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B3E" w:rsidRDefault="002E1A30" w:rsidP="002E1A30">
      <w:pPr>
        <w:pStyle w:val="ConsPlusTitlePage"/>
        <w:jc w:val="right"/>
      </w:pPr>
      <w:r>
        <w:t>Извлечение</w:t>
      </w:r>
    </w:p>
    <w:p w:rsidR="00F44B3E" w:rsidRDefault="00F44B3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44B3E">
        <w:tc>
          <w:tcPr>
            <w:tcW w:w="4677" w:type="dxa"/>
            <w:tcBorders>
              <w:top w:val="nil"/>
              <w:left w:val="nil"/>
              <w:bottom w:val="nil"/>
              <w:right w:val="nil"/>
            </w:tcBorders>
          </w:tcPr>
          <w:p w:rsidR="00F44B3E" w:rsidRDefault="00F44B3E">
            <w:pPr>
              <w:pStyle w:val="ConsPlusNormal"/>
            </w:pPr>
            <w:r>
              <w:t>23 июля 2001 года</w:t>
            </w:r>
          </w:p>
        </w:tc>
        <w:tc>
          <w:tcPr>
            <w:tcW w:w="4677" w:type="dxa"/>
            <w:tcBorders>
              <w:top w:val="nil"/>
              <w:left w:val="nil"/>
              <w:bottom w:val="nil"/>
              <w:right w:val="nil"/>
            </w:tcBorders>
          </w:tcPr>
          <w:p w:rsidR="00F44B3E" w:rsidRDefault="00F44B3E">
            <w:pPr>
              <w:pStyle w:val="ConsPlusNormal"/>
              <w:jc w:val="right"/>
            </w:pPr>
            <w:r>
              <w:t>N 36</w:t>
            </w:r>
          </w:p>
        </w:tc>
      </w:tr>
    </w:tbl>
    <w:p w:rsidR="00F44B3E" w:rsidRDefault="00F44B3E">
      <w:pPr>
        <w:pStyle w:val="ConsPlusNormal"/>
        <w:pBdr>
          <w:top w:val="single" w:sz="6" w:space="0" w:color="auto"/>
        </w:pBdr>
        <w:spacing w:before="100" w:after="100"/>
        <w:jc w:val="both"/>
        <w:rPr>
          <w:sz w:val="2"/>
          <w:szCs w:val="2"/>
        </w:rPr>
      </w:pPr>
    </w:p>
    <w:p w:rsidR="00F44B3E" w:rsidRDefault="00F44B3E">
      <w:pPr>
        <w:pStyle w:val="ConsPlusNormal"/>
        <w:jc w:val="both"/>
      </w:pPr>
    </w:p>
    <w:p w:rsidR="00F44B3E" w:rsidRDefault="00F44B3E" w:rsidP="00596EE5">
      <w:pPr>
        <w:pStyle w:val="ConsPlusTitle"/>
        <w:jc w:val="center"/>
      </w:pPr>
      <w:r>
        <w:t>ЗАКОН</w:t>
      </w:r>
    </w:p>
    <w:p w:rsidR="00F44B3E" w:rsidRDefault="00F44B3E" w:rsidP="00596EE5">
      <w:pPr>
        <w:pStyle w:val="ConsPlusTitle"/>
        <w:jc w:val="center"/>
      </w:pPr>
    </w:p>
    <w:p w:rsidR="00F44B3E" w:rsidRDefault="00F44B3E" w:rsidP="00596EE5">
      <w:pPr>
        <w:pStyle w:val="ConsPlusTitle"/>
        <w:jc w:val="center"/>
      </w:pPr>
      <w:r>
        <w:t>ЧУВАШСКОЙ РЕСПУБЛИКИ</w:t>
      </w:r>
    </w:p>
    <w:p w:rsidR="00F44B3E" w:rsidRDefault="00F44B3E" w:rsidP="00596EE5">
      <w:pPr>
        <w:pStyle w:val="ConsPlusTitle"/>
        <w:jc w:val="center"/>
      </w:pPr>
    </w:p>
    <w:p w:rsidR="00F44B3E" w:rsidRDefault="00F44B3E" w:rsidP="00596EE5">
      <w:pPr>
        <w:pStyle w:val="ConsPlusTitle"/>
        <w:jc w:val="center"/>
      </w:pPr>
      <w:r>
        <w:t>О РЕГУЛИРОВАНИИ БЮДЖЕТНЫХ ПРАВООТНОШЕНИЙ</w:t>
      </w:r>
    </w:p>
    <w:p w:rsidR="00F44B3E" w:rsidRDefault="00F44B3E" w:rsidP="00596EE5">
      <w:pPr>
        <w:pStyle w:val="ConsPlusTitle"/>
        <w:jc w:val="center"/>
      </w:pPr>
      <w:r>
        <w:t>В ЧУВАШСКОЙ РЕСПУБЛИКЕ</w:t>
      </w:r>
    </w:p>
    <w:p w:rsidR="00F44B3E" w:rsidRDefault="00F44B3E" w:rsidP="00596EE5">
      <w:pPr>
        <w:pStyle w:val="ConsPlusNormal"/>
        <w:jc w:val="both"/>
      </w:pPr>
    </w:p>
    <w:p w:rsidR="00F44B3E" w:rsidRDefault="00F44B3E" w:rsidP="00596EE5">
      <w:pPr>
        <w:pStyle w:val="ConsPlusNormal"/>
        <w:jc w:val="right"/>
      </w:pPr>
      <w:proofErr w:type="gramStart"/>
      <w:r>
        <w:t>Принят</w:t>
      </w:r>
      <w:proofErr w:type="gramEnd"/>
    </w:p>
    <w:p w:rsidR="00F44B3E" w:rsidRDefault="00F44B3E" w:rsidP="00596EE5">
      <w:pPr>
        <w:pStyle w:val="ConsPlusNormal"/>
        <w:jc w:val="right"/>
      </w:pPr>
      <w:r>
        <w:t>Государственным Советом</w:t>
      </w:r>
    </w:p>
    <w:p w:rsidR="00F44B3E" w:rsidRDefault="00F44B3E" w:rsidP="00596EE5">
      <w:pPr>
        <w:pStyle w:val="ConsPlusNormal"/>
        <w:jc w:val="right"/>
      </w:pPr>
      <w:r>
        <w:t>Чувашской Республики</w:t>
      </w:r>
    </w:p>
    <w:p w:rsidR="00F44B3E" w:rsidRDefault="00F44B3E" w:rsidP="00596EE5">
      <w:pPr>
        <w:pStyle w:val="ConsPlusNormal"/>
        <w:jc w:val="right"/>
      </w:pPr>
      <w:r>
        <w:t>12 июля 2001 года</w:t>
      </w:r>
    </w:p>
    <w:p w:rsidR="00F44B3E" w:rsidRDefault="002E1A30" w:rsidP="00596EE5">
      <w:pPr>
        <w:pStyle w:val="ConsPlusNormal"/>
        <w:jc w:val="both"/>
      </w:pPr>
      <w:r>
        <w:t>…</w:t>
      </w:r>
    </w:p>
    <w:p w:rsidR="00F44B3E" w:rsidRDefault="00F44B3E" w:rsidP="00596EE5">
      <w:pPr>
        <w:pStyle w:val="ConsPlusTitle"/>
        <w:ind w:firstLine="540"/>
        <w:jc w:val="both"/>
        <w:outlineLvl w:val="3"/>
      </w:pPr>
      <w:r>
        <w:t>Статья 15. Субсидии местным бюджетам из республиканского бюджета Чувашской Республики</w:t>
      </w:r>
    </w:p>
    <w:p w:rsidR="00F44B3E" w:rsidRDefault="00F44B3E" w:rsidP="00596EE5">
      <w:pPr>
        <w:pStyle w:val="ConsPlusNormal"/>
        <w:ind w:firstLine="540"/>
        <w:jc w:val="both"/>
      </w:pPr>
      <w:r>
        <w:t xml:space="preserve">(в ред. </w:t>
      </w:r>
      <w:hyperlink r:id="rId5" w:history="1">
        <w:r>
          <w:rPr>
            <w:color w:val="0000FF"/>
          </w:rPr>
          <w:t>Закона</w:t>
        </w:r>
      </w:hyperlink>
      <w:r>
        <w:t xml:space="preserve"> ЧР от 19.07.2007 N 41)</w:t>
      </w:r>
    </w:p>
    <w:p w:rsidR="002E1A30" w:rsidRDefault="002E1A30" w:rsidP="00596EE5">
      <w:pPr>
        <w:pStyle w:val="ConsPlusNormal"/>
      </w:pPr>
      <w:r>
        <w:t>…</w:t>
      </w:r>
    </w:p>
    <w:p w:rsidR="00F44B3E" w:rsidRDefault="00F44B3E" w:rsidP="00F31AD6">
      <w:pPr>
        <w:pStyle w:val="ConsPlusNormal"/>
        <w:ind w:firstLine="540"/>
        <w:jc w:val="both"/>
      </w:pPr>
      <w:r>
        <w:t xml:space="preserve">4. </w:t>
      </w:r>
      <w:proofErr w:type="gramStart"/>
      <w:r>
        <w:t>Распределение субсидий местным бюджетам из республиканского бюджета Чувашской Республики между муниципальными образованиями (за исключением субсидий, распределяемых на конкурсной основе, а также субсидий за счет средств резервного фонда Кабинета Министров Чувашской Республики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Чувашской Республики о республиканском бюджете Чувашской Республики</w:t>
      </w:r>
      <w:proofErr w:type="gramEnd"/>
      <w:r>
        <w:t xml:space="preserve"> на очередной финансовый год и плановый период.</w:t>
      </w:r>
    </w:p>
    <w:p w:rsidR="002E1A30" w:rsidRDefault="002E1A30" w:rsidP="00F31AD6">
      <w:pPr>
        <w:pStyle w:val="ConsPlusTitle"/>
        <w:jc w:val="both"/>
        <w:outlineLvl w:val="3"/>
      </w:pPr>
      <w:r>
        <w:t>…</w:t>
      </w:r>
    </w:p>
    <w:p w:rsidR="00F31AD6" w:rsidRDefault="00F31AD6" w:rsidP="00F31AD6">
      <w:pPr>
        <w:pStyle w:val="ConsPlusNormal"/>
        <w:ind w:firstLine="540"/>
        <w:jc w:val="both"/>
      </w:pPr>
      <w:r>
        <w:t>Внесение изменений в распределение объемов субсидий между муниципальными образованиями осуществляется в пределах бюджетных ассигнований, утвержденных законом Чувашской Республики о республиканском бюджете Чувашской Республики на текущий финансовый год и плановый период на предоставление соответствующих субсидий.</w:t>
      </w:r>
    </w:p>
    <w:p w:rsidR="00F31AD6" w:rsidRDefault="00F31AD6" w:rsidP="00F31AD6">
      <w:pPr>
        <w:pStyle w:val="ConsPlusTitle"/>
        <w:jc w:val="both"/>
        <w:outlineLvl w:val="3"/>
      </w:pPr>
      <w:r>
        <w:t>…</w:t>
      </w:r>
    </w:p>
    <w:p w:rsidR="00F44B3E" w:rsidRDefault="00F44B3E" w:rsidP="00596EE5">
      <w:pPr>
        <w:pStyle w:val="ConsPlusTitle"/>
        <w:ind w:firstLine="540"/>
        <w:jc w:val="both"/>
        <w:outlineLvl w:val="3"/>
      </w:pPr>
      <w:r>
        <w:t>Статья 17. Иные межбюджетные трансферты, предоставляемые из республиканского бюджета Чувашской Республики местным бюджетам</w:t>
      </w:r>
    </w:p>
    <w:p w:rsidR="00F44B3E" w:rsidRDefault="00F44B3E" w:rsidP="00596EE5">
      <w:pPr>
        <w:pStyle w:val="ConsPlusNormal"/>
        <w:ind w:firstLine="540"/>
        <w:jc w:val="both"/>
      </w:pPr>
      <w:r>
        <w:t xml:space="preserve">(в ред. </w:t>
      </w:r>
      <w:hyperlink r:id="rId6" w:history="1">
        <w:r>
          <w:rPr>
            <w:color w:val="0000FF"/>
          </w:rPr>
          <w:t>Закона</w:t>
        </w:r>
      </w:hyperlink>
      <w:r>
        <w:t xml:space="preserve"> ЧР от 03.12.2019 N 87)</w:t>
      </w:r>
    </w:p>
    <w:p w:rsidR="00F44B3E" w:rsidRDefault="00F44B3E" w:rsidP="00596EE5">
      <w:pPr>
        <w:pStyle w:val="ConsPlusNormal"/>
        <w:jc w:val="both"/>
      </w:pPr>
    </w:p>
    <w:p w:rsidR="00F44B3E" w:rsidRDefault="00F44B3E" w:rsidP="00596EE5">
      <w:pPr>
        <w:pStyle w:val="ConsPlusNormal"/>
        <w:ind w:firstLine="540"/>
        <w:jc w:val="both"/>
      </w:pPr>
      <w:proofErr w:type="gramStart"/>
      <w:r>
        <w:t>В случаях, предусмотренных законами Чувашской Республики и принимаемыми в соответствии с ними иными нормативными правовыми актами органов государственной власти Чувашской Республики, местным бюджетам могут быть предоставлены иные межбюджетные трансферты из республиканского бюджета Чувашской Республики на финансовое обеспечение расходных обязательств муниципальных образований.</w:t>
      </w:r>
      <w:proofErr w:type="gramEnd"/>
    </w:p>
    <w:p w:rsidR="00F44B3E" w:rsidRDefault="00F44B3E" w:rsidP="00596EE5">
      <w:pPr>
        <w:pStyle w:val="ConsPlusNormal"/>
        <w:ind w:firstLine="540"/>
        <w:jc w:val="both"/>
      </w:pPr>
      <w:r>
        <w:t>Методика распределения иных межбюджетных трансфертов из республиканского бюджета Чувашской Республики и правила их предоставления устанавливаются нормативными правовыми актами Кабинета Министров Чувашской Республики.</w:t>
      </w:r>
    </w:p>
    <w:p w:rsidR="00F44B3E" w:rsidRDefault="00F44B3E" w:rsidP="00596EE5">
      <w:pPr>
        <w:spacing w:after="0" w:line="240" w:lineRule="auto"/>
      </w:pPr>
    </w:p>
    <w:p w:rsidR="00F44B3E" w:rsidRDefault="00F44B3E" w:rsidP="00596EE5">
      <w:pPr>
        <w:pStyle w:val="ConsPlusNormal"/>
        <w:ind w:firstLine="540"/>
        <w:jc w:val="both"/>
      </w:pPr>
      <w:proofErr w:type="gramStart"/>
      <w:r>
        <w:t xml:space="preserve">Общий объем иных межбюджетных трансфертов местным бюджетам и дотаций местным бюджетам на поддержку мер по обеспечению сбалансированности местных бюджетов из республиканского бюджета Чувашской Республики не может превышать 15 процентов общего объема межбюджетных трансфертов местным бюджетам из республиканского бюджета Чувашской Республики (за исключением субвенций) и (или) расчетного объема дотации на выравнивание бюджетной обеспеченности (части расчетного объема дотации), замененной </w:t>
      </w:r>
      <w:r>
        <w:lastRenderedPageBreak/>
        <w:t>дополнительными нормативами отчислений</w:t>
      </w:r>
      <w:proofErr w:type="gramEnd"/>
      <w:r>
        <w:t xml:space="preserve"> от налога на доходы физических лиц.</w:t>
      </w:r>
    </w:p>
    <w:p w:rsidR="00F44B3E" w:rsidRDefault="00F44B3E" w:rsidP="00596EE5">
      <w:pPr>
        <w:pStyle w:val="ConsPlusNormal"/>
        <w:ind w:firstLine="540"/>
        <w:jc w:val="both"/>
      </w:pPr>
      <w:r>
        <w:t>Распределение иных межбюджетных трансфертов местным бюджетам, предоставляемых из республиканского бюджета Чувашской Республики, между муниципальными образованиями утверждается законом Чувашской Республики о республиканском бюджете Чувашской Республики на очередной финансовый год и плановый период и (или) принятыми в соответствии с ним нормативными правовыми актами Кабинета Министров Чувашской Республики.</w:t>
      </w:r>
    </w:p>
    <w:p w:rsidR="00F44B3E" w:rsidRDefault="00F44B3E" w:rsidP="00F31AD6">
      <w:pPr>
        <w:pStyle w:val="ConsPlusNormal"/>
        <w:ind w:firstLine="540"/>
        <w:jc w:val="both"/>
      </w:pPr>
      <w:proofErr w:type="gramStart"/>
      <w:r>
        <w:t>Ограничение, установленное настоящей статьей, может быть превышено на сумму межбюджетных трансфертов, предоставляемых из республиканского бюджета Чувашской Республики в 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республиканского бюджета Чувашской Республики местным бюджетам, источником финансового обеспечения которых являются</w:t>
      </w:r>
      <w:proofErr w:type="gramEnd"/>
      <w:r>
        <w:t xml:space="preserve"> иные межбюджетные трансферты, предоставленные из федерального бюджета республиканскому бюджету Чувашской Республики на указанные цели.</w:t>
      </w:r>
    </w:p>
    <w:p w:rsidR="00F44B3E" w:rsidRDefault="002E1A30" w:rsidP="00F31AD6">
      <w:pPr>
        <w:pStyle w:val="ConsPlusNormal"/>
        <w:jc w:val="both"/>
      </w:pPr>
      <w:r>
        <w:t>…</w:t>
      </w:r>
    </w:p>
    <w:p w:rsidR="00F31AD6" w:rsidRDefault="00F31AD6" w:rsidP="00F31AD6">
      <w:pPr>
        <w:pStyle w:val="ConsPlusTitle"/>
        <w:ind w:firstLine="540"/>
        <w:jc w:val="both"/>
        <w:outlineLvl w:val="3"/>
      </w:pPr>
      <w:r>
        <w:t>Статья 27.2. Предоставление бюджетных инвестиций из республиканского бюджета Чувашской Республики юридическим лицам, не являющимся государственными учреждениями Чувашской Республики или государственными унитарными предприятиями Чувашской Республики</w:t>
      </w:r>
    </w:p>
    <w:p w:rsidR="00F31AD6" w:rsidRDefault="00F31AD6" w:rsidP="00F31AD6">
      <w:pPr>
        <w:pStyle w:val="ConsPlusNormal"/>
        <w:ind w:firstLine="540"/>
        <w:jc w:val="both"/>
      </w:pPr>
      <w:r>
        <w:t xml:space="preserve">(в ред. </w:t>
      </w:r>
      <w:hyperlink r:id="rId7" w:history="1">
        <w:r>
          <w:rPr>
            <w:color w:val="0000FF"/>
          </w:rPr>
          <w:t>Закона</w:t>
        </w:r>
      </w:hyperlink>
      <w:r>
        <w:t xml:space="preserve"> ЧР от 11.10.2013 N 61)</w:t>
      </w:r>
    </w:p>
    <w:p w:rsidR="00F31AD6" w:rsidRDefault="00F31AD6" w:rsidP="00F31AD6">
      <w:pPr>
        <w:pStyle w:val="ConsPlusNormal"/>
        <w:ind w:firstLine="540"/>
        <w:jc w:val="both"/>
      </w:pPr>
      <w:bookmarkStart w:id="0" w:name="P780"/>
      <w:bookmarkEnd w:id="0"/>
      <w:r>
        <w:t xml:space="preserve">1. </w:t>
      </w:r>
      <w:proofErr w:type="gramStart"/>
      <w:r>
        <w:t>Предоставление бюджетных инвестиций юридическим лицам, не являющимся государственными учреждениями Чувашской Республики и государственными унитарными предприятиями Чувашской Республики, влечет возникновение права государственной собственности Чувашской Республики на эквивалентную часть уставных (складочных) капиталов указанных юридических лиц, которое оформляется участием Чувашской Республики в уставных (складочных) капиталах таких юридических лиц в соответствии с гражданским законодательством Российской Федерации.</w:t>
      </w:r>
      <w:proofErr w:type="gramEnd"/>
      <w:r>
        <w:t xml:space="preserve"> Оформление доли Чувашской Республики в уставном (складочном) капитале, принадлежащей Чувашской Республике, осуществляется в порядке и по ценам, которые определяются в соответствии с законодательством Российской Федерации.</w:t>
      </w:r>
    </w:p>
    <w:p w:rsidR="00F31AD6" w:rsidRDefault="00F31AD6" w:rsidP="00F31AD6">
      <w:pPr>
        <w:pStyle w:val="ConsPlusNormal"/>
        <w:ind w:firstLine="540"/>
        <w:jc w:val="both"/>
      </w:pPr>
      <w:bookmarkStart w:id="1" w:name="P781"/>
      <w:bookmarkEnd w:id="1"/>
      <w:proofErr w:type="gramStart"/>
      <w:r>
        <w:t>Решения о предоставлении бюджетных инвестиций юридическим лицам, не являющимся государственными учреждениями Чувашской Республики и государственными унитарными предприятиями Чувашской Республики,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w:t>
      </w:r>
      <w:proofErr w:type="gramEnd"/>
      <w:r>
        <w:t xml:space="preserve"> в собственности таких дочерних обществ, и (или) на приобретение такими дочерними обществами объектов недвижимого имущества за счет средств республиканского бюджета Чувашской Республики принимаются в форме нормативных правовых актов Кабинета Министров Чувашской Республики в определяемом им порядке.</w:t>
      </w:r>
    </w:p>
    <w:p w:rsidR="00F31AD6" w:rsidRDefault="00F31AD6" w:rsidP="00F31AD6">
      <w:pPr>
        <w:pStyle w:val="ConsPlusNormal"/>
        <w:jc w:val="both"/>
      </w:pPr>
      <w:r>
        <w:t xml:space="preserve">(в ред. </w:t>
      </w:r>
      <w:hyperlink r:id="rId8" w:history="1">
        <w:r>
          <w:rPr>
            <w:color w:val="0000FF"/>
          </w:rPr>
          <w:t>Закона</w:t>
        </w:r>
      </w:hyperlink>
      <w:r>
        <w:t xml:space="preserve"> ЧР от 29.08.2017 N 43)</w:t>
      </w:r>
    </w:p>
    <w:p w:rsidR="00F44B3E" w:rsidRDefault="002E1A30" w:rsidP="00F31AD6">
      <w:pPr>
        <w:pStyle w:val="ConsPlusNormal"/>
        <w:jc w:val="both"/>
      </w:pPr>
      <w:bookmarkStart w:id="2" w:name="P472"/>
      <w:bookmarkEnd w:id="2"/>
      <w:r>
        <w:t>…</w:t>
      </w:r>
    </w:p>
    <w:p w:rsidR="005F02AB" w:rsidRDefault="005F02AB" w:rsidP="005F02AB">
      <w:pPr>
        <w:pStyle w:val="ConsPlusTitle"/>
        <w:ind w:firstLine="540"/>
        <w:jc w:val="both"/>
        <w:outlineLvl w:val="3"/>
      </w:pPr>
      <w:r>
        <w:t>Статья 31.2. Предоставление бюджетных кредитов местным бюджетам из республиканского бюджета Чувашской Республики</w:t>
      </w:r>
    </w:p>
    <w:p w:rsidR="005F02AB" w:rsidRDefault="005F02AB" w:rsidP="005F02AB">
      <w:pPr>
        <w:pStyle w:val="ConsPlusNormal"/>
        <w:ind w:firstLine="540"/>
        <w:jc w:val="both"/>
      </w:pPr>
      <w:r>
        <w:t>(</w:t>
      </w:r>
      <w:proofErr w:type="gramStart"/>
      <w:r>
        <w:t>введена</w:t>
      </w:r>
      <w:proofErr w:type="gramEnd"/>
      <w:r>
        <w:t xml:space="preserve"> </w:t>
      </w:r>
      <w:hyperlink r:id="rId9" w:history="1">
        <w:r>
          <w:rPr>
            <w:color w:val="0000FF"/>
          </w:rPr>
          <w:t>Законом</w:t>
        </w:r>
      </w:hyperlink>
      <w:r>
        <w:t xml:space="preserve"> ЧР от 19.07.2007 N 41)</w:t>
      </w:r>
    </w:p>
    <w:p w:rsidR="005F02AB" w:rsidRDefault="005F02AB" w:rsidP="005F02AB">
      <w:pPr>
        <w:pStyle w:val="ConsPlusNormal"/>
        <w:jc w:val="both"/>
      </w:pPr>
    </w:p>
    <w:p w:rsidR="005F02AB" w:rsidRDefault="005F02AB" w:rsidP="005F02AB">
      <w:pPr>
        <w:pStyle w:val="ConsPlusNormal"/>
        <w:ind w:firstLine="540"/>
        <w:jc w:val="both"/>
      </w:pPr>
      <w:r>
        <w:t>1. Местным бюджетам из республиканского бюджета Чувашской Республики бюджетные кредиты могут предоставляться на срок до трех лет.</w:t>
      </w:r>
    </w:p>
    <w:p w:rsidR="005F02AB" w:rsidRDefault="005F02AB" w:rsidP="00F31AD6">
      <w:pPr>
        <w:pStyle w:val="ConsPlusNormal"/>
        <w:jc w:val="both"/>
      </w:pPr>
      <w:r>
        <w:t xml:space="preserve">(в ред. </w:t>
      </w:r>
      <w:hyperlink r:id="rId10" w:history="1">
        <w:r>
          <w:rPr>
            <w:color w:val="0000FF"/>
          </w:rPr>
          <w:t>Закона</w:t>
        </w:r>
      </w:hyperlink>
      <w:r>
        <w:t xml:space="preserve"> ЧР от 31.03.2009 N 18)</w:t>
      </w:r>
    </w:p>
    <w:p w:rsidR="00F44B3E" w:rsidRDefault="002E1A30" w:rsidP="00596EE5">
      <w:pPr>
        <w:pStyle w:val="ConsPlusNormal"/>
        <w:jc w:val="both"/>
      </w:pPr>
      <w:r>
        <w:t>…</w:t>
      </w:r>
    </w:p>
    <w:p w:rsidR="00F44B3E" w:rsidRDefault="00F44B3E" w:rsidP="00596EE5">
      <w:pPr>
        <w:pStyle w:val="ConsPlusTitle"/>
        <w:ind w:firstLine="540"/>
        <w:jc w:val="both"/>
        <w:outlineLvl w:val="3"/>
      </w:pPr>
      <w:r>
        <w:t>Статья 35. Предоставление государственных гарантий Чувашской Республики</w:t>
      </w:r>
    </w:p>
    <w:p w:rsidR="00F44B3E" w:rsidRDefault="00F44B3E" w:rsidP="00596EE5">
      <w:pPr>
        <w:pStyle w:val="ConsPlusNormal"/>
        <w:ind w:firstLine="540"/>
        <w:jc w:val="both"/>
      </w:pPr>
      <w:r>
        <w:t xml:space="preserve">(в ред. </w:t>
      </w:r>
      <w:hyperlink r:id="rId11" w:history="1">
        <w:r>
          <w:rPr>
            <w:color w:val="0000FF"/>
          </w:rPr>
          <w:t>Закона</w:t>
        </w:r>
      </w:hyperlink>
      <w:r>
        <w:t xml:space="preserve"> ЧР от 19.07.2007 N 41)</w:t>
      </w:r>
    </w:p>
    <w:p w:rsidR="00F44B3E" w:rsidRDefault="002E1A30" w:rsidP="00596EE5">
      <w:pPr>
        <w:pStyle w:val="ConsPlusNormal"/>
        <w:jc w:val="both"/>
      </w:pPr>
      <w:r>
        <w:t>…</w:t>
      </w:r>
    </w:p>
    <w:p w:rsidR="00F44B3E" w:rsidRDefault="00F44B3E" w:rsidP="00596EE5">
      <w:pPr>
        <w:pStyle w:val="ConsPlusNormal"/>
        <w:ind w:firstLine="540"/>
        <w:jc w:val="both"/>
      </w:pPr>
      <w:bookmarkStart w:id="3" w:name="P1026"/>
      <w:bookmarkEnd w:id="3"/>
      <w:r>
        <w:t xml:space="preserve">7. </w:t>
      </w:r>
      <w:proofErr w:type="gramStart"/>
      <w:r>
        <w:t xml:space="preserve">Предоставление и исполнение государственных гарантий Чувашской Республики, в том </w:t>
      </w:r>
      <w:r>
        <w:lastRenderedPageBreak/>
        <w:t>числе анализ финансового состояния принципала, его поручителей (гарантов), ведение аналитического учета обязательств принципала, его поручителей (гарантов) и иных лиц, возникающих в связи с предоставлением и исполнением государственных гарантий Чувашской Республики, взыскание задолженности указанных лиц, осуществляются с участием агента, привлекаемого Кабинетом Министров Чувашской Республики в соответствии с законом Чувашской Республики о республиканском</w:t>
      </w:r>
      <w:proofErr w:type="gramEnd"/>
      <w:r>
        <w:t xml:space="preserve"> </w:t>
      </w:r>
      <w:proofErr w:type="gramStart"/>
      <w:r>
        <w:t>бюджете</w:t>
      </w:r>
      <w:proofErr w:type="gramEnd"/>
      <w:r>
        <w:t xml:space="preserve"> Чувашской Республики.</w:t>
      </w:r>
    </w:p>
    <w:p w:rsidR="00F44B3E" w:rsidRDefault="00F44B3E" w:rsidP="00596EE5">
      <w:pPr>
        <w:pStyle w:val="ConsPlusNormal"/>
        <w:jc w:val="both"/>
      </w:pPr>
      <w:r>
        <w:t xml:space="preserve">(п. 7 в ред. </w:t>
      </w:r>
      <w:hyperlink r:id="rId12" w:history="1">
        <w:r>
          <w:rPr>
            <w:color w:val="0000FF"/>
          </w:rPr>
          <w:t>Закона</w:t>
        </w:r>
      </w:hyperlink>
      <w:r>
        <w:t xml:space="preserve"> ЧР от 03.12.2019 N 87)</w:t>
      </w:r>
    </w:p>
    <w:p w:rsidR="00F44B3E" w:rsidRDefault="002E1A30" w:rsidP="00596EE5">
      <w:pPr>
        <w:pStyle w:val="ConsPlusNormal"/>
        <w:jc w:val="both"/>
      </w:pPr>
      <w:r>
        <w:t>…</w:t>
      </w:r>
    </w:p>
    <w:p w:rsidR="00F44B3E" w:rsidRDefault="00F44B3E" w:rsidP="00596EE5">
      <w:pPr>
        <w:pStyle w:val="ConsPlusTitle"/>
        <w:ind w:firstLine="540"/>
        <w:jc w:val="both"/>
        <w:outlineLvl w:val="3"/>
      </w:pPr>
      <w:r>
        <w:t>Статья 36. Управление государственным долгом Чувашской Республики</w:t>
      </w:r>
    </w:p>
    <w:p w:rsidR="00F44B3E" w:rsidRDefault="00F44B3E" w:rsidP="00596EE5">
      <w:pPr>
        <w:pStyle w:val="ConsPlusNormal"/>
        <w:ind w:firstLine="540"/>
        <w:jc w:val="both"/>
      </w:pPr>
      <w:r>
        <w:t xml:space="preserve">(в ред. </w:t>
      </w:r>
      <w:hyperlink r:id="rId13" w:history="1">
        <w:r>
          <w:rPr>
            <w:color w:val="0000FF"/>
          </w:rPr>
          <w:t>Закона</w:t>
        </w:r>
      </w:hyperlink>
      <w:r>
        <w:t xml:space="preserve"> ЧР от 03.12.2019 N 87)</w:t>
      </w:r>
    </w:p>
    <w:p w:rsidR="00F44B3E" w:rsidRDefault="002E1A30" w:rsidP="00596EE5">
      <w:pPr>
        <w:pStyle w:val="ConsPlusNormal"/>
        <w:jc w:val="both"/>
      </w:pPr>
      <w:r>
        <w:t>…</w:t>
      </w:r>
    </w:p>
    <w:p w:rsidR="00F44B3E" w:rsidRDefault="00F44B3E" w:rsidP="00596EE5">
      <w:pPr>
        <w:pStyle w:val="ConsPlusNormal"/>
        <w:ind w:firstLine="540"/>
        <w:jc w:val="both"/>
      </w:pPr>
      <w:r>
        <w:t>2. Управление государственным долгом Чувашской Республики осуществляется Министерством финансов Чувашской Республики в соответствии с законом Чувашской Республики.</w:t>
      </w:r>
    </w:p>
    <w:p w:rsidR="00F44B3E" w:rsidRDefault="00481D24" w:rsidP="00596EE5">
      <w:pPr>
        <w:pStyle w:val="ConsPlusNormal"/>
        <w:jc w:val="both"/>
      </w:pPr>
      <w:r>
        <w:t>…</w:t>
      </w:r>
    </w:p>
    <w:p w:rsidR="00F44B3E" w:rsidRDefault="00F44B3E" w:rsidP="00596EE5">
      <w:pPr>
        <w:pStyle w:val="ConsPlusTitle"/>
        <w:ind w:firstLine="540"/>
        <w:jc w:val="both"/>
        <w:outlineLvl w:val="3"/>
      </w:pPr>
      <w:r>
        <w:t>Статья 43. Бюджетные полномочия Министерства финансов Чувашской Республики</w:t>
      </w:r>
    </w:p>
    <w:p w:rsidR="00F44B3E" w:rsidRDefault="00F44B3E" w:rsidP="00596EE5">
      <w:pPr>
        <w:pStyle w:val="ConsPlusNormal"/>
        <w:ind w:firstLine="540"/>
        <w:jc w:val="both"/>
      </w:pPr>
      <w:r>
        <w:t xml:space="preserve">(в ред. </w:t>
      </w:r>
      <w:hyperlink r:id="rId14" w:history="1">
        <w:r>
          <w:rPr>
            <w:color w:val="0000FF"/>
          </w:rPr>
          <w:t>Закона</w:t>
        </w:r>
      </w:hyperlink>
      <w:r>
        <w:t xml:space="preserve"> ЧР от 19.07.2007 N 41)</w:t>
      </w:r>
    </w:p>
    <w:p w:rsidR="00F44B3E" w:rsidRDefault="00E4005A" w:rsidP="00596EE5">
      <w:pPr>
        <w:pStyle w:val="ConsPlusNormal"/>
        <w:jc w:val="both"/>
      </w:pPr>
      <w:r>
        <w:t>…</w:t>
      </w:r>
    </w:p>
    <w:p w:rsidR="00F44B3E" w:rsidRDefault="00F44B3E" w:rsidP="00596EE5">
      <w:pPr>
        <w:pStyle w:val="ConsPlusNormal"/>
        <w:ind w:firstLine="540"/>
        <w:jc w:val="both"/>
      </w:pPr>
      <w:r>
        <w:t xml:space="preserve">осуществляет кассовое обслуживание исполнения республиканского бюджета Чувашской Республики в порядке, предусмотренном </w:t>
      </w:r>
      <w:hyperlink r:id="rId15" w:history="1">
        <w:r>
          <w:rPr>
            <w:color w:val="0000FF"/>
          </w:rPr>
          <w:t>статьей 215.1</w:t>
        </w:r>
      </w:hyperlink>
      <w:r>
        <w:t xml:space="preserve"> Бюджетного кодекса Российской Федерации;</w:t>
      </w:r>
    </w:p>
    <w:p w:rsidR="00F44B3E" w:rsidRDefault="00F44B3E" w:rsidP="00596EE5">
      <w:pPr>
        <w:pStyle w:val="ConsPlusNormal"/>
        <w:jc w:val="both"/>
      </w:pPr>
      <w:r>
        <w:t xml:space="preserve">(в ред. </w:t>
      </w:r>
      <w:hyperlink r:id="rId16" w:history="1">
        <w:r>
          <w:rPr>
            <w:color w:val="0000FF"/>
          </w:rPr>
          <w:t>Закона</w:t>
        </w:r>
      </w:hyperlink>
      <w:r>
        <w:t xml:space="preserve"> ЧР от 05.05.2008 N 23)</w:t>
      </w:r>
    </w:p>
    <w:p w:rsidR="00F44B3E" w:rsidRDefault="00E4005A" w:rsidP="00596EE5">
      <w:pPr>
        <w:pStyle w:val="ConsPlusNormal"/>
        <w:jc w:val="both"/>
      </w:pPr>
      <w:r>
        <w:t>…</w:t>
      </w:r>
    </w:p>
    <w:p w:rsidR="00F44B3E" w:rsidRDefault="00F44B3E" w:rsidP="00596EE5">
      <w:pPr>
        <w:pStyle w:val="ConsPlusNormal"/>
        <w:ind w:firstLine="540"/>
        <w:jc w:val="both"/>
      </w:pPr>
      <w:r>
        <w:t>осуществляет операции со средствами республиканского бюджета Чувашской Республики, а также местных бюджетов в случае заключения соответствующих бюджетных соглашений;</w:t>
      </w:r>
    </w:p>
    <w:p w:rsidR="00F44B3E" w:rsidRDefault="00F44B3E" w:rsidP="00596EE5">
      <w:pPr>
        <w:pStyle w:val="ConsPlusNormal"/>
        <w:ind w:firstLine="540"/>
        <w:jc w:val="both"/>
      </w:pPr>
      <w:r>
        <w:t>ведет учет операций по кассовому обслуживанию республиканского бюджета Чувашской Республики;</w:t>
      </w:r>
    </w:p>
    <w:p w:rsidR="00F44B3E" w:rsidRDefault="00F44B3E" w:rsidP="00596EE5">
      <w:pPr>
        <w:pStyle w:val="ConsPlusNormal"/>
        <w:ind w:firstLine="540"/>
        <w:jc w:val="both"/>
      </w:pPr>
      <w:proofErr w:type="gramStart"/>
      <w:r>
        <w:t>осуществляет открытие и ведение лицевых счетов главных администраторов и администраторов источников финансирования дефицита республиканского бюджета Чувашской Республики, главных распорядителей, распорядителей и получателей средств республиканского бюджета Чувашской Республики, иных лицевых счетов, а также открывает и ведет лицевые счета главных распорядителей, распорядителей и получателей средств местных бюджетов в случаях, установленных бюджетным законодательством Российской Федерации и нормативными правовыми актами, регулирующими бюджетные правоотношения;</w:t>
      </w:r>
      <w:proofErr w:type="gramEnd"/>
    </w:p>
    <w:p w:rsidR="00F44B3E" w:rsidRDefault="00F44B3E" w:rsidP="00596EE5">
      <w:pPr>
        <w:pStyle w:val="ConsPlusNormal"/>
        <w:jc w:val="both"/>
      </w:pPr>
      <w:r>
        <w:t xml:space="preserve">(в ред. Законов ЧР от 05.05.2008 </w:t>
      </w:r>
      <w:hyperlink r:id="rId17" w:history="1">
        <w:r>
          <w:rPr>
            <w:color w:val="0000FF"/>
          </w:rPr>
          <w:t>N 23</w:t>
        </w:r>
      </w:hyperlink>
      <w:r>
        <w:t xml:space="preserve">, от 31.03.2009 </w:t>
      </w:r>
      <w:hyperlink r:id="rId18" w:history="1">
        <w:r>
          <w:rPr>
            <w:color w:val="0000FF"/>
          </w:rPr>
          <w:t>N 18</w:t>
        </w:r>
      </w:hyperlink>
      <w:r>
        <w:t xml:space="preserve">, от 19.10.2018 </w:t>
      </w:r>
      <w:hyperlink r:id="rId19" w:history="1">
        <w:r>
          <w:rPr>
            <w:color w:val="0000FF"/>
          </w:rPr>
          <w:t>N 66</w:t>
        </w:r>
      </w:hyperlink>
      <w:r>
        <w:t>)</w:t>
      </w:r>
    </w:p>
    <w:p w:rsidR="00F44B3E" w:rsidRDefault="00E4005A" w:rsidP="00596EE5">
      <w:pPr>
        <w:pStyle w:val="ConsPlusNormal"/>
        <w:jc w:val="both"/>
      </w:pPr>
      <w:r>
        <w:t>…</w:t>
      </w:r>
    </w:p>
    <w:p w:rsidR="00F44B3E" w:rsidRDefault="00F44B3E" w:rsidP="00596EE5">
      <w:pPr>
        <w:pStyle w:val="ConsPlusNormal"/>
        <w:ind w:firstLine="540"/>
        <w:jc w:val="both"/>
      </w:pPr>
      <w:r>
        <w:t>открывает в соответствии с действующим законодательством Российской Федерации в учреждениях Центрального банка Российской Федерации счета по учету средств от приносящей доход деятельности;</w:t>
      </w:r>
    </w:p>
    <w:p w:rsidR="00F44B3E" w:rsidRDefault="00F44B3E" w:rsidP="00596EE5">
      <w:pPr>
        <w:pStyle w:val="ConsPlusNormal"/>
        <w:jc w:val="both"/>
      </w:pPr>
      <w:r>
        <w:t xml:space="preserve">(в ред. </w:t>
      </w:r>
      <w:hyperlink r:id="rId20" w:history="1">
        <w:r>
          <w:rPr>
            <w:color w:val="0000FF"/>
          </w:rPr>
          <w:t>Закона</w:t>
        </w:r>
      </w:hyperlink>
      <w:r>
        <w:t xml:space="preserve"> ЧР от 31.03.2009 N 18)</w:t>
      </w:r>
    </w:p>
    <w:p w:rsidR="00F44B3E" w:rsidRDefault="00E4005A" w:rsidP="00596EE5">
      <w:pPr>
        <w:pStyle w:val="ConsPlusNormal"/>
        <w:jc w:val="both"/>
      </w:pPr>
      <w:r>
        <w:t>…</w:t>
      </w:r>
    </w:p>
    <w:p w:rsidR="00F44B3E" w:rsidRDefault="00F44B3E" w:rsidP="00596EE5">
      <w:pPr>
        <w:pStyle w:val="ConsPlusNormal"/>
        <w:ind w:firstLine="540"/>
        <w:jc w:val="both"/>
      </w:pPr>
      <w:r>
        <w:t>обеспечивает в пределах остатков средств на счетах республиканского бюджета Чувашской Республики проведение кассовых выплат из республиканского бюджета Чувашской Республики от имени и по поручению администраторов источников финансирования дефицита бюджета, получателей средств бюджета, лицевые счета которых открыты в Министерстве финансов Чувашской Республики;</w:t>
      </w:r>
    </w:p>
    <w:p w:rsidR="00F44B3E" w:rsidRDefault="00E4005A" w:rsidP="00596EE5">
      <w:pPr>
        <w:pStyle w:val="ConsPlusNormal"/>
        <w:jc w:val="both"/>
      </w:pPr>
      <w:r>
        <w:t>…</w:t>
      </w:r>
    </w:p>
    <w:p w:rsidR="00F44B3E" w:rsidRDefault="00F44B3E" w:rsidP="00596EE5">
      <w:pPr>
        <w:pStyle w:val="ConsPlusNormal"/>
        <w:ind w:firstLine="540"/>
        <w:jc w:val="both"/>
      </w:pPr>
      <w:r>
        <w:t>устанавливает формы документов, необходимых для реализации полномочий, установленных настоящей статьей;</w:t>
      </w:r>
    </w:p>
    <w:p w:rsidR="00F44B3E" w:rsidRDefault="00F44B3E" w:rsidP="00596EE5">
      <w:pPr>
        <w:pStyle w:val="ConsPlusNormal"/>
        <w:jc w:val="both"/>
      </w:pPr>
      <w:r>
        <w:t xml:space="preserve">(абзац введен </w:t>
      </w:r>
      <w:hyperlink r:id="rId21" w:history="1">
        <w:r>
          <w:rPr>
            <w:color w:val="0000FF"/>
          </w:rPr>
          <w:t>Законом</w:t>
        </w:r>
      </w:hyperlink>
      <w:r>
        <w:t xml:space="preserve"> ЧР от 19.12.2014 N 81)</w:t>
      </w:r>
    </w:p>
    <w:p w:rsidR="00F44B3E" w:rsidRDefault="00E4005A" w:rsidP="00596EE5">
      <w:pPr>
        <w:pStyle w:val="ConsPlusNormal"/>
        <w:jc w:val="both"/>
      </w:pPr>
      <w:bookmarkStart w:id="4" w:name="P1260"/>
      <w:bookmarkEnd w:id="4"/>
      <w:r>
        <w:t>…</w:t>
      </w:r>
    </w:p>
    <w:p w:rsidR="00F44B3E" w:rsidRDefault="00F44B3E" w:rsidP="00596EE5">
      <w:pPr>
        <w:pStyle w:val="ConsPlusTitle"/>
        <w:ind w:firstLine="540"/>
        <w:jc w:val="both"/>
        <w:outlineLvl w:val="3"/>
      </w:pPr>
      <w:r>
        <w:t>Статья 48. Состав показателей, представляемых для рассмотрения и утверждения в проекте закона Чувашской Республики о республиканском бюджете Чувашской Республики на очередной финансовый год и плановый период</w:t>
      </w:r>
    </w:p>
    <w:p w:rsidR="00F44B3E" w:rsidRDefault="00F44B3E" w:rsidP="00596EE5">
      <w:pPr>
        <w:pStyle w:val="ConsPlusNormal"/>
        <w:ind w:firstLine="540"/>
        <w:jc w:val="both"/>
      </w:pPr>
      <w:r>
        <w:lastRenderedPageBreak/>
        <w:t xml:space="preserve">(в ред. </w:t>
      </w:r>
      <w:hyperlink r:id="rId22" w:history="1">
        <w:r>
          <w:rPr>
            <w:color w:val="0000FF"/>
          </w:rPr>
          <w:t>Закона</w:t>
        </w:r>
      </w:hyperlink>
      <w:r>
        <w:t xml:space="preserve"> ЧР от 19.07.2007 N 41)</w:t>
      </w:r>
    </w:p>
    <w:p w:rsidR="00F44B3E" w:rsidRDefault="00E4005A" w:rsidP="00596EE5">
      <w:pPr>
        <w:pStyle w:val="ConsPlusNormal"/>
        <w:jc w:val="both"/>
      </w:pPr>
      <w:r>
        <w:t>…</w:t>
      </w:r>
    </w:p>
    <w:p w:rsidR="00F44B3E" w:rsidRDefault="00F44B3E" w:rsidP="00596EE5">
      <w:pPr>
        <w:pStyle w:val="ConsPlusNormal"/>
        <w:ind w:firstLine="540"/>
        <w:jc w:val="both"/>
      </w:pPr>
      <w:r>
        <w:t>3. Законом Чувашской Республики о республиканском бюджете Чувашской Республики утверждаются:</w:t>
      </w:r>
    </w:p>
    <w:p w:rsidR="00F44B3E" w:rsidRDefault="00F44B3E" w:rsidP="00596EE5">
      <w:pPr>
        <w:pStyle w:val="ConsPlusNormal"/>
        <w:jc w:val="both"/>
      </w:pPr>
      <w:r>
        <w:t xml:space="preserve">(в ред. </w:t>
      </w:r>
      <w:hyperlink r:id="rId23" w:history="1">
        <w:r>
          <w:rPr>
            <w:color w:val="0000FF"/>
          </w:rPr>
          <w:t>Закона</w:t>
        </w:r>
      </w:hyperlink>
      <w:r>
        <w:t xml:space="preserve"> ЧР от 11.10.2013 N 61)</w:t>
      </w:r>
    </w:p>
    <w:p w:rsidR="00F44B3E" w:rsidRDefault="00E4005A" w:rsidP="00596EE5">
      <w:pPr>
        <w:pStyle w:val="ConsPlusNormal"/>
        <w:jc w:val="both"/>
      </w:pPr>
      <w:r>
        <w:t>…</w:t>
      </w:r>
    </w:p>
    <w:p w:rsidR="00F44B3E" w:rsidRDefault="00F44B3E" w:rsidP="00596EE5">
      <w:pPr>
        <w:pStyle w:val="ConsPlusNormal"/>
        <w:ind w:firstLine="540"/>
        <w:jc w:val="both"/>
      </w:pPr>
      <w:r>
        <w:t>предельный объем государственного долга Чувашской Республики на очередной финансовый год и на каждый год планового периода;</w:t>
      </w:r>
    </w:p>
    <w:p w:rsidR="00F44B3E" w:rsidRDefault="00F44B3E" w:rsidP="00596EE5">
      <w:pPr>
        <w:pStyle w:val="ConsPlusNormal"/>
        <w:jc w:val="both"/>
      </w:pPr>
      <w:r>
        <w:t xml:space="preserve">(абзац введен </w:t>
      </w:r>
      <w:hyperlink r:id="rId24" w:history="1">
        <w:r>
          <w:rPr>
            <w:color w:val="0000FF"/>
          </w:rPr>
          <w:t>Законом</w:t>
        </w:r>
      </w:hyperlink>
      <w:r>
        <w:t xml:space="preserve"> ЧР от 13.09.2011 N 47; в ред. </w:t>
      </w:r>
      <w:hyperlink r:id="rId25" w:history="1">
        <w:r>
          <w:rPr>
            <w:color w:val="0000FF"/>
          </w:rPr>
          <w:t>Закона</w:t>
        </w:r>
      </w:hyperlink>
      <w:r>
        <w:t xml:space="preserve"> ЧР от 11.10.2013 N 61)</w:t>
      </w:r>
    </w:p>
    <w:p w:rsidR="00F44B3E" w:rsidRDefault="00E4005A" w:rsidP="00596EE5">
      <w:pPr>
        <w:pStyle w:val="ConsPlusNormal"/>
        <w:jc w:val="both"/>
      </w:pPr>
      <w:r>
        <w:t>…</w:t>
      </w:r>
    </w:p>
    <w:p w:rsidR="00F44B3E" w:rsidRDefault="00F44B3E" w:rsidP="00596EE5">
      <w:pPr>
        <w:pStyle w:val="ConsPlusTitle"/>
        <w:ind w:firstLine="540"/>
        <w:jc w:val="both"/>
        <w:outlineLvl w:val="3"/>
      </w:pPr>
      <w:bookmarkStart w:id="5" w:name="P1480"/>
      <w:bookmarkEnd w:id="5"/>
      <w:r>
        <w:t>Статья 53. Предмет первого чтения проекта закона Чувашской Республики о республиканском бюджете Чувашской Республики на очередной финансовый год и плановый период</w:t>
      </w:r>
    </w:p>
    <w:p w:rsidR="00F44B3E" w:rsidRDefault="00F44B3E" w:rsidP="00596EE5">
      <w:pPr>
        <w:pStyle w:val="ConsPlusNormal"/>
        <w:jc w:val="both"/>
      </w:pPr>
      <w:r>
        <w:t xml:space="preserve">(в ред. </w:t>
      </w:r>
      <w:hyperlink r:id="rId26" w:history="1">
        <w:r>
          <w:rPr>
            <w:color w:val="0000FF"/>
          </w:rPr>
          <w:t>Закона</w:t>
        </w:r>
      </w:hyperlink>
      <w:r>
        <w:t xml:space="preserve"> ЧР от 30.07.2013 N 39)</w:t>
      </w:r>
    </w:p>
    <w:p w:rsidR="00F44B3E" w:rsidRDefault="00F44B3E" w:rsidP="00596EE5">
      <w:pPr>
        <w:pStyle w:val="ConsPlusNormal"/>
        <w:ind w:firstLine="540"/>
        <w:jc w:val="both"/>
      </w:pPr>
      <w:r>
        <w:t xml:space="preserve">(в ред. </w:t>
      </w:r>
      <w:hyperlink r:id="rId27" w:history="1">
        <w:r>
          <w:rPr>
            <w:color w:val="0000FF"/>
          </w:rPr>
          <w:t>Закона</w:t>
        </w:r>
      </w:hyperlink>
      <w:r>
        <w:t xml:space="preserve"> ЧР от 19.07.2007 N 41)</w:t>
      </w:r>
    </w:p>
    <w:p w:rsidR="00F44B3E" w:rsidRDefault="00E4005A" w:rsidP="00596EE5">
      <w:pPr>
        <w:pStyle w:val="ConsPlusNormal"/>
        <w:jc w:val="both"/>
      </w:pPr>
      <w:r>
        <w:t>…</w:t>
      </w:r>
    </w:p>
    <w:p w:rsidR="00F44B3E" w:rsidRDefault="00F44B3E" w:rsidP="00596EE5">
      <w:pPr>
        <w:pStyle w:val="ConsPlusNormal"/>
        <w:ind w:firstLine="540"/>
        <w:jc w:val="both"/>
      </w:pPr>
      <w:r>
        <w:t>2. Предметом рассмотрения проекта закона Чувашской Республики о республиканском бюджете Чувашской Республики на очередной финансовый год и плановый период в первом чтении являются основные характеристики республиканского бюджета Чувашской Республики, к которым относятся:</w:t>
      </w:r>
    </w:p>
    <w:p w:rsidR="00F44B3E" w:rsidRDefault="00E4005A" w:rsidP="00596EE5">
      <w:pPr>
        <w:pStyle w:val="ConsPlusNormal"/>
        <w:ind w:firstLine="540"/>
        <w:jc w:val="both"/>
      </w:pPr>
      <w:r>
        <w:t>…</w:t>
      </w:r>
    </w:p>
    <w:p w:rsidR="00F44B3E" w:rsidRDefault="00F44B3E" w:rsidP="00596EE5">
      <w:pPr>
        <w:pStyle w:val="ConsPlusNormal"/>
        <w:ind w:firstLine="540"/>
        <w:jc w:val="both"/>
      </w:pPr>
      <w:r>
        <w:t>предельный объем государственного долга Чувашской Республики на очередной финансовый год и плановый период;</w:t>
      </w:r>
    </w:p>
    <w:p w:rsidR="00F44B3E" w:rsidRDefault="00F44B3E" w:rsidP="00596EE5">
      <w:pPr>
        <w:pStyle w:val="ConsPlusNormal"/>
        <w:jc w:val="both"/>
      </w:pPr>
      <w:r>
        <w:t xml:space="preserve">(абзац введен </w:t>
      </w:r>
      <w:hyperlink r:id="rId28" w:history="1">
        <w:r>
          <w:rPr>
            <w:color w:val="0000FF"/>
          </w:rPr>
          <w:t>Законом</w:t>
        </w:r>
      </w:hyperlink>
      <w:r>
        <w:t xml:space="preserve"> ЧР от 13.09.2011 N 47)</w:t>
      </w:r>
    </w:p>
    <w:p w:rsidR="00F44B3E" w:rsidRDefault="00A03890" w:rsidP="00596EE5">
      <w:pPr>
        <w:pStyle w:val="ConsPlusNormal"/>
        <w:jc w:val="both"/>
      </w:pPr>
      <w:r>
        <w:t>…</w:t>
      </w:r>
    </w:p>
    <w:p w:rsidR="00F44B3E" w:rsidRDefault="00F44B3E" w:rsidP="00596EE5">
      <w:pPr>
        <w:pStyle w:val="ConsPlusTitle"/>
        <w:ind w:firstLine="540"/>
        <w:jc w:val="both"/>
        <w:outlineLvl w:val="3"/>
      </w:pPr>
      <w:r>
        <w:t>Статья 62. Возложение на Министерство финансов Чувашской Республики функций по кассовому обслуживанию местных бюджетов</w:t>
      </w:r>
    </w:p>
    <w:p w:rsidR="00F44B3E" w:rsidRDefault="00F44B3E" w:rsidP="00596EE5">
      <w:pPr>
        <w:pStyle w:val="ConsPlusNormal"/>
        <w:jc w:val="both"/>
      </w:pPr>
      <w:r>
        <w:t xml:space="preserve">(в ред. </w:t>
      </w:r>
      <w:hyperlink r:id="rId29" w:history="1">
        <w:r>
          <w:rPr>
            <w:color w:val="0000FF"/>
          </w:rPr>
          <w:t>Закона</w:t>
        </w:r>
      </w:hyperlink>
      <w:r>
        <w:t xml:space="preserve"> ЧР от 17.10.2005 N 43)</w:t>
      </w:r>
    </w:p>
    <w:p w:rsidR="00F44B3E" w:rsidRDefault="00F44B3E" w:rsidP="00596EE5">
      <w:pPr>
        <w:pStyle w:val="ConsPlusNormal"/>
        <w:ind w:firstLine="540"/>
        <w:jc w:val="both"/>
      </w:pPr>
      <w:r>
        <w:t xml:space="preserve">1. Министерство финансов Чувашской Республики вправе осуществлять функции по кассовому обслуживанию исполнения местных бюджетов в порядке, предусмотренном </w:t>
      </w:r>
      <w:hyperlink r:id="rId30" w:history="1">
        <w:r>
          <w:rPr>
            <w:color w:val="0000FF"/>
          </w:rPr>
          <w:t>статьей 215.1</w:t>
        </w:r>
      </w:hyperlink>
      <w:r>
        <w:t xml:space="preserve"> Бюджетного кодекса Российской Федерации. При этом полномочия Министерства финансов Чувашской Республики распространяются на организации (включая кредитные организации), осуществляющие операции со средствами соответствующих бюджетов в объеме имеющихся полномочий применительно к средствам республиканского бюджета Чувашской Республики.</w:t>
      </w:r>
    </w:p>
    <w:p w:rsidR="00F44B3E" w:rsidRDefault="00F44B3E" w:rsidP="00596EE5">
      <w:pPr>
        <w:pStyle w:val="ConsPlusNormal"/>
        <w:jc w:val="both"/>
      </w:pPr>
      <w:r>
        <w:t xml:space="preserve">(в ред. Законов ЧР от 17.10.2005 </w:t>
      </w:r>
      <w:hyperlink r:id="rId31" w:history="1">
        <w:r>
          <w:rPr>
            <w:color w:val="0000FF"/>
          </w:rPr>
          <w:t>N 43</w:t>
        </w:r>
      </w:hyperlink>
      <w:r>
        <w:t xml:space="preserve">, от 30.11.2006 </w:t>
      </w:r>
      <w:hyperlink r:id="rId32" w:history="1">
        <w:r>
          <w:rPr>
            <w:color w:val="0000FF"/>
          </w:rPr>
          <w:t>N 56</w:t>
        </w:r>
      </w:hyperlink>
      <w:r>
        <w:t xml:space="preserve">, от 25.11.2011 </w:t>
      </w:r>
      <w:hyperlink r:id="rId33" w:history="1">
        <w:r>
          <w:rPr>
            <w:color w:val="0000FF"/>
          </w:rPr>
          <w:t>N 83</w:t>
        </w:r>
      </w:hyperlink>
      <w:r>
        <w:t>)</w:t>
      </w:r>
    </w:p>
    <w:p w:rsidR="00F44B3E" w:rsidRDefault="00F44B3E" w:rsidP="00596EE5">
      <w:pPr>
        <w:pStyle w:val="ConsPlusNormal"/>
        <w:ind w:firstLine="540"/>
        <w:jc w:val="both"/>
      </w:pPr>
      <w:r>
        <w:t xml:space="preserve">2. Исключен. - </w:t>
      </w:r>
      <w:hyperlink r:id="rId34" w:history="1">
        <w:r>
          <w:rPr>
            <w:color w:val="0000FF"/>
          </w:rPr>
          <w:t>Закон</w:t>
        </w:r>
      </w:hyperlink>
      <w:r>
        <w:t xml:space="preserve"> ЧР от 17.10.2005 N 43.</w:t>
      </w:r>
    </w:p>
    <w:p w:rsidR="00F44B3E" w:rsidRDefault="00A03890" w:rsidP="00596EE5">
      <w:pPr>
        <w:pStyle w:val="ConsPlusNormal"/>
        <w:jc w:val="both"/>
      </w:pPr>
      <w:r>
        <w:t>..</w:t>
      </w:r>
    </w:p>
    <w:p w:rsidR="00F44B3E" w:rsidRDefault="00F44B3E" w:rsidP="00596EE5">
      <w:pPr>
        <w:pStyle w:val="ConsPlusTitle"/>
        <w:ind w:firstLine="540"/>
        <w:jc w:val="both"/>
        <w:outlineLvl w:val="3"/>
      </w:pPr>
      <w:r>
        <w:t>Статья 64. Сводная бюджетная роспись республиканского бюджета Чувашской Республики (бюджетов территориальных государственных внебюджетных фондов)</w:t>
      </w:r>
    </w:p>
    <w:p w:rsidR="00F44B3E" w:rsidRDefault="00F44B3E" w:rsidP="00596EE5">
      <w:pPr>
        <w:pStyle w:val="ConsPlusNormal"/>
        <w:ind w:firstLine="540"/>
        <w:jc w:val="both"/>
      </w:pPr>
      <w:r>
        <w:t xml:space="preserve">(в ред. </w:t>
      </w:r>
      <w:hyperlink r:id="rId35" w:history="1">
        <w:r>
          <w:rPr>
            <w:color w:val="0000FF"/>
          </w:rPr>
          <w:t>Закона</w:t>
        </w:r>
      </w:hyperlink>
      <w:r>
        <w:t xml:space="preserve"> ЧР от 19.07.2007 N 41)</w:t>
      </w:r>
    </w:p>
    <w:p w:rsidR="00F44B3E" w:rsidRDefault="00A03890" w:rsidP="00596EE5">
      <w:pPr>
        <w:pStyle w:val="ConsPlusNormal"/>
        <w:jc w:val="both"/>
      </w:pPr>
      <w:r>
        <w:t>..</w:t>
      </w:r>
    </w:p>
    <w:p w:rsidR="00F44B3E" w:rsidRDefault="00F44B3E" w:rsidP="00596EE5">
      <w:pPr>
        <w:pStyle w:val="ConsPlusNormal"/>
        <w:ind w:firstLine="540"/>
        <w:jc w:val="both"/>
      </w:pPr>
      <w:bookmarkStart w:id="6" w:name="P1731"/>
      <w:bookmarkEnd w:id="6"/>
      <w:r>
        <w:t>3. В сводную бюджетную роспись республиканского бюджета Чувашской Республики (бюджета территориального государственного внебюджетного фонда) могут быть внесены изменения в соответствии с решениями министра финансов (руководителя органа управления территориальным государственным внебюджетным фондом) без внесения изменений в закон Чувашской Республики о республиканском бюджете Чувашской Республики (бюджете территориального государственного внебюджетного фонда):</w:t>
      </w:r>
    </w:p>
    <w:p w:rsidR="00F44B3E" w:rsidRDefault="00A03890" w:rsidP="00596EE5">
      <w:pPr>
        <w:pStyle w:val="ConsPlusNormal"/>
        <w:ind w:firstLine="540"/>
        <w:jc w:val="both"/>
      </w:pPr>
      <w:bookmarkStart w:id="7" w:name="P1732"/>
      <w:bookmarkStart w:id="8" w:name="P1737"/>
      <w:bookmarkEnd w:id="7"/>
      <w:bookmarkEnd w:id="8"/>
      <w:r>
        <w:t>..</w:t>
      </w:r>
    </w:p>
    <w:p w:rsidR="00F44B3E" w:rsidRDefault="00F44B3E" w:rsidP="00596EE5">
      <w:pPr>
        <w:pStyle w:val="ConsPlusNormal"/>
        <w:ind w:firstLine="540"/>
        <w:jc w:val="both"/>
      </w:pPr>
      <w:bookmarkStart w:id="9" w:name="P1740"/>
      <w:bookmarkEnd w:id="9"/>
      <w:r>
        <w:t xml:space="preserve">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w:t>
      </w:r>
      <w:hyperlink r:id="rId36" w:history="1">
        <w:r>
          <w:rPr>
            <w:color w:val="0000FF"/>
          </w:rPr>
          <w:t>законом</w:t>
        </w:r>
      </w:hyperlink>
      <w:r>
        <w:t xml:space="preserve"> Чувашской Республики о республиканском бюджете Чувашской Республики, а также в случае сокращения (возврата при отсутствии потребности) указанных межбюджетных трансфертов;</w:t>
      </w:r>
    </w:p>
    <w:p w:rsidR="00F44B3E" w:rsidRDefault="00F44B3E" w:rsidP="00596EE5">
      <w:pPr>
        <w:pStyle w:val="ConsPlusNormal"/>
        <w:jc w:val="both"/>
      </w:pPr>
      <w:r>
        <w:t xml:space="preserve">(в ред. Законов ЧР от 29.08.2017 </w:t>
      </w:r>
      <w:hyperlink r:id="rId37" w:history="1">
        <w:r>
          <w:rPr>
            <w:color w:val="0000FF"/>
          </w:rPr>
          <w:t>N 43</w:t>
        </w:r>
      </w:hyperlink>
      <w:r>
        <w:t xml:space="preserve">, от 03.12.2019 </w:t>
      </w:r>
      <w:hyperlink r:id="rId38" w:history="1">
        <w:r>
          <w:rPr>
            <w:color w:val="0000FF"/>
          </w:rPr>
          <w:t>N 87</w:t>
        </w:r>
      </w:hyperlink>
      <w:r>
        <w:t>)</w:t>
      </w:r>
    </w:p>
    <w:p w:rsidR="00F44B3E" w:rsidRDefault="00A03890" w:rsidP="00596EE5">
      <w:pPr>
        <w:pStyle w:val="ConsPlusNormal"/>
        <w:jc w:val="both"/>
      </w:pPr>
      <w:r>
        <w:lastRenderedPageBreak/>
        <w:t>…</w:t>
      </w:r>
    </w:p>
    <w:p w:rsidR="00F44B3E" w:rsidRDefault="00F44B3E" w:rsidP="005F02AB">
      <w:pPr>
        <w:pStyle w:val="ConsPlusTitle"/>
        <w:ind w:firstLine="540"/>
        <w:jc w:val="both"/>
        <w:outlineLvl w:val="3"/>
      </w:pPr>
      <w:r>
        <w:t>Статья 64.1. Кассовый план республиканского бюджета Чувашской Республики</w:t>
      </w:r>
    </w:p>
    <w:p w:rsidR="00F44B3E" w:rsidRDefault="00F44B3E" w:rsidP="005F02AB">
      <w:pPr>
        <w:pStyle w:val="ConsPlusNormal"/>
        <w:ind w:firstLine="540"/>
        <w:jc w:val="both"/>
      </w:pPr>
      <w:r>
        <w:t>(</w:t>
      </w:r>
      <w:proofErr w:type="gramStart"/>
      <w:r>
        <w:t>введена</w:t>
      </w:r>
      <w:proofErr w:type="gramEnd"/>
      <w:r>
        <w:t xml:space="preserve"> </w:t>
      </w:r>
      <w:hyperlink r:id="rId39" w:history="1">
        <w:r>
          <w:rPr>
            <w:color w:val="0000FF"/>
          </w:rPr>
          <w:t>Законом</w:t>
        </w:r>
      </w:hyperlink>
      <w:r>
        <w:t xml:space="preserve"> ЧР от 19.07.2007 N 41)</w:t>
      </w:r>
    </w:p>
    <w:p w:rsidR="00F44B3E" w:rsidRDefault="00F44B3E" w:rsidP="005F02AB">
      <w:pPr>
        <w:pStyle w:val="ConsPlusNormal"/>
        <w:ind w:firstLine="540"/>
        <w:jc w:val="both"/>
      </w:pPr>
      <w:r>
        <w:t>1. Под кассовым планом понимается прогноз кассовых поступлений в республиканский бюджет Чувашской Республики и кассовых выплат из республиканского бюджета Чувашской Республики в текущем финансовом году.</w:t>
      </w:r>
    </w:p>
    <w:p w:rsidR="005F02AB" w:rsidRDefault="005F02AB" w:rsidP="005F02AB">
      <w:pPr>
        <w:pStyle w:val="ConsPlusNormal"/>
        <w:ind w:firstLine="540"/>
        <w:jc w:val="both"/>
      </w:pPr>
      <w:r>
        <w:t xml:space="preserve">В кассовом </w:t>
      </w:r>
      <w:proofErr w:type="gramStart"/>
      <w:r>
        <w:t>плане</w:t>
      </w:r>
      <w:proofErr w:type="gramEnd"/>
      <w:r>
        <w:t xml:space="preserve"> устанавливается предельный объем денежных средств, используемых на осуществление операций по управлению остатками средств на едином счете республиканского бюджета Чувашской Республики.</w:t>
      </w:r>
    </w:p>
    <w:p w:rsidR="005F02AB" w:rsidRDefault="005F02AB" w:rsidP="005F02AB">
      <w:pPr>
        <w:pStyle w:val="ConsPlusNormal"/>
        <w:jc w:val="both"/>
      </w:pPr>
      <w:r>
        <w:t xml:space="preserve">(абзац введен </w:t>
      </w:r>
      <w:hyperlink r:id="rId40" w:history="1">
        <w:r>
          <w:rPr>
            <w:color w:val="0000FF"/>
          </w:rPr>
          <w:t>Законом</w:t>
        </w:r>
      </w:hyperlink>
      <w:r>
        <w:t xml:space="preserve"> ЧР от 11.10.2013 N 61)</w:t>
      </w:r>
    </w:p>
    <w:p w:rsidR="00F44B3E" w:rsidRDefault="00A03890" w:rsidP="00596EE5">
      <w:pPr>
        <w:pStyle w:val="ConsPlusNormal"/>
        <w:jc w:val="both"/>
      </w:pPr>
      <w:r>
        <w:t>…</w:t>
      </w:r>
    </w:p>
    <w:p w:rsidR="00F44B3E" w:rsidRDefault="00F44B3E" w:rsidP="00596EE5">
      <w:pPr>
        <w:pStyle w:val="ConsPlusNormal"/>
        <w:ind w:firstLine="540"/>
        <w:jc w:val="both"/>
      </w:pPr>
      <w:r>
        <w:t>2. Министерство финансов Чувашской Республики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республиканского бюджета Чувашской Республики, главными администраторами источников финансирования дефицита республиканского бюджета Чувашской Республики сведений, необходимых для составления и ведения кассового плана республиканского бюджета Чувашской Республики.</w:t>
      </w:r>
    </w:p>
    <w:p w:rsidR="00F44B3E" w:rsidRDefault="00F44B3E" w:rsidP="00596EE5">
      <w:pPr>
        <w:pStyle w:val="ConsPlusNormal"/>
        <w:ind w:firstLine="540"/>
        <w:jc w:val="both"/>
      </w:pPr>
      <w:r>
        <w:t>Прогноз кассовых выплат из республиканского бюджета Чувашской Республики по оплате государственных контрактов, иных договоров формируется с учетом определенных при планировании закупок товаров, работ, услуг для обеспечения нужд Чувашской Республики сроков и объемов оплаты денежных обязательств по заключаемым государственным контрактам, иным договорам.</w:t>
      </w:r>
    </w:p>
    <w:p w:rsidR="00F44B3E" w:rsidRDefault="00F44B3E" w:rsidP="00596EE5">
      <w:pPr>
        <w:pStyle w:val="ConsPlusNormal"/>
        <w:jc w:val="both"/>
      </w:pPr>
      <w:r>
        <w:t xml:space="preserve">(абзац введен </w:t>
      </w:r>
      <w:hyperlink r:id="rId41" w:history="1">
        <w:r>
          <w:rPr>
            <w:color w:val="0000FF"/>
          </w:rPr>
          <w:t>Законом</w:t>
        </w:r>
      </w:hyperlink>
      <w:r>
        <w:t xml:space="preserve"> ЧР от 30.05.2014 N 33)</w:t>
      </w:r>
    </w:p>
    <w:p w:rsidR="00F44B3E" w:rsidRDefault="00A03890" w:rsidP="00596EE5">
      <w:pPr>
        <w:pStyle w:val="ConsPlusNormal"/>
        <w:jc w:val="both"/>
      </w:pPr>
      <w:r>
        <w:t>..</w:t>
      </w:r>
    </w:p>
    <w:p w:rsidR="00F44B3E" w:rsidRDefault="00F44B3E" w:rsidP="00596EE5">
      <w:pPr>
        <w:pStyle w:val="ConsPlusTitle"/>
        <w:ind w:firstLine="540"/>
        <w:jc w:val="both"/>
        <w:outlineLvl w:val="3"/>
      </w:pPr>
      <w:r>
        <w:t>Статья 64.3. Исполнение республиканского бюджета Чувашской Республики по расходам</w:t>
      </w:r>
    </w:p>
    <w:p w:rsidR="00F44B3E" w:rsidRDefault="00F44B3E" w:rsidP="00596EE5">
      <w:pPr>
        <w:pStyle w:val="ConsPlusNormal"/>
        <w:ind w:firstLine="540"/>
        <w:jc w:val="both"/>
      </w:pPr>
      <w:r>
        <w:t>(</w:t>
      </w:r>
      <w:proofErr w:type="gramStart"/>
      <w:r>
        <w:t>введена</w:t>
      </w:r>
      <w:proofErr w:type="gramEnd"/>
      <w:r>
        <w:t xml:space="preserve"> </w:t>
      </w:r>
      <w:hyperlink r:id="rId42" w:history="1">
        <w:r>
          <w:rPr>
            <w:color w:val="0000FF"/>
          </w:rPr>
          <w:t>Законом</w:t>
        </w:r>
      </w:hyperlink>
      <w:r>
        <w:t xml:space="preserve"> ЧР от 19.07.2007 N 41)</w:t>
      </w:r>
    </w:p>
    <w:p w:rsidR="00F44B3E" w:rsidRDefault="00A03890" w:rsidP="00596EE5">
      <w:pPr>
        <w:pStyle w:val="ConsPlusNormal"/>
        <w:jc w:val="both"/>
      </w:pPr>
      <w:bookmarkStart w:id="10" w:name="P1813"/>
      <w:bookmarkEnd w:id="10"/>
      <w:r>
        <w:t>…</w:t>
      </w:r>
    </w:p>
    <w:p w:rsidR="00F44B3E" w:rsidRDefault="00F44B3E" w:rsidP="00596EE5">
      <w:pPr>
        <w:pStyle w:val="ConsPlusNormal"/>
        <w:ind w:firstLine="540"/>
        <w:jc w:val="both"/>
      </w:pPr>
      <w:r>
        <w:t xml:space="preserve">3. Получатель средств республиканского бюджета Чувашской Республики принимает бюджетные обязательства в </w:t>
      </w:r>
      <w:proofErr w:type="gramStart"/>
      <w:r>
        <w:t>пределах</w:t>
      </w:r>
      <w:proofErr w:type="gramEnd"/>
      <w:r>
        <w:t xml:space="preserve"> доведенных до него лимитов бюджетных обязательств.</w:t>
      </w:r>
    </w:p>
    <w:p w:rsidR="00F44B3E" w:rsidRDefault="00F44B3E" w:rsidP="00596EE5">
      <w:pPr>
        <w:pStyle w:val="ConsPlusNormal"/>
        <w:jc w:val="both"/>
      </w:pPr>
      <w:r>
        <w:t xml:space="preserve">(в ред. </w:t>
      </w:r>
      <w:hyperlink r:id="rId43" w:history="1">
        <w:r>
          <w:rPr>
            <w:color w:val="0000FF"/>
          </w:rPr>
          <w:t>Закона</w:t>
        </w:r>
      </w:hyperlink>
      <w:r>
        <w:t xml:space="preserve"> ЧР от 01.06.2009 N 27)</w:t>
      </w:r>
    </w:p>
    <w:p w:rsidR="00F44B3E" w:rsidRDefault="00F44B3E" w:rsidP="00596EE5">
      <w:pPr>
        <w:pStyle w:val="ConsPlusNormal"/>
        <w:ind w:firstLine="540"/>
        <w:jc w:val="both"/>
      </w:pPr>
      <w:r>
        <w:t>Получатель средств республиканского бюджета Чувашской Республики принимает бюджетные обязательства путем заключения государственных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F44B3E" w:rsidRDefault="00F44B3E" w:rsidP="000553D3">
      <w:pPr>
        <w:pStyle w:val="ConsPlusNormal"/>
        <w:ind w:firstLine="540"/>
        <w:jc w:val="both"/>
      </w:pPr>
      <w:r>
        <w:t>4. Получатель средств республиканского бюджета Чувашской Республики подтверждает обязанность оплатить за счет средств республиканского бюджета Чувашской Республики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 в соответствии с платежными документами.</w:t>
      </w:r>
    </w:p>
    <w:p w:rsidR="00F44B3E" w:rsidRDefault="00F44B3E" w:rsidP="000553D3">
      <w:pPr>
        <w:pStyle w:val="ConsPlusNormal"/>
        <w:ind w:firstLine="540"/>
        <w:jc w:val="both"/>
      </w:pPr>
      <w:r>
        <w:t xml:space="preserve">5. Абзацы первый и второй утратили силу. - </w:t>
      </w:r>
      <w:hyperlink r:id="rId44" w:history="1">
        <w:r>
          <w:rPr>
            <w:color w:val="0000FF"/>
          </w:rPr>
          <w:t>Закон</w:t>
        </w:r>
      </w:hyperlink>
      <w:r>
        <w:t xml:space="preserve"> ЧР от 03.12.2019 N 87.</w:t>
      </w:r>
    </w:p>
    <w:p w:rsidR="000553D3" w:rsidRDefault="000553D3" w:rsidP="000553D3">
      <w:pPr>
        <w:pStyle w:val="ConsPlusNormal"/>
        <w:ind w:firstLine="540"/>
        <w:jc w:val="both"/>
      </w:pPr>
      <w:r>
        <w:t xml:space="preserve">Министерство финансов Чувашской Республики при постановке на учет бюджетных и денежных обязательств, санкционировании оплаты денежных обязательств осуществляет в соответствии с установленным Министерством финансов Чувашской Республики порядком, предусмотренным </w:t>
      </w:r>
      <w:hyperlink w:anchor="P1813" w:history="1">
        <w:r>
          <w:rPr>
            <w:color w:val="0000FF"/>
          </w:rPr>
          <w:t>пунктом 1</w:t>
        </w:r>
      </w:hyperlink>
      <w:r>
        <w:t xml:space="preserve"> настоящей статьи, контроль </w:t>
      </w:r>
      <w:proofErr w:type="gramStart"/>
      <w:r>
        <w:t>за</w:t>
      </w:r>
      <w:proofErr w:type="gramEnd"/>
      <w:r>
        <w:t>:</w:t>
      </w:r>
    </w:p>
    <w:p w:rsidR="000553D3" w:rsidRDefault="000553D3" w:rsidP="000553D3">
      <w:pPr>
        <w:pStyle w:val="ConsPlusNormal"/>
        <w:jc w:val="both"/>
      </w:pPr>
      <w:r>
        <w:t xml:space="preserve">(абзац введен </w:t>
      </w:r>
      <w:hyperlink r:id="rId45" w:history="1">
        <w:r>
          <w:rPr>
            <w:color w:val="0000FF"/>
          </w:rPr>
          <w:t>Законом</w:t>
        </w:r>
      </w:hyperlink>
      <w:r>
        <w:t xml:space="preserve"> ЧР от 03.12.2019 N 87)</w:t>
      </w:r>
      <w:bookmarkStart w:id="11" w:name="_GoBack"/>
      <w:bookmarkEnd w:id="11"/>
    </w:p>
    <w:p w:rsidR="00F44B3E" w:rsidRDefault="00A03890" w:rsidP="00596EE5">
      <w:pPr>
        <w:pStyle w:val="ConsPlusNormal"/>
        <w:jc w:val="both"/>
      </w:pPr>
      <w:r>
        <w:t>…</w:t>
      </w:r>
    </w:p>
    <w:p w:rsidR="00F44B3E" w:rsidRDefault="00F44B3E" w:rsidP="00596EE5">
      <w:pPr>
        <w:pStyle w:val="ConsPlusNormal"/>
        <w:ind w:firstLine="540"/>
        <w:jc w:val="both"/>
      </w:pPr>
      <w:r>
        <w:t>соответствием информации, указанной в платежном документе для оплаты денежного обязательства, информации о денежном обязательстве;</w:t>
      </w:r>
    </w:p>
    <w:p w:rsidR="00F44B3E" w:rsidRDefault="00F44B3E" w:rsidP="00596EE5">
      <w:pPr>
        <w:pStyle w:val="ConsPlusNormal"/>
        <w:jc w:val="both"/>
      </w:pPr>
      <w:r>
        <w:t xml:space="preserve">(абзац введен </w:t>
      </w:r>
      <w:hyperlink r:id="rId46" w:history="1">
        <w:r>
          <w:rPr>
            <w:color w:val="0000FF"/>
          </w:rPr>
          <w:t>Законом</w:t>
        </w:r>
      </w:hyperlink>
      <w:r>
        <w:t xml:space="preserve"> ЧР от 03.12.2019 N 87)</w:t>
      </w:r>
    </w:p>
    <w:p w:rsidR="00F44B3E" w:rsidRDefault="00A03890" w:rsidP="00596EE5">
      <w:pPr>
        <w:pStyle w:val="ConsPlusNormal"/>
        <w:jc w:val="both"/>
      </w:pPr>
      <w:r>
        <w:t>…</w:t>
      </w:r>
    </w:p>
    <w:p w:rsidR="00F44B3E" w:rsidRDefault="00F44B3E" w:rsidP="00596EE5">
      <w:pPr>
        <w:pStyle w:val="ConsPlusNormal"/>
        <w:ind w:firstLine="540"/>
        <w:jc w:val="both"/>
      </w:pPr>
      <w:r>
        <w:t xml:space="preserve">6. </w:t>
      </w:r>
      <w:proofErr w:type="gramStart"/>
      <w: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республиканского бюджета Чувашской Республики в пользу физических или юридических лиц, бюджетов бюджетной системы Российской Федерации, субъектов международного права, а </w:t>
      </w:r>
      <w:r>
        <w:lastRenderedPageBreak/>
        <w:t xml:space="preserve">также проверки иных документов, подтверждающих проведение </w:t>
      </w:r>
      <w:proofErr w:type="spellStart"/>
      <w:r>
        <w:t>неденежных</w:t>
      </w:r>
      <w:proofErr w:type="spellEnd"/>
      <w:r>
        <w:t xml:space="preserve"> операций по исполнению денежных обязательств получателей средств республиканского бюджета Чувашской Республики.</w:t>
      </w:r>
      <w:proofErr w:type="gramEnd"/>
    </w:p>
    <w:p w:rsidR="00F44B3E" w:rsidRDefault="00A03890" w:rsidP="00596EE5">
      <w:pPr>
        <w:pStyle w:val="ConsPlusNormal"/>
        <w:jc w:val="both"/>
      </w:pPr>
      <w:r>
        <w:t>…</w:t>
      </w:r>
    </w:p>
    <w:p w:rsidR="00F44B3E" w:rsidRDefault="00F44B3E" w:rsidP="00596EE5">
      <w:pPr>
        <w:pStyle w:val="ConsPlusTitle"/>
        <w:ind w:firstLine="540"/>
        <w:jc w:val="both"/>
        <w:outlineLvl w:val="3"/>
      </w:pPr>
      <w:r>
        <w:t>Статья 72. Лицевые счета для учета операций по исполнению республиканского бюджета Чувашской Республики</w:t>
      </w:r>
    </w:p>
    <w:p w:rsidR="00F44B3E" w:rsidRDefault="00F44B3E" w:rsidP="00596EE5">
      <w:pPr>
        <w:pStyle w:val="ConsPlusNormal"/>
        <w:ind w:firstLine="540"/>
        <w:jc w:val="both"/>
      </w:pPr>
      <w:r>
        <w:t xml:space="preserve">(в ред. </w:t>
      </w:r>
      <w:hyperlink r:id="rId47" w:history="1">
        <w:r>
          <w:rPr>
            <w:color w:val="0000FF"/>
          </w:rPr>
          <w:t>Закона</w:t>
        </w:r>
      </w:hyperlink>
      <w:r>
        <w:t xml:space="preserve"> ЧР от 19.07.2007 N 41)</w:t>
      </w:r>
    </w:p>
    <w:p w:rsidR="00F44B3E" w:rsidRDefault="00F44B3E" w:rsidP="00596EE5">
      <w:pPr>
        <w:pStyle w:val="ConsPlusNormal"/>
        <w:ind w:firstLine="540"/>
        <w:jc w:val="both"/>
      </w:pPr>
      <w:r>
        <w:t xml:space="preserve">Учет операций по исполнению республиканского бюджета Чувашской Республики,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48" w:history="1">
        <w:r>
          <w:rPr>
            <w:color w:val="0000FF"/>
          </w:rPr>
          <w:t>кодекса</w:t>
        </w:r>
      </w:hyperlink>
      <w:r>
        <w:t xml:space="preserve"> Российской Федерации в Министерстве финансов Чувашской Республики.</w:t>
      </w:r>
    </w:p>
    <w:p w:rsidR="00F44B3E" w:rsidRDefault="00F44B3E" w:rsidP="00596EE5">
      <w:pPr>
        <w:pStyle w:val="ConsPlusNormal"/>
        <w:jc w:val="both"/>
      </w:pPr>
      <w:r>
        <w:t xml:space="preserve">(в ред. Законов ЧР от 25.11.2011 </w:t>
      </w:r>
      <w:hyperlink r:id="rId49" w:history="1">
        <w:r>
          <w:rPr>
            <w:color w:val="0000FF"/>
          </w:rPr>
          <w:t>N 83</w:t>
        </w:r>
      </w:hyperlink>
      <w:r>
        <w:t xml:space="preserve">, от 01.12.2017 </w:t>
      </w:r>
      <w:hyperlink r:id="rId50" w:history="1">
        <w:r>
          <w:rPr>
            <w:color w:val="0000FF"/>
          </w:rPr>
          <w:t>N 70</w:t>
        </w:r>
      </w:hyperlink>
      <w:r>
        <w:t>)</w:t>
      </w:r>
    </w:p>
    <w:p w:rsidR="00F44B3E" w:rsidRDefault="00F44B3E" w:rsidP="00596EE5">
      <w:pPr>
        <w:pStyle w:val="ConsPlusNormal"/>
        <w:ind w:firstLine="540"/>
        <w:jc w:val="both"/>
      </w:pPr>
      <w:r>
        <w:t xml:space="preserve">Лицевые счета, открываемые в Министерстве финансов Чувашской Республики, </w:t>
      </w:r>
      <w:proofErr w:type="gramStart"/>
      <w:r>
        <w:t>открываются и ведутся</w:t>
      </w:r>
      <w:proofErr w:type="gramEnd"/>
      <w:r>
        <w:t xml:space="preserve"> в порядке, установленном Министерством финансов Чувашской Республики.</w:t>
      </w:r>
    </w:p>
    <w:p w:rsidR="00F44B3E" w:rsidRDefault="00A03890" w:rsidP="00596EE5">
      <w:pPr>
        <w:pStyle w:val="ConsPlusNormal"/>
        <w:jc w:val="both"/>
      </w:pPr>
      <w:r>
        <w:t>…</w:t>
      </w:r>
    </w:p>
    <w:p w:rsidR="00F44B3E" w:rsidRDefault="00F44B3E" w:rsidP="00596EE5">
      <w:pPr>
        <w:pStyle w:val="ConsPlusTitle"/>
        <w:ind w:firstLine="540"/>
        <w:jc w:val="both"/>
        <w:outlineLvl w:val="3"/>
      </w:pPr>
      <w:r>
        <w:t>Статья 77.1. Управление средствами республиканского бюджета Чувашской Республики при кассовом обслуживании исполнения республиканского бюджета Чувашской Республики</w:t>
      </w:r>
    </w:p>
    <w:p w:rsidR="00F44B3E" w:rsidRDefault="00F44B3E" w:rsidP="00596EE5">
      <w:pPr>
        <w:pStyle w:val="ConsPlusNormal"/>
        <w:ind w:firstLine="540"/>
        <w:jc w:val="both"/>
      </w:pPr>
      <w:r>
        <w:t>(</w:t>
      </w:r>
      <w:proofErr w:type="gramStart"/>
      <w:r>
        <w:t>введена</w:t>
      </w:r>
      <w:proofErr w:type="gramEnd"/>
      <w:r>
        <w:t xml:space="preserve"> </w:t>
      </w:r>
      <w:hyperlink r:id="rId51" w:history="1">
        <w:r>
          <w:rPr>
            <w:color w:val="0000FF"/>
          </w:rPr>
          <w:t>Законом</w:t>
        </w:r>
      </w:hyperlink>
      <w:r>
        <w:t xml:space="preserve"> ЧР от 19.07.2007 N 41)</w:t>
      </w:r>
    </w:p>
    <w:p w:rsidR="00F44B3E" w:rsidRDefault="00F44B3E" w:rsidP="00596EE5">
      <w:pPr>
        <w:pStyle w:val="ConsPlusNormal"/>
        <w:ind w:firstLine="540"/>
        <w:jc w:val="both"/>
      </w:pPr>
      <w:r>
        <w:t>Управление средствами республиканского бюджета Чувашской Республики на едином счете и иных счетах республиканского бюджета Чувашской Республики осуществляет Министерство финансов Чувашской Республики.</w:t>
      </w:r>
    </w:p>
    <w:p w:rsidR="00F44B3E" w:rsidRDefault="00A03890" w:rsidP="00596EE5">
      <w:pPr>
        <w:pStyle w:val="ConsPlusNormal"/>
        <w:jc w:val="both"/>
      </w:pPr>
      <w:r>
        <w:t>…</w:t>
      </w:r>
    </w:p>
    <w:p w:rsidR="00F44B3E" w:rsidRDefault="00F44B3E" w:rsidP="00596EE5">
      <w:pPr>
        <w:pStyle w:val="ConsPlusNormal"/>
        <w:jc w:val="right"/>
      </w:pPr>
      <w:r>
        <w:t>Президент</w:t>
      </w:r>
    </w:p>
    <w:p w:rsidR="00F44B3E" w:rsidRDefault="00F44B3E" w:rsidP="00596EE5">
      <w:pPr>
        <w:pStyle w:val="ConsPlusNormal"/>
        <w:jc w:val="right"/>
      </w:pPr>
      <w:r>
        <w:t>Чувашской Республики</w:t>
      </w:r>
    </w:p>
    <w:p w:rsidR="00F44B3E" w:rsidRDefault="00F44B3E" w:rsidP="00596EE5">
      <w:pPr>
        <w:pStyle w:val="ConsPlusNormal"/>
        <w:jc w:val="right"/>
      </w:pPr>
      <w:r>
        <w:t>Н.ФЕДОРОВ</w:t>
      </w:r>
    </w:p>
    <w:p w:rsidR="00F44B3E" w:rsidRDefault="00F44B3E" w:rsidP="00596EE5">
      <w:pPr>
        <w:pStyle w:val="ConsPlusNormal"/>
      </w:pPr>
      <w:r>
        <w:t>г. Чебоксары</w:t>
      </w:r>
    </w:p>
    <w:p w:rsidR="00F44B3E" w:rsidRDefault="00F44B3E" w:rsidP="00596EE5">
      <w:pPr>
        <w:pStyle w:val="ConsPlusNormal"/>
      </w:pPr>
      <w:r>
        <w:t>23 июля 2001 года</w:t>
      </w:r>
    </w:p>
    <w:p w:rsidR="00F44B3E" w:rsidRDefault="00F44B3E" w:rsidP="00596EE5">
      <w:pPr>
        <w:pStyle w:val="ConsPlusNormal"/>
      </w:pPr>
      <w:r>
        <w:t>N 36</w:t>
      </w:r>
    </w:p>
    <w:sectPr w:rsidR="00F44B3E" w:rsidSect="002E1A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3E"/>
    <w:rsid w:val="000553D3"/>
    <w:rsid w:val="00187BFA"/>
    <w:rsid w:val="002E1A30"/>
    <w:rsid w:val="003B4662"/>
    <w:rsid w:val="00481D24"/>
    <w:rsid w:val="00596EE5"/>
    <w:rsid w:val="005F02AB"/>
    <w:rsid w:val="007F470F"/>
    <w:rsid w:val="008478D7"/>
    <w:rsid w:val="00A03890"/>
    <w:rsid w:val="00E4005A"/>
    <w:rsid w:val="00F31AD6"/>
    <w:rsid w:val="00F44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4B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4B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4B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4B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4B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4B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4B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4B3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81D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1D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4B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4B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4B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4B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4B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4B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4B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4B3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81D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1D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0442BB1C972FD58939122A9B9E0C5553E573EEE3831C42BEC1D34F36BF16FB230C7FBB27BC83DE3EA559B2A766AD29C9226E8F1052D6563559E32B0K6yDG" TargetMode="External"/><Relationship Id="rId18" Type="http://schemas.openxmlformats.org/officeDocument/2006/relationships/hyperlink" Target="consultantplus://offline/ref=20442BB1C972FD58939122A9B9E0C5553E573EEE3C34C724E11E69F963A863B037C8A4A57C8131E2EA559D2B7435D789837EE5F71D33627A499C30KBy2G" TargetMode="External"/><Relationship Id="rId26" Type="http://schemas.openxmlformats.org/officeDocument/2006/relationships/hyperlink" Target="consultantplus://offline/ref=20442BB1C972FD58939122A9B9E0C5553E573EEE3C3AC12BE91E69F963A863B037C8A4A57C8131E2EA559F2A7435D789837EE5F71D33627A499C30KBy2G" TargetMode="External"/><Relationship Id="rId39" Type="http://schemas.openxmlformats.org/officeDocument/2006/relationships/hyperlink" Target="consultantplus://offline/ref=20442BB1C972FD58939122A9B9E0C5553E573EEE3C34C62DE81E69F963A863B037C8A4A57C8131E2EA539A2D7435D789837EE5F71D33627A499C30KBy2G" TargetMode="External"/><Relationship Id="rId3" Type="http://schemas.openxmlformats.org/officeDocument/2006/relationships/settings" Target="settings.xml"/><Relationship Id="rId21" Type="http://schemas.openxmlformats.org/officeDocument/2006/relationships/hyperlink" Target="consultantplus://offline/ref=20442BB1C972FD58939122A9B9E0C5553E573EEE3E31C92BED1E69F963A863B037C8A4A57C8131E2EA559F2C7435D789837EE5F71D33627A499C30KBy2G" TargetMode="External"/><Relationship Id="rId34" Type="http://schemas.openxmlformats.org/officeDocument/2006/relationships/hyperlink" Target="consultantplus://offline/ref=20442BB1C972FD58939122A9B9E0C5553E573EEE3B37C52EE91E69F963A863B037C8A4A57C8131E2EA5191227435D789837EE5F71D33627A499C30KBy2G" TargetMode="External"/><Relationship Id="rId42" Type="http://schemas.openxmlformats.org/officeDocument/2006/relationships/hyperlink" Target="consultantplus://offline/ref=20442BB1C972FD58939122A9B9E0C5553E573EEE3C34C62DE81E69F963A863B037C8A4A57C8131E2EA539D297435D789837EE5F71D33627A499C30KBy2G" TargetMode="External"/><Relationship Id="rId47" Type="http://schemas.openxmlformats.org/officeDocument/2006/relationships/hyperlink" Target="consultantplus://offline/ref=20442BB1C972FD58939122A9B9E0C5553E573EEE3C34C62DE81E69F963A863B037C8A4A57C8131E2EA539F227435D789837EE5F71D33627A499C30KBy2G" TargetMode="External"/><Relationship Id="rId50" Type="http://schemas.openxmlformats.org/officeDocument/2006/relationships/hyperlink" Target="consultantplus://offline/ref=20442BB1C972FD58939122A9B9E0C5553E573EEE303AC22EEA1E69F963A863B037C8A4A57C8131E2EA559A227435D789837EE5F71D33627A499C30KBy2G" TargetMode="External"/><Relationship Id="rId7" Type="http://schemas.openxmlformats.org/officeDocument/2006/relationships/hyperlink" Target="consultantplus://offline/ref=20442BB1C972FD58939122A9B9E0C5553E573EEE3F32C52FE01E69F963A863B037C8A4A57C8131E2EA559C2C7435D789837EE5F71D33627A499C30KBy2G" TargetMode="External"/><Relationship Id="rId12" Type="http://schemas.openxmlformats.org/officeDocument/2006/relationships/hyperlink" Target="consultantplus://offline/ref=20442BB1C972FD58939122A9B9E0C5553E573EEE3831C42BEC1D34F36BF16FB230C7FBB27BC83DE3EA559B2A7B6AD29C9226E8F1052D6563559E32B0K6yDG" TargetMode="External"/><Relationship Id="rId17" Type="http://schemas.openxmlformats.org/officeDocument/2006/relationships/hyperlink" Target="consultantplus://offline/ref=20442BB1C972FD58939122A9B9E0C5553E573EEE3B35C22CEE1E69F963A863B037C8A4A57C8131E2EA559C2D7435D789837EE5F71D33627A499C30KBy2G" TargetMode="External"/><Relationship Id="rId25" Type="http://schemas.openxmlformats.org/officeDocument/2006/relationships/hyperlink" Target="consultantplus://offline/ref=20442BB1C972FD58939122A9B9E0C5553E573EEE3F32C52FE01E69F963A863B037C8A4A57C8131E2EA5590287435D789837EE5F71D33627A499C30KBy2G" TargetMode="External"/><Relationship Id="rId33" Type="http://schemas.openxmlformats.org/officeDocument/2006/relationships/hyperlink" Target="consultantplus://offline/ref=20442BB1C972FD58939122A9B9E0C5553E573EEE3D34C02BED1E69F963A863B037C8A4A57C8131E2EA559C2D7435D789837EE5F71D33627A499C30KBy2G" TargetMode="External"/><Relationship Id="rId38" Type="http://schemas.openxmlformats.org/officeDocument/2006/relationships/hyperlink" Target="consultantplus://offline/ref=20442BB1C972FD58939122A9B9E0C5553E573EEE3831C42BEC1D34F36BF16FB230C7FBB27BC83DE3EA559B28766AD29C9226E8F1052D6563559E32B0K6yDG" TargetMode="External"/><Relationship Id="rId46" Type="http://schemas.openxmlformats.org/officeDocument/2006/relationships/hyperlink" Target="consultantplus://offline/ref=20442BB1C972FD58939122A9B9E0C5553E573EEE3831C42BEC1D34F36BF16FB230C7FBB27BC83DE3EA559B2E786AD29C9226E8F1052D6563559E32B0K6yDG" TargetMode="External"/><Relationship Id="rId2" Type="http://schemas.microsoft.com/office/2007/relationships/stylesWithEffects" Target="stylesWithEffects.xml"/><Relationship Id="rId16" Type="http://schemas.openxmlformats.org/officeDocument/2006/relationships/hyperlink" Target="consultantplus://offline/ref=20442BB1C972FD58939122A9B9E0C5553E573EEE3B35C22CEE1E69F963A863B037C8A4A57C8131E2EA559C2F7435D789837EE5F71D33627A499C30KBy2G" TargetMode="External"/><Relationship Id="rId20" Type="http://schemas.openxmlformats.org/officeDocument/2006/relationships/hyperlink" Target="consultantplus://offline/ref=20442BB1C972FD58939122A9B9E0C5553E573EEE3C34C724E11E69F963A863B037C8A4A57C8131E2EA559D287435D789837EE5F71D33627A499C30KBy2G" TargetMode="External"/><Relationship Id="rId29" Type="http://schemas.openxmlformats.org/officeDocument/2006/relationships/hyperlink" Target="consultantplus://offline/ref=20442BB1C972FD58939122A9B9E0C5553E573EEE3B37C52EE91E69F963A863B037C8A4A57C8131E2EA51912E7435D789837EE5F71D33627A499C30KBy2G" TargetMode="External"/><Relationship Id="rId41" Type="http://schemas.openxmlformats.org/officeDocument/2006/relationships/hyperlink" Target="consultantplus://offline/ref=20442BB1C972FD58939122A9B9E0C5553E573EEE3F34C92BEC1E69F963A863B037C8A4A57C8131E2EA559E237435D789837EE5F71D33627A499C30KBy2G" TargetMode="External"/><Relationship Id="rId1" Type="http://schemas.openxmlformats.org/officeDocument/2006/relationships/styles" Target="styles.xml"/><Relationship Id="rId6" Type="http://schemas.openxmlformats.org/officeDocument/2006/relationships/hyperlink" Target="consultantplus://offline/ref=20442BB1C972FD58939122A9B9E0C5553E573EEE3831C42BEC1D34F36BF16FB230C7FBB27BC83DE3EA55992C7F6AD29C9226E8F1052D6563559E32B0K6yDG" TargetMode="External"/><Relationship Id="rId11" Type="http://schemas.openxmlformats.org/officeDocument/2006/relationships/hyperlink" Target="consultantplus://offline/ref=20442BB1C972FD58939122A9B9E0C5553E573EEE3C34C62DE81E69F963A863B037C8A4A57C8131E2EA57902E7435D789837EE5F71D33627A499C30KBy2G" TargetMode="External"/><Relationship Id="rId24" Type="http://schemas.openxmlformats.org/officeDocument/2006/relationships/hyperlink" Target="consultantplus://offline/ref=20442BB1C972FD58939122A9B9E0C5553E573EEE3D36C825EC1E69F963A863B037C8A4A57C8131E2EA559B2D7435D789837EE5F71D33627A499C30KBy2G" TargetMode="External"/><Relationship Id="rId32" Type="http://schemas.openxmlformats.org/officeDocument/2006/relationships/hyperlink" Target="consultantplus://offline/ref=20442BB1C972FD58939122A9B9E0C5553E573EEE3B37C224E11E69F963A863B037C8A4A57C8131E2EA559D237435D789837EE5F71D33627A499C30KBy2G" TargetMode="External"/><Relationship Id="rId37" Type="http://schemas.openxmlformats.org/officeDocument/2006/relationships/hyperlink" Target="consultantplus://offline/ref=20442BB1C972FD58939122A9B9E0C5553E573EEE3035C72CEB1E69F963A863B037C8A4A57C8131E2EA559A297435D789837EE5F71D33627A499C30KBy2G" TargetMode="External"/><Relationship Id="rId40" Type="http://schemas.openxmlformats.org/officeDocument/2006/relationships/hyperlink" Target="consultantplus://offline/ref=20442BB1C972FD58939122A9B9E0C5553E573EEE3F32C52FE01E69F963A863B037C8A4A57C8131E2EA549B2F7435D789837EE5F71D33627A499C30KBy2G" TargetMode="External"/><Relationship Id="rId45" Type="http://schemas.openxmlformats.org/officeDocument/2006/relationships/hyperlink" Target="consultantplus://offline/ref=20442BB1C972FD58939122A9B9E0C5553E573EEE3831C42BEC1D34F36BF16FB230C7FBB27BC83DE3EA559B2E7C6AD29C9226E8F1052D6563559E32B0K6yDG" TargetMode="External"/><Relationship Id="rId53" Type="http://schemas.openxmlformats.org/officeDocument/2006/relationships/theme" Target="theme/theme1.xml"/><Relationship Id="rId5" Type="http://schemas.openxmlformats.org/officeDocument/2006/relationships/hyperlink" Target="consultantplus://offline/ref=20442BB1C972FD58939122A9B9E0C5553E573EEE3C34C62DE81E69F963A863B037C8A4A57C8131E2EA54982B7435D789837EE5F71D33627A499C30KBy2G" TargetMode="External"/><Relationship Id="rId15" Type="http://schemas.openxmlformats.org/officeDocument/2006/relationships/hyperlink" Target="consultantplus://offline/ref=20442BB1C972FD5893913CA4AF8C9B51355864EA3134CA7BB54132A434A169E77087FDE230843BB6BB11CC267F6798CDD16DE7F101K3y3G" TargetMode="External"/><Relationship Id="rId23" Type="http://schemas.openxmlformats.org/officeDocument/2006/relationships/hyperlink" Target="consultantplus://offline/ref=20442BB1C972FD58939122A9B9E0C5553E573EEE3F32C52FE01E69F963A863B037C8A4A57C8131E2EA55912E7435D789837EE5F71D33627A499C30KBy2G" TargetMode="External"/><Relationship Id="rId28" Type="http://schemas.openxmlformats.org/officeDocument/2006/relationships/hyperlink" Target="consultantplus://offline/ref=20442BB1C972FD58939122A9B9E0C5553E573EEE3D36C825EC1E69F963A863B037C8A4A57C8131E2EA559A2A7435D789837EE5F71D33627A499C30KBy2G" TargetMode="External"/><Relationship Id="rId36" Type="http://schemas.openxmlformats.org/officeDocument/2006/relationships/hyperlink" Target="consultantplus://offline/ref=20442BB1C972FD58939122A9B9E0C5553E573EEE3D37C228EF1E69F963A863B037C8A4A57C8131E2EA5599297435D789837EE5F71D33627A499C30KBy2G" TargetMode="External"/><Relationship Id="rId49" Type="http://schemas.openxmlformats.org/officeDocument/2006/relationships/hyperlink" Target="consultantplus://offline/ref=20442BB1C972FD58939122A9B9E0C5553E573EEE3D34C02BED1E69F963A863B037C8A4A57C8131E2EA559C2C7435D789837EE5F71D33627A499C30KBy2G" TargetMode="External"/><Relationship Id="rId10" Type="http://schemas.openxmlformats.org/officeDocument/2006/relationships/hyperlink" Target="consultantplus://offline/ref=20442BB1C972FD58939122A9B9E0C5553E573EEE3C34C724E11E69F963A863B037C8A4A57C8131E2EA559A237435D789837EE5F71D33627A499C30KBy2G" TargetMode="External"/><Relationship Id="rId19" Type="http://schemas.openxmlformats.org/officeDocument/2006/relationships/hyperlink" Target="consultantplus://offline/ref=20442BB1C972FD58939122A9B9E0C5553E573EEE3832C224EB1534F36BF16FB230C7FBB27BC83DE3EA559928776AD29C9226E8F1052D6563559E32B0K6yDG" TargetMode="External"/><Relationship Id="rId31" Type="http://schemas.openxmlformats.org/officeDocument/2006/relationships/hyperlink" Target="consultantplus://offline/ref=20442BB1C972FD58939122A9B9E0C5553E573EEE3B37C52EE91E69F963A863B037C8A4A57C8131E2EA51912D7435D789837EE5F71D33627A499C30KBy2G" TargetMode="External"/><Relationship Id="rId44" Type="http://schemas.openxmlformats.org/officeDocument/2006/relationships/hyperlink" Target="consultantplus://offline/ref=20442BB1C972FD58939122A9B9E0C5553E573EEE3831C42BEC1D34F36BF16FB230C7FBB27BC83DE3EA559B2E7D6AD29C9226E8F1052D6563559E32B0K6yDG"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0442BB1C972FD58939122A9B9E0C5553E573EEE3C34C62DE81E69F963A863B037C8A4A57C8131E2EA579A2F7435D789837EE5F71D33627A499C30KBy2G" TargetMode="External"/><Relationship Id="rId14" Type="http://schemas.openxmlformats.org/officeDocument/2006/relationships/hyperlink" Target="consultantplus://offline/ref=20442BB1C972FD58939122A9B9E0C5553E573EEE3C34C62DE81E69F963A863B037C8A4A57C8131E2EA569C287435D789837EE5F71D33627A499C30KBy2G" TargetMode="External"/><Relationship Id="rId22" Type="http://schemas.openxmlformats.org/officeDocument/2006/relationships/hyperlink" Target="consultantplus://offline/ref=20442BB1C972FD58939122A9B9E0C5553E573EEE3C34C62DE81E69F963A863B037C8A4A57C8131E2EA519E2F7435D789837EE5F71D33627A499C30KBy2G" TargetMode="External"/><Relationship Id="rId27" Type="http://schemas.openxmlformats.org/officeDocument/2006/relationships/hyperlink" Target="consultantplus://offline/ref=20442BB1C972FD58939122A9B9E0C5553E573EEE3C34C62DE81E69F963A863B037C8A4A57C8131E2EA509A297435D789837EE5F71D33627A499C30KBy2G" TargetMode="External"/><Relationship Id="rId30" Type="http://schemas.openxmlformats.org/officeDocument/2006/relationships/hyperlink" Target="consultantplus://offline/ref=20442BB1C972FD5893913CA4AF8C9B51355864EA3134CA7BB54132A434A169E77087FDE230843BB6BB11CC267F6798CDD16DE7F101K3y3G" TargetMode="External"/><Relationship Id="rId35" Type="http://schemas.openxmlformats.org/officeDocument/2006/relationships/hyperlink" Target="consultantplus://offline/ref=20442BB1C972FD58939122A9B9E0C5553E573EEE3C34C62DE81E69F963A863B037C8A4A57C8131E2EA5398297435D789837EE5F71D33627A499C30KBy2G" TargetMode="External"/><Relationship Id="rId43" Type="http://schemas.openxmlformats.org/officeDocument/2006/relationships/hyperlink" Target="consultantplus://offline/ref=20442BB1C972FD58939122A9B9E0C5553E573EEE3A32C928ED1E69F963A863B037C8A4A57C8131E2EA559B2E7435D789837EE5F71D33627A499C30KBy2G" TargetMode="External"/><Relationship Id="rId48" Type="http://schemas.openxmlformats.org/officeDocument/2006/relationships/hyperlink" Target="consultantplus://offline/ref=20442BB1C972FD5893913CA4AF8C9B51355864EA3134CA7BB54132A434A169E77087FDE43E8D37E9BE04DD7E726180D3D674FBF30331K6y5G" TargetMode="External"/><Relationship Id="rId8" Type="http://schemas.openxmlformats.org/officeDocument/2006/relationships/hyperlink" Target="consultantplus://offline/ref=20442BB1C972FD58939122A9B9E0C5553E573EEE3035C72CEB1E69F963A863B037C8A4A57C8131E2EA55982E7435D789837EE5F71D33627A499C30KBy2G" TargetMode="External"/><Relationship Id="rId51" Type="http://schemas.openxmlformats.org/officeDocument/2006/relationships/hyperlink" Target="consultantplus://offline/ref=20442BB1C972FD58939122A9B9E0C5553E573EEE3C34C62DE81E69F963A863B037C8A4A57C8131E2EA53912E7435D789837EE5F71D33627A499C30KBy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3695</Words>
  <Characters>21064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 ТЕ</dc:creator>
  <cp:lastModifiedBy>Семенова ТЕ</cp:lastModifiedBy>
  <cp:revision>7</cp:revision>
  <cp:lastPrinted>2020-07-06T10:26:00Z</cp:lastPrinted>
  <dcterms:created xsi:type="dcterms:W3CDTF">2020-07-06T06:50:00Z</dcterms:created>
  <dcterms:modified xsi:type="dcterms:W3CDTF">2020-07-06T10:27:00Z</dcterms:modified>
</cp:coreProperties>
</file>