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44530C" w:rsidRDefault="0044530C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44530C" w:rsidRDefault="0044530C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ind w:left="5103"/>
        <w:rPr>
          <w:i/>
          <w:iCs/>
        </w:rPr>
      </w:pPr>
    </w:p>
    <w:p w:rsidR="00D721F3" w:rsidRDefault="00D721F3" w:rsidP="00D721F3">
      <w:pPr>
        <w:widowControl w:val="0"/>
        <w:spacing w:line="228" w:lineRule="auto"/>
        <w:ind w:left="453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Комитет Государственного Совета </w:t>
      </w:r>
    </w:p>
    <w:p w:rsidR="00D721F3" w:rsidRDefault="00D721F3" w:rsidP="00D721F3">
      <w:pPr>
        <w:pStyle w:val="a5"/>
        <w:widowControl w:val="0"/>
        <w:overflowPunct/>
        <w:autoSpaceDE/>
        <w:adjustRightInd/>
        <w:spacing w:line="228" w:lineRule="auto"/>
        <w:ind w:left="4536" w:firstLine="0"/>
        <w:jc w:val="left"/>
        <w:rPr>
          <w:b/>
          <w:bCs/>
          <w:i/>
          <w:iCs/>
        </w:rPr>
      </w:pPr>
      <w:r>
        <w:rPr>
          <w:b/>
          <w:i/>
          <w:iCs/>
        </w:rPr>
        <w:t xml:space="preserve">Чувашской Республики по социальной </w:t>
      </w:r>
      <w:r>
        <w:rPr>
          <w:b/>
          <w:i/>
          <w:iCs/>
        </w:rPr>
        <w:br/>
        <w:t>политике и национальным вопросам</w:t>
      </w:r>
      <w:r>
        <w:rPr>
          <w:i/>
          <w:iCs/>
        </w:rPr>
        <w:t xml:space="preserve"> </w:t>
      </w:r>
    </w:p>
    <w:p w:rsidR="00D721F3" w:rsidRDefault="00D721F3" w:rsidP="00D721F3">
      <w:pPr>
        <w:widowControl w:val="0"/>
        <w:spacing w:line="225" w:lineRule="auto"/>
        <w:jc w:val="center"/>
        <w:rPr>
          <w:bCs/>
          <w:sz w:val="40"/>
          <w:szCs w:val="40"/>
        </w:rPr>
      </w:pPr>
    </w:p>
    <w:p w:rsidR="00D721F3" w:rsidRDefault="00D721F3" w:rsidP="00D721F3">
      <w:pPr>
        <w:widowControl w:val="0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ЮРИДИЧЕСКОЕ ЗАКЛЮЧЕНИЕ</w:t>
      </w:r>
    </w:p>
    <w:p w:rsidR="00D721F3" w:rsidRDefault="00D721F3" w:rsidP="00D721F3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  <w:r w:rsidR="007F6B82">
        <w:rPr>
          <w:b/>
          <w:bCs/>
          <w:sz w:val="28"/>
          <w:szCs w:val="28"/>
        </w:rPr>
        <w:t>"</w:t>
      </w:r>
      <w:r w:rsidR="007F6B82" w:rsidRPr="007F6B82">
        <w:rPr>
          <w:rFonts w:eastAsia="Times New Roman"/>
          <w:b/>
          <w:color w:val="000000"/>
          <w:sz w:val="28"/>
          <w:szCs w:val="28"/>
          <w:lang w:eastAsia="ar-SA"/>
        </w:rPr>
        <w:t xml:space="preserve">О внесении изменений </w:t>
      </w:r>
      <w:r w:rsidR="007F6B82">
        <w:rPr>
          <w:rFonts w:eastAsia="Times New Roman"/>
          <w:b/>
          <w:color w:val="000000"/>
          <w:sz w:val="28"/>
          <w:szCs w:val="28"/>
          <w:lang w:eastAsia="ar-SA"/>
        </w:rPr>
        <w:br/>
      </w:r>
      <w:r w:rsidR="007F6B82" w:rsidRPr="007F6B82">
        <w:rPr>
          <w:rFonts w:eastAsia="Times New Roman"/>
          <w:b/>
          <w:color w:val="000000"/>
          <w:sz w:val="28"/>
          <w:szCs w:val="28"/>
          <w:lang w:eastAsia="ar-SA"/>
        </w:rPr>
        <w:t xml:space="preserve">в Закон Чувашской Республики </w:t>
      </w:r>
      <w:r w:rsidR="007F6B82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r w:rsidR="007F6B82" w:rsidRPr="007F6B82">
        <w:rPr>
          <w:rFonts w:eastAsia="Times New Roman"/>
          <w:b/>
          <w:color w:val="000000"/>
          <w:sz w:val="28"/>
          <w:szCs w:val="28"/>
          <w:lang w:eastAsia="ar-SA"/>
        </w:rPr>
        <w:t xml:space="preserve">О порядке предоставления </w:t>
      </w:r>
      <w:r w:rsidR="007F6B82">
        <w:rPr>
          <w:rFonts w:eastAsia="Times New Roman"/>
          <w:b/>
          <w:color w:val="000000"/>
          <w:sz w:val="28"/>
          <w:szCs w:val="28"/>
          <w:lang w:eastAsia="ar-SA"/>
        </w:rPr>
        <w:br/>
      </w:r>
      <w:r w:rsidR="007F6B82" w:rsidRPr="007F6B82">
        <w:rPr>
          <w:rFonts w:eastAsia="Times New Roman"/>
          <w:b/>
          <w:color w:val="000000"/>
          <w:sz w:val="28"/>
          <w:szCs w:val="28"/>
          <w:lang w:eastAsia="ar-SA"/>
        </w:rPr>
        <w:t>дополнительной выплаты инвалидам боевых действий</w:t>
      </w:r>
      <w:r w:rsidR="00791D2F">
        <w:rPr>
          <w:rFonts w:eastAsia="Times New Roman"/>
          <w:b/>
          <w:color w:val="000000"/>
          <w:sz w:val="28"/>
          <w:szCs w:val="28"/>
          <w:lang w:eastAsia="ar-SA"/>
        </w:rPr>
        <w:t>"</w:t>
      </w:r>
      <w:bookmarkStart w:id="0" w:name="_GoBack"/>
      <w:bookmarkEnd w:id="0"/>
    </w:p>
    <w:p w:rsidR="00D721F3" w:rsidRDefault="00D721F3" w:rsidP="00D721F3">
      <w:pPr>
        <w:spacing w:line="225" w:lineRule="auto"/>
        <w:jc w:val="center"/>
      </w:pPr>
    </w:p>
    <w:p w:rsidR="00D721F3" w:rsidRDefault="00D721F3" w:rsidP="00D721F3">
      <w:pPr>
        <w:spacing w:line="225" w:lineRule="auto"/>
        <w:jc w:val="center"/>
      </w:pPr>
    </w:p>
    <w:p w:rsidR="00D721F3" w:rsidRDefault="00D721F3" w:rsidP="0044530C">
      <w:pPr>
        <w:spacing w:line="264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Проект закона Чувашской Республики </w:t>
      </w:r>
      <w:r w:rsidR="007F6B82">
        <w:rPr>
          <w:rFonts w:eastAsia="Times New Roman"/>
          <w:color w:val="000000"/>
          <w:sz w:val="28"/>
          <w:szCs w:val="28"/>
          <w:lang w:eastAsia="ar-SA"/>
        </w:rPr>
        <w:t>"</w:t>
      </w:r>
      <w:r w:rsidR="007F6B82" w:rsidRPr="007F6B82">
        <w:rPr>
          <w:rFonts w:eastAsia="Times New Roman"/>
          <w:color w:val="000000"/>
          <w:sz w:val="28"/>
          <w:szCs w:val="28"/>
          <w:lang w:eastAsia="ar-SA"/>
        </w:rPr>
        <w:t xml:space="preserve">О внесении изменений в Закон </w:t>
      </w:r>
      <w:r w:rsidR="007F6B82">
        <w:rPr>
          <w:rFonts w:eastAsia="Times New Roman"/>
          <w:color w:val="000000"/>
          <w:sz w:val="28"/>
          <w:szCs w:val="28"/>
          <w:lang w:eastAsia="ar-SA"/>
        </w:rPr>
        <w:br/>
      </w:r>
      <w:r w:rsidR="007F6B82" w:rsidRPr="007F6B82">
        <w:rPr>
          <w:rFonts w:eastAsia="Times New Roman"/>
          <w:color w:val="000000"/>
          <w:sz w:val="28"/>
          <w:szCs w:val="28"/>
          <w:lang w:eastAsia="ar-SA"/>
        </w:rPr>
        <w:t xml:space="preserve">Чувашской Республики </w:t>
      </w:r>
      <w:r w:rsidR="007F6B82">
        <w:rPr>
          <w:rFonts w:eastAsia="Times New Roman"/>
          <w:color w:val="000000"/>
          <w:sz w:val="28"/>
          <w:szCs w:val="28"/>
          <w:lang w:eastAsia="ar-SA"/>
        </w:rPr>
        <w:t>"</w:t>
      </w:r>
      <w:r w:rsidR="007F6B82" w:rsidRPr="007F6B82">
        <w:rPr>
          <w:rFonts w:eastAsia="Times New Roman"/>
          <w:color w:val="000000"/>
          <w:sz w:val="28"/>
          <w:szCs w:val="28"/>
          <w:lang w:eastAsia="ar-SA"/>
        </w:rPr>
        <w:t>О порядке предоставления дополнительной выплаты инвалидам боевых действий</w:t>
      </w:r>
      <w:r w:rsidR="007F6B82">
        <w:rPr>
          <w:rFonts w:eastAsia="Times New Roman"/>
          <w:color w:val="000000"/>
          <w:sz w:val="28"/>
          <w:szCs w:val="28"/>
          <w:lang w:eastAsia="ar-SA"/>
        </w:rPr>
        <w:t>"</w:t>
      </w:r>
      <w:r>
        <w:rPr>
          <w:noProof/>
          <w:spacing w:val="-4"/>
          <w:sz w:val="28"/>
          <w:szCs w:val="28"/>
        </w:rPr>
        <w:t xml:space="preserve"> (далее – проект закона) соответствует Конституции Российской Федерации, федеральным законам, Конституции Чувашской Республики и законам Чуваш</w:t>
      </w:r>
      <w:r>
        <w:rPr>
          <w:noProof/>
          <w:spacing w:val="-4"/>
          <w:sz w:val="28"/>
          <w:szCs w:val="28"/>
        </w:rPr>
        <w:softHyphen/>
        <w:t>ской Республики.</w:t>
      </w:r>
    </w:p>
    <w:p w:rsidR="00D721F3" w:rsidRDefault="00D721F3" w:rsidP="0044530C">
      <w:pPr>
        <w:spacing w:line="264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Противоречий между структурными единицами проекта закона не име</w:t>
      </w:r>
      <w:r>
        <w:rPr>
          <w:noProof/>
          <w:spacing w:val="-4"/>
          <w:sz w:val="28"/>
          <w:szCs w:val="28"/>
        </w:rPr>
        <w:softHyphen/>
        <w:t>ется.</w:t>
      </w:r>
    </w:p>
    <w:p w:rsidR="00D721F3" w:rsidRDefault="00D721F3" w:rsidP="0044530C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</w:p>
    <w:p w:rsidR="00D721F3" w:rsidRPr="00490EE7" w:rsidRDefault="00D721F3" w:rsidP="00D721F3">
      <w:pPr>
        <w:spacing w:line="216" w:lineRule="auto"/>
        <w:ind w:firstLine="720"/>
        <w:jc w:val="both"/>
        <w:rPr>
          <w:sz w:val="28"/>
          <w:szCs w:val="28"/>
        </w:rPr>
      </w:pPr>
    </w:p>
    <w:p w:rsidR="00D721F3" w:rsidRPr="00490EE7" w:rsidRDefault="00D721F3" w:rsidP="00D721F3">
      <w:pPr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7F6B82" w:rsidRPr="007F6B82" w:rsidTr="00490EE7">
        <w:tc>
          <w:tcPr>
            <w:tcW w:w="4153" w:type="dxa"/>
          </w:tcPr>
          <w:p w:rsidR="007F6B82" w:rsidRPr="007F6B82" w:rsidRDefault="007F6B82" w:rsidP="007F6B82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7F6B82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7F6B82" w:rsidRPr="007F6B82" w:rsidRDefault="007F6B82" w:rsidP="007F6B82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7F6B82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7F6B82" w:rsidRPr="007F6B82" w:rsidRDefault="007F6B82" w:rsidP="007F6B82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7F6B82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7F6B82" w:rsidRPr="007F6B82" w:rsidRDefault="007F6B82" w:rsidP="007F6B82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433" w:type="dxa"/>
          </w:tcPr>
          <w:p w:rsidR="007F6B82" w:rsidRPr="007F6B82" w:rsidRDefault="007F6B82" w:rsidP="007F6B82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7F6B82" w:rsidRPr="007F6B82" w:rsidRDefault="007F6B82" w:rsidP="007F6B82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7F6B82" w:rsidRPr="007F6B82" w:rsidRDefault="007F6B82" w:rsidP="007F6B82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7F6B82" w:rsidRPr="007F6B82" w:rsidRDefault="007F6B82" w:rsidP="007F6B82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7F6B82" w:rsidRPr="007F6B82" w:rsidRDefault="007F6B82" w:rsidP="007F6B82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7F6B82">
              <w:rPr>
                <w:rFonts w:eastAsia="Times New Roman"/>
                <w:bCs/>
                <w:sz w:val="28"/>
                <w:szCs w:val="28"/>
              </w:rPr>
              <w:t xml:space="preserve">             Л.Г. Ксенофонтова</w:t>
            </w:r>
          </w:p>
        </w:tc>
      </w:tr>
    </w:tbl>
    <w:p w:rsidR="007F6B82" w:rsidRPr="007F6B82" w:rsidRDefault="007F6B82" w:rsidP="007F6B82">
      <w:pPr>
        <w:jc w:val="both"/>
        <w:rPr>
          <w:rFonts w:eastAsia="Times New Roman"/>
          <w:sz w:val="22"/>
          <w:szCs w:val="22"/>
        </w:rPr>
      </w:pPr>
    </w:p>
    <w:p w:rsidR="007F6B82" w:rsidRDefault="007F6B82" w:rsidP="007F6B82">
      <w:pPr>
        <w:jc w:val="both"/>
        <w:rPr>
          <w:rFonts w:eastAsia="Times New Roman"/>
          <w:sz w:val="22"/>
          <w:szCs w:val="22"/>
        </w:rPr>
      </w:pPr>
    </w:p>
    <w:p w:rsidR="00490EE7" w:rsidRDefault="00490EE7" w:rsidP="007F6B82">
      <w:pPr>
        <w:jc w:val="both"/>
        <w:rPr>
          <w:rFonts w:eastAsia="Times New Roman"/>
          <w:sz w:val="22"/>
          <w:szCs w:val="22"/>
        </w:rPr>
      </w:pPr>
    </w:p>
    <w:p w:rsidR="00490EE7" w:rsidRDefault="00490EE7" w:rsidP="007F6B82">
      <w:pPr>
        <w:jc w:val="both"/>
        <w:rPr>
          <w:rFonts w:eastAsia="Times New Roman"/>
          <w:sz w:val="22"/>
          <w:szCs w:val="22"/>
        </w:rPr>
      </w:pPr>
    </w:p>
    <w:p w:rsidR="00490EE7" w:rsidRDefault="00490EE7" w:rsidP="007F6B82">
      <w:pPr>
        <w:jc w:val="both"/>
        <w:rPr>
          <w:rFonts w:eastAsia="Times New Roman"/>
          <w:sz w:val="22"/>
          <w:szCs w:val="22"/>
        </w:rPr>
      </w:pPr>
    </w:p>
    <w:p w:rsidR="007F6B82" w:rsidRDefault="007F6B82" w:rsidP="007F6B82">
      <w:pPr>
        <w:jc w:val="both"/>
        <w:rPr>
          <w:rFonts w:eastAsia="Times New Roman"/>
          <w:sz w:val="22"/>
          <w:szCs w:val="22"/>
        </w:rPr>
      </w:pPr>
    </w:p>
    <w:p w:rsidR="007F6B82" w:rsidRPr="007F6B82" w:rsidRDefault="007F6B82" w:rsidP="007F6B82">
      <w:pPr>
        <w:jc w:val="both"/>
        <w:rPr>
          <w:rFonts w:eastAsia="Times New Roman"/>
          <w:sz w:val="22"/>
          <w:szCs w:val="22"/>
        </w:rPr>
      </w:pPr>
      <w:r w:rsidRPr="007F6B82">
        <w:rPr>
          <w:rFonts w:eastAsia="Times New Roman"/>
          <w:sz w:val="22"/>
          <w:szCs w:val="22"/>
        </w:rPr>
        <w:t xml:space="preserve">Н.Н. Музыкантов </w:t>
      </w:r>
    </w:p>
    <w:p w:rsidR="00EC32DB" w:rsidRDefault="007F6B82" w:rsidP="007F6B82">
      <w:pPr>
        <w:jc w:val="both"/>
        <w:rPr>
          <w:sz w:val="28"/>
        </w:rPr>
      </w:pPr>
      <w:r w:rsidRPr="007F6B82">
        <w:rPr>
          <w:rFonts w:eastAsia="Times New Roman"/>
          <w:sz w:val="22"/>
          <w:szCs w:val="22"/>
        </w:rPr>
        <w:t>8(352) 642164, доб.1019</w:t>
      </w:r>
    </w:p>
    <w:sectPr w:rsidR="00EC32DB" w:rsidSect="007F6B82">
      <w:headerReference w:type="even" r:id="rId7"/>
      <w:headerReference w:type="default" r:id="rId8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E7" w:rsidRDefault="00490EE7">
      <w:r>
        <w:separator/>
      </w:r>
    </w:p>
  </w:endnote>
  <w:endnote w:type="continuationSeparator" w:id="0">
    <w:p w:rsidR="00490EE7" w:rsidRDefault="004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E7" w:rsidRDefault="00490EE7">
      <w:r>
        <w:separator/>
      </w:r>
    </w:p>
  </w:footnote>
  <w:footnote w:type="continuationSeparator" w:id="0">
    <w:p w:rsidR="00490EE7" w:rsidRDefault="0049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E7" w:rsidRDefault="00490E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0EE7" w:rsidRDefault="00490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E7" w:rsidRDefault="00490E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90EE7" w:rsidRDefault="00490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F3"/>
    <w:rsid w:val="00003BBE"/>
    <w:rsid w:val="00257C19"/>
    <w:rsid w:val="0044530C"/>
    <w:rsid w:val="00490EE7"/>
    <w:rsid w:val="00791D2F"/>
    <w:rsid w:val="007F6B82"/>
    <w:rsid w:val="00D721F3"/>
    <w:rsid w:val="00E1445C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1F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unhideWhenUsed/>
    <w:rsid w:val="00D721F3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21F3"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1F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unhideWhenUsed/>
    <w:rsid w:val="00D721F3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21F3"/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Музыкантов Николай Николаевич</cp:lastModifiedBy>
  <cp:revision>6</cp:revision>
  <cp:lastPrinted>2020-09-07T10:53:00Z</cp:lastPrinted>
  <dcterms:created xsi:type="dcterms:W3CDTF">2020-08-20T13:25:00Z</dcterms:created>
  <dcterms:modified xsi:type="dcterms:W3CDTF">2020-09-07T10:57:00Z</dcterms:modified>
</cp:coreProperties>
</file>