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D1" w:rsidRDefault="004363D1">
      <w:pPr>
        <w:pStyle w:val="ConsPlusTitlePage"/>
      </w:pPr>
      <w:r>
        <w:t xml:space="preserve">Документ предоставлен </w:t>
      </w:r>
      <w:hyperlink r:id="rId5" w:history="1">
        <w:r>
          <w:rPr>
            <w:color w:val="0000FF"/>
          </w:rPr>
          <w:t>КонсультантПлюс</w:t>
        </w:r>
      </w:hyperlink>
      <w:r>
        <w:br/>
      </w:r>
    </w:p>
    <w:p w:rsidR="004363D1" w:rsidRDefault="004363D1">
      <w:pPr>
        <w:pStyle w:val="ConsPlusNormal"/>
        <w:jc w:val="both"/>
        <w:outlineLvl w:val="0"/>
      </w:pPr>
    </w:p>
    <w:p w:rsidR="004363D1" w:rsidRDefault="004363D1">
      <w:pPr>
        <w:pStyle w:val="ConsPlusNormal"/>
        <w:jc w:val="both"/>
        <w:outlineLvl w:val="0"/>
      </w:pPr>
      <w:r>
        <w:t>Зарегистрировано в Госслужбе ЧР по делам юстиции 20 мая 2020 г. N 5965</w:t>
      </w:r>
    </w:p>
    <w:p w:rsidR="004363D1" w:rsidRDefault="004363D1">
      <w:pPr>
        <w:pStyle w:val="ConsPlusNormal"/>
        <w:pBdr>
          <w:top w:val="single" w:sz="6" w:space="0" w:color="auto"/>
        </w:pBdr>
        <w:spacing w:before="100" w:after="100"/>
        <w:jc w:val="both"/>
        <w:rPr>
          <w:sz w:val="2"/>
          <w:szCs w:val="2"/>
        </w:rPr>
      </w:pPr>
    </w:p>
    <w:p w:rsidR="004363D1" w:rsidRDefault="004363D1">
      <w:pPr>
        <w:pStyle w:val="ConsPlusNormal"/>
        <w:jc w:val="both"/>
      </w:pPr>
    </w:p>
    <w:p w:rsidR="004363D1" w:rsidRDefault="004363D1">
      <w:pPr>
        <w:pStyle w:val="ConsPlusTitle"/>
        <w:jc w:val="center"/>
      </w:pPr>
      <w:r>
        <w:t>ГОСУДАРСТВЕННАЯ ИНСПЕКЦИЯ ПО НАДЗОРУ</w:t>
      </w:r>
    </w:p>
    <w:p w:rsidR="004363D1" w:rsidRDefault="004363D1">
      <w:pPr>
        <w:pStyle w:val="ConsPlusTitle"/>
        <w:jc w:val="center"/>
      </w:pPr>
      <w:r>
        <w:t>ЗА ТЕХНИЧЕСКИМ СОСТОЯНИЕМ САМОХОДНЫХ МАШИН</w:t>
      </w:r>
    </w:p>
    <w:p w:rsidR="004363D1" w:rsidRDefault="004363D1">
      <w:pPr>
        <w:pStyle w:val="ConsPlusTitle"/>
        <w:jc w:val="center"/>
      </w:pPr>
      <w:r>
        <w:t>И ДРУГИХ ВИДОВ ТЕХНИКИ ЧУВАШСКОЙ РЕСПУБЛИКИ</w:t>
      </w:r>
    </w:p>
    <w:p w:rsidR="004363D1" w:rsidRDefault="004363D1">
      <w:pPr>
        <w:pStyle w:val="ConsPlusTitle"/>
        <w:jc w:val="both"/>
      </w:pPr>
    </w:p>
    <w:p w:rsidR="004363D1" w:rsidRDefault="004363D1">
      <w:pPr>
        <w:pStyle w:val="ConsPlusTitle"/>
        <w:jc w:val="center"/>
      </w:pPr>
      <w:r>
        <w:t>ПРИКАЗ</w:t>
      </w:r>
    </w:p>
    <w:p w:rsidR="004363D1" w:rsidRDefault="004363D1">
      <w:pPr>
        <w:pStyle w:val="ConsPlusTitle"/>
        <w:jc w:val="center"/>
      </w:pPr>
      <w:r>
        <w:t>от 10 апреля 2020 г. N 21-од</w:t>
      </w:r>
    </w:p>
    <w:p w:rsidR="004363D1" w:rsidRDefault="004363D1">
      <w:pPr>
        <w:pStyle w:val="ConsPlusTitle"/>
        <w:jc w:val="both"/>
      </w:pPr>
    </w:p>
    <w:p w:rsidR="004363D1" w:rsidRDefault="004363D1">
      <w:pPr>
        <w:pStyle w:val="ConsPlusTitle"/>
        <w:jc w:val="center"/>
      </w:pPr>
      <w:r>
        <w:t>ОБ УТВЕРЖДЕНИИ АДМИНИСТРАТИВНОГО РЕГЛАМЕНТА</w:t>
      </w:r>
    </w:p>
    <w:p w:rsidR="004363D1" w:rsidRDefault="004363D1">
      <w:pPr>
        <w:pStyle w:val="ConsPlusTitle"/>
        <w:jc w:val="center"/>
      </w:pPr>
      <w:r>
        <w:t>ПРЕДОСТАВЛЕНИЯ ГОСУДАРСТВЕННОЙ ИНСПЕКЦИЕЙ ПО НАДЗОРУ</w:t>
      </w:r>
    </w:p>
    <w:p w:rsidR="004363D1" w:rsidRDefault="004363D1">
      <w:pPr>
        <w:pStyle w:val="ConsPlusTitle"/>
        <w:jc w:val="center"/>
      </w:pPr>
      <w:r>
        <w:t>ЗА ТЕХНИЧЕСКИМ СОСТОЯНИЕМ САМОХОДНЫХ МАШИН</w:t>
      </w:r>
    </w:p>
    <w:p w:rsidR="004363D1" w:rsidRDefault="004363D1">
      <w:pPr>
        <w:pStyle w:val="ConsPlusTitle"/>
        <w:jc w:val="center"/>
      </w:pPr>
      <w:r>
        <w:t>И ДРУГИХ ВИДОВ ТЕХНИКИ ЧУВАШСКОЙ РЕСПУБЛИКИ</w:t>
      </w:r>
    </w:p>
    <w:p w:rsidR="004363D1" w:rsidRDefault="004363D1">
      <w:pPr>
        <w:pStyle w:val="ConsPlusTitle"/>
        <w:jc w:val="center"/>
      </w:pPr>
      <w:r>
        <w:t>ГОСУДАРСТВЕННОЙ УСЛУГИ "ОСУЩЕСТВЛЯЕТ В УСТАНОВЛЕННОМ</w:t>
      </w:r>
    </w:p>
    <w:p w:rsidR="004363D1" w:rsidRDefault="004363D1">
      <w:pPr>
        <w:pStyle w:val="ConsPlusTitle"/>
        <w:jc w:val="center"/>
      </w:pPr>
      <w:r>
        <w:t>ПРАВИТЕЛЬСТВОМ РОССИЙСКОЙ ФЕДЕРАЦИИ ПОРЯДКЕ</w:t>
      </w:r>
    </w:p>
    <w:p w:rsidR="004363D1" w:rsidRDefault="004363D1">
      <w:pPr>
        <w:pStyle w:val="ConsPlusTitle"/>
        <w:jc w:val="center"/>
      </w:pPr>
      <w:r>
        <w:t>ГОСУДАРСТВЕННУЮ РЕГИСТРАЦИЮ САМОХОДНЫХ МАШИН</w:t>
      </w:r>
    </w:p>
    <w:p w:rsidR="004363D1" w:rsidRDefault="004363D1">
      <w:pPr>
        <w:pStyle w:val="ConsPlusTitle"/>
        <w:jc w:val="center"/>
      </w:pPr>
      <w:r>
        <w:t>И ДРУГИХ ВИДОВ ТЕХНИКИ, АТТРАКЦИОНОВ"</w:t>
      </w:r>
    </w:p>
    <w:p w:rsidR="004363D1" w:rsidRDefault="004363D1">
      <w:pPr>
        <w:pStyle w:val="ConsPlusNormal"/>
        <w:jc w:val="both"/>
      </w:pPr>
    </w:p>
    <w:p w:rsidR="004363D1" w:rsidRDefault="004363D1">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4363D1" w:rsidRDefault="004363D1">
      <w:pPr>
        <w:pStyle w:val="ConsPlusNormal"/>
        <w:spacing w:before="220"/>
        <w:ind w:firstLine="540"/>
        <w:jc w:val="both"/>
      </w:pPr>
      <w:r>
        <w:t xml:space="preserve">1. Утвердить прилагаемый административный </w:t>
      </w:r>
      <w:hyperlink w:anchor="P51" w:history="1">
        <w:r>
          <w:rPr>
            <w:color w:val="0000FF"/>
          </w:rPr>
          <w:t>регламент</w:t>
        </w:r>
      </w:hyperlink>
      <w:r>
        <w:t xml:space="preserve"> предоставления Государственной инспекцией по надзору за техническим состоянием самоходных машин и других видов техники Чувашской Республики государственной услуги "Осуществляет в установленном Правительством Российской Федерации порядке государственную регистрацию самоходных машин и других видов техники, аттракционов".</w:t>
      </w:r>
    </w:p>
    <w:p w:rsidR="004363D1" w:rsidRDefault="004363D1">
      <w:pPr>
        <w:pStyle w:val="ConsPlusNormal"/>
        <w:spacing w:before="220"/>
        <w:ind w:firstLine="540"/>
        <w:jc w:val="both"/>
      </w:pPr>
      <w:r>
        <w:t>2. Признать утратившими силу:</w:t>
      </w:r>
    </w:p>
    <w:p w:rsidR="004363D1" w:rsidRDefault="004363D1">
      <w:pPr>
        <w:pStyle w:val="ConsPlusNormal"/>
        <w:spacing w:before="220"/>
        <w:ind w:firstLine="540"/>
        <w:jc w:val="both"/>
      </w:pPr>
      <w:hyperlink r:id="rId9"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19 октября 2012 г. N 190-од "Об утверждении Административного регламента предоставления государственной услуги "Проводит регистрацию тракторов, самоходных дорожно-строительных и иных машин и прицепов к ним, а также выдает на них государственные регистрационные знаки (кроме машин Вооруженных Сил и других войск Российской Федерации)" (зарегистрирован в Министерстве юстиции Чувашской Республики 14 декабря 2012 г., регистрационный N 1384);</w:t>
      </w:r>
    </w:p>
    <w:p w:rsidR="004363D1" w:rsidRDefault="004363D1">
      <w:pPr>
        <w:pStyle w:val="ConsPlusNormal"/>
        <w:spacing w:before="220"/>
        <w:ind w:firstLine="540"/>
        <w:jc w:val="both"/>
      </w:pPr>
      <w:hyperlink r:id="rId10" w:history="1">
        <w:r>
          <w:rPr>
            <w:color w:val="0000FF"/>
          </w:rPr>
          <w:t>подпункт 8 пункта 1</w:t>
        </w:r>
      </w:hyperlink>
      <w:r>
        <w:t xml:space="preserve"> приказа Государственной инспекции по надзору за техническим состоянием самоходных машин и других видов техники Чувашской Республики от 26 июня 2013 г. N 143-од "О внесении 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 (зарегистрирован в Министерстве юстиции Чувашской Республики 16 августа 2013 г., регистрационный N 1650);</w:t>
      </w:r>
    </w:p>
    <w:p w:rsidR="004363D1" w:rsidRDefault="004363D1">
      <w:pPr>
        <w:pStyle w:val="ConsPlusNormal"/>
        <w:spacing w:before="220"/>
        <w:ind w:firstLine="540"/>
        <w:jc w:val="both"/>
      </w:pPr>
      <w:hyperlink r:id="rId11"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15 октября 2013 г. N 197-од "О внесении </w:t>
      </w:r>
      <w:r>
        <w:lastRenderedPageBreak/>
        <w:t>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 (зарегистрирован в Министерстве юстиции Чувашской Республики 20 ноября 2013 г., регистрационный N 1750);</w:t>
      </w:r>
    </w:p>
    <w:p w:rsidR="004363D1" w:rsidRDefault="004363D1">
      <w:pPr>
        <w:pStyle w:val="ConsPlusNormal"/>
        <w:spacing w:before="220"/>
        <w:ind w:firstLine="540"/>
        <w:jc w:val="both"/>
      </w:pPr>
      <w:hyperlink r:id="rId12"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27 февраля 2014 г. N 44-од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19 октября 2012 г. N 190-од" (зарегистрирован в Министерстве юстиции Чувашской Республики 10 апреля 2014 г., регистрационный N 1933);</w:t>
      </w:r>
    </w:p>
    <w:p w:rsidR="004363D1" w:rsidRDefault="004363D1">
      <w:pPr>
        <w:pStyle w:val="ConsPlusNormal"/>
        <w:spacing w:before="220"/>
        <w:ind w:firstLine="540"/>
        <w:jc w:val="both"/>
      </w:pPr>
      <w:hyperlink r:id="rId13"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13 октября 2015 г. N 278-од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19 октября 2012 г. N 190-од" (зарегистрирован в Министерстве юстиции Чувашской Республики 23 ноября 2015 г., регистрационный N 2672);</w:t>
      </w:r>
    </w:p>
    <w:p w:rsidR="004363D1" w:rsidRDefault="004363D1">
      <w:pPr>
        <w:pStyle w:val="ConsPlusNormal"/>
        <w:spacing w:before="220"/>
        <w:ind w:firstLine="540"/>
        <w:jc w:val="both"/>
      </w:pPr>
      <w:hyperlink r:id="rId14"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6 мая 2016 г. N 23-од "О внесении 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 (зарегистрирован в Министерстве юстиции Чувашской Республики 30 июня 2016 г., регистрационный N 3085);</w:t>
      </w:r>
    </w:p>
    <w:p w:rsidR="004363D1" w:rsidRDefault="004363D1">
      <w:pPr>
        <w:pStyle w:val="ConsPlusNormal"/>
        <w:spacing w:before="220"/>
        <w:ind w:firstLine="540"/>
        <w:jc w:val="both"/>
      </w:pPr>
      <w:hyperlink r:id="rId15"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29 января 2018 г. N 19-од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19 октября 2012 г. N 190-од" (зарегистрирован в Министерстве юстиции и имущественных отношений Чувашской Республики 28 марта 2018 г., регистрационный N 4415);</w:t>
      </w:r>
    </w:p>
    <w:p w:rsidR="004363D1" w:rsidRDefault="004363D1">
      <w:pPr>
        <w:pStyle w:val="ConsPlusNormal"/>
        <w:spacing w:before="220"/>
        <w:ind w:firstLine="540"/>
        <w:jc w:val="both"/>
      </w:pPr>
      <w:hyperlink r:id="rId16"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22 августа 2018 г. N 73-од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19 октября 2012 г. N 190-од" (зарегистрирован в Министерстве юстиции и имущественных отношений Чувашской Республики 12 сентября 2018 г., регистрационный N 4699);</w:t>
      </w:r>
    </w:p>
    <w:p w:rsidR="004363D1" w:rsidRDefault="004363D1">
      <w:pPr>
        <w:pStyle w:val="ConsPlusNormal"/>
        <w:spacing w:before="220"/>
        <w:ind w:firstLine="540"/>
        <w:jc w:val="both"/>
      </w:pPr>
      <w:hyperlink r:id="rId17"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20 ноября 2018 г. N 99-од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19 октября 2012 г. N 190-од" (зарегистрирован в Министерстве юстиции и имущественных отношений Чувашской Республики 11 декабря 2018 г., регистрационный N 4892).</w:t>
      </w:r>
    </w:p>
    <w:p w:rsidR="004363D1" w:rsidRDefault="004363D1">
      <w:pPr>
        <w:pStyle w:val="ConsPlusNormal"/>
        <w:spacing w:before="220"/>
        <w:ind w:firstLine="540"/>
        <w:jc w:val="both"/>
      </w:pPr>
      <w:r>
        <w:t>3. Контроль за исполнением настоящего приказа оставляю за собой.</w:t>
      </w:r>
    </w:p>
    <w:p w:rsidR="004363D1" w:rsidRDefault="004363D1">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363D1" w:rsidRDefault="004363D1">
      <w:pPr>
        <w:pStyle w:val="ConsPlusNormal"/>
        <w:jc w:val="both"/>
      </w:pPr>
    </w:p>
    <w:p w:rsidR="004363D1" w:rsidRDefault="004363D1">
      <w:pPr>
        <w:pStyle w:val="ConsPlusNormal"/>
        <w:jc w:val="right"/>
      </w:pPr>
      <w:r>
        <w:t>И.о. начальника инспекции</w:t>
      </w:r>
    </w:p>
    <w:p w:rsidR="004363D1" w:rsidRDefault="004363D1">
      <w:pPr>
        <w:pStyle w:val="ConsPlusNormal"/>
        <w:jc w:val="right"/>
      </w:pPr>
      <w:r>
        <w:t>Е.ЕЛАНДАЕВ</w:t>
      </w:r>
    </w:p>
    <w:p w:rsidR="004363D1" w:rsidRDefault="004363D1">
      <w:pPr>
        <w:pStyle w:val="ConsPlusNormal"/>
        <w:jc w:val="both"/>
      </w:pPr>
    </w:p>
    <w:p w:rsidR="004363D1" w:rsidRDefault="004363D1">
      <w:pPr>
        <w:pStyle w:val="ConsPlusNormal"/>
        <w:jc w:val="both"/>
      </w:pPr>
    </w:p>
    <w:p w:rsidR="004363D1" w:rsidRDefault="004363D1">
      <w:pPr>
        <w:pStyle w:val="ConsPlusNormal"/>
        <w:jc w:val="both"/>
      </w:pPr>
    </w:p>
    <w:p w:rsidR="004363D1" w:rsidRDefault="004363D1">
      <w:pPr>
        <w:pStyle w:val="ConsPlusNormal"/>
        <w:jc w:val="both"/>
      </w:pPr>
    </w:p>
    <w:p w:rsidR="004363D1" w:rsidRDefault="004363D1">
      <w:pPr>
        <w:pStyle w:val="ConsPlusNormal"/>
        <w:jc w:val="both"/>
      </w:pPr>
    </w:p>
    <w:p w:rsidR="004363D1" w:rsidRDefault="004363D1">
      <w:pPr>
        <w:pStyle w:val="ConsPlusNormal"/>
        <w:jc w:val="right"/>
        <w:outlineLvl w:val="0"/>
      </w:pPr>
      <w:r>
        <w:t>Утвержден</w:t>
      </w:r>
    </w:p>
    <w:p w:rsidR="004363D1" w:rsidRDefault="004363D1">
      <w:pPr>
        <w:pStyle w:val="ConsPlusNormal"/>
        <w:jc w:val="right"/>
      </w:pPr>
      <w:r>
        <w:t>приказом</w:t>
      </w:r>
    </w:p>
    <w:p w:rsidR="004363D1" w:rsidRDefault="004363D1">
      <w:pPr>
        <w:pStyle w:val="ConsPlusNormal"/>
        <w:jc w:val="right"/>
      </w:pPr>
      <w:r>
        <w:t>Государственной инспекции</w:t>
      </w:r>
    </w:p>
    <w:p w:rsidR="004363D1" w:rsidRDefault="004363D1">
      <w:pPr>
        <w:pStyle w:val="ConsPlusNormal"/>
        <w:jc w:val="right"/>
      </w:pPr>
      <w:r>
        <w:t>по надзору за техническим</w:t>
      </w:r>
    </w:p>
    <w:p w:rsidR="004363D1" w:rsidRDefault="004363D1">
      <w:pPr>
        <w:pStyle w:val="ConsPlusNormal"/>
        <w:jc w:val="right"/>
      </w:pPr>
      <w:r>
        <w:t>состоянием самоходных машин</w:t>
      </w:r>
    </w:p>
    <w:p w:rsidR="004363D1" w:rsidRDefault="004363D1">
      <w:pPr>
        <w:pStyle w:val="ConsPlusNormal"/>
        <w:jc w:val="right"/>
      </w:pPr>
      <w:r>
        <w:t>и других видов техники</w:t>
      </w:r>
    </w:p>
    <w:p w:rsidR="004363D1" w:rsidRDefault="004363D1">
      <w:pPr>
        <w:pStyle w:val="ConsPlusNormal"/>
        <w:jc w:val="right"/>
      </w:pPr>
      <w:r>
        <w:t>Чувашской Республики</w:t>
      </w:r>
    </w:p>
    <w:p w:rsidR="004363D1" w:rsidRDefault="004363D1">
      <w:pPr>
        <w:pStyle w:val="ConsPlusNormal"/>
        <w:jc w:val="right"/>
      </w:pPr>
      <w:r>
        <w:t>от 10.04.2020 N 21-од</w:t>
      </w:r>
    </w:p>
    <w:p w:rsidR="004363D1" w:rsidRDefault="004363D1">
      <w:pPr>
        <w:pStyle w:val="ConsPlusNormal"/>
        <w:jc w:val="both"/>
      </w:pPr>
    </w:p>
    <w:p w:rsidR="004363D1" w:rsidRDefault="004363D1">
      <w:pPr>
        <w:pStyle w:val="ConsPlusTitle"/>
        <w:jc w:val="center"/>
      </w:pPr>
      <w:bookmarkStart w:id="0" w:name="P51"/>
      <w:bookmarkEnd w:id="0"/>
      <w:r>
        <w:t>АДМИНИСТРАТИВНЫЙ РЕГЛАМЕНТ</w:t>
      </w:r>
    </w:p>
    <w:p w:rsidR="004363D1" w:rsidRDefault="004363D1">
      <w:pPr>
        <w:pStyle w:val="ConsPlusTitle"/>
        <w:jc w:val="center"/>
      </w:pPr>
      <w:r>
        <w:t>ПРЕДОСТАВЛЕНИЯ ГОСУДАРСТВЕННОЙ ИНСПЕКЦИИ ПО НАДЗОРУ</w:t>
      </w:r>
    </w:p>
    <w:p w:rsidR="004363D1" w:rsidRDefault="004363D1">
      <w:pPr>
        <w:pStyle w:val="ConsPlusTitle"/>
        <w:jc w:val="center"/>
      </w:pPr>
      <w:r>
        <w:t>ЗА ТЕХНИЧЕСКИМ СОСТОЯНИЕМ САМОХОДНЫХ МАШИН</w:t>
      </w:r>
    </w:p>
    <w:p w:rsidR="004363D1" w:rsidRDefault="004363D1">
      <w:pPr>
        <w:pStyle w:val="ConsPlusTitle"/>
        <w:jc w:val="center"/>
      </w:pPr>
      <w:r>
        <w:t>И ДРУГИХ ВИДОВ ТЕХНИКИ ЧУВАШСКОЙ РЕСПУБЛИКИ</w:t>
      </w:r>
    </w:p>
    <w:p w:rsidR="004363D1" w:rsidRDefault="004363D1">
      <w:pPr>
        <w:pStyle w:val="ConsPlusTitle"/>
        <w:jc w:val="center"/>
      </w:pPr>
      <w:r>
        <w:t>ГОСУДАРСТВЕННОЙ УСЛУГИ "ОСУЩЕСТВЛЯЕТ В УСТАНОВЛЕННОМ</w:t>
      </w:r>
    </w:p>
    <w:p w:rsidR="004363D1" w:rsidRDefault="004363D1">
      <w:pPr>
        <w:pStyle w:val="ConsPlusTitle"/>
        <w:jc w:val="center"/>
      </w:pPr>
      <w:r>
        <w:t>ПРАВИТЕЛЬСТВОМ РОССИЙСКОЙ ФЕДЕРАЦИИ ПОРЯДКЕ</w:t>
      </w:r>
    </w:p>
    <w:p w:rsidR="004363D1" w:rsidRDefault="004363D1">
      <w:pPr>
        <w:pStyle w:val="ConsPlusTitle"/>
        <w:jc w:val="center"/>
      </w:pPr>
      <w:r>
        <w:t>ГОСУДАРСТВЕННУЮ РЕГИСТРАЦИЮ САМОХОДНЫХ МАШИН</w:t>
      </w:r>
    </w:p>
    <w:p w:rsidR="004363D1" w:rsidRDefault="004363D1">
      <w:pPr>
        <w:pStyle w:val="ConsPlusTitle"/>
        <w:jc w:val="center"/>
      </w:pPr>
      <w:r>
        <w:t>И ДРУГИХ ВИДОВ ТЕХНИКИ, АТТРАКЦИОНОВ"</w:t>
      </w:r>
    </w:p>
    <w:p w:rsidR="004363D1" w:rsidRDefault="004363D1">
      <w:pPr>
        <w:pStyle w:val="ConsPlusNormal"/>
        <w:jc w:val="both"/>
      </w:pPr>
    </w:p>
    <w:p w:rsidR="004363D1" w:rsidRDefault="004363D1">
      <w:pPr>
        <w:pStyle w:val="ConsPlusTitle"/>
        <w:jc w:val="center"/>
        <w:outlineLvl w:val="1"/>
      </w:pPr>
      <w:r>
        <w:t>I. Общие положения</w:t>
      </w:r>
    </w:p>
    <w:p w:rsidR="004363D1" w:rsidRDefault="004363D1">
      <w:pPr>
        <w:pStyle w:val="ConsPlusNormal"/>
        <w:jc w:val="both"/>
      </w:pPr>
    </w:p>
    <w:p w:rsidR="004363D1" w:rsidRDefault="004363D1">
      <w:pPr>
        <w:pStyle w:val="ConsPlusTitle"/>
        <w:ind w:firstLine="540"/>
        <w:jc w:val="both"/>
        <w:outlineLvl w:val="2"/>
      </w:pPr>
      <w:r>
        <w:t>1.1. Предмет регулирования административного регламента</w:t>
      </w:r>
    </w:p>
    <w:p w:rsidR="004363D1" w:rsidRDefault="004363D1">
      <w:pPr>
        <w:pStyle w:val="ConsPlusNormal"/>
        <w:jc w:val="both"/>
      </w:pPr>
    </w:p>
    <w:p w:rsidR="004363D1" w:rsidRDefault="004363D1">
      <w:pPr>
        <w:pStyle w:val="ConsPlusNormal"/>
        <w:ind w:firstLine="540"/>
        <w:jc w:val="both"/>
      </w:pPr>
      <w:r>
        <w:t>Административный регламент предоставления Государственной инспекцией по надзору за техническим состоянием самоходных машин и других видов техники Чувашской Республики государственной услуги "Осуществляет в установленном Правительством Российской Федерации порядке государственную регистрацию самоходных машин и других видов техники, аттракционов" (далее соответственно - Административный регламент, государственная услуга) регулирует процедуру предоставления государственной услуги, определяет сроки и последовательность действий (административных процедур) Государственной инспекции по надзору за техническим состоянием самоходных машин и других видов техники Чувашской Республики (далее также - Гостехнадзор Чувашии) при проведении регистрации тракторов, самоходных дорожно-строительных и иных машин и прицепов к ним, а также выдачи на них государственных регистрационных знаков (кроме машин Вооруженных Сил и других войск Российской Федерации) (далее также - машины, самоходные машины) и аттракционов.</w:t>
      </w:r>
    </w:p>
    <w:p w:rsidR="004363D1" w:rsidRDefault="004363D1">
      <w:pPr>
        <w:pStyle w:val="ConsPlusNormal"/>
        <w:jc w:val="both"/>
      </w:pPr>
    </w:p>
    <w:p w:rsidR="004363D1" w:rsidRDefault="004363D1">
      <w:pPr>
        <w:pStyle w:val="ConsPlusTitle"/>
        <w:ind w:firstLine="540"/>
        <w:jc w:val="both"/>
        <w:outlineLvl w:val="2"/>
      </w:pPr>
      <w:r>
        <w:t>1.2. Круг заявителей</w:t>
      </w:r>
    </w:p>
    <w:p w:rsidR="004363D1" w:rsidRDefault="004363D1">
      <w:pPr>
        <w:pStyle w:val="ConsPlusNormal"/>
        <w:jc w:val="both"/>
      </w:pPr>
    </w:p>
    <w:p w:rsidR="004363D1" w:rsidRDefault="004363D1">
      <w:pPr>
        <w:pStyle w:val="ConsPlusNormal"/>
        <w:ind w:firstLine="540"/>
        <w:jc w:val="both"/>
      </w:pPr>
      <w:r>
        <w:t>Заявителями при проведении регистрации самоходных машин являются юридические лица Российской Федерации и иностранных государств независимо от организационно - правовых форм и форм собственности, физические лица - граждане Российской Федерации, иностранные граждане и лица без гражданства, являющиеся собственниками машин, либо лица, от имени собственников владеющие, пользующиеся или распоряжающиеся на законных основаниях этими машинами, предприятия - изготовители, а также предприятия, организации, учреждения и граждане - предприниматели, производящие торговлю машинами и номерными агрегатами.</w:t>
      </w:r>
    </w:p>
    <w:p w:rsidR="004363D1" w:rsidRDefault="004363D1">
      <w:pPr>
        <w:pStyle w:val="ConsPlusNormal"/>
        <w:spacing w:before="220"/>
        <w:ind w:firstLine="540"/>
        <w:jc w:val="both"/>
      </w:pPr>
      <w:r>
        <w:t>В случаях, когда собственниками машин являются физические лица, не достигшие 14-летнего возраста, то предоставление государственной услуги осуществляется на основании заявлений от их имени, поданных их законными представителями (родителями, усыновителями или опекунами).</w:t>
      </w:r>
    </w:p>
    <w:p w:rsidR="004363D1" w:rsidRDefault="004363D1">
      <w:pPr>
        <w:pStyle w:val="ConsPlusNormal"/>
        <w:spacing w:before="220"/>
        <w:ind w:firstLine="540"/>
        <w:jc w:val="both"/>
      </w:pPr>
      <w:r>
        <w:t xml:space="preserve">В случаях, когда собственниками машин являются лица в возрасте от 14 до 18 лет, заявления подаются этими лицами с письменного согласия их законных представителей - родителей, </w:t>
      </w:r>
      <w:r>
        <w:lastRenderedPageBreak/>
        <w:t>усыновителей или попечителя, если иное не установлено законодательством Российской Федерации.</w:t>
      </w:r>
    </w:p>
    <w:p w:rsidR="004363D1" w:rsidRDefault="004363D1">
      <w:pPr>
        <w:pStyle w:val="ConsPlusNormal"/>
        <w:spacing w:before="220"/>
        <w:ind w:firstLine="540"/>
        <w:jc w:val="both"/>
      </w:pPr>
      <w:r>
        <w:t>От имени юридических лиц заявления о предоставлении государственной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4363D1" w:rsidRDefault="004363D1">
      <w:pPr>
        <w:pStyle w:val="ConsPlusNormal"/>
        <w:spacing w:before="220"/>
        <w:ind w:firstLine="540"/>
        <w:jc w:val="both"/>
      </w:pPr>
      <w:r>
        <w:t>Заявителями при проведении регистрации аттракционов являются:</w:t>
      </w:r>
    </w:p>
    <w:p w:rsidR="004363D1" w:rsidRDefault="004363D1">
      <w:pPr>
        <w:pStyle w:val="ConsPlusNormal"/>
        <w:spacing w:before="220"/>
        <w:ind w:firstLine="540"/>
        <w:jc w:val="both"/>
      </w:pPr>
      <w:r>
        <w:t>1) юридическое лицо;</w:t>
      </w:r>
    </w:p>
    <w:p w:rsidR="004363D1" w:rsidRDefault="004363D1">
      <w:pPr>
        <w:pStyle w:val="ConsPlusNormal"/>
        <w:spacing w:before="220"/>
        <w:ind w:firstLine="540"/>
        <w:jc w:val="both"/>
      </w:pPr>
      <w:r>
        <w:t>2) физическое лицо, зарегистрированное в качестве индивидуального предпринимателя.</w:t>
      </w:r>
    </w:p>
    <w:p w:rsidR="004363D1" w:rsidRDefault="004363D1">
      <w:pPr>
        <w:pStyle w:val="ConsPlusNormal"/>
        <w:spacing w:before="220"/>
        <w:ind w:firstLine="540"/>
        <w:jc w:val="both"/>
      </w:pPr>
      <w:r>
        <w:t>Заявитель обязан зарегистрировать аттракцион в органе гостехнадзора по месту установки аттракциона. В случае изменения места установки ранее зарегистрированного нестационарного аттракциона он подлежит временной государственной регистрации в органе гостехнадзора по месту пребывания аттракциона.</w:t>
      </w:r>
    </w:p>
    <w:p w:rsidR="004363D1" w:rsidRDefault="004363D1">
      <w:pPr>
        <w:pStyle w:val="ConsPlusNormal"/>
        <w:jc w:val="both"/>
      </w:pPr>
    </w:p>
    <w:p w:rsidR="004363D1" w:rsidRDefault="004363D1">
      <w:pPr>
        <w:pStyle w:val="ConsPlusTitle"/>
        <w:ind w:firstLine="540"/>
        <w:jc w:val="both"/>
        <w:outlineLvl w:val="2"/>
      </w:pPr>
      <w:r>
        <w:t>1.3. Требования к порядку информирования о предоставлении государственной услуги</w:t>
      </w:r>
    </w:p>
    <w:p w:rsidR="004363D1" w:rsidRDefault="004363D1">
      <w:pPr>
        <w:pStyle w:val="ConsPlusNormal"/>
        <w:jc w:val="both"/>
      </w:pPr>
    </w:p>
    <w:p w:rsidR="004363D1" w:rsidRDefault="004363D1">
      <w:pPr>
        <w:pStyle w:val="ConsPlusNormal"/>
        <w:ind w:firstLine="540"/>
        <w:jc w:val="both"/>
      </w:pPr>
      <w:r>
        <w:t>1.3.1. Информационное обеспечение предоставления государственной услуги осуществляется Гостехнадзором Чувашии.</w:t>
      </w:r>
    </w:p>
    <w:p w:rsidR="004363D1" w:rsidRDefault="004363D1">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4363D1" w:rsidRDefault="004363D1">
      <w:pPr>
        <w:pStyle w:val="ConsPlusNormal"/>
        <w:spacing w:before="220"/>
        <w:ind w:firstLine="540"/>
        <w:jc w:val="both"/>
      </w:pPr>
      <w:r>
        <w:t>Информация о государственной услуге предоставляется специалистами Гостехнадзора Чувашии.</w:t>
      </w:r>
    </w:p>
    <w:p w:rsidR="004363D1" w:rsidRDefault="004363D1">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Гостехнадзора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Гостехнадзора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4363D1" w:rsidRDefault="004363D1">
      <w:pPr>
        <w:pStyle w:val="ConsPlusNormal"/>
        <w:spacing w:before="220"/>
        <w:ind w:firstLine="540"/>
        <w:jc w:val="both"/>
      </w:pPr>
      <w:r>
        <w:t>Справочная информация (о месте нахождения и графике работы Гостехнадзора Чувашии, справочные телефоны, адрес официального сайта Гостехнадзора Чувашии, адреса электронной почты) размещается на информационных стендах в местах предоставления государственной услуги, на официальном сайте Гостехнадзора Чувашии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363D1" w:rsidRDefault="004363D1">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w:t>
      </w:r>
    </w:p>
    <w:p w:rsidR="004363D1" w:rsidRDefault="004363D1">
      <w:pPr>
        <w:pStyle w:val="ConsPlusNormal"/>
        <w:spacing w:before="220"/>
        <w:ind w:firstLine="540"/>
        <w:jc w:val="both"/>
      </w:pPr>
      <w:r>
        <w:t>в устной форме в Гостехнадзор Чувашии;</w:t>
      </w:r>
    </w:p>
    <w:p w:rsidR="004363D1" w:rsidRDefault="004363D1">
      <w:pPr>
        <w:pStyle w:val="ConsPlusNormal"/>
        <w:spacing w:before="220"/>
        <w:ind w:firstLine="540"/>
        <w:jc w:val="both"/>
      </w:pPr>
      <w:r>
        <w:t>по телефону в Гостехнадзор Чувашии;</w:t>
      </w:r>
    </w:p>
    <w:p w:rsidR="004363D1" w:rsidRDefault="004363D1">
      <w:pPr>
        <w:pStyle w:val="ConsPlusNormal"/>
        <w:spacing w:before="220"/>
        <w:ind w:firstLine="540"/>
        <w:jc w:val="both"/>
      </w:pPr>
      <w:r>
        <w:t>в письменной форме или в форме электронного документа в Гостехнадзор Чувашии;</w:t>
      </w:r>
    </w:p>
    <w:p w:rsidR="004363D1" w:rsidRDefault="004363D1">
      <w:pPr>
        <w:pStyle w:val="ConsPlusNormal"/>
        <w:spacing w:before="220"/>
        <w:ind w:firstLine="540"/>
        <w:jc w:val="both"/>
      </w:pPr>
      <w:r>
        <w:lastRenderedPageBreak/>
        <w:t>через официальный сайт Гостехнадзора Чувашии в сети "Интернет".</w:t>
      </w:r>
    </w:p>
    <w:p w:rsidR="004363D1" w:rsidRDefault="004363D1">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4363D1" w:rsidRDefault="004363D1">
      <w:pPr>
        <w:pStyle w:val="ConsPlusNormal"/>
        <w:spacing w:before="220"/>
        <w:ind w:firstLine="540"/>
        <w:jc w:val="both"/>
      </w:pPr>
      <w:r>
        <w:t>достоверность предоставляемой информации;</w:t>
      </w:r>
    </w:p>
    <w:p w:rsidR="004363D1" w:rsidRDefault="004363D1">
      <w:pPr>
        <w:pStyle w:val="ConsPlusNormal"/>
        <w:spacing w:before="220"/>
        <w:ind w:firstLine="540"/>
        <w:jc w:val="both"/>
      </w:pPr>
      <w:r>
        <w:t>четкость в изложении информации;</w:t>
      </w:r>
    </w:p>
    <w:p w:rsidR="004363D1" w:rsidRDefault="004363D1">
      <w:pPr>
        <w:pStyle w:val="ConsPlusNormal"/>
        <w:spacing w:before="220"/>
        <w:ind w:firstLine="540"/>
        <w:jc w:val="both"/>
      </w:pPr>
      <w:r>
        <w:t>полнота информирования;</w:t>
      </w:r>
    </w:p>
    <w:p w:rsidR="004363D1" w:rsidRDefault="004363D1">
      <w:pPr>
        <w:pStyle w:val="ConsPlusNormal"/>
        <w:spacing w:before="220"/>
        <w:ind w:firstLine="540"/>
        <w:jc w:val="both"/>
      </w:pPr>
      <w:r>
        <w:t>наглядность форм предоставляемой информации;</w:t>
      </w:r>
    </w:p>
    <w:p w:rsidR="004363D1" w:rsidRDefault="004363D1">
      <w:pPr>
        <w:pStyle w:val="ConsPlusNormal"/>
        <w:spacing w:before="220"/>
        <w:ind w:firstLine="540"/>
        <w:jc w:val="both"/>
      </w:pPr>
      <w:r>
        <w:t>удобство и доступность получения информации;</w:t>
      </w:r>
    </w:p>
    <w:p w:rsidR="004363D1" w:rsidRDefault="004363D1">
      <w:pPr>
        <w:pStyle w:val="ConsPlusNormal"/>
        <w:spacing w:before="220"/>
        <w:ind w:firstLine="540"/>
        <w:jc w:val="both"/>
      </w:pPr>
      <w:r>
        <w:t>оперативность предоставления информации.</w:t>
      </w:r>
    </w:p>
    <w:p w:rsidR="004363D1" w:rsidRDefault="004363D1">
      <w:pPr>
        <w:pStyle w:val="ConsPlusNormal"/>
        <w:spacing w:before="220"/>
        <w:ind w:firstLine="540"/>
        <w:jc w:val="both"/>
      </w:pPr>
      <w:r>
        <w:t>Информирование заявителей осуществляется посредством:</w:t>
      </w:r>
    </w:p>
    <w:p w:rsidR="004363D1" w:rsidRDefault="004363D1">
      <w:pPr>
        <w:pStyle w:val="ConsPlusNormal"/>
        <w:spacing w:before="220"/>
        <w:ind w:firstLine="540"/>
        <w:jc w:val="both"/>
      </w:pPr>
      <w:r>
        <w:t>индивидуального информирования;</w:t>
      </w:r>
    </w:p>
    <w:p w:rsidR="004363D1" w:rsidRDefault="004363D1">
      <w:pPr>
        <w:pStyle w:val="ConsPlusNormal"/>
        <w:spacing w:before="220"/>
        <w:ind w:firstLine="540"/>
        <w:jc w:val="both"/>
      </w:pPr>
      <w:r>
        <w:t>публичного информирования.</w:t>
      </w:r>
    </w:p>
    <w:p w:rsidR="004363D1" w:rsidRDefault="004363D1">
      <w:pPr>
        <w:pStyle w:val="ConsPlusNormal"/>
        <w:spacing w:before="220"/>
        <w:ind w:firstLine="540"/>
        <w:jc w:val="both"/>
      </w:pPr>
      <w:r>
        <w:t>Информирование проводится в форме:</w:t>
      </w:r>
    </w:p>
    <w:p w:rsidR="004363D1" w:rsidRDefault="004363D1">
      <w:pPr>
        <w:pStyle w:val="ConsPlusNormal"/>
        <w:spacing w:before="220"/>
        <w:ind w:firstLine="540"/>
        <w:jc w:val="both"/>
      </w:pPr>
      <w:r>
        <w:t>устного информирования;</w:t>
      </w:r>
    </w:p>
    <w:p w:rsidR="004363D1" w:rsidRDefault="004363D1">
      <w:pPr>
        <w:pStyle w:val="ConsPlusNormal"/>
        <w:spacing w:before="220"/>
        <w:ind w:firstLine="540"/>
        <w:jc w:val="both"/>
      </w:pPr>
      <w:r>
        <w:t>письменного информирования.</w:t>
      </w:r>
    </w:p>
    <w:p w:rsidR="004363D1" w:rsidRDefault="004363D1">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Гостехнадзора Чувашии при обращении заявителей за информацией:</w:t>
      </w:r>
    </w:p>
    <w:p w:rsidR="004363D1" w:rsidRDefault="004363D1">
      <w:pPr>
        <w:pStyle w:val="ConsPlusNormal"/>
        <w:spacing w:before="220"/>
        <w:ind w:firstLine="540"/>
        <w:jc w:val="both"/>
      </w:pPr>
      <w:r>
        <w:t>лично;</w:t>
      </w:r>
    </w:p>
    <w:p w:rsidR="004363D1" w:rsidRDefault="004363D1">
      <w:pPr>
        <w:pStyle w:val="ConsPlusNormal"/>
        <w:spacing w:before="220"/>
        <w:ind w:firstLine="540"/>
        <w:jc w:val="both"/>
      </w:pPr>
      <w:r>
        <w:t>по телефону.</w:t>
      </w:r>
    </w:p>
    <w:p w:rsidR="004363D1" w:rsidRDefault="004363D1">
      <w:pPr>
        <w:pStyle w:val="ConsPlusNormal"/>
        <w:spacing w:before="220"/>
        <w:ind w:firstLine="540"/>
        <w:jc w:val="both"/>
      </w:pPr>
      <w:r>
        <w:t>Специалист Гостехнадзора Чувашии (по телефону или лично) должен относиться к заявителю корректно и внимательно.</w:t>
      </w:r>
    </w:p>
    <w:p w:rsidR="004363D1" w:rsidRDefault="004363D1">
      <w:pPr>
        <w:pStyle w:val="ConsPlusNormal"/>
        <w:spacing w:before="220"/>
        <w:ind w:firstLine="540"/>
        <w:jc w:val="both"/>
      </w:pPr>
      <w:r>
        <w:t>При устном обращении заявителя (по телефону или лично) специалист Гостехнадзора Чувашии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4363D1" w:rsidRDefault="004363D1">
      <w:pPr>
        <w:pStyle w:val="ConsPlusNormal"/>
        <w:spacing w:before="220"/>
        <w:ind w:firstLine="540"/>
        <w:jc w:val="both"/>
      </w:pPr>
      <w:r>
        <w:t>При ответе на телефонные звонки специалист Гостехнадзора Чувашии, сняв трубку, должен назвать фамилию, имя, отчество (последнее - при наличии), занимаемую должность. Во время разговора специалист Гостехнадзора Чувашии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Гостехнадзора Чувашии,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4363D1" w:rsidRDefault="004363D1">
      <w:pPr>
        <w:pStyle w:val="ConsPlusNormal"/>
        <w:spacing w:before="220"/>
        <w:ind w:firstLine="540"/>
        <w:jc w:val="both"/>
      </w:pPr>
      <w:r>
        <w:lastRenderedPageBreak/>
        <w:t>1.3.4. Индивидуальное письменное информирование при обращении заявителя в Гостехнадзор Чувашии осуществляется с использованием средств почтовой, факсимильной связи либо электронной почты.</w:t>
      </w:r>
    </w:p>
    <w:p w:rsidR="004363D1" w:rsidRDefault="004363D1">
      <w:pPr>
        <w:pStyle w:val="ConsPlusNormal"/>
        <w:spacing w:before="220"/>
        <w:ind w:firstLine="540"/>
        <w:jc w:val="both"/>
      </w:pPr>
      <w:r>
        <w:t xml:space="preserve">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Гостехнадзор Чувашии в форме электронного документа, и в письменной форме по почтовому адресу, указанному в обращении, поступившем в Гостехнадзор Чувашии в письменной форме. Кроме того, на поступившее в Гостехнадзор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8"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Гостехнадзора Чувашии.</w:t>
      </w:r>
    </w:p>
    <w:p w:rsidR="004363D1" w:rsidRDefault="004363D1">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4363D1" w:rsidRDefault="004363D1">
      <w:pPr>
        <w:pStyle w:val="ConsPlusNormal"/>
        <w:spacing w:before="220"/>
        <w:ind w:firstLine="540"/>
        <w:jc w:val="both"/>
      </w:pPr>
      <w:r>
        <w:t>Публичное письменное информирование осуществляется Гостехнадзором Чувашии путем публикации информационных материалов в СМИ, на стендах в местах предоставления государственной услуги, а также на официальном сайте Гостехнадзора Чувашии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4363D1" w:rsidRDefault="004363D1">
      <w:pPr>
        <w:pStyle w:val="ConsPlusNormal"/>
        <w:jc w:val="both"/>
      </w:pPr>
    </w:p>
    <w:p w:rsidR="004363D1" w:rsidRDefault="004363D1">
      <w:pPr>
        <w:pStyle w:val="ConsPlusTitle"/>
        <w:jc w:val="center"/>
        <w:outlineLvl w:val="1"/>
      </w:pPr>
      <w:r>
        <w:t>II. Стандарт предоставления государственной услуги</w:t>
      </w:r>
    </w:p>
    <w:p w:rsidR="004363D1" w:rsidRDefault="004363D1">
      <w:pPr>
        <w:pStyle w:val="ConsPlusNormal"/>
        <w:jc w:val="both"/>
      </w:pPr>
    </w:p>
    <w:p w:rsidR="004363D1" w:rsidRDefault="004363D1">
      <w:pPr>
        <w:pStyle w:val="ConsPlusTitle"/>
        <w:ind w:firstLine="540"/>
        <w:jc w:val="both"/>
        <w:outlineLvl w:val="2"/>
      </w:pPr>
      <w:r>
        <w:t>2.1. Наименование государственной услуги</w:t>
      </w:r>
    </w:p>
    <w:p w:rsidR="004363D1" w:rsidRDefault="004363D1">
      <w:pPr>
        <w:pStyle w:val="ConsPlusNormal"/>
        <w:jc w:val="both"/>
      </w:pPr>
    </w:p>
    <w:p w:rsidR="004363D1" w:rsidRDefault="004363D1">
      <w:pPr>
        <w:pStyle w:val="ConsPlusNormal"/>
        <w:ind w:firstLine="540"/>
        <w:jc w:val="both"/>
      </w:pPr>
      <w:r>
        <w:t>Государственная услуга "Осуществляет в установленном Правительством Российской Федерации порядке государственную регистрацию самоходных машин и других видов техники, аттракционов".</w:t>
      </w:r>
    </w:p>
    <w:p w:rsidR="004363D1" w:rsidRDefault="004363D1">
      <w:pPr>
        <w:pStyle w:val="ConsPlusNormal"/>
        <w:jc w:val="both"/>
      </w:pPr>
    </w:p>
    <w:p w:rsidR="004363D1" w:rsidRDefault="004363D1">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363D1" w:rsidRDefault="004363D1">
      <w:pPr>
        <w:pStyle w:val="ConsPlusNormal"/>
        <w:jc w:val="both"/>
      </w:pPr>
    </w:p>
    <w:p w:rsidR="004363D1" w:rsidRDefault="004363D1">
      <w:pPr>
        <w:pStyle w:val="ConsPlusNormal"/>
        <w:ind w:firstLine="540"/>
        <w:jc w:val="both"/>
      </w:pPr>
      <w:r>
        <w:t>Государственная услуга предоставляется Гостехнадзором Чувашии и осуществляется через инспекции гостехнадзора в муниципальных районах и городских округах Чувашской Республики.</w:t>
      </w:r>
    </w:p>
    <w:p w:rsidR="004363D1" w:rsidRDefault="004363D1">
      <w:pPr>
        <w:pStyle w:val="ConsPlusNormal"/>
        <w:spacing w:before="220"/>
        <w:ind w:firstLine="540"/>
        <w:jc w:val="both"/>
      </w:pPr>
      <w:r>
        <w:t>Информационное и техническое обеспечение по предоставлению государственной услуги осуществляется Гостехнадзором Чувашии.</w:t>
      </w:r>
    </w:p>
    <w:p w:rsidR="004363D1" w:rsidRDefault="004363D1">
      <w:pPr>
        <w:pStyle w:val="ConsPlusNormal"/>
        <w:spacing w:before="220"/>
        <w:ind w:firstLine="540"/>
        <w:jc w:val="both"/>
      </w:pPr>
      <w:r>
        <w:t>При предоставлении государственной услуги Гостехнадзор Чувашии взаимодействует с Управлением Федеральной налоговой службы России по Чувашской Республике, Управлением федеральной службы государственной регистрации кадастра и картографии по Чувашской Республике, Управлением Государственной инспекцией безопасности дорожного движения МВД по Чувашской Республике, Управлением Федерального казначейства по Чувашской Республике.</w:t>
      </w:r>
    </w:p>
    <w:p w:rsidR="004363D1" w:rsidRDefault="004363D1">
      <w:pPr>
        <w:pStyle w:val="ConsPlusNormal"/>
        <w:spacing w:before="220"/>
        <w:ind w:firstLine="540"/>
        <w:jc w:val="both"/>
      </w:pPr>
      <w:r>
        <w:lastRenderedPageBreak/>
        <w:t>Гостехнадзор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4363D1" w:rsidRDefault="004363D1">
      <w:pPr>
        <w:pStyle w:val="ConsPlusNormal"/>
        <w:jc w:val="both"/>
      </w:pPr>
    </w:p>
    <w:p w:rsidR="004363D1" w:rsidRDefault="004363D1">
      <w:pPr>
        <w:pStyle w:val="ConsPlusTitle"/>
        <w:ind w:firstLine="540"/>
        <w:jc w:val="both"/>
        <w:outlineLvl w:val="2"/>
      </w:pPr>
      <w:r>
        <w:t>2.3. Описание результата предоставления государственной услуги</w:t>
      </w:r>
    </w:p>
    <w:p w:rsidR="004363D1" w:rsidRDefault="004363D1">
      <w:pPr>
        <w:pStyle w:val="ConsPlusNormal"/>
        <w:jc w:val="both"/>
      </w:pPr>
    </w:p>
    <w:p w:rsidR="004363D1" w:rsidRDefault="004363D1">
      <w:pPr>
        <w:pStyle w:val="ConsPlusNormal"/>
        <w:ind w:firstLine="540"/>
        <w:jc w:val="both"/>
      </w:pPr>
      <w:r>
        <w:t>Результатом предоставления государственной услуги является:</w:t>
      </w:r>
    </w:p>
    <w:p w:rsidR="004363D1" w:rsidRDefault="004363D1">
      <w:pPr>
        <w:pStyle w:val="ConsPlusNormal"/>
        <w:spacing w:before="220"/>
        <w:ind w:firstLine="540"/>
        <w:jc w:val="both"/>
      </w:pPr>
      <w:r>
        <w:t>2.3.1. При государственной регистрации самоходной машины (новой, полученной из-за границы или ранее состоявшей на учете в органах гостехнадзора) производится выдача:</w:t>
      </w:r>
    </w:p>
    <w:p w:rsidR="004363D1" w:rsidRDefault="004363D1">
      <w:pPr>
        <w:pStyle w:val="ConsPlusNormal"/>
        <w:spacing w:before="220"/>
        <w:ind w:firstLine="540"/>
        <w:jc w:val="both"/>
      </w:pPr>
      <w:r>
        <w:t>1) свидетельства о регистрации самоходной машины (далее также - СРМ);</w:t>
      </w:r>
    </w:p>
    <w:p w:rsidR="004363D1" w:rsidRDefault="004363D1">
      <w:pPr>
        <w:pStyle w:val="ConsPlusNormal"/>
        <w:spacing w:before="220"/>
        <w:ind w:firstLine="540"/>
        <w:jc w:val="both"/>
      </w:pPr>
      <w:r>
        <w:t>2) государственного регистрационного знака, и возвращается представленный ранее паспорт самоходной машины (далее также - ПСМ) с заполненными в нем соответствующими сведениями.</w:t>
      </w:r>
    </w:p>
    <w:p w:rsidR="004363D1" w:rsidRDefault="004363D1">
      <w:pPr>
        <w:pStyle w:val="ConsPlusNormal"/>
        <w:spacing w:before="220"/>
        <w:ind w:firstLine="540"/>
        <w:jc w:val="both"/>
      </w:pPr>
      <w:r>
        <w:t>2.3.2. При государственной регистрации самоходных машин, зарегистрированных в соответствии с ранее действующим порядком (до 1995 года) в других органах и не состоявших ранее на учете в инспекциях гостехнадзора при представлении ранее выданных регистрационных документов и государственных регистрационных знаков, производится выдача:</w:t>
      </w:r>
    </w:p>
    <w:p w:rsidR="004363D1" w:rsidRDefault="004363D1">
      <w:pPr>
        <w:pStyle w:val="ConsPlusNormal"/>
        <w:spacing w:before="220"/>
        <w:ind w:firstLine="540"/>
        <w:jc w:val="both"/>
      </w:pPr>
      <w:r>
        <w:t>1) СРМ;</w:t>
      </w:r>
    </w:p>
    <w:p w:rsidR="004363D1" w:rsidRDefault="004363D1">
      <w:pPr>
        <w:pStyle w:val="ConsPlusNormal"/>
        <w:spacing w:before="220"/>
        <w:ind w:firstLine="540"/>
        <w:jc w:val="both"/>
      </w:pPr>
      <w:r>
        <w:t>2) государственного регистрационного знака, и возвращается представленный ранее ПСМ с заполненными в нем соответствующими сведениями.</w:t>
      </w:r>
    </w:p>
    <w:p w:rsidR="004363D1" w:rsidRDefault="004363D1">
      <w:pPr>
        <w:pStyle w:val="ConsPlusNormal"/>
        <w:spacing w:before="220"/>
        <w:ind w:firstLine="540"/>
        <w:jc w:val="both"/>
      </w:pPr>
      <w:r>
        <w:t>2.3.3. При внесении изменений в регистрационные данные (например, замена номерных агрегатов, изменение цвета машины, изменение данных о собственнике, установка дополнительного оборудования) производится:</w:t>
      </w:r>
    </w:p>
    <w:p w:rsidR="004363D1" w:rsidRDefault="004363D1">
      <w:pPr>
        <w:pStyle w:val="ConsPlusNormal"/>
        <w:spacing w:before="220"/>
        <w:ind w:firstLine="540"/>
        <w:jc w:val="both"/>
      </w:pPr>
      <w:r>
        <w:t>1) изъятие СРМ (в ламинированном виде) и выдача нового (с новыми сведениями) или возвращение СРМ (книжка) с внесенными изменениями;</w:t>
      </w:r>
    </w:p>
    <w:p w:rsidR="004363D1" w:rsidRDefault="004363D1">
      <w:pPr>
        <w:pStyle w:val="ConsPlusNormal"/>
        <w:spacing w:before="220"/>
        <w:ind w:firstLine="540"/>
        <w:jc w:val="both"/>
      </w:pPr>
      <w:r>
        <w:t>2) возвращение ПСМ с внесенными изменениями;</w:t>
      </w:r>
    </w:p>
    <w:p w:rsidR="004363D1" w:rsidRDefault="004363D1">
      <w:pPr>
        <w:pStyle w:val="ConsPlusNormal"/>
        <w:spacing w:before="220"/>
        <w:ind w:firstLine="540"/>
        <w:jc w:val="both"/>
      </w:pPr>
      <w:r>
        <w:t>3) выдача свидетельства на высвободившийся номерной агрегат по заявлению заявителя (в случае изменения регистрационных данных, связанных с изменением номерных агрегатов, либо снятия с учета машины в связи с ее списанием (утилизацией).</w:t>
      </w:r>
    </w:p>
    <w:p w:rsidR="004363D1" w:rsidRDefault="004363D1">
      <w:pPr>
        <w:pStyle w:val="ConsPlusNormal"/>
        <w:spacing w:before="220"/>
        <w:ind w:firstLine="540"/>
        <w:jc w:val="both"/>
      </w:pPr>
      <w:r>
        <w:t>2.3.4. При снятии самоходной машины с учета в связи с прекращением права собственности или изменением юридического адреса (для юридических лиц) или места жительства (для физических лиц), если новый юридический адрес (место жительства физического лица) находится за пределами территории, на которую распространяется деятельность инспекции гостехнадзора зарегистрировавшей самоходную машину, производятся:</w:t>
      </w:r>
    </w:p>
    <w:p w:rsidR="004363D1" w:rsidRDefault="004363D1">
      <w:pPr>
        <w:pStyle w:val="ConsPlusNormal"/>
        <w:spacing w:before="220"/>
        <w:ind w:firstLine="540"/>
        <w:jc w:val="both"/>
      </w:pPr>
      <w:r>
        <w:t>1) изъятие государственного регистрационного знака;</w:t>
      </w:r>
    </w:p>
    <w:p w:rsidR="004363D1" w:rsidRDefault="004363D1">
      <w:pPr>
        <w:pStyle w:val="ConsPlusNormal"/>
        <w:spacing w:before="220"/>
        <w:ind w:firstLine="540"/>
        <w:jc w:val="both"/>
      </w:pPr>
      <w:r>
        <w:t>2) в СРМ и ПСМ делаются соответствующие отметки о снятии с учета и сдаче государственного регистрационного знака;</w:t>
      </w:r>
    </w:p>
    <w:p w:rsidR="004363D1" w:rsidRDefault="004363D1">
      <w:pPr>
        <w:pStyle w:val="ConsPlusNormal"/>
        <w:spacing w:before="220"/>
        <w:ind w:firstLine="540"/>
        <w:jc w:val="both"/>
      </w:pPr>
      <w:r>
        <w:lastRenderedPageBreak/>
        <w:t>3) выдача государственного регистрационного знака "Транзит" по просьбе заявителя.</w:t>
      </w:r>
    </w:p>
    <w:p w:rsidR="004363D1" w:rsidRDefault="004363D1">
      <w:pPr>
        <w:pStyle w:val="ConsPlusNormal"/>
        <w:spacing w:before="220"/>
        <w:ind w:firstLine="540"/>
        <w:jc w:val="both"/>
      </w:pPr>
      <w:r>
        <w:t>2.3.5. При снятии машины с учета в связи со списанием (утилизацией) производится:</w:t>
      </w:r>
    </w:p>
    <w:p w:rsidR="004363D1" w:rsidRDefault="004363D1">
      <w:pPr>
        <w:pStyle w:val="ConsPlusNormal"/>
        <w:spacing w:before="220"/>
        <w:ind w:firstLine="540"/>
        <w:jc w:val="both"/>
      </w:pPr>
      <w:r>
        <w:t>1) изъятие государственного регистрационного знака;</w:t>
      </w:r>
    </w:p>
    <w:p w:rsidR="004363D1" w:rsidRDefault="004363D1">
      <w:pPr>
        <w:pStyle w:val="ConsPlusNormal"/>
        <w:spacing w:before="220"/>
        <w:ind w:firstLine="540"/>
        <w:jc w:val="both"/>
      </w:pPr>
      <w:r>
        <w:t>2) изъятие СРМ;</w:t>
      </w:r>
    </w:p>
    <w:p w:rsidR="004363D1" w:rsidRDefault="004363D1">
      <w:pPr>
        <w:pStyle w:val="ConsPlusNormal"/>
        <w:spacing w:before="220"/>
        <w:ind w:firstLine="540"/>
        <w:jc w:val="both"/>
      </w:pPr>
      <w:r>
        <w:t>3) изъятие ПСМ;</w:t>
      </w:r>
    </w:p>
    <w:p w:rsidR="004363D1" w:rsidRDefault="004363D1">
      <w:pPr>
        <w:pStyle w:val="ConsPlusNormal"/>
        <w:spacing w:before="220"/>
        <w:ind w:firstLine="540"/>
        <w:jc w:val="both"/>
      </w:pPr>
      <w:r>
        <w:t>4) выдача свидетельства на высвободившийся номерной агрегат по заявлению заявителя. При этом в ПСМ и СРМ делаются соответствующие записи и производится их гашение.</w:t>
      </w:r>
    </w:p>
    <w:p w:rsidR="004363D1" w:rsidRDefault="004363D1">
      <w:pPr>
        <w:pStyle w:val="ConsPlusNormal"/>
        <w:spacing w:before="220"/>
        <w:ind w:firstLine="540"/>
        <w:jc w:val="both"/>
      </w:pPr>
      <w:r>
        <w:t>2.3.6. При восстановлении утерянных или пришедших в негодность регистрационных документов выдаются:</w:t>
      </w:r>
    </w:p>
    <w:p w:rsidR="004363D1" w:rsidRDefault="004363D1">
      <w:pPr>
        <w:pStyle w:val="ConsPlusNormal"/>
        <w:spacing w:before="220"/>
        <w:ind w:firstLine="540"/>
        <w:jc w:val="both"/>
      </w:pPr>
      <w:r>
        <w:t>1) дубликат СРМ;</w:t>
      </w:r>
    </w:p>
    <w:p w:rsidR="004363D1" w:rsidRDefault="004363D1">
      <w:pPr>
        <w:pStyle w:val="ConsPlusNormal"/>
        <w:spacing w:before="220"/>
        <w:ind w:firstLine="540"/>
        <w:jc w:val="both"/>
      </w:pPr>
      <w:r>
        <w:t>2) дубликат ПСМ;</w:t>
      </w:r>
    </w:p>
    <w:p w:rsidR="004363D1" w:rsidRDefault="004363D1">
      <w:pPr>
        <w:pStyle w:val="ConsPlusNormal"/>
        <w:spacing w:before="220"/>
        <w:ind w:firstLine="540"/>
        <w:jc w:val="both"/>
      </w:pPr>
      <w:r>
        <w:t>3) дубликат государственного регистрационного знака "Транзит";</w:t>
      </w:r>
    </w:p>
    <w:p w:rsidR="004363D1" w:rsidRDefault="004363D1">
      <w:pPr>
        <w:pStyle w:val="ConsPlusNormal"/>
        <w:spacing w:before="220"/>
        <w:ind w:firstLine="540"/>
        <w:jc w:val="both"/>
      </w:pPr>
      <w:r>
        <w:t>4) дубликат свидетельства на высвободившийся номерной агрегат.</w:t>
      </w:r>
    </w:p>
    <w:p w:rsidR="004363D1" w:rsidRDefault="004363D1">
      <w:pPr>
        <w:pStyle w:val="ConsPlusNormal"/>
        <w:spacing w:before="220"/>
        <w:ind w:firstLine="540"/>
        <w:jc w:val="both"/>
      </w:pPr>
      <w:r>
        <w:t>2.3.7. В случаях утери государственного регистрационного знака или его негодности производится:</w:t>
      </w:r>
    </w:p>
    <w:p w:rsidR="004363D1" w:rsidRDefault="004363D1">
      <w:pPr>
        <w:pStyle w:val="ConsPlusNormal"/>
        <w:spacing w:before="220"/>
        <w:ind w:firstLine="540"/>
        <w:jc w:val="both"/>
      </w:pPr>
      <w:r>
        <w:t>1) выдача нового государственного регистрационного знака;</w:t>
      </w:r>
    </w:p>
    <w:p w:rsidR="004363D1" w:rsidRDefault="004363D1">
      <w:pPr>
        <w:pStyle w:val="ConsPlusNormal"/>
        <w:spacing w:before="220"/>
        <w:ind w:firstLine="540"/>
        <w:jc w:val="both"/>
      </w:pPr>
      <w:r>
        <w:t>2) выдача нового СРМ в ламинированном исполнении (прежнее свидетельство изымается) или возвращение СРМ (книжка) с внесенными изменениями;</w:t>
      </w:r>
    </w:p>
    <w:p w:rsidR="004363D1" w:rsidRDefault="004363D1">
      <w:pPr>
        <w:pStyle w:val="ConsPlusNormal"/>
        <w:spacing w:before="220"/>
        <w:ind w:firstLine="540"/>
        <w:jc w:val="both"/>
      </w:pPr>
      <w:r>
        <w:t>3) возвращение паспорта самоходной машины с внесенными изменениями;</w:t>
      </w:r>
    </w:p>
    <w:p w:rsidR="004363D1" w:rsidRDefault="004363D1">
      <w:pPr>
        <w:pStyle w:val="ConsPlusNormal"/>
        <w:spacing w:before="220"/>
        <w:ind w:firstLine="540"/>
        <w:jc w:val="both"/>
      </w:pPr>
      <w:r>
        <w:t>4) по просьбе заявителя выдается справка о совершенных регистрационных действиях.</w:t>
      </w:r>
    </w:p>
    <w:p w:rsidR="004363D1" w:rsidRDefault="004363D1">
      <w:pPr>
        <w:pStyle w:val="ConsPlusNormal"/>
        <w:spacing w:before="220"/>
        <w:ind w:firstLine="540"/>
        <w:jc w:val="both"/>
      </w:pPr>
      <w:r>
        <w:t>2.3.8. При государственной регистрации аттракционов:</w:t>
      </w:r>
    </w:p>
    <w:p w:rsidR="004363D1" w:rsidRDefault="004363D1">
      <w:pPr>
        <w:pStyle w:val="ConsPlusNormal"/>
        <w:spacing w:before="220"/>
        <w:ind w:firstLine="540"/>
        <w:jc w:val="both"/>
      </w:pPr>
      <w:r>
        <w:t>1) выдача свидетельства о государственной регистрации аттракционов и государственного регистрационного знака;</w:t>
      </w:r>
    </w:p>
    <w:p w:rsidR="004363D1" w:rsidRDefault="004363D1">
      <w:pPr>
        <w:pStyle w:val="ConsPlusNormal"/>
        <w:spacing w:before="220"/>
        <w:ind w:firstLine="540"/>
        <w:jc w:val="both"/>
      </w:pPr>
      <w:r>
        <w:t>2) выдача мотивированного отказа в совершении регистрационных действий.</w:t>
      </w:r>
    </w:p>
    <w:p w:rsidR="004363D1" w:rsidRDefault="004363D1">
      <w:pPr>
        <w:pStyle w:val="ConsPlusNormal"/>
        <w:jc w:val="both"/>
      </w:pPr>
    </w:p>
    <w:p w:rsidR="004363D1" w:rsidRDefault="004363D1">
      <w:pPr>
        <w:pStyle w:val="ConsPlusTitle"/>
        <w:ind w:firstLine="540"/>
        <w:jc w:val="both"/>
        <w:outlineLvl w:val="2"/>
      </w:pPr>
      <w:r>
        <w:t>2.4. Срок предоставления государственной услуги</w:t>
      </w:r>
    </w:p>
    <w:p w:rsidR="004363D1" w:rsidRDefault="004363D1">
      <w:pPr>
        <w:pStyle w:val="ConsPlusNormal"/>
        <w:jc w:val="both"/>
      </w:pPr>
    </w:p>
    <w:p w:rsidR="004363D1" w:rsidRDefault="004363D1">
      <w:pPr>
        <w:pStyle w:val="ConsPlusNormal"/>
        <w:ind w:firstLine="540"/>
        <w:jc w:val="both"/>
      </w:pPr>
      <w:r>
        <w:t>Срок предоставления государственной услуги не должен превышать 10 календарных дней со дня подачи заявления и документов, необходимых для предоставления государственной услуги.</w:t>
      </w:r>
    </w:p>
    <w:p w:rsidR="004363D1" w:rsidRDefault="004363D1">
      <w:pPr>
        <w:pStyle w:val="ConsPlusNormal"/>
        <w:jc w:val="both"/>
      </w:pPr>
    </w:p>
    <w:p w:rsidR="004363D1" w:rsidRDefault="004363D1">
      <w:pPr>
        <w:pStyle w:val="ConsPlusTitle"/>
        <w:ind w:firstLine="540"/>
        <w:jc w:val="both"/>
        <w:outlineLvl w:val="2"/>
      </w:pPr>
      <w:r>
        <w:t>2.5. Нормативные правовые акты, регулирующие предоставление государственной услуги</w:t>
      </w:r>
    </w:p>
    <w:p w:rsidR="004363D1" w:rsidRDefault="004363D1">
      <w:pPr>
        <w:pStyle w:val="ConsPlusNormal"/>
        <w:jc w:val="both"/>
      </w:pPr>
    </w:p>
    <w:p w:rsidR="004363D1" w:rsidRDefault="004363D1">
      <w:pPr>
        <w:pStyle w:val="ConsPlusNormal"/>
        <w:ind w:firstLine="540"/>
        <w:jc w:val="both"/>
      </w:pPr>
      <w:r>
        <w:t>Перечень нормативных правовых актов, регулирующих предоставление государственной услуги, размещается на официальном сайте Гостехнадзора Чувашии в сети "Интернет", в Федеральном реестре государственных и муниципальных услуг, на Едином портале государственных и муниципальных услуг.</w:t>
      </w:r>
    </w:p>
    <w:p w:rsidR="004363D1" w:rsidRDefault="004363D1">
      <w:pPr>
        <w:pStyle w:val="ConsPlusNormal"/>
        <w:jc w:val="both"/>
      </w:pPr>
    </w:p>
    <w:p w:rsidR="004363D1" w:rsidRDefault="004363D1">
      <w:pPr>
        <w:pStyle w:val="ConsPlusTitle"/>
        <w:ind w:firstLine="540"/>
        <w:jc w:val="both"/>
        <w:outlineLvl w:val="2"/>
      </w:pPr>
      <w:r>
        <w:t xml:space="preserve">2.6. Исчерпывающий перечень документов, необходимых в соответствии с нормативными </w:t>
      </w:r>
      <w:r>
        <w:lastRenderedPageBreak/>
        <w:t>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w:t>
      </w:r>
    </w:p>
    <w:p w:rsidR="004363D1" w:rsidRDefault="004363D1">
      <w:pPr>
        <w:pStyle w:val="ConsPlusNormal"/>
        <w:jc w:val="both"/>
      </w:pPr>
    </w:p>
    <w:p w:rsidR="004363D1" w:rsidRDefault="004363D1">
      <w:pPr>
        <w:pStyle w:val="ConsPlusNormal"/>
        <w:ind w:firstLine="540"/>
        <w:jc w:val="both"/>
      </w:pPr>
      <w:bookmarkStart w:id="1" w:name="P172"/>
      <w:bookmarkEnd w:id="1"/>
      <w:r>
        <w:t>2.6.1. Перечень документов, представляемых заявителями при государственной регистрации самоходной машины:</w:t>
      </w:r>
    </w:p>
    <w:p w:rsidR="004363D1" w:rsidRDefault="004363D1">
      <w:pPr>
        <w:pStyle w:val="ConsPlusNormal"/>
        <w:spacing w:before="220"/>
        <w:ind w:firstLine="540"/>
        <w:jc w:val="both"/>
      </w:pPr>
      <w:r>
        <w:t xml:space="preserve">1) заявление о регистрации самоходной машины (далее также - заявление) по форме, установленной </w:t>
      </w:r>
      <w:hyperlink r:id="rId19" w:history="1">
        <w:r>
          <w:rPr>
            <w:color w:val="0000FF"/>
          </w:rPr>
          <w:t>Правилами</w:t>
        </w:r>
      </w:hyperlink>
      <w: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(гостехнадзора), утвержденными Министерством сельского хозяйства и продовольствия Российской Федерации от 16 января 1995 г. (зарегистрированы в Министерстве юстиции Российской Федерации 27 января 1995 г., регистрационный N 785);</w:t>
      </w:r>
    </w:p>
    <w:p w:rsidR="004363D1" w:rsidRDefault="004363D1">
      <w:pPr>
        <w:pStyle w:val="ConsPlusNormal"/>
        <w:spacing w:before="220"/>
        <w:ind w:firstLine="540"/>
        <w:jc w:val="both"/>
      </w:pPr>
      <w:r>
        <w:t>2) документ, удостоверяющий личность заявителя или его представителя (для юридических лиц);</w:t>
      </w:r>
    </w:p>
    <w:p w:rsidR="004363D1" w:rsidRDefault="004363D1">
      <w:pPr>
        <w:pStyle w:val="ConsPlusNormal"/>
        <w:spacing w:before="220"/>
        <w:ind w:firstLine="540"/>
        <w:jc w:val="both"/>
      </w:pPr>
      <w:r>
        <w:t>3) документы, подтверждающие полномочия представителя заявителя (для юридических лиц);</w:t>
      </w:r>
    </w:p>
    <w:p w:rsidR="004363D1" w:rsidRDefault="004363D1">
      <w:pPr>
        <w:pStyle w:val="ConsPlusNormal"/>
        <w:spacing w:before="220"/>
        <w:ind w:firstLine="540"/>
        <w:jc w:val="both"/>
      </w:pPr>
      <w:r>
        <w:t>4) ПСМ;</w:t>
      </w:r>
    </w:p>
    <w:p w:rsidR="004363D1" w:rsidRDefault="004363D1">
      <w:pPr>
        <w:pStyle w:val="ConsPlusNormal"/>
        <w:spacing w:before="220"/>
        <w:ind w:firstLine="540"/>
        <w:jc w:val="both"/>
      </w:pPr>
      <w:r>
        <w:t>5) страховой полис обязательного страхования гражданской ответственности владельцев транспортных средств - для машин подлежащих страхованию;</w:t>
      </w:r>
    </w:p>
    <w:p w:rsidR="004363D1" w:rsidRDefault="004363D1">
      <w:pPr>
        <w:pStyle w:val="ConsPlusNormal"/>
        <w:spacing w:before="220"/>
        <w:ind w:firstLine="540"/>
        <w:jc w:val="both"/>
      </w:pPr>
      <w:r>
        <w:t>6) договор купли-продажи или иной документ, подтверждающий право собственности на самоходную машину.</w:t>
      </w:r>
    </w:p>
    <w:p w:rsidR="004363D1" w:rsidRDefault="004363D1">
      <w:pPr>
        <w:pStyle w:val="ConsPlusNormal"/>
        <w:spacing w:before="220"/>
        <w:ind w:firstLine="540"/>
        <w:jc w:val="both"/>
      </w:pPr>
      <w:r>
        <w:t>2.6.2. Перечень документов, представляемых заявителями при снятии машины с учета:</w:t>
      </w:r>
    </w:p>
    <w:p w:rsidR="004363D1" w:rsidRDefault="004363D1">
      <w:pPr>
        <w:pStyle w:val="ConsPlusNormal"/>
        <w:spacing w:before="220"/>
        <w:ind w:firstLine="540"/>
        <w:jc w:val="both"/>
      </w:pPr>
      <w:r>
        <w:t>1) заявление;</w:t>
      </w:r>
    </w:p>
    <w:p w:rsidR="004363D1" w:rsidRDefault="004363D1">
      <w:pPr>
        <w:pStyle w:val="ConsPlusNormal"/>
        <w:spacing w:before="220"/>
        <w:ind w:firstLine="540"/>
        <w:jc w:val="both"/>
      </w:pPr>
      <w:r>
        <w:t>2) документ, удостоверяющий личность заявителя или его представителя (для юридических лиц);</w:t>
      </w:r>
    </w:p>
    <w:p w:rsidR="004363D1" w:rsidRDefault="004363D1">
      <w:pPr>
        <w:pStyle w:val="ConsPlusNormal"/>
        <w:spacing w:before="220"/>
        <w:ind w:firstLine="540"/>
        <w:jc w:val="both"/>
      </w:pPr>
      <w:r>
        <w:t>3) документы, подтверждающие полномочия представителя заявителя (для юридических лиц);</w:t>
      </w:r>
    </w:p>
    <w:p w:rsidR="004363D1" w:rsidRDefault="004363D1">
      <w:pPr>
        <w:pStyle w:val="ConsPlusNormal"/>
        <w:spacing w:before="220"/>
        <w:ind w:firstLine="540"/>
        <w:jc w:val="both"/>
      </w:pPr>
      <w:r>
        <w:t>4) ПСМ;</w:t>
      </w:r>
    </w:p>
    <w:p w:rsidR="004363D1" w:rsidRDefault="004363D1">
      <w:pPr>
        <w:pStyle w:val="ConsPlusNormal"/>
        <w:spacing w:before="220"/>
        <w:ind w:firstLine="540"/>
        <w:jc w:val="both"/>
      </w:pPr>
      <w:r>
        <w:t>5) СРМ;</w:t>
      </w:r>
    </w:p>
    <w:p w:rsidR="004363D1" w:rsidRDefault="004363D1">
      <w:pPr>
        <w:pStyle w:val="ConsPlusNormal"/>
        <w:spacing w:before="220"/>
        <w:ind w:firstLine="540"/>
        <w:jc w:val="both"/>
      </w:pPr>
      <w:r>
        <w:t>6) государственный регистрационный знак.</w:t>
      </w:r>
    </w:p>
    <w:p w:rsidR="004363D1" w:rsidRDefault="004363D1">
      <w:pPr>
        <w:pStyle w:val="ConsPlusNormal"/>
        <w:spacing w:before="220"/>
        <w:ind w:firstLine="540"/>
        <w:jc w:val="both"/>
      </w:pPr>
      <w:r>
        <w:t>2.6.3. Перечень документов, представляемых заявителями при внесении изменений в регистрационные данные (например, замена номерных агрегатов, изменение цвета машины; изменение данных о собственнике, установка дополнительного оборудования):</w:t>
      </w:r>
    </w:p>
    <w:p w:rsidR="004363D1" w:rsidRDefault="004363D1">
      <w:pPr>
        <w:pStyle w:val="ConsPlusNormal"/>
        <w:spacing w:before="220"/>
        <w:ind w:firstLine="540"/>
        <w:jc w:val="both"/>
      </w:pPr>
      <w:r>
        <w:t>1) заявление;</w:t>
      </w:r>
    </w:p>
    <w:p w:rsidR="004363D1" w:rsidRDefault="004363D1">
      <w:pPr>
        <w:pStyle w:val="ConsPlusNormal"/>
        <w:spacing w:before="220"/>
        <w:ind w:firstLine="540"/>
        <w:jc w:val="both"/>
      </w:pPr>
      <w:r>
        <w:t>2) документ, удостоверяющий личность заявителя или его представителя (для юридических лиц);</w:t>
      </w:r>
    </w:p>
    <w:p w:rsidR="004363D1" w:rsidRDefault="004363D1">
      <w:pPr>
        <w:pStyle w:val="ConsPlusNormal"/>
        <w:spacing w:before="220"/>
        <w:ind w:firstLine="540"/>
        <w:jc w:val="both"/>
      </w:pPr>
      <w:r>
        <w:t>3) документы, подтверждающие полномочия представителя заявителя (для юридических лиц);</w:t>
      </w:r>
    </w:p>
    <w:p w:rsidR="004363D1" w:rsidRDefault="004363D1">
      <w:pPr>
        <w:pStyle w:val="ConsPlusNormal"/>
        <w:spacing w:before="220"/>
        <w:ind w:firstLine="540"/>
        <w:jc w:val="both"/>
      </w:pPr>
      <w:r>
        <w:lastRenderedPageBreak/>
        <w:t>4) ПСМ;</w:t>
      </w:r>
    </w:p>
    <w:p w:rsidR="004363D1" w:rsidRDefault="004363D1">
      <w:pPr>
        <w:pStyle w:val="ConsPlusNormal"/>
        <w:spacing w:before="220"/>
        <w:ind w:firstLine="540"/>
        <w:jc w:val="both"/>
      </w:pPr>
      <w:r>
        <w:t>5) СРМ.</w:t>
      </w:r>
    </w:p>
    <w:p w:rsidR="004363D1" w:rsidRDefault="004363D1">
      <w:pPr>
        <w:pStyle w:val="ConsPlusNormal"/>
        <w:spacing w:before="220"/>
        <w:ind w:firstLine="540"/>
        <w:jc w:val="both"/>
      </w:pPr>
      <w:r>
        <w:t xml:space="preserve">2.6.4. При изменении наименования юридического лица или его юридического адреса заявитель представляет документы, указанные в </w:t>
      </w:r>
      <w:hyperlink w:anchor="P172" w:history="1">
        <w:r>
          <w:rPr>
            <w:color w:val="0000FF"/>
          </w:rPr>
          <w:t>подпункте 2.6.1</w:t>
        </w:r>
      </w:hyperlink>
      <w:r>
        <w:t xml:space="preserve"> настоящего пункта.</w:t>
      </w:r>
    </w:p>
    <w:p w:rsidR="004363D1" w:rsidRDefault="004363D1">
      <w:pPr>
        <w:pStyle w:val="ConsPlusNormal"/>
        <w:spacing w:before="220"/>
        <w:ind w:firstLine="540"/>
        <w:jc w:val="both"/>
      </w:pPr>
      <w:r>
        <w:t>2.6.5. Перечень документов, представляемых заявителями при снятии машины с учета в связи со списанием (утилизацией):</w:t>
      </w:r>
    </w:p>
    <w:p w:rsidR="004363D1" w:rsidRDefault="004363D1">
      <w:pPr>
        <w:pStyle w:val="ConsPlusNormal"/>
        <w:spacing w:before="220"/>
        <w:ind w:firstLine="540"/>
        <w:jc w:val="both"/>
      </w:pPr>
      <w:r>
        <w:t>1) заявление;</w:t>
      </w:r>
    </w:p>
    <w:p w:rsidR="004363D1" w:rsidRDefault="004363D1">
      <w:pPr>
        <w:pStyle w:val="ConsPlusNormal"/>
        <w:spacing w:before="220"/>
        <w:ind w:firstLine="540"/>
        <w:jc w:val="both"/>
      </w:pPr>
      <w:r>
        <w:t>2) документ, удостоверяющий личность заявителя или его представителя (для юридических лиц);</w:t>
      </w:r>
    </w:p>
    <w:p w:rsidR="004363D1" w:rsidRDefault="004363D1">
      <w:pPr>
        <w:pStyle w:val="ConsPlusNormal"/>
        <w:spacing w:before="220"/>
        <w:ind w:firstLine="540"/>
        <w:jc w:val="both"/>
      </w:pPr>
      <w:r>
        <w:t>3) документы, подтверждающие полномочия представителя заявителя (для юридических лиц);</w:t>
      </w:r>
    </w:p>
    <w:p w:rsidR="004363D1" w:rsidRDefault="004363D1">
      <w:pPr>
        <w:pStyle w:val="ConsPlusNormal"/>
        <w:spacing w:before="220"/>
        <w:ind w:firstLine="540"/>
        <w:jc w:val="both"/>
      </w:pPr>
      <w:r>
        <w:t>4) ПСМ;</w:t>
      </w:r>
    </w:p>
    <w:p w:rsidR="004363D1" w:rsidRDefault="004363D1">
      <w:pPr>
        <w:pStyle w:val="ConsPlusNormal"/>
        <w:spacing w:before="220"/>
        <w:ind w:firstLine="540"/>
        <w:jc w:val="both"/>
      </w:pPr>
      <w:r>
        <w:t>5) государственный регистрационный знак;</w:t>
      </w:r>
    </w:p>
    <w:p w:rsidR="004363D1" w:rsidRDefault="004363D1">
      <w:pPr>
        <w:pStyle w:val="ConsPlusNormal"/>
        <w:spacing w:before="220"/>
        <w:ind w:firstLine="540"/>
        <w:jc w:val="both"/>
      </w:pPr>
      <w:r>
        <w:t>6) СРМ.</w:t>
      </w:r>
    </w:p>
    <w:p w:rsidR="004363D1" w:rsidRDefault="004363D1">
      <w:pPr>
        <w:pStyle w:val="ConsPlusNormal"/>
        <w:spacing w:before="220"/>
        <w:ind w:firstLine="540"/>
        <w:jc w:val="both"/>
      </w:pPr>
      <w:r>
        <w:t>2.6.6. Перечень документов, представляемых заявителями при выдаче справки о совершенных регистрационных действиях:</w:t>
      </w:r>
    </w:p>
    <w:p w:rsidR="004363D1" w:rsidRDefault="004363D1">
      <w:pPr>
        <w:pStyle w:val="ConsPlusNormal"/>
        <w:spacing w:before="220"/>
        <w:ind w:firstLine="540"/>
        <w:jc w:val="both"/>
      </w:pPr>
      <w:r>
        <w:t>1) письменный запрос;</w:t>
      </w:r>
    </w:p>
    <w:p w:rsidR="004363D1" w:rsidRDefault="004363D1">
      <w:pPr>
        <w:pStyle w:val="ConsPlusNormal"/>
        <w:spacing w:before="220"/>
        <w:ind w:firstLine="540"/>
        <w:jc w:val="both"/>
      </w:pPr>
      <w:r>
        <w:t>2) документ, удостоверяющий личность заявителя или его представителя (для юридических лиц);</w:t>
      </w:r>
    </w:p>
    <w:p w:rsidR="004363D1" w:rsidRDefault="004363D1">
      <w:pPr>
        <w:pStyle w:val="ConsPlusNormal"/>
        <w:spacing w:before="220"/>
        <w:ind w:firstLine="540"/>
        <w:jc w:val="both"/>
      </w:pPr>
      <w:r>
        <w:t>3) документы, подтверждающие полномочия представителя заявителя (для юридических лиц);</w:t>
      </w:r>
    </w:p>
    <w:p w:rsidR="004363D1" w:rsidRDefault="004363D1">
      <w:pPr>
        <w:pStyle w:val="ConsPlusNormal"/>
        <w:spacing w:before="220"/>
        <w:ind w:firstLine="540"/>
        <w:jc w:val="both"/>
      </w:pPr>
      <w:r>
        <w:t>2.6.7. Перечень документов, представляемых заявителями при временной регистрации по месту пребывания зарегистрированных в органах гостехнадзора машин:</w:t>
      </w:r>
    </w:p>
    <w:p w:rsidR="004363D1" w:rsidRDefault="004363D1">
      <w:pPr>
        <w:pStyle w:val="ConsPlusNormal"/>
        <w:spacing w:before="220"/>
        <w:ind w:firstLine="540"/>
        <w:jc w:val="both"/>
      </w:pPr>
      <w:r>
        <w:t>1) заявление;</w:t>
      </w:r>
    </w:p>
    <w:p w:rsidR="004363D1" w:rsidRDefault="004363D1">
      <w:pPr>
        <w:pStyle w:val="ConsPlusNormal"/>
        <w:spacing w:before="220"/>
        <w:ind w:firstLine="540"/>
        <w:jc w:val="both"/>
      </w:pPr>
      <w:r>
        <w:t>2) документ, удостоверяющий личность заявителя или его представителя (для юридических лиц);</w:t>
      </w:r>
    </w:p>
    <w:p w:rsidR="004363D1" w:rsidRDefault="004363D1">
      <w:pPr>
        <w:pStyle w:val="ConsPlusNormal"/>
        <w:spacing w:before="220"/>
        <w:ind w:firstLine="540"/>
        <w:jc w:val="both"/>
      </w:pPr>
      <w:r>
        <w:t>3) документы, подтверждающие полномочия представителя заявителя (для юридических лиц);</w:t>
      </w:r>
    </w:p>
    <w:p w:rsidR="004363D1" w:rsidRDefault="004363D1">
      <w:pPr>
        <w:pStyle w:val="ConsPlusNormal"/>
        <w:spacing w:before="220"/>
        <w:ind w:firstLine="540"/>
        <w:jc w:val="both"/>
      </w:pPr>
      <w:r>
        <w:t>4) СРМ;</w:t>
      </w:r>
    </w:p>
    <w:p w:rsidR="004363D1" w:rsidRDefault="004363D1">
      <w:pPr>
        <w:pStyle w:val="ConsPlusNormal"/>
        <w:spacing w:before="220"/>
        <w:ind w:firstLine="540"/>
        <w:jc w:val="both"/>
      </w:pPr>
      <w:r>
        <w:t>5) ПСМ;</w:t>
      </w:r>
    </w:p>
    <w:p w:rsidR="004363D1" w:rsidRDefault="004363D1">
      <w:pPr>
        <w:pStyle w:val="ConsPlusNormal"/>
        <w:spacing w:before="220"/>
        <w:ind w:firstLine="540"/>
        <w:jc w:val="both"/>
      </w:pPr>
      <w:r>
        <w:t>6) письменное согласие лиц, по адресу которых производится временная регистрация.</w:t>
      </w:r>
    </w:p>
    <w:p w:rsidR="004363D1" w:rsidRDefault="004363D1">
      <w:pPr>
        <w:pStyle w:val="ConsPlusNormal"/>
        <w:spacing w:before="220"/>
        <w:ind w:firstLine="540"/>
        <w:jc w:val="both"/>
      </w:pPr>
      <w:bookmarkStart w:id="2" w:name="P211"/>
      <w:bookmarkEnd w:id="2"/>
      <w:r>
        <w:t>2.6.8. Перечень документов, представляемых заявителями при государственной регистрации аттракционов:</w:t>
      </w:r>
    </w:p>
    <w:p w:rsidR="004363D1" w:rsidRDefault="004363D1">
      <w:pPr>
        <w:pStyle w:val="ConsPlusNormal"/>
        <w:spacing w:before="220"/>
        <w:ind w:firstLine="540"/>
        <w:jc w:val="both"/>
      </w:pPr>
      <w:bookmarkStart w:id="3" w:name="P212"/>
      <w:bookmarkEnd w:id="3"/>
      <w:r>
        <w:t xml:space="preserve">1) </w:t>
      </w:r>
      <w:hyperlink r:id="rId20" w:history="1">
        <w:r>
          <w:rPr>
            <w:color w:val="0000FF"/>
          </w:rPr>
          <w:t>заявление</w:t>
        </w:r>
      </w:hyperlink>
      <w:r>
        <w:t xml:space="preserve"> о государственной регистрации аттракциона, по форме, установленной Постановлением Правительства Российской Федерации от 30 декабря 2019 г. N 1939 "Об утверждении Правил государственной регистрации аттракционов".</w:t>
      </w:r>
    </w:p>
    <w:p w:rsidR="004363D1" w:rsidRDefault="004363D1">
      <w:pPr>
        <w:pStyle w:val="ConsPlusNormal"/>
        <w:spacing w:before="220"/>
        <w:ind w:firstLine="540"/>
        <w:jc w:val="both"/>
      </w:pPr>
      <w:r>
        <w:lastRenderedPageBreak/>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4363D1" w:rsidRDefault="004363D1">
      <w:pPr>
        <w:pStyle w:val="ConsPlusNormal"/>
        <w:spacing w:before="220"/>
        <w:ind w:firstLine="540"/>
        <w:jc w:val="both"/>
      </w:pPr>
      <w: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4363D1" w:rsidRDefault="004363D1">
      <w:pPr>
        <w:pStyle w:val="ConsPlusNormal"/>
        <w:spacing w:before="220"/>
        <w:ind w:firstLine="540"/>
        <w:jc w:val="both"/>
      </w:pPr>
      <w:r>
        <w:t>2) документ, удостоверяющий личность заявителя или его представителя;</w:t>
      </w:r>
    </w:p>
    <w:p w:rsidR="004363D1" w:rsidRDefault="004363D1">
      <w:pPr>
        <w:pStyle w:val="ConsPlusNormal"/>
        <w:spacing w:before="220"/>
        <w:ind w:firstLine="540"/>
        <w:jc w:val="both"/>
      </w:pPr>
      <w:r>
        <w:t>3) документы, подтверждающие полномочия представителя заявителя;</w:t>
      </w:r>
    </w:p>
    <w:p w:rsidR="004363D1" w:rsidRDefault="004363D1">
      <w:pPr>
        <w:pStyle w:val="ConsPlusNormal"/>
        <w:spacing w:before="220"/>
        <w:ind w:firstLine="540"/>
        <w:jc w:val="both"/>
      </w:pPr>
      <w:r>
        <w:t>4) документ, подтверждающий право на использование аттракциона (документ, подтверждающий право собственности или иное законное основание владения и пользования аттракционом);</w:t>
      </w:r>
    </w:p>
    <w:p w:rsidR="004363D1" w:rsidRDefault="004363D1">
      <w:pPr>
        <w:pStyle w:val="ConsPlusNormal"/>
        <w:spacing w:before="220"/>
        <w:ind w:firstLine="540"/>
        <w:jc w:val="both"/>
      </w:pPr>
      <w:bookmarkStart w:id="4" w:name="P218"/>
      <w:bookmarkEnd w:id="4"/>
      <w:r>
        <w:t>5) паспорт или формуляр аттракциона;</w:t>
      </w:r>
    </w:p>
    <w:p w:rsidR="004363D1" w:rsidRDefault="004363D1">
      <w:pPr>
        <w:pStyle w:val="ConsPlusNormal"/>
        <w:spacing w:before="220"/>
        <w:ind w:firstLine="540"/>
        <w:jc w:val="both"/>
      </w:pPr>
      <w:r>
        <w:t>6) руководство по эксплуатации аттракциона;</w:t>
      </w:r>
    </w:p>
    <w:p w:rsidR="004363D1" w:rsidRDefault="004363D1">
      <w:pPr>
        <w:pStyle w:val="ConsPlusNormal"/>
        <w:spacing w:before="220"/>
        <w:ind w:firstLine="540"/>
        <w:jc w:val="both"/>
      </w:pPr>
      <w:bookmarkStart w:id="5" w:name="P220"/>
      <w:bookmarkEnd w:id="5"/>
      <w:r>
        <w:t>7) руководство по техническому обслуживанию и ремонту аттракциона;</w:t>
      </w:r>
    </w:p>
    <w:p w:rsidR="004363D1" w:rsidRDefault="004363D1">
      <w:pPr>
        <w:pStyle w:val="ConsPlusNormal"/>
        <w:spacing w:before="220"/>
        <w:ind w:firstLine="540"/>
        <w:jc w:val="both"/>
      </w:pPr>
      <w:bookmarkStart w:id="6" w:name="P221"/>
      <w:bookmarkEnd w:id="6"/>
      <w:r>
        <w:t>8) заверенные заявителем копии журналов,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 - за период не менее чем 12 месяцев до дня подачи заявления, а если аттракцион эксплуатировался менее 12 месяцев, - за период эксплуатации аттракциона);</w:t>
      </w:r>
    </w:p>
    <w:p w:rsidR="004363D1" w:rsidRDefault="004363D1">
      <w:pPr>
        <w:pStyle w:val="ConsPlusNormal"/>
        <w:spacing w:before="220"/>
        <w:ind w:firstLine="540"/>
        <w:jc w:val="both"/>
      </w:pPr>
      <w:r>
        <w:t>9) копия сертификата соответствия или декларации о соответствии (для аттракционов, выпущенных в обращение после 1 сентября 2016 г., - обязательно, для остальных - при наличии);</w:t>
      </w:r>
    </w:p>
    <w:p w:rsidR="004363D1" w:rsidRDefault="004363D1">
      <w:pPr>
        <w:pStyle w:val="ConsPlusNormal"/>
        <w:spacing w:before="220"/>
        <w:ind w:firstLine="540"/>
        <w:jc w:val="both"/>
      </w:pPr>
      <w:bookmarkStart w:id="7" w:name="P223"/>
      <w:bookmarkEnd w:id="7"/>
      <w:r>
        <w:t>10) заверенные заявителем копии документов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rsidR="004363D1" w:rsidRDefault="00436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3D1">
        <w:trPr>
          <w:jc w:val="center"/>
        </w:trPr>
        <w:tc>
          <w:tcPr>
            <w:tcW w:w="9294" w:type="dxa"/>
            <w:tcBorders>
              <w:top w:val="nil"/>
              <w:left w:val="single" w:sz="24" w:space="0" w:color="CED3F1"/>
              <w:bottom w:val="nil"/>
              <w:right w:val="single" w:sz="24" w:space="0" w:color="F4F3F8"/>
            </w:tcBorders>
            <w:shd w:val="clear" w:color="auto" w:fill="F4F3F8"/>
          </w:tcPr>
          <w:p w:rsidR="004363D1" w:rsidRDefault="004363D1">
            <w:pPr>
              <w:pStyle w:val="ConsPlusNormal"/>
              <w:jc w:val="both"/>
            </w:pPr>
            <w:r>
              <w:rPr>
                <w:color w:val="392C69"/>
              </w:rPr>
              <w:t>КонсультантПлюс: примечание.</w:t>
            </w:r>
          </w:p>
          <w:p w:rsidR="004363D1" w:rsidRDefault="004363D1">
            <w:pPr>
              <w:pStyle w:val="ConsPlusNormal"/>
              <w:jc w:val="both"/>
            </w:pPr>
            <w:r>
              <w:rPr>
                <w:color w:val="392C69"/>
              </w:rPr>
              <w:t>В официальном тексте документа, видимо, допущена опечатка: имеется в виду пп. 57 п. 2 ст. 26.3 Федерального закона, а не ст. 26.</w:t>
            </w:r>
          </w:p>
        </w:tc>
      </w:tr>
    </w:tbl>
    <w:p w:rsidR="004363D1" w:rsidRDefault="004363D1">
      <w:pPr>
        <w:pStyle w:val="ConsPlusNormal"/>
        <w:spacing w:before="280"/>
        <w:ind w:firstLine="540"/>
        <w:jc w:val="both"/>
      </w:pPr>
      <w:r>
        <w:t xml:space="preserve">11) акт оценки технического состояния аттракциона (технического освидетельствования), подтверждающий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 соответствии с </w:t>
      </w:r>
      <w:hyperlink r:id="rId21" w:history="1">
        <w:r>
          <w:rPr>
            <w:color w:val="0000FF"/>
          </w:rPr>
          <w:t>подпунктом 57 пункта 2 статьи 26</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выданный специализированной организацией после завершения монтажа (сборки, установки) аттракциона, со дня выдачи которого прошло не более 12 месяцев (для аттракционов, изготовленных и введенных в эксплуатацию до вступления в силу Технического </w:t>
      </w:r>
      <w:hyperlink r:id="rId22" w:history="1">
        <w:r>
          <w:rPr>
            <w:color w:val="0000FF"/>
          </w:rPr>
          <w:t>регламента</w:t>
        </w:r>
      </w:hyperlink>
      <w:r>
        <w:t xml:space="preserve"> Евразийского экономического союза "О безопасности аттракционов" (ТР ЕАЭС 038/2016), принятого Решением Совета Евразийской экономической комиссии от 18 октября 2016 года N 114;</w:t>
      </w:r>
    </w:p>
    <w:p w:rsidR="004363D1" w:rsidRDefault="004363D1">
      <w:pPr>
        <w:pStyle w:val="ConsPlusNormal"/>
        <w:spacing w:before="220"/>
        <w:ind w:firstLine="540"/>
        <w:jc w:val="both"/>
      </w:pPr>
      <w:r>
        <w:t>12) сведения о маршруте движения аттракциона (для самоходных аттракционов, передвигающихся по установленному маршруту);</w:t>
      </w:r>
    </w:p>
    <w:p w:rsidR="004363D1" w:rsidRDefault="004363D1">
      <w:pPr>
        <w:pStyle w:val="ConsPlusNormal"/>
        <w:spacing w:before="220"/>
        <w:ind w:firstLine="540"/>
        <w:jc w:val="both"/>
      </w:pPr>
      <w:r>
        <w:t xml:space="preserve">13) 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w:t>
      </w:r>
      <w:r>
        <w:lastRenderedPageBreak/>
        <w:t>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
    <w:p w:rsidR="004363D1" w:rsidRDefault="004363D1">
      <w:pPr>
        <w:pStyle w:val="ConsPlusNormal"/>
        <w:spacing w:before="220"/>
        <w:ind w:firstLine="540"/>
        <w:jc w:val="both"/>
      </w:pPr>
      <w:r>
        <w:t>14) копия страхового полиса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rsidR="004363D1" w:rsidRDefault="004363D1">
      <w:pPr>
        <w:pStyle w:val="ConsPlusNormal"/>
        <w:spacing w:before="220"/>
        <w:ind w:firstLine="540"/>
        <w:jc w:val="both"/>
      </w:pPr>
      <w:bookmarkStart w:id="8" w:name="P230"/>
      <w:bookmarkEnd w:id="8"/>
      <w:r>
        <w:t>15) согласие на обработку персональных данных (для физических лиц);</w:t>
      </w:r>
    </w:p>
    <w:p w:rsidR="004363D1" w:rsidRDefault="004363D1">
      <w:pPr>
        <w:pStyle w:val="ConsPlusNormal"/>
        <w:spacing w:before="220"/>
        <w:ind w:firstLine="540"/>
        <w:jc w:val="both"/>
      </w:pPr>
      <w:r>
        <w:t xml:space="preserve">16) документы, использованные при определении заявителем степени потенциального биомеханического риска аттракциона в соответствии с Техническим </w:t>
      </w:r>
      <w:hyperlink r:id="rId23" w:history="1">
        <w:r>
          <w:rPr>
            <w:color w:val="0000FF"/>
          </w:rPr>
          <w:t>регламентом</w:t>
        </w:r>
      </w:hyperlink>
      <w:r>
        <w:t xml:space="preserve"> Евразийского экономического союза "О безопасности аттракционов" (ТР ЕАЭС 038/2016), принятого Решением Совета Евразийской экономической комиссии от 18 октября 2016 года N 114, </w:t>
      </w:r>
      <w:hyperlink r:id="rId24" w:history="1">
        <w:r>
          <w:rPr>
            <w:color w:val="0000FF"/>
          </w:rPr>
          <w:t>решением</w:t>
        </w:r>
      </w:hyperlink>
      <w:r>
        <w:t xml:space="preserve"> Коллегии Евразийской экономической комиссии от 28 февраля 2017 г. N 25 "О переходных положениях технического регламента Евразийского экономического союза "О безопасности аттракционов", </w:t>
      </w:r>
      <w:hyperlink r:id="rId25" w:history="1">
        <w:r>
          <w:rPr>
            <w:color w:val="0000FF"/>
          </w:rPr>
          <w:t>Постановлением</w:t>
        </w:r>
      </w:hyperlink>
      <w:r>
        <w:t xml:space="preserve"> Правительства РФ от 20 декабря 2019 N 1732 "Об утверждении требований к техническому состоянию и эксплуатации аттракционов" (в случае если заявитель использовал иные документы для определения степень потенциального биомеханического риска аттракциона, кроме указанных в настоящем пункте).</w:t>
      </w:r>
    </w:p>
    <w:p w:rsidR="004363D1" w:rsidRDefault="004363D1">
      <w:pPr>
        <w:pStyle w:val="ConsPlusNormal"/>
        <w:spacing w:before="220"/>
        <w:ind w:firstLine="540"/>
        <w:jc w:val="both"/>
      </w:pPr>
      <w:r>
        <w:t xml:space="preserve">В отношении аттракционов, введенных в эксплуатацию до 1 сентября 2016 года, допускается вместо документов, указанных в </w:t>
      </w:r>
      <w:hyperlink w:anchor="P218" w:history="1">
        <w:r>
          <w:rPr>
            <w:color w:val="0000FF"/>
          </w:rPr>
          <w:t>подпунктах 5</w:t>
        </w:r>
      </w:hyperlink>
      <w:r>
        <w:t xml:space="preserve"> - </w:t>
      </w:r>
      <w:hyperlink w:anchor="P220" w:history="1">
        <w:r>
          <w:rPr>
            <w:color w:val="0000FF"/>
          </w:rPr>
          <w:t>7 пункта 2.6.8</w:t>
        </w:r>
      </w:hyperlink>
      <w:r>
        <w:t xml:space="preserve"> настоящего Административного регламента, представлять руководство по эксплуатации или руководство по эксплуатации и иной документ (документы), содержащие сведения, предусмотренные указанными подпунктами.</w:t>
      </w:r>
    </w:p>
    <w:p w:rsidR="004363D1" w:rsidRDefault="004363D1">
      <w:pPr>
        <w:pStyle w:val="ConsPlusNormal"/>
        <w:spacing w:before="220"/>
        <w:ind w:firstLine="540"/>
        <w:jc w:val="both"/>
      </w:pPr>
      <w:bookmarkStart w:id="9" w:name="P233"/>
      <w:bookmarkEnd w:id="9"/>
      <w:r>
        <w:t xml:space="preserve">2.6.9. Для временной государственной регистрации по месту пребывания ранее зарегистрированного аттракциона заявителем (его представителем) предоставляются документы, предусмотренные </w:t>
      </w:r>
      <w:hyperlink w:anchor="P212" w:history="1">
        <w:r>
          <w:rPr>
            <w:color w:val="0000FF"/>
          </w:rPr>
          <w:t>подпунктами 1</w:t>
        </w:r>
      </w:hyperlink>
      <w:r>
        <w:t xml:space="preserve"> - </w:t>
      </w:r>
      <w:hyperlink w:anchor="P218" w:history="1">
        <w:r>
          <w:rPr>
            <w:color w:val="0000FF"/>
          </w:rPr>
          <w:t>5</w:t>
        </w:r>
      </w:hyperlink>
      <w:r>
        <w:t xml:space="preserve">, </w:t>
      </w:r>
      <w:hyperlink w:anchor="P221" w:history="1">
        <w:r>
          <w:rPr>
            <w:color w:val="0000FF"/>
          </w:rPr>
          <w:t>8</w:t>
        </w:r>
      </w:hyperlink>
      <w:r>
        <w:t xml:space="preserve">, </w:t>
      </w:r>
      <w:hyperlink w:anchor="P223" w:history="1">
        <w:r>
          <w:rPr>
            <w:color w:val="0000FF"/>
          </w:rPr>
          <w:t>10</w:t>
        </w:r>
      </w:hyperlink>
      <w:r>
        <w:t xml:space="preserve"> - </w:t>
      </w:r>
      <w:hyperlink w:anchor="P230" w:history="1">
        <w:r>
          <w:rPr>
            <w:color w:val="0000FF"/>
          </w:rPr>
          <w:t>15 пункта 2.6.8</w:t>
        </w:r>
      </w:hyperlink>
      <w:r>
        <w:t xml:space="preserve"> настоящего Административного регламента.</w:t>
      </w:r>
    </w:p>
    <w:p w:rsidR="004363D1" w:rsidRDefault="004363D1">
      <w:pPr>
        <w:pStyle w:val="ConsPlusNormal"/>
        <w:spacing w:before="220"/>
        <w:ind w:firstLine="540"/>
        <w:jc w:val="both"/>
      </w:pPr>
      <w:r>
        <w:t xml:space="preserve">Обработка персональных данных граждан осуществляется в соответствии с Федеральным </w:t>
      </w:r>
      <w:hyperlink r:id="rId26"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 N 152-ФЗ "О персональных данных" граждане дают согласие на обработку своих персональных данных.</w:t>
      </w:r>
    </w:p>
    <w:p w:rsidR="004363D1" w:rsidRDefault="004363D1">
      <w:pPr>
        <w:pStyle w:val="ConsPlusNormal"/>
        <w:jc w:val="both"/>
      </w:pPr>
    </w:p>
    <w:p w:rsidR="004363D1" w:rsidRDefault="004363D1">
      <w:pPr>
        <w:pStyle w:val="ConsPlusTitle"/>
        <w:ind w:firstLine="540"/>
        <w:jc w:val="both"/>
        <w:outlineLvl w:val="2"/>
      </w:pPr>
      <w:bookmarkStart w:id="10" w:name="P236"/>
      <w:bookmarkEnd w:id="10"/>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363D1" w:rsidRDefault="004363D1">
      <w:pPr>
        <w:pStyle w:val="ConsPlusNormal"/>
        <w:jc w:val="both"/>
      </w:pPr>
    </w:p>
    <w:p w:rsidR="004363D1" w:rsidRDefault="004363D1">
      <w:pPr>
        <w:pStyle w:val="ConsPlusNormal"/>
        <w:ind w:firstLine="540"/>
        <w:jc w:val="both"/>
      </w:pPr>
      <w:r>
        <w:t>В день поступления заявления Гостехнадзор Чувашии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запрос с целью получения выписки из Единого государственного реестра юридических лиц, Управлением федеральной службы государственной регистрации кадастра и картографии по Чувашской Республике с целью получения сведения о постановке аттракциона на кадастровый учет (в случае если аттракцион является объектом капитального строительства), запрос в Управление ГИБДД МВД по Чувашской Республике с целью получений сведений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w:t>
      </w:r>
    </w:p>
    <w:p w:rsidR="004363D1" w:rsidRDefault="004363D1">
      <w:pPr>
        <w:pStyle w:val="ConsPlusNormal"/>
        <w:spacing w:before="220"/>
        <w:ind w:firstLine="540"/>
        <w:jc w:val="both"/>
      </w:pPr>
      <w:r>
        <w:lastRenderedPageBreak/>
        <w:t>Заявитель вправе представить самостоятельно по собственной инициативе сведения, подтверждающие факт внесения сведений о заявителе в Единый государственный реестр юридических лиц, сведения о постановке аттракциона на кадастровый учет (в случае если аттракцион является объектом капитального строительства), сведения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 Непредставление заявителем указанных документов не является основанием для отказа заявителю в предоставлении государственной услуги.</w:t>
      </w:r>
    </w:p>
    <w:p w:rsidR="004363D1" w:rsidRDefault="004363D1">
      <w:pPr>
        <w:pStyle w:val="ConsPlusNormal"/>
        <w:spacing w:before="220"/>
        <w:ind w:firstLine="540"/>
        <w:jc w:val="both"/>
      </w:pPr>
      <w:r>
        <w:t>В день поступления заявления в Гостехнадзор Чувашии информацию об уплате государственной пошлины орган гостехнадзора получает с использованием единой системы межведомственного электронного взаимодействия.</w:t>
      </w:r>
    </w:p>
    <w:p w:rsidR="004363D1" w:rsidRDefault="004363D1">
      <w:pPr>
        <w:pStyle w:val="ConsPlusNormal"/>
        <w:spacing w:before="220"/>
        <w:ind w:firstLine="540"/>
        <w:jc w:val="both"/>
      </w:pPr>
      <w:r>
        <w:t>Документ об уплате указанной государственной пошлины может быть представлен в орган гостехнадзора заявителем по собственной инициативе.</w:t>
      </w:r>
    </w:p>
    <w:p w:rsidR="004363D1" w:rsidRDefault="004363D1">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4363D1" w:rsidRDefault="004363D1">
      <w:pPr>
        <w:pStyle w:val="ConsPlusNormal"/>
        <w:jc w:val="both"/>
      </w:pPr>
    </w:p>
    <w:p w:rsidR="004363D1" w:rsidRDefault="004363D1">
      <w:pPr>
        <w:pStyle w:val="ConsPlusTitle"/>
        <w:ind w:firstLine="540"/>
        <w:jc w:val="both"/>
        <w:outlineLvl w:val="2"/>
      </w:pPr>
      <w:r>
        <w:t>2.8. Указание на запрет требовать от заявителя представления документов и информации</w:t>
      </w:r>
    </w:p>
    <w:p w:rsidR="004363D1" w:rsidRDefault="004363D1">
      <w:pPr>
        <w:pStyle w:val="ConsPlusNormal"/>
        <w:jc w:val="both"/>
      </w:pPr>
    </w:p>
    <w:p w:rsidR="004363D1" w:rsidRDefault="004363D1">
      <w:pPr>
        <w:pStyle w:val="ConsPlusNormal"/>
        <w:ind w:firstLine="540"/>
        <w:jc w:val="both"/>
      </w:pPr>
      <w:r>
        <w:t xml:space="preserve">В соответствии с требованиями </w:t>
      </w:r>
      <w:hyperlink r:id="rId27" w:history="1">
        <w:r>
          <w:rPr>
            <w:color w:val="0000FF"/>
          </w:rPr>
          <w:t>пунктов 1</w:t>
        </w:r>
      </w:hyperlink>
      <w:r>
        <w:t xml:space="preserve">, </w:t>
      </w:r>
      <w:hyperlink r:id="rId28" w:history="1">
        <w:r>
          <w:rPr>
            <w:color w:val="0000FF"/>
          </w:rPr>
          <w:t>2</w:t>
        </w:r>
      </w:hyperlink>
      <w:r>
        <w:t xml:space="preserve"> и </w:t>
      </w:r>
      <w:hyperlink r:id="rId29"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при предоставлении государственной услуги Гостехнадзор Чувашии не вправе требовать от заявителя:</w:t>
      </w:r>
    </w:p>
    <w:p w:rsidR="004363D1" w:rsidRDefault="004363D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63D1" w:rsidRDefault="004363D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от 27 июля 2010 г. N 210-ФЗ перечень документов. Заявитель вправе представить указанные документы и информацию в Гостехнадзор Чувашии по собственной инициативе;</w:t>
      </w:r>
    </w:p>
    <w:p w:rsidR="004363D1" w:rsidRDefault="004363D1">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363D1" w:rsidRDefault="004363D1">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363D1" w:rsidRDefault="004363D1">
      <w:pPr>
        <w:pStyle w:val="ConsPlusNormal"/>
        <w:spacing w:before="220"/>
        <w:ind w:firstLine="540"/>
        <w:jc w:val="both"/>
      </w:pPr>
      <w:r>
        <w:t xml:space="preserve">б) наличие ошибок в заявлении о предоставлении государственной услуги и документах, </w:t>
      </w:r>
      <w:r>
        <w:lastRenderedPageBreak/>
        <w:t>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363D1" w:rsidRDefault="004363D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363D1" w:rsidRDefault="004363D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Гостехнадзора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Гостехнадзоре Чувашии,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Гостехнадзора Чувашии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363D1" w:rsidRDefault="004363D1">
      <w:pPr>
        <w:pStyle w:val="ConsPlusNormal"/>
        <w:jc w:val="both"/>
      </w:pPr>
    </w:p>
    <w:p w:rsidR="004363D1" w:rsidRDefault="004363D1">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4363D1" w:rsidRDefault="004363D1">
      <w:pPr>
        <w:pStyle w:val="ConsPlusNormal"/>
        <w:jc w:val="both"/>
      </w:pPr>
    </w:p>
    <w:p w:rsidR="004363D1" w:rsidRDefault="004363D1">
      <w:pPr>
        <w:pStyle w:val="ConsPlusNormal"/>
        <w:ind w:firstLine="540"/>
        <w:jc w:val="both"/>
      </w:pPr>
      <w:r>
        <w:t>Основанием для отказа в приеме документов, необходимых для предоставления государственной услуги, является представление документов, имеющие подчистки либо приписки, зачеркнутые слова, документов, исполненных карандашом, документов с повреждениями, не позволяющими однозначно истолковать их содержание.</w:t>
      </w:r>
    </w:p>
    <w:p w:rsidR="004363D1" w:rsidRDefault="004363D1">
      <w:pPr>
        <w:pStyle w:val="ConsPlusNormal"/>
        <w:jc w:val="both"/>
      </w:pPr>
    </w:p>
    <w:p w:rsidR="004363D1" w:rsidRDefault="004363D1">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363D1" w:rsidRDefault="004363D1">
      <w:pPr>
        <w:pStyle w:val="ConsPlusNormal"/>
        <w:jc w:val="both"/>
      </w:pPr>
    </w:p>
    <w:p w:rsidR="004363D1" w:rsidRDefault="004363D1">
      <w:pPr>
        <w:pStyle w:val="ConsPlusNormal"/>
        <w:ind w:firstLine="540"/>
        <w:jc w:val="both"/>
      </w:pPr>
      <w:r>
        <w:t>Основания для приостановления регистрации самоходных машин законодательством Российской Федерации и законодательством Чувашской Республики не предусмотрены.</w:t>
      </w:r>
    </w:p>
    <w:p w:rsidR="004363D1" w:rsidRDefault="004363D1">
      <w:pPr>
        <w:pStyle w:val="ConsPlusNormal"/>
        <w:spacing w:before="220"/>
        <w:ind w:firstLine="540"/>
        <w:jc w:val="both"/>
      </w:pPr>
      <w:bookmarkStart w:id="11" w:name="P262"/>
      <w:bookmarkEnd w:id="11"/>
      <w:r>
        <w:t>2.10.1. Основаниями для отказа в регистрации самоходных машин является:</w:t>
      </w:r>
    </w:p>
    <w:p w:rsidR="004363D1" w:rsidRDefault="004363D1">
      <w:pPr>
        <w:pStyle w:val="ConsPlusNormal"/>
        <w:spacing w:before="220"/>
        <w:ind w:firstLine="540"/>
        <w:jc w:val="both"/>
      </w:pPr>
      <w:r>
        <w:t>1) непредставления документов необходимых для предоставления государственной услуги;</w:t>
      </w:r>
    </w:p>
    <w:p w:rsidR="004363D1" w:rsidRDefault="004363D1">
      <w:pPr>
        <w:pStyle w:val="ConsPlusNormal"/>
        <w:spacing w:before="220"/>
        <w:ind w:firstLine="540"/>
        <w:jc w:val="both"/>
      </w:pPr>
      <w:r>
        <w:t>2) наличие в документах нечитаемых или плохо различимых записей;</w:t>
      </w:r>
    </w:p>
    <w:p w:rsidR="004363D1" w:rsidRDefault="004363D1">
      <w:pPr>
        <w:pStyle w:val="ConsPlusNormal"/>
        <w:spacing w:before="220"/>
        <w:ind w:firstLine="540"/>
        <w:jc w:val="both"/>
      </w:pPr>
      <w:r>
        <w:t>3) истечение срока действия представленных документов;</w:t>
      </w:r>
    </w:p>
    <w:p w:rsidR="004363D1" w:rsidRDefault="004363D1">
      <w:pPr>
        <w:pStyle w:val="ConsPlusNormal"/>
        <w:spacing w:before="220"/>
        <w:ind w:firstLine="540"/>
        <w:jc w:val="both"/>
      </w:pPr>
      <w:r>
        <w:t>4) отсутствие в паспорте самоходной машины сведений о праве собственности (владения) на самоходную машину;</w:t>
      </w:r>
    </w:p>
    <w:p w:rsidR="004363D1" w:rsidRDefault="004363D1">
      <w:pPr>
        <w:pStyle w:val="ConsPlusNormal"/>
        <w:spacing w:before="220"/>
        <w:ind w:firstLine="540"/>
        <w:jc w:val="both"/>
      </w:pPr>
      <w:r>
        <w:t>5) при проведении сверки номерных агрегатов самоходной машины установлено несоответствие номерных агрегатов учетным данным;</w:t>
      </w:r>
    </w:p>
    <w:p w:rsidR="004363D1" w:rsidRDefault="004363D1">
      <w:pPr>
        <w:pStyle w:val="ConsPlusNormal"/>
        <w:spacing w:before="220"/>
        <w:ind w:firstLine="540"/>
        <w:jc w:val="both"/>
      </w:pPr>
      <w:r>
        <w:t>6) наличие признаков уничтожения или несанкционированного нанесения номеров на номерные агрегаты;</w:t>
      </w:r>
    </w:p>
    <w:p w:rsidR="004363D1" w:rsidRDefault="004363D1">
      <w:pPr>
        <w:pStyle w:val="ConsPlusNormal"/>
        <w:spacing w:before="220"/>
        <w:ind w:firstLine="540"/>
        <w:jc w:val="both"/>
      </w:pPr>
      <w:r>
        <w:t>7) обнаружение признаков подделки государственных регистрационных знаков, регистрационных документов на право владения, пользования или распоряжения самоходной машиной;</w:t>
      </w:r>
    </w:p>
    <w:p w:rsidR="004363D1" w:rsidRDefault="004363D1">
      <w:pPr>
        <w:pStyle w:val="ConsPlusNormal"/>
        <w:spacing w:before="220"/>
        <w:ind w:firstLine="540"/>
        <w:jc w:val="both"/>
      </w:pPr>
      <w:r>
        <w:t xml:space="preserve">8) имеются решения (определения, постановления) суда или иного уполномоченного органа о наложении ареста на самоходную машину или о запрете совершать с ней определенные регистрационные действия, которые представляются данными органами в Гостехнадзор Чувашии </w:t>
      </w:r>
      <w:r>
        <w:lastRenderedPageBreak/>
        <w:t>после принятия таких решений;</w:t>
      </w:r>
    </w:p>
    <w:p w:rsidR="004363D1" w:rsidRDefault="004363D1">
      <w:pPr>
        <w:pStyle w:val="ConsPlusNormal"/>
        <w:spacing w:before="220"/>
        <w:ind w:firstLine="540"/>
        <w:jc w:val="both"/>
      </w:pPr>
      <w:r>
        <w:t>9) нахождение самоходной машины (номерных агрегатов) или представленных документов в розыске, которые представляются следственными органами в Гостехнадзор Чувашии.</w:t>
      </w:r>
    </w:p>
    <w:p w:rsidR="004363D1" w:rsidRDefault="004363D1">
      <w:pPr>
        <w:pStyle w:val="ConsPlusNormal"/>
        <w:jc w:val="both"/>
      </w:pPr>
    </w:p>
    <w:p w:rsidR="004363D1" w:rsidRDefault="004363D1">
      <w:pPr>
        <w:pStyle w:val="ConsPlusNormal"/>
        <w:ind w:firstLine="540"/>
        <w:jc w:val="both"/>
      </w:pPr>
      <w:r>
        <w:t>2.10.2. Осуществление государственной регистрации аттракционов приостанавливается в случаях:</w:t>
      </w:r>
    </w:p>
    <w:p w:rsidR="004363D1" w:rsidRDefault="004363D1">
      <w:pPr>
        <w:pStyle w:val="ConsPlusNormal"/>
        <w:spacing w:before="220"/>
        <w:ind w:firstLine="540"/>
        <w:jc w:val="both"/>
      </w:pPr>
      <w:r>
        <w:t>а) со дня оценки технического состояния аттракциона (технического освидетельствования) специализированной организацией прошло 12 месяцев и в орган гостехнадзора по месту регистрации аттракциона не представлен новый документ об оценке технического состояния (технического освидетельствования) аттракциона специализированной организацией;</w:t>
      </w:r>
    </w:p>
    <w:p w:rsidR="004363D1" w:rsidRDefault="004363D1">
      <w:pPr>
        <w:pStyle w:val="ConsPlusNormal"/>
        <w:spacing w:before="220"/>
        <w:ind w:firstLine="540"/>
        <w:jc w:val="both"/>
      </w:pPr>
      <w:r>
        <w:t>б) истек срок действия документа, подтверждающего законное основание владения и пользования аттракционом, и в орган гостехнадзора по месту регистрации аттракциона не представлен документ о продлении соответствующего срока либо новый документ с указанием того же заявителя;</w:t>
      </w:r>
    </w:p>
    <w:p w:rsidR="004363D1" w:rsidRDefault="004363D1">
      <w:pPr>
        <w:pStyle w:val="ConsPlusNormal"/>
        <w:spacing w:before="220"/>
        <w:ind w:firstLine="540"/>
        <w:jc w:val="both"/>
      </w:pPr>
      <w:r>
        <w:t>в) произведены модификация или капитальный ремонт аттракциона;</w:t>
      </w:r>
    </w:p>
    <w:p w:rsidR="004363D1" w:rsidRDefault="004363D1">
      <w:pPr>
        <w:pStyle w:val="ConsPlusNormal"/>
        <w:spacing w:before="220"/>
        <w:ind w:firstLine="540"/>
        <w:jc w:val="both"/>
      </w:pPr>
      <w:bookmarkStart w:id="12" w:name="P277"/>
      <w:bookmarkEnd w:id="12"/>
      <w:r>
        <w:t>г) эксплуатация аттракциона приостановлена по причине аварии;</w:t>
      </w:r>
    </w:p>
    <w:p w:rsidR="004363D1" w:rsidRDefault="004363D1">
      <w:pPr>
        <w:pStyle w:val="ConsPlusNormal"/>
        <w:spacing w:before="220"/>
        <w:ind w:firstLine="540"/>
        <w:jc w:val="both"/>
      </w:pPr>
      <w:bookmarkStart w:id="13" w:name="P278"/>
      <w:bookmarkEnd w:id="13"/>
      <w:r>
        <w:t xml:space="preserve">д) государственным инженером-инспектором гостехнадзора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выявлено следующее основание для отказа в государственной регистрации аттракциона: несоответствие аттракциона требованиям технического </w:t>
      </w:r>
      <w:hyperlink r:id="rId32" w:history="1">
        <w:r>
          <w:rPr>
            <w:color w:val="0000FF"/>
          </w:rPr>
          <w:t>регламента</w:t>
        </w:r>
      </w:hyperlink>
      <w:r>
        <w:t xml:space="preserve"> Евразийского экономического союза "О безопасности аттракционов" (в отношении аттракционов, впервые введенных в эксплуатацию с 18 апреля 2018 г.) или установленным законодательством Российской Федерации требованиям к техническому состоянию и эксплуатации аттракциона (в отношении аттракционов, впервые введенных в эксплуатацию до 18 апреля 2018 г.).</w:t>
      </w:r>
    </w:p>
    <w:p w:rsidR="004363D1" w:rsidRDefault="004363D1">
      <w:pPr>
        <w:pStyle w:val="ConsPlusNormal"/>
        <w:spacing w:before="220"/>
        <w:ind w:firstLine="540"/>
        <w:jc w:val="both"/>
      </w:pPr>
      <w:r>
        <w:t xml:space="preserve">Максимальный срок приостановления государственной услуги составляет 15 дней. Срок приостановления государственной услуги может быть продлен в отношении аттракциона, государственная регистрация которого приостановлена по основанию, указанному в </w:t>
      </w:r>
      <w:hyperlink w:anchor="P277" w:history="1">
        <w:r>
          <w:rPr>
            <w:color w:val="0000FF"/>
          </w:rPr>
          <w:t>подпункте "г"</w:t>
        </w:r>
      </w:hyperlink>
      <w:r>
        <w:t xml:space="preserve"> или </w:t>
      </w:r>
      <w:hyperlink w:anchor="P278" w:history="1">
        <w:r>
          <w:rPr>
            <w:color w:val="0000FF"/>
          </w:rPr>
          <w:t>"д"</w:t>
        </w:r>
      </w:hyperlink>
      <w:r>
        <w:t>, по которым дополнительно представляется акт оценки технического состояния аттракциона (технического освидетельствования), выданный специализированной организацией после завершения модификации или капитального ремонта аттракциона либо после устранения последствий аварии.</w:t>
      </w:r>
    </w:p>
    <w:p w:rsidR="004363D1" w:rsidRDefault="004363D1">
      <w:pPr>
        <w:pStyle w:val="ConsPlusNormal"/>
        <w:spacing w:before="220"/>
        <w:ind w:firstLine="540"/>
        <w:jc w:val="both"/>
      </w:pPr>
      <w:bookmarkStart w:id="14" w:name="P280"/>
      <w:bookmarkEnd w:id="14"/>
      <w:r>
        <w:t>2.10.3. В осуществлении регистрации аттракционов заявителю отказывается в случаях, если:</w:t>
      </w:r>
    </w:p>
    <w:p w:rsidR="004363D1" w:rsidRDefault="004363D1">
      <w:pPr>
        <w:pStyle w:val="ConsPlusNormal"/>
        <w:spacing w:before="220"/>
        <w:ind w:firstLine="540"/>
        <w:jc w:val="both"/>
      </w:pPr>
      <w:r>
        <w:t xml:space="preserve">1) обращение с заявлением о государственной регистрации аттракциона, который не подлежит государственной регистрации в соответствии с </w:t>
      </w:r>
      <w:hyperlink r:id="rId33" w:history="1">
        <w:r>
          <w:rPr>
            <w:color w:val="0000FF"/>
          </w:rPr>
          <w:t>Постановлением</w:t>
        </w:r>
      </w:hyperlink>
      <w:r>
        <w:t xml:space="preserve"> Правительства РФ от 30 декабря 2019 г. N 1939 "Об утверждении Правил государственной регистрации аттракционов";</w:t>
      </w:r>
    </w:p>
    <w:p w:rsidR="004363D1" w:rsidRDefault="004363D1">
      <w:pPr>
        <w:pStyle w:val="ConsPlusNormal"/>
        <w:spacing w:before="220"/>
        <w:ind w:firstLine="540"/>
        <w:jc w:val="both"/>
      </w:pPr>
      <w:r>
        <w:t xml:space="preserve">2) отсутствие документов или сведений, наличие которых является обязательным в соответствии </w:t>
      </w:r>
      <w:hyperlink w:anchor="P211" w:history="1">
        <w:r>
          <w:rPr>
            <w:color w:val="0000FF"/>
          </w:rPr>
          <w:t>пунктом 2.6.8</w:t>
        </w:r>
      </w:hyperlink>
      <w:r>
        <w:t xml:space="preserve"> - </w:t>
      </w:r>
      <w:hyperlink w:anchor="P233" w:history="1">
        <w:r>
          <w:rPr>
            <w:color w:val="0000FF"/>
          </w:rPr>
          <w:t>2.6.9</w:t>
        </w:r>
      </w:hyperlink>
      <w:r>
        <w:t xml:space="preserve"> настоящего Административного регламента;</w:t>
      </w:r>
    </w:p>
    <w:p w:rsidR="004363D1" w:rsidRDefault="004363D1">
      <w:pPr>
        <w:pStyle w:val="ConsPlusNormal"/>
        <w:spacing w:before="220"/>
        <w:ind w:firstLine="540"/>
        <w:jc w:val="both"/>
      </w:pPr>
      <w:r>
        <w:t>3) несоответствие представленных документов требованиям, установленным нормативными правовыми актами или нормативно-техническими документами;</w:t>
      </w:r>
    </w:p>
    <w:p w:rsidR="004363D1" w:rsidRDefault="004363D1">
      <w:pPr>
        <w:pStyle w:val="ConsPlusNormal"/>
        <w:spacing w:before="220"/>
        <w:ind w:firstLine="540"/>
        <w:jc w:val="both"/>
      </w:pPr>
      <w:r>
        <w:t>4) представление документов, срок действия которых истек;</w:t>
      </w:r>
    </w:p>
    <w:p w:rsidR="004363D1" w:rsidRDefault="004363D1">
      <w:pPr>
        <w:pStyle w:val="ConsPlusNormal"/>
        <w:spacing w:before="220"/>
        <w:ind w:firstLine="540"/>
        <w:jc w:val="both"/>
      </w:pPr>
      <w:r>
        <w:t>5) наличие сведений об отмене представленных документов;</w:t>
      </w:r>
    </w:p>
    <w:p w:rsidR="004363D1" w:rsidRDefault="004363D1">
      <w:pPr>
        <w:pStyle w:val="ConsPlusNormal"/>
        <w:spacing w:before="220"/>
        <w:ind w:firstLine="540"/>
        <w:jc w:val="both"/>
      </w:pPr>
      <w:r>
        <w:lastRenderedPageBreak/>
        <w:t>6) наличие в представленных (полученных) документах (сведениях) противоречивой либо недостоверной информации;</w:t>
      </w:r>
    </w:p>
    <w:p w:rsidR="004363D1" w:rsidRDefault="004363D1">
      <w:pPr>
        <w:pStyle w:val="ConsPlusNormal"/>
        <w:spacing w:before="220"/>
        <w:ind w:firstLine="540"/>
        <w:jc w:val="both"/>
      </w:pPr>
      <w:r>
        <w:t>7) наличие решения уполномоченного государственного органа о приостановлении (запрете) совершения юридически значимых действий в отношении аттракциона;</w:t>
      </w:r>
    </w:p>
    <w:p w:rsidR="004363D1" w:rsidRDefault="004363D1">
      <w:pPr>
        <w:pStyle w:val="ConsPlusNormal"/>
        <w:spacing w:before="220"/>
        <w:ind w:firstLine="540"/>
        <w:jc w:val="both"/>
      </w:pPr>
      <w:r>
        <w:t>8) несоответствие фактически установленных при осмотре данных представленным (полученным) документам (сведениям);</w:t>
      </w:r>
    </w:p>
    <w:p w:rsidR="004363D1" w:rsidRDefault="004363D1">
      <w:pPr>
        <w:pStyle w:val="ConsPlusNormal"/>
        <w:spacing w:before="220"/>
        <w:ind w:firstLine="540"/>
        <w:jc w:val="both"/>
      </w:pPr>
      <w:r>
        <w:t>9) наличие в автоматизированной информационное системе (далее также - АИС) сведений о государственной регистрации аттракциона, которая не прекращена (при обращении с заявлением о государственной регистрации аттракциона);</w:t>
      </w:r>
    </w:p>
    <w:p w:rsidR="004363D1" w:rsidRDefault="004363D1">
      <w:pPr>
        <w:pStyle w:val="ConsPlusNormal"/>
        <w:spacing w:before="220"/>
        <w:ind w:firstLine="540"/>
        <w:jc w:val="both"/>
      </w:pPr>
      <w:r>
        <w:t>10) отсутствие в АИС системе сведений о государственной регистрации аттракциона, которая не прекращена (кроме обращения с заявлением о государственной регистрации аттракциона);</w:t>
      </w:r>
    </w:p>
    <w:p w:rsidR="004363D1" w:rsidRDefault="004363D1">
      <w:pPr>
        <w:pStyle w:val="ConsPlusNormal"/>
        <w:spacing w:before="220"/>
        <w:ind w:firstLine="540"/>
        <w:jc w:val="both"/>
      </w:pPr>
      <w:r>
        <w:t>11) наличие в АИС о прекращении государственной регистрации аттракциона по основаниям:</w:t>
      </w:r>
    </w:p>
    <w:p w:rsidR="004363D1" w:rsidRDefault="004363D1">
      <w:pPr>
        <w:pStyle w:val="ConsPlusNormal"/>
        <w:spacing w:before="220"/>
        <w:ind w:firstLine="540"/>
        <w:jc w:val="both"/>
      </w:pPr>
      <w:r>
        <w:t>а) имеется вступившее в силу решение суда о прекращении государственной регистрации аттракциона;</w:t>
      </w:r>
    </w:p>
    <w:p w:rsidR="004363D1" w:rsidRDefault="004363D1">
      <w:pPr>
        <w:pStyle w:val="ConsPlusNormal"/>
        <w:spacing w:before="220"/>
        <w:ind w:firstLine="540"/>
        <w:jc w:val="both"/>
      </w:pPr>
      <w:r>
        <w:t>б) со дня приостановления государственной регистрации аттракциона прошло 12 месяцев, и государственная регистрация аттракциона не была возобновлена;</w:t>
      </w:r>
    </w:p>
    <w:p w:rsidR="004363D1" w:rsidRDefault="004363D1">
      <w:pPr>
        <w:pStyle w:val="ConsPlusNormal"/>
        <w:spacing w:before="220"/>
        <w:ind w:firstLine="540"/>
        <w:jc w:val="both"/>
      </w:pPr>
      <w:r>
        <w:t>в) заявителем (его представителем) подано заявление о прекращении государственной регистрации аттракциона;</w:t>
      </w:r>
    </w:p>
    <w:p w:rsidR="004363D1" w:rsidRDefault="004363D1">
      <w:pPr>
        <w:pStyle w:val="ConsPlusNormal"/>
        <w:spacing w:before="220"/>
        <w:ind w:firstLine="540"/>
        <w:jc w:val="both"/>
      </w:pPr>
      <w:r>
        <w:t xml:space="preserve">12) несоответствие аттракциона требованиям технического </w:t>
      </w:r>
      <w:hyperlink r:id="rId34" w:history="1">
        <w:r>
          <w:rPr>
            <w:color w:val="0000FF"/>
          </w:rPr>
          <w:t>регламента</w:t>
        </w:r>
      </w:hyperlink>
      <w:r>
        <w:t xml:space="preserve"> Евразийского экономического союза "О безопасности аттракционов" (ТР ЕАЭС 038/2016), принятого решением Совета Евразийской экономической комиссии от 18 октября 2016 г. N 114 (в отношении аттракционов, впервые введенных в эксплуатацию с 18 апреля 2018 г.) или </w:t>
      </w:r>
      <w:hyperlink r:id="rId35" w:history="1">
        <w:r>
          <w:rPr>
            <w:color w:val="0000FF"/>
          </w:rPr>
          <w:t>Постановлению</w:t>
        </w:r>
      </w:hyperlink>
      <w:r>
        <w:t xml:space="preserve"> Правительства РФ от 20 декабря 2019 г. N 1732 "Об утверждении требований к техническому состоянию и эксплуатации аттракционов" (в отношении аттракционов, впервые введенных в эксплуатацию до 18 апреля 2018 г.).</w:t>
      </w:r>
    </w:p>
    <w:p w:rsidR="004363D1" w:rsidRDefault="004363D1">
      <w:pPr>
        <w:pStyle w:val="ConsPlusNormal"/>
        <w:jc w:val="both"/>
      </w:pPr>
    </w:p>
    <w:p w:rsidR="004363D1" w:rsidRDefault="004363D1">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363D1" w:rsidRDefault="004363D1">
      <w:pPr>
        <w:pStyle w:val="ConsPlusNormal"/>
        <w:jc w:val="both"/>
      </w:pPr>
    </w:p>
    <w:p w:rsidR="004363D1" w:rsidRDefault="004363D1">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4363D1" w:rsidRDefault="004363D1">
      <w:pPr>
        <w:pStyle w:val="ConsPlusNormal"/>
        <w:jc w:val="both"/>
      </w:pPr>
    </w:p>
    <w:p w:rsidR="004363D1" w:rsidRDefault="004363D1">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4363D1" w:rsidRDefault="004363D1">
      <w:pPr>
        <w:pStyle w:val="ConsPlusNormal"/>
        <w:jc w:val="both"/>
      </w:pPr>
    </w:p>
    <w:p w:rsidR="004363D1" w:rsidRDefault="004363D1">
      <w:pPr>
        <w:pStyle w:val="ConsPlusNormal"/>
        <w:ind w:firstLine="540"/>
        <w:jc w:val="both"/>
      </w:pPr>
      <w:r>
        <w:t xml:space="preserve">За предоставление государственной услуги взимается государственная пошлина в размере, установленном </w:t>
      </w:r>
      <w:hyperlink r:id="rId36" w:history="1">
        <w:r>
          <w:rPr>
            <w:color w:val="0000FF"/>
          </w:rPr>
          <w:t>статьей 333.33</w:t>
        </w:r>
      </w:hyperlink>
      <w:r>
        <w:t xml:space="preserve"> Налогового кодекса Российской Федерации, которая в соответствии с </w:t>
      </w:r>
      <w:hyperlink r:id="rId37" w:history="1">
        <w:r>
          <w:rPr>
            <w:color w:val="0000FF"/>
          </w:rPr>
          <w:t>подпунктом 4 пункта 1 статьи 333.18</w:t>
        </w:r>
      </w:hyperlink>
      <w:r>
        <w:t xml:space="preserve"> Налогового кодекса Российской Федерации оплачивается заявителем до получения результата предоставления государственной услуги.</w:t>
      </w:r>
    </w:p>
    <w:p w:rsidR="004363D1" w:rsidRDefault="004363D1">
      <w:pPr>
        <w:pStyle w:val="ConsPlusNormal"/>
        <w:jc w:val="both"/>
      </w:pPr>
    </w:p>
    <w:p w:rsidR="004363D1" w:rsidRDefault="004363D1">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363D1" w:rsidRDefault="004363D1">
      <w:pPr>
        <w:pStyle w:val="ConsPlusNormal"/>
        <w:jc w:val="both"/>
      </w:pPr>
    </w:p>
    <w:p w:rsidR="004363D1" w:rsidRDefault="004363D1">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4363D1" w:rsidRDefault="004363D1">
      <w:pPr>
        <w:pStyle w:val="ConsPlusNormal"/>
        <w:jc w:val="both"/>
      </w:pPr>
    </w:p>
    <w:p w:rsidR="004363D1" w:rsidRDefault="004363D1">
      <w:pPr>
        <w:pStyle w:val="ConsPlusTitle"/>
        <w:ind w:firstLine="540"/>
        <w:jc w:val="both"/>
        <w:outlineLvl w:val="2"/>
      </w:pPr>
      <w:r>
        <w:t>2.14.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4363D1" w:rsidRDefault="004363D1">
      <w:pPr>
        <w:pStyle w:val="ConsPlusNormal"/>
        <w:jc w:val="both"/>
      </w:pPr>
    </w:p>
    <w:p w:rsidR="004363D1" w:rsidRDefault="004363D1">
      <w:pPr>
        <w:pStyle w:val="ConsPlusNormal"/>
        <w:ind w:firstLine="540"/>
        <w:jc w:val="both"/>
      </w:pPr>
      <w:r>
        <w:t>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4363D1" w:rsidRDefault="004363D1">
      <w:pPr>
        <w:pStyle w:val="ConsPlusNormal"/>
        <w:jc w:val="both"/>
      </w:pPr>
    </w:p>
    <w:p w:rsidR="004363D1" w:rsidRDefault="004363D1">
      <w:pPr>
        <w:pStyle w:val="ConsPlusTitle"/>
        <w:ind w:firstLine="540"/>
        <w:jc w:val="both"/>
        <w:outlineLvl w:val="2"/>
      </w:pPr>
      <w:r>
        <w:t>2.15. Срок и порядок регистрации заявления заявителя о предоставлении государственной услуги, в том числе в электронной форме</w:t>
      </w:r>
    </w:p>
    <w:p w:rsidR="004363D1" w:rsidRDefault="004363D1">
      <w:pPr>
        <w:pStyle w:val="ConsPlusNormal"/>
        <w:jc w:val="both"/>
      </w:pPr>
    </w:p>
    <w:p w:rsidR="004363D1" w:rsidRDefault="004363D1">
      <w:pPr>
        <w:pStyle w:val="ConsPlusNormal"/>
        <w:ind w:firstLine="540"/>
        <w:jc w:val="both"/>
      </w:pPr>
      <w:r>
        <w:t>Заявление подлежит обязательной регистрации в течение трех дней с момента поступления в Гостехнадзор Чувашии.</w:t>
      </w:r>
    </w:p>
    <w:p w:rsidR="004363D1" w:rsidRDefault="004363D1">
      <w:pPr>
        <w:pStyle w:val="ConsPlusNormal"/>
        <w:spacing w:before="220"/>
        <w:ind w:firstLine="540"/>
        <w:jc w:val="both"/>
      </w:pPr>
      <w:r>
        <w:t>Заявление регистрируется в Журнале входящей документации и в системе электронного документооборота (далее - СЭД).</w:t>
      </w:r>
    </w:p>
    <w:p w:rsidR="004363D1" w:rsidRDefault="004363D1">
      <w:pPr>
        <w:pStyle w:val="ConsPlusNormal"/>
        <w:spacing w:before="220"/>
        <w:ind w:firstLine="540"/>
        <w:jc w:val="both"/>
      </w:pPr>
      <w:r>
        <w:t>Должностное лицо Гостехнадзора Чувашии ответственное за прием и регистрацию корреспонденции, осуществляет следующие действия:</w:t>
      </w:r>
    </w:p>
    <w:p w:rsidR="004363D1" w:rsidRDefault="004363D1">
      <w:pPr>
        <w:pStyle w:val="ConsPlusNormal"/>
        <w:spacing w:before="220"/>
        <w:ind w:firstLine="540"/>
        <w:jc w:val="both"/>
      </w:pPr>
      <w:r>
        <w:t>- принимает и регистрирует представленное заявителем заявление;</w:t>
      </w:r>
    </w:p>
    <w:p w:rsidR="004363D1" w:rsidRDefault="004363D1">
      <w:pPr>
        <w:pStyle w:val="ConsPlusNormal"/>
        <w:spacing w:before="220"/>
        <w:ind w:firstLine="540"/>
        <w:jc w:val="both"/>
      </w:pPr>
      <w:r>
        <w:t>- в случае подачи заявителем двух экземпляров соответствующего заявления на втором экземпляре заявления ставит регистрационный штамп Гостехнадзора Чувашии с указанием даты получения заявления (при личном обращении в Гостехнадзор Чувашии).</w:t>
      </w:r>
    </w:p>
    <w:p w:rsidR="004363D1" w:rsidRDefault="004363D1">
      <w:pPr>
        <w:pStyle w:val="ConsPlusNormal"/>
        <w:jc w:val="both"/>
      </w:pPr>
    </w:p>
    <w:p w:rsidR="004363D1" w:rsidRDefault="004363D1">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63D1" w:rsidRDefault="004363D1">
      <w:pPr>
        <w:pStyle w:val="ConsPlusNormal"/>
        <w:jc w:val="both"/>
      </w:pPr>
    </w:p>
    <w:p w:rsidR="004363D1" w:rsidRDefault="004363D1">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363D1" w:rsidRDefault="004363D1">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4363D1" w:rsidRDefault="004363D1">
      <w:pPr>
        <w:pStyle w:val="ConsPlusNormal"/>
        <w:spacing w:before="220"/>
        <w:ind w:firstLine="540"/>
        <w:jc w:val="both"/>
      </w:pPr>
      <w:r>
        <w:t>На территории, прилегающей к месторасположению Гостехнадзора Чувашии, оборудуются места для парковки автотранспортных средств. Доступ заявителей к парковочным местам является бесплатным.</w:t>
      </w:r>
    </w:p>
    <w:p w:rsidR="004363D1" w:rsidRDefault="004363D1">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4363D1" w:rsidRDefault="004363D1">
      <w:pPr>
        <w:pStyle w:val="ConsPlusNormal"/>
        <w:spacing w:before="220"/>
        <w:ind w:firstLine="540"/>
        <w:jc w:val="both"/>
      </w:pPr>
      <w:r>
        <w:t>наименование;</w:t>
      </w:r>
    </w:p>
    <w:p w:rsidR="004363D1" w:rsidRDefault="004363D1">
      <w:pPr>
        <w:pStyle w:val="ConsPlusNormal"/>
        <w:spacing w:before="220"/>
        <w:ind w:firstLine="540"/>
        <w:jc w:val="both"/>
      </w:pPr>
      <w:r>
        <w:t>место нахождения и юридический адрес;</w:t>
      </w:r>
    </w:p>
    <w:p w:rsidR="004363D1" w:rsidRDefault="004363D1">
      <w:pPr>
        <w:pStyle w:val="ConsPlusNormal"/>
        <w:spacing w:before="220"/>
        <w:ind w:firstLine="540"/>
        <w:jc w:val="both"/>
      </w:pPr>
      <w:r>
        <w:lastRenderedPageBreak/>
        <w:t>номера телефонов для справок.</w:t>
      </w:r>
    </w:p>
    <w:p w:rsidR="004363D1" w:rsidRDefault="004363D1">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363D1" w:rsidRDefault="004363D1">
      <w:pPr>
        <w:pStyle w:val="ConsPlusNormal"/>
        <w:spacing w:before="22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4363D1" w:rsidRDefault="004363D1">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363D1" w:rsidRDefault="004363D1">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Гостехнадзора Чувашии с заявителями.</w:t>
      </w:r>
    </w:p>
    <w:p w:rsidR="004363D1" w:rsidRDefault="004363D1">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4363D1" w:rsidRDefault="004363D1">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фамилий, имен, отчеств (последнее - при наличии), должностей должностных лиц Гостехнадзора Чувашии,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4363D1" w:rsidRDefault="004363D1">
      <w:pPr>
        <w:pStyle w:val="ConsPlusNormal"/>
        <w:spacing w:before="220"/>
        <w:ind w:firstLine="540"/>
        <w:jc w:val="both"/>
      </w:pPr>
      <w:r>
        <w:t>Для ожидания приема заявителям отводятся места, оборудованные стульями.</w:t>
      </w:r>
    </w:p>
    <w:p w:rsidR="004363D1" w:rsidRDefault="004363D1">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Гостехнадзора Чувашии,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4363D1" w:rsidRDefault="004363D1">
      <w:pPr>
        <w:pStyle w:val="ConsPlusNormal"/>
        <w:spacing w:before="220"/>
        <w:ind w:firstLine="540"/>
        <w:jc w:val="both"/>
      </w:pPr>
      <w:r>
        <w:t>Специалист Гостехнадзора Чувашии, предоставляющий государственную услугу, обязан предложить заявителю воспользоваться стулом, находящимся рядом с рабочим местом данного специалиста.</w:t>
      </w:r>
    </w:p>
    <w:p w:rsidR="004363D1" w:rsidRDefault="004363D1">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4363D1" w:rsidRDefault="004363D1">
      <w:pPr>
        <w:pStyle w:val="ConsPlusNormal"/>
        <w:spacing w:before="220"/>
        <w:ind w:firstLine="540"/>
        <w:jc w:val="both"/>
      </w:pPr>
      <w:r>
        <w:t>условия для беспрепятственного доступа в помещение Гостехнадзора Чувашии и к предоставляемой в нем государственной услуге;</w:t>
      </w:r>
    </w:p>
    <w:p w:rsidR="004363D1" w:rsidRDefault="004363D1">
      <w:pPr>
        <w:pStyle w:val="ConsPlusNormal"/>
        <w:spacing w:before="220"/>
        <w:ind w:firstLine="540"/>
        <w:jc w:val="both"/>
      </w:pPr>
      <w:r>
        <w:t>возможность самостоятельного передвижения по территории, на которой расположено помещение Гостехнадзора Чувашии, входа в помещение Гостехнадзора Чувашии и выхода из него, посадки в транспортное средство и высадки из него, в том числе с использованием кресла-коляски;</w:t>
      </w:r>
    </w:p>
    <w:p w:rsidR="004363D1" w:rsidRDefault="004363D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Гостехнадзора Чувашии;</w:t>
      </w:r>
    </w:p>
    <w:p w:rsidR="004363D1" w:rsidRDefault="004363D1">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Гостехнадзора Чувашии и к государственной услуге с учетом ограничений их жизнедеятельности;</w:t>
      </w:r>
    </w:p>
    <w:p w:rsidR="004363D1" w:rsidRDefault="004363D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63D1" w:rsidRDefault="004363D1">
      <w:pPr>
        <w:pStyle w:val="ConsPlusNormal"/>
        <w:spacing w:before="220"/>
        <w:ind w:firstLine="540"/>
        <w:jc w:val="both"/>
      </w:pPr>
      <w:r>
        <w:t>допуск в помещение Гостехнадзора Чувашии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63D1" w:rsidRDefault="004363D1">
      <w:pPr>
        <w:pStyle w:val="ConsPlusNormal"/>
        <w:spacing w:before="220"/>
        <w:ind w:firstLine="540"/>
        <w:jc w:val="both"/>
      </w:pPr>
      <w:r>
        <w:t>оказание работниками Гостехнадзора Чувашии,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4363D1" w:rsidRDefault="004363D1">
      <w:pPr>
        <w:pStyle w:val="ConsPlusNormal"/>
        <w:spacing w:before="220"/>
        <w:ind w:firstLine="540"/>
        <w:jc w:val="both"/>
      </w:pPr>
      <w:r>
        <w:t xml:space="preserve">В случае невозможности полностью приспособить помещение Гостехнадзора Чувашии с учетом потребностей инвалидов в соответствии со </w:t>
      </w:r>
      <w:hyperlink r:id="rId38"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ее предоставления по месту жительства инвалида или в дистанционном режиме.</w:t>
      </w:r>
    </w:p>
    <w:p w:rsidR="004363D1" w:rsidRDefault="004363D1">
      <w:pPr>
        <w:pStyle w:val="ConsPlusNormal"/>
        <w:jc w:val="both"/>
      </w:pPr>
    </w:p>
    <w:p w:rsidR="004363D1" w:rsidRDefault="004363D1">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(далее -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39" w:history="1">
        <w:r>
          <w:rPr>
            <w:color w:val="0000FF"/>
          </w:rPr>
          <w:t>статьей 15.1</w:t>
        </w:r>
      </w:hyperlink>
      <w:r>
        <w:t xml:space="preserve"> Федерального закона от 27 июля 2010 г. N 210-ФЗ</w:t>
      </w:r>
    </w:p>
    <w:p w:rsidR="004363D1" w:rsidRDefault="004363D1">
      <w:pPr>
        <w:pStyle w:val="ConsPlusNormal"/>
        <w:jc w:val="both"/>
      </w:pPr>
    </w:p>
    <w:p w:rsidR="004363D1" w:rsidRDefault="004363D1">
      <w:pPr>
        <w:pStyle w:val="ConsPlusNormal"/>
        <w:ind w:firstLine="540"/>
        <w:jc w:val="both"/>
      </w:pPr>
      <w:r>
        <w:t>2.17.1. Показателями доступности государственной услуги являются:</w:t>
      </w:r>
    </w:p>
    <w:p w:rsidR="004363D1" w:rsidRDefault="004363D1">
      <w:pPr>
        <w:pStyle w:val="ConsPlusNormal"/>
        <w:spacing w:before="220"/>
        <w:ind w:firstLine="540"/>
        <w:jc w:val="both"/>
      </w:pPr>
      <w:r>
        <w:t>- обеспечение информирования граждан о работе Гостехнадзора Чувашии и предоставляемой государственной услуге на официальном сайте Гостехнадзора Чувашии;</w:t>
      </w:r>
    </w:p>
    <w:p w:rsidR="004363D1" w:rsidRDefault="004363D1">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4363D1" w:rsidRDefault="004363D1">
      <w:pPr>
        <w:pStyle w:val="ConsPlusNormal"/>
        <w:spacing w:before="220"/>
        <w:ind w:firstLine="540"/>
        <w:jc w:val="both"/>
      </w:pPr>
      <w:r>
        <w:t>- условия доступа к территории, зданию Гостехнадзора Чувашии (территориальная доступность, обеспечение пешеходной доступности от остановок общественного транспорта к зданию Гостехнадзора Чувашии, наличие необходимого количества парковочных мест);</w:t>
      </w:r>
    </w:p>
    <w:p w:rsidR="004363D1" w:rsidRDefault="004363D1">
      <w:pPr>
        <w:pStyle w:val="ConsPlusNormal"/>
        <w:spacing w:before="220"/>
        <w:ind w:firstLine="540"/>
        <w:jc w:val="both"/>
      </w:pPr>
      <w:r>
        <w:t>- обеспечение свободного доступа граждан в здание Гостехнадзора Чувашии, помещение уполномоченного подразделения.</w:t>
      </w:r>
    </w:p>
    <w:p w:rsidR="004363D1" w:rsidRDefault="004363D1">
      <w:pPr>
        <w:pStyle w:val="ConsPlusNormal"/>
        <w:spacing w:before="220"/>
        <w:ind w:firstLine="540"/>
        <w:jc w:val="both"/>
      </w:pPr>
      <w:r>
        <w:t>2.17.2. Показателями качества государственной услуги являются:</w:t>
      </w:r>
    </w:p>
    <w:p w:rsidR="004363D1" w:rsidRDefault="004363D1">
      <w:pPr>
        <w:pStyle w:val="ConsPlusNormal"/>
        <w:spacing w:before="220"/>
        <w:ind w:firstLine="540"/>
        <w:jc w:val="both"/>
      </w:pPr>
      <w:r>
        <w:t>- удовлетворенность заявителя от процедуры получения государственной услуги и ее результатом;</w:t>
      </w:r>
    </w:p>
    <w:p w:rsidR="004363D1" w:rsidRDefault="004363D1">
      <w:pPr>
        <w:pStyle w:val="ConsPlusNormal"/>
        <w:spacing w:before="220"/>
        <w:ind w:firstLine="540"/>
        <w:jc w:val="both"/>
      </w:pPr>
      <w:r>
        <w:lastRenderedPageBreak/>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363D1" w:rsidRDefault="004363D1">
      <w:pPr>
        <w:pStyle w:val="ConsPlusNormal"/>
        <w:spacing w:before="220"/>
        <w:ind w:firstLine="540"/>
        <w:jc w:val="both"/>
      </w:pPr>
      <w:r>
        <w:t>- компетентность должностных лиц Гостехнадзора Чувашии в вопросах предоставления государственной услуги;</w:t>
      </w:r>
    </w:p>
    <w:p w:rsidR="004363D1" w:rsidRDefault="004363D1">
      <w:pPr>
        <w:pStyle w:val="ConsPlusNormal"/>
        <w:spacing w:before="220"/>
        <w:ind w:firstLine="540"/>
        <w:jc w:val="both"/>
      </w:pPr>
      <w:r>
        <w:t>- культура обслуживания (вежливость, тактичность и внимательность должностных лиц Гостехнадзора Чувашии, готовность оказать эффективную помощь заявителю при возникновении трудностей);</w:t>
      </w:r>
    </w:p>
    <w:p w:rsidR="004363D1" w:rsidRDefault="004363D1">
      <w:pPr>
        <w:pStyle w:val="ConsPlusNormal"/>
        <w:spacing w:before="220"/>
        <w:ind w:firstLine="540"/>
        <w:jc w:val="both"/>
      </w:pPr>
      <w:r>
        <w:t>- строгое соблюдение стандарта и порядка предоставления государственной услуги;</w:t>
      </w:r>
    </w:p>
    <w:p w:rsidR="004363D1" w:rsidRDefault="004363D1">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4363D1" w:rsidRDefault="004363D1">
      <w:pPr>
        <w:pStyle w:val="ConsPlusNormal"/>
        <w:spacing w:before="220"/>
        <w:ind w:firstLine="540"/>
        <w:jc w:val="both"/>
      </w:pPr>
      <w:r>
        <w:t>- отсутствие жалоб.</w:t>
      </w:r>
    </w:p>
    <w:p w:rsidR="004363D1" w:rsidRDefault="004363D1">
      <w:pPr>
        <w:pStyle w:val="ConsPlusNormal"/>
        <w:spacing w:before="220"/>
        <w:ind w:firstLine="540"/>
        <w:jc w:val="both"/>
      </w:pPr>
      <w:r>
        <w:t>2.17.3. Взаимодействие заявителя с должностными лицами Гостехнадзора Чувашии осуществляется при предоставлении консультаций (справок) по вопросам предоставления государственной услуги.</w:t>
      </w:r>
    </w:p>
    <w:p w:rsidR="004363D1" w:rsidRDefault="004363D1">
      <w:pPr>
        <w:pStyle w:val="ConsPlusNormal"/>
        <w:spacing w:before="220"/>
        <w:ind w:firstLine="540"/>
        <w:jc w:val="both"/>
      </w:pPr>
      <w:r>
        <w:t>Взаимодействие заявителя со специалистом Гостехнадзора Чувашии, ответственным за прием документов, осуществляется в случае непосредственной передачи заявителем документов в Гостехнадзор Чувашии. Продолжительность одного такого взаимодействия не должна превышать 30 минут.</w:t>
      </w:r>
    </w:p>
    <w:p w:rsidR="004363D1" w:rsidRDefault="004363D1">
      <w:pPr>
        <w:pStyle w:val="ConsPlusNormal"/>
        <w:spacing w:before="220"/>
        <w:ind w:firstLine="540"/>
        <w:jc w:val="both"/>
      </w:pPr>
      <w:r>
        <w:t>Предоставление государственной услуги через МФЦ не предусмотрено.</w:t>
      </w:r>
    </w:p>
    <w:p w:rsidR="004363D1" w:rsidRDefault="004363D1">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4363D1" w:rsidRDefault="004363D1">
      <w:pPr>
        <w:pStyle w:val="ConsPlusNormal"/>
        <w:spacing w:before="220"/>
        <w:ind w:firstLine="540"/>
        <w:jc w:val="both"/>
      </w:pPr>
      <w:r>
        <w:t>Предоставление комплексного запроса не предусмотрено.</w:t>
      </w:r>
    </w:p>
    <w:p w:rsidR="004363D1" w:rsidRDefault="004363D1">
      <w:pPr>
        <w:pStyle w:val="ConsPlusNormal"/>
        <w:jc w:val="both"/>
      </w:pPr>
    </w:p>
    <w:p w:rsidR="004363D1" w:rsidRDefault="004363D1">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363D1" w:rsidRDefault="004363D1">
      <w:pPr>
        <w:pStyle w:val="ConsPlusNormal"/>
        <w:jc w:val="both"/>
      </w:pPr>
    </w:p>
    <w:p w:rsidR="004363D1" w:rsidRDefault="004363D1">
      <w:pPr>
        <w:pStyle w:val="ConsPlusNormal"/>
        <w:ind w:firstLine="540"/>
        <w:jc w:val="both"/>
      </w:pPr>
      <w:r>
        <w:t>Предоставление государственной услуги в электронной форме не предусмотрено.</w:t>
      </w:r>
    </w:p>
    <w:p w:rsidR="004363D1" w:rsidRDefault="004363D1">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4363D1" w:rsidRDefault="004363D1">
      <w:pPr>
        <w:pStyle w:val="ConsPlusNormal"/>
        <w:jc w:val="both"/>
      </w:pPr>
    </w:p>
    <w:p w:rsidR="004363D1" w:rsidRDefault="004363D1">
      <w:pPr>
        <w:pStyle w:val="ConsPlusTitle"/>
        <w:jc w:val="center"/>
        <w:outlineLvl w:val="1"/>
      </w:pPr>
      <w:r>
        <w:t>III. Состав, последовательность и сроки выполнения</w:t>
      </w:r>
    </w:p>
    <w:p w:rsidR="004363D1" w:rsidRDefault="004363D1">
      <w:pPr>
        <w:pStyle w:val="ConsPlusTitle"/>
        <w:jc w:val="center"/>
      </w:pPr>
      <w:r>
        <w:t>административных процедур, требования к порядку</w:t>
      </w:r>
    </w:p>
    <w:p w:rsidR="004363D1" w:rsidRDefault="004363D1">
      <w:pPr>
        <w:pStyle w:val="ConsPlusTitle"/>
        <w:jc w:val="center"/>
      </w:pPr>
      <w:r>
        <w:t>их выполнения, в том числе особенности выполнения</w:t>
      </w:r>
    </w:p>
    <w:p w:rsidR="004363D1" w:rsidRDefault="004363D1">
      <w:pPr>
        <w:pStyle w:val="ConsPlusTitle"/>
        <w:jc w:val="center"/>
      </w:pPr>
      <w:r>
        <w:t>административных процедур в электронной форме, а также</w:t>
      </w:r>
    </w:p>
    <w:p w:rsidR="004363D1" w:rsidRDefault="004363D1">
      <w:pPr>
        <w:pStyle w:val="ConsPlusTitle"/>
        <w:jc w:val="center"/>
      </w:pPr>
      <w:r>
        <w:t>особенности выполнения административных процедур в МФЦ</w:t>
      </w:r>
    </w:p>
    <w:p w:rsidR="004363D1" w:rsidRDefault="004363D1">
      <w:pPr>
        <w:pStyle w:val="ConsPlusNormal"/>
        <w:jc w:val="both"/>
      </w:pPr>
    </w:p>
    <w:p w:rsidR="004363D1" w:rsidRDefault="004363D1">
      <w:pPr>
        <w:pStyle w:val="ConsPlusTitle"/>
        <w:ind w:firstLine="540"/>
        <w:jc w:val="both"/>
        <w:outlineLvl w:val="2"/>
      </w:pPr>
      <w:r>
        <w:t>3.1. Исчерпывающий перечень административных процедур</w:t>
      </w:r>
    </w:p>
    <w:p w:rsidR="004363D1" w:rsidRDefault="004363D1">
      <w:pPr>
        <w:pStyle w:val="ConsPlusNormal"/>
        <w:jc w:val="both"/>
      </w:pPr>
    </w:p>
    <w:p w:rsidR="004363D1" w:rsidRDefault="004363D1">
      <w:pPr>
        <w:pStyle w:val="ConsPlusNormal"/>
        <w:ind w:firstLine="540"/>
        <w:jc w:val="both"/>
      </w:pPr>
      <w:r>
        <w:t>При предоставлении государственной услуги осуществляются следующие административные процедуры:</w:t>
      </w:r>
    </w:p>
    <w:p w:rsidR="004363D1" w:rsidRDefault="004363D1">
      <w:pPr>
        <w:pStyle w:val="ConsPlusNormal"/>
        <w:spacing w:before="220"/>
        <w:ind w:firstLine="540"/>
        <w:jc w:val="both"/>
      </w:pPr>
      <w:r>
        <w:t>прием и рассмотрение заявления и представленных документов;</w:t>
      </w:r>
    </w:p>
    <w:p w:rsidR="004363D1" w:rsidRDefault="004363D1">
      <w:pPr>
        <w:pStyle w:val="ConsPlusNormal"/>
        <w:spacing w:before="220"/>
        <w:ind w:firstLine="540"/>
        <w:jc w:val="both"/>
      </w:pPr>
      <w:r>
        <w:lastRenderedPageBreak/>
        <w:t>формирование и направление межведомственного запроса в органы (организации), участвующие в предоставлении государственных и муниципальных услуг;</w:t>
      </w:r>
    </w:p>
    <w:p w:rsidR="004363D1" w:rsidRDefault="004363D1">
      <w:pPr>
        <w:pStyle w:val="ConsPlusNormal"/>
        <w:spacing w:before="220"/>
        <w:ind w:firstLine="540"/>
        <w:jc w:val="both"/>
      </w:pPr>
      <w:r>
        <w:t>сверка номерных агрегатов;</w:t>
      </w:r>
    </w:p>
    <w:p w:rsidR="004363D1" w:rsidRDefault="004363D1">
      <w:pPr>
        <w:pStyle w:val="ConsPlusNormal"/>
        <w:spacing w:before="220"/>
        <w:ind w:firstLine="540"/>
        <w:jc w:val="both"/>
      </w:pPr>
      <w:r>
        <w:t>осмотр аттракциона;</w:t>
      </w:r>
    </w:p>
    <w:p w:rsidR="004363D1" w:rsidRDefault="004363D1">
      <w:pPr>
        <w:pStyle w:val="ConsPlusNormal"/>
        <w:spacing w:before="220"/>
        <w:ind w:firstLine="540"/>
        <w:jc w:val="both"/>
      </w:pPr>
      <w:r>
        <w:t>внесение записей в раздел регистрации автоматизированной информационной системы (АИС) инспекции гостехнадзора;</w:t>
      </w:r>
    </w:p>
    <w:p w:rsidR="004363D1" w:rsidRDefault="004363D1">
      <w:pPr>
        <w:pStyle w:val="ConsPlusNormal"/>
        <w:spacing w:before="220"/>
        <w:ind w:firstLine="540"/>
        <w:jc w:val="both"/>
      </w:pPr>
      <w:r>
        <w:t>оформление и выдача документов;</w:t>
      </w:r>
    </w:p>
    <w:p w:rsidR="004363D1" w:rsidRDefault="004363D1">
      <w:pPr>
        <w:pStyle w:val="ConsPlusNormal"/>
        <w:spacing w:before="220"/>
        <w:ind w:firstLine="540"/>
        <w:jc w:val="both"/>
      </w:pPr>
      <w:r>
        <w:t>уведомление заявителя об отказе в предоставлении государственной услуги;</w:t>
      </w:r>
    </w:p>
    <w:p w:rsidR="004363D1" w:rsidRDefault="004363D1">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4363D1" w:rsidRDefault="004363D1">
      <w:pPr>
        <w:pStyle w:val="ConsPlusNormal"/>
        <w:spacing w:before="220"/>
        <w:ind w:firstLine="540"/>
        <w:jc w:val="both"/>
      </w:pPr>
      <w:r>
        <w:t>Предоставление государственной услуги в МФЦ не предусмотрено.</w:t>
      </w:r>
    </w:p>
    <w:p w:rsidR="004363D1" w:rsidRDefault="004363D1">
      <w:pPr>
        <w:pStyle w:val="ConsPlusNormal"/>
        <w:jc w:val="both"/>
      </w:pPr>
    </w:p>
    <w:p w:rsidR="004363D1" w:rsidRDefault="004363D1">
      <w:pPr>
        <w:pStyle w:val="ConsPlusTitle"/>
        <w:ind w:firstLine="540"/>
        <w:jc w:val="both"/>
        <w:outlineLvl w:val="2"/>
      </w:pPr>
      <w:r>
        <w:t>3.2. Прием и рассмотрение заявления и представленных документов</w:t>
      </w:r>
    </w:p>
    <w:p w:rsidR="004363D1" w:rsidRDefault="004363D1">
      <w:pPr>
        <w:pStyle w:val="ConsPlusNormal"/>
        <w:jc w:val="both"/>
      </w:pPr>
    </w:p>
    <w:p w:rsidR="004363D1" w:rsidRDefault="004363D1">
      <w:pPr>
        <w:pStyle w:val="ConsPlusNormal"/>
        <w:ind w:firstLine="540"/>
        <w:jc w:val="both"/>
      </w:pPr>
      <w:r>
        <w:t>Основанием для начала административной процедуры является поступление от заявителя в инспекции гостехнадзора в муниципальных районах и городских округах Чувашской Республики либо непосредственно в Гостехнадзор Чувашии заявления.</w:t>
      </w:r>
    </w:p>
    <w:p w:rsidR="004363D1" w:rsidRDefault="004363D1">
      <w:pPr>
        <w:pStyle w:val="ConsPlusNormal"/>
        <w:spacing w:before="220"/>
        <w:ind w:firstLine="540"/>
        <w:jc w:val="both"/>
      </w:pPr>
      <w:r>
        <w:t>Принимая документы, должностное лицо Гостехнадзора Чувашии осуществляет их проверку на предмет:</w:t>
      </w:r>
    </w:p>
    <w:p w:rsidR="004363D1" w:rsidRDefault="004363D1">
      <w:pPr>
        <w:pStyle w:val="ConsPlusNormal"/>
        <w:spacing w:before="220"/>
        <w:ind w:firstLine="540"/>
        <w:jc w:val="both"/>
      </w:pPr>
      <w:r>
        <w:t>наличия необходимых документов;</w:t>
      </w:r>
    </w:p>
    <w:p w:rsidR="004363D1" w:rsidRDefault="004363D1">
      <w:pPr>
        <w:pStyle w:val="ConsPlusNormal"/>
        <w:spacing w:before="220"/>
        <w:ind w:firstLine="540"/>
        <w:jc w:val="both"/>
      </w:pPr>
      <w:r>
        <w:t>наличия в заявлении и документах исправлений, которые не позволяют однозначно истолковать их содержание.</w:t>
      </w:r>
    </w:p>
    <w:p w:rsidR="004363D1" w:rsidRDefault="004363D1">
      <w:pPr>
        <w:pStyle w:val="ConsPlusNormal"/>
        <w:spacing w:before="220"/>
        <w:ind w:firstLine="540"/>
        <w:jc w:val="both"/>
      </w:pPr>
      <w:r>
        <w:t>Должностное лицо Гостехнадзора Чувашии проверяет и анализирует документы, представленные заявителем.</w:t>
      </w:r>
    </w:p>
    <w:p w:rsidR="004363D1" w:rsidRDefault="004363D1">
      <w:pPr>
        <w:pStyle w:val="ConsPlusNormal"/>
        <w:spacing w:before="220"/>
        <w:ind w:firstLine="540"/>
        <w:jc w:val="both"/>
      </w:pPr>
      <w:r>
        <w:t>Время выполнения процедуры приема и проверки заявления и документов - не более 30 минут.</w:t>
      </w:r>
    </w:p>
    <w:p w:rsidR="004363D1" w:rsidRDefault="004363D1">
      <w:pPr>
        <w:pStyle w:val="ConsPlusNormal"/>
        <w:spacing w:before="220"/>
        <w:ind w:firstLine="540"/>
        <w:jc w:val="both"/>
      </w:pPr>
      <w:r>
        <w:t>Должностное лицо Гостехнадзора Чувашии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
    <w:p w:rsidR="004363D1" w:rsidRDefault="004363D1">
      <w:pPr>
        <w:pStyle w:val="ConsPlusNormal"/>
        <w:spacing w:before="220"/>
        <w:ind w:firstLine="540"/>
        <w:jc w:val="both"/>
      </w:pPr>
      <w:r>
        <w:t>Результатом административной процедуры является завершение рассмотрение заявления и представленных документов заявителя.</w:t>
      </w:r>
    </w:p>
    <w:p w:rsidR="004363D1" w:rsidRDefault="004363D1">
      <w:pPr>
        <w:pStyle w:val="ConsPlusNormal"/>
        <w:jc w:val="both"/>
      </w:pPr>
    </w:p>
    <w:p w:rsidR="004363D1" w:rsidRDefault="004363D1">
      <w:pPr>
        <w:pStyle w:val="ConsPlusTitle"/>
        <w:ind w:firstLine="540"/>
        <w:jc w:val="both"/>
        <w:outlineLvl w:val="2"/>
      </w:pPr>
      <w:r>
        <w:t>3.3. Формирование и направление межведомственного запроса в органы (организации), участвующие в предоставлении государственных и муниципальных услуг</w:t>
      </w:r>
    </w:p>
    <w:p w:rsidR="004363D1" w:rsidRDefault="004363D1">
      <w:pPr>
        <w:pStyle w:val="ConsPlusNormal"/>
        <w:jc w:val="both"/>
      </w:pPr>
    </w:p>
    <w:p w:rsidR="004363D1" w:rsidRDefault="004363D1">
      <w:pPr>
        <w:pStyle w:val="ConsPlusNormal"/>
        <w:ind w:firstLine="540"/>
        <w:jc w:val="both"/>
      </w:pPr>
      <w:r>
        <w:t>Основанием для начала административной процедуры является прием и рассмотрение заявления и представленных документов.</w:t>
      </w:r>
    </w:p>
    <w:p w:rsidR="004363D1" w:rsidRDefault="004363D1">
      <w:pPr>
        <w:pStyle w:val="ConsPlusNormal"/>
        <w:spacing w:before="220"/>
        <w:ind w:firstLine="540"/>
        <w:jc w:val="both"/>
      </w:pPr>
      <w:r>
        <w:t xml:space="preserve">В день поступления заявления Гостехнадзор Чувашии с использованием единой системы межведомственного электронного взаимодействия направляет в Управление Федеральной </w:t>
      </w:r>
      <w:r>
        <w:lastRenderedPageBreak/>
        <w:t>налоговой службы по Чувашской Республике запрос с целью получения выписки из Единого государственного реестра юридических лиц, Управлением Федеральной службы государственной регистрации кадастра и картографии по Чувашской Республике с целью получения сведения о постановке аттракциона на кадастровый учет (в случае если аттракцион является объектом капитального строительства), Управление Государственной инспекцией безопасности дорожного движения МВД по Чувашской Республике с целью получений сведений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w:t>
      </w:r>
    </w:p>
    <w:p w:rsidR="004363D1" w:rsidRDefault="004363D1">
      <w:pPr>
        <w:pStyle w:val="ConsPlusNormal"/>
        <w:spacing w:before="220"/>
        <w:ind w:firstLine="540"/>
        <w:jc w:val="both"/>
      </w:pPr>
      <w:r>
        <w:t xml:space="preserve">В целях получения документов (сведений), предусмотренных </w:t>
      </w:r>
      <w:hyperlink w:anchor="P236" w:history="1">
        <w:r>
          <w:rPr>
            <w:color w:val="0000FF"/>
          </w:rPr>
          <w:t>подразделом 2.7 раздела II</w:t>
        </w:r>
      </w:hyperlink>
      <w:r>
        <w:t xml:space="preserve"> настоящего Административного регламента, бухгалтерия Гостехнадзора Чувашии через систему удаленного финансового документооборота Федерального казначейства получает информацию об уплате государственной пошлины. Межведомственный запрос формируется и направляется в день поступления и регистрации документов заявителя в Гостехнадзор Чувашии (инспекции гостехнадзора в муниципальном районе и городском округе Чувашской Республики).</w:t>
      </w:r>
    </w:p>
    <w:p w:rsidR="004363D1" w:rsidRDefault="004363D1">
      <w:pPr>
        <w:pStyle w:val="ConsPlusNormal"/>
        <w:spacing w:before="220"/>
        <w:ind w:firstLine="540"/>
        <w:jc w:val="both"/>
      </w:pPr>
      <w:r>
        <w:t>В день поступления заявления в Гостехнадзор Чувашии информацию об уплате государственной пошлины орган гостехнадзора получает с использованием единой системы межведомственного электронного взаимодействия.</w:t>
      </w:r>
    </w:p>
    <w:p w:rsidR="004363D1" w:rsidRDefault="004363D1">
      <w:pPr>
        <w:pStyle w:val="ConsPlusNormal"/>
        <w:spacing w:before="220"/>
        <w:ind w:firstLine="540"/>
        <w:jc w:val="both"/>
      </w:pPr>
      <w:r>
        <w:t>Документ об уплате указанной государственной пошлины может быть представлен в орган гостехнадзора заявителем по собственной инициативе.</w:t>
      </w:r>
    </w:p>
    <w:p w:rsidR="004363D1" w:rsidRDefault="004363D1">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4363D1" w:rsidRDefault="004363D1">
      <w:pPr>
        <w:pStyle w:val="ConsPlusNormal"/>
        <w:spacing w:before="220"/>
        <w:ind w:firstLine="540"/>
        <w:jc w:val="both"/>
      </w:pPr>
      <w:r>
        <w:t>Результатом административной процедуры является направление межведомственных запросов в соответствующие органы.</w:t>
      </w:r>
    </w:p>
    <w:p w:rsidR="004363D1" w:rsidRDefault="004363D1">
      <w:pPr>
        <w:pStyle w:val="ConsPlusNormal"/>
        <w:jc w:val="both"/>
      </w:pPr>
    </w:p>
    <w:p w:rsidR="004363D1" w:rsidRDefault="004363D1">
      <w:pPr>
        <w:pStyle w:val="ConsPlusTitle"/>
        <w:ind w:firstLine="540"/>
        <w:jc w:val="both"/>
        <w:outlineLvl w:val="2"/>
      </w:pPr>
      <w:r>
        <w:t>3.4. Сверка номерных агрегатов</w:t>
      </w:r>
    </w:p>
    <w:p w:rsidR="004363D1" w:rsidRDefault="004363D1">
      <w:pPr>
        <w:pStyle w:val="ConsPlusNormal"/>
        <w:jc w:val="both"/>
      </w:pPr>
    </w:p>
    <w:p w:rsidR="004363D1" w:rsidRDefault="004363D1">
      <w:pPr>
        <w:pStyle w:val="ConsPlusNormal"/>
        <w:ind w:firstLine="540"/>
        <w:jc w:val="both"/>
      </w:pPr>
      <w:r>
        <w:t>Основанием для начала административной процедуры является изменение регистрационных данных машин, выдача дубликатов регистрационных документов, ПСМ, а также государственных регистрационных знаков взамен утраченных или непригодных для использования.</w:t>
      </w:r>
    </w:p>
    <w:p w:rsidR="004363D1" w:rsidRDefault="004363D1">
      <w:pPr>
        <w:pStyle w:val="ConsPlusNormal"/>
        <w:spacing w:before="220"/>
        <w:ind w:firstLine="540"/>
        <w:jc w:val="both"/>
      </w:pPr>
      <w:r>
        <w:t>Сверка номерных агрегатов производится в день поступления документов заявителя при представлении машины на смотровую площадку инспекции гостехнадзора в районах и городах, а в случае выезда к месту стоянки (нахождения) самоходной машины - не позднее 3 дней с момента поступления документов заявителя.</w:t>
      </w:r>
    </w:p>
    <w:p w:rsidR="004363D1" w:rsidRDefault="004363D1">
      <w:pPr>
        <w:pStyle w:val="ConsPlusNormal"/>
        <w:spacing w:before="220"/>
        <w:ind w:firstLine="540"/>
        <w:jc w:val="both"/>
      </w:pPr>
      <w:r>
        <w:t>При сверке номерных агрегатов проверяется их соответствие записям в ПСМ и других представляемых документах, необходимых для совершения регистрационных действий, в том числе:</w:t>
      </w:r>
    </w:p>
    <w:p w:rsidR="004363D1" w:rsidRDefault="004363D1">
      <w:pPr>
        <w:pStyle w:val="ConsPlusNormal"/>
        <w:spacing w:before="220"/>
        <w:ind w:firstLine="540"/>
        <w:jc w:val="both"/>
      </w:pPr>
      <w:r>
        <w:t>1) марка и модель;</w:t>
      </w:r>
    </w:p>
    <w:p w:rsidR="004363D1" w:rsidRDefault="004363D1">
      <w:pPr>
        <w:pStyle w:val="ConsPlusNormal"/>
        <w:spacing w:before="220"/>
        <w:ind w:firstLine="540"/>
        <w:jc w:val="both"/>
      </w:pPr>
      <w:r>
        <w:t>2) заводской номер машины;</w:t>
      </w:r>
    </w:p>
    <w:p w:rsidR="004363D1" w:rsidRDefault="004363D1">
      <w:pPr>
        <w:pStyle w:val="ConsPlusNormal"/>
        <w:spacing w:before="220"/>
        <w:ind w:firstLine="540"/>
        <w:jc w:val="both"/>
      </w:pPr>
      <w:r>
        <w:t>3) номер двигателя;</w:t>
      </w:r>
    </w:p>
    <w:p w:rsidR="004363D1" w:rsidRDefault="004363D1">
      <w:pPr>
        <w:pStyle w:val="ConsPlusNormal"/>
        <w:spacing w:before="220"/>
        <w:ind w:firstLine="540"/>
        <w:jc w:val="both"/>
      </w:pPr>
      <w:r>
        <w:t>4) номер ведущего моста (мостов);</w:t>
      </w:r>
    </w:p>
    <w:p w:rsidR="004363D1" w:rsidRDefault="004363D1">
      <w:pPr>
        <w:pStyle w:val="ConsPlusNormal"/>
        <w:spacing w:before="220"/>
        <w:ind w:firstLine="540"/>
        <w:jc w:val="both"/>
      </w:pPr>
      <w:r>
        <w:t>5) номер коробки передач;</w:t>
      </w:r>
    </w:p>
    <w:p w:rsidR="004363D1" w:rsidRDefault="004363D1">
      <w:pPr>
        <w:pStyle w:val="ConsPlusNormal"/>
        <w:spacing w:before="220"/>
        <w:ind w:firstLine="540"/>
        <w:jc w:val="both"/>
      </w:pPr>
      <w:r>
        <w:t>6) год выпуска;</w:t>
      </w:r>
    </w:p>
    <w:p w:rsidR="004363D1" w:rsidRDefault="004363D1">
      <w:pPr>
        <w:pStyle w:val="ConsPlusNormal"/>
        <w:spacing w:before="220"/>
        <w:ind w:firstLine="540"/>
        <w:jc w:val="both"/>
      </w:pPr>
      <w:r>
        <w:lastRenderedPageBreak/>
        <w:t>7) цвет.</w:t>
      </w:r>
    </w:p>
    <w:p w:rsidR="004363D1" w:rsidRDefault="004363D1">
      <w:pPr>
        <w:pStyle w:val="ConsPlusNormal"/>
        <w:spacing w:before="220"/>
        <w:ind w:firstLine="540"/>
        <w:jc w:val="both"/>
      </w:pPr>
      <w:r>
        <w:t>Результатом административной процедуры является внесение записи в соответствующий раздел заявления заявителя о сверке номерных агрегатов.</w:t>
      </w:r>
    </w:p>
    <w:p w:rsidR="004363D1" w:rsidRDefault="004363D1">
      <w:pPr>
        <w:pStyle w:val="ConsPlusNormal"/>
        <w:jc w:val="both"/>
      </w:pPr>
    </w:p>
    <w:p w:rsidR="004363D1" w:rsidRDefault="004363D1">
      <w:pPr>
        <w:pStyle w:val="ConsPlusTitle"/>
        <w:ind w:firstLine="540"/>
        <w:jc w:val="both"/>
        <w:outlineLvl w:val="2"/>
      </w:pPr>
      <w:bookmarkStart w:id="15" w:name="P429"/>
      <w:bookmarkEnd w:id="15"/>
      <w:r>
        <w:t>3.5. Осмотр аттракциона</w:t>
      </w:r>
    </w:p>
    <w:p w:rsidR="004363D1" w:rsidRDefault="004363D1">
      <w:pPr>
        <w:pStyle w:val="ConsPlusNormal"/>
        <w:jc w:val="both"/>
      </w:pPr>
    </w:p>
    <w:p w:rsidR="004363D1" w:rsidRDefault="004363D1">
      <w:pPr>
        <w:pStyle w:val="ConsPlusNormal"/>
        <w:ind w:firstLine="540"/>
        <w:jc w:val="both"/>
      </w:pPr>
      <w:r>
        <w:t>Основанием для начала административной процедуры является принятие решения государственным инженером-инспектором гостехнадзора о проведении осмотра аттракциона.</w:t>
      </w:r>
    </w:p>
    <w:p w:rsidR="004363D1" w:rsidRDefault="004363D1">
      <w:pPr>
        <w:pStyle w:val="ConsPlusNormal"/>
        <w:spacing w:before="220"/>
        <w:ind w:firstLine="540"/>
        <w:jc w:val="both"/>
      </w:pPr>
      <w:r>
        <w:t>Должностное лицо Гостехнадзора Чувашии, ответственный за предоставление государственной услуги, в течение одного рабочего дня со дня принятия решения о проведении осмотра аттракциона назначает по согласованию с заявителем (его представителем) дату и время осмотра аттракциона.</w:t>
      </w:r>
    </w:p>
    <w:p w:rsidR="004363D1" w:rsidRDefault="004363D1">
      <w:pPr>
        <w:pStyle w:val="ConsPlusNormal"/>
        <w:spacing w:before="220"/>
        <w:ind w:firstLine="540"/>
        <w:jc w:val="both"/>
      </w:pPr>
      <w:r>
        <w:t>При осмотре аттракциона должностным лицом Гостехнадзора Чувашии осуществляется идентификация аттракциона по документации, идентификации визуальным методом, проверка наличия маркировки аттракциона и соответствия ее представленным документам и проверка наличия:</w:t>
      </w:r>
    </w:p>
    <w:p w:rsidR="004363D1" w:rsidRDefault="004363D1">
      <w:pPr>
        <w:pStyle w:val="ConsPlusNormal"/>
        <w:spacing w:before="220"/>
        <w:ind w:firstLine="540"/>
        <w:jc w:val="both"/>
      </w:pPr>
      <w:bookmarkStart w:id="16" w:name="P434"/>
      <w:bookmarkEnd w:id="16"/>
      <w:r>
        <w:t>а) размещенных перед входом на аттракцион правил пользования аттракционом для посетителей, а также правил обслуживания пассажиров-инвалидов, если биомеханические воздействия аттракциона для них допустимы, информации об ограничениях пользования аттракционом по состоянию здоровья, возрасту, росту и весу (если это предусмотрено эксплуатационными документами), информационной таблички, содержащей сведения о дате последней ежегодной проверки с указанием организации, которая провела проверку, и о дате ближайшей ежегодной проверки;</w:t>
      </w:r>
    </w:p>
    <w:p w:rsidR="004363D1" w:rsidRDefault="004363D1">
      <w:pPr>
        <w:pStyle w:val="ConsPlusNormal"/>
        <w:spacing w:before="220"/>
        <w:ind w:firstLine="540"/>
        <w:jc w:val="both"/>
      </w:pPr>
      <w:r>
        <w:t>б) средств для измерения роста и веса пассажиров (если эксплуатационными документами предусмотрены ограничения по росту и весу для пользования аттракционом);</w:t>
      </w:r>
    </w:p>
    <w:p w:rsidR="004363D1" w:rsidRDefault="004363D1">
      <w:pPr>
        <w:pStyle w:val="ConsPlusNormal"/>
        <w:spacing w:before="220"/>
        <w:ind w:firstLine="540"/>
        <w:jc w:val="both"/>
      </w:pPr>
      <w:r>
        <w:t>в) размещенных рядом с пультом аттракциона табличек, содержащих сведения об основных технических характеристиках аттракциона;</w:t>
      </w:r>
    </w:p>
    <w:p w:rsidR="004363D1" w:rsidRDefault="004363D1">
      <w:pPr>
        <w:pStyle w:val="ConsPlusNormal"/>
        <w:spacing w:before="220"/>
        <w:ind w:firstLine="540"/>
        <w:jc w:val="both"/>
      </w:pPr>
      <w:r>
        <w:t>г) схем загрузки аттракциона пассажирами (если это предусмотрено эксплуатационными документами);</w:t>
      </w:r>
    </w:p>
    <w:p w:rsidR="004363D1" w:rsidRDefault="004363D1">
      <w:pPr>
        <w:pStyle w:val="ConsPlusNormal"/>
        <w:spacing w:before="220"/>
        <w:ind w:firstLine="540"/>
        <w:jc w:val="both"/>
      </w:pPr>
      <w:r>
        <w:t>д) размещенных на рабочем месте обслуживающего персонала табличек, содержащих требования к персоналу, касающиеся порядка ежедневных проверок в отношении критичных компонентов и критичных параметров, основных правил по обслуживанию аттракциона;</w:t>
      </w:r>
    </w:p>
    <w:p w:rsidR="004363D1" w:rsidRDefault="004363D1">
      <w:pPr>
        <w:pStyle w:val="ConsPlusNormal"/>
        <w:spacing w:before="220"/>
        <w:ind w:firstLine="540"/>
        <w:jc w:val="both"/>
      </w:pPr>
      <w:r>
        <w:t>е) медицинских аптечек;</w:t>
      </w:r>
    </w:p>
    <w:p w:rsidR="004363D1" w:rsidRDefault="004363D1">
      <w:pPr>
        <w:pStyle w:val="ConsPlusNormal"/>
        <w:spacing w:before="220"/>
        <w:ind w:firstLine="540"/>
        <w:jc w:val="both"/>
      </w:pPr>
      <w:r>
        <w:t>ж) размещенных необходимых эвакуационных знаков;</w:t>
      </w:r>
    </w:p>
    <w:p w:rsidR="004363D1" w:rsidRDefault="004363D1">
      <w:pPr>
        <w:pStyle w:val="ConsPlusNormal"/>
        <w:spacing w:before="220"/>
        <w:ind w:firstLine="540"/>
        <w:jc w:val="both"/>
      </w:pPr>
      <w:r>
        <w:t>з) плана и информации о мероприятиях по эвакуации пассажиров с большой высоты или из кресел со значительным наклоном по отношению к земле (в соответствии с эксплуатационными документами);</w:t>
      </w:r>
    </w:p>
    <w:p w:rsidR="004363D1" w:rsidRDefault="004363D1">
      <w:pPr>
        <w:pStyle w:val="ConsPlusNormal"/>
        <w:spacing w:before="220"/>
        <w:ind w:firstLine="540"/>
        <w:jc w:val="both"/>
      </w:pPr>
      <w:r>
        <w:t>и) средств эвакуации пассажиров из пассажирских модулей (если это предусмотрено эксплуатационными документами);</w:t>
      </w:r>
    </w:p>
    <w:p w:rsidR="004363D1" w:rsidRDefault="004363D1">
      <w:pPr>
        <w:pStyle w:val="ConsPlusNormal"/>
        <w:spacing w:before="220"/>
        <w:ind w:firstLine="540"/>
        <w:jc w:val="both"/>
      </w:pPr>
      <w:r>
        <w:t>к) предусмотренных эксплуатационными документами ограждений и иных средств, исключающих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p>
    <w:p w:rsidR="004363D1" w:rsidRDefault="004363D1">
      <w:pPr>
        <w:pStyle w:val="ConsPlusNormal"/>
        <w:spacing w:before="220"/>
        <w:ind w:firstLine="540"/>
        <w:jc w:val="both"/>
      </w:pPr>
      <w:r>
        <w:lastRenderedPageBreak/>
        <w:t>л) установленных на площадке аттракциона приборов для измерения силы ветра и температуры окружающего воздуха (если в эксплуатационных документах предусмотрены ограничения по использованию аттракциона в зависимости от силы ветра или температуры);</w:t>
      </w:r>
    </w:p>
    <w:p w:rsidR="004363D1" w:rsidRDefault="004363D1">
      <w:pPr>
        <w:pStyle w:val="ConsPlusNormal"/>
        <w:spacing w:before="220"/>
        <w:ind w:firstLine="540"/>
        <w:jc w:val="both"/>
      </w:pPr>
      <w:bookmarkStart w:id="17" w:name="P445"/>
      <w:bookmarkEnd w:id="17"/>
      <w:r>
        <w:t>м) оригиналов журналов,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 - за период не менее чем 12 месяцев до дня подачи заявления, а если аттракцион эксплуатировался менее 12 месяцев, - за период эксплуатации аттракциона.</w:t>
      </w:r>
    </w:p>
    <w:p w:rsidR="004363D1" w:rsidRDefault="004363D1">
      <w:pPr>
        <w:pStyle w:val="ConsPlusNormal"/>
        <w:spacing w:before="220"/>
        <w:ind w:firstLine="540"/>
        <w:jc w:val="both"/>
      </w:pPr>
      <w:r>
        <w:t>При осмотре аттракциона должностное лицо Гостехнадзора Чувашии осуществляется пробный пуск с проведением видеофиксации (с участием заявителя или его представителя).</w:t>
      </w:r>
    </w:p>
    <w:p w:rsidR="004363D1" w:rsidRDefault="004363D1">
      <w:pPr>
        <w:pStyle w:val="ConsPlusNormal"/>
        <w:spacing w:before="220"/>
        <w:ind w:firstLine="540"/>
        <w:jc w:val="both"/>
      </w:pPr>
      <w:r>
        <w:t>В случае подтверждения должностным лицом Гостехнадзора Чувашии:</w:t>
      </w:r>
    </w:p>
    <w:p w:rsidR="004363D1" w:rsidRDefault="004363D1">
      <w:pPr>
        <w:pStyle w:val="ConsPlusNormal"/>
        <w:spacing w:before="220"/>
        <w:ind w:firstLine="540"/>
        <w:jc w:val="both"/>
      </w:pPr>
      <w:r>
        <w:t>идентификации аттракциона по документации;</w:t>
      </w:r>
    </w:p>
    <w:p w:rsidR="004363D1" w:rsidRDefault="004363D1">
      <w:pPr>
        <w:pStyle w:val="ConsPlusNormal"/>
        <w:spacing w:before="220"/>
        <w:ind w:firstLine="540"/>
        <w:jc w:val="both"/>
      </w:pPr>
      <w:r>
        <w:t>идентификации аттракциона визуальным методом;</w:t>
      </w:r>
    </w:p>
    <w:p w:rsidR="004363D1" w:rsidRDefault="004363D1">
      <w:pPr>
        <w:pStyle w:val="ConsPlusNormal"/>
        <w:spacing w:before="220"/>
        <w:ind w:firstLine="540"/>
        <w:jc w:val="both"/>
      </w:pPr>
      <w:r>
        <w:t>подтверждения наличия маркировки аттракциона и соответствия ее представленным заявителем документам;</w:t>
      </w:r>
    </w:p>
    <w:p w:rsidR="004363D1" w:rsidRDefault="004363D1">
      <w:pPr>
        <w:pStyle w:val="ConsPlusNormal"/>
        <w:spacing w:before="220"/>
        <w:ind w:firstLine="540"/>
        <w:jc w:val="both"/>
      </w:pPr>
      <w:r>
        <w:t xml:space="preserve">подтверждения наличия условий, предусмотренных </w:t>
      </w:r>
      <w:hyperlink w:anchor="P434" w:history="1">
        <w:r>
          <w:rPr>
            <w:color w:val="0000FF"/>
          </w:rPr>
          <w:t>подпунктами "а"</w:t>
        </w:r>
      </w:hyperlink>
      <w:r>
        <w:t xml:space="preserve"> - </w:t>
      </w:r>
      <w:hyperlink w:anchor="P445" w:history="1">
        <w:r>
          <w:rPr>
            <w:color w:val="0000FF"/>
          </w:rPr>
          <w:t>"м" подраздела 3.5</w:t>
        </w:r>
      </w:hyperlink>
      <w:r>
        <w:t xml:space="preserve"> настоящего Административного регламента.</w:t>
      </w:r>
    </w:p>
    <w:p w:rsidR="004363D1" w:rsidRDefault="004363D1">
      <w:pPr>
        <w:pStyle w:val="ConsPlusNormal"/>
        <w:spacing w:before="220"/>
        <w:ind w:firstLine="540"/>
        <w:jc w:val="both"/>
      </w:pPr>
      <w:r>
        <w:t>Результатом административной процедуры является принятие должностным лицом Гостехнадзора Чувашии решения о государственной регистрации аттракциона или совершении иных регистрационных действий.</w:t>
      </w:r>
    </w:p>
    <w:p w:rsidR="004363D1" w:rsidRDefault="004363D1">
      <w:pPr>
        <w:pStyle w:val="ConsPlusNormal"/>
        <w:jc w:val="both"/>
      </w:pPr>
    </w:p>
    <w:p w:rsidR="004363D1" w:rsidRDefault="004363D1">
      <w:pPr>
        <w:pStyle w:val="ConsPlusTitle"/>
        <w:ind w:firstLine="540"/>
        <w:jc w:val="both"/>
        <w:outlineLvl w:val="2"/>
      </w:pPr>
      <w:r>
        <w:t>3.6. Внесение записей в раздел регистрации автоматизированной информационной системы (АИС) инспекций гостехнадзора</w:t>
      </w:r>
    </w:p>
    <w:p w:rsidR="004363D1" w:rsidRDefault="004363D1">
      <w:pPr>
        <w:pStyle w:val="ConsPlusNormal"/>
        <w:jc w:val="both"/>
      </w:pPr>
    </w:p>
    <w:p w:rsidR="004363D1" w:rsidRDefault="004363D1">
      <w:pPr>
        <w:pStyle w:val="ConsPlusNormal"/>
        <w:ind w:firstLine="540"/>
        <w:jc w:val="both"/>
      </w:pPr>
      <w:r>
        <w:t>Основанием для начала административной процедуры является принятие должностным лицом Гостехнадзора Чувашии решения о государственной регистрации самоходной машины или аттракциона или совершении иных регистрационных действий.</w:t>
      </w:r>
    </w:p>
    <w:p w:rsidR="004363D1" w:rsidRDefault="004363D1">
      <w:pPr>
        <w:pStyle w:val="ConsPlusNormal"/>
        <w:spacing w:before="220"/>
        <w:ind w:firstLine="540"/>
        <w:jc w:val="both"/>
      </w:pPr>
      <w:r>
        <w:t>Должностное лицо Гостехнадзора Чувашии ответственное за предоставление государственной услуги, вносит сведения о соответствующих регистрационных действиях в отношении машины или аттракциона в раздел регистрации АИС инспекции гостехнадзора в день принятия соответствующего решения.</w:t>
      </w:r>
    </w:p>
    <w:p w:rsidR="004363D1" w:rsidRDefault="004363D1">
      <w:pPr>
        <w:pStyle w:val="ConsPlusNormal"/>
        <w:spacing w:before="220"/>
        <w:ind w:firstLine="540"/>
        <w:jc w:val="both"/>
      </w:pPr>
      <w:r>
        <w:t>Результатом административной процедуры является внесение соответствующих записей в раздел регистрации АИС инспекций гостехнадзора.</w:t>
      </w:r>
    </w:p>
    <w:p w:rsidR="004363D1" w:rsidRDefault="004363D1">
      <w:pPr>
        <w:pStyle w:val="ConsPlusNormal"/>
        <w:jc w:val="both"/>
      </w:pPr>
    </w:p>
    <w:p w:rsidR="004363D1" w:rsidRDefault="004363D1">
      <w:pPr>
        <w:pStyle w:val="ConsPlusTitle"/>
        <w:ind w:firstLine="540"/>
        <w:jc w:val="both"/>
        <w:outlineLvl w:val="2"/>
      </w:pPr>
      <w:r>
        <w:t>3.7. Оформление и выдача документов</w:t>
      </w:r>
    </w:p>
    <w:p w:rsidR="004363D1" w:rsidRDefault="004363D1">
      <w:pPr>
        <w:pStyle w:val="ConsPlusNormal"/>
        <w:jc w:val="both"/>
      </w:pPr>
    </w:p>
    <w:p w:rsidR="004363D1" w:rsidRDefault="004363D1">
      <w:pPr>
        <w:pStyle w:val="ConsPlusNormal"/>
        <w:ind w:firstLine="540"/>
        <w:jc w:val="both"/>
      </w:pPr>
      <w:r>
        <w:t>Основанием для начала административной процедуры является внесение записей в раздел регистрации АИС инспекции гостехнадзора о соответствующих регистрационных действиях в отношении машины и аттракциона.</w:t>
      </w:r>
    </w:p>
    <w:p w:rsidR="004363D1" w:rsidRDefault="004363D1">
      <w:pPr>
        <w:pStyle w:val="ConsPlusNormal"/>
        <w:spacing w:before="220"/>
        <w:ind w:firstLine="540"/>
        <w:jc w:val="both"/>
      </w:pPr>
      <w:r>
        <w:t>СРМ оформляется на бланке установленной формы, являющемся бланком строгой отчетности.</w:t>
      </w:r>
    </w:p>
    <w:p w:rsidR="004363D1" w:rsidRDefault="004363D1">
      <w:pPr>
        <w:pStyle w:val="ConsPlusNormal"/>
        <w:spacing w:before="220"/>
        <w:ind w:firstLine="540"/>
        <w:jc w:val="both"/>
      </w:pPr>
      <w:r>
        <w:t xml:space="preserve">Должностное лицо Гостехнадзора Чувашии вносит в соответствующие графы СРМ сведения о самоходной машине и ее собственнике (владельце). В случаях, установленными нормативными актами Российской Федерации, в графу "Примечание" вносятся записи об установке (наличии) проблескового маячка (оранжевого цвета), максимальной конструктивной скорости (для колесных </w:t>
      </w:r>
      <w:r>
        <w:lastRenderedPageBreak/>
        <w:t>машин), сведения о лизинге, ограничениях, наложенных таможенными органами, собственнике машины, в случае ее регистрации за юридическим лицом по месту нахождения филиала.</w:t>
      </w:r>
    </w:p>
    <w:p w:rsidR="004363D1" w:rsidRDefault="004363D1">
      <w:pPr>
        <w:pStyle w:val="ConsPlusNormal"/>
        <w:spacing w:before="220"/>
        <w:ind w:firstLine="540"/>
        <w:jc w:val="both"/>
      </w:pPr>
      <w:r>
        <w:t>В графе "Свидетельство выдано на основании" указываются сведения о документах, на основании которых зарегистрирована машина:</w:t>
      </w:r>
    </w:p>
    <w:p w:rsidR="004363D1" w:rsidRDefault="004363D1">
      <w:pPr>
        <w:pStyle w:val="ConsPlusNormal"/>
        <w:spacing w:before="220"/>
        <w:ind w:firstLine="540"/>
        <w:jc w:val="both"/>
      </w:pPr>
      <w:r>
        <w:t>1) серия, номер и дата выдачи ПСМ;</w:t>
      </w:r>
    </w:p>
    <w:p w:rsidR="004363D1" w:rsidRDefault="004363D1">
      <w:pPr>
        <w:pStyle w:val="ConsPlusNormal"/>
        <w:spacing w:before="220"/>
        <w:ind w:firstLine="540"/>
        <w:jc w:val="both"/>
      </w:pPr>
      <w:r>
        <w:t>2) сведения о документах, подтверждающих право собственности (владения);</w:t>
      </w:r>
    </w:p>
    <w:p w:rsidR="004363D1" w:rsidRDefault="004363D1">
      <w:pPr>
        <w:pStyle w:val="ConsPlusNormal"/>
        <w:spacing w:before="220"/>
        <w:ind w:firstLine="540"/>
        <w:jc w:val="both"/>
      </w:pPr>
      <w:r>
        <w:t>3) серия, номер прежнего СРМ - для машин, ранее зарегистрированных в органах гостехнадзора.</w:t>
      </w:r>
    </w:p>
    <w:p w:rsidR="004363D1" w:rsidRDefault="004363D1">
      <w:pPr>
        <w:pStyle w:val="ConsPlusNormal"/>
        <w:spacing w:before="220"/>
        <w:ind w:firstLine="540"/>
        <w:jc w:val="both"/>
      </w:pPr>
      <w:r>
        <w:t>В свидетельствах о регистрации машин, ввезенных в Российскую Федерацию, указывают наложенные таможенными органами ограничения на пользование и распоряжение ими; при временном ввозе на срок более 6 месяцев указывается срок вывоза.</w:t>
      </w:r>
    </w:p>
    <w:p w:rsidR="004363D1" w:rsidRDefault="004363D1">
      <w:pPr>
        <w:pStyle w:val="ConsPlusNormal"/>
        <w:spacing w:before="220"/>
        <w:ind w:firstLine="540"/>
        <w:jc w:val="both"/>
      </w:pPr>
      <w:r>
        <w:t>В случаях замены номерного агрегата или списания (утилизации) самоходной машины на основании заявления должностное лицо Гостехнадзора Чувашии производит оформление свидетельства на высвободившийся номерной агрегат.</w:t>
      </w:r>
    </w:p>
    <w:p w:rsidR="004363D1" w:rsidRDefault="004363D1">
      <w:pPr>
        <w:pStyle w:val="ConsPlusNormal"/>
        <w:spacing w:before="220"/>
        <w:ind w:firstLine="540"/>
        <w:jc w:val="both"/>
      </w:pPr>
      <w:r>
        <w:t>В ПСМ делается запись о выданном государственном регистрационном знаке, серии и номере СРМ, дате регистрации или снятии машины с учета и иных регистрационных действиях.</w:t>
      </w:r>
    </w:p>
    <w:p w:rsidR="004363D1" w:rsidRDefault="004363D1">
      <w:pPr>
        <w:pStyle w:val="ConsPlusNormal"/>
        <w:spacing w:before="220"/>
        <w:ind w:firstLine="540"/>
        <w:jc w:val="both"/>
      </w:pPr>
      <w:r>
        <w:t>При внесении изменений в регистрационные данные в раздел "Особые отметки" ПСМ в виде сложенного листа проставляются все сведения об изменении регистрационных данных, а в ПСМ изготовленный в виде книжки в данный раздел вносятся все сведения, кроме сведений о номерных агрегатах.</w:t>
      </w:r>
    </w:p>
    <w:p w:rsidR="004363D1" w:rsidRDefault="004363D1">
      <w:pPr>
        <w:pStyle w:val="ConsPlusNormal"/>
        <w:spacing w:before="220"/>
        <w:ind w:firstLine="540"/>
        <w:jc w:val="both"/>
      </w:pPr>
      <w:r>
        <w:t>Дубликат ПСМ взамен утраченного или не пригодного для использования выдается на новом бланке.</w:t>
      </w:r>
    </w:p>
    <w:p w:rsidR="004363D1" w:rsidRDefault="004363D1">
      <w:pPr>
        <w:pStyle w:val="ConsPlusNormal"/>
        <w:spacing w:before="220"/>
        <w:ind w:firstLine="540"/>
        <w:jc w:val="both"/>
      </w:pPr>
      <w:r>
        <w:t>При регистрации машины должностное лицо Гостехнадзора Чувашии вносит в соответствующие графы ПСМ:</w:t>
      </w:r>
    </w:p>
    <w:p w:rsidR="004363D1" w:rsidRDefault="004363D1">
      <w:pPr>
        <w:pStyle w:val="ConsPlusNormal"/>
        <w:spacing w:before="220"/>
        <w:ind w:firstLine="540"/>
        <w:jc w:val="both"/>
      </w:pPr>
      <w:r>
        <w:t>1) серию, номер, выданного СРМ;</w:t>
      </w:r>
    </w:p>
    <w:p w:rsidR="004363D1" w:rsidRDefault="004363D1">
      <w:pPr>
        <w:pStyle w:val="ConsPlusNormal"/>
        <w:spacing w:before="220"/>
        <w:ind w:firstLine="540"/>
        <w:jc w:val="both"/>
      </w:pPr>
      <w:r>
        <w:t>2) сведения о выданном государственном регистрационном знаке;</w:t>
      </w:r>
    </w:p>
    <w:p w:rsidR="004363D1" w:rsidRDefault="004363D1">
      <w:pPr>
        <w:pStyle w:val="ConsPlusNormal"/>
        <w:spacing w:before="220"/>
        <w:ind w:firstLine="540"/>
        <w:jc w:val="both"/>
      </w:pPr>
      <w:r>
        <w:t>3) дату регистрации (дату снятия с учета);</w:t>
      </w:r>
    </w:p>
    <w:p w:rsidR="004363D1" w:rsidRDefault="004363D1">
      <w:pPr>
        <w:pStyle w:val="ConsPlusNormal"/>
        <w:spacing w:before="220"/>
        <w:ind w:firstLine="540"/>
        <w:jc w:val="both"/>
      </w:pPr>
      <w:r>
        <w:t>4) наименование инспекции гостехнадзора, производившей регистрацию.</w:t>
      </w:r>
    </w:p>
    <w:p w:rsidR="004363D1" w:rsidRDefault="004363D1">
      <w:pPr>
        <w:pStyle w:val="ConsPlusNormal"/>
        <w:spacing w:before="220"/>
        <w:ind w:firstLine="540"/>
        <w:jc w:val="both"/>
      </w:pPr>
      <w:r>
        <w:t>Указанные сведения заверяются печатью Гостехнадзора Чувашии и подписью должностного лица Гостехнадзора Чувашии.</w:t>
      </w:r>
    </w:p>
    <w:p w:rsidR="004363D1" w:rsidRDefault="004363D1">
      <w:pPr>
        <w:pStyle w:val="ConsPlusNormal"/>
        <w:spacing w:before="220"/>
        <w:ind w:firstLine="540"/>
        <w:jc w:val="both"/>
      </w:pPr>
      <w:r>
        <w:t>Должностное лицо Гостехнадзора Чувашии в течение одного рабочего дня с момента завершения осмотра аттракциона проставляет отметку в (паспорте) формуляре аттракциона о государственной регистрации аттракциона.</w:t>
      </w:r>
    </w:p>
    <w:p w:rsidR="004363D1" w:rsidRDefault="004363D1">
      <w:pPr>
        <w:pStyle w:val="ConsPlusNormal"/>
        <w:spacing w:before="220"/>
        <w:ind w:firstLine="540"/>
        <w:jc w:val="both"/>
      </w:pPr>
      <w:r>
        <w:t xml:space="preserve">В случае не соблюдения условий, указанных в </w:t>
      </w:r>
      <w:hyperlink w:anchor="P429" w:history="1">
        <w:r>
          <w:rPr>
            <w:color w:val="0000FF"/>
          </w:rPr>
          <w:t>пункте 3.5</w:t>
        </w:r>
      </w:hyperlink>
      <w:r>
        <w:t xml:space="preserve"> настоящего Административного регламента, должностное лицо Гостехнадзора Чувашии в течение одного рабочего дня с момента завершения осмотра аттракциона готовит решение об отказе в предоставлении государственной услуги и выдаче регистрационных документов с обязательным указанием основания для отказа, заверяет решение об отказе своей подписью и печатью инспекции гостехнадзора.</w:t>
      </w:r>
    </w:p>
    <w:p w:rsidR="004363D1" w:rsidRDefault="004363D1">
      <w:pPr>
        <w:pStyle w:val="ConsPlusNormal"/>
        <w:spacing w:before="220"/>
        <w:ind w:firstLine="540"/>
        <w:jc w:val="both"/>
      </w:pPr>
      <w:r>
        <w:t xml:space="preserve">Результатом административной процедуры является выдача соответствующих документов о </w:t>
      </w:r>
      <w:r>
        <w:lastRenderedPageBreak/>
        <w:t>совершении регистрационных действий заявителям в течение 1 рабочего дня после принятия должностным лицом Гостехнадзора Чувашии решения о совершении таких действий.</w:t>
      </w:r>
    </w:p>
    <w:p w:rsidR="004363D1" w:rsidRDefault="004363D1">
      <w:pPr>
        <w:pStyle w:val="ConsPlusNormal"/>
        <w:jc w:val="both"/>
      </w:pPr>
    </w:p>
    <w:p w:rsidR="004363D1" w:rsidRDefault="004363D1">
      <w:pPr>
        <w:pStyle w:val="ConsPlusTitle"/>
        <w:ind w:firstLine="540"/>
        <w:jc w:val="both"/>
        <w:outlineLvl w:val="2"/>
      </w:pPr>
      <w:r>
        <w:t>3.8. Уведомление заявителя об отказе в предоставлении государственной услуги</w:t>
      </w:r>
    </w:p>
    <w:p w:rsidR="004363D1" w:rsidRDefault="004363D1">
      <w:pPr>
        <w:pStyle w:val="ConsPlusNormal"/>
        <w:jc w:val="both"/>
      </w:pPr>
    </w:p>
    <w:p w:rsidR="004363D1" w:rsidRDefault="004363D1">
      <w:pPr>
        <w:pStyle w:val="ConsPlusNormal"/>
        <w:ind w:firstLine="540"/>
        <w:jc w:val="both"/>
      </w:pPr>
      <w:r>
        <w:t xml:space="preserve">Основанием для начала административной процедуры является наличие оснований для отказа в предоставлении государственной услуги, предусмотренных </w:t>
      </w:r>
      <w:hyperlink w:anchor="P262" w:history="1">
        <w:r>
          <w:rPr>
            <w:color w:val="0000FF"/>
          </w:rPr>
          <w:t>пунктами 2.10.1</w:t>
        </w:r>
      </w:hyperlink>
      <w:r>
        <w:t xml:space="preserve">, </w:t>
      </w:r>
      <w:hyperlink w:anchor="P280" w:history="1">
        <w:r>
          <w:rPr>
            <w:color w:val="0000FF"/>
          </w:rPr>
          <w:t>2.10.3 подраздела 2.10</w:t>
        </w:r>
      </w:hyperlink>
      <w:r>
        <w:t xml:space="preserve"> настоящего Административного регламента.</w:t>
      </w:r>
    </w:p>
    <w:p w:rsidR="004363D1" w:rsidRDefault="004363D1">
      <w:pPr>
        <w:pStyle w:val="ConsPlusNormal"/>
        <w:spacing w:before="220"/>
        <w:ind w:firstLine="540"/>
        <w:jc w:val="both"/>
      </w:pPr>
      <w:r>
        <w:t>Решение об отказе в предоставлении государственной услуги принимается в течение 1 рабочего дня после завершения рассмотрения документов заявителя.</w:t>
      </w:r>
    </w:p>
    <w:p w:rsidR="004363D1" w:rsidRDefault="004363D1">
      <w:pPr>
        <w:pStyle w:val="ConsPlusNormal"/>
        <w:spacing w:before="220"/>
        <w:ind w:firstLine="540"/>
        <w:jc w:val="both"/>
      </w:pPr>
      <w:r>
        <w:t>Должностное лицо Гостехнадзора Чувашии в течение 5 рабочих дней с даты принятия решения об отказе в предоставлении государственной услуги уведомляет заявителя об отказе в ее предоставлении с указанием оснований принятия такого решения.</w:t>
      </w:r>
    </w:p>
    <w:p w:rsidR="004363D1" w:rsidRDefault="004363D1">
      <w:pPr>
        <w:pStyle w:val="ConsPlusNormal"/>
        <w:spacing w:before="220"/>
        <w:ind w:firstLine="540"/>
        <w:jc w:val="both"/>
      </w:pPr>
      <w:r>
        <w:t xml:space="preserve">Соответствующее </w:t>
      </w:r>
      <w:hyperlink w:anchor="P628" w:history="1">
        <w:r>
          <w:rPr>
            <w:color w:val="0000FF"/>
          </w:rPr>
          <w:t>уведомление</w:t>
        </w:r>
      </w:hyperlink>
      <w:r>
        <w:t xml:space="preserve"> (приложение к настоящему Административному регламенту) направляется заявителю почтовым отправлением либо вручается ему непосредственно под роспись в течение одного рабочего дня.</w:t>
      </w:r>
    </w:p>
    <w:p w:rsidR="004363D1" w:rsidRDefault="004363D1">
      <w:pPr>
        <w:pStyle w:val="ConsPlusNormal"/>
        <w:spacing w:before="220"/>
        <w:ind w:firstLine="540"/>
        <w:jc w:val="both"/>
      </w:pPr>
      <w:r>
        <w:t>Результатом административной процедуры является уведомление заявителя об отказе в предоставлении государственной услуги.</w:t>
      </w:r>
    </w:p>
    <w:p w:rsidR="004363D1" w:rsidRDefault="004363D1">
      <w:pPr>
        <w:pStyle w:val="ConsPlusNormal"/>
        <w:jc w:val="both"/>
      </w:pPr>
    </w:p>
    <w:p w:rsidR="004363D1" w:rsidRDefault="004363D1">
      <w:pPr>
        <w:pStyle w:val="ConsPlusTitle"/>
        <w:ind w:firstLine="540"/>
        <w:jc w:val="both"/>
        <w:outlineLvl w:val="2"/>
      </w:pPr>
      <w:r>
        <w:t>3.9. Порядок исправления допущенных опечаток и ошибок в выданных в результате предоставления государственной услуги документах</w:t>
      </w:r>
    </w:p>
    <w:p w:rsidR="004363D1" w:rsidRDefault="004363D1">
      <w:pPr>
        <w:pStyle w:val="ConsPlusNormal"/>
        <w:jc w:val="both"/>
      </w:pPr>
    </w:p>
    <w:p w:rsidR="004363D1" w:rsidRDefault="004363D1">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4363D1" w:rsidRDefault="004363D1">
      <w:pPr>
        <w:pStyle w:val="ConsPlusNormal"/>
        <w:spacing w:before="220"/>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представляет в Гостехнадзор Чувашии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содержащие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4363D1" w:rsidRDefault="004363D1">
      <w:pPr>
        <w:pStyle w:val="ConsPlusNormal"/>
        <w:spacing w:before="220"/>
        <w:ind w:firstLine="540"/>
        <w:jc w:val="both"/>
      </w:pPr>
      <w:r>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должностное лицо Гостехнадзора Чувашии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4363D1" w:rsidRDefault="004363D1">
      <w:pPr>
        <w:pStyle w:val="ConsPlusNormal"/>
        <w:spacing w:before="220"/>
        <w:ind w:firstLine="540"/>
        <w:jc w:val="both"/>
      </w:pPr>
      <w:r>
        <w:t>Исправленный документ оформляется в соответствии с реквизитами ранее выданного Гостехнадзором Чувашии по результатам предоставления государственной услуги документа.</w:t>
      </w:r>
    </w:p>
    <w:p w:rsidR="004363D1" w:rsidRDefault="004363D1">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363D1" w:rsidRDefault="004363D1">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заключении.</w:t>
      </w:r>
    </w:p>
    <w:p w:rsidR="004363D1" w:rsidRDefault="004363D1">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4363D1" w:rsidRDefault="004363D1">
      <w:pPr>
        <w:pStyle w:val="ConsPlusNormal"/>
        <w:jc w:val="both"/>
      </w:pPr>
    </w:p>
    <w:p w:rsidR="004363D1" w:rsidRDefault="004363D1">
      <w:pPr>
        <w:pStyle w:val="ConsPlusTitle"/>
        <w:jc w:val="center"/>
        <w:outlineLvl w:val="1"/>
      </w:pPr>
      <w:r>
        <w:t>IV. Формы контроля</w:t>
      </w:r>
    </w:p>
    <w:p w:rsidR="004363D1" w:rsidRDefault="004363D1">
      <w:pPr>
        <w:pStyle w:val="ConsPlusTitle"/>
        <w:jc w:val="center"/>
      </w:pPr>
      <w:r>
        <w:t>за исполнением Административного регламента</w:t>
      </w:r>
    </w:p>
    <w:p w:rsidR="004363D1" w:rsidRDefault="004363D1">
      <w:pPr>
        <w:pStyle w:val="ConsPlusNormal"/>
        <w:jc w:val="both"/>
      </w:pPr>
    </w:p>
    <w:p w:rsidR="004363D1" w:rsidRDefault="004363D1">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363D1" w:rsidRDefault="004363D1">
      <w:pPr>
        <w:pStyle w:val="ConsPlusNormal"/>
        <w:jc w:val="both"/>
      </w:pPr>
    </w:p>
    <w:p w:rsidR="004363D1" w:rsidRDefault="004363D1">
      <w:pPr>
        <w:pStyle w:val="ConsPlusNormal"/>
        <w:ind w:firstLine="540"/>
        <w:jc w:val="both"/>
      </w:pPr>
      <w:r>
        <w:t>Текущий контроль за соблюдением и исполнением ответственными должностными лицами Гостехнадзора Чувашии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сроков и последовательности проведения административных процедур по предоставлению государственной услуги осуществляется начальником Гостехнадзора Чувашии либо по его поручению заместителем начальника Гостехнадзора Чувашии.</w:t>
      </w:r>
    </w:p>
    <w:p w:rsidR="004363D1" w:rsidRDefault="004363D1">
      <w:pPr>
        <w:pStyle w:val="ConsPlusNormal"/>
        <w:spacing w:before="220"/>
        <w:ind w:firstLine="540"/>
        <w:jc w:val="both"/>
      </w:pPr>
      <w:r>
        <w:t>По результатам текущего контроля за соблюдением должностными лицами,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в случае выявления нарушений составляется справка о результатах текущего контроля и выявленных нарушениях.</w:t>
      </w:r>
    </w:p>
    <w:p w:rsidR="004363D1" w:rsidRDefault="004363D1">
      <w:pPr>
        <w:pStyle w:val="ConsPlusNormal"/>
        <w:spacing w:before="220"/>
        <w:ind w:firstLine="540"/>
        <w:jc w:val="both"/>
      </w:pPr>
      <w:r>
        <w:t>Справка о результатах текущего контроля и выявленных нарушениях представляется начальнику Гостехнадзора Чувашии либо лицу, его замещающему, в течение 20 дней со дня окончания проверки.</w:t>
      </w:r>
    </w:p>
    <w:p w:rsidR="004363D1" w:rsidRDefault="004363D1">
      <w:pPr>
        <w:pStyle w:val="ConsPlusNormal"/>
        <w:spacing w:before="220"/>
        <w:ind w:firstLine="540"/>
        <w:jc w:val="both"/>
      </w:pPr>
      <w:r>
        <w:t>Периодичность осуществления текущего контроля и лицо, ответственное за его проведение, устанавливаются начальником Гостехнадзора Чувашии или лицом, исполняющим его обязанности.</w:t>
      </w:r>
    </w:p>
    <w:p w:rsidR="004363D1" w:rsidRDefault="004363D1">
      <w:pPr>
        <w:pStyle w:val="ConsPlusNormal"/>
        <w:jc w:val="both"/>
      </w:pPr>
    </w:p>
    <w:p w:rsidR="004363D1" w:rsidRDefault="004363D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363D1" w:rsidRDefault="004363D1">
      <w:pPr>
        <w:pStyle w:val="ConsPlusNormal"/>
        <w:jc w:val="both"/>
      </w:pPr>
    </w:p>
    <w:p w:rsidR="004363D1" w:rsidRDefault="004363D1">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363D1" w:rsidRDefault="004363D1">
      <w:pPr>
        <w:pStyle w:val="ConsPlusNormal"/>
        <w:spacing w:before="220"/>
        <w:ind w:firstLine="540"/>
        <w:jc w:val="both"/>
      </w:pPr>
      <w: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4363D1" w:rsidRDefault="004363D1">
      <w:pPr>
        <w:pStyle w:val="ConsPlusNormal"/>
        <w:jc w:val="both"/>
      </w:pPr>
    </w:p>
    <w:p w:rsidR="004363D1" w:rsidRDefault="004363D1">
      <w:pPr>
        <w:pStyle w:val="ConsPlusTitle"/>
        <w:ind w:firstLine="540"/>
        <w:jc w:val="both"/>
        <w:outlineLvl w:val="2"/>
      </w:pPr>
      <w:r>
        <w:t>4.3. Ответственность должностных лиц Гостехнадзора Чувашии за решения и действия (бездействие), принимаемые (осуществляемые) в ходе предоставления государственной услуги</w:t>
      </w:r>
    </w:p>
    <w:p w:rsidR="004363D1" w:rsidRDefault="004363D1">
      <w:pPr>
        <w:pStyle w:val="ConsPlusNormal"/>
        <w:jc w:val="both"/>
      </w:pPr>
    </w:p>
    <w:p w:rsidR="004363D1" w:rsidRDefault="004363D1">
      <w:pPr>
        <w:pStyle w:val="ConsPlusNormal"/>
        <w:ind w:firstLine="540"/>
        <w:jc w:val="both"/>
      </w:pPr>
      <w:r>
        <w:t>Должностные лица Гостехнадзора Чувашии, предоставляющие государственную услугу, несут персональную ответственность за соблюдение порядка предоставления государственной услуги.</w:t>
      </w:r>
    </w:p>
    <w:p w:rsidR="004363D1" w:rsidRDefault="004363D1">
      <w:pPr>
        <w:pStyle w:val="ConsPlusNormal"/>
        <w:spacing w:before="220"/>
        <w:ind w:firstLine="540"/>
        <w:jc w:val="both"/>
      </w:pPr>
      <w:r>
        <w:t>Персональная ответственность должностных лиц Гостехнадзора Чувашии, предоставляющих государственную услугу, закрепляется в их должностных регламентах в соответствии с требованиями законодательства Российской Федерации.</w:t>
      </w:r>
    </w:p>
    <w:p w:rsidR="004363D1" w:rsidRDefault="004363D1">
      <w:pPr>
        <w:pStyle w:val="ConsPlusNormal"/>
        <w:jc w:val="both"/>
      </w:pPr>
    </w:p>
    <w:p w:rsidR="004363D1" w:rsidRDefault="004363D1">
      <w:pPr>
        <w:pStyle w:val="ConsPlusTitle"/>
        <w:ind w:firstLine="540"/>
        <w:jc w:val="both"/>
        <w:outlineLvl w:val="2"/>
      </w:pPr>
      <w: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w:t>
      </w:r>
      <w:r>
        <w:lastRenderedPageBreak/>
        <w:t>организаций</w:t>
      </w:r>
    </w:p>
    <w:p w:rsidR="004363D1" w:rsidRDefault="004363D1">
      <w:pPr>
        <w:pStyle w:val="ConsPlusNormal"/>
        <w:jc w:val="both"/>
      </w:pPr>
    </w:p>
    <w:p w:rsidR="004363D1" w:rsidRDefault="004363D1">
      <w:pPr>
        <w:pStyle w:val="ConsPlusNormal"/>
        <w:ind w:firstLine="540"/>
        <w:jc w:val="both"/>
      </w:pPr>
      <w:r>
        <w:t>Граждане,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Гостехнадзора Чувашии, направления письменных (в том числе в форме электронного документа) обращений или устного обращения в Гостехнадзор Чувашии.</w:t>
      </w:r>
    </w:p>
    <w:p w:rsidR="004363D1" w:rsidRDefault="004363D1">
      <w:pPr>
        <w:pStyle w:val="ConsPlusNormal"/>
        <w:jc w:val="both"/>
      </w:pPr>
    </w:p>
    <w:p w:rsidR="004363D1" w:rsidRDefault="004363D1">
      <w:pPr>
        <w:pStyle w:val="ConsPlusTitle"/>
        <w:jc w:val="center"/>
        <w:outlineLvl w:val="1"/>
      </w:pPr>
      <w:r>
        <w:t>V. Досудебный (внесудебный) порядок обжалования решений</w:t>
      </w:r>
    </w:p>
    <w:p w:rsidR="004363D1" w:rsidRDefault="004363D1">
      <w:pPr>
        <w:pStyle w:val="ConsPlusTitle"/>
        <w:jc w:val="center"/>
      </w:pPr>
      <w:r>
        <w:t>и действий (бездействия) Гостехнадзора Чувашии, МФЦ,</w:t>
      </w:r>
    </w:p>
    <w:p w:rsidR="004363D1" w:rsidRDefault="004363D1">
      <w:pPr>
        <w:pStyle w:val="ConsPlusTitle"/>
        <w:jc w:val="center"/>
      </w:pPr>
      <w:r>
        <w:t xml:space="preserve">организаций, указанных в </w:t>
      </w:r>
      <w:hyperlink r:id="rId40" w:history="1">
        <w:r>
          <w:rPr>
            <w:color w:val="0000FF"/>
          </w:rPr>
          <w:t>части 1.1 статьи 16</w:t>
        </w:r>
      </w:hyperlink>
    </w:p>
    <w:p w:rsidR="004363D1" w:rsidRDefault="004363D1">
      <w:pPr>
        <w:pStyle w:val="ConsPlusTitle"/>
        <w:jc w:val="center"/>
      </w:pPr>
      <w:r>
        <w:t>Федерального закона от 27 июля 2010 г. N 210-ФЗ, а также</w:t>
      </w:r>
    </w:p>
    <w:p w:rsidR="004363D1" w:rsidRDefault="004363D1">
      <w:pPr>
        <w:pStyle w:val="ConsPlusTitle"/>
        <w:jc w:val="center"/>
      </w:pPr>
      <w:r>
        <w:t>их должностных лиц, государственных гражданских служащих</w:t>
      </w:r>
    </w:p>
    <w:p w:rsidR="004363D1" w:rsidRDefault="004363D1">
      <w:pPr>
        <w:pStyle w:val="ConsPlusTitle"/>
        <w:jc w:val="center"/>
      </w:pPr>
      <w:r>
        <w:t>Чувашской Республики, замещающих должности государственной</w:t>
      </w:r>
    </w:p>
    <w:p w:rsidR="004363D1" w:rsidRDefault="004363D1">
      <w:pPr>
        <w:pStyle w:val="ConsPlusTitle"/>
        <w:jc w:val="center"/>
      </w:pPr>
      <w:r>
        <w:t>гражданской службы Чувашской Республики</w:t>
      </w:r>
    </w:p>
    <w:p w:rsidR="004363D1" w:rsidRDefault="004363D1">
      <w:pPr>
        <w:pStyle w:val="ConsPlusTitle"/>
        <w:jc w:val="center"/>
      </w:pPr>
      <w:r>
        <w:t>в Гостехнадзоре Чувашии, работников</w:t>
      </w:r>
    </w:p>
    <w:p w:rsidR="004363D1" w:rsidRDefault="004363D1">
      <w:pPr>
        <w:pStyle w:val="ConsPlusNormal"/>
        <w:jc w:val="both"/>
      </w:pPr>
    </w:p>
    <w:p w:rsidR="004363D1" w:rsidRDefault="004363D1">
      <w:pPr>
        <w:pStyle w:val="ConsPlusTitle"/>
        <w:ind w:firstLine="540"/>
        <w:jc w:val="both"/>
        <w:outlineLvl w:val="2"/>
      </w:pPr>
      <w:r>
        <w:t>5.1. Информация для заявителя о его праве подать жалобу на решение и (или) действие (бездействие) Гостехнадзора Чувашии и (или) его должностных лиц либо государственных гражданских служащих Чувашской Республики, замещающих должности государственной гражданской службы Чувашской Республики в Гостехнадзоре Чувашии, при предоставлении государственной услуги (далее - жалоба)</w:t>
      </w:r>
    </w:p>
    <w:p w:rsidR="004363D1" w:rsidRDefault="004363D1">
      <w:pPr>
        <w:pStyle w:val="ConsPlusNormal"/>
        <w:jc w:val="both"/>
      </w:pPr>
    </w:p>
    <w:p w:rsidR="004363D1" w:rsidRDefault="004363D1">
      <w:pPr>
        <w:pStyle w:val="ConsPlusNormal"/>
        <w:ind w:firstLine="540"/>
        <w:jc w:val="both"/>
      </w:pPr>
      <w:r>
        <w:t xml:space="preserve">Заявитель вправе обжаловать решения и действия (бездействия) Гостехнадзора Чувашии, а также его должностных лиц либо государственных гражданских служащих Чувашской Республики, замещающих должности государственной гражданской службы Чувашской Республики в Гостехнадзоре Чувашии, при предоставлении государственной услуги в досудебном (внесудебном) порядке в соответствии с Федеральным </w:t>
      </w:r>
      <w:hyperlink r:id="rId41" w:history="1">
        <w:r>
          <w:rPr>
            <w:color w:val="0000FF"/>
          </w:rPr>
          <w:t>законом</w:t>
        </w:r>
      </w:hyperlink>
      <w:r>
        <w:t xml:space="preserve"> от 27 июля 2010 г. N 210-ФЗ с учетом особенностей, установленных </w:t>
      </w:r>
      <w:hyperlink r:id="rId4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4363D1" w:rsidRDefault="004363D1">
      <w:pPr>
        <w:pStyle w:val="ConsPlusNormal"/>
        <w:jc w:val="both"/>
      </w:pPr>
    </w:p>
    <w:p w:rsidR="004363D1" w:rsidRDefault="004363D1">
      <w:pPr>
        <w:pStyle w:val="ConsPlusTitle"/>
        <w:ind w:firstLine="540"/>
        <w:jc w:val="both"/>
        <w:outlineLvl w:val="2"/>
      </w:pPr>
      <w:r>
        <w:t>5.2. Предмет жалобы</w:t>
      </w:r>
    </w:p>
    <w:p w:rsidR="004363D1" w:rsidRDefault="004363D1">
      <w:pPr>
        <w:pStyle w:val="ConsPlusNormal"/>
        <w:jc w:val="both"/>
      </w:pPr>
    </w:p>
    <w:p w:rsidR="004363D1" w:rsidRDefault="004363D1">
      <w:pPr>
        <w:pStyle w:val="ConsPlusNormal"/>
        <w:ind w:firstLine="540"/>
        <w:jc w:val="both"/>
      </w:pPr>
      <w:r>
        <w:t xml:space="preserve">Заявитель может обратиться с жалобой по основаниям и в порядке, предусмотренным </w:t>
      </w:r>
      <w:hyperlink r:id="rId43" w:history="1">
        <w:r>
          <w:rPr>
            <w:color w:val="0000FF"/>
          </w:rPr>
          <w:t>статьями 11.1</w:t>
        </w:r>
      </w:hyperlink>
      <w:r>
        <w:t xml:space="preserve"> и </w:t>
      </w:r>
      <w:hyperlink r:id="rId44" w:history="1">
        <w:r>
          <w:rPr>
            <w:color w:val="0000FF"/>
          </w:rPr>
          <w:t>11.2</w:t>
        </w:r>
      </w:hyperlink>
      <w:r>
        <w:t xml:space="preserve"> Федерального закона от 27 июля 2010 г. N 210-ФЗ, в том числе в следующих случаях:</w:t>
      </w:r>
    </w:p>
    <w:p w:rsidR="004363D1" w:rsidRDefault="004363D1">
      <w:pPr>
        <w:pStyle w:val="ConsPlusNormal"/>
        <w:spacing w:before="220"/>
        <w:ind w:firstLine="540"/>
        <w:jc w:val="both"/>
      </w:pPr>
      <w:r>
        <w:t>- нарушение срока регистрации запроса о предоставлении государственной услуги;</w:t>
      </w:r>
    </w:p>
    <w:p w:rsidR="004363D1" w:rsidRDefault="004363D1">
      <w:pPr>
        <w:pStyle w:val="ConsPlusNormal"/>
        <w:spacing w:before="220"/>
        <w:ind w:firstLine="540"/>
        <w:jc w:val="both"/>
      </w:pPr>
      <w:r>
        <w:t>- нарушение срока предоставления государственной услуги;</w:t>
      </w:r>
    </w:p>
    <w:p w:rsidR="004363D1" w:rsidRDefault="004363D1">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363D1" w:rsidRDefault="004363D1">
      <w:pPr>
        <w:pStyle w:val="ConsPlusNormal"/>
        <w:spacing w:before="220"/>
        <w:ind w:firstLine="540"/>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w:t>
      </w:r>
      <w:r>
        <w:lastRenderedPageBreak/>
        <w:t>Республики для предоставления государственной услуги, у заявителя;</w:t>
      </w:r>
    </w:p>
    <w:p w:rsidR="004363D1" w:rsidRDefault="004363D1">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363D1" w:rsidRDefault="004363D1">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363D1" w:rsidRDefault="004363D1">
      <w:pPr>
        <w:pStyle w:val="ConsPlusNormal"/>
        <w:spacing w:before="220"/>
        <w:ind w:firstLine="540"/>
        <w:jc w:val="both"/>
      </w:pPr>
      <w:r>
        <w:t>- отказ Гостехнадзора Чувашии, должностного лица Гостехнадзора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363D1" w:rsidRDefault="004363D1">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4363D1" w:rsidRDefault="004363D1">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363D1" w:rsidRDefault="004363D1">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от 27 июля 2010 г. N 210-ФЗ.</w:t>
      </w:r>
    </w:p>
    <w:p w:rsidR="004363D1" w:rsidRDefault="004363D1">
      <w:pPr>
        <w:pStyle w:val="ConsPlusNormal"/>
        <w:jc w:val="both"/>
      </w:pPr>
    </w:p>
    <w:p w:rsidR="004363D1" w:rsidRDefault="004363D1">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363D1" w:rsidRDefault="004363D1">
      <w:pPr>
        <w:pStyle w:val="ConsPlusNormal"/>
        <w:jc w:val="both"/>
      </w:pPr>
    </w:p>
    <w:p w:rsidR="004363D1" w:rsidRDefault="004363D1">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Гостехнадзор Чувашии. Жалобы на решения и действие (бездействие) начальника Гостехнадзора Чувашии подаются в соответствии с постановлением Кабинета Министров Чувашской Республики от 26 декабря 2012 г. N 596 в Кабинет Министров Чувашской Республики.</w:t>
      </w:r>
    </w:p>
    <w:p w:rsidR="004363D1" w:rsidRDefault="004363D1">
      <w:pPr>
        <w:pStyle w:val="ConsPlusNormal"/>
        <w:jc w:val="both"/>
      </w:pPr>
    </w:p>
    <w:p w:rsidR="004363D1" w:rsidRDefault="004363D1">
      <w:pPr>
        <w:pStyle w:val="ConsPlusTitle"/>
        <w:ind w:firstLine="540"/>
        <w:jc w:val="both"/>
        <w:outlineLvl w:val="2"/>
      </w:pPr>
      <w:r>
        <w:t>5.4. Порядок подачи и рассмотрения жалобы</w:t>
      </w:r>
    </w:p>
    <w:p w:rsidR="004363D1" w:rsidRDefault="004363D1">
      <w:pPr>
        <w:pStyle w:val="ConsPlusNormal"/>
        <w:jc w:val="both"/>
      </w:pPr>
    </w:p>
    <w:p w:rsidR="004363D1" w:rsidRDefault="004363D1">
      <w:pPr>
        <w:pStyle w:val="ConsPlusNormal"/>
        <w:ind w:firstLine="540"/>
        <w:jc w:val="both"/>
      </w:pPr>
      <w:r>
        <w:t>Жалоба подается в письменной форме на бумажном носителе, в электронной форме в Гостехнадзор Чувашии.</w:t>
      </w:r>
    </w:p>
    <w:p w:rsidR="004363D1" w:rsidRDefault="004363D1">
      <w:pPr>
        <w:pStyle w:val="ConsPlusNormal"/>
        <w:spacing w:before="220"/>
        <w:ind w:firstLine="540"/>
        <w:jc w:val="both"/>
      </w:pPr>
      <w:r>
        <w:t>Жалоба на решения и действия (бездействие) Гостехнадзора Чувашии, должностного лица Гостехнадзора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Гостехнадзоре Чувашии, начальника Гостехнадзора Чувашии может быть направлена по почте, с использованием сети "Интернет", официального сайта Гостехнадзора Чувашии,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4363D1" w:rsidRDefault="004363D1">
      <w:pPr>
        <w:pStyle w:val="ConsPlusNormal"/>
        <w:spacing w:before="220"/>
        <w:ind w:firstLine="540"/>
        <w:jc w:val="both"/>
      </w:pPr>
      <w:r>
        <w:lastRenderedPageBreak/>
        <w:t>Жалоба должна содержать:</w:t>
      </w:r>
    </w:p>
    <w:p w:rsidR="004363D1" w:rsidRDefault="004363D1">
      <w:pPr>
        <w:pStyle w:val="ConsPlusNormal"/>
        <w:spacing w:before="220"/>
        <w:ind w:firstLine="540"/>
        <w:jc w:val="both"/>
      </w:pPr>
      <w:r>
        <w:t>наименование Гостехнадзора Чувашии, должностного лица Гостехнадзора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Гостехнадзоре Чувашии, решения и действия (бездействие) которых обжалуются;</w:t>
      </w:r>
    </w:p>
    <w:p w:rsidR="004363D1" w:rsidRDefault="004363D1">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3D1" w:rsidRDefault="004363D1">
      <w:pPr>
        <w:pStyle w:val="ConsPlusNormal"/>
        <w:spacing w:before="220"/>
        <w:ind w:firstLine="540"/>
        <w:jc w:val="both"/>
      </w:pPr>
      <w:r>
        <w:t>сведения об обжалуемых решениях и действиях (бездействии) Гостехнадзора Чувашии, должностного лица Гостехнадзора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Гостехнадзоре Чувашии;</w:t>
      </w:r>
    </w:p>
    <w:p w:rsidR="004363D1" w:rsidRDefault="004363D1">
      <w:pPr>
        <w:pStyle w:val="ConsPlusNormal"/>
        <w:spacing w:before="220"/>
        <w:ind w:firstLine="540"/>
        <w:jc w:val="both"/>
      </w:pPr>
      <w:r>
        <w:t>доводы, на основании которых заявитель не согласен с решением и действием (бездействием) Гостехнадзора Чувашии, должностного лица Гостехнадзора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Гостехнадзоре Чувашии. Заявителем могут быть представлены документы (при наличии), подтверждающие доводы заявителя, либо их копии.</w:t>
      </w:r>
    </w:p>
    <w:p w:rsidR="004363D1" w:rsidRDefault="004363D1">
      <w:pPr>
        <w:pStyle w:val="ConsPlusNormal"/>
        <w:spacing w:before="220"/>
        <w:ind w:firstLine="540"/>
        <w:jc w:val="both"/>
      </w:pPr>
      <w:bookmarkStart w:id="18" w:name="P566"/>
      <w:bookmarkEnd w:id="18"/>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63D1" w:rsidRDefault="004363D1">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363D1" w:rsidRDefault="004363D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63D1" w:rsidRDefault="004363D1">
      <w:pPr>
        <w:pStyle w:val="ConsPlusNormal"/>
        <w:spacing w:before="220"/>
        <w:ind w:firstLine="540"/>
        <w:jc w:val="both"/>
      </w:pPr>
      <w:bookmarkStart w:id="19" w:name="P569"/>
      <w:bookmarkEnd w:id="1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3D1" w:rsidRDefault="004363D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63D1" w:rsidRDefault="004363D1">
      <w:pPr>
        <w:pStyle w:val="ConsPlusNormal"/>
        <w:spacing w:before="220"/>
        <w:ind w:firstLine="540"/>
        <w:jc w:val="both"/>
      </w:pPr>
      <w:r>
        <w:t xml:space="preserve">При подаче жалобы в электронной форме документы, указанные в </w:t>
      </w:r>
      <w:hyperlink w:anchor="P566" w:history="1">
        <w:r>
          <w:rPr>
            <w:color w:val="0000FF"/>
          </w:rPr>
          <w:t>абзацах восьмом</w:t>
        </w:r>
      </w:hyperlink>
      <w:r>
        <w:t xml:space="preserve"> - </w:t>
      </w:r>
      <w:hyperlink w:anchor="P569"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3D1" w:rsidRDefault="004363D1">
      <w:pPr>
        <w:pStyle w:val="ConsPlusNormal"/>
        <w:spacing w:before="220"/>
        <w:ind w:firstLine="540"/>
        <w:jc w:val="both"/>
      </w:pPr>
      <w:r>
        <w:t xml:space="preserve">Рассмотрение жалобы осуществляется в порядке, определенном </w:t>
      </w:r>
      <w:hyperlink r:id="rId46" w:history="1">
        <w:r>
          <w:rPr>
            <w:color w:val="0000FF"/>
          </w:rPr>
          <w:t>постановлением</w:t>
        </w:r>
      </w:hyperlink>
      <w:r>
        <w:t xml:space="preserve"> Кабинета Министров Чувашской Республики от 26 декабря 2012 г. N 596.</w:t>
      </w:r>
    </w:p>
    <w:p w:rsidR="004363D1" w:rsidRDefault="004363D1">
      <w:pPr>
        <w:pStyle w:val="ConsPlusNormal"/>
        <w:jc w:val="both"/>
      </w:pPr>
    </w:p>
    <w:p w:rsidR="004363D1" w:rsidRDefault="004363D1">
      <w:pPr>
        <w:pStyle w:val="ConsPlusTitle"/>
        <w:ind w:firstLine="540"/>
        <w:jc w:val="both"/>
        <w:outlineLvl w:val="2"/>
      </w:pPr>
      <w:r>
        <w:t>5.5. Сроки рассмотрения жалобы</w:t>
      </w:r>
    </w:p>
    <w:p w:rsidR="004363D1" w:rsidRDefault="004363D1">
      <w:pPr>
        <w:pStyle w:val="ConsPlusNormal"/>
        <w:jc w:val="both"/>
      </w:pPr>
    </w:p>
    <w:p w:rsidR="004363D1" w:rsidRDefault="004363D1">
      <w:pPr>
        <w:pStyle w:val="ConsPlusNormal"/>
        <w:ind w:firstLine="540"/>
        <w:jc w:val="both"/>
      </w:pPr>
      <w:r>
        <w:t xml:space="preserve">Жалоба, поступившая в Гостехнадзор Чувашии либо Кабинет Министров Чувашской Республики, регистрируется в течение трех рабочих дней со дня ее поступления и подлежит рассмотрению в течение пятнадцати рабочих дней со дня ее регистрации, а в случае обжалования </w:t>
      </w:r>
      <w:r>
        <w:lastRenderedPageBreak/>
        <w:t>отказа Гостехнадзора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3D1" w:rsidRDefault="004363D1">
      <w:pPr>
        <w:pStyle w:val="ConsPlusNormal"/>
        <w:jc w:val="both"/>
      </w:pPr>
    </w:p>
    <w:p w:rsidR="004363D1" w:rsidRDefault="004363D1">
      <w:pPr>
        <w:pStyle w:val="ConsPlusTitle"/>
        <w:ind w:firstLine="540"/>
        <w:jc w:val="both"/>
        <w:outlineLvl w:val="2"/>
      </w:pPr>
      <w:r>
        <w:t>5.6. Результат рассмотрения жалобы</w:t>
      </w:r>
    </w:p>
    <w:p w:rsidR="004363D1" w:rsidRDefault="004363D1">
      <w:pPr>
        <w:pStyle w:val="ConsPlusNormal"/>
        <w:jc w:val="both"/>
      </w:pPr>
    </w:p>
    <w:p w:rsidR="004363D1" w:rsidRDefault="004363D1">
      <w:pPr>
        <w:pStyle w:val="ConsPlusNormal"/>
        <w:ind w:firstLine="540"/>
        <w:jc w:val="both"/>
      </w:pPr>
      <w:r>
        <w:t>По результатам рассмотрения жалобы принимается одно из следующих решений:</w:t>
      </w:r>
    </w:p>
    <w:p w:rsidR="004363D1" w:rsidRDefault="004363D1">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363D1" w:rsidRDefault="004363D1">
      <w:pPr>
        <w:pStyle w:val="ConsPlusNormal"/>
        <w:spacing w:before="220"/>
        <w:ind w:firstLine="540"/>
        <w:jc w:val="both"/>
      </w:pPr>
      <w:r>
        <w:t>в удовлетворении жалобы отказывается.</w:t>
      </w:r>
    </w:p>
    <w:p w:rsidR="004363D1" w:rsidRDefault="004363D1">
      <w:pPr>
        <w:pStyle w:val="ConsPlusNormal"/>
        <w:spacing w:before="220"/>
        <w:ind w:firstLine="540"/>
        <w:jc w:val="both"/>
      </w:pPr>
      <w:r>
        <w:t>При удовлетворении жалобы Гостехнадзор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363D1" w:rsidRDefault="004363D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63D1" w:rsidRDefault="004363D1">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363D1" w:rsidRDefault="004363D1">
      <w:pPr>
        <w:pStyle w:val="ConsPlusNormal"/>
        <w:jc w:val="both"/>
      </w:pPr>
    </w:p>
    <w:p w:rsidR="004363D1" w:rsidRDefault="004363D1">
      <w:pPr>
        <w:pStyle w:val="ConsPlusTitle"/>
        <w:ind w:firstLine="540"/>
        <w:jc w:val="both"/>
        <w:outlineLvl w:val="2"/>
      </w:pPr>
      <w:r>
        <w:t>5.7. Порядок информирования заявителя о результатах рассмотрения жалобы</w:t>
      </w:r>
    </w:p>
    <w:p w:rsidR="004363D1" w:rsidRDefault="004363D1">
      <w:pPr>
        <w:pStyle w:val="ConsPlusNormal"/>
        <w:jc w:val="both"/>
      </w:pPr>
    </w:p>
    <w:p w:rsidR="004363D1" w:rsidRDefault="004363D1">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4363D1" w:rsidRDefault="004363D1">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4363D1" w:rsidRDefault="004363D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Гостехнадзором Чувашии,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363D1" w:rsidRDefault="004363D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3D1" w:rsidRDefault="004363D1">
      <w:pPr>
        <w:pStyle w:val="ConsPlusNormal"/>
        <w:jc w:val="both"/>
      </w:pPr>
    </w:p>
    <w:p w:rsidR="004363D1" w:rsidRDefault="004363D1">
      <w:pPr>
        <w:pStyle w:val="ConsPlusTitle"/>
        <w:ind w:firstLine="540"/>
        <w:jc w:val="both"/>
        <w:outlineLvl w:val="2"/>
      </w:pPr>
      <w:r>
        <w:t>5.8. Порядок обжалования решения по жалобе</w:t>
      </w:r>
    </w:p>
    <w:p w:rsidR="004363D1" w:rsidRDefault="004363D1">
      <w:pPr>
        <w:pStyle w:val="ConsPlusNormal"/>
        <w:jc w:val="both"/>
      </w:pPr>
    </w:p>
    <w:p w:rsidR="004363D1" w:rsidRDefault="004363D1">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363D1" w:rsidRDefault="004363D1">
      <w:pPr>
        <w:pStyle w:val="ConsPlusNormal"/>
        <w:jc w:val="both"/>
      </w:pPr>
    </w:p>
    <w:p w:rsidR="004363D1" w:rsidRDefault="004363D1">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363D1" w:rsidRDefault="004363D1">
      <w:pPr>
        <w:pStyle w:val="ConsPlusNormal"/>
        <w:jc w:val="both"/>
      </w:pPr>
    </w:p>
    <w:p w:rsidR="004363D1" w:rsidRDefault="004363D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363D1" w:rsidRDefault="004363D1">
      <w:pPr>
        <w:pStyle w:val="ConsPlusNormal"/>
        <w:jc w:val="both"/>
      </w:pPr>
    </w:p>
    <w:p w:rsidR="004363D1" w:rsidRDefault="004363D1">
      <w:pPr>
        <w:pStyle w:val="ConsPlusTitle"/>
        <w:ind w:firstLine="540"/>
        <w:jc w:val="both"/>
        <w:outlineLvl w:val="2"/>
      </w:pPr>
      <w:r>
        <w:t>5.10. Способы информирования заявителей о порядке подачи и рассмотрения жалобы</w:t>
      </w:r>
    </w:p>
    <w:p w:rsidR="004363D1" w:rsidRDefault="004363D1">
      <w:pPr>
        <w:pStyle w:val="ConsPlusNormal"/>
        <w:jc w:val="both"/>
      </w:pPr>
    </w:p>
    <w:p w:rsidR="004363D1" w:rsidRDefault="004363D1">
      <w:pPr>
        <w:pStyle w:val="ConsPlusNormal"/>
        <w:ind w:firstLine="540"/>
        <w:jc w:val="both"/>
      </w:pPr>
      <w:r>
        <w:t>Для получения информации о порядке подачи и рассмотрения жалобы заявитель вправе обратиться:</w:t>
      </w:r>
    </w:p>
    <w:p w:rsidR="004363D1" w:rsidRDefault="004363D1">
      <w:pPr>
        <w:pStyle w:val="ConsPlusNormal"/>
        <w:spacing w:before="220"/>
        <w:ind w:firstLine="540"/>
        <w:jc w:val="both"/>
      </w:pPr>
      <w:r>
        <w:t>в устной форме лично в Гостехнадзор Чувашии;</w:t>
      </w:r>
    </w:p>
    <w:p w:rsidR="004363D1" w:rsidRDefault="004363D1">
      <w:pPr>
        <w:pStyle w:val="ConsPlusNormal"/>
        <w:spacing w:before="220"/>
        <w:ind w:firstLine="540"/>
        <w:jc w:val="both"/>
      </w:pPr>
      <w:r>
        <w:t>в форме электронного документа через официальный сайт Гостехнадзора Чувашии;</w:t>
      </w:r>
    </w:p>
    <w:p w:rsidR="004363D1" w:rsidRDefault="004363D1">
      <w:pPr>
        <w:pStyle w:val="ConsPlusNormal"/>
        <w:spacing w:before="220"/>
        <w:ind w:firstLine="540"/>
        <w:jc w:val="both"/>
      </w:pPr>
      <w:r>
        <w:t>по телефону в Гостехнадзор Чувашии;</w:t>
      </w:r>
    </w:p>
    <w:p w:rsidR="004363D1" w:rsidRDefault="004363D1">
      <w:pPr>
        <w:pStyle w:val="ConsPlusNormal"/>
        <w:spacing w:before="220"/>
        <w:ind w:firstLine="540"/>
        <w:jc w:val="both"/>
      </w:pPr>
      <w:r>
        <w:t>в письменной форме в Гостехнадзор Чувашии.</w:t>
      </w:r>
    </w:p>
    <w:p w:rsidR="004363D1" w:rsidRDefault="004363D1">
      <w:pPr>
        <w:pStyle w:val="ConsPlusNormal"/>
        <w:spacing w:before="220"/>
        <w:ind w:firstLine="540"/>
        <w:jc w:val="both"/>
      </w:pPr>
      <w:r>
        <w:t>Информация о порядке подачи и рассмотрения жалобы размещается на информационном стенде и на официальном сайте Гостехнадзора Чувашии.</w:t>
      </w:r>
    </w:p>
    <w:p w:rsidR="004363D1" w:rsidRDefault="004363D1">
      <w:pPr>
        <w:pStyle w:val="ConsPlusNormal"/>
        <w:jc w:val="both"/>
      </w:pPr>
    </w:p>
    <w:p w:rsidR="004363D1" w:rsidRDefault="004363D1">
      <w:pPr>
        <w:pStyle w:val="ConsPlusNormal"/>
        <w:jc w:val="both"/>
      </w:pPr>
    </w:p>
    <w:p w:rsidR="004363D1" w:rsidRDefault="004363D1">
      <w:pPr>
        <w:pStyle w:val="ConsPlusNormal"/>
        <w:jc w:val="both"/>
      </w:pPr>
    </w:p>
    <w:p w:rsidR="004363D1" w:rsidRDefault="004363D1">
      <w:pPr>
        <w:pStyle w:val="ConsPlusNormal"/>
        <w:jc w:val="both"/>
      </w:pPr>
    </w:p>
    <w:p w:rsidR="004363D1" w:rsidRDefault="004363D1">
      <w:pPr>
        <w:pStyle w:val="ConsPlusNormal"/>
        <w:jc w:val="both"/>
      </w:pPr>
    </w:p>
    <w:p w:rsidR="004363D1" w:rsidRDefault="004363D1">
      <w:pPr>
        <w:pStyle w:val="ConsPlusNormal"/>
        <w:jc w:val="right"/>
        <w:outlineLvl w:val="1"/>
      </w:pPr>
      <w:r>
        <w:t>Приложение</w:t>
      </w:r>
    </w:p>
    <w:p w:rsidR="004363D1" w:rsidRDefault="004363D1">
      <w:pPr>
        <w:pStyle w:val="ConsPlusNormal"/>
        <w:jc w:val="right"/>
      </w:pPr>
      <w:r>
        <w:t>к Административному регламенту</w:t>
      </w:r>
    </w:p>
    <w:p w:rsidR="004363D1" w:rsidRDefault="004363D1">
      <w:pPr>
        <w:pStyle w:val="ConsPlusNormal"/>
        <w:jc w:val="right"/>
      </w:pPr>
      <w:r>
        <w:t>предоставления государственной услуги</w:t>
      </w:r>
    </w:p>
    <w:p w:rsidR="004363D1" w:rsidRDefault="004363D1">
      <w:pPr>
        <w:pStyle w:val="ConsPlusNormal"/>
        <w:jc w:val="right"/>
      </w:pPr>
      <w:r>
        <w:t>"Осуществляет в установленном</w:t>
      </w:r>
    </w:p>
    <w:p w:rsidR="004363D1" w:rsidRDefault="004363D1">
      <w:pPr>
        <w:pStyle w:val="ConsPlusNormal"/>
        <w:jc w:val="right"/>
      </w:pPr>
      <w:r>
        <w:t>Правительством Российской Федерации</w:t>
      </w:r>
    </w:p>
    <w:p w:rsidR="004363D1" w:rsidRDefault="004363D1">
      <w:pPr>
        <w:pStyle w:val="ConsPlusNormal"/>
        <w:jc w:val="right"/>
      </w:pPr>
      <w:r>
        <w:t>порядке государственную регистрацию</w:t>
      </w:r>
    </w:p>
    <w:p w:rsidR="004363D1" w:rsidRDefault="004363D1">
      <w:pPr>
        <w:pStyle w:val="ConsPlusNormal"/>
        <w:jc w:val="right"/>
      </w:pPr>
      <w:r>
        <w:t>самоходных машин и других</w:t>
      </w:r>
    </w:p>
    <w:p w:rsidR="004363D1" w:rsidRDefault="004363D1">
      <w:pPr>
        <w:pStyle w:val="ConsPlusNormal"/>
        <w:jc w:val="right"/>
      </w:pPr>
      <w:r>
        <w:t>видов техники, аттракционов"</w:t>
      </w:r>
    </w:p>
    <w:p w:rsidR="004363D1" w:rsidRDefault="004363D1">
      <w:pPr>
        <w:pStyle w:val="ConsPlusNormal"/>
        <w:jc w:val="both"/>
      </w:pPr>
    </w:p>
    <w:p w:rsidR="004363D1" w:rsidRDefault="004363D1">
      <w:pPr>
        <w:pStyle w:val="ConsPlusNonformat"/>
        <w:jc w:val="both"/>
      </w:pPr>
      <w:r>
        <w:t xml:space="preserve">                                   ________________________________________</w:t>
      </w:r>
    </w:p>
    <w:p w:rsidR="004363D1" w:rsidRDefault="004363D1">
      <w:pPr>
        <w:pStyle w:val="ConsPlusNonformat"/>
        <w:jc w:val="both"/>
      </w:pPr>
      <w:r>
        <w:t xml:space="preserve">                                   ________________________________________</w:t>
      </w:r>
    </w:p>
    <w:p w:rsidR="004363D1" w:rsidRDefault="004363D1">
      <w:pPr>
        <w:pStyle w:val="ConsPlusNonformat"/>
        <w:jc w:val="both"/>
      </w:pPr>
    </w:p>
    <w:p w:rsidR="004363D1" w:rsidRDefault="004363D1">
      <w:pPr>
        <w:pStyle w:val="ConsPlusNonformat"/>
        <w:jc w:val="both"/>
      </w:pPr>
    </w:p>
    <w:p w:rsidR="004363D1" w:rsidRDefault="004363D1">
      <w:pPr>
        <w:pStyle w:val="ConsPlusNonformat"/>
        <w:jc w:val="both"/>
      </w:pPr>
      <w:bookmarkStart w:id="20" w:name="P628"/>
      <w:bookmarkEnd w:id="20"/>
      <w:r>
        <w:t xml:space="preserve">                                УВЕДОМЛЕНИЕ</w:t>
      </w:r>
    </w:p>
    <w:p w:rsidR="004363D1" w:rsidRDefault="004363D1">
      <w:pPr>
        <w:pStyle w:val="ConsPlusNonformat"/>
        <w:jc w:val="both"/>
      </w:pPr>
      <w:r>
        <w:t xml:space="preserve">             об отказе в предоставлении государственной услуги</w:t>
      </w:r>
    </w:p>
    <w:p w:rsidR="004363D1" w:rsidRDefault="004363D1">
      <w:pPr>
        <w:pStyle w:val="ConsPlusNonformat"/>
        <w:jc w:val="both"/>
      </w:pPr>
      <w:r>
        <w:t xml:space="preserve">             _________________________________________________</w:t>
      </w:r>
    </w:p>
    <w:p w:rsidR="004363D1" w:rsidRDefault="004363D1">
      <w:pPr>
        <w:pStyle w:val="ConsPlusNonformat"/>
        <w:jc w:val="both"/>
      </w:pPr>
      <w:r>
        <w:t xml:space="preserve">                   (наименование государственной услуги)</w:t>
      </w:r>
    </w:p>
    <w:p w:rsidR="004363D1" w:rsidRDefault="004363D1">
      <w:pPr>
        <w:pStyle w:val="ConsPlusNonformat"/>
        <w:jc w:val="both"/>
      </w:pPr>
    </w:p>
    <w:p w:rsidR="004363D1" w:rsidRDefault="004363D1">
      <w:pPr>
        <w:pStyle w:val="ConsPlusNonformat"/>
        <w:jc w:val="both"/>
      </w:pPr>
      <w:r>
        <w:t xml:space="preserve">    Я, ____________________________________________________________________</w:t>
      </w:r>
    </w:p>
    <w:p w:rsidR="004363D1" w:rsidRDefault="004363D1">
      <w:pPr>
        <w:pStyle w:val="ConsPlusNonformat"/>
        <w:jc w:val="both"/>
      </w:pPr>
      <w:r>
        <w:t xml:space="preserve">  (фамилия, имя, отчество (последнее - при наличии) инженера-инспектора)</w:t>
      </w:r>
    </w:p>
    <w:p w:rsidR="004363D1" w:rsidRDefault="004363D1">
      <w:pPr>
        <w:pStyle w:val="ConsPlusNonformat"/>
        <w:jc w:val="both"/>
      </w:pPr>
      <w:r>
        <w:t>главный государственный инженер-инспектор, начальник инспекции ____________</w:t>
      </w:r>
    </w:p>
    <w:p w:rsidR="004363D1" w:rsidRDefault="004363D1">
      <w:pPr>
        <w:pStyle w:val="ConsPlusNonformat"/>
        <w:jc w:val="both"/>
      </w:pPr>
      <w:r>
        <w:t>____________________________________ району (города) Гостехнадзора Чувашии,</w:t>
      </w:r>
    </w:p>
    <w:p w:rsidR="004363D1" w:rsidRDefault="004363D1">
      <w:pPr>
        <w:pStyle w:val="ConsPlusNonformat"/>
        <w:jc w:val="both"/>
      </w:pPr>
      <w:r>
        <w:lastRenderedPageBreak/>
        <w:t>рассмотрев представленные _________________________________________________</w:t>
      </w:r>
    </w:p>
    <w:p w:rsidR="004363D1" w:rsidRDefault="004363D1">
      <w:pPr>
        <w:pStyle w:val="ConsPlusNonformat"/>
        <w:jc w:val="both"/>
      </w:pPr>
      <w:r>
        <w:t xml:space="preserve">                                       (фамилия, имя, отчество</w:t>
      </w:r>
    </w:p>
    <w:p w:rsidR="004363D1" w:rsidRDefault="004363D1">
      <w:pPr>
        <w:pStyle w:val="ConsPlusNonformat"/>
        <w:jc w:val="both"/>
      </w:pPr>
      <w:r>
        <w:t>___________________________________________________________________________</w:t>
      </w:r>
    </w:p>
    <w:p w:rsidR="004363D1" w:rsidRDefault="004363D1">
      <w:pPr>
        <w:pStyle w:val="ConsPlusNonformat"/>
        <w:jc w:val="both"/>
      </w:pPr>
      <w:r>
        <w:t xml:space="preserve">           (последнее - при наличии) заявителя, почтовый адрес)</w:t>
      </w:r>
    </w:p>
    <w:p w:rsidR="004363D1" w:rsidRDefault="004363D1">
      <w:pPr>
        <w:pStyle w:val="ConsPlusNonformat"/>
        <w:jc w:val="both"/>
      </w:pPr>
      <w:r>
        <w:t>___________________________________________________________________________</w:t>
      </w:r>
    </w:p>
    <w:p w:rsidR="004363D1" w:rsidRDefault="004363D1">
      <w:pPr>
        <w:pStyle w:val="ConsPlusNonformat"/>
        <w:jc w:val="both"/>
      </w:pPr>
      <w:r>
        <w:t>документы для предоставления государственной услуги _______________________</w:t>
      </w:r>
    </w:p>
    <w:p w:rsidR="004363D1" w:rsidRDefault="004363D1">
      <w:pPr>
        <w:pStyle w:val="ConsPlusNonformat"/>
        <w:jc w:val="both"/>
      </w:pPr>
      <w:r>
        <w:t>___________________________________________________________________________</w:t>
      </w:r>
    </w:p>
    <w:p w:rsidR="004363D1" w:rsidRDefault="004363D1">
      <w:pPr>
        <w:pStyle w:val="ConsPlusNonformat"/>
        <w:jc w:val="both"/>
      </w:pPr>
      <w:r>
        <w:t xml:space="preserve">                   (наименование государственной услуги)</w:t>
      </w:r>
    </w:p>
    <w:p w:rsidR="004363D1" w:rsidRDefault="004363D1">
      <w:pPr>
        <w:pStyle w:val="ConsPlusNonformat"/>
        <w:jc w:val="both"/>
      </w:pPr>
      <w:r>
        <w:t>руководствуясь ____________________________________________________________</w:t>
      </w:r>
    </w:p>
    <w:p w:rsidR="004363D1" w:rsidRDefault="004363D1">
      <w:pPr>
        <w:pStyle w:val="ConsPlusNonformat"/>
        <w:jc w:val="both"/>
      </w:pPr>
      <w:r>
        <w:t xml:space="preserve">                     (указать положения Административного регламента)</w:t>
      </w:r>
    </w:p>
    <w:p w:rsidR="004363D1" w:rsidRDefault="004363D1">
      <w:pPr>
        <w:pStyle w:val="ConsPlusNonformat"/>
        <w:jc w:val="both"/>
      </w:pPr>
      <w:r>
        <w:t>Административного    регламента   предоставления   государственной   услуги</w:t>
      </w:r>
    </w:p>
    <w:p w:rsidR="004363D1" w:rsidRDefault="004363D1">
      <w:pPr>
        <w:pStyle w:val="ConsPlusNonformat"/>
        <w:jc w:val="both"/>
      </w:pPr>
      <w:r>
        <w:t>"Осуществляет  в  установленном Правительством Российской Федерации порядке</w:t>
      </w:r>
    </w:p>
    <w:p w:rsidR="004363D1" w:rsidRDefault="004363D1">
      <w:pPr>
        <w:pStyle w:val="ConsPlusNonformat"/>
        <w:jc w:val="both"/>
      </w:pPr>
      <w:r>
        <w:t>государственную  регистрацию  самоходных  машин  и  других  видов  техники,</w:t>
      </w:r>
    </w:p>
    <w:p w:rsidR="004363D1" w:rsidRDefault="004363D1">
      <w:pPr>
        <w:pStyle w:val="ConsPlusNonformat"/>
        <w:jc w:val="both"/>
      </w:pPr>
      <w:r>
        <w:t>аттракционов",  утвержденного  приказом Гостехнадзора Чувашии от __________</w:t>
      </w:r>
    </w:p>
    <w:p w:rsidR="004363D1" w:rsidRDefault="004363D1">
      <w:pPr>
        <w:pStyle w:val="ConsPlusNonformat"/>
        <w:jc w:val="both"/>
      </w:pPr>
      <w:r>
        <w:t>N   ______   решил  отказать  в  предоставлении  государственной  услуги по</w:t>
      </w:r>
    </w:p>
    <w:p w:rsidR="004363D1" w:rsidRDefault="004363D1">
      <w:pPr>
        <w:pStyle w:val="ConsPlusNonformat"/>
        <w:jc w:val="both"/>
      </w:pPr>
      <w:r>
        <w:t>следующему основанию (следующим основаниям):</w:t>
      </w:r>
    </w:p>
    <w:p w:rsidR="004363D1" w:rsidRDefault="004363D1">
      <w:pPr>
        <w:pStyle w:val="ConsPlusNonformat"/>
        <w:jc w:val="both"/>
      </w:pPr>
      <w:r>
        <w:t xml:space="preserve">    1. ____________________________________________________________________</w:t>
      </w:r>
    </w:p>
    <w:p w:rsidR="004363D1" w:rsidRDefault="004363D1">
      <w:pPr>
        <w:pStyle w:val="ConsPlusNonformat"/>
        <w:jc w:val="both"/>
      </w:pPr>
      <w:r>
        <w:t xml:space="preserve">    2. ____________________________________________________________________</w:t>
      </w:r>
    </w:p>
    <w:p w:rsidR="004363D1" w:rsidRDefault="004363D1">
      <w:pPr>
        <w:pStyle w:val="ConsPlusNonformat"/>
        <w:jc w:val="both"/>
      </w:pPr>
      <w:r>
        <w:t xml:space="preserve">    3. ____________________________________________________________________</w:t>
      </w:r>
    </w:p>
    <w:p w:rsidR="004363D1" w:rsidRDefault="004363D1">
      <w:pPr>
        <w:pStyle w:val="ConsPlusNonformat"/>
        <w:jc w:val="both"/>
      </w:pPr>
      <w:r>
        <w:t xml:space="preserve">    4. ____________________________________________________________________</w:t>
      </w:r>
    </w:p>
    <w:p w:rsidR="004363D1" w:rsidRDefault="004363D1">
      <w:pPr>
        <w:pStyle w:val="ConsPlusNonformat"/>
        <w:jc w:val="both"/>
      </w:pPr>
      <w:r>
        <w:t xml:space="preserve">    5. ____________________________________________________________________</w:t>
      </w:r>
    </w:p>
    <w:p w:rsidR="004363D1" w:rsidRDefault="004363D1">
      <w:pPr>
        <w:pStyle w:val="ConsPlusNonformat"/>
        <w:jc w:val="both"/>
      </w:pPr>
      <w:r>
        <w:t xml:space="preserve">    6. ____________________________________________________________________</w:t>
      </w:r>
    </w:p>
    <w:p w:rsidR="004363D1" w:rsidRDefault="004363D1">
      <w:pPr>
        <w:pStyle w:val="ConsPlusNonformat"/>
        <w:jc w:val="both"/>
      </w:pPr>
    </w:p>
    <w:p w:rsidR="004363D1" w:rsidRDefault="004363D1">
      <w:pPr>
        <w:pStyle w:val="ConsPlusNonformat"/>
        <w:jc w:val="both"/>
      </w:pPr>
      <w:r>
        <w:t>"____" __________ 20___ г.</w:t>
      </w:r>
    </w:p>
    <w:p w:rsidR="004363D1" w:rsidRDefault="004363D1">
      <w:pPr>
        <w:pStyle w:val="ConsPlusNonformat"/>
        <w:jc w:val="both"/>
      </w:pPr>
    </w:p>
    <w:p w:rsidR="004363D1" w:rsidRDefault="004363D1">
      <w:pPr>
        <w:pStyle w:val="ConsPlusNonformat"/>
        <w:jc w:val="both"/>
      </w:pPr>
      <w:r>
        <w:t>Начальник инспекции</w:t>
      </w:r>
    </w:p>
    <w:p w:rsidR="004363D1" w:rsidRDefault="004363D1">
      <w:pPr>
        <w:pStyle w:val="ConsPlusNonformat"/>
        <w:jc w:val="both"/>
      </w:pPr>
      <w:r>
        <w:t>___________________ района (города)</w:t>
      </w:r>
    </w:p>
    <w:p w:rsidR="004363D1" w:rsidRDefault="004363D1">
      <w:pPr>
        <w:pStyle w:val="ConsPlusNonformat"/>
        <w:jc w:val="both"/>
      </w:pPr>
      <w:r>
        <w:t>Гостехнадзора Чувашии               ______________ ________________________</w:t>
      </w:r>
    </w:p>
    <w:p w:rsidR="004363D1" w:rsidRDefault="004363D1">
      <w:pPr>
        <w:pStyle w:val="ConsPlusNonformat"/>
        <w:jc w:val="both"/>
      </w:pPr>
      <w:r>
        <w:t xml:space="preserve">                                      (подпись)     (расшифровка подписи)</w:t>
      </w:r>
    </w:p>
    <w:p w:rsidR="004363D1" w:rsidRDefault="004363D1">
      <w:pPr>
        <w:pStyle w:val="ConsPlusNonformat"/>
        <w:jc w:val="both"/>
      </w:pPr>
      <w:r>
        <w:t>МП</w:t>
      </w:r>
    </w:p>
    <w:p w:rsidR="004363D1" w:rsidRDefault="004363D1">
      <w:pPr>
        <w:pStyle w:val="ConsPlusNormal"/>
        <w:jc w:val="both"/>
      </w:pPr>
    </w:p>
    <w:p w:rsidR="004363D1" w:rsidRDefault="004363D1">
      <w:pPr>
        <w:pStyle w:val="ConsPlusNormal"/>
        <w:jc w:val="both"/>
      </w:pPr>
    </w:p>
    <w:p w:rsidR="004363D1" w:rsidRDefault="004363D1">
      <w:pPr>
        <w:pStyle w:val="ConsPlusNormal"/>
        <w:pBdr>
          <w:top w:val="single" w:sz="6" w:space="0" w:color="auto"/>
        </w:pBdr>
        <w:spacing w:before="100" w:after="100"/>
        <w:jc w:val="both"/>
        <w:rPr>
          <w:sz w:val="2"/>
          <w:szCs w:val="2"/>
        </w:rPr>
      </w:pPr>
    </w:p>
    <w:p w:rsidR="0082741C" w:rsidRDefault="004363D1">
      <w:bookmarkStart w:id="21" w:name="_GoBack"/>
      <w:bookmarkEnd w:id="21"/>
    </w:p>
    <w:sectPr w:rsidR="0082741C" w:rsidSect="00901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D1"/>
    <w:rsid w:val="004363D1"/>
    <w:rsid w:val="00496B88"/>
    <w:rsid w:val="0050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3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3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3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3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3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3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3EE11A3D372A8D2A57FA8436DE8873E8C7F0E2BB4A28A071FE874300930F11523E2B8F87D3410B8DF067558C574CBAB75F" TargetMode="External"/><Relationship Id="rId18" Type="http://schemas.openxmlformats.org/officeDocument/2006/relationships/hyperlink" Target="consultantplus://offline/ref=A593EE11A3D372A8D2A561A55501B6833586250B21B5AEDE5B40B32967003AA6526CBBE8BC283913B8CA522C029279C9B08C9D1C33A6D6BBAE72F" TargetMode="External"/><Relationship Id="rId26" Type="http://schemas.openxmlformats.org/officeDocument/2006/relationships/hyperlink" Target="consultantplus://offline/ref=A593EE11A3D372A8D2A561A55501B6833582200124B6AEDE5B40B32967003AA6406CE3E4BC2D2710B5DF047D44AC77F" TargetMode="External"/><Relationship Id="rId39" Type="http://schemas.openxmlformats.org/officeDocument/2006/relationships/hyperlink" Target="consultantplus://offline/ref=A593EE11A3D372A8D2A561A55501B6833583230624B3AEDE5B40B32967003AA6526CBBEBB82C3244EC85537046C26AC9BD8C9F142FAA74F" TargetMode="External"/><Relationship Id="rId3" Type="http://schemas.openxmlformats.org/officeDocument/2006/relationships/settings" Target="settings.xml"/><Relationship Id="rId21" Type="http://schemas.openxmlformats.org/officeDocument/2006/relationships/hyperlink" Target="consultantplus://offline/ref=A593EE11A3D372A8D2A561A55501B6833582220126B5AEDE5B40B32967003AA6526CBBECB8213244EC85537046C26AC9BD8C9F142FAA74F" TargetMode="External"/><Relationship Id="rId34" Type="http://schemas.openxmlformats.org/officeDocument/2006/relationships/hyperlink" Target="consultantplus://offline/ref=A593EE11A3D372A8D2A561A55501B6833487280725BDAEDE5B40B32967003AA6526CBBE8BC283911B8CA522C029279C9B08C9D1C33A6D6BBAE72F" TargetMode="External"/><Relationship Id="rId42" Type="http://schemas.openxmlformats.org/officeDocument/2006/relationships/hyperlink" Target="consultantplus://offline/ref=A593EE11A3D372A8D2A57FA8436DE8873E8C7F0E22B5A2880711B57E38503CF3122CBDBDED6C6C1DBDC4187D4ED976C9B7A972F" TargetMode="External"/><Relationship Id="rId47" Type="http://schemas.openxmlformats.org/officeDocument/2006/relationships/hyperlink" Target="consultantplus://offline/ref=A593EE11A3D372A8D2A57FA8436DE8873E8C7F0E22B7A38D071DB57E38503CF3122CBDBDFF6C3411BDC1027544CC2098F1C7901428BAD6B1FC28DC40AB7BF" TargetMode="External"/><Relationship Id="rId7" Type="http://schemas.openxmlformats.org/officeDocument/2006/relationships/hyperlink" Target="consultantplus://offline/ref=A593EE11A3D372A8D2A57FA8436DE8873E8C7F0E22B7A38D0014B57E38503CF3122CBDBDFF6C3411BDC1037E40CC2098F1C7901428BAD6B1FC28DC40AB7BF" TargetMode="External"/><Relationship Id="rId12" Type="http://schemas.openxmlformats.org/officeDocument/2006/relationships/hyperlink" Target="consultantplus://offline/ref=A593EE11A3D372A8D2A57FA8436DE8873E8C7F0E25B3A381061FE874300930F11523E2B8F87D3410B8DF067558C574CBAB75F" TargetMode="External"/><Relationship Id="rId17" Type="http://schemas.openxmlformats.org/officeDocument/2006/relationships/hyperlink" Target="consultantplus://offline/ref=A593EE11A3D372A8D2A57FA8436DE8873E8C7F0E22B5AC8D021DB57E38503CF3122CBDBDED6C6C1DBDC4187D4ED976C9B7A972F" TargetMode="External"/><Relationship Id="rId25" Type="http://schemas.openxmlformats.org/officeDocument/2006/relationships/hyperlink" Target="consultantplus://offline/ref=A593EE11A3D372A8D2A561A55501B6833583230125B3AEDE5B40B32967003AA6406CE3E4BC2D2710B5DF047D44AC77F" TargetMode="External"/><Relationship Id="rId33" Type="http://schemas.openxmlformats.org/officeDocument/2006/relationships/hyperlink" Target="consultantplus://offline/ref=A593EE11A3D372A8D2A561A55501B683358323072ABDAEDE5B40B32967003AA6406CE3E4BC2D2710B5DF047D44AC77F" TargetMode="External"/><Relationship Id="rId38" Type="http://schemas.openxmlformats.org/officeDocument/2006/relationships/hyperlink" Target="consultantplus://offline/ref=A593EE11A3D372A8D2A561A55501B6833583230624B2AEDE5B40B32967003AA6526CBBEBB92A3244EC85537046C26AC9BD8C9F142FAA74F" TargetMode="External"/><Relationship Id="rId46" Type="http://schemas.openxmlformats.org/officeDocument/2006/relationships/hyperlink" Target="consultantplus://offline/ref=A593EE11A3D372A8D2A57FA8436DE8873E8C7F0E22B5A2880711B57E38503CF3122CBDBDED6C6C1DBDC4187D4ED976C9B7A972F" TargetMode="External"/><Relationship Id="rId2" Type="http://schemas.microsoft.com/office/2007/relationships/stylesWithEffects" Target="stylesWithEffects.xml"/><Relationship Id="rId16" Type="http://schemas.openxmlformats.org/officeDocument/2006/relationships/hyperlink" Target="consultantplus://offline/ref=A593EE11A3D372A8D2A57FA8436DE8873E8C7F0E22B5A3810F17B57E38503CF3122CBDBDED6C6C1DBDC4187D4ED976C9B7A972F" TargetMode="External"/><Relationship Id="rId20" Type="http://schemas.openxmlformats.org/officeDocument/2006/relationships/hyperlink" Target="consultantplus://offline/ref=A593EE11A3D372A8D2A561A55501B683358323072ABDAEDE5B40B32967003AA6526CBBE8BC283A18B8CA522C029279C9B08C9D1C33A6D6BBAE72F" TargetMode="External"/><Relationship Id="rId29" Type="http://schemas.openxmlformats.org/officeDocument/2006/relationships/hyperlink" Target="consultantplus://offline/ref=A593EE11A3D372A8D2A561A55501B6833583230624B3AEDE5B40B32967003AA6526CBBEBB5283244EC85537046C26AC9BD8C9F142FAA74F" TargetMode="External"/><Relationship Id="rId41" Type="http://schemas.openxmlformats.org/officeDocument/2006/relationships/hyperlink" Target="consultantplus://offline/ref=A593EE11A3D372A8D2A561A55501B6833583230624B3AEDE5B40B32967003AA6406CE3E4BC2D2710B5DF047D44AC77F" TargetMode="External"/><Relationship Id="rId1" Type="http://schemas.openxmlformats.org/officeDocument/2006/relationships/styles" Target="styles.xml"/><Relationship Id="rId6" Type="http://schemas.openxmlformats.org/officeDocument/2006/relationships/hyperlink" Target="consultantplus://offline/ref=A593EE11A3D372A8D2A561A55501B6833583230624B3AEDE5B40B32967003AA6526CBBE8BC283919B9CA522C029279C9B08C9D1C33A6D6BBAE72F" TargetMode="External"/><Relationship Id="rId11" Type="http://schemas.openxmlformats.org/officeDocument/2006/relationships/hyperlink" Target="consultantplus://offline/ref=A593EE11A3D372A8D2A57FA8436DE8873E8C7F0E22B7A1890711B57E38503CF3122CBDBDED6C6C1DBDC4187D4ED976C9B7A972F" TargetMode="External"/><Relationship Id="rId24" Type="http://schemas.openxmlformats.org/officeDocument/2006/relationships/hyperlink" Target="consultantplus://offline/ref=A593EE11A3D372A8D2A561A55501B6833486220623BCAEDE5B40B32967003AA6406CE3E4BC2D2710B5DF047D44AC77F" TargetMode="External"/><Relationship Id="rId32" Type="http://schemas.openxmlformats.org/officeDocument/2006/relationships/hyperlink" Target="consultantplus://offline/ref=A593EE11A3D372A8D2A561A55501B6833487280725BDAEDE5B40B32967003AA6526CBBE8BC283911B8CA522C029279C9B08C9D1C33A6D6BBAE72F" TargetMode="External"/><Relationship Id="rId37" Type="http://schemas.openxmlformats.org/officeDocument/2006/relationships/hyperlink" Target="consultantplus://offline/ref=A593EE11A3D372A8D2A561A55501B6833582260225B7AEDE5B40B32967003AA6526CBBECBD2B391BE99042284BC771D7B59A83162DA6AD76F" TargetMode="External"/><Relationship Id="rId40" Type="http://schemas.openxmlformats.org/officeDocument/2006/relationships/hyperlink" Target="consultantplus://offline/ref=A593EE11A3D372A8D2A561A55501B6833583230624B3AEDE5B40B32967003AA6526CBBE8BC283A15BFCA522C029279C9B08C9D1C33A6D6BBAE72F" TargetMode="External"/><Relationship Id="rId45" Type="http://schemas.openxmlformats.org/officeDocument/2006/relationships/hyperlink" Target="consultantplus://offline/ref=A593EE11A3D372A8D2A561A55501B6833583230624B3AEDE5B40B32967003AA6526CBBEBB5283244EC85537046C26AC9BD8C9F142FAA74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593EE11A3D372A8D2A57FA8436DE8873E8C7F0E22B5A78E071DB57E38503CF3122CBDBDED6C6C1DBDC4187D4ED976C9B7A972F" TargetMode="External"/><Relationship Id="rId23" Type="http://schemas.openxmlformats.org/officeDocument/2006/relationships/hyperlink" Target="consultantplus://offline/ref=A593EE11A3D372A8D2A561A55501B6833487280725BDAEDE5B40B32967003AA6526CBBE8BC283911B8CA522C029279C9B08C9D1C33A6D6BBAE72F" TargetMode="External"/><Relationship Id="rId28" Type="http://schemas.openxmlformats.org/officeDocument/2006/relationships/hyperlink" Target="consultantplus://offline/ref=A593EE11A3D372A8D2A561A55501B6833583230624B3AEDE5B40B32967003AA6526CBBE8B9213244EC85537046C26AC9BD8C9F142FAA74F" TargetMode="External"/><Relationship Id="rId36" Type="http://schemas.openxmlformats.org/officeDocument/2006/relationships/hyperlink" Target="consultantplus://offline/ref=A593EE11A3D372A8D2A561A55501B6833582260225B7AEDE5B40B32967003AA6526CBBE8BC2A3E1BE99042284BC771D7B59A83162DA6AD76F" TargetMode="External"/><Relationship Id="rId49" Type="http://schemas.openxmlformats.org/officeDocument/2006/relationships/theme" Target="theme/theme1.xml"/><Relationship Id="rId10" Type="http://schemas.openxmlformats.org/officeDocument/2006/relationships/hyperlink" Target="consultantplus://offline/ref=A593EE11A3D372A8D2A57FA8436DE8873E8C7F0E22B7A1890710B57E38503CF3122CBDBDFF6C3411BDC104794FCC2098F1C7901428BAD6B1FC28DC40AB7BF" TargetMode="External"/><Relationship Id="rId19" Type="http://schemas.openxmlformats.org/officeDocument/2006/relationships/hyperlink" Target="consultantplus://offline/ref=A593EE11A3D372A8D2A561A55501B6833781240522B1AEDE5B40B32967003AA6406CE3E4BC2D2710B5DF047D44AC77F" TargetMode="External"/><Relationship Id="rId31" Type="http://schemas.openxmlformats.org/officeDocument/2006/relationships/hyperlink" Target="consultantplus://offline/ref=A593EE11A3D372A8D2A561A55501B6833583230624B3AEDE5B40B32967003AA6526CBBEDBF236D41F9940B7D43D974C1AB909D16A27DF" TargetMode="External"/><Relationship Id="rId44" Type="http://schemas.openxmlformats.org/officeDocument/2006/relationships/hyperlink" Target="consultantplus://offline/ref=A593EE11A3D372A8D2A561A55501B6833583230624B3AEDE5B40B32967003AA6526CBBE8BC2F3244EC85537046C26AC9BD8C9F142FAA74F" TargetMode="External"/><Relationship Id="rId4" Type="http://schemas.openxmlformats.org/officeDocument/2006/relationships/webSettings" Target="webSettings.xml"/><Relationship Id="rId9" Type="http://schemas.openxmlformats.org/officeDocument/2006/relationships/hyperlink" Target="consultantplus://offline/ref=A593EE11A3D372A8D2A57FA8436DE8873E8C7F0E22B5AC8E0312B57E38503CF3122CBDBDED6C6C1DBDC4187D4ED976C9B7A972F" TargetMode="External"/><Relationship Id="rId14" Type="http://schemas.openxmlformats.org/officeDocument/2006/relationships/hyperlink" Target="consultantplus://offline/ref=A593EE11A3D372A8D2A57FA8436DE8873E8C7F0E22B7A1890712B57E38503CF3122CBDBDED6C6C1DBDC4187D4ED976C9B7A972F" TargetMode="External"/><Relationship Id="rId22" Type="http://schemas.openxmlformats.org/officeDocument/2006/relationships/hyperlink" Target="consultantplus://offline/ref=A593EE11A3D372A8D2A561A55501B6833487280725BDAEDE5B40B32967003AA6526CBBE8BC283911B8CA522C029279C9B08C9D1C33A6D6BBAE72F" TargetMode="External"/><Relationship Id="rId27" Type="http://schemas.openxmlformats.org/officeDocument/2006/relationships/hyperlink" Target="consultantplus://offline/ref=A593EE11A3D372A8D2A561A55501B6833583230624B3AEDE5B40B32967003AA6526CBBEABA236D41F9940B7D43D974C1AB909D16A27DF" TargetMode="External"/><Relationship Id="rId30" Type="http://schemas.openxmlformats.org/officeDocument/2006/relationships/hyperlink" Target="consultantplus://offline/ref=A593EE11A3D372A8D2A561A55501B6833583230624B3AEDE5B40B32967003AA6526CBBE8BC283911BDCA522C029279C9B08C9D1C33A6D6BBAE72F" TargetMode="External"/><Relationship Id="rId35" Type="http://schemas.openxmlformats.org/officeDocument/2006/relationships/hyperlink" Target="consultantplus://offline/ref=A593EE11A3D372A8D2A561A55501B6833583230125B3AEDE5B40B32967003AA6406CE3E4BC2D2710B5DF047D44AC77F" TargetMode="External"/><Relationship Id="rId43" Type="http://schemas.openxmlformats.org/officeDocument/2006/relationships/hyperlink" Target="consultantplus://offline/ref=A593EE11A3D372A8D2A561A55501B6833583230624B3AEDE5B40B32967003AA6526CBBEBBD213244EC85537046C26AC9BD8C9F142FAA74F" TargetMode="External"/><Relationship Id="rId48" Type="http://schemas.openxmlformats.org/officeDocument/2006/relationships/fontTable" Target="fontTable.xml"/><Relationship Id="rId8" Type="http://schemas.openxmlformats.org/officeDocument/2006/relationships/hyperlink" Target="consultantplus://offline/ref=A593EE11A3D372A8D2A57FA8436DE8873E8C7F0E22B4A78B0E16B57E38503CF3122CBDBDFF6C3411BDC1067E42CC2098F1C7901428BAD6B1FC28DC40AB7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14698</Words>
  <Characters>83780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gtn7</dc:creator>
  <cp:lastModifiedBy>gtn7</cp:lastModifiedBy>
  <cp:revision>1</cp:revision>
  <dcterms:created xsi:type="dcterms:W3CDTF">2020-08-05T05:59:00Z</dcterms:created>
  <dcterms:modified xsi:type="dcterms:W3CDTF">2020-08-05T05:59:00Z</dcterms:modified>
</cp:coreProperties>
</file>