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595E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157F2F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16.01.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F59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</w:t>
                            </w:r>
                            <w:bookmarkStart w:id="0" w:name="_GoBack"/>
                            <w:bookmarkEnd w:id="0"/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157F2F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16.01.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F59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08</w:t>
                      </w:r>
                      <w:bookmarkStart w:id="1" w:name="_GoBack"/>
                      <w:bookmarkEnd w:id="1"/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95E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</w:t>
                            </w:r>
                            <w:r w:rsidR="00EF59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3o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</w:t>
                      </w:r>
                      <w:r w:rsidR="00EF59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Default="00EF595E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Default="00EF595E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Default="00EF595E" w:rsidP="00EF595E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О проведении открытых торгов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по продаже недвижимого имущества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F595E">
        <w:rPr>
          <w:rFonts w:ascii="Times New Roman" w:hAnsi="Times New Roman"/>
          <w:sz w:val="24"/>
          <w:szCs w:val="24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 Правилами разработки прогнозного плана (программы) приватизации муниципального имущества Козловского района Чувашской Республики, утвержденными  решением Собрания депутатов Козловского района от  26.04. 2013 г.    № 4/173, решением Собрания депутатов Козловского района от 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EF595E">
        <w:rPr>
          <w:rFonts w:ascii="Times New Roman" w:hAnsi="Times New Roman"/>
          <w:sz w:val="24"/>
          <w:szCs w:val="24"/>
          <w:lang w:eastAsia="ar-SA"/>
        </w:rPr>
        <w:t>.12.201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r w:rsidRPr="00EF595E">
        <w:rPr>
          <w:rFonts w:ascii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EF595E">
        <w:rPr>
          <w:rFonts w:ascii="Times New Roman" w:hAnsi="Times New Roman"/>
          <w:sz w:val="24"/>
          <w:szCs w:val="24"/>
          <w:lang w:eastAsia="ar-SA"/>
        </w:rPr>
        <w:t>/</w:t>
      </w:r>
      <w:r>
        <w:rPr>
          <w:rFonts w:ascii="Times New Roman" w:hAnsi="Times New Roman"/>
          <w:sz w:val="24"/>
          <w:szCs w:val="24"/>
          <w:lang w:eastAsia="ar-SA"/>
        </w:rPr>
        <w:t>312</w:t>
      </w:r>
      <w:r w:rsidRPr="00EF595E">
        <w:rPr>
          <w:rFonts w:ascii="Times New Roman" w:hAnsi="Times New Roman"/>
          <w:sz w:val="24"/>
          <w:szCs w:val="24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</w:t>
      </w:r>
      <w:r>
        <w:rPr>
          <w:rFonts w:ascii="Times New Roman" w:hAnsi="Times New Roman"/>
          <w:sz w:val="24"/>
          <w:szCs w:val="24"/>
          <w:lang w:eastAsia="ar-SA"/>
        </w:rPr>
        <w:t xml:space="preserve">20 </w:t>
      </w:r>
      <w:r w:rsidRPr="00EF595E">
        <w:rPr>
          <w:rFonts w:ascii="Times New Roman" w:hAnsi="Times New Roman"/>
          <w:sz w:val="24"/>
          <w:szCs w:val="24"/>
          <w:lang w:eastAsia="ar-SA"/>
        </w:rPr>
        <w:t>год</w:t>
      </w:r>
      <w:proofErr w:type="gramEnd"/>
      <w:r w:rsidRPr="00EF595E">
        <w:rPr>
          <w:rFonts w:ascii="Times New Roman" w:hAnsi="Times New Roman"/>
          <w:sz w:val="24"/>
          <w:szCs w:val="24"/>
          <w:lang w:eastAsia="ar-SA"/>
        </w:rPr>
        <w:t>», администрация Козловского района Чувашской Республики постановляет: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1.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EF595E">
        <w:rPr>
          <w:rFonts w:ascii="Times New Roman" w:hAnsi="Times New Roman"/>
          <w:sz w:val="24"/>
          <w:szCs w:val="24"/>
          <w:lang w:eastAsia="ar-SA"/>
        </w:rPr>
        <w:t>аукционе</w:t>
      </w:r>
      <w:proofErr w:type="gramEnd"/>
      <w:r w:rsidRPr="00EF595E">
        <w:rPr>
          <w:rFonts w:ascii="Times New Roman" w:hAnsi="Times New Roman"/>
          <w:sz w:val="24"/>
          <w:szCs w:val="24"/>
          <w:lang w:eastAsia="ar-SA"/>
        </w:rPr>
        <w:t xml:space="preserve"> с открытой формой подачи предложений о цене в электронной форме: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 xml:space="preserve">- Нежилое помещение, общей площадью 33,0 кв. м., расположенное по адресу: Чувашская Республика, г. </w:t>
      </w:r>
      <w:proofErr w:type="spellStart"/>
      <w:r w:rsidRPr="00EF595E">
        <w:rPr>
          <w:rFonts w:ascii="Times New Roman" w:hAnsi="Times New Roman"/>
          <w:sz w:val="24"/>
          <w:szCs w:val="24"/>
          <w:lang w:eastAsia="ar-SA"/>
        </w:rPr>
        <w:t>Козловка</w:t>
      </w:r>
      <w:proofErr w:type="spellEnd"/>
      <w:r w:rsidRPr="00EF595E">
        <w:rPr>
          <w:rFonts w:ascii="Times New Roman" w:hAnsi="Times New Roman"/>
          <w:sz w:val="24"/>
          <w:szCs w:val="24"/>
          <w:lang w:eastAsia="ar-SA"/>
        </w:rPr>
        <w:t>, ул. Маяковского, д. 6 А.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 xml:space="preserve">- Здание магазина №11, общей площадью 262,5 </w:t>
      </w:r>
      <w:proofErr w:type="spellStart"/>
      <w:r w:rsidRPr="00EF595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Pr="00EF595E">
        <w:rPr>
          <w:rFonts w:ascii="Times New Roman" w:hAnsi="Times New Roman"/>
          <w:sz w:val="24"/>
          <w:szCs w:val="24"/>
          <w:lang w:eastAsia="ar-SA"/>
        </w:rPr>
        <w:t xml:space="preserve">., с земельным участком под ним площадью 400 </w:t>
      </w:r>
      <w:proofErr w:type="spellStart"/>
      <w:r w:rsidRPr="00EF595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Pr="00EF595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EF595E">
        <w:rPr>
          <w:rFonts w:ascii="Times New Roman" w:hAnsi="Times New Roman"/>
          <w:sz w:val="24"/>
          <w:szCs w:val="24"/>
          <w:lang w:eastAsia="ar-SA"/>
        </w:rPr>
        <w:t>расположенных</w:t>
      </w:r>
      <w:proofErr w:type="gramEnd"/>
      <w:r w:rsidRPr="00EF595E">
        <w:rPr>
          <w:rFonts w:ascii="Times New Roman" w:hAnsi="Times New Roman"/>
          <w:sz w:val="24"/>
          <w:szCs w:val="24"/>
          <w:lang w:eastAsia="ar-SA"/>
        </w:rPr>
        <w:t xml:space="preserve"> по адресу: Чувашская Республика, г. </w:t>
      </w:r>
      <w:proofErr w:type="spellStart"/>
      <w:r w:rsidRPr="00EF595E">
        <w:rPr>
          <w:rFonts w:ascii="Times New Roman" w:hAnsi="Times New Roman"/>
          <w:sz w:val="24"/>
          <w:szCs w:val="24"/>
          <w:lang w:eastAsia="ar-SA"/>
        </w:rPr>
        <w:t>Козловка</w:t>
      </w:r>
      <w:proofErr w:type="spellEnd"/>
      <w:r w:rsidRPr="00EF595E">
        <w:rPr>
          <w:rFonts w:ascii="Times New Roman" w:hAnsi="Times New Roman"/>
          <w:sz w:val="24"/>
          <w:szCs w:val="24"/>
          <w:lang w:eastAsia="ar-SA"/>
        </w:rPr>
        <w:t>, ул. Лобачевского, д.5.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2.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3.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EF595E">
        <w:rPr>
          <w:rFonts w:ascii="Times New Roman" w:hAnsi="Times New Roman"/>
          <w:sz w:val="24"/>
          <w:szCs w:val="24"/>
          <w:lang w:eastAsia="ar-SA"/>
        </w:rPr>
        <w:t>следующем</w:t>
      </w:r>
      <w:proofErr w:type="gramEnd"/>
      <w:r w:rsidRPr="00EF595E">
        <w:rPr>
          <w:rFonts w:ascii="Times New Roman" w:hAnsi="Times New Roman"/>
          <w:sz w:val="24"/>
          <w:szCs w:val="24"/>
          <w:lang w:eastAsia="ar-SA"/>
        </w:rPr>
        <w:t xml:space="preserve"> составе: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- Пушков Г.М. – начальник отдела экономического развития, промышленности и торговли администрации Козловского района, председатель комиссии;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-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 xml:space="preserve">          Члены комиссии: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-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 xml:space="preserve">   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F595E">
        <w:rPr>
          <w:rFonts w:ascii="Times New Roman" w:hAnsi="Times New Roman"/>
          <w:sz w:val="24"/>
          <w:szCs w:val="24"/>
          <w:lang w:eastAsia="ar-SA"/>
        </w:rPr>
        <w:t>4.</w:t>
      </w:r>
      <w:r w:rsidRPr="00EF595E">
        <w:rPr>
          <w:rFonts w:ascii="Times New Roman" w:hAnsi="Times New Roman"/>
          <w:sz w:val="24"/>
          <w:szCs w:val="24"/>
          <w:lang w:eastAsia="ar-SA"/>
        </w:rPr>
        <w:tab/>
        <w:t>Контроль за     исполнением  настоящего  постановления  возложить  на начальника отдела экономического развития, промышленности и торговли администрации Козловского района Пушкова Г.М.</w:t>
      </w: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F595E" w:rsidRPr="00EF595E" w:rsidRDefault="00EF595E" w:rsidP="00EF595E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7A31FB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района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А.И. Васильев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sectPr w:rsidR="007A31FB" w:rsidRPr="000C5B15" w:rsidSect="00EF595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62185"/>
    <w:rsid w:val="00087620"/>
    <w:rsid w:val="000E58D4"/>
    <w:rsid w:val="00157F2F"/>
    <w:rsid w:val="00176E99"/>
    <w:rsid w:val="00181CB6"/>
    <w:rsid w:val="001B59D5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336EF"/>
    <w:rsid w:val="004868E3"/>
    <w:rsid w:val="004D39FC"/>
    <w:rsid w:val="005340EB"/>
    <w:rsid w:val="005542C3"/>
    <w:rsid w:val="00557B15"/>
    <w:rsid w:val="005F3516"/>
    <w:rsid w:val="006D4A6F"/>
    <w:rsid w:val="007520EE"/>
    <w:rsid w:val="007A31FB"/>
    <w:rsid w:val="007F6C14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D3F24"/>
    <w:rsid w:val="00B55E21"/>
    <w:rsid w:val="00BC4919"/>
    <w:rsid w:val="00C67658"/>
    <w:rsid w:val="00C869AF"/>
    <w:rsid w:val="00D32C80"/>
    <w:rsid w:val="00D43E08"/>
    <w:rsid w:val="00D979E0"/>
    <w:rsid w:val="00E26909"/>
    <w:rsid w:val="00E53B1A"/>
    <w:rsid w:val="00EB6BD7"/>
    <w:rsid w:val="00EF595E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2019-12-30T08:32:00Z</cp:lastPrinted>
  <dcterms:created xsi:type="dcterms:W3CDTF">2020-01-17T05:21:00Z</dcterms:created>
  <dcterms:modified xsi:type="dcterms:W3CDTF">2020-01-17T11:27:00Z</dcterms:modified>
</cp:coreProperties>
</file>