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C7773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0E0" w:rsidRPr="00376698" w:rsidRDefault="00F070E0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C7773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93245B" w:rsidRPr="00E729E7" w:rsidRDefault="0093245B" w:rsidP="00387C8C">
      <w:pPr>
        <w:pStyle w:val="a5"/>
        <w:rPr>
          <w:b w:val="0"/>
          <w:szCs w:val="26"/>
          <w:lang w:val="ru-RU"/>
        </w:rPr>
      </w:pPr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96010A" w:rsidTr="0093245B">
        <w:trPr>
          <w:trHeight w:val="866"/>
        </w:trPr>
        <w:tc>
          <w:tcPr>
            <w:tcW w:w="5671" w:type="dxa"/>
          </w:tcPr>
          <w:p w:rsidR="00831778" w:rsidRPr="0096010A" w:rsidRDefault="0096010A" w:rsidP="007D3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0A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принятия сведений о доходах, расходах об имуществе и обязательствах имущественного характера лицом,  замещающим должность главы администрации Красноармейского района по контракту, и членов его семьи 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</w:tc>
        <w:tc>
          <w:tcPr>
            <w:tcW w:w="4855" w:type="dxa"/>
          </w:tcPr>
          <w:p w:rsidR="00831778" w:rsidRPr="0096010A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Pr="0096010A" w:rsidRDefault="00387C8C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D2" w:rsidRPr="0096010A" w:rsidRDefault="00C511D2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10A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2 Закона Чувашской Республики от </w:t>
      </w:r>
      <w:r w:rsidRPr="0096010A">
        <w:rPr>
          <w:rFonts w:ascii="Times New Roman" w:hAnsi="Times New Roman" w:cs="Times New Roman"/>
          <w:sz w:val="24"/>
          <w:szCs w:val="24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96010A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theme="minorBidi"/>
          <w:b/>
          <w:sz w:val="24"/>
          <w:szCs w:val="24"/>
        </w:rPr>
      </w:pPr>
      <w:r w:rsidRPr="0096010A">
        <w:rPr>
          <w:rFonts w:ascii="Times New Roman" w:hAnsi="Times New Roman" w:cs="Times New Roman"/>
          <w:sz w:val="24"/>
          <w:szCs w:val="24"/>
        </w:rPr>
        <w:t xml:space="preserve"> </w:t>
      </w:r>
      <w:r w:rsidRPr="0096010A">
        <w:rPr>
          <w:rFonts w:ascii="Times New Roman" w:hAnsi="Times New Roman"/>
          <w:b/>
          <w:sz w:val="24"/>
          <w:szCs w:val="24"/>
        </w:rPr>
        <w:t xml:space="preserve">Собрание депутатов Красноармейского района  </w:t>
      </w:r>
      <w:proofErr w:type="gramStart"/>
      <w:r w:rsidRPr="0096010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6010A">
        <w:rPr>
          <w:rFonts w:ascii="Times New Roman" w:hAnsi="Times New Roman"/>
          <w:b/>
          <w:sz w:val="24"/>
          <w:szCs w:val="24"/>
        </w:rPr>
        <w:t xml:space="preserve"> е ш и л о:</w:t>
      </w: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P34" w:history="1">
        <w:r w:rsidRPr="0096010A">
          <w:rPr>
            <w:rStyle w:val="af9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96010A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Красноармейского района по контракту, и членов его семьи 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 средствам массовой информации </w:t>
      </w:r>
      <w:r w:rsidRPr="0096010A">
        <w:rPr>
          <w:rFonts w:ascii="Times New Roman" w:hAnsi="Times New Roman"/>
          <w:sz w:val="24"/>
          <w:szCs w:val="24"/>
        </w:rPr>
        <w:t>согласно приложению</w:t>
      </w:r>
      <w:r w:rsidRPr="0096010A">
        <w:rPr>
          <w:rFonts w:ascii="Times New Roman" w:hAnsi="Times New Roman" w:cs="Times New Roman"/>
          <w:sz w:val="24"/>
          <w:szCs w:val="24"/>
        </w:rPr>
        <w:t>.</w:t>
      </w:r>
    </w:p>
    <w:p w:rsidR="0096010A" w:rsidRPr="0096010A" w:rsidRDefault="0096010A" w:rsidP="0096010A">
      <w:pPr>
        <w:pStyle w:val="aa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6010A">
        <w:rPr>
          <w:rFonts w:ascii="Times New Roman" w:hAnsi="Times New Roman" w:cs="Times New Roman"/>
          <w:sz w:val="24"/>
          <w:szCs w:val="24"/>
        </w:rPr>
        <w:t xml:space="preserve">2. </w:t>
      </w:r>
      <w:r w:rsidRPr="0096010A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96010A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97" w:rsidRPr="0096010A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97" w:rsidRPr="0096010A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96010A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0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96010A" w:rsidRDefault="0072696C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0A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В.И. Петров</w:t>
      </w:r>
      <w:r w:rsidR="008C3784" w:rsidRPr="0096010A">
        <w:rPr>
          <w:rFonts w:ascii="Times New Roman" w:hAnsi="Times New Roman" w:cs="Times New Roman"/>
          <w:b/>
          <w:sz w:val="24"/>
          <w:szCs w:val="24"/>
        </w:rPr>
        <w:tab/>
      </w:r>
    </w:p>
    <w:p w:rsidR="0096010A" w:rsidRDefault="0096010A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0A" w:rsidRDefault="0096010A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Default="008C3784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0A">
        <w:rPr>
          <w:rFonts w:ascii="Times New Roman" w:hAnsi="Times New Roman" w:cs="Times New Roman"/>
          <w:b/>
          <w:sz w:val="24"/>
          <w:szCs w:val="24"/>
        </w:rPr>
        <w:tab/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Утвержден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решением Собрания депутатов 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Красноармейского района</w:t>
      </w:r>
    </w:p>
    <w:p w:rsidR="00B96ED2" w:rsidRPr="00B96ED2" w:rsidRDefault="00BC7773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от 03.04.2020 № С-48/8</w:t>
      </w:r>
    </w:p>
    <w:p w:rsidR="00B96ED2" w:rsidRDefault="00B96E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Pr="00B96ED2" w:rsidRDefault="00B96E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0A" w:rsidRPr="0096010A" w:rsidRDefault="009C74F7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9" w:anchor="P34" w:history="1">
        <w:r w:rsidR="0096010A" w:rsidRPr="0096010A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ПОРЯДОК</w:t>
        </w:r>
      </w:hyperlink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представления сведений о доходах, расходах, об имуществе и </w:t>
      </w:r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обязательствах</w:t>
      </w:r>
      <w:proofErr w:type="gramEnd"/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имущественного характера лицом, замещающим должность </w:t>
      </w:r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главы администрации Красноармейского района по контракту, и членов его семьи </w:t>
      </w:r>
    </w:p>
    <w:p w:rsidR="0096010A" w:rsidRPr="0096010A" w:rsidRDefault="0096010A" w:rsidP="0096010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Порядок определяет процедуру представления лицом, замещающим должность главы администрации Красноармейского района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</w:t>
      </w:r>
      <w:proofErr w:type="gramEnd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средствам массовой информации (далее соответственно – Порядок, сведения о доходах для размещения в сети «Интернет»).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45"/>
      <w:bookmarkEnd w:id="0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доходах для размещения в сети «Интернет» представляются лицом, замещающим должность главы администрации Красноармейского района по контракту, ежегодно не позднее 30 апреля года, следующего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отчетным, по форме согласно приложению к настоящему Порядку.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3. Сведения о доходах для размещения в сети «Интернет» представляются в отдел организационно-контрольной и кадровой работы администрации Красноармейского района, либо должностному лицу, ответственному за работу по профилактике коррупционных и иных правонарушений в администрации Красноармейского района</w:t>
      </w:r>
      <w:r w:rsidRPr="009601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лицо, замещающее должность главы администрации Красноармейского района по  контракту,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5. Сведения о доходах для размещения в сети «Интернет» в порядке, предусмотренном решением Собрания депутатов Красноармейского района, размещаются на официальном сайте администрации Красноармейского района в информационно-телекоммуникационной сети «Интернет», а в случае отсутствия этих сведений на официальном сайте администрации Красноармейского района предоставляются средствам массовой информации для опубликования по их запросам.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6. Сведения о доходах для размещения в сети «Интернет», представляемые в соответствии с настоящим Порядком лицом, замещающим должность главы администрации Красноармейского района по контракту, хранятся в отделе организационно-контрольной и кадровой работы администрации Красноармейского района в течение пяти лет со дня их представления.</w:t>
      </w:r>
    </w:p>
    <w:p w:rsidR="0096010A" w:rsidRPr="0096010A" w:rsidRDefault="0096010A" w:rsidP="0096010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10A">
        <w:rPr>
          <w:rFonts w:ascii="Times New Roman" w:eastAsia="Calibri" w:hAnsi="Times New Roman" w:cs="Times New Roman"/>
          <w:sz w:val="24"/>
          <w:szCs w:val="24"/>
          <w:lang w:eastAsia="en-US"/>
        </w:rPr>
        <w:t>По истечении указанного срока сведения о доходах для размещения в сети «Интернет» передаются в архив отдела организационно-контрольной и кадровой работы администрации Красноармейского района.</w:t>
      </w:r>
    </w:p>
    <w:p w:rsidR="00DC0A89" w:rsidRDefault="00DC0A89" w:rsidP="009601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  <w:sectPr w:rsidR="00DC0A89" w:rsidSect="009C74F7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EA076C" w:rsidRPr="00EA076C" w:rsidRDefault="00EA076C" w:rsidP="00EA076C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lastRenderedPageBreak/>
        <w:t xml:space="preserve">Приложение </w:t>
      </w:r>
      <w:proofErr w:type="gramStart"/>
      <w:r w:rsidRPr="00EA076C">
        <w:rPr>
          <w:rFonts w:ascii="Times New Roman" w:eastAsia="Calibri" w:hAnsi="Times New Roman" w:cs="Times New Roman"/>
        </w:rPr>
        <w:t>к</w:t>
      </w:r>
      <w:proofErr w:type="gramEnd"/>
      <w:r w:rsidRPr="00EA076C">
        <w:rPr>
          <w:rFonts w:ascii="Times New Roman" w:eastAsia="Calibri" w:hAnsi="Times New Roman" w:cs="Times New Roman"/>
        </w:rPr>
        <w:t xml:space="preserve"> </w:t>
      </w:r>
    </w:p>
    <w:p w:rsidR="00EA076C" w:rsidRPr="00EA076C" w:rsidRDefault="00EA076C" w:rsidP="00EA076C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>Порядку представления сведений о доходах, расходах, об имуществе и обязательствах имущественного характера лицом, замещающим должность главы администрации Красноармейского района по контракту, и членов его семьи для размещения на официальном сайте администрации Красноармейского района</w:t>
      </w:r>
      <w:r w:rsidRPr="00EA076C">
        <w:rPr>
          <w:rFonts w:ascii="Times New Roman" w:eastAsia="Calibri" w:hAnsi="Times New Roman" w:cs="Times New Roman"/>
          <w:i/>
        </w:rPr>
        <w:t xml:space="preserve"> </w:t>
      </w:r>
      <w:r w:rsidRPr="00EA076C">
        <w:rPr>
          <w:rFonts w:ascii="Times New Roman" w:eastAsia="Calibri" w:hAnsi="Times New Roman" w:cs="Times New Roman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EA076C" w:rsidRPr="00EA076C" w:rsidRDefault="00EA076C" w:rsidP="00EA076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</w:rPr>
      </w:pP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  <w:caps/>
        </w:rPr>
      </w:pPr>
      <w:r w:rsidRPr="00EA076C">
        <w:rPr>
          <w:rFonts w:ascii="Times New Roman" w:eastAsia="Calibri" w:hAnsi="Times New Roman" w:cs="Times New Roman"/>
          <w:b/>
          <w:caps/>
        </w:rPr>
        <w:t>Сведения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 xml:space="preserve">о доходах, расходах, об имуществе и обязательствах имущественного характера лица, замещающего должность главы 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 xml:space="preserve">администрации Красноармейского района по контракту, и членов его семьи для размещения на официальном сайте 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 xml:space="preserve">администрации Красноармейского района в информационно-телекоммуникационной сети «Интернет» и (или) 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A076C">
        <w:rPr>
          <w:rFonts w:ascii="Times New Roman" w:eastAsia="Calibri" w:hAnsi="Times New Roman" w:cs="Times New Roman"/>
          <w:b/>
        </w:rPr>
        <w:t>предоставления для опубликования средствам массовой информации за период с 1 января по 31 декабря _______ года</w:t>
      </w:r>
    </w:p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tbl>
      <w:tblPr>
        <w:tblW w:w="48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985"/>
        <w:gridCol w:w="1687"/>
        <w:gridCol w:w="966"/>
        <w:gridCol w:w="1003"/>
        <w:gridCol w:w="1121"/>
        <w:gridCol w:w="1407"/>
        <w:gridCol w:w="991"/>
        <w:gridCol w:w="976"/>
        <w:gridCol w:w="4090"/>
      </w:tblGrid>
      <w:tr w:rsidR="008A3EF5" w:rsidRPr="00EA076C" w:rsidTr="008A3EF5">
        <w:trPr>
          <w:cantSplit/>
          <w:trHeight w:val="692"/>
        </w:trPr>
        <w:tc>
          <w:tcPr>
            <w:tcW w:w="64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Фамилия и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инициалы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лица, чьи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сведения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размещаются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Декларированный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годовой 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доход</w:t>
            </w:r>
          </w:p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076C">
              <w:rPr>
                <w:rFonts w:ascii="Times New Roman" w:eastAsia="Calibri" w:hAnsi="Times New Roman" w:cs="Times New Roman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</w:t>
            </w:r>
            <w:bookmarkStart w:id="1" w:name="_GoBack"/>
            <w:bookmarkEnd w:id="1"/>
            <w:r w:rsidRPr="00EA076C">
              <w:rPr>
                <w:rFonts w:ascii="Times New Roman" w:eastAsia="Calibri" w:hAnsi="Times New Roman" w:cs="Times New Roman"/>
                <w:lang w:eastAsia="en-US"/>
              </w:rPr>
              <w:t>ость главы администрации по контракту,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8A3EF5" w:rsidRPr="00EA076C" w:rsidTr="008A3EF5">
        <w:trPr>
          <w:cantSplit/>
          <w:trHeight w:val="144"/>
        </w:trPr>
        <w:tc>
          <w:tcPr>
            <w:tcW w:w="6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EA076C" w:rsidRPr="00EA076C" w:rsidRDefault="00EA076C" w:rsidP="00EA076C">
            <w:pPr>
              <w:autoSpaceDE/>
              <w:autoSpaceDN/>
              <w:adjustRightInd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09" w:right="-113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A076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A076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left="-111" w:right="-108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транспортные</w:t>
            </w:r>
          </w:p>
          <w:p w:rsidR="00EA076C" w:rsidRPr="00EA076C" w:rsidRDefault="00EA076C" w:rsidP="00EA076C">
            <w:pPr>
              <w:autoSpaceDE/>
              <w:autoSpaceDN/>
              <w:adjustRightInd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средства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EA076C" w:rsidRPr="00EA076C" w:rsidRDefault="00EA076C" w:rsidP="00EA076C">
            <w:pPr>
              <w:autoSpaceDE/>
              <w:autoSpaceDN/>
              <w:adjustRightInd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A076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A076C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left="-116" w:right="-100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076C" w:rsidRPr="00EA076C" w:rsidRDefault="00EA076C" w:rsidP="00EA076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</w:tr>
    </w:tbl>
    <w:p w:rsidR="00EA076C" w:rsidRPr="00EA076C" w:rsidRDefault="00EA076C" w:rsidP="00EA076C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tbl>
      <w:tblPr>
        <w:tblW w:w="484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088"/>
        <w:gridCol w:w="1639"/>
        <w:gridCol w:w="952"/>
        <w:gridCol w:w="964"/>
        <w:gridCol w:w="1077"/>
        <w:gridCol w:w="1504"/>
        <w:gridCol w:w="956"/>
        <w:gridCol w:w="959"/>
        <w:gridCol w:w="4078"/>
      </w:tblGrid>
      <w:tr w:rsidR="008A3EF5" w:rsidRPr="00EA076C" w:rsidTr="008A3EF5">
        <w:trPr>
          <w:trHeight w:val="212"/>
          <w:tblHeader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06"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A076C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8A3EF5" w:rsidRPr="00EA076C" w:rsidTr="008A3EF5">
        <w:trPr>
          <w:trHeight w:val="47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3EF5" w:rsidRPr="00EA076C" w:rsidTr="008A3EF5">
        <w:trPr>
          <w:trHeight w:val="254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супруга (супруг)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3EF5" w:rsidRPr="00EA076C" w:rsidTr="008A3EF5">
        <w:trPr>
          <w:trHeight w:val="47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76C" w:rsidRPr="00EA076C" w:rsidRDefault="00EA076C" w:rsidP="00EA076C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EA076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76C" w:rsidRPr="00EA076C" w:rsidRDefault="00EA076C" w:rsidP="00EA076C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A076C" w:rsidRPr="00EA076C" w:rsidRDefault="00EA076C" w:rsidP="00EA076C">
      <w:pPr>
        <w:autoSpaceDE/>
        <w:autoSpaceDN/>
        <w:adjustRightInd/>
        <w:rPr>
          <w:rFonts w:ascii="Calibri" w:eastAsia="Calibri" w:hAnsi="Calibri" w:cs="Times New Roman"/>
          <w:lang w:eastAsia="en-US"/>
        </w:rPr>
      </w:pP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EA076C" w:rsidRPr="00EA076C" w:rsidRDefault="00EA076C" w:rsidP="00EA076C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A076C">
        <w:rPr>
          <w:rFonts w:ascii="Times New Roman" w:eastAsia="Calibri" w:hAnsi="Times New Roman" w:cs="Times New Roman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96ED2" w:rsidRPr="00EA076C" w:rsidRDefault="00EA076C" w:rsidP="008A3EF5">
      <w:pPr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EA07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B96ED2" w:rsidRPr="00EA076C" w:rsidSect="00DC0A89">
      <w:pgSz w:w="16838" w:h="11906" w:orient="landscape"/>
      <w:pgMar w:top="1418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1E9D"/>
    <w:rsid w:val="0002250D"/>
    <w:rsid w:val="00033E23"/>
    <w:rsid w:val="0005338E"/>
    <w:rsid w:val="00061989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23B5A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3F496A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A3EF5"/>
    <w:rsid w:val="008C3784"/>
    <w:rsid w:val="008D2DDE"/>
    <w:rsid w:val="00921118"/>
    <w:rsid w:val="0093245B"/>
    <w:rsid w:val="009375A5"/>
    <w:rsid w:val="0096010A"/>
    <w:rsid w:val="00960D55"/>
    <w:rsid w:val="009847F1"/>
    <w:rsid w:val="00997DFA"/>
    <w:rsid w:val="009A0B69"/>
    <w:rsid w:val="009A7283"/>
    <w:rsid w:val="009C03E4"/>
    <w:rsid w:val="009C2A4D"/>
    <w:rsid w:val="009C74F7"/>
    <w:rsid w:val="009D6218"/>
    <w:rsid w:val="009F1065"/>
    <w:rsid w:val="00A0151C"/>
    <w:rsid w:val="00A179EA"/>
    <w:rsid w:val="00A272D4"/>
    <w:rsid w:val="00A47E13"/>
    <w:rsid w:val="00A53A6B"/>
    <w:rsid w:val="00A55B78"/>
    <w:rsid w:val="00A64F6F"/>
    <w:rsid w:val="00A76FC7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96ED2"/>
    <w:rsid w:val="00BC13CE"/>
    <w:rsid w:val="00BC2AC8"/>
    <w:rsid w:val="00BC7773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A2538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C0A89"/>
    <w:rsid w:val="00DF0C8E"/>
    <w:rsid w:val="00E01F20"/>
    <w:rsid w:val="00E66035"/>
    <w:rsid w:val="00E67544"/>
    <w:rsid w:val="00E7057D"/>
    <w:rsid w:val="00E729E7"/>
    <w:rsid w:val="00E76B7F"/>
    <w:rsid w:val="00EA076C"/>
    <w:rsid w:val="00EA2017"/>
    <w:rsid w:val="00EA3287"/>
    <w:rsid w:val="00EA71F2"/>
    <w:rsid w:val="00EB2B43"/>
    <w:rsid w:val="00F001B3"/>
    <w:rsid w:val="00F070E0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960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96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rarm_org2.CAP\Documents\&#1057;&#1054;&#1041;&#1056;&#1040;&#1053;&#1048;&#1045;%20&#1044;&#1045;&#1055;&#1059;&#1058;&#1040;&#1058;&#1054;&#1042;\&#1096;&#1077;&#1089;&#1090;&#1086;&#1081;%20&#1089;&#1086;&#1079;&#1099;&#1074;\&#1096;&#1077;&#1089;&#1090;&#1086;&#1081;%20&#1089;&#1086;&#1079;&#1099;&#1074;\48\&#1055;&#1086;&#1088;&#1103;&#1076;&#1086;&#1082;%20&#1087;&#1088;&#1077;&#1076;&#1089;&#1090;&#1072;&#1074;&#1083;&#1077;&#1085;&#1080;&#1103;%20&#1089;&#1074;&#1077;&#1076;&#1077;&#1085;&#1080;&#1081;%20&#1075;&#1083;&#1072;&#1074;&#1072;&#1084;&#1080;%20&#1072;&#1076;&#1084;.%20+&#1089;&#1087;&#1088;&#1072;&#1074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Users\krarm_org2.CAP\Documents\&#1057;&#1054;&#1041;&#1056;&#1040;&#1053;&#1048;&#1045;%20&#1044;&#1045;&#1055;&#1059;&#1058;&#1040;&#1058;&#1054;&#1042;\&#1096;&#1077;&#1089;&#1090;&#1086;&#1081;%20&#1089;&#1086;&#1079;&#1099;&#1074;\&#1096;&#1077;&#1089;&#1090;&#1086;&#1081;%20&#1089;&#1086;&#1079;&#1099;&#1074;\48\&#1055;&#1086;&#1088;&#1103;&#1076;&#1086;&#1082;%20&#1087;&#1088;&#1077;&#1076;&#1089;&#1090;&#1072;&#1074;&#1083;&#1077;&#1085;&#1080;&#1103;%20&#1089;&#1074;&#1077;&#1076;&#1077;&#1085;&#1080;&#1081;%20&#1075;&#1083;&#1072;&#1074;&#1072;&#1084;&#1080;%20&#1072;&#1076;&#1084;.%20+&#1089;&#1087;&#1088;&#1072;&#1074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B6C8-D408-4317-ACF0-FE905B6A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2019-03-20T08:25:00Z</cp:lastPrinted>
  <dcterms:created xsi:type="dcterms:W3CDTF">2020-04-03T08:23:00Z</dcterms:created>
  <dcterms:modified xsi:type="dcterms:W3CDTF">2020-04-03T10:30:00Z</dcterms:modified>
</cp:coreProperties>
</file>