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42"/>
        <w:gridCol w:w="677"/>
      </w:tblGrid>
      <w:tr w:rsidR="0055441A" w:rsidRPr="006B3A43" w:rsidTr="008C4E1C">
        <w:trPr>
          <w:trHeight w:val="720"/>
        </w:trPr>
        <w:tc>
          <w:tcPr>
            <w:tcW w:w="5242" w:type="dxa"/>
            <w:shd w:val="clear" w:color="auto" w:fill="auto"/>
          </w:tcPr>
          <w:p w:rsidR="0055441A" w:rsidRPr="00C36D2F" w:rsidRDefault="0055441A" w:rsidP="0055441A">
            <w:pPr>
              <w:jc w:val="both"/>
              <w:rPr>
                <w:b/>
                <w:sz w:val="26"/>
                <w:szCs w:val="26"/>
              </w:rPr>
            </w:pPr>
            <w:r w:rsidRPr="005C14C8">
              <w:rPr>
                <w:b/>
                <w:sz w:val="26"/>
                <w:szCs w:val="26"/>
              </w:rPr>
              <w:t>Об утверждении муниципальной программы Красноармейского района Чувашской Республики «</w:t>
            </w:r>
            <w:r>
              <w:rPr>
                <w:b/>
                <w:sz w:val="26"/>
                <w:szCs w:val="26"/>
              </w:rPr>
              <w:t>Комплексное развитие сельских территорий</w:t>
            </w:r>
            <w:r w:rsidRPr="005C14C8">
              <w:rPr>
                <w:b/>
                <w:sz w:val="26"/>
                <w:szCs w:val="26"/>
              </w:rPr>
              <w:t xml:space="preserve">» </w:t>
            </w:r>
          </w:p>
        </w:tc>
        <w:tc>
          <w:tcPr>
            <w:tcW w:w="677" w:type="dxa"/>
            <w:shd w:val="clear" w:color="auto" w:fill="auto"/>
          </w:tcPr>
          <w:p w:rsidR="0055441A" w:rsidRPr="00880E80" w:rsidRDefault="0055441A" w:rsidP="008C4E1C">
            <w:pPr>
              <w:jc w:val="both"/>
              <w:rPr>
                <w:b/>
                <w:sz w:val="26"/>
                <w:szCs w:val="26"/>
              </w:rPr>
            </w:pPr>
          </w:p>
        </w:tc>
      </w:tr>
    </w:tbl>
    <w:p w:rsidR="0055441A" w:rsidRDefault="0055441A" w:rsidP="0055441A">
      <w:pPr>
        <w:jc w:val="both"/>
        <w:rPr>
          <w:sz w:val="26"/>
          <w:szCs w:val="26"/>
        </w:rPr>
      </w:pPr>
    </w:p>
    <w:p w:rsidR="0055441A" w:rsidRPr="00C36D2F" w:rsidRDefault="0055441A" w:rsidP="0055441A">
      <w:pPr>
        <w:jc w:val="both"/>
        <w:rPr>
          <w:sz w:val="26"/>
          <w:szCs w:val="26"/>
        </w:rPr>
      </w:pPr>
      <w:r w:rsidRPr="000D7A59">
        <w:rPr>
          <w:sz w:val="26"/>
          <w:szCs w:val="26"/>
        </w:rPr>
        <w:t xml:space="preserve"> </w:t>
      </w:r>
      <w:r w:rsidRPr="000D7A59">
        <w:rPr>
          <w:sz w:val="26"/>
          <w:szCs w:val="26"/>
        </w:rPr>
        <w:tab/>
      </w:r>
    </w:p>
    <w:p w:rsidR="0055441A" w:rsidRPr="005C14C8" w:rsidRDefault="0055441A" w:rsidP="0055441A">
      <w:pPr>
        <w:jc w:val="both"/>
        <w:rPr>
          <w:sz w:val="26"/>
          <w:szCs w:val="26"/>
        </w:rPr>
      </w:pPr>
      <w:r>
        <w:rPr>
          <w:sz w:val="26"/>
          <w:szCs w:val="26"/>
        </w:rPr>
        <w:t xml:space="preserve"> </w:t>
      </w:r>
      <w:r>
        <w:rPr>
          <w:sz w:val="26"/>
          <w:szCs w:val="26"/>
        </w:rPr>
        <w:tab/>
      </w:r>
    </w:p>
    <w:p w:rsidR="0055441A" w:rsidRPr="00F57451" w:rsidRDefault="0055441A" w:rsidP="0055441A">
      <w:pPr>
        <w:jc w:val="both"/>
        <w:rPr>
          <w:sz w:val="26"/>
          <w:szCs w:val="26"/>
        </w:rPr>
      </w:pPr>
      <w:r>
        <w:rPr>
          <w:sz w:val="26"/>
          <w:szCs w:val="26"/>
        </w:rPr>
        <w:t xml:space="preserve"> </w:t>
      </w:r>
      <w:r>
        <w:rPr>
          <w:sz w:val="26"/>
          <w:szCs w:val="26"/>
        </w:rPr>
        <w:tab/>
      </w:r>
      <w:r w:rsidRPr="00F57451">
        <w:rPr>
          <w:sz w:val="26"/>
          <w:szCs w:val="26"/>
        </w:rPr>
        <w:t>В соответствии с Федеральным законом от 6 октября 2003</w:t>
      </w:r>
      <w:r>
        <w:rPr>
          <w:sz w:val="26"/>
          <w:szCs w:val="26"/>
        </w:rPr>
        <w:t xml:space="preserve"> </w:t>
      </w:r>
      <w:r w:rsidRPr="00F57451">
        <w:rPr>
          <w:sz w:val="26"/>
          <w:szCs w:val="26"/>
        </w:rPr>
        <w:t>г. №</w:t>
      </w:r>
      <w:r>
        <w:rPr>
          <w:sz w:val="26"/>
          <w:szCs w:val="26"/>
        </w:rPr>
        <w:t xml:space="preserve"> </w:t>
      </w:r>
      <w:r w:rsidRPr="00F57451">
        <w:rPr>
          <w:sz w:val="26"/>
          <w:szCs w:val="26"/>
        </w:rPr>
        <w:t>131</w:t>
      </w:r>
      <w:r>
        <w:rPr>
          <w:sz w:val="26"/>
          <w:szCs w:val="26"/>
        </w:rPr>
        <w:t>-ФЗ</w:t>
      </w:r>
      <w:r w:rsidRPr="00F57451">
        <w:rPr>
          <w:sz w:val="26"/>
          <w:szCs w:val="26"/>
        </w:rPr>
        <w:t xml:space="preserve"> </w:t>
      </w:r>
      <w:r>
        <w:rPr>
          <w:sz w:val="26"/>
          <w:szCs w:val="26"/>
        </w:rPr>
        <w:t xml:space="preserve">              </w:t>
      </w:r>
      <w:r w:rsidRPr="00F57451">
        <w:rPr>
          <w:sz w:val="26"/>
          <w:szCs w:val="26"/>
        </w:rPr>
        <w:t>«Об общих принципах организации местного самоуправления в Российской Федерации»</w:t>
      </w:r>
      <w:r>
        <w:rPr>
          <w:sz w:val="26"/>
          <w:szCs w:val="26"/>
        </w:rPr>
        <w:t xml:space="preserve">, Уставом Красноармейского района администрация Красноармейского района </w:t>
      </w:r>
      <w:proofErr w:type="gramStart"/>
      <w:r w:rsidRPr="005C14C8">
        <w:rPr>
          <w:sz w:val="26"/>
          <w:szCs w:val="26"/>
        </w:rPr>
        <w:t>п</w:t>
      </w:r>
      <w:proofErr w:type="gramEnd"/>
      <w:r w:rsidRPr="005C14C8">
        <w:rPr>
          <w:sz w:val="26"/>
          <w:szCs w:val="26"/>
        </w:rPr>
        <w:t xml:space="preserve"> о с т а н о в л я е т:</w:t>
      </w:r>
    </w:p>
    <w:p w:rsidR="0055441A" w:rsidRPr="00F57451" w:rsidRDefault="0055441A" w:rsidP="0055441A">
      <w:pPr>
        <w:jc w:val="both"/>
        <w:rPr>
          <w:sz w:val="26"/>
          <w:szCs w:val="26"/>
        </w:rPr>
      </w:pPr>
    </w:p>
    <w:p w:rsidR="0055441A" w:rsidRPr="005C14C8" w:rsidRDefault="0055441A" w:rsidP="0055441A">
      <w:pPr>
        <w:jc w:val="both"/>
        <w:rPr>
          <w:sz w:val="26"/>
          <w:szCs w:val="26"/>
        </w:rPr>
      </w:pPr>
      <w:r>
        <w:rPr>
          <w:sz w:val="26"/>
          <w:szCs w:val="26"/>
        </w:rPr>
        <w:t xml:space="preserve"> </w:t>
      </w:r>
      <w:r>
        <w:rPr>
          <w:sz w:val="26"/>
          <w:szCs w:val="26"/>
        </w:rPr>
        <w:tab/>
      </w:r>
      <w:r w:rsidRPr="00F57451">
        <w:rPr>
          <w:sz w:val="26"/>
          <w:szCs w:val="26"/>
        </w:rPr>
        <w:t xml:space="preserve">1. Утвердить </w:t>
      </w:r>
      <w:r>
        <w:rPr>
          <w:sz w:val="26"/>
          <w:szCs w:val="26"/>
        </w:rPr>
        <w:t xml:space="preserve">прилагаемую </w:t>
      </w:r>
      <w:r w:rsidRPr="00F57451">
        <w:rPr>
          <w:sz w:val="26"/>
          <w:szCs w:val="26"/>
        </w:rPr>
        <w:t>муниципальную программу Красноармейского района Чувашской Республики «</w:t>
      </w:r>
      <w:r>
        <w:rPr>
          <w:sz w:val="26"/>
          <w:szCs w:val="26"/>
        </w:rPr>
        <w:t>Комплексное развитие сельских территорий</w:t>
      </w:r>
      <w:r w:rsidRPr="00F57451">
        <w:rPr>
          <w:sz w:val="26"/>
          <w:szCs w:val="26"/>
        </w:rPr>
        <w:t>»</w:t>
      </w:r>
      <w:r>
        <w:rPr>
          <w:sz w:val="26"/>
          <w:szCs w:val="26"/>
        </w:rPr>
        <w:t>.</w:t>
      </w:r>
      <w:r w:rsidRPr="00F57451">
        <w:rPr>
          <w:sz w:val="26"/>
          <w:szCs w:val="26"/>
        </w:rPr>
        <w:t xml:space="preserve"> </w:t>
      </w:r>
    </w:p>
    <w:p w:rsidR="0055441A" w:rsidRPr="005C14C8" w:rsidRDefault="0055441A" w:rsidP="0055441A">
      <w:pPr>
        <w:jc w:val="both"/>
        <w:rPr>
          <w:sz w:val="26"/>
          <w:szCs w:val="26"/>
        </w:rPr>
      </w:pPr>
      <w:r w:rsidRPr="005C14C8">
        <w:rPr>
          <w:sz w:val="26"/>
          <w:szCs w:val="26"/>
        </w:rPr>
        <w:tab/>
        <w:t xml:space="preserve">2. Утвердить ответственным исполнителем </w:t>
      </w:r>
      <w:r>
        <w:rPr>
          <w:sz w:val="26"/>
          <w:szCs w:val="26"/>
        </w:rPr>
        <w:t>м</w:t>
      </w:r>
      <w:r w:rsidRPr="005C14C8">
        <w:rPr>
          <w:sz w:val="26"/>
          <w:szCs w:val="26"/>
        </w:rPr>
        <w:t xml:space="preserve">униципальной программы </w:t>
      </w:r>
      <w:r w:rsidRPr="00F57451">
        <w:rPr>
          <w:sz w:val="26"/>
          <w:szCs w:val="26"/>
        </w:rPr>
        <w:t>Красноармейского района Чувашской Республики «</w:t>
      </w:r>
      <w:r>
        <w:rPr>
          <w:sz w:val="26"/>
          <w:szCs w:val="26"/>
        </w:rPr>
        <w:t>Комплексное развитие сельских территорий</w:t>
      </w:r>
      <w:r w:rsidRPr="00F57451">
        <w:rPr>
          <w:sz w:val="26"/>
          <w:szCs w:val="26"/>
        </w:rPr>
        <w:t>»</w:t>
      </w:r>
      <w:r>
        <w:rPr>
          <w:sz w:val="26"/>
          <w:szCs w:val="26"/>
        </w:rPr>
        <w:t xml:space="preserve"> </w:t>
      </w:r>
      <w:r w:rsidRPr="005C14C8">
        <w:rPr>
          <w:sz w:val="26"/>
          <w:szCs w:val="26"/>
        </w:rPr>
        <w:t xml:space="preserve">отдел </w:t>
      </w:r>
      <w:r>
        <w:rPr>
          <w:sz w:val="26"/>
          <w:szCs w:val="26"/>
        </w:rPr>
        <w:t xml:space="preserve">сельского хозяйства и экологии,  строительства и ЖКХ </w:t>
      </w:r>
      <w:r w:rsidRPr="005C14C8">
        <w:rPr>
          <w:sz w:val="26"/>
          <w:szCs w:val="26"/>
        </w:rPr>
        <w:t xml:space="preserve">администрации </w:t>
      </w:r>
      <w:r>
        <w:rPr>
          <w:sz w:val="26"/>
          <w:szCs w:val="26"/>
        </w:rPr>
        <w:t xml:space="preserve">Красноармейского </w:t>
      </w:r>
      <w:r w:rsidRPr="005C14C8">
        <w:rPr>
          <w:sz w:val="26"/>
          <w:szCs w:val="26"/>
        </w:rPr>
        <w:t xml:space="preserve"> района Чувашской Республики.</w:t>
      </w:r>
    </w:p>
    <w:p w:rsidR="0055441A" w:rsidRPr="005C14C8" w:rsidRDefault="0055441A" w:rsidP="0055441A">
      <w:pPr>
        <w:jc w:val="both"/>
        <w:rPr>
          <w:sz w:val="26"/>
          <w:szCs w:val="26"/>
        </w:rPr>
      </w:pPr>
      <w:r w:rsidRPr="005C14C8">
        <w:rPr>
          <w:sz w:val="26"/>
          <w:szCs w:val="26"/>
        </w:rPr>
        <w:tab/>
        <w:t xml:space="preserve">3. Настоящее постановление вступает в силу после его официального опубликования </w:t>
      </w:r>
      <w:r>
        <w:rPr>
          <w:sz w:val="26"/>
          <w:szCs w:val="26"/>
        </w:rPr>
        <w:t xml:space="preserve">в информационном </w:t>
      </w:r>
      <w:proofErr w:type="gramStart"/>
      <w:r>
        <w:rPr>
          <w:sz w:val="26"/>
          <w:szCs w:val="26"/>
        </w:rPr>
        <w:t>издании</w:t>
      </w:r>
      <w:proofErr w:type="gramEnd"/>
      <w:r>
        <w:rPr>
          <w:sz w:val="26"/>
          <w:szCs w:val="26"/>
        </w:rPr>
        <w:t xml:space="preserve"> «Вестник Красноармейского района».</w:t>
      </w:r>
      <w:r w:rsidRPr="005C14C8">
        <w:rPr>
          <w:sz w:val="26"/>
          <w:szCs w:val="26"/>
        </w:rPr>
        <w:tab/>
      </w:r>
    </w:p>
    <w:p w:rsidR="0055441A" w:rsidRPr="005C14C8" w:rsidRDefault="0055441A" w:rsidP="0055441A">
      <w:pPr>
        <w:jc w:val="both"/>
        <w:rPr>
          <w:sz w:val="26"/>
          <w:szCs w:val="26"/>
        </w:rPr>
      </w:pPr>
    </w:p>
    <w:p w:rsidR="0055441A" w:rsidRDefault="0055441A" w:rsidP="0055441A">
      <w:pPr>
        <w:jc w:val="both"/>
        <w:rPr>
          <w:sz w:val="26"/>
          <w:szCs w:val="26"/>
        </w:rPr>
      </w:pPr>
    </w:p>
    <w:p w:rsidR="0055441A" w:rsidRDefault="0055441A" w:rsidP="0055441A">
      <w:pPr>
        <w:jc w:val="both"/>
        <w:rPr>
          <w:sz w:val="26"/>
          <w:szCs w:val="26"/>
        </w:rPr>
      </w:pPr>
    </w:p>
    <w:p w:rsidR="0055441A" w:rsidRDefault="0055441A" w:rsidP="0055441A">
      <w:pPr>
        <w:jc w:val="both"/>
        <w:rPr>
          <w:sz w:val="26"/>
          <w:szCs w:val="26"/>
        </w:rPr>
      </w:pPr>
      <w:r>
        <w:rPr>
          <w:sz w:val="26"/>
          <w:szCs w:val="26"/>
        </w:rPr>
        <w:t>Глава администрации</w:t>
      </w:r>
    </w:p>
    <w:p w:rsidR="0055441A" w:rsidRDefault="0055441A" w:rsidP="0055441A">
      <w:pPr>
        <w:tabs>
          <w:tab w:val="left" w:pos="7170"/>
        </w:tabs>
        <w:jc w:val="both"/>
        <w:rPr>
          <w:sz w:val="26"/>
          <w:szCs w:val="26"/>
        </w:rPr>
      </w:pPr>
      <w:r>
        <w:rPr>
          <w:sz w:val="26"/>
          <w:szCs w:val="26"/>
        </w:rPr>
        <w:t xml:space="preserve">Красноармейского района </w:t>
      </w:r>
      <w:r>
        <w:rPr>
          <w:sz w:val="26"/>
          <w:szCs w:val="26"/>
        </w:rPr>
        <w:tab/>
        <w:t>А.Н. Кузнецов</w:t>
      </w:r>
    </w:p>
    <w:p w:rsidR="0055441A" w:rsidRDefault="0055441A" w:rsidP="0055441A">
      <w:pPr>
        <w:jc w:val="both"/>
        <w:rPr>
          <w:sz w:val="26"/>
          <w:szCs w:val="26"/>
        </w:rPr>
      </w:pPr>
    </w:p>
    <w:p w:rsidR="0055441A" w:rsidRDefault="0055441A" w:rsidP="0055441A">
      <w:pPr>
        <w:jc w:val="both"/>
        <w:rPr>
          <w:sz w:val="26"/>
          <w:szCs w:val="26"/>
        </w:rPr>
      </w:pPr>
    </w:p>
    <w:p w:rsidR="0055441A" w:rsidRDefault="0055441A" w:rsidP="0055441A">
      <w:pPr>
        <w:jc w:val="both"/>
        <w:rPr>
          <w:sz w:val="26"/>
          <w:szCs w:val="26"/>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p>
    <w:p w:rsidR="0055441A" w:rsidRDefault="0055441A" w:rsidP="0055441A">
      <w:pPr>
        <w:jc w:val="both"/>
        <w:rPr>
          <w:color w:val="7F7F7F"/>
          <w:sz w:val="22"/>
          <w:szCs w:val="22"/>
        </w:rPr>
      </w:pPr>
      <w:r>
        <w:rPr>
          <w:color w:val="7F7F7F"/>
          <w:sz w:val="22"/>
          <w:szCs w:val="22"/>
        </w:rPr>
        <w:t>Григорьев С.Ф.</w:t>
      </w:r>
    </w:p>
    <w:p w:rsidR="0055441A" w:rsidRPr="00EC5630" w:rsidRDefault="0055441A" w:rsidP="0055441A">
      <w:pPr>
        <w:suppressAutoHyphens/>
        <w:ind w:left="5954"/>
        <w:jc w:val="both"/>
        <w:rPr>
          <w:rFonts w:eastAsia="Calibri"/>
          <w:sz w:val="24"/>
          <w:szCs w:val="24"/>
          <w:lang w:eastAsia="en-US"/>
        </w:rPr>
      </w:pPr>
      <w:r>
        <w:rPr>
          <w:rFonts w:eastAsia="Calibri"/>
          <w:sz w:val="24"/>
          <w:szCs w:val="24"/>
          <w:lang w:eastAsia="en-US"/>
        </w:rPr>
        <w:lastRenderedPageBreak/>
        <w:t>УТВЕРЖДЕНА</w:t>
      </w:r>
    </w:p>
    <w:p w:rsidR="0055441A" w:rsidRPr="00EC5630" w:rsidRDefault="0055441A" w:rsidP="0055441A">
      <w:pPr>
        <w:suppressAutoHyphens/>
        <w:ind w:left="5954"/>
        <w:jc w:val="both"/>
        <w:rPr>
          <w:rFonts w:eastAsia="Calibri"/>
          <w:sz w:val="24"/>
          <w:szCs w:val="24"/>
          <w:lang w:eastAsia="en-US"/>
        </w:rPr>
      </w:pPr>
      <w:r w:rsidRPr="00EC5630">
        <w:rPr>
          <w:rFonts w:eastAsia="Calibri"/>
          <w:sz w:val="24"/>
          <w:szCs w:val="24"/>
          <w:lang w:eastAsia="en-US"/>
        </w:rPr>
        <w:t>постановлени</w:t>
      </w:r>
      <w:r>
        <w:rPr>
          <w:rFonts w:eastAsia="Calibri"/>
          <w:sz w:val="24"/>
          <w:szCs w:val="24"/>
          <w:lang w:eastAsia="en-US"/>
        </w:rPr>
        <w:t>ем</w:t>
      </w:r>
      <w:r w:rsidRPr="00EC5630">
        <w:rPr>
          <w:rFonts w:eastAsia="Calibri"/>
          <w:sz w:val="24"/>
          <w:szCs w:val="24"/>
          <w:lang w:eastAsia="en-US"/>
        </w:rPr>
        <w:t xml:space="preserve"> администрации</w:t>
      </w:r>
    </w:p>
    <w:p w:rsidR="0055441A" w:rsidRPr="00EC5630" w:rsidRDefault="0055441A" w:rsidP="0055441A">
      <w:pPr>
        <w:suppressAutoHyphens/>
        <w:ind w:left="5954"/>
        <w:jc w:val="both"/>
        <w:rPr>
          <w:rFonts w:eastAsia="Calibri"/>
          <w:sz w:val="24"/>
          <w:szCs w:val="24"/>
          <w:lang w:eastAsia="en-US"/>
        </w:rPr>
      </w:pPr>
      <w:r w:rsidRPr="00EC5630">
        <w:rPr>
          <w:rFonts w:eastAsia="Calibri"/>
          <w:sz w:val="24"/>
          <w:szCs w:val="24"/>
          <w:lang w:eastAsia="en-US"/>
        </w:rPr>
        <w:t>Красноармейского района</w:t>
      </w:r>
    </w:p>
    <w:p w:rsidR="0055441A" w:rsidRPr="00EC5630" w:rsidRDefault="0055441A" w:rsidP="0055441A">
      <w:pPr>
        <w:suppressAutoHyphens/>
        <w:ind w:left="5954"/>
        <w:jc w:val="both"/>
        <w:rPr>
          <w:rFonts w:eastAsia="Calibri"/>
          <w:sz w:val="24"/>
          <w:szCs w:val="24"/>
          <w:lang w:eastAsia="en-US"/>
        </w:rPr>
      </w:pPr>
      <w:r w:rsidRPr="00EC5630">
        <w:rPr>
          <w:rFonts w:eastAsia="Calibri"/>
          <w:sz w:val="24"/>
          <w:szCs w:val="24"/>
          <w:lang w:eastAsia="en-US"/>
        </w:rPr>
        <w:t xml:space="preserve">от </w:t>
      </w:r>
      <w:r>
        <w:rPr>
          <w:rFonts w:eastAsia="Calibri"/>
          <w:sz w:val="24"/>
          <w:szCs w:val="24"/>
          <w:lang w:eastAsia="en-US"/>
        </w:rPr>
        <w:t>___________</w:t>
      </w:r>
      <w:r w:rsidRPr="00EC5630">
        <w:rPr>
          <w:rFonts w:eastAsia="Calibri"/>
          <w:sz w:val="24"/>
          <w:szCs w:val="24"/>
          <w:lang w:eastAsia="en-US"/>
        </w:rPr>
        <w:t xml:space="preserve">  № </w:t>
      </w:r>
      <w:r>
        <w:rPr>
          <w:rFonts w:eastAsia="Calibri"/>
          <w:sz w:val="24"/>
          <w:szCs w:val="24"/>
          <w:lang w:eastAsia="en-US"/>
        </w:rPr>
        <w:t>______</w:t>
      </w:r>
    </w:p>
    <w:p w:rsidR="0055441A" w:rsidRDefault="0055441A" w:rsidP="0055441A">
      <w:pPr>
        <w:suppressAutoHyphens/>
        <w:ind w:left="5954"/>
        <w:jc w:val="both"/>
        <w:rPr>
          <w:rFonts w:eastAsia="Calibri"/>
          <w:b/>
          <w:sz w:val="24"/>
          <w:szCs w:val="24"/>
          <w:lang w:eastAsia="en-US"/>
        </w:rPr>
      </w:pPr>
    </w:p>
    <w:p w:rsidR="0055441A" w:rsidRDefault="0055441A" w:rsidP="0055441A">
      <w:pPr>
        <w:suppressAutoHyphens/>
        <w:ind w:left="5954"/>
        <w:jc w:val="both"/>
        <w:rPr>
          <w:rFonts w:eastAsia="Calibri"/>
          <w:b/>
          <w:sz w:val="24"/>
          <w:szCs w:val="24"/>
          <w:lang w:eastAsia="en-US"/>
        </w:rPr>
      </w:pPr>
    </w:p>
    <w:p w:rsidR="0055441A" w:rsidRPr="00304C22" w:rsidRDefault="0055441A" w:rsidP="0055441A">
      <w:pPr>
        <w:jc w:val="center"/>
        <w:rPr>
          <w:b/>
          <w:sz w:val="26"/>
          <w:szCs w:val="26"/>
        </w:rPr>
      </w:pPr>
      <w:r w:rsidRPr="00304C22">
        <w:rPr>
          <w:b/>
          <w:sz w:val="26"/>
          <w:szCs w:val="26"/>
        </w:rPr>
        <w:t xml:space="preserve">Муниципальная программа </w:t>
      </w:r>
    </w:p>
    <w:p w:rsidR="0055441A" w:rsidRPr="00304C22" w:rsidRDefault="0055441A" w:rsidP="0055441A">
      <w:pPr>
        <w:jc w:val="center"/>
        <w:rPr>
          <w:b/>
          <w:sz w:val="26"/>
          <w:szCs w:val="26"/>
        </w:rPr>
      </w:pPr>
      <w:r w:rsidRPr="00304C22">
        <w:rPr>
          <w:b/>
          <w:sz w:val="26"/>
          <w:szCs w:val="26"/>
        </w:rPr>
        <w:t>Красноармейского района Чувашской Республики «Комплексное развитие сельских территорий»</w:t>
      </w:r>
    </w:p>
    <w:p w:rsidR="0055441A" w:rsidRDefault="0055441A" w:rsidP="0055441A">
      <w:pPr>
        <w:jc w:val="center"/>
        <w:rPr>
          <w:b/>
          <w:i/>
          <w:sz w:val="24"/>
          <w:szCs w:val="24"/>
        </w:rPr>
      </w:pPr>
    </w:p>
    <w:p w:rsidR="0055441A" w:rsidRDefault="0055441A" w:rsidP="0055441A">
      <w:pPr>
        <w:jc w:val="center"/>
        <w:rPr>
          <w:b/>
          <w:sz w:val="24"/>
          <w:szCs w:val="24"/>
        </w:rPr>
      </w:pPr>
      <w:r>
        <w:rPr>
          <w:b/>
          <w:sz w:val="24"/>
          <w:szCs w:val="24"/>
        </w:rPr>
        <w:t>ПАСПОРТ ПРОГРАММЫ</w:t>
      </w:r>
    </w:p>
    <w:p w:rsidR="0055441A" w:rsidRDefault="0055441A" w:rsidP="0055441A">
      <w:pPr>
        <w:jc w:val="center"/>
        <w:rPr>
          <w:b/>
          <w:sz w:val="24"/>
          <w:szCs w:val="24"/>
        </w:rPr>
      </w:pPr>
    </w:p>
    <w:p w:rsidR="0055441A" w:rsidRDefault="0055441A" w:rsidP="0055441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55441A" w:rsidRPr="00304C22" w:rsidTr="008C4E1C">
        <w:tc>
          <w:tcPr>
            <w:tcW w:w="3085" w:type="dxa"/>
            <w:shd w:val="clear" w:color="auto" w:fill="auto"/>
          </w:tcPr>
          <w:p w:rsidR="0055441A" w:rsidRPr="00304C22" w:rsidRDefault="0055441A" w:rsidP="008C4E1C">
            <w:pPr>
              <w:rPr>
                <w:rFonts w:eastAsia="Calibri"/>
                <w:sz w:val="26"/>
                <w:szCs w:val="26"/>
              </w:rPr>
            </w:pPr>
            <w:r w:rsidRPr="00304C22">
              <w:rPr>
                <w:rFonts w:eastAsia="Calibri"/>
                <w:sz w:val="26"/>
                <w:szCs w:val="26"/>
              </w:rPr>
              <w:t>Ответственный исполнитель муниципальной программы</w:t>
            </w:r>
          </w:p>
        </w:tc>
        <w:tc>
          <w:tcPr>
            <w:tcW w:w="6486" w:type="dxa"/>
            <w:shd w:val="clear" w:color="auto" w:fill="auto"/>
          </w:tcPr>
          <w:p w:rsidR="0055441A" w:rsidRPr="00304C22" w:rsidRDefault="0055441A" w:rsidP="008C4E1C">
            <w:pPr>
              <w:ind w:firstLine="208"/>
              <w:rPr>
                <w:rFonts w:eastAsia="Calibri"/>
                <w:sz w:val="26"/>
                <w:szCs w:val="26"/>
              </w:rPr>
            </w:pPr>
            <w:r w:rsidRPr="00304C22">
              <w:rPr>
                <w:rFonts w:eastAsia="Calibri"/>
                <w:sz w:val="26"/>
                <w:szCs w:val="26"/>
              </w:rPr>
              <w:t>Администрация Красноармейского района Чувашской Республики.</w:t>
            </w:r>
          </w:p>
          <w:p w:rsidR="0055441A" w:rsidRPr="00304C22" w:rsidRDefault="0055441A" w:rsidP="008C4E1C">
            <w:pPr>
              <w:tabs>
                <w:tab w:val="left" w:pos="8343"/>
                <w:tab w:val="left" w:pos="11443"/>
              </w:tabs>
              <w:ind w:firstLine="208"/>
              <w:rPr>
                <w:sz w:val="26"/>
                <w:szCs w:val="26"/>
              </w:rPr>
            </w:pPr>
            <w:r w:rsidRPr="00304C22">
              <w:rPr>
                <w:sz w:val="26"/>
                <w:szCs w:val="26"/>
              </w:rPr>
              <w:t>Отдел сельского хозяйства и экологии, строительства и ЖКХ администрации Красноармейского района</w:t>
            </w:r>
          </w:p>
          <w:p w:rsidR="0055441A" w:rsidRPr="00304C22" w:rsidRDefault="0055441A" w:rsidP="008C4E1C">
            <w:pPr>
              <w:tabs>
                <w:tab w:val="left" w:pos="8343"/>
                <w:tab w:val="left" w:pos="11443"/>
              </w:tabs>
              <w:ind w:firstLine="208"/>
              <w:rPr>
                <w:rFonts w:eastAsia="Calibri"/>
                <w:sz w:val="26"/>
                <w:szCs w:val="26"/>
              </w:rPr>
            </w:pPr>
          </w:p>
        </w:tc>
      </w:tr>
      <w:tr w:rsidR="0055441A" w:rsidRPr="00304C22" w:rsidTr="008C4E1C">
        <w:tc>
          <w:tcPr>
            <w:tcW w:w="3085" w:type="dxa"/>
            <w:shd w:val="clear" w:color="auto" w:fill="auto"/>
          </w:tcPr>
          <w:p w:rsidR="0055441A" w:rsidRPr="00304C22" w:rsidRDefault="0055441A" w:rsidP="008C4E1C">
            <w:pPr>
              <w:rPr>
                <w:rFonts w:eastAsia="Calibri"/>
                <w:sz w:val="26"/>
                <w:szCs w:val="26"/>
              </w:rPr>
            </w:pPr>
            <w:r w:rsidRPr="00304C22">
              <w:rPr>
                <w:rFonts w:eastAsia="Calibri"/>
                <w:sz w:val="26"/>
                <w:szCs w:val="26"/>
              </w:rPr>
              <w:t>Соисполнители муниципальной программы</w:t>
            </w:r>
          </w:p>
        </w:tc>
        <w:tc>
          <w:tcPr>
            <w:tcW w:w="6486" w:type="dxa"/>
            <w:shd w:val="clear" w:color="auto" w:fill="auto"/>
          </w:tcPr>
          <w:p w:rsidR="0055441A" w:rsidRPr="00304C22" w:rsidRDefault="0055441A" w:rsidP="008C4E1C">
            <w:pPr>
              <w:ind w:firstLine="208"/>
              <w:jc w:val="both"/>
              <w:rPr>
                <w:rFonts w:eastAsia="Calibri"/>
                <w:sz w:val="26"/>
                <w:szCs w:val="26"/>
              </w:rPr>
            </w:pPr>
            <w:r w:rsidRPr="00304C22">
              <w:rPr>
                <w:rFonts w:eastAsia="Calibri"/>
                <w:sz w:val="26"/>
                <w:szCs w:val="26"/>
              </w:rPr>
              <w:t xml:space="preserve">администрации сельских поселений Красноармейского района; </w:t>
            </w:r>
          </w:p>
          <w:p w:rsidR="0055441A" w:rsidRPr="00304C22" w:rsidRDefault="0055441A" w:rsidP="008C4E1C">
            <w:pPr>
              <w:tabs>
                <w:tab w:val="left" w:pos="8343"/>
                <w:tab w:val="left" w:pos="11443"/>
              </w:tabs>
              <w:ind w:firstLine="208"/>
              <w:jc w:val="both"/>
              <w:rPr>
                <w:sz w:val="26"/>
                <w:szCs w:val="26"/>
              </w:rPr>
            </w:pPr>
            <w:r w:rsidRPr="00304C22">
              <w:rPr>
                <w:sz w:val="26"/>
                <w:szCs w:val="26"/>
              </w:rPr>
              <w:t>структурные подразделения администрации Красноармейского района;</w:t>
            </w:r>
          </w:p>
          <w:p w:rsidR="0055441A" w:rsidRPr="00304C22" w:rsidRDefault="0055441A" w:rsidP="008C4E1C">
            <w:pPr>
              <w:ind w:firstLine="208"/>
              <w:rPr>
                <w:sz w:val="26"/>
                <w:szCs w:val="26"/>
              </w:rPr>
            </w:pPr>
            <w:r w:rsidRPr="00304C22">
              <w:rPr>
                <w:sz w:val="26"/>
                <w:szCs w:val="26"/>
              </w:rPr>
              <w:t>АУ «</w:t>
            </w:r>
            <w:proofErr w:type="gramStart"/>
            <w:r w:rsidRPr="00304C22">
              <w:rPr>
                <w:sz w:val="26"/>
                <w:szCs w:val="26"/>
              </w:rPr>
              <w:t>Многофункциональный</w:t>
            </w:r>
            <w:proofErr w:type="gramEnd"/>
            <w:r w:rsidRPr="00304C22">
              <w:rPr>
                <w:sz w:val="26"/>
                <w:szCs w:val="26"/>
              </w:rPr>
              <w:t xml:space="preserve"> центр предоставления государственных и муниципальных услуг»</w:t>
            </w:r>
            <w:r w:rsidRPr="00304C22">
              <w:rPr>
                <w:rFonts w:eastAsia="Calibri"/>
                <w:sz w:val="26"/>
                <w:szCs w:val="26"/>
              </w:rPr>
              <w:t xml:space="preserve"> </w:t>
            </w:r>
            <w:r w:rsidRPr="00304C22">
              <w:rPr>
                <w:sz w:val="26"/>
                <w:szCs w:val="26"/>
              </w:rPr>
              <w:t>в Красноармейском районе Чувашской Республики.</w:t>
            </w:r>
          </w:p>
          <w:p w:rsidR="0055441A" w:rsidRPr="00304C22" w:rsidRDefault="0055441A" w:rsidP="008C4E1C">
            <w:pPr>
              <w:ind w:firstLine="208"/>
              <w:rPr>
                <w:rFonts w:eastAsia="Calibri"/>
                <w:sz w:val="26"/>
                <w:szCs w:val="26"/>
              </w:rPr>
            </w:pPr>
          </w:p>
        </w:tc>
      </w:tr>
      <w:tr w:rsidR="0055441A" w:rsidRPr="00304C22" w:rsidTr="008C4E1C">
        <w:tc>
          <w:tcPr>
            <w:tcW w:w="3085" w:type="dxa"/>
            <w:shd w:val="clear" w:color="auto" w:fill="auto"/>
          </w:tcPr>
          <w:p w:rsidR="0055441A" w:rsidRPr="00304C22" w:rsidRDefault="0055441A" w:rsidP="008C4E1C">
            <w:pPr>
              <w:rPr>
                <w:rFonts w:eastAsia="Calibri"/>
                <w:sz w:val="26"/>
                <w:szCs w:val="26"/>
              </w:rPr>
            </w:pPr>
            <w:r w:rsidRPr="00304C22">
              <w:rPr>
                <w:rFonts w:eastAsia="Calibri"/>
                <w:sz w:val="26"/>
                <w:szCs w:val="26"/>
              </w:rPr>
              <w:t>Подпрограммы  муниципальной программы:</w:t>
            </w:r>
          </w:p>
          <w:p w:rsidR="0055441A" w:rsidRPr="00304C22" w:rsidRDefault="0055441A" w:rsidP="008C4E1C">
            <w:pPr>
              <w:ind w:firstLine="351"/>
              <w:rPr>
                <w:rFonts w:eastAsia="Calibri"/>
                <w:sz w:val="26"/>
                <w:szCs w:val="26"/>
              </w:rPr>
            </w:pPr>
            <w:r w:rsidRPr="00304C22">
              <w:rPr>
                <w:rFonts w:eastAsia="Calibri"/>
                <w:sz w:val="26"/>
                <w:szCs w:val="26"/>
              </w:rPr>
              <w:t xml:space="preserve">                                                           </w:t>
            </w:r>
          </w:p>
        </w:tc>
        <w:tc>
          <w:tcPr>
            <w:tcW w:w="6486" w:type="dxa"/>
            <w:shd w:val="clear" w:color="auto" w:fill="auto"/>
          </w:tcPr>
          <w:p w:rsidR="00F73311" w:rsidRPr="00304C22" w:rsidRDefault="00F73311" w:rsidP="00F73311">
            <w:pPr>
              <w:ind w:firstLine="208"/>
              <w:jc w:val="both"/>
              <w:rPr>
                <w:rFonts w:eastAsia="Calibri"/>
                <w:sz w:val="26"/>
                <w:szCs w:val="26"/>
              </w:rPr>
            </w:pPr>
            <w:r w:rsidRPr="00304C22">
              <w:rPr>
                <w:rFonts w:eastAsia="Calibri"/>
                <w:sz w:val="26"/>
                <w:szCs w:val="26"/>
              </w:rPr>
              <w:t>«Создание условий для обеспечения доступным и комфортным жильем сельского населения»;</w:t>
            </w:r>
          </w:p>
          <w:p w:rsidR="00F73311" w:rsidRPr="00304C22" w:rsidRDefault="00F73311" w:rsidP="00F73311">
            <w:pPr>
              <w:ind w:firstLine="208"/>
              <w:jc w:val="both"/>
              <w:rPr>
                <w:rFonts w:eastAsia="Calibri"/>
                <w:sz w:val="26"/>
                <w:szCs w:val="26"/>
              </w:rPr>
            </w:pPr>
            <w:r w:rsidRPr="00304C22">
              <w:rPr>
                <w:rFonts w:eastAsia="Calibri"/>
                <w:sz w:val="26"/>
                <w:szCs w:val="26"/>
              </w:rPr>
              <w:t>«Создание и развитие инфраструктуры  на сельских территориях»;</w:t>
            </w:r>
          </w:p>
          <w:p w:rsidR="00F73311" w:rsidRPr="00304C22" w:rsidRDefault="00F73311" w:rsidP="00F73311">
            <w:pPr>
              <w:ind w:firstLine="208"/>
              <w:jc w:val="both"/>
              <w:rPr>
                <w:rFonts w:eastAsia="Calibri"/>
                <w:sz w:val="26"/>
                <w:szCs w:val="26"/>
              </w:rPr>
            </w:pPr>
            <w:r w:rsidRPr="00304C22">
              <w:rPr>
                <w:rFonts w:eastAsia="Calibri"/>
                <w:sz w:val="26"/>
                <w:szCs w:val="26"/>
              </w:rPr>
              <w:t>«Развитие рынка труда (кадрового потенциала) на сельских территориях».</w:t>
            </w:r>
          </w:p>
          <w:p w:rsidR="00F73311" w:rsidRPr="00304C22" w:rsidRDefault="00F73311" w:rsidP="00F73311">
            <w:pPr>
              <w:pStyle w:val="a7"/>
              <w:rPr>
                <w:sz w:val="26"/>
                <w:szCs w:val="26"/>
              </w:rPr>
            </w:pPr>
          </w:p>
          <w:p w:rsidR="0055441A" w:rsidRPr="00304C22" w:rsidRDefault="0055441A" w:rsidP="00F73311">
            <w:pPr>
              <w:pStyle w:val="a7"/>
              <w:rPr>
                <w:rFonts w:eastAsia="Calibri"/>
                <w:sz w:val="26"/>
                <w:szCs w:val="26"/>
              </w:rPr>
            </w:pPr>
          </w:p>
        </w:tc>
      </w:tr>
      <w:tr w:rsidR="00DF52AE" w:rsidRPr="00304C22" w:rsidTr="008C4E1C">
        <w:tc>
          <w:tcPr>
            <w:tcW w:w="3085" w:type="dxa"/>
            <w:shd w:val="clear" w:color="auto" w:fill="auto"/>
          </w:tcPr>
          <w:p w:rsidR="00DF52AE" w:rsidRPr="00304C22" w:rsidRDefault="00DF52AE" w:rsidP="008C4E1C">
            <w:pPr>
              <w:rPr>
                <w:rFonts w:eastAsia="Calibri"/>
                <w:sz w:val="26"/>
                <w:szCs w:val="26"/>
              </w:rPr>
            </w:pPr>
            <w:r w:rsidRPr="00304C22">
              <w:rPr>
                <w:rFonts w:eastAsia="Calibri"/>
                <w:sz w:val="26"/>
                <w:szCs w:val="26"/>
              </w:rPr>
              <w:t>Цели муниципальной программы</w:t>
            </w:r>
          </w:p>
        </w:tc>
        <w:tc>
          <w:tcPr>
            <w:tcW w:w="6486" w:type="dxa"/>
            <w:shd w:val="clear" w:color="auto" w:fill="auto"/>
          </w:tcPr>
          <w:p w:rsidR="00F73311" w:rsidRPr="00304C22" w:rsidRDefault="00F73311" w:rsidP="000F6C0D">
            <w:pPr>
              <w:pStyle w:val="a7"/>
              <w:ind w:firstLine="317"/>
              <w:rPr>
                <w:rFonts w:ascii="Times New Roman" w:hAnsi="Times New Roman" w:cs="Times New Roman"/>
                <w:sz w:val="26"/>
                <w:szCs w:val="26"/>
              </w:rPr>
            </w:pPr>
            <w:r w:rsidRPr="00304C22">
              <w:rPr>
                <w:rFonts w:ascii="Times New Roman" w:hAnsi="Times New Roman" w:cs="Times New Roman"/>
                <w:sz w:val="26"/>
                <w:szCs w:val="26"/>
              </w:rPr>
              <w:t>повышение качества жизни и уровня благосостояния сельского населения;</w:t>
            </w:r>
          </w:p>
          <w:p w:rsidR="00F73311" w:rsidRPr="00304C22" w:rsidRDefault="00F73311" w:rsidP="000F6C0D">
            <w:pPr>
              <w:pStyle w:val="a7"/>
              <w:ind w:firstLine="317"/>
              <w:rPr>
                <w:rFonts w:ascii="Times New Roman" w:hAnsi="Times New Roman" w:cs="Times New Roman"/>
                <w:sz w:val="26"/>
                <w:szCs w:val="26"/>
              </w:rPr>
            </w:pPr>
            <w:r w:rsidRPr="00304C22">
              <w:rPr>
                <w:rFonts w:ascii="Times New Roman" w:hAnsi="Times New Roman" w:cs="Times New Roman"/>
                <w:sz w:val="26"/>
                <w:szCs w:val="2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DF52AE" w:rsidRPr="00304C22" w:rsidRDefault="00DF52AE" w:rsidP="00DF52AE">
            <w:pPr>
              <w:ind w:firstLine="24"/>
              <w:jc w:val="both"/>
              <w:rPr>
                <w:sz w:val="26"/>
                <w:szCs w:val="26"/>
              </w:rPr>
            </w:pPr>
          </w:p>
        </w:tc>
      </w:tr>
      <w:tr w:rsidR="00DF52AE" w:rsidRPr="00304C22" w:rsidTr="008C4E1C">
        <w:tc>
          <w:tcPr>
            <w:tcW w:w="3085" w:type="dxa"/>
            <w:shd w:val="clear" w:color="auto" w:fill="auto"/>
          </w:tcPr>
          <w:p w:rsidR="00DF52AE" w:rsidRPr="00304C22" w:rsidRDefault="00DF52AE" w:rsidP="008C4E1C">
            <w:pPr>
              <w:rPr>
                <w:rFonts w:eastAsia="Calibri"/>
                <w:sz w:val="26"/>
                <w:szCs w:val="26"/>
              </w:rPr>
            </w:pPr>
            <w:r w:rsidRPr="00304C22">
              <w:rPr>
                <w:rFonts w:eastAsia="Calibri"/>
                <w:sz w:val="26"/>
                <w:szCs w:val="26"/>
              </w:rPr>
              <w:t>Задачи муниципальной программы</w:t>
            </w:r>
          </w:p>
        </w:tc>
        <w:tc>
          <w:tcPr>
            <w:tcW w:w="6486" w:type="dxa"/>
            <w:shd w:val="clear" w:color="auto" w:fill="auto"/>
          </w:tcPr>
          <w:p w:rsidR="00F73311" w:rsidRPr="00304C22" w:rsidRDefault="00F73311" w:rsidP="00F73311">
            <w:pPr>
              <w:ind w:firstLine="208"/>
              <w:jc w:val="both"/>
              <w:rPr>
                <w:rFonts w:eastAsia="Calibri"/>
                <w:sz w:val="26"/>
                <w:szCs w:val="26"/>
              </w:rPr>
            </w:pPr>
            <w:r w:rsidRPr="00304C22">
              <w:rPr>
                <w:rFonts w:eastAsia="Calibri"/>
                <w:sz w:val="26"/>
                <w:szCs w:val="26"/>
              </w:rPr>
              <w:t>удовлетворение потребности сельского населения в благоустроенном жилье;</w:t>
            </w:r>
          </w:p>
          <w:p w:rsidR="00F73311" w:rsidRPr="00304C22" w:rsidRDefault="00F73311" w:rsidP="00F73311">
            <w:pPr>
              <w:ind w:firstLine="208"/>
              <w:jc w:val="both"/>
              <w:rPr>
                <w:rFonts w:eastAsia="Calibri"/>
                <w:sz w:val="26"/>
                <w:szCs w:val="26"/>
              </w:rPr>
            </w:pPr>
            <w:r w:rsidRPr="00304C22">
              <w:rPr>
                <w:rFonts w:eastAsia="Calibri"/>
                <w:sz w:val="26"/>
                <w:szCs w:val="2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F73311" w:rsidRPr="00304C22" w:rsidRDefault="00F73311" w:rsidP="00F73311">
            <w:pPr>
              <w:ind w:firstLine="208"/>
              <w:jc w:val="both"/>
              <w:rPr>
                <w:rFonts w:eastAsia="Calibri"/>
                <w:sz w:val="26"/>
                <w:szCs w:val="26"/>
              </w:rPr>
            </w:pPr>
            <w:r w:rsidRPr="00304C22">
              <w:rPr>
                <w:rFonts w:eastAsia="Calibri"/>
                <w:sz w:val="26"/>
                <w:szCs w:val="26"/>
              </w:rPr>
              <w:t xml:space="preserve">поддержка инициатив граждан, проживающих на сельских территориях, по улучшению условий </w:t>
            </w:r>
            <w:r w:rsidRPr="00304C22">
              <w:rPr>
                <w:rFonts w:eastAsia="Calibri"/>
                <w:sz w:val="26"/>
                <w:szCs w:val="26"/>
              </w:rPr>
              <w:lastRenderedPageBreak/>
              <w:t>жизнедеятельности;</w:t>
            </w:r>
          </w:p>
          <w:p w:rsidR="00F73311" w:rsidRPr="00304C22" w:rsidRDefault="00F73311" w:rsidP="00F73311">
            <w:pPr>
              <w:ind w:firstLine="208"/>
              <w:jc w:val="both"/>
              <w:rPr>
                <w:rFonts w:eastAsia="Calibri"/>
                <w:sz w:val="26"/>
                <w:szCs w:val="26"/>
              </w:rPr>
            </w:pPr>
            <w:r w:rsidRPr="00304C22">
              <w:rPr>
                <w:rFonts w:eastAsia="Calibri"/>
                <w:sz w:val="26"/>
                <w:szCs w:val="26"/>
              </w:rPr>
              <w:t xml:space="preserve">содействие сельскохозяйственным товаропроизводителям в </w:t>
            </w:r>
            <w:proofErr w:type="gramStart"/>
            <w:r w:rsidRPr="00304C22">
              <w:rPr>
                <w:rFonts w:eastAsia="Calibri"/>
                <w:sz w:val="26"/>
                <w:szCs w:val="26"/>
              </w:rPr>
              <w:t>обеспечении</w:t>
            </w:r>
            <w:proofErr w:type="gramEnd"/>
            <w:r w:rsidRPr="00304C22">
              <w:rPr>
                <w:rFonts w:eastAsia="Calibri"/>
                <w:sz w:val="26"/>
                <w:szCs w:val="26"/>
              </w:rPr>
              <w:t xml:space="preserve"> квалифицированными специалистами;</w:t>
            </w:r>
          </w:p>
          <w:p w:rsidR="00F73311" w:rsidRPr="00304C22" w:rsidRDefault="00F73311" w:rsidP="00F73311">
            <w:pPr>
              <w:ind w:firstLine="208"/>
              <w:jc w:val="both"/>
              <w:rPr>
                <w:rFonts w:eastAsia="Calibri"/>
                <w:sz w:val="26"/>
                <w:szCs w:val="26"/>
              </w:rPr>
            </w:pPr>
            <w:r w:rsidRPr="00304C22">
              <w:rPr>
                <w:rFonts w:eastAsia="Calibri"/>
                <w:sz w:val="26"/>
                <w:szCs w:val="26"/>
              </w:rPr>
              <w:t xml:space="preserve">содействие в </w:t>
            </w:r>
            <w:proofErr w:type="gramStart"/>
            <w:r w:rsidRPr="00304C22">
              <w:rPr>
                <w:rFonts w:eastAsia="Calibri"/>
                <w:sz w:val="26"/>
                <w:szCs w:val="26"/>
              </w:rPr>
              <w:t>повышении</w:t>
            </w:r>
            <w:proofErr w:type="gramEnd"/>
            <w:r w:rsidRPr="00304C22">
              <w:rPr>
                <w:rFonts w:eastAsia="Calibri"/>
                <w:sz w:val="26"/>
                <w:szCs w:val="26"/>
              </w:rPr>
              <w:t xml:space="preserve"> уровня занятости населения;</w:t>
            </w:r>
          </w:p>
          <w:p w:rsidR="00DF52AE" w:rsidRPr="00304C22" w:rsidRDefault="00F73311" w:rsidP="00F73311">
            <w:pPr>
              <w:ind w:firstLine="208"/>
              <w:jc w:val="both"/>
              <w:rPr>
                <w:rFonts w:eastAsia="Calibri"/>
                <w:sz w:val="26"/>
                <w:szCs w:val="26"/>
              </w:rPr>
            </w:pPr>
            <w:r w:rsidRPr="00304C22">
              <w:rPr>
                <w:rFonts w:eastAsia="Calibri"/>
                <w:sz w:val="26"/>
                <w:szCs w:val="26"/>
              </w:rPr>
              <w:t>создание комфортных и экологически благоприятных условий проживания на сельских территориях</w:t>
            </w:r>
          </w:p>
        </w:tc>
      </w:tr>
      <w:tr w:rsidR="0055441A" w:rsidRPr="00304C22" w:rsidTr="008C4E1C">
        <w:tc>
          <w:tcPr>
            <w:tcW w:w="3085" w:type="dxa"/>
            <w:shd w:val="clear" w:color="auto" w:fill="auto"/>
          </w:tcPr>
          <w:p w:rsidR="0055441A" w:rsidRPr="00304C22" w:rsidRDefault="0055441A" w:rsidP="008C4E1C">
            <w:pPr>
              <w:rPr>
                <w:rFonts w:eastAsia="Calibri"/>
                <w:color w:val="000000"/>
                <w:sz w:val="26"/>
                <w:szCs w:val="26"/>
              </w:rPr>
            </w:pPr>
            <w:r w:rsidRPr="00304C22">
              <w:rPr>
                <w:rFonts w:eastAsia="Calibri"/>
                <w:color w:val="000000"/>
                <w:sz w:val="26"/>
                <w:szCs w:val="26"/>
              </w:rPr>
              <w:lastRenderedPageBreak/>
              <w:t xml:space="preserve">Целевые индикаторы (показатели) муниципальной программы                   </w:t>
            </w:r>
          </w:p>
        </w:tc>
        <w:tc>
          <w:tcPr>
            <w:tcW w:w="6486" w:type="dxa"/>
            <w:shd w:val="clear" w:color="auto" w:fill="auto"/>
          </w:tcPr>
          <w:p w:rsidR="00F73311" w:rsidRPr="00B61F4F" w:rsidRDefault="00F73311" w:rsidP="008D3C0B">
            <w:pPr>
              <w:ind w:firstLine="208"/>
              <w:jc w:val="both"/>
              <w:rPr>
                <w:rFonts w:eastAsia="Calibri"/>
                <w:sz w:val="26"/>
                <w:szCs w:val="26"/>
              </w:rPr>
            </w:pPr>
            <w:r w:rsidRPr="00B61F4F">
              <w:rPr>
                <w:rFonts w:eastAsia="Calibri"/>
                <w:sz w:val="26"/>
                <w:szCs w:val="26"/>
              </w:rPr>
              <w:t>к 2025 году предусматривается достижение следующих целевых показателей (индикаторов):</w:t>
            </w:r>
          </w:p>
          <w:p w:rsidR="00F73311" w:rsidRPr="00B61F4F" w:rsidRDefault="00F73311" w:rsidP="008D3C0B">
            <w:pPr>
              <w:ind w:firstLine="208"/>
              <w:jc w:val="both"/>
              <w:rPr>
                <w:rFonts w:eastAsia="Calibri"/>
                <w:sz w:val="26"/>
                <w:szCs w:val="26"/>
              </w:rPr>
            </w:pPr>
            <w:r w:rsidRPr="00B61F4F">
              <w:rPr>
                <w:rFonts w:eastAsia="Calibri"/>
                <w:sz w:val="26"/>
                <w:szCs w:val="26"/>
              </w:rPr>
              <w:t>объем ввода (приобретения) жилья для граждан, проживающих на сельских территориях, - 0,2 тыс. кв. метров;</w:t>
            </w:r>
          </w:p>
          <w:p w:rsidR="00F73311" w:rsidRPr="00B61F4F" w:rsidRDefault="00F73311" w:rsidP="008D3C0B">
            <w:pPr>
              <w:ind w:firstLine="208"/>
              <w:jc w:val="both"/>
              <w:rPr>
                <w:rFonts w:eastAsia="Calibri"/>
                <w:sz w:val="26"/>
                <w:szCs w:val="26"/>
              </w:rPr>
            </w:pPr>
            <w:proofErr w:type="gramStart"/>
            <w:r w:rsidRPr="00B61F4F">
              <w:rPr>
                <w:rFonts w:eastAsia="Calibri"/>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w:t>
            </w:r>
            <w:r w:rsidR="00B61F4F" w:rsidRPr="00B61F4F">
              <w:rPr>
                <w:rFonts w:eastAsia="Calibri"/>
                <w:sz w:val="26"/>
                <w:szCs w:val="26"/>
              </w:rPr>
              <w:t xml:space="preserve"> в форме социальных выплат, - 2,5</w:t>
            </w:r>
            <w:r w:rsidRPr="00B61F4F">
              <w:rPr>
                <w:rFonts w:eastAsia="Calibri"/>
                <w:sz w:val="26"/>
                <w:szCs w:val="26"/>
              </w:rPr>
              <w:t xml:space="preserve"> процента;</w:t>
            </w:r>
            <w:proofErr w:type="gramEnd"/>
          </w:p>
          <w:p w:rsidR="00F73311" w:rsidRPr="00B61F4F" w:rsidRDefault="00F73311" w:rsidP="008D3C0B">
            <w:pPr>
              <w:ind w:firstLine="208"/>
              <w:jc w:val="both"/>
              <w:rPr>
                <w:rFonts w:eastAsia="Calibri"/>
                <w:sz w:val="26"/>
                <w:szCs w:val="26"/>
              </w:rPr>
            </w:pPr>
            <w:proofErr w:type="gramStart"/>
            <w:r w:rsidRPr="00B61F4F">
              <w:rPr>
                <w:rFonts w:eastAsia="Calibri"/>
                <w:sz w:val="26"/>
                <w:szCs w:val="2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w:t>
            </w:r>
            <w:r w:rsidR="00B61F4F" w:rsidRPr="00B61F4F">
              <w:rPr>
                <w:rFonts w:eastAsia="Calibri"/>
                <w:sz w:val="26"/>
                <w:szCs w:val="26"/>
              </w:rPr>
              <w:t>х (в сельских агломерациях) - 2</w:t>
            </w:r>
            <w:r w:rsidRPr="00B61F4F">
              <w:rPr>
                <w:rFonts w:eastAsia="Calibri"/>
                <w:sz w:val="26"/>
                <w:szCs w:val="26"/>
              </w:rPr>
              <w:t xml:space="preserve"> ед.</w:t>
            </w:r>
            <w:proofErr w:type="gramEnd"/>
          </w:p>
          <w:p w:rsidR="00F73311" w:rsidRPr="00B61F4F" w:rsidRDefault="00F73311" w:rsidP="008D3C0B">
            <w:pPr>
              <w:ind w:firstLine="208"/>
              <w:jc w:val="both"/>
              <w:rPr>
                <w:rFonts w:eastAsia="Calibri"/>
                <w:sz w:val="26"/>
                <w:szCs w:val="26"/>
              </w:rPr>
            </w:pPr>
            <w:r w:rsidRPr="00B61F4F">
              <w:rPr>
                <w:rFonts w:eastAsia="Calibri"/>
                <w:sz w:val="26"/>
                <w:szCs w:val="26"/>
              </w:rPr>
              <w:t>объем ввода жилья, предоставленного гражданам по договорам найма жилого помещения, - 0 тыс. кв. метров</w:t>
            </w:r>
          </w:p>
          <w:p w:rsidR="00F73311" w:rsidRPr="00B61F4F" w:rsidRDefault="00F73311" w:rsidP="008D3C0B">
            <w:pPr>
              <w:ind w:firstLine="208"/>
              <w:jc w:val="both"/>
              <w:rPr>
                <w:rFonts w:eastAsia="Calibri"/>
                <w:sz w:val="26"/>
                <w:szCs w:val="26"/>
              </w:rPr>
            </w:pPr>
            <w:r w:rsidRPr="00B61F4F">
              <w:rPr>
                <w:rFonts w:eastAsia="Calibri"/>
                <w:sz w:val="26"/>
                <w:szCs w:val="2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F73311" w:rsidRPr="00B61F4F" w:rsidRDefault="00B61F4F" w:rsidP="008D3C0B">
            <w:pPr>
              <w:ind w:firstLine="208"/>
              <w:jc w:val="both"/>
              <w:rPr>
                <w:rFonts w:eastAsia="Calibri"/>
                <w:sz w:val="26"/>
                <w:szCs w:val="26"/>
              </w:rPr>
            </w:pPr>
            <w:r w:rsidRPr="00B61F4F">
              <w:rPr>
                <w:rFonts w:eastAsia="Calibri"/>
                <w:sz w:val="26"/>
                <w:szCs w:val="26"/>
              </w:rPr>
              <w:t>в 2020 году - 1</w:t>
            </w:r>
            <w:r w:rsidR="00F73311" w:rsidRPr="00B61F4F">
              <w:rPr>
                <w:rFonts w:eastAsia="Calibri"/>
                <w:sz w:val="26"/>
                <w:szCs w:val="26"/>
              </w:rPr>
              <w:t xml:space="preserve"> единиц</w:t>
            </w:r>
            <w:r w:rsidRPr="00B61F4F">
              <w:rPr>
                <w:rFonts w:eastAsia="Calibri"/>
                <w:sz w:val="26"/>
                <w:szCs w:val="26"/>
              </w:rPr>
              <w:t>ы</w:t>
            </w:r>
            <w:r w:rsidR="00F73311" w:rsidRPr="00B61F4F">
              <w:rPr>
                <w:rFonts w:eastAsia="Calibri"/>
                <w:sz w:val="26"/>
                <w:szCs w:val="26"/>
              </w:rPr>
              <w:t>;</w:t>
            </w:r>
          </w:p>
          <w:p w:rsidR="00F73311" w:rsidRPr="00B61F4F" w:rsidRDefault="00F73311" w:rsidP="008D3C0B">
            <w:pPr>
              <w:ind w:firstLine="208"/>
              <w:jc w:val="both"/>
              <w:rPr>
                <w:rFonts w:eastAsia="Calibri"/>
                <w:sz w:val="26"/>
                <w:szCs w:val="26"/>
              </w:rPr>
            </w:pPr>
            <w:r w:rsidRPr="00B61F4F">
              <w:rPr>
                <w:rFonts w:eastAsia="Calibri"/>
                <w:sz w:val="26"/>
                <w:szCs w:val="26"/>
              </w:rPr>
              <w:t>количество реализованных проектов комплексного развития сельских территорий или сельских агломераций:</w:t>
            </w:r>
          </w:p>
          <w:p w:rsidR="00F73311" w:rsidRPr="00B61F4F" w:rsidRDefault="00F73311" w:rsidP="008D3C0B">
            <w:pPr>
              <w:ind w:firstLine="208"/>
              <w:jc w:val="both"/>
              <w:rPr>
                <w:rFonts w:eastAsia="Calibri"/>
                <w:sz w:val="26"/>
                <w:szCs w:val="26"/>
              </w:rPr>
            </w:pPr>
            <w:r w:rsidRPr="00B61F4F">
              <w:rPr>
                <w:rFonts w:eastAsia="Calibri"/>
                <w:sz w:val="26"/>
                <w:szCs w:val="26"/>
              </w:rPr>
              <w:t>в 2025 году - 1 единицы;</w:t>
            </w:r>
          </w:p>
          <w:p w:rsidR="00F73311" w:rsidRPr="00B61F4F" w:rsidRDefault="00F73311" w:rsidP="008D3C0B">
            <w:pPr>
              <w:ind w:firstLine="208"/>
              <w:jc w:val="both"/>
              <w:rPr>
                <w:rFonts w:eastAsia="Calibri"/>
                <w:sz w:val="26"/>
                <w:szCs w:val="26"/>
              </w:rPr>
            </w:pPr>
            <w:r w:rsidRPr="00B61F4F">
              <w:rPr>
                <w:rFonts w:eastAsia="Calibri"/>
                <w:sz w:val="26"/>
                <w:szCs w:val="26"/>
              </w:rPr>
              <w:t>количество реализованных общественно значимых проектов по благоустройству сельских территорий:</w:t>
            </w:r>
          </w:p>
          <w:p w:rsidR="00F73311" w:rsidRPr="00B61F4F" w:rsidRDefault="00B61F4F" w:rsidP="008D3C0B">
            <w:pPr>
              <w:ind w:firstLine="208"/>
              <w:jc w:val="both"/>
              <w:rPr>
                <w:rFonts w:eastAsia="Calibri"/>
                <w:sz w:val="26"/>
                <w:szCs w:val="26"/>
              </w:rPr>
            </w:pPr>
            <w:r w:rsidRPr="00B61F4F">
              <w:rPr>
                <w:rFonts w:eastAsia="Calibri"/>
                <w:sz w:val="26"/>
                <w:szCs w:val="26"/>
              </w:rPr>
              <w:t>в 2025 году - 3</w:t>
            </w:r>
            <w:r w:rsidR="00F73311" w:rsidRPr="00B61F4F">
              <w:rPr>
                <w:rFonts w:eastAsia="Calibri"/>
                <w:sz w:val="26"/>
                <w:szCs w:val="26"/>
              </w:rPr>
              <w:t xml:space="preserve"> единиц</w:t>
            </w:r>
            <w:r w:rsidRPr="00B61F4F">
              <w:rPr>
                <w:rFonts w:eastAsia="Calibri"/>
                <w:sz w:val="26"/>
                <w:szCs w:val="26"/>
              </w:rPr>
              <w:t>ы</w:t>
            </w:r>
            <w:r w:rsidR="00F73311" w:rsidRPr="00B61F4F">
              <w:rPr>
                <w:rFonts w:eastAsia="Calibri"/>
                <w:sz w:val="26"/>
                <w:szCs w:val="26"/>
              </w:rPr>
              <w:t>;</w:t>
            </w:r>
          </w:p>
          <w:p w:rsidR="00F73311" w:rsidRPr="00304C22" w:rsidRDefault="00F73311" w:rsidP="008D3C0B">
            <w:pPr>
              <w:ind w:firstLine="208"/>
              <w:jc w:val="both"/>
              <w:rPr>
                <w:rFonts w:eastAsia="Calibri"/>
                <w:sz w:val="26"/>
                <w:szCs w:val="26"/>
              </w:rPr>
            </w:pPr>
            <w:r w:rsidRPr="00B61F4F">
              <w:rPr>
                <w:rFonts w:eastAsia="Calibri"/>
                <w:sz w:val="26"/>
                <w:szCs w:val="26"/>
              </w:rPr>
              <w:t>количество реализованных</w:t>
            </w:r>
            <w:r w:rsidRPr="00304C22">
              <w:rPr>
                <w:rFonts w:eastAsia="Calibri"/>
                <w:sz w:val="26"/>
                <w:szCs w:val="26"/>
              </w:rPr>
              <w:t xml:space="preserve"> проектов развития общественной инфраструктуры, основанных на местных инициативах:</w:t>
            </w:r>
          </w:p>
          <w:p w:rsidR="00F73311" w:rsidRPr="00304C22" w:rsidRDefault="00F73311" w:rsidP="008D3C0B">
            <w:pPr>
              <w:ind w:firstLine="208"/>
              <w:jc w:val="both"/>
              <w:rPr>
                <w:rFonts w:eastAsia="Calibri"/>
                <w:sz w:val="26"/>
                <w:szCs w:val="26"/>
              </w:rPr>
            </w:pPr>
            <w:r w:rsidRPr="00304C22">
              <w:rPr>
                <w:rFonts w:eastAsia="Calibri"/>
                <w:sz w:val="26"/>
                <w:szCs w:val="26"/>
              </w:rPr>
              <w:t xml:space="preserve">в 2020 году - </w:t>
            </w:r>
            <w:r w:rsidR="000F6C0D" w:rsidRPr="00304C22">
              <w:rPr>
                <w:rFonts w:eastAsia="Calibri"/>
                <w:sz w:val="26"/>
                <w:szCs w:val="26"/>
              </w:rPr>
              <w:t>17</w:t>
            </w:r>
            <w:r w:rsidRPr="00304C22">
              <w:rPr>
                <w:rFonts w:eastAsia="Calibri"/>
                <w:sz w:val="26"/>
                <w:szCs w:val="26"/>
              </w:rPr>
              <w:t xml:space="preserve"> единиц;</w:t>
            </w:r>
          </w:p>
          <w:p w:rsidR="00F73311" w:rsidRPr="00304C22" w:rsidRDefault="00F73311" w:rsidP="008D3C0B">
            <w:pPr>
              <w:ind w:firstLine="208"/>
              <w:jc w:val="both"/>
              <w:rPr>
                <w:rFonts w:eastAsia="Calibri"/>
                <w:sz w:val="26"/>
                <w:szCs w:val="26"/>
              </w:rPr>
            </w:pPr>
            <w:r w:rsidRPr="00304C22">
              <w:rPr>
                <w:rFonts w:eastAsia="Calibri"/>
                <w:sz w:val="26"/>
                <w:szCs w:val="26"/>
              </w:rPr>
              <w:t xml:space="preserve">в 2021 году - </w:t>
            </w:r>
            <w:r w:rsidR="000F6C0D" w:rsidRPr="00304C22">
              <w:rPr>
                <w:rFonts w:eastAsia="Calibri"/>
                <w:sz w:val="26"/>
                <w:szCs w:val="26"/>
              </w:rPr>
              <w:t>17</w:t>
            </w:r>
            <w:r w:rsidRPr="00304C22">
              <w:rPr>
                <w:rFonts w:eastAsia="Calibri"/>
                <w:sz w:val="26"/>
                <w:szCs w:val="26"/>
              </w:rPr>
              <w:t xml:space="preserve"> единиц;</w:t>
            </w:r>
          </w:p>
          <w:p w:rsidR="00F73311" w:rsidRPr="00304C22" w:rsidRDefault="000F6C0D" w:rsidP="008D3C0B">
            <w:pPr>
              <w:ind w:firstLine="208"/>
              <w:jc w:val="both"/>
              <w:rPr>
                <w:rFonts w:eastAsia="Calibri"/>
                <w:sz w:val="26"/>
                <w:szCs w:val="26"/>
              </w:rPr>
            </w:pPr>
            <w:r w:rsidRPr="00304C22">
              <w:rPr>
                <w:rFonts w:eastAsia="Calibri"/>
                <w:sz w:val="26"/>
                <w:szCs w:val="26"/>
              </w:rPr>
              <w:t xml:space="preserve">в 2022 году – 17 </w:t>
            </w:r>
            <w:r w:rsidR="00F73311" w:rsidRPr="00304C22">
              <w:rPr>
                <w:rFonts w:eastAsia="Calibri"/>
                <w:sz w:val="26"/>
                <w:szCs w:val="26"/>
              </w:rPr>
              <w:t>единиц;</w:t>
            </w:r>
          </w:p>
          <w:p w:rsidR="00F73311" w:rsidRPr="00304C22" w:rsidRDefault="00F73311" w:rsidP="008D3C0B">
            <w:pPr>
              <w:ind w:firstLine="208"/>
              <w:jc w:val="both"/>
              <w:rPr>
                <w:rFonts w:eastAsia="Calibri"/>
                <w:sz w:val="26"/>
                <w:szCs w:val="26"/>
              </w:rPr>
            </w:pPr>
            <w:r w:rsidRPr="00304C22">
              <w:rPr>
                <w:rFonts w:eastAsia="Calibri"/>
                <w:sz w:val="26"/>
                <w:szCs w:val="26"/>
              </w:rPr>
              <w:t xml:space="preserve">в 2023 году </w:t>
            </w:r>
            <w:r w:rsidR="000F6C0D" w:rsidRPr="00304C22">
              <w:rPr>
                <w:rFonts w:eastAsia="Calibri"/>
                <w:sz w:val="26"/>
                <w:szCs w:val="26"/>
              </w:rPr>
              <w:t>–</w:t>
            </w:r>
            <w:r w:rsidRPr="00304C22">
              <w:rPr>
                <w:rFonts w:eastAsia="Calibri"/>
                <w:sz w:val="26"/>
                <w:szCs w:val="26"/>
              </w:rPr>
              <w:t xml:space="preserve"> </w:t>
            </w:r>
            <w:r w:rsidR="000F6C0D" w:rsidRPr="00304C22">
              <w:rPr>
                <w:rFonts w:eastAsia="Calibri"/>
                <w:sz w:val="26"/>
                <w:szCs w:val="26"/>
              </w:rPr>
              <w:t xml:space="preserve">17 </w:t>
            </w:r>
            <w:r w:rsidRPr="00304C22">
              <w:rPr>
                <w:rFonts w:eastAsia="Calibri"/>
                <w:sz w:val="26"/>
                <w:szCs w:val="26"/>
              </w:rPr>
              <w:t>единиц;</w:t>
            </w:r>
          </w:p>
          <w:p w:rsidR="00F73311" w:rsidRPr="00304C22" w:rsidRDefault="00F73311" w:rsidP="008D3C0B">
            <w:pPr>
              <w:ind w:firstLine="208"/>
              <w:jc w:val="both"/>
              <w:rPr>
                <w:rFonts w:eastAsia="Calibri"/>
                <w:sz w:val="26"/>
                <w:szCs w:val="26"/>
              </w:rPr>
            </w:pPr>
            <w:r w:rsidRPr="00304C22">
              <w:rPr>
                <w:rFonts w:eastAsia="Calibri"/>
                <w:sz w:val="26"/>
                <w:szCs w:val="26"/>
              </w:rPr>
              <w:t xml:space="preserve">в 2024 году </w:t>
            </w:r>
            <w:r w:rsidR="000F6C0D" w:rsidRPr="00304C22">
              <w:rPr>
                <w:rFonts w:eastAsia="Calibri"/>
                <w:sz w:val="26"/>
                <w:szCs w:val="26"/>
              </w:rPr>
              <w:t>–</w:t>
            </w:r>
            <w:r w:rsidRPr="00304C22">
              <w:rPr>
                <w:rFonts w:eastAsia="Calibri"/>
                <w:sz w:val="26"/>
                <w:szCs w:val="26"/>
              </w:rPr>
              <w:t xml:space="preserve"> </w:t>
            </w:r>
            <w:r w:rsidR="000F6C0D" w:rsidRPr="00304C22">
              <w:rPr>
                <w:rFonts w:eastAsia="Calibri"/>
                <w:sz w:val="26"/>
                <w:szCs w:val="26"/>
              </w:rPr>
              <w:t xml:space="preserve">17 </w:t>
            </w:r>
            <w:r w:rsidRPr="00304C22">
              <w:rPr>
                <w:rFonts w:eastAsia="Calibri"/>
                <w:sz w:val="26"/>
                <w:szCs w:val="26"/>
              </w:rPr>
              <w:t>единиц;</w:t>
            </w:r>
          </w:p>
          <w:p w:rsidR="0055441A" w:rsidRPr="00304C22" w:rsidRDefault="00F73311" w:rsidP="000F6C0D">
            <w:pPr>
              <w:ind w:firstLine="208"/>
              <w:jc w:val="both"/>
              <w:rPr>
                <w:rFonts w:eastAsia="Calibri"/>
                <w:sz w:val="26"/>
                <w:szCs w:val="26"/>
              </w:rPr>
            </w:pPr>
            <w:r w:rsidRPr="00304C22">
              <w:rPr>
                <w:rFonts w:eastAsia="Calibri"/>
                <w:sz w:val="26"/>
                <w:szCs w:val="26"/>
              </w:rPr>
              <w:t xml:space="preserve">в 2025 году </w:t>
            </w:r>
            <w:r w:rsidR="000F6C0D" w:rsidRPr="00304C22">
              <w:rPr>
                <w:rFonts w:eastAsia="Calibri"/>
                <w:sz w:val="26"/>
                <w:szCs w:val="26"/>
              </w:rPr>
              <w:t>–</w:t>
            </w:r>
            <w:r w:rsidRPr="00304C22">
              <w:rPr>
                <w:rFonts w:eastAsia="Calibri"/>
                <w:sz w:val="26"/>
                <w:szCs w:val="26"/>
              </w:rPr>
              <w:t xml:space="preserve"> </w:t>
            </w:r>
            <w:r w:rsidR="000F6C0D" w:rsidRPr="00304C22">
              <w:rPr>
                <w:rFonts w:eastAsia="Calibri"/>
                <w:sz w:val="26"/>
                <w:szCs w:val="26"/>
              </w:rPr>
              <w:t xml:space="preserve">17 </w:t>
            </w:r>
            <w:r w:rsidRPr="00304C22">
              <w:rPr>
                <w:rFonts w:eastAsia="Calibri"/>
                <w:sz w:val="26"/>
                <w:szCs w:val="26"/>
              </w:rPr>
              <w:t>единиц;</w:t>
            </w:r>
          </w:p>
        </w:tc>
      </w:tr>
      <w:tr w:rsidR="0055441A" w:rsidRPr="00304C22" w:rsidTr="008C4E1C">
        <w:tc>
          <w:tcPr>
            <w:tcW w:w="3085" w:type="dxa"/>
            <w:shd w:val="clear" w:color="auto" w:fill="auto"/>
          </w:tcPr>
          <w:p w:rsidR="0055441A" w:rsidRPr="00304C22" w:rsidRDefault="0055441A" w:rsidP="008C4E1C">
            <w:pPr>
              <w:rPr>
                <w:rFonts w:eastAsia="Calibri"/>
                <w:sz w:val="26"/>
                <w:szCs w:val="26"/>
              </w:rPr>
            </w:pPr>
            <w:r w:rsidRPr="00304C22">
              <w:rPr>
                <w:rFonts w:eastAsia="Calibri"/>
                <w:sz w:val="26"/>
                <w:szCs w:val="26"/>
              </w:rPr>
              <w:t xml:space="preserve">Этапы и сроки </w:t>
            </w:r>
            <w:r w:rsidRPr="00304C22">
              <w:rPr>
                <w:rFonts w:eastAsia="Calibri"/>
                <w:sz w:val="26"/>
                <w:szCs w:val="26"/>
              </w:rPr>
              <w:lastRenderedPageBreak/>
              <w:t>реализации муниципальной программы</w:t>
            </w:r>
          </w:p>
        </w:tc>
        <w:tc>
          <w:tcPr>
            <w:tcW w:w="6486" w:type="dxa"/>
            <w:shd w:val="clear" w:color="auto" w:fill="auto"/>
          </w:tcPr>
          <w:p w:rsidR="0055441A" w:rsidRPr="00304C22" w:rsidRDefault="00DF52AE" w:rsidP="00F73311">
            <w:pPr>
              <w:ind w:firstLine="208"/>
              <w:jc w:val="both"/>
              <w:rPr>
                <w:rFonts w:eastAsia="Calibri"/>
                <w:sz w:val="26"/>
                <w:szCs w:val="26"/>
              </w:rPr>
            </w:pPr>
            <w:r w:rsidRPr="00304C22">
              <w:rPr>
                <w:rFonts w:eastAsia="Calibri"/>
                <w:sz w:val="26"/>
                <w:szCs w:val="26"/>
              </w:rPr>
              <w:lastRenderedPageBreak/>
              <w:t>2020</w:t>
            </w:r>
            <w:r w:rsidR="0055441A" w:rsidRPr="00304C22">
              <w:rPr>
                <w:rFonts w:eastAsia="Calibri"/>
                <w:sz w:val="26"/>
                <w:szCs w:val="26"/>
              </w:rPr>
              <w:t>-20</w:t>
            </w:r>
            <w:r w:rsidRPr="00304C22">
              <w:rPr>
                <w:rFonts w:eastAsia="Calibri"/>
                <w:sz w:val="26"/>
                <w:szCs w:val="26"/>
              </w:rPr>
              <w:t>25</w:t>
            </w:r>
            <w:r w:rsidR="0055441A" w:rsidRPr="00304C22">
              <w:rPr>
                <w:rFonts w:eastAsia="Calibri"/>
                <w:sz w:val="26"/>
                <w:szCs w:val="26"/>
              </w:rPr>
              <w:t xml:space="preserve"> годы:</w:t>
            </w:r>
          </w:p>
          <w:p w:rsidR="0055441A" w:rsidRPr="00304C22" w:rsidRDefault="0055441A" w:rsidP="00F73311">
            <w:pPr>
              <w:ind w:firstLine="208"/>
              <w:jc w:val="both"/>
              <w:rPr>
                <w:rFonts w:eastAsia="Calibri"/>
                <w:sz w:val="26"/>
                <w:szCs w:val="26"/>
              </w:rPr>
            </w:pPr>
          </w:p>
        </w:tc>
      </w:tr>
      <w:tr w:rsidR="0055441A" w:rsidRPr="00304C22" w:rsidTr="008C4E1C">
        <w:tc>
          <w:tcPr>
            <w:tcW w:w="3085" w:type="dxa"/>
            <w:shd w:val="clear" w:color="auto" w:fill="auto"/>
          </w:tcPr>
          <w:p w:rsidR="0055441A" w:rsidRPr="00304C22" w:rsidRDefault="0055441A" w:rsidP="008C4E1C">
            <w:pPr>
              <w:rPr>
                <w:rFonts w:eastAsia="Calibri"/>
                <w:sz w:val="26"/>
                <w:szCs w:val="26"/>
              </w:rPr>
            </w:pPr>
            <w:r w:rsidRPr="00304C22">
              <w:rPr>
                <w:sz w:val="26"/>
                <w:szCs w:val="26"/>
              </w:rPr>
              <w:lastRenderedPageBreak/>
              <w:t>Объемы и источники финансирования</w:t>
            </w:r>
          </w:p>
        </w:tc>
        <w:tc>
          <w:tcPr>
            <w:tcW w:w="6486" w:type="dxa"/>
            <w:shd w:val="clear" w:color="auto" w:fill="auto"/>
          </w:tcPr>
          <w:p w:rsidR="0055441A" w:rsidRPr="00304C22" w:rsidRDefault="0055441A" w:rsidP="00F73311">
            <w:pPr>
              <w:ind w:firstLine="208"/>
              <w:jc w:val="both"/>
              <w:rPr>
                <w:rFonts w:eastAsia="Calibri"/>
                <w:sz w:val="26"/>
                <w:szCs w:val="26"/>
              </w:rPr>
            </w:pPr>
            <w:r w:rsidRPr="00304C22">
              <w:rPr>
                <w:rFonts w:eastAsia="Calibri"/>
                <w:sz w:val="26"/>
                <w:szCs w:val="26"/>
              </w:rPr>
              <w:t>Прогнозируемые  объемы финансирования мероприяти</w:t>
            </w:r>
            <w:r w:rsidR="00DF52AE" w:rsidRPr="00304C22">
              <w:rPr>
                <w:rFonts w:eastAsia="Calibri"/>
                <w:sz w:val="26"/>
                <w:szCs w:val="26"/>
              </w:rPr>
              <w:t>й муниципальной программы в 2020</w:t>
            </w:r>
            <w:r w:rsidRPr="00304C22">
              <w:rPr>
                <w:rFonts w:eastAsia="Calibri"/>
                <w:sz w:val="26"/>
                <w:szCs w:val="26"/>
              </w:rPr>
              <w:t>-20</w:t>
            </w:r>
            <w:r w:rsidR="00DF52AE" w:rsidRPr="00304C22">
              <w:rPr>
                <w:rFonts w:eastAsia="Calibri"/>
                <w:sz w:val="26"/>
                <w:szCs w:val="26"/>
              </w:rPr>
              <w:t>2</w:t>
            </w:r>
            <w:r w:rsidRPr="00304C22">
              <w:rPr>
                <w:rFonts w:eastAsia="Calibri"/>
                <w:sz w:val="26"/>
                <w:szCs w:val="26"/>
              </w:rPr>
              <w:t xml:space="preserve">5 </w:t>
            </w:r>
            <w:proofErr w:type="gramStart"/>
            <w:r w:rsidRPr="00304C22">
              <w:rPr>
                <w:rFonts w:eastAsia="Calibri"/>
                <w:sz w:val="26"/>
                <w:szCs w:val="26"/>
              </w:rPr>
              <w:t>годах</w:t>
            </w:r>
            <w:proofErr w:type="gramEnd"/>
            <w:r w:rsidRPr="00304C22">
              <w:rPr>
                <w:rFonts w:eastAsia="Calibri"/>
                <w:sz w:val="26"/>
                <w:szCs w:val="26"/>
              </w:rPr>
              <w:t xml:space="preserve"> составляют </w:t>
            </w:r>
            <w:r w:rsidR="00B5071C">
              <w:rPr>
                <w:rFonts w:eastAsia="Calibri"/>
                <w:sz w:val="26"/>
                <w:szCs w:val="26"/>
              </w:rPr>
              <w:t>31013,6</w:t>
            </w:r>
            <w:r w:rsidRPr="00304C22">
              <w:rPr>
                <w:rFonts w:eastAsia="Calibri"/>
                <w:sz w:val="26"/>
                <w:szCs w:val="26"/>
              </w:rPr>
              <w:t xml:space="preserve"> тыс. руб., в том числе:</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2020 году – </w:t>
            </w:r>
            <w:r w:rsidR="00B5071C">
              <w:rPr>
                <w:rFonts w:eastAsia="Calibri"/>
                <w:sz w:val="26"/>
                <w:szCs w:val="26"/>
              </w:rPr>
              <w:t>23327,5</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2021 году – </w:t>
            </w:r>
            <w:r w:rsidR="00B5071C">
              <w:rPr>
                <w:rFonts w:eastAsia="Calibri"/>
                <w:sz w:val="26"/>
                <w:szCs w:val="26"/>
              </w:rPr>
              <w:t>580,9</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2022 году – </w:t>
            </w:r>
            <w:r w:rsidR="00B5071C">
              <w:rPr>
                <w:rFonts w:eastAsia="Calibri"/>
                <w:sz w:val="26"/>
                <w:szCs w:val="26"/>
              </w:rPr>
              <w:t>1776,3</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2023 году – </w:t>
            </w:r>
            <w:r w:rsidR="00B5071C">
              <w:rPr>
                <w:rFonts w:eastAsia="Calibri"/>
                <w:sz w:val="26"/>
                <w:szCs w:val="26"/>
              </w:rPr>
              <w:t>1776,3</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2024 году – </w:t>
            </w:r>
            <w:r w:rsidR="00B5071C">
              <w:rPr>
                <w:rFonts w:eastAsia="Calibri"/>
                <w:sz w:val="26"/>
                <w:szCs w:val="26"/>
              </w:rPr>
              <w:t>1776,3</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2025 году – </w:t>
            </w:r>
            <w:r w:rsidR="00B5071C">
              <w:rPr>
                <w:rFonts w:eastAsia="Calibri"/>
                <w:sz w:val="26"/>
                <w:szCs w:val="26"/>
              </w:rPr>
              <w:t>1776,3</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     федерального бюджета – </w:t>
            </w:r>
            <w:r w:rsidR="00B5071C">
              <w:rPr>
                <w:rFonts w:eastAsia="Calibri"/>
                <w:sz w:val="26"/>
                <w:szCs w:val="26"/>
              </w:rPr>
              <w:t>20508,8</w:t>
            </w:r>
            <w:r w:rsidRPr="00304C22">
              <w:rPr>
                <w:rFonts w:eastAsia="Calibri"/>
                <w:sz w:val="26"/>
                <w:szCs w:val="26"/>
              </w:rPr>
              <w:t xml:space="preserve"> тыс. руб.,</w:t>
            </w:r>
            <w:r w:rsidR="00B5071C">
              <w:rPr>
                <w:rFonts w:eastAsia="Calibri"/>
                <w:sz w:val="26"/>
                <w:szCs w:val="26"/>
              </w:rPr>
              <w:t xml:space="preserve"> (66,1%)</w:t>
            </w:r>
            <w:r w:rsidRPr="00304C22">
              <w:rPr>
                <w:rFonts w:eastAsia="Calibri"/>
                <w:sz w:val="26"/>
                <w:szCs w:val="26"/>
              </w:rPr>
              <w:t xml:space="preserve"> в том числе:</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2020 году – </w:t>
            </w:r>
            <w:r w:rsidR="00B5071C">
              <w:rPr>
                <w:rFonts w:eastAsia="Calibri"/>
                <w:sz w:val="26"/>
                <w:szCs w:val="26"/>
              </w:rPr>
              <w:t>12899,7</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2021 году – </w:t>
            </w:r>
            <w:r w:rsidR="00B5071C">
              <w:rPr>
                <w:rFonts w:eastAsia="Calibri"/>
                <w:sz w:val="26"/>
                <w:szCs w:val="26"/>
              </w:rPr>
              <w:t>575,1</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2022 году – </w:t>
            </w:r>
            <w:r w:rsidR="00B5071C">
              <w:rPr>
                <w:rFonts w:eastAsia="Calibri"/>
                <w:sz w:val="26"/>
                <w:szCs w:val="26"/>
              </w:rPr>
              <w:t>1758,5</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2023 году – </w:t>
            </w:r>
            <w:r w:rsidR="00B5071C">
              <w:rPr>
                <w:rFonts w:eastAsia="Calibri"/>
                <w:sz w:val="26"/>
                <w:szCs w:val="26"/>
              </w:rPr>
              <w:t>1758,5</w:t>
            </w:r>
            <w:r w:rsidR="00B5071C" w:rsidRPr="00304C22">
              <w:rPr>
                <w:rFonts w:eastAsia="Calibri"/>
                <w:sz w:val="26"/>
                <w:szCs w:val="26"/>
              </w:rPr>
              <w:t xml:space="preserve"> </w:t>
            </w:r>
            <w:r w:rsidRPr="00304C22">
              <w:rPr>
                <w:rFonts w:eastAsia="Calibri"/>
                <w:sz w:val="26"/>
                <w:szCs w:val="26"/>
              </w:rPr>
              <w:t>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2024 году – </w:t>
            </w:r>
            <w:r w:rsidR="00B5071C">
              <w:rPr>
                <w:rFonts w:eastAsia="Calibri"/>
                <w:sz w:val="26"/>
                <w:szCs w:val="26"/>
              </w:rPr>
              <w:t>1758,5</w:t>
            </w:r>
            <w:r w:rsidR="00B5071C" w:rsidRPr="00304C22">
              <w:rPr>
                <w:rFonts w:eastAsia="Calibri"/>
                <w:sz w:val="26"/>
                <w:szCs w:val="26"/>
              </w:rPr>
              <w:t xml:space="preserve"> </w:t>
            </w:r>
            <w:r w:rsidRPr="00304C22">
              <w:rPr>
                <w:rFonts w:eastAsia="Calibri"/>
                <w:sz w:val="26"/>
                <w:szCs w:val="26"/>
              </w:rPr>
              <w:t>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2025 году – </w:t>
            </w:r>
            <w:r w:rsidR="00B5071C">
              <w:rPr>
                <w:rFonts w:eastAsia="Calibri"/>
                <w:sz w:val="26"/>
                <w:szCs w:val="26"/>
              </w:rPr>
              <w:t>1758,5</w:t>
            </w:r>
            <w:r w:rsidR="00B5071C" w:rsidRPr="00304C22">
              <w:rPr>
                <w:rFonts w:eastAsia="Calibri"/>
                <w:sz w:val="26"/>
                <w:szCs w:val="26"/>
              </w:rPr>
              <w:t xml:space="preserve"> </w:t>
            </w:r>
            <w:r w:rsidRPr="00304C22">
              <w:rPr>
                <w:rFonts w:eastAsia="Calibri"/>
                <w:sz w:val="26"/>
                <w:szCs w:val="26"/>
              </w:rPr>
              <w:t>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     республиканского бюджета – </w:t>
            </w:r>
            <w:r w:rsidR="00B5071C">
              <w:rPr>
                <w:rFonts w:eastAsia="Calibri"/>
                <w:sz w:val="26"/>
                <w:szCs w:val="26"/>
              </w:rPr>
              <w:t>8644,9</w:t>
            </w:r>
            <w:r w:rsidRPr="00304C22">
              <w:rPr>
                <w:rFonts w:eastAsia="Calibri"/>
                <w:sz w:val="26"/>
                <w:szCs w:val="26"/>
              </w:rPr>
              <w:t xml:space="preserve"> тыс. руб.,</w:t>
            </w:r>
            <w:r w:rsidR="00361514">
              <w:rPr>
                <w:rFonts w:eastAsia="Calibri"/>
                <w:sz w:val="26"/>
                <w:szCs w:val="26"/>
              </w:rPr>
              <w:t xml:space="preserve"> (27,9%), </w:t>
            </w:r>
            <w:r w:rsidRPr="00304C22">
              <w:rPr>
                <w:rFonts w:eastAsia="Calibri"/>
                <w:sz w:val="26"/>
                <w:szCs w:val="26"/>
              </w:rPr>
              <w:t xml:space="preserve"> в том числе:</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2020 году – </w:t>
            </w:r>
            <w:r w:rsidR="00B5071C">
              <w:rPr>
                <w:rFonts w:eastAsia="Calibri"/>
                <w:sz w:val="26"/>
                <w:szCs w:val="26"/>
              </w:rPr>
              <w:t>8567,9</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2021 году – </w:t>
            </w:r>
            <w:r w:rsidR="00B5071C">
              <w:rPr>
                <w:rFonts w:eastAsia="Calibri"/>
                <w:sz w:val="26"/>
                <w:szCs w:val="26"/>
              </w:rPr>
              <w:t>5,8</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2022 году – </w:t>
            </w:r>
            <w:r w:rsidR="00B5071C">
              <w:rPr>
                <w:rFonts w:eastAsia="Calibri"/>
                <w:sz w:val="26"/>
                <w:szCs w:val="26"/>
              </w:rPr>
              <w:t>17,8</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2023 году – </w:t>
            </w:r>
            <w:r w:rsidR="00B5071C">
              <w:rPr>
                <w:rFonts w:eastAsia="Calibri"/>
                <w:sz w:val="26"/>
                <w:szCs w:val="26"/>
              </w:rPr>
              <w:t>17,8</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2024 году – </w:t>
            </w:r>
            <w:r w:rsidR="00B5071C">
              <w:rPr>
                <w:rFonts w:eastAsia="Calibri"/>
                <w:sz w:val="26"/>
                <w:szCs w:val="26"/>
              </w:rPr>
              <w:t>17,8</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2025 году – </w:t>
            </w:r>
            <w:r w:rsidR="00B5071C">
              <w:rPr>
                <w:rFonts w:eastAsia="Calibri"/>
                <w:sz w:val="26"/>
                <w:szCs w:val="26"/>
              </w:rPr>
              <w:t>17,8</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    бюджета Красноармейского района – </w:t>
            </w:r>
            <w:r w:rsidR="00B5071C">
              <w:rPr>
                <w:rFonts w:eastAsia="Calibri"/>
                <w:sz w:val="26"/>
                <w:szCs w:val="26"/>
              </w:rPr>
              <w:t>1859,9</w:t>
            </w:r>
            <w:r w:rsidR="00361514">
              <w:rPr>
                <w:rFonts w:eastAsia="Calibri"/>
                <w:sz w:val="26"/>
                <w:szCs w:val="26"/>
              </w:rPr>
              <w:t xml:space="preserve"> тыс. руб. (6%), </w:t>
            </w:r>
            <w:r w:rsidRPr="00304C22">
              <w:rPr>
                <w:rFonts w:eastAsia="Calibri"/>
                <w:sz w:val="26"/>
                <w:szCs w:val="26"/>
              </w:rPr>
              <w:t>в том числе:</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2020 году – </w:t>
            </w:r>
            <w:r w:rsidR="00B5071C">
              <w:rPr>
                <w:rFonts w:eastAsia="Calibri"/>
                <w:sz w:val="26"/>
                <w:szCs w:val="26"/>
              </w:rPr>
              <w:t>1859,9</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2021 году – </w:t>
            </w:r>
            <w:r w:rsidR="00B5071C">
              <w:rPr>
                <w:rFonts w:eastAsia="Calibri"/>
                <w:sz w:val="26"/>
                <w:szCs w:val="26"/>
              </w:rPr>
              <w:t>0,0</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2022 году – </w:t>
            </w:r>
            <w:r w:rsidR="00B5071C">
              <w:rPr>
                <w:rFonts w:eastAsia="Calibri"/>
                <w:sz w:val="26"/>
                <w:szCs w:val="26"/>
              </w:rPr>
              <w:t>0,0</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2023 году – </w:t>
            </w:r>
            <w:r w:rsidR="00B5071C">
              <w:rPr>
                <w:rFonts w:eastAsia="Calibri"/>
                <w:sz w:val="26"/>
                <w:szCs w:val="26"/>
              </w:rPr>
              <w:t>0,0</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2024 году – </w:t>
            </w:r>
            <w:r w:rsidR="00B5071C">
              <w:rPr>
                <w:rFonts w:eastAsia="Calibri"/>
                <w:sz w:val="26"/>
                <w:szCs w:val="26"/>
              </w:rPr>
              <w:t xml:space="preserve">0,0 </w:t>
            </w:r>
            <w:r w:rsidRPr="00304C22">
              <w:rPr>
                <w:rFonts w:eastAsia="Calibri"/>
                <w:sz w:val="26"/>
                <w:szCs w:val="26"/>
              </w:rPr>
              <w:t>тыс. руб.;</w:t>
            </w:r>
          </w:p>
          <w:p w:rsidR="0055441A" w:rsidRPr="00304C22" w:rsidRDefault="0055441A" w:rsidP="00F73311">
            <w:pPr>
              <w:ind w:firstLine="208"/>
              <w:jc w:val="both"/>
              <w:rPr>
                <w:rFonts w:eastAsia="Calibri"/>
                <w:sz w:val="26"/>
                <w:szCs w:val="26"/>
              </w:rPr>
            </w:pPr>
            <w:r w:rsidRPr="00304C22">
              <w:rPr>
                <w:rFonts w:eastAsia="Calibri"/>
                <w:sz w:val="26"/>
                <w:szCs w:val="26"/>
              </w:rPr>
              <w:t xml:space="preserve">в 2025 году – </w:t>
            </w:r>
            <w:r w:rsidR="00B5071C">
              <w:rPr>
                <w:rFonts w:eastAsia="Calibri"/>
                <w:sz w:val="26"/>
                <w:szCs w:val="26"/>
              </w:rPr>
              <w:t>0,0</w:t>
            </w:r>
            <w:r w:rsidRPr="00304C22">
              <w:rPr>
                <w:rFonts w:eastAsia="Calibri"/>
                <w:sz w:val="26"/>
                <w:szCs w:val="26"/>
              </w:rPr>
              <w:t xml:space="preserve"> тыс. руб.</w:t>
            </w:r>
          </w:p>
          <w:p w:rsidR="0055441A" w:rsidRPr="00304C22" w:rsidRDefault="0055441A" w:rsidP="00F73311">
            <w:pPr>
              <w:ind w:firstLine="208"/>
              <w:jc w:val="both"/>
              <w:rPr>
                <w:rFonts w:eastAsia="Calibri"/>
                <w:sz w:val="26"/>
                <w:szCs w:val="26"/>
              </w:rPr>
            </w:pPr>
          </w:p>
        </w:tc>
      </w:tr>
      <w:tr w:rsidR="0055441A" w:rsidRPr="00304C22" w:rsidTr="008C4E1C">
        <w:tc>
          <w:tcPr>
            <w:tcW w:w="3085" w:type="dxa"/>
            <w:shd w:val="clear" w:color="auto" w:fill="auto"/>
          </w:tcPr>
          <w:p w:rsidR="0055441A" w:rsidRPr="00304C22" w:rsidRDefault="0055441A" w:rsidP="008C4E1C">
            <w:pPr>
              <w:rPr>
                <w:sz w:val="26"/>
                <w:szCs w:val="26"/>
              </w:rPr>
            </w:pPr>
            <w:r w:rsidRPr="00304C22">
              <w:rPr>
                <w:sz w:val="26"/>
                <w:szCs w:val="26"/>
              </w:rPr>
              <w:t xml:space="preserve">Ожидаемые результаты реализации муниципальной программы                  </w:t>
            </w:r>
          </w:p>
        </w:tc>
        <w:tc>
          <w:tcPr>
            <w:tcW w:w="6486" w:type="dxa"/>
            <w:shd w:val="clear" w:color="auto" w:fill="auto"/>
          </w:tcPr>
          <w:p w:rsidR="00F73311" w:rsidRPr="00304C22" w:rsidRDefault="00F73311" w:rsidP="000F6C0D">
            <w:pPr>
              <w:pStyle w:val="a7"/>
              <w:ind w:firstLine="317"/>
              <w:jc w:val="both"/>
              <w:rPr>
                <w:rFonts w:ascii="Times New Roman" w:hAnsi="Times New Roman" w:cs="Times New Roman"/>
                <w:sz w:val="26"/>
                <w:szCs w:val="26"/>
              </w:rPr>
            </w:pPr>
            <w:r w:rsidRPr="00304C22">
              <w:rPr>
                <w:rFonts w:ascii="Times New Roman" w:hAnsi="Times New Roman" w:cs="Times New Roman"/>
                <w:sz w:val="26"/>
                <w:szCs w:val="26"/>
              </w:rPr>
              <w:t>удовлетворение потребности организаций в квалифицированных трудовых кадрах;</w:t>
            </w:r>
          </w:p>
          <w:p w:rsidR="00F73311" w:rsidRPr="00304C22" w:rsidRDefault="00F73311" w:rsidP="000F6C0D">
            <w:pPr>
              <w:pStyle w:val="a7"/>
              <w:ind w:firstLine="317"/>
              <w:jc w:val="both"/>
              <w:rPr>
                <w:rFonts w:ascii="Times New Roman" w:hAnsi="Times New Roman" w:cs="Times New Roman"/>
                <w:sz w:val="26"/>
                <w:szCs w:val="26"/>
              </w:rPr>
            </w:pPr>
            <w:r w:rsidRPr="00304C22">
              <w:rPr>
                <w:rFonts w:ascii="Times New Roman" w:hAnsi="Times New Roman" w:cs="Times New Roman"/>
                <w:sz w:val="26"/>
                <w:szCs w:val="26"/>
              </w:rPr>
              <w:t>повышение качества жизни и уровня благосостояния сельского населения;</w:t>
            </w:r>
          </w:p>
          <w:p w:rsidR="00F73311" w:rsidRPr="00304C22" w:rsidRDefault="00F73311" w:rsidP="000F6C0D">
            <w:pPr>
              <w:pStyle w:val="a7"/>
              <w:ind w:firstLine="317"/>
              <w:jc w:val="both"/>
              <w:rPr>
                <w:rFonts w:ascii="Times New Roman" w:hAnsi="Times New Roman" w:cs="Times New Roman"/>
                <w:sz w:val="26"/>
                <w:szCs w:val="26"/>
              </w:rPr>
            </w:pPr>
            <w:r w:rsidRPr="00304C22">
              <w:rPr>
                <w:rFonts w:ascii="Times New Roman" w:hAnsi="Times New Roman" w:cs="Times New Roman"/>
                <w:sz w:val="26"/>
                <w:szCs w:val="26"/>
              </w:rPr>
              <w:t>повышение уровня занятости сельского населения;</w:t>
            </w:r>
          </w:p>
          <w:p w:rsidR="00F73311" w:rsidRPr="00304C22" w:rsidRDefault="00F73311" w:rsidP="000F6C0D">
            <w:pPr>
              <w:pStyle w:val="a7"/>
              <w:ind w:firstLine="317"/>
              <w:jc w:val="both"/>
              <w:rPr>
                <w:rFonts w:ascii="Times New Roman" w:hAnsi="Times New Roman" w:cs="Times New Roman"/>
                <w:sz w:val="26"/>
                <w:szCs w:val="26"/>
              </w:rPr>
            </w:pPr>
            <w:r w:rsidRPr="00304C22">
              <w:rPr>
                <w:rFonts w:ascii="Times New Roman" w:hAnsi="Times New Roman" w:cs="Times New Roman"/>
                <w:sz w:val="26"/>
                <w:szCs w:val="26"/>
              </w:rPr>
              <w:t>создание комфортных и экологически благоприятных условий проживания на сельских территориях;</w:t>
            </w:r>
          </w:p>
          <w:p w:rsidR="00F73311" w:rsidRPr="00304C22" w:rsidRDefault="00F73311" w:rsidP="000F6C0D">
            <w:pPr>
              <w:pStyle w:val="a7"/>
              <w:ind w:firstLine="317"/>
              <w:jc w:val="both"/>
              <w:rPr>
                <w:rFonts w:ascii="Times New Roman" w:hAnsi="Times New Roman" w:cs="Times New Roman"/>
                <w:sz w:val="26"/>
                <w:szCs w:val="26"/>
              </w:rPr>
            </w:pPr>
            <w:r w:rsidRPr="00304C22">
              <w:rPr>
                <w:rFonts w:ascii="Times New Roman" w:hAnsi="Times New Roman" w:cs="Times New Roman"/>
                <w:sz w:val="26"/>
                <w:szCs w:val="26"/>
              </w:rPr>
              <w:t xml:space="preserve">повышение транспортной доступности сельских населенных пунктов, развитие телекоммуникационной, инженерной, социальной инфраструктуры сельских </w:t>
            </w:r>
            <w:r w:rsidRPr="00304C22">
              <w:rPr>
                <w:rFonts w:ascii="Times New Roman" w:hAnsi="Times New Roman" w:cs="Times New Roman"/>
                <w:sz w:val="26"/>
                <w:szCs w:val="26"/>
              </w:rPr>
              <w:lastRenderedPageBreak/>
              <w:t>территорий;</w:t>
            </w:r>
          </w:p>
          <w:p w:rsidR="00F73311" w:rsidRPr="00304C22" w:rsidRDefault="00F73311" w:rsidP="000F6C0D">
            <w:pPr>
              <w:pStyle w:val="a7"/>
              <w:ind w:firstLine="317"/>
              <w:jc w:val="both"/>
              <w:rPr>
                <w:rFonts w:ascii="Times New Roman" w:hAnsi="Times New Roman" w:cs="Times New Roman"/>
                <w:sz w:val="26"/>
                <w:szCs w:val="26"/>
              </w:rPr>
            </w:pPr>
            <w:r w:rsidRPr="00304C22">
              <w:rPr>
                <w:rFonts w:ascii="Times New Roman" w:hAnsi="Times New Roman" w:cs="Times New Roman"/>
                <w:sz w:val="26"/>
                <w:szCs w:val="26"/>
              </w:rPr>
              <w:t>снижение миграционного оттока сельского населения;</w:t>
            </w:r>
          </w:p>
          <w:p w:rsidR="00F73311" w:rsidRPr="00304C22" w:rsidRDefault="00F73311" w:rsidP="000F6C0D">
            <w:pPr>
              <w:pStyle w:val="a7"/>
              <w:ind w:firstLine="317"/>
              <w:jc w:val="both"/>
              <w:rPr>
                <w:rFonts w:ascii="Times New Roman" w:hAnsi="Times New Roman" w:cs="Times New Roman"/>
                <w:sz w:val="26"/>
                <w:szCs w:val="26"/>
              </w:rPr>
            </w:pPr>
            <w:r w:rsidRPr="00304C22">
              <w:rPr>
                <w:rFonts w:ascii="Times New Roman" w:hAnsi="Times New Roman" w:cs="Times New Roman"/>
                <w:sz w:val="26"/>
                <w:szCs w:val="2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55441A" w:rsidRPr="00304C22" w:rsidRDefault="00F73311" w:rsidP="000F6C0D">
            <w:pPr>
              <w:ind w:firstLine="317"/>
              <w:jc w:val="both"/>
              <w:rPr>
                <w:rFonts w:eastAsia="Calibri"/>
                <w:sz w:val="26"/>
                <w:szCs w:val="26"/>
              </w:rPr>
            </w:pPr>
            <w:r w:rsidRPr="00304C22">
              <w:rPr>
                <w:sz w:val="26"/>
                <w:szCs w:val="26"/>
              </w:rPr>
              <w:t>повышение общественной значимости развития сельских территорий и привлекательности сельской местности для проживания и работы.</w:t>
            </w:r>
          </w:p>
        </w:tc>
      </w:tr>
    </w:tbl>
    <w:p w:rsidR="0055441A" w:rsidRDefault="0055441A" w:rsidP="0055441A">
      <w:pPr>
        <w:jc w:val="center"/>
        <w:rPr>
          <w:b/>
          <w:sz w:val="24"/>
          <w:szCs w:val="24"/>
        </w:rPr>
      </w:pPr>
    </w:p>
    <w:p w:rsidR="00E05231" w:rsidRPr="00E05231" w:rsidRDefault="00E05231" w:rsidP="00E05231">
      <w:pPr>
        <w:pStyle w:val="1"/>
        <w:ind w:firstLine="709"/>
        <w:jc w:val="center"/>
        <w:rPr>
          <w:rFonts w:ascii="Times New Roman" w:hAnsi="Times New Roman" w:cs="Times New Roman"/>
          <w:color w:val="auto"/>
          <w:sz w:val="26"/>
          <w:szCs w:val="26"/>
        </w:rPr>
      </w:pPr>
      <w:bookmarkStart w:id="0" w:name="sub_1001"/>
      <w:r w:rsidRPr="00E05231">
        <w:rPr>
          <w:rFonts w:ascii="Times New Roman" w:hAnsi="Times New Roman" w:cs="Times New Roman"/>
          <w:color w:val="auto"/>
          <w:sz w:val="26"/>
          <w:szCs w:val="26"/>
        </w:rPr>
        <w:t>Раздел I. Приоритеты государственной политики в сфере реализации муниципальной программы, цели, задачи, описание сроков реализации муниципальной программы</w:t>
      </w:r>
    </w:p>
    <w:bookmarkEnd w:id="0"/>
    <w:p w:rsidR="00E05231" w:rsidRPr="00E05231" w:rsidRDefault="00E05231" w:rsidP="00E05231">
      <w:pPr>
        <w:ind w:firstLine="709"/>
        <w:jc w:val="center"/>
        <w:rPr>
          <w:sz w:val="26"/>
          <w:szCs w:val="26"/>
        </w:rPr>
      </w:pPr>
    </w:p>
    <w:p w:rsidR="00E05231" w:rsidRPr="00E05231" w:rsidRDefault="00E05231" w:rsidP="00E05231">
      <w:pPr>
        <w:ind w:firstLine="709"/>
        <w:jc w:val="both"/>
        <w:rPr>
          <w:sz w:val="26"/>
          <w:szCs w:val="26"/>
        </w:rPr>
      </w:pPr>
      <w:proofErr w:type="gramStart"/>
      <w:r w:rsidRPr="008D3C0B">
        <w:rPr>
          <w:sz w:val="26"/>
          <w:szCs w:val="26"/>
        </w:rPr>
        <w:t xml:space="preserve">Приоритеты государственной политики в сфере комплексного развития сельских территорий определены </w:t>
      </w:r>
      <w:hyperlink r:id="rId7" w:history="1">
        <w:r w:rsidRPr="008D3C0B">
          <w:rPr>
            <w:rStyle w:val="a6"/>
            <w:b w:val="0"/>
            <w:color w:val="auto"/>
            <w:sz w:val="26"/>
            <w:szCs w:val="26"/>
          </w:rPr>
          <w:t>государственной программой</w:t>
        </w:r>
      </w:hyperlink>
      <w:r w:rsidRPr="008D3C0B">
        <w:rPr>
          <w:b/>
          <w:sz w:val="26"/>
          <w:szCs w:val="26"/>
        </w:rPr>
        <w:t xml:space="preserve"> </w:t>
      </w:r>
      <w:r w:rsidR="008D3C0B">
        <w:rPr>
          <w:sz w:val="26"/>
          <w:szCs w:val="26"/>
        </w:rPr>
        <w:t>Российской Федерации «</w:t>
      </w:r>
      <w:r w:rsidRPr="008D3C0B">
        <w:rPr>
          <w:sz w:val="26"/>
          <w:szCs w:val="26"/>
        </w:rPr>
        <w:t>Комплексн</w:t>
      </w:r>
      <w:r w:rsidR="008D3C0B">
        <w:rPr>
          <w:sz w:val="26"/>
          <w:szCs w:val="26"/>
        </w:rPr>
        <w:t>ое развитие сельских территорий»</w:t>
      </w:r>
      <w:r w:rsidRPr="008D3C0B">
        <w:rPr>
          <w:sz w:val="26"/>
          <w:szCs w:val="26"/>
        </w:rPr>
        <w:t xml:space="preserve">, утвержденной </w:t>
      </w:r>
      <w:hyperlink r:id="rId8" w:history="1">
        <w:r w:rsidRPr="008D3C0B">
          <w:rPr>
            <w:rStyle w:val="a6"/>
            <w:b w:val="0"/>
            <w:color w:val="auto"/>
            <w:sz w:val="26"/>
            <w:szCs w:val="26"/>
          </w:rPr>
          <w:t>постановлением</w:t>
        </w:r>
      </w:hyperlink>
      <w:r w:rsidRPr="008D3C0B">
        <w:rPr>
          <w:sz w:val="26"/>
          <w:szCs w:val="26"/>
        </w:rPr>
        <w:t xml:space="preserve"> Правительства Российск</w:t>
      </w:r>
      <w:r w:rsidR="008D3C0B">
        <w:rPr>
          <w:sz w:val="26"/>
          <w:szCs w:val="26"/>
        </w:rPr>
        <w:t>ой Федерации от 31 мая 2019 г. №</w:t>
      </w:r>
      <w:r w:rsidRPr="008D3C0B">
        <w:rPr>
          <w:sz w:val="26"/>
          <w:szCs w:val="26"/>
        </w:rPr>
        <w:t xml:space="preserve"> 696, </w:t>
      </w:r>
      <w:hyperlink r:id="rId9" w:history="1">
        <w:r w:rsidRPr="008D3C0B">
          <w:rPr>
            <w:rStyle w:val="a6"/>
            <w:b w:val="0"/>
            <w:color w:val="auto"/>
            <w:sz w:val="26"/>
            <w:szCs w:val="26"/>
          </w:rPr>
          <w:t>Стратегией</w:t>
        </w:r>
      </w:hyperlink>
      <w:r w:rsidRPr="008D3C0B">
        <w:rPr>
          <w:sz w:val="26"/>
          <w:szCs w:val="26"/>
        </w:rPr>
        <w:t xml:space="preserve"> устойчивого развития сельских территорий Российской Федерации на период до 2030 года, утвержденной </w:t>
      </w:r>
      <w:hyperlink r:id="rId10" w:history="1">
        <w:r w:rsidRPr="008D3C0B">
          <w:rPr>
            <w:rStyle w:val="a6"/>
            <w:b w:val="0"/>
            <w:color w:val="auto"/>
            <w:sz w:val="26"/>
            <w:szCs w:val="26"/>
          </w:rPr>
          <w:t>распоряжением</w:t>
        </w:r>
      </w:hyperlink>
      <w:r w:rsidRPr="008D3C0B">
        <w:rPr>
          <w:sz w:val="26"/>
          <w:szCs w:val="26"/>
        </w:rPr>
        <w:t xml:space="preserve"> Правительства Российской </w:t>
      </w:r>
      <w:r w:rsidR="008D3C0B">
        <w:rPr>
          <w:sz w:val="26"/>
          <w:szCs w:val="26"/>
        </w:rPr>
        <w:t>Федерации от 2 февраля 2015 г. №</w:t>
      </w:r>
      <w:r w:rsidRPr="008D3C0B">
        <w:rPr>
          <w:sz w:val="26"/>
          <w:szCs w:val="26"/>
        </w:rPr>
        <w:t xml:space="preserve"> 151-р, </w:t>
      </w:r>
      <w:hyperlink r:id="rId11" w:history="1">
        <w:r w:rsidRPr="008D3C0B">
          <w:rPr>
            <w:rStyle w:val="a6"/>
            <w:b w:val="0"/>
            <w:color w:val="auto"/>
            <w:sz w:val="26"/>
            <w:szCs w:val="26"/>
          </w:rPr>
          <w:t>Стратегией</w:t>
        </w:r>
      </w:hyperlink>
      <w:r w:rsidRPr="008D3C0B">
        <w:rPr>
          <w:sz w:val="26"/>
          <w:szCs w:val="26"/>
        </w:rPr>
        <w:t xml:space="preserve"> пространственного</w:t>
      </w:r>
      <w:r w:rsidRPr="00E05231">
        <w:rPr>
          <w:sz w:val="26"/>
          <w:szCs w:val="26"/>
        </w:rPr>
        <w:t xml:space="preserve"> развития Российской Федерации до 2025 года</w:t>
      </w:r>
      <w:proofErr w:type="gramEnd"/>
      <w:r w:rsidRPr="00E05231">
        <w:rPr>
          <w:sz w:val="26"/>
          <w:szCs w:val="26"/>
        </w:rPr>
        <w:t xml:space="preserve">, </w:t>
      </w:r>
      <w:proofErr w:type="gramStart"/>
      <w:r w:rsidRPr="00E05231">
        <w:rPr>
          <w:sz w:val="26"/>
          <w:szCs w:val="26"/>
        </w:rPr>
        <w:t xml:space="preserve">утвержденной </w:t>
      </w:r>
      <w:hyperlink r:id="rId12" w:history="1">
        <w:r w:rsidRPr="008D3C0B">
          <w:rPr>
            <w:rStyle w:val="a6"/>
            <w:b w:val="0"/>
            <w:color w:val="auto"/>
            <w:sz w:val="26"/>
            <w:szCs w:val="26"/>
          </w:rPr>
          <w:t>распоряжением</w:t>
        </w:r>
      </w:hyperlink>
      <w:r w:rsidRPr="00E05231">
        <w:rPr>
          <w:sz w:val="26"/>
          <w:szCs w:val="26"/>
        </w:rPr>
        <w:t xml:space="preserve"> Правительства Российской Ф</w:t>
      </w:r>
      <w:r w:rsidR="008D3C0B">
        <w:rPr>
          <w:sz w:val="26"/>
          <w:szCs w:val="26"/>
        </w:rPr>
        <w:t>едерации от 13 февраля 2019 г. №</w:t>
      </w:r>
      <w:r w:rsidRPr="00E05231">
        <w:rPr>
          <w:sz w:val="26"/>
          <w:szCs w:val="26"/>
        </w:rPr>
        <w:t xml:space="preserve"> 207-р, </w:t>
      </w:r>
      <w:hyperlink r:id="rId13" w:history="1">
        <w:r w:rsidRPr="008D3C0B">
          <w:rPr>
            <w:rStyle w:val="a6"/>
            <w:b w:val="0"/>
            <w:color w:val="auto"/>
            <w:sz w:val="26"/>
            <w:szCs w:val="26"/>
          </w:rPr>
          <w:t>государственной программой</w:t>
        </w:r>
      </w:hyperlink>
      <w:r w:rsidR="008D3C0B">
        <w:rPr>
          <w:sz w:val="26"/>
          <w:szCs w:val="26"/>
        </w:rPr>
        <w:t xml:space="preserve"> Чувашской Республики «</w:t>
      </w:r>
      <w:r w:rsidRPr="00E05231">
        <w:rPr>
          <w:sz w:val="26"/>
          <w:szCs w:val="26"/>
        </w:rPr>
        <w:t>Комплексн</w:t>
      </w:r>
      <w:r w:rsidR="008D3C0B">
        <w:rPr>
          <w:sz w:val="26"/>
          <w:szCs w:val="26"/>
        </w:rPr>
        <w:t>ое развитие сельских территорий»</w:t>
      </w:r>
      <w:r w:rsidRPr="00E05231">
        <w:rPr>
          <w:sz w:val="26"/>
          <w:szCs w:val="26"/>
        </w:rPr>
        <w:t xml:space="preserve">, утвержденной </w:t>
      </w:r>
      <w:hyperlink r:id="rId14" w:history="1">
        <w:r w:rsidRPr="008D3C0B">
          <w:rPr>
            <w:rStyle w:val="a6"/>
            <w:b w:val="0"/>
            <w:color w:val="auto"/>
            <w:sz w:val="26"/>
            <w:szCs w:val="26"/>
          </w:rPr>
          <w:t>постановлением</w:t>
        </w:r>
      </w:hyperlink>
      <w:r w:rsidRPr="008D3C0B">
        <w:rPr>
          <w:b/>
          <w:sz w:val="26"/>
          <w:szCs w:val="26"/>
        </w:rPr>
        <w:t xml:space="preserve"> </w:t>
      </w:r>
      <w:r w:rsidRPr="00E05231">
        <w:rPr>
          <w:sz w:val="26"/>
          <w:szCs w:val="26"/>
        </w:rPr>
        <w:t>Кабинета Министров Чувашской Ре</w:t>
      </w:r>
      <w:r w:rsidR="008D3C0B">
        <w:rPr>
          <w:sz w:val="26"/>
          <w:szCs w:val="26"/>
        </w:rPr>
        <w:t>спублики от 26 декабря 2019 г. №</w:t>
      </w:r>
      <w:r w:rsidRPr="00E05231">
        <w:rPr>
          <w:sz w:val="26"/>
          <w:szCs w:val="26"/>
        </w:rPr>
        <w:t xml:space="preserve"> 606, </w:t>
      </w:r>
      <w:hyperlink r:id="rId15" w:history="1">
        <w:r w:rsidRPr="008D3C0B">
          <w:rPr>
            <w:rStyle w:val="a6"/>
            <w:b w:val="0"/>
            <w:color w:val="auto"/>
            <w:sz w:val="26"/>
            <w:szCs w:val="26"/>
          </w:rPr>
          <w:t>Стратегией</w:t>
        </w:r>
      </w:hyperlink>
      <w:r w:rsidRPr="008D3C0B">
        <w:rPr>
          <w:b/>
          <w:sz w:val="26"/>
          <w:szCs w:val="26"/>
        </w:rPr>
        <w:t xml:space="preserve"> </w:t>
      </w:r>
      <w:r w:rsidRPr="00E05231">
        <w:rPr>
          <w:sz w:val="26"/>
          <w:szCs w:val="26"/>
        </w:rPr>
        <w:t xml:space="preserve">социально-экономического развития Чувашской Республики до 2035 года, утвержденной </w:t>
      </w:r>
      <w:hyperlink r:id="rId16" w:history="1">
        <w:r w:rsidRPr="008D3C0B">
          <w:rPr>
            <w:rStyle w:val="a6"/>
            <w:b w:val="0"/>
            <w:color w:val="auto"/>
            <w:sz w:val="26"/>
            <w:szCs w:val="26"/>
          </w:rPr>
          <w:t>постановлением</w:t>
        </w:r>
      </w:hyperlink>
      <w:r w:rsidRPr="008D3C0B">
        <w:rPr>
          <w:b/>
          <w:sz w:val="26"/>
          <w:szCs w:val="26"/>
        </w:rPr>
        <w:t xml:space="preserve"> </w:t>
      </w:r>
      <w:r w:rsidRPr="00E05231">
        <w:rPr>
          <w:sz w:val="26"/>
          <w:szCs w:val="26"/>
        </w:rPr>
        <w:t>Кабинета Министров Чувашской</w:t>
      </w:r>
      <w:r w:rsidR="008D3C0B">
        <w:rPr>
          <w:sz w:val="26"/>
          <w:szCs w:val="26"/>
        </w:rPr>
        <w:t xml:space="preserve"> Республики от 28 июня 2018 г. №</w:t>
      </w:r>
      <w:r w:rsidRPr="00E05231">
        <w:rPr>
          <w:sz w:val="26"/>
          <w:szCs w:val="26"/>
        </w:rPr>
        <w:t> 254.</w:t>
      </w:r>
      <w:proofErr w:type="gramEnd"/>
    </w:p>
    <w:p w:rsidR="00E05231" w:rsidRPr="00E05231" w:rsidRDefault="00E05231" w:rsidP="00E05231">
      <w:pPr>
        <w:ind w:firstLine="709"/>
        <w:jc w:val="both"/>
        <w:rPr>
          <w:sz w:val="26"/>
          <w:szCs w:val="26"/>
        </w:rPr>
      </w:pPr>
      <w:r w:rsidRPr="00E05231">
        <w:rPr>
          <w:sz w:val="26"/>
          <w:szCs w:val="26"/>
        </w:rPr>
        <w:t>Муниципальная программа направлена на достижение следующих основных целей:</w:t>
      </w:r>
    </w:p>
    <w:p w:rsidR="00E05231" w:rsidRPr="00E05231" w:rsidRDefault="00E05231" w:rsidP="00E05231">
      <w:pPr>
        <w:ind w:firstLine="709"/>
        <w:jc w:val="both"/>
        <w:rPr>
          <w:sz w:val="26"/>
          <w:szCs w:val="26"/>
        </w:rPr>
      </w:pPr>
      <w:r w:rsidRPr="00E05231">
        <w:rPr>
          <w:sz w:val="26"/>
          <w:szCs w:val="26"/>
        </w:rPr>
        <w:t>повышение качества жизни и уровня благосостояния сельского населения;</w:t>
      </w:r>
    </w:p>
    <w:p w:rsidR="00E05231" w:rsidRPr="00E05231" w:rsidRDefault="00E05231" w:rsidP="00E05231">
      <w:pPr>
        <w:ind w:firstLine="709"/>
        <w:jc w:val="both"/>
        <w:rPr>
          <w:sz w:val="26"/>
          <w:szCs w:val="26"/>
        </w:rPr>
      </w:pPr>
      <w:r w:rsidRPr="00E05231">
        <w:rPr>
          <w:sz w:val="26"/>
          <w:szCs w:val="2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E05231" w:rsidRPr="00E05231" w:rsidRDefault="00E05231" w:rsidP="00E05231">
      <w:pPr>
        <w:ind w:firstLine="709"/>
        <w:jc w:val="both"/>
        <w:rPr>
          <w:sz w:val="26"/>
          <w:szCs w:val="26"/>
        </w:rPr>
      </w:pPr>
      <w:r w:rsidRPr="00E05231">
        <w:rPr>
          <w:sz w:val="26"/>
          <w:szCs w:val="26"/>
        </w:rPr>
        <w:t>активизация участия граждан, проживающих на сельских территориях, в решении вопросов местного значения;</w:t>
      </w:r>
    </w:p>
    <w:p w:rsidR="00E05231" w:rsidRPr="00E05231" w:rsidRDefault="00E05231" w:rsidP="00E05231">
      <w:pPr>
        <w:ind w:firstLine="709"/>
        <w:jc w:val="both"/>
        <w:rPr>
          <w:sz w:val="26"/>
          <w:szCs w:val="26"/>
        </w:rPr>
      </w:pPr>
      <w:r w:rsidRPr="00E05231">
        <w:rPr>
          <w:sz w:val="26"/>
          <w:szCs w:val="26"/>
        </w:rPr>
        <w:t>сохранение доли сельского населения в общей численности населения Чувашской Республики.</w:t>
      </w:r>
    </w:p>
    <w:p w:rsidR="00E05231" w:rsidRPr="00E05231" w:rsidRDefault="00E05231" w:rsidP="00E05231">
      <w:pPr>
        <w:ind w:firstLine="709"/>
        <w:jc w:val="both"/>
        <w:rPr>
          <w:sz w:val="26"/>
          <w:szCs w:val="26"/>
        </w:rPr>
      </w:pPr>
      <w:r w:rsidRPr="00E05231">
        <w:rPr>
          <w:sz w:val="26"/>
          <w:szCs w:val="26"/>
        </w:rPr>
        <w:t xml:space="preserve">Для достижения указанных целей в </w:t>
      </w:r>
      <w:proofErr w:type="gramStart"/>
      <w:r w:rsidRPr="00E05231">
        <w:rPr>
          <w:sz w:val="26"/>
          <w:szCs w:val="26"/>
        </w:rPr>
        <w:t>рамках</w:t>
      </w:r>
      <w:proofErr w:type="gramEnd"/>
      <w:r w:rsidRPr="00E05231">
        <w:rPr>
          <w:sz w:val="26"/>
          <w:szCs w:val="26"/>
        </w:rPr>
        <w:t xml:space="preserve"> реализации муниципальной программы предусматривается решение следующих задач:</w:t>
      </w:r>
    </w:p>
    <w:p w:rsidR="00E05231" w:rsidRPr="00E05231" w:rsidRDefault="00E05231" w:rsidP="00E05231">
      <w:pPr>
        <w:ind w:firstLine="709"/>
        <w:jc w:val="both"/>
        <w:rPr>
          <w:sz w:val="26"/>
          <w:szCs w:val="26"/>
        </w:rPr>
      </w:pPr>
      <w:r w:rsidRPr="00E05231">
        <w:rPr>
          <w:sz w:val="26"/>
          <w:szCs w:val="26"/>
        </w:rPr>
        <w:t>удовлетворение потребности сельского населения в благоустроенном жилье;</w:t>
      </w:r>
    </w:p>
    <w:p w:rsidR="00E05231" w:rsidRPr="00E05231" w:rsidRDefault="00E05231" w:rsidP="00E05231">
      <w:pPr>
        <w:ind w:firstLine="709"/>
        <w:jc w:val="both"/>
        <w:rPr>
          <w:sz w:val="26"/>
          <w:szCs w:val="26"/>
        </w:rPr>
      </w:pPr>
      <w:r w:rsidRPr="00E05231">
        <w:rPr>
          <w:sz w:val="26"/>
          <w:szCs w:val="2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05231" w:rsidRPr="00E05231" w:rsidRDefault="00E05231" w:rsidP="00E05231">
      <w:pPr>
        <w:ind w:firstLine="709"/>
        <w:jc w:val="both"/>
        <w:rPr>
          <w:sz w:val="26"/>
          <w:szCs w:val="26"/>
        </w:rPr>
      </w:pPr>
      <w:r w:rsidRPr="00E05231">
        <w:rPr>
          <w:sz w:val="26"/>
          <w:szCs w:val="26"/>
        </w:rPr>
        <w:t>поддержка инициатив граждан, проживающих на сельских территориях, по улучшению условий жизнедеятельности;</w:t>
      </w:r>
    </w:p>
    <w:p w:rsidR="00E05231" w:rsidRPr="00E05231" w:rsidRDefault="00E05231" w:rsidP="00E05231">
      <w:pPr>
        <w:ind w:firstLine="709"/>
        <w:jc w:val="both"/>
        <w:rPr>
          <w:sz w:val="26"/>
          <w:szCs w:val="26"/>
        </w:rPr>
      </w:pPr>
      <w:r w:rsidRPr="00E05231">
        <w:rPr>
          <w:sz w:val="26"/>
          <w:szCs w:val="26"/>
        </w:rPr>
        <w:lastRenderedPageBreak/>
        <w:t xml:space="preserve">содействие сельскохозяйственным товаропроизводителям в </w:t>
      </w:r>
      <w:proofErr w:type="gramStart"/>
      <w:r w:rsidRPr="00E05231">
        <w:rPr>
          <w:sz w:val="26"/>
          <w:szCs w:val="26"/>
        </w:rPr>
        <w:t>обеспечении</w:t>
      </w:r>
      <w:proofErr w:type="gramEnd"/>
      <w:r w:rsidRPr="00E05231">
        <w:rPr>
          <w:sz w:val="26"/>
          <w:szCs w:val="26"/>
        </w:rPr>
        <w:t xml:space="preserve"> квалифицированными специалистами;</w:t>
      </w:r>
    </w:p>
    <w:p w:rsidR="00E05231" w:rsidRPr="00E05231" w:rsidRDefault="00E05231" w:rsidP="00E05231">
      <w:pPr>
        <w:ind w:firstLine="709"/>
        <w:jc w:val="both"/>
        <w:rPr>
          <w:sz w:val="26"/>
          <w:szCs w:val="26"/>
        </w:rPr>
      </w:pPr>
      <w:r w:rsidRPr="00E05231">
        <w:rPr>
          <w:sz w:val="26"/>
          <w:szCs w:val="26"/>
        </w:rPr>
        <w:t xml:space="preserve">содействие в </w:t>
      </w:r>
      <w:proofErr w:type="gramStart"/>
      <w:r w:rsidRPr="00E05231">
        <w:rPr>
          <w:sz w:val="26"/>
          <w:szCs w:val="26"/>
        </w:rPr>
        <w:t>повышении</w:t>
      </w:r>
      <w:proofErr w:type="gramEnd"/>
      <w:r w:rsidRPr="00E05231">
        <w:rPr>
          <w:sz w:val="26"/>
          <w:szCs w:val="26"/>
        </w:rPr>
        <w:t xml:space="preserve"> уровня занятости населения;</w:t>
      </w:r>
    </w:p>
    <w:p w:rsidR="00E05231" w:rsidRPr="00E05231" w:rsidRDefault="00E05231" w:rsidP="00E05231">
      <w:pPr>
        <w:ind w:firstLine="709"/>
        <w:jc w:val="both"/>
        <w:rPr>
          <w:sz w:val="26"/>
          <w:szCs w:val="26"/>
        </w:rPr>
      </w:pPr>
      <w:r w:rsidRPr="00E05231">
        <w:rPr>
          <w:sz w:val="26"/>
          <w:szCs w:val="26"/>
        </w:rPr>
        <w:t>создание комфортных и экологически благоприятных условий проживания на сельских территориях.</w:t>
      </w:r>
    </w:p>
    <w:p w:rsidR="00E05231" w:rsidRPr="00E05231" w:rsidRDefault="00E05231" w:rsidP="00E05231">
      <w:pPr>
        <w:ind w:firstLine="709"/>
        <w:jc w:val="both"/>
        <w:rPr>
          <w:sz w:val="26"/>
          <w:szCs w:val="26"/>
        </w:rPr>
      </w:pPr>
      <w:r w:rsidRPr="00E05231">
        <w:rPr>
          <w:sz w:val="26"/>
          <w:szCs w:val="26"/>
        </w:rPr>
        <w:t>Муниципальной программа будет реализовываться в 2020 - 2025 </w:t>
      </w:r>
      <w:proofErr w:type="gramStart"/>
      <w:r w:rsidRPr="00E05231">
        <w:rPr>
          <w:sz w:val="26"/>
          <w:szCs w:val="26"/>
        </w:rPr>
        <w:t>годах</w:t>
      </w:r>
      <w:proofErr w:type="gramEnd"/>
      <w:r w:rsidRPr="00E05231">
        <w:rPr>
          <w:sz w:val="26"/>
          <w:szCs w:val="26"/>
        </w:rPr>
        <w:t>. Муниципальная программа не предусматривает выделение отдельных этапов.</w:t>
      </w:r>
    </w:p>
    <w:p w:rsidR="00E05231" w:rsidRPr="00E05231" w:rsidRDefault="00E05231" w:rsidP="00E05231">
      <w:pPr>
        <w:ind w:firstLine="709"/>
        <w:jc w:val="both"/>
        <w:rPr>
          <w:sz w:val="26"/>
          <w:szCs w:val="26"/>
        </w:rPr>
      </w:pPr>
      <w:r w:rsidRPr="00E05231">
        <w:rPr>
          <w:sz w:val="26"/>
          <w:szCs w:val="26"/>
        </w:rPr>
        <w:t>К целевым показателям (индикаторам) Муниципальной программы относятся:</w:t>
      </w:r>
    </w:p>
    <w:p w:rsidR="00E05231" w:rsidRPr="00E05231" w:rsidRDefault="00E05231" w:rsidP="00E05231">
      <w:pPr>
        <w:ind w:firstLine="709"/>
        <w:jc w:val="both"/>
        <w:rPr>
          <w:sz w:val="26"/>
          <w:szCs w:val="26"/>
        </w:rPr>
      </w:pPr>
      <w:proofErr w:type="gramStart"/>
      <w:r w:rsidRPr="00E05231">
        <w:rPr>
          <w:sz w:val="26"/>
          <w:szCs w:val="26"/>
        </w:rPr>
        <w:t>объем ввода (приобретения) жилья для граждан, проживающих на сельских территориях;</w:t>
      </w:r>
      <w:proofErr w:type="gramEnd"/>
    </w:p>
    <w:p w:rsidR="00E05231" w:rsidRPr="00E05231" w:rsidRDefault="00E05231" w:rsidP="00E05231">
      <w:pPr>
        <w:ind w:firstLine="709"/>
        <w:jc w:val="both"/>
        <w:rPr>
          <w:sz w:val="26"/>
          <w:szCs w:val="26"/>
        </w:rPr>
      </w:pPr>
      <w:proofErr w:type="gramStart"/>
      <w:r w:rsidRPr="00E05231">
        <w:rPr>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roofErr w:type="gramEnd"/>
    </w:p>
    <w:p w:rsidR="00E05231" w:rsidRPr="00E05231" w:rsidRDefault="00E05231" w:rsidP="00E05231">
      <w:pPr>
        <w:ind w:firstLine="709"/>
        <w:jc w:val="both"/>
        <w:rPr>
          <w:sz w:val="26"/>
          <w:szCs w:val="26"/>
        </w:rPr>
      </w:pPr>
      <w:proofErr w:type="gramStart"/>
      <w:r w:rsidRPr="00E05231">
        <w:rPr>
          <w:sz w:val="26"/>
          <w:szCs w:val="2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E05231" w:rsidRPr="00E05231" w:rsidRDefault="00E05231" w:rsidP="00E05231">
      <w:pPr>
        <w:ind w:firstLine="709"/>
        <w:jc w:val="both"/>
        <w:rPr>
          <w:sz w:val="26"/>
          <w:szCs w:val="26"/>
        </w:rPr>
      </w:pPr>
      <w:r w:rsidRPr="00E05231">
        <w:rPr>
          <w:sz w:val="26"/>
          <w:szCs w:val="26"/>
        </w:rPr>
        <w:t>объем ввода жилья, предоставленного гражданам по договорам найма жилого помещения;</w:t>
      </w:r>
    </w:p>
    <w:p w:rsidR="00E05231" w:rsidRPr="00E05231" w:rsidRDefault="00E05231" w:rsidP="00E05231">
      <w:pPr>
        <w:ind w:firstLine="709"/>
        <w:jc w:val="both"/>
        <w:rPr>
          <w:sz w:val="26"/>
          <w:szCs w:val="26"/>
        </w:rPr>
      </w:pPr>
      <w:r w:rsidRPr="00E05231">
        <w:rPr>
          <w:sz w:val="26"/>
          <w:szCs w:val="26"/>
        </w:rPr>
        <w:t>ввод в действие распределительных газовых сетей;</w:t>
      </w:r>
    </w:p>
    <w:p w:rsidR="00E05231" w:rsidRPr="00E05231" w:rsidRDefault="00E05231" w:rsidP="00E05231">
      <w:pPr>
        <w:ind w:firstLine="709"/>
        <w:jc w:val="both"/>
        <w:rPr>
          <w:sz w:val="26"/>
          <w:szCs w:val="26"/>
        </w:rPr>
      </w:pPr>
      <w:r w:rsidRPr="00E05231">
        <w:rPr>
          <w:sz w:val="26"/>
          <w:szCs w:val="2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05231" w:rsidRPr="00E05231" w:rsidRDefault="00E05231" w:rsidP="00E05231">
      <w:pPr>
        <w:ind w:firstLine="709"/>
        <w:jc w:val="both"/>
        <w:rPr>
          <w:sz w:val="26"/>
          <w:szCs w:val="26"/>
        </w:rPr>
      </w:pPr>
      <w:r w:rsidRPr="00E05231">
        <w:rPr>
          <w:sz w:val="26"/>
          <w:szCs w:val="2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E05231" w:rsidRPr="00E05231" w:rsidRDefault="00E05231" w:rsidP="00E05231">
      <w:pPr>
        <w:ind w:firstLine="709"/>
        <w:jc w:val="both"/>
        <w:rPr>
          <w:sz w:val="26"/>
          <w:szCs w:val="26"/>
        </w:rPr>
      </w:pPr>
      <w:r w:rsidRPr="00E05231">
        <w:rPr>
          <w:sz w:val="26"/>
          <w:szCs w:val="26"/>
        </w:rPr>
        <w:t>ввод в действие локальных водопроводов;</w:t>
      </w:r>
    </w:p>
    <w:p w:rsidR="00E05231" w:rsidRPr="00E05231" w:rsidRDefault="00E05231" w:rsidP="00E05231">
      <w:pPr>
        <w:ind w:firstLine="709"/>
        <w:jc w:val="both"/>
        <w:rPr>
          <w:sz w:val="26"/>
          <w:szCs w:val="26"/>
        </w:rPr>
      </w:pPr>
      <w:r w:rsidRPr="00E05231">
        <w:rPr>
          <w:sz w:val="26"/>
          <w:szCs w:val="26"/>
        </w:rPr>
        <w:t>количество реализованных проектов комплексного развития сельских территорий или сельских агломераций;</w:t>
      </w:r>
    </w:p>
    <w:p w:rsidR="00E05231" w:rsidRPr="00E05231" w:rsidRDefault="00E05231" w:rsidP="00E05231">
      <w:pPr>
        <w:ind w:firstLine="709"/>
        <w:jc w:val="both"/>
        <w:rPr>
          <w:sz w:val="26"/>
          <w:szCs w:val="26"/>
        </w:rPr>
      </w:pPr>
      <w:r w:rsidRPr="00E05231">
        <w:rPr>
          <w:sz w:val="26"/>
          <w:szCs w:val="26"/>
        </w:rPr>
        <w:t>количество реализованных общественно значимых проектов по благоустройству сельских территорий;</w:t>
      </w:r>
    </w:p>
    <w:p w:rsidR="00E05231" w:rsidRPr="00E05231" w:rsidRDefault="00E05231" w:rsidP="00E05231">
      <w:pPr>
        <w:ind w:firstLine="709"/>
        <w:jc w:val="both"/>
        <w:rPr>
          <w:sz w:val="26"/>
          <w:szCs w:val="26"/>
        </w:rPr>
      </w:pPr>
      <w:r w:rsidRPr="00E05231">
        <w:rPr>
          <w:sz w:val="26"/>
          <w:szCs w:val="26"/>
        </w:rPr>
        <w:t>количество реализованных проектов развития общественной инфраструктуры, основанных на местных инициативах;</w:t>
      </w:r>
    </w:p>
    <w:p w:rsidR="00E05231" w:rsidRPr="00E05231" w:rsidRDefault="00E05231" w:rsidP="00E05231">
      <w:pPr>
        <w:ind w:firstLine="709"/>
        <w:jc w:val="both"/>
        <w:rPr>
          <w:sz w:val="26"/>
          <w:szCs w:val="26"/>
        </w:rPr>
      </w:pPr>
      <w:r w:rsidRPr="00E05231">
        <w:rPr>
          <w:sz w:val="26"/>
          <w:szCs w:val="2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E05231" w:rsidRPr="00E05231" w:rsidRDefault="00E05231" w:rsidP="00E05231">
      <w:pPr>
        <w:ind w:firstLine="709"/>
        <w:jc w:val="both"/>
        <w:rPr>
          <w:sz w:val="26"/>
          <w:szCs w:val="26"/>
        </w:rPr>
      </w:pPr>
      <w:r w:rsidRPr="00E05231">
        <w:rPr>
          <w:sz w:val="26"/>
          <w:szCs w:val="26"/>
        </w:rPr>
        <w:t xml:space="preserve">Сведения о целевых показателях (индикаторах) муниципальной программы, подпрограмм муниципальной программы и их значениях приведены в </w:t>
      </w:r>
      <w:hyperlink w:anchor="sub_1100" w:history="1">
        <w:r w:rsidR="008D3C0B">
          <w:rPr>
            <w:rStyle w:val="a6"/>
            <w:color w:val="auto"/>
            <w:sz w:val="26"/>
            <w:szCs w:val="26"/>
          </w:rPr>
          <w:t>приложении №</w:t>
        </w:r>
        <w:r w:rsidRPr="00E05231">
          <w:rPr>
            <w:rStyle w:val="a6"/>
            <w:color w:val="auto"/>
            <w:sz w:val="26"/>
            <w:szCs w:val="26"/>
          </w:rPr>
          <w:t> 1</w:t>
        </w:r>
      </w:hyperlink>
      <w:r w:rsidRPr="00E05231">
        <w:rPr>
          <w:sz w:val="26"/>
          <w:szCs w:val="26"/>
        </w:rPr>
        <w:t xml:space="preserve"> к настоящей муниципальной программе.</w:t>
      </w:r>
    </w:p>
    <w:p w:rsidR="00E05231" w:rsidRPr="00E05231" w:rsidRDefault="00E05231" w:rsidP="00E05231">
      <w:pPr>
        <w:ind w:firstLine="709"/>
        <w:jc w:val="both"/>
        <w:rPr>
          <w:sz w:val="26"/>
          <w:szCs w:val="26"/>
        </w:rPr>
      </w:pPr>
      <w:r w:rsidRPr="00E05231">
        <w:rPr>
          <w:sz w:val="26"/>
          <w:szCs w:val="26"/>
        </w:rPr>
        <w:t xml:space="preserve">Перечень целевых показателей (индикаторов) носит открытый характер и предусматривает возможность корректировки в </w:t>
      </w:r>
      <w:proofErr w:type="gramStart"/>
      <w:r w:rsidRPr="00E05231">
        <w:rPr>
          <w:sz w:val="26"/>
          <w:szCs w:val="26"/>
        </w:rPr>
        <w:t>случае</w:t>
      </w:r>
      <w:proofErr w:type="gramEnd"/>
      <w:r w:rsidRPr="00E05231">
        <w:rPr>
          <w:sz w:val="26"/>
          <w:szCs w:val="26"/>
        </w:rPr>
        <w:t xml:space="preserve">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E05231" w:rsidRPr="00E05231" w:rsidRDefault="00E05231" w:rsidP="00E05231">
      <w:pPr>
        <w:ind w:firstLine="709"/>
        <w:jc w:val="both"/>
        <w:rPr>
          <w:sz w:val="26"/>
          <w:szCs w:val="26"/>
        </w:rPr>
      </w:pPr>
    </w:p>
    <w:p w:rsidR="00E05231" w:rsidRPr="00E05231" w:rsidRDefault="00E05231" w:rsidP="00E05231">
      <w:pPr>
        <w:pStyle w:val="1"/>
        <w:ind w:firstLine="709"/>
        <w:jc w:val="both"/>
        <w:rPr>
          <w:rFonts w:ascii="Times New Roman" w:hAnsi="Times New Roman" w:cs="Times New Roman"/>
          <w:color w:val="auto"/>
          <w:sz w:val="26"/>
          <w:szCs w:val="26"/>
        </w:rPr>
      </w:pPr>
      <w:bookmarkStart w:id="1" w:name="sub_1002"/>
      <w:r w:rsidRPr="00E05231">
        <w:rPr>
          <w:rFonts w:ascii="Times New Roman" w:hAnsi="Times New Roman" w:cs="Times New Roman"/>
          <w:color w:val="auto"/>
          <w:sz w:val="26"/>
          <w:szCs w:val="26"/>
        </w:rPr>
        <w:lastRenderedPageBreak/>
        <w:t>Раздел II. Обобщенная характеристика основных мероприятий подпрограмм муниципальной программы</w:t>
      </w:r>
    </w:p>
    <w:bookmarkEnd w:id="1"/>
    <w:p w:rsidR="00E05231" w:rsidRPr="00E05231" w:rsidRDefault="00E05231" w:rsidP="00E05231">
      <w:pPr>
        <w:ind w:firstLine="709"/>
        <w:jc w:val="both"/>
        <w:rPr>
          <w:sz w:val="26"/>
          <w:szCs w:val="26"/>
        </w:rPr>
      </w:pPr>
    </w:p>
    <w:p w:rsidR="00E05231" w:rsidRPr="00E05231" w:rsidRDefault="00E05231" w:rsidP="00E05231">
      <w:pPr>
        <w:ind w:firstLine="709"/>
        <w:jc w:val="both"/>
        <w:rPr>
          <w:sz w:val="26"/>
          <w:szCs w:val="26"/>
        </w:rPr>
      </w:pPr>
      <w:r w:rsidRPr="00E05231">
        <w:rPr>
          <w:sz w:val="26"/>
          <w:szCs w:val="26"/>
        </w:rPr>
        <w:t xml:space="preserve">Достижение целей и решение задач муниципальной программы будут осуществляться в </w:t>
      </w:r>
      <w:proofErr w:type="gramStart"/>
      <w:r w:rsidRPr="00E05231">
        <w:rPr>
          <w:sz w:val="26"/>
          <w:szCs w:val="26"/>
        </w:rPr>
        <w:t>рамках</w:t>
      </w:r>
      <w:proofErr w:type="gramEnd"/>
      <w:r w:rsidRPr="00E05231">
        <w:rPr>
          <w:sz w:val="26"/>
          <w:szCs w:val="26"/>
        </w:rPr>
        <w:t xml:space="preserve"> реализации следующих подпрограмм муниципальной программы: </w:t>
      </w:r>
      <w:hyperlink w:anchor="sub_3000" w:history="1">
        <w:r w:rsidR="008D3C0B">
          <w:rPr>
            <w:rStyle w:val="a6"/>
            <w:color w:val="auto"/>
            <w:sz w:val="26"/>
            <w:szCs w:val="26"/>
          </w:rPr>
          <w:t>«</w:t>
        </w:r>
        <w:r w:rsidRPr="00E05231">
          <w:rPr>
            <w:rStyle w:val="a6"/>
            <w:color w:val="auto"/>
            <w:sz w:val="26"/>
            <w:szCs w:val="26"/>
          </w:rPr>
          <w:t>Создание условий для обеспечения доступным и комфортным жильем сельского населения</w:t>
        </w:r>
      </w:hyperlink>
      <w:r w:rsidR="008D3C0B">
        <w:rPr>
          <w:rStyle w:val="a6"/>
          <w:color w:val="auto"/>
          <w:sz w:val="26"/>
          <w:szCs w:val="26"/>
        </w:rPr>
        <w:t>»</w:t>
      </w:r>
      <w:r w:rsidRPr="00E05231">
        <w:rPr>
          <w:sz w:val="26"/>
          <w:szCs w:val="26"/>
        </w:rPr>
        <w:t xml:space="preserve">, </w:t>
      </w:r>
      <w:hyperlink w:anchor="sub_4000" w:history="1">
        <w:r w:rsidR="008D3C0B">
          <w:rPr>
            <w:rStyle w:val="a6"/>
            <w:color w:val="auto"/>
            <w:sz w:val="26"/>
            <w:szCs w:val="26"/>
          </w:rPr>
          <w:t>«</w:t>
        </w:r>
        <w:r w:rsidRPr="00E05231">
          <w:rPr>
            <w:rStyle w:val="a6"/>
            <w:color w:val="auto"/>
            <w:sz w:val="26"/>
            <w:szCs w:val="26"/>
          </w:rPr>
          <w:t>Создание и развитие инфраструктуры на сельских территориях</w:t>
        </w:r>
      </w:hyperlink>
      <w:r w:rsidR="008D3C0B">
        <w:rPr>
          <w:rStyle w:val="a6"/>
          <w:color w:val="auto"/>
          <w:sz w:val="26"/>
          <w:szCs w:val="26"/>
        </w:rPr>
        <w:t>»</w:t>
      </w:r>
      <w:r w:rsidRPr="00E05231">
        <w:rPr>
          <w:sz w:val="26"/>
          <w:szCs w:val="26"/>
        </w:rPr>
        <w:t xml:space="preserve">, </w:t>
      </w:r>
      <w:hyperlink w:anchor="sub_5000" w:history="1">
        <w:r w:rsidR="008D3C0B">
          <w:rPr>
            <w:rStyle w:val="a6"/>
            <w:color w:val="auto"/>
            <w:sz w:val="26"/>
            <w:szCs w:val="26"/>
          </w:rPr>
          <w:t>«</w:t>
        </w:r>
        <w:r w:rsidRPr="00E05231">
          <w:rPr>
            <w:rStyle w:val="a6"/>
            <w:color w:val="auto"/>
            <w:sz w:val="26"/>
            <w:szCs w:val="26"/>
          </w:rPr>
          <w:t>Развитие рынка труда (кадрового потенциала) на сельских территориях</w:t>
        </w:r>
      </w:hyperlink>
      <w:r w:rsidR="008D3C0B">
        <w:rPr>
          <w:rStyle w:val="a6"/>
          <w:color w:val="auto"/>
          <w:sz w:val="26"/>
          <w:szCs w:val="26"/>
        </w:rPr>
        <w:t>»</w:t>
      </w:r>
      <w:r w:rsidRPr="00E05231">
        <w:rPr>
          <w:sz w:val="26"/>
          <w:szCs w:val="26"/>
        </w:rPr>
        <w:t>.</w:t>
      </w:r>
    </w:p>
    <w:p w:rsidR="00E05231" w:rsidRPr="00E05231" w:rsidRDefault="00186F48" w:rsidP="00E05231">
      <w:pPr>
        <w:ind w:firstLine="709"/>
        <w:jc w:val="both"/>
        <w:rPr>
          <w:sz w:val="26"/>
          <w:szCs w:val="26"/>
        </w:rPr>
      </w:pPr>
      <w:hyperlink w:anchor="sub_3000" w:history="1">
        <w:r w:rsidR="00E05231" w:rsidRPr="00E05231">
          <w:rPr>
            <w:rStyle w:val="a6"/>
            <w:color w:val="auto"/>
            <w:sz w:val="26"/>
            <w:szCs w:val="26"/>
          </w:rPr>
          <w:t>Подпрограмма</w:t>
        </w:r>
      </w:hyperlink>
      <w:r w:rsidR="008D3C0B">
        <w:rPr>
          <w:sz w:val="26"/>
          <w:szCs w:val="26"/>
        </w:rPr>
        <w:t xml:space="preserve"> «</w:t>
      </w:r>
      <w:r w:rsidR="00E05231" w:rsidRPr="00E05231">
        <w:rPr>
          <w:sz w:val="26"/>
          <w:szCs w:val="26"/>
        </w:rPr>
        <w:t>Создание условий для обеспечения доступным и комфортным жильем сельского населения</w:t>
      </w:r>
      <w:r w:rsidR="008D3C0B">
        <w:rPr>
          <w:sz w:val="26"/>
          <w:szCs w:val="26"/>
        </w:rPr>
        <w:t>»</w:t>
      </w:r>
      <w:r w:rsidR="00E05231" w:rsidRPr="00E05231">
        <w:rPr>
          <w:sz w:val="26"/>
          <w:szCs w:val="26"/>
        </w:rPr>
        <w:t>.</w:t>
      </w:r>
    </w:p>
    <w:p w:rsidR="00E05231" w:rsidRPr="00E05231" w:rsidRDefault="00E05231" w:rsidP="00E05231">
      <w:pPr>
        <w:ind w:firstLine="709"/>
        <w:jc w:val="both"/>
        <w:rPr>
          <w:sz w:val="26"/>
          <w:szCs w:val="26"/>
        </w:rPr>
      </w:pPr>
      <w:r w:rsidRPr="00E05231">
        <w:rPr>
          <w:sz w:val="26"/>
          <w:szCs w:val="26"/>
        </w:rPr>
        <w:t>Основное мероприятие 1. Улучшение жилищных условий граждан на селе.</w:t>
      </w:r>
    </w:p>
    <w:p w:rsidR="00E05231" w:rsidRPr="00E05231" w:rsidRDefault="00E05231" w:rsidP="00E05231">
      <w:pPr>
        <w:ind w:firstLine="709"/>
        <w:jc w:val="both"/>
        <w:rPr>
          <w:sz w:val="26"/>
          <w:szCs w:val="26"/>
        </w:rPr>
      </w:pPr>
      <w:r w:rsidRPr="00E05231">
        <w:rPr>
          <w:sz w:val="26"/>
          <w:szCs w:val="26"/>
        </w:rPr>
        <w:t>Данное мероприятие направлено на улучшение жилищных условий населения, проживающего на сельских территориях, предусматривающее:</w:t>
      </w:r>
    </w:p>
    <w:p w:rsidR="00E05231" w:rsidRPr="00E05231" w:rsidRDefault="00E05231" w:rsidP="00E05231">
      <w:pPr>
        <w:ind w:firstLine="709"/>
        <w:jc w:val="both"/>
        <w:rPr>
          <w:sz w:val="26"/>
          <w:szCs w:val="26"/>
        </w:rPr>
      </w:pPr>
      <w:r w:rsidRPr="00E05231">
        <w:rPr>
          <w:sz w:val="26"/>
          <w:szCs w:val="26"/>
        </w:rPr>
        <w:t>улучшение жилищных условий граждан, проживающих на сельских территориях;</w:t>
      </w:r>
    </w:p>
    <w:p w:rsidR="00E05231" w:rsidRPr="00E05231" w:rsidRDefault="00E05231" w:rsidP="00E05231">
      <w:pPr>
        <w:ind w:firstLine="709"/>
        <w:jc w:val="both"/>
        <w:rPr>
          <w:sz w:val="26"/>
          <w:szCs w:val="26"/>
        </w:rPr>
      </w:pPr>
      <w:r w:rsidRPr="00E05231">
        <w:rPr>
          <w:sz w:val="26"/>
          <w:szCs w:val="26"/>
        </w:rPr>
        <w:t>строительство жилья, предоставляемого по договору найма жилого помещения;</w:t>
      </w:r>
    </w:p>
    <w:p w:rsidR="00E05231" w:rsidRPr="00E05231" w:rsidRDefault="00E05231" w:rsidP="00E05231">
      <w:pPr>
        <w:ind w:firstLine="709"/>
        <w:jc w:val="both"/>
        <w:rPr>
          <w:sz w:val="26"/>
          <w:szCs w:val="26"/>
        </w:rPr>
      </w:pPr>
      <w:proofErr w:type="gramStart"/>
      <w:r w:rsidRPr="00E05231">
        <w:rPr>
          <w:sz w:val="26"/>
          <w:szCs w:val="26"/>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roofErr w:type="gramEnd"/>
    </w:p>
    <w:p w:rsidR="00E05231" w:rsidRPr="00E05231" w:rsidRDefault="00186F48" w:rsidP="00E05231">
      <w:pPr>
        <w:ind w:firstLine="709"/>
        <w:jc w:val="both"/>
        <w:rPr>
          <w:sz w:val="26"/>
          <w:szCs w:val="26"/>
        </w:rPr>
      </w:pPr>
      <w:hyperlink w:anchor="sub_4000" w:history="1">
        <w:r w:rsidR="00E05231" w:rsidRPr="00E05231">
          <w:rPr>
            <w:rStyle w:val="a6"/>
            <w:color w:val="auto"/>
            <w:sz w:val="26"/>
            <w:szCs w:val="26"/>
          </w:rPr>
          <w:t>Подпрограмма</w:t>
        </w:r>
      </w:hyperlink>
      <w:r w:rsidR="008D3C0B">
        <w:rPr>
          <w:sz w:val="26"/>
          <w:szCs w:val="26"/>
        </w:rPr>
        <w:t xml:space="preserve"> «</w:t>
      </w:r>
      <w:r w:rsidR="00E05231" w:rsidRPr="00E05231">
        <w:rPr>
          <w:sz w:val="26"/>
          <w:szCs w:val="26"/>
        </w:rPr>
        <w:t>Создание и развитие инфраструктуры на сель</w:t>
      </w:r>
      <w:r w:rsidR="008D3C0B">
        <w:rPr>
          <w:sz w:val="26"/>
          <w:szCs w:val="26"/>
        </w:rPr>
        <w:t>ских территориях»</w:t>
      </w:r>
      <w:r w:rsidR="00E05231" w:rsidRPr="00E05231">
        <w:rPr>
          <w:sz w:val="26"/>
          <w:szCs w:val="26"/>
        </w:rPr>
        <w:t>.</w:t>
      </w:r>
    </w:p>
    <w:p w:rsidR="00E05231" w:rsidRPr="00E05231" w:rsidRDefault="00E05231" w:rsidP="00E05231">
      <w:pPr>
        <w:ind w:firstLine="709"/>
        <w:jc w:val="both"/>
        <w:rPr>
          <w:sz w:val="26"/>
          <w:szCs w:val="26"/>
        </w:rPr>
      </w:pPr>
      <w:r w:rsidRPr="00E05231">
        <w:rPr>
          <w:sz w:val="26"/>
          <w:szCs w:val="26"/>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05231" w:rsidRPr="00E05231" w:rsidRDefault="00E05231" w:rsidP="00E05231">
      <w:pPr>
        <w:ind w:firstLine="709"/>
        <w:jc w:val="both"/>
        <w:rPr>
          <w:sz w:val="26"/>
          <w:szCs w:val="26"/>
        </w:rPr>
      </w:pPr>
      <w:r w:rsidRPr="00E05231">
        <w:rPr>
          <w:sz w:val="26"/>
          <w:szCs w:val="26"/>
        </w:rPr>
        <w:t>В рамках данного мероприятия предусматривается реализация следующих мероприятий:</w:t>
      </w:r>
    </w:p>
    <w:p w:rsidR="00E05231" w:rsidRPr="00E05231" w:rsidRDefault="00E05231" w:rsidP="00E05231">
      <w:pPr>
        <w:ind w:firstLine="709"/>
        <w:jc w:val="both"/>
        <w:rPr>
          <w:sz w:val="26"/>
          <w:szCs w:val="26"/>
        </w:rPr>
      </w:pPr>
      <w:r w:rsidRPr="00E05231">
        <w:rPr>
          <w:sz w:val="26"/>
          <w:szCs w:val="26"/>
        </w:rPr>
        <w:t>развитие газификации в сельской местности в рамках обеспечения комплексного развития сельских территорий;</w:t>
      </w:r>
    </w:p>
    <w:p w:rsidR="00E05231" w:rsidRPr="00E05231" w:rsidRDefault="00E05231" w:rsidP="00E05231">
      <w:pPr>
        <w:ind w:firstLine="709"/>
        <w:jc w:val="both"/>
        <w:rPr>
          <w:sz w:val="26"/>
          <w:szCs w:val="26"/>
        </w:rPr>
      </w:pPr>
      <w:r w:rsidRPr="00E05231">
        <w:rPr>
          <w:sz w:val="26"/>
          <w:szCs w:val="26"/>
        </w:rPr>
        <w:t>развитие водоснабжения в сельской местности в рамках обеспечения комплексного развития сельских территорий;</w:t>
      </w:r>
    </w:p>
    <w:p w:rsidR="00E05231" w:rsidRPr="00E05231" w:rsidRDefault="00E05231" w:rsidP="00E05231">
      <w:pPr>
        <w:ind w:firstLine="709"/>
        <w:jc w:val="both"/>
        <w:rPr>
          <w:sz w:val="26"/>
          <w:szCs w:val="26"/>
        </w:rPr>
      </w:pPr>
      <w:r w:rsidRPr="00E05231">
        <w:rPr>
          <w:sz w:val="26"/>
          <w:szCs w:val="26"/>
        </w:rPr>
        <w:t>реализация проектов комплексного обустройства площадок под компактную жилищную застройку;</w:t>
      </w:r>
    </w:p>
    <w:p w:rsidR="00E05231" w:rsidRPr="00E05231" w:rsidRDefault="00E05231" w:rsidP="00E05231">
      <w:pPr>
        <w:ind w:firstLine="709"/>
        <w:jc w:val="both"/>
        <w:rPr>
          <w:sz w:val="26"/>
          <w:szCs w:val="26"/>
        </w:rPr>
      </w:pPr>
      <w:r w:rsidRPr="00E05231">
        <w:rPr>
          <w:sz w:val="26"/>
          <w:szCs w:val="2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05231" w:rsidRPr="00E05231" w:rsidRDefault="00E05231" w:rsidP="00E05231">
      <w:pPr>
        <w:ind w:firstLine="709"/>
        <w:jc w:val="both"/>
        <w:rPr>
          <w:sz w:val="26"/>
          <w:szCs w:val="26"/>
        </w:rPr>
      </w:pPr>
      <w:r w:rsidRPr="00E05231">
        <w:rPr>
          <w:sz w:val="26"/>
          <w:szCs w:val="26"/>
        </w:rPr>
        <w:t>реализация проектов комплексного развития сельских территорий или сельских агломераций;</w:t>
      </w:r>
    </w:p>
    <w:p w:rsidR="00E05231" w:rsidRPr="00E05231" w:rsidRDefault="00E05231" w:rsidP="00E05231">
      <w:pPr>
        <w:ind w:firstLine="709"/>
        <w:jc w:val="both"/>
        <w:rPr>
          <w:sz w:val="26"/>
          <w:szCs w:val="26"/>
        </w:rPr>
      </w:pPr>
      <w:proofErr w:type="gramStart"/>
      <w:r w:rsidRPr="00E05231">
        <w:rPr>
          <w:sz w:val="26"/>
          <w:szCs w:val="2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E05231">
        <w:rPr>
          <w:sz w:val="26"/>
          <w:szCs w:val="26"/>
        </w:rPr>
        <w:t xml:space="preserve"> </w:t>
      </w:r>
      <w:r w:rsidRPr="00E05231">
        <w:rPr>
          <w:sz w:val="26"/>
          <w:szCs w:val="26"/>
        </w:rPr>
        <w:lastRenderedPageBreak/>
        <w:t>переработки сельскохозяйственной продукции, в рамках развития транспортной инфраструктуры на сельских территориях;</w:t>
      </w:r>
    </w:p>
    <w:p w:rsidR="00E05231" w:rsidRPr="00E05231" w:rsidRDefault="00E05231" w:rsidP="00E05231">
      <w:pPr>
        <w:ind w:firstLine="709"/>
        <w:jc w:val="both"/>
        <w:rPr>
          <w:sz w:val="26"/>
          <w:szCs w:val="26"/>
        </w:rPr>
      </w:pPr>
      <w:r w:rsidRPr="00E05231">
        <w:rPr>
          <w:sz w:val="26"/>
          <w:szCs w:val="26"/>
        </w:rPr>
        <w:t xml:space="preserve">проектирование, строительство, реконструкция автомобильных дорог общего пользования местного значения вне границ населенных пунктов в </w:t>
      </w:r>
      <w:proofErr w:type="gramStart"/>
      <w:r w:rsidRPr="00E05231">
        <w:rPr>
          <w:sz w:val="26"/>
          <w:szCs w:val="26"/>
        </w:rPr>
        <w:t>границах</w:t>
      </w:r>
      <w:proofErr w:type="gramEnd"/>
      <w:r w:rsidRPr="00E05231">
        <w:rPr>
          <w:sz w:val="26"/>
          <w:szCs w:val="26"/>
        </w:rPr>
        <w:t xml:space="preserve"> муниципального района и в границах населенных пунктов поселений;</w:t>
      </w:r>
    </w:p>
    <w:p w:rsidR="00E05231" w:rsidRPr="00E05231" w:rsidRDefault="00E05231" w:rsidP="00E05231">
      <w:pPr>
        <w:ind w:firstLine="709"/>
        <w:jc w:val="both"/>
        <w:rPr>
          <w:sz w:val="26"/>
          <w:szCs w:val="26"/>
        </w:rPr>
      </w:pPr>
      <w:r w:rsidRPr="00E05231">
        <w:rPr>
          <w:sz w:val="26"/>
          <w:szCs w:val="26"/>
        </w:rPr>
        <w:t>реализация проектов развития общественной инфраструктуры, основанных на местных инициативах;</w:t>
      </w:r>
    </w:p>
    <w:p w:rsidR="00E05231" w:rsidRPr="00E05231" w:rsidRDefault="00E05231" w:rsidP="00E05231">
      <w:pPr>
        <w:ind w:firstLine="709"/>
        <w:jc w:val="both"/>
        <w:rPr>
          <w:sz w:val="26"/>
          <w:szCs w:val="26"/>
        </w:rPr>
      </w:pPr>
      <w:r w:rsidRPr="00E05231">
        <w:rPr>
          <w:sz w:val="26"/>
          <w:szCs w:val="2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05231" w:rsidRPr="00E05231" w:rsidRDefault="00E05231" w:rsidP="00E05231">
      <w:pPr>
        <w:ind w:firstLine="709"/>
        <w:jc w:val="both"/>
        <w:rPr>
          <w:sz w:val="26"/>
          <w:szCs w:val="26"/>
        </w:rPr>
      </w:pPr>
      <w:r w:rsidRPr="00E05231">
        <w:rPr>
          <w:sz w:val="26"/>
          <w:szCs w:val="26"/>
        </w:rPr>
        <w:t>Основное мероприятие 2. Реализация мероприятий по благоустройству сельских территорий.</w:t>
      </w:r>
    </w:p>
    <w:p w:rsidR="00E05231" w:rsidRPr="00E05231" w:rsidRDefault="00E05231" w:rsidP="00E05231">
      <w:pPr>
        <w:ind w:firstLine="709"/>
        <w:jc w:val="both"/>
        <w:rPr>
          <w:sz w:val="26"/>
          <w:szCs w:val="26"/>
        </w:rPr>
      </w:pPr>
      <w:r w:rsidRPr="00E05231">
        <w:rPr>
          <w:sz w:val="26"/>
          <w:szCs w:val="26"/>
        </w:rPr>
        <w:t>Данное мероприятие предусматривает благоустройство сельских территорий.</w:t>
      </w:r>
    </w:p>
    <w:p w:rsidR="00E05231" w:rsidRPr="00E05231" w:rsidRDefault="00186F48" w:rsidP="00E05231">
      <w:pPr>
        <w:ind w:firstLine="709"/>
        <w:jc w:val="both"/>
        <w:rPr>
          <w:sz w:val="26"/>
          <w:szCs w:val="26"/>
        </w:rPr>
      </w:pPr>
      <w:hyperlink w:anchor="sub_5000" w:history="1">
        <w:r w:rsidR="00E05231" w:rsidRPr="00E05231">
          <w:rPr>
            <w:rStyle w:val="a6"/>
            <w:color w:val="auto"/>
            <w:sz w:val="26"/>
            <w:szCs w:val="26"/>
          </w:rPr>
          <w:t>Подпрограмма</w:t>
        </w:r>
      </w:hyperlink>
      <w:r w:rsidR="008D3C0B">
        <w:rPr>
          <w:sz w:val="26"/>
          <w:szCs w:val="26"/>
        </w:rPr>
        <w:t xml:space="preserve"> «</w:t>
      </w:r>
      <w:r w:rsidR="00E05231" w:rsidRPr="00E05231">
        <w:rPr>
          <w:sz w:val="26"/>
          <w:szCs w:val="26"/>
        </w:rPr>
        <w:t>Развитие рынка труда (кадрового поте</w:t>
      </w:r>
      <w:r w:rsidR="008D3C0B">
        <w:rPr>
          <w:sz w:val="26"/>
          <w:szCs w:val="26"/>
        </w:rPr>
        <w:t>нциала) на сельских территориях»</w:t>
      </w:r>
      <w:r w:rsidR="00E05231" w:rsidRPr="00E05231">
        <w:rPr>
          <w:sz w:val="26"/>
          <w:szCs w:val="26"/>
        </w:rPr>
        <w:t>.</w:t>
      </w:r>
    </w:p>
    <w:p w:rsidR="00E05231" w:rsidRPr="00E05231" w:rsidRDefault="00E05231" w:rsidP="00E05231">
      <w:pPr>
        <w:ind w:firstLine="709"/>
        <w:jc w:val="both"/>
        <w:rPr>
          <w:sz w:val="26"/>
          <w:szCs w:val="26"/>
        </w:rPr>
      </w:pPr>
      <w:r w:rsidRPr="00E05231">
        <w:rPr>
          <w:sz w:val="26"/>
          <w:szCs w:val="26"/>
        </w:rPr>
        <w:t xml:space="preserve">Основное мероприятие 1. Содействие сельскохозяйственным товаропроизводителям в </w:t>
      </w:r>
      <w:proofErr w:type="gramStart"/>
      <w:r w:rsidRPr="00E05231">
        <w:rPr>
          <w:sz w:val="26"/>
          <w:szCs w:val="26"/>
        </w:rPr>
        <w:t>обеспечении</w:t>
      </w:r>
      <w:proofErr w:type="gramEnd"/>
      <w:r w:rsidRPr="00E05231">
        <w:rPr>
          <w:sz w:val="26"/>
          <w:szCs w:val="26"/>
        </w:rPr>
        <w:t xml:space="preserve"> квалифицированными специалистами.</w:t>
      </w:r>
    </w:p>
    <w:p w:rsidR="00E05231" w:rsidRPr="00E05231" w:rsidRDefault="00E05231" w:rsidP="00E05231">
      <w:pPr>
        <w:ind w:firstLine="709"/>
        <w:jc w:val="both"/>
        <w:rPr>
          <w:sz w:val="26"/>
          <w:szCs w:val="26"/>
        </w:rPr>
      </w:pPr>
      <w:r w:rsidRPr="00E05231">
        <w:rPr>
          <w:sz w:val="26"/>
          <w:szCs w:val="26"/>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E05231" w:rsidRPr="00E05231" w:rsidRDefault="00E05231" w:rsidP="00E05231">
      <w:pPr>
        <w:ind w:firstLine="709"/>
        <w:jc w:val="both"/>
        <w:rPr>
          <w:sz w:val="26"/>
          <w:szCs w:val="26"/>
        </w:rPr>
      </w:pPr>
      <w:r w:rsidRPr="00E05231">
        <w:rPr>
          <w:sz w:val="26"/>
          <w:szCs w:val="26"/>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E05231">
        <w:rPr>
          <w:sz w:val="26"/>
          <w:szCs w:val="26"/>
        </w:rPr>
        <w:t>процентов</w:t>
      </w:r>
      <w:proofErr w:type="gramEnd"/>
      <w:r w:rsidRPr="00E05231">
        <w:rPr>
          <w:sz w:val="26"/>
          <w:szCs w:val="26"/>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E05231" w:rsidRPr="00E05231" w:rsidRDefault="00E05231" w:rsidP="00E05231">
      <w:pPr>
        <w:ind w:firstLine="709"/>
        <w:jc w:val="both"/>
        <w:rPr>
          <w:sz w:val="26"/>
          <w:szCs w:val="26"/>
        </w:rPr>
      </w:pPr>
      <w:proofErr w:type="gramStart"/>
      <w:r w:rsidRPr="00E05231">
        <w:rPr>
          <w:sz w:val="26"/>
          <w:szCs w:val="26"/>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E05231">
        <w:rPr>
          <w:sz w:val="26"/>
          <w:szCs w:val="26"/>
        </w:rPr>
        <w:t xml:space="preserve"> практики.</w:t>
      </w:r>
    </w:p>
    <w:p w:rsidR="00E05231" w:rsidRPr="00E05231" w:rsidRDefault="00E05231" w:rsidP="00E05231">
      <w:pPr>
        <w:ind w:firstLine="709"/>
        <w:jc w:val="both"/>
        <w:rPr>
          <w:sz w:val="26"/>
          <w:szCs w:val="26"/>
        </w:rPr>
      </w:pPr>
    </w:p>
    <w:p w:rsidR="00E05231" w:rsidRPr="00E05231" w:rsidRDefault="00E05231" w:rsidP="00E05231">
      <w:pPr>
        <w:pStyle w:val="1"/>
        <w:ind w:firstLine="709"/>
        <w:jc w:val="both"/>
        <w:rPr>
          <w:rFonts w:ascii="Times New Roman" w:hAnsi="Times New Roman" w:cs="Times New Roman"/>
          <w:color w:val="auto"/>
          <w:sz w:val="26"/>
          <w:szCs w:val="26"/>
        </w:rPr>
      </w:pPr>
      <w:bookmarkStart w:id="2" w:name="sub_1003"/>
      <w:r w:rsidRPr="00E05231">
        <w:rPr>
          <w:rFonts w:ascii="Times New Roman" w:hAnsi="Times New Roman" w:cs="Times New Roman"/>
          <w:color w:val="auto"/>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годам реализации муниципальной программы)</w:t>
      </w:r>
    </w:p>
    <w:bookmarkEnd w:id="2"/>
    <w:p w:rsidR="00E05231" w:rsidRPr="00E05231" w:rsidRDefault="00E05231" w:rsidP="00E05231">
      <w:pPr>
        <w:ind w:firstLine="709"/>
        <w:jc w:val="both"/>
        <w:rPr>
          <w:sz w:val="26"/>
          <w:szCs w:val="26"/>
        </w:rPr>
      </w:pPr>
    </w:p>
    <w:p w:rsidR="00E05231" w:rsidRPr="00E05231" w:rsidRDefault="00E05231" w:rsidP="00E05231">
      <w:pPr>
        <w:ind w:firstLine="709"/>
        <w:jc w:val="both"/>
        <w:rPr>
          <w:sz w:val="26"/>
          <w:szCs w:val="26"/>
        </w:rPr>
      </w:pPr>
      <w:r w:rsidRPr="00E05231">
        <w:rPr>
          <w:sz w:val="26"/>
          <w:szCs w:val="26"/>
        </w:rPr>
        <w:lastRenderedPageBreak/>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0237F1" w:rsidRPr="00E05231" w:rsidRDefault="000237F1"/>
    <w:p w:rsidR="00361514" w:rsidRPr="00304C22" w:rsidRDefault="00361514" w:rsidP="00361514">
      <w:pPr>
        <w:ind w:firstLine="208"/>
        <w:jc w:val="both"/>
        <w:rPr>
          <w:rFonts w:eastAsia="Calibri"/>
          <w:sz w:val="26"/>
          <w:szCs w:val="26"/>
        </w:rPr>
      </w:pPr>
      <w:r w:rsidRPr="00304C22">
        <w:rPr>
          <w:rFonts w:eastAsia="Calibri"/>
          <w:sz w:val="26"/>
          <w:szCs w:val="26"/>
        </w:rPr>
        <w:t xml:space="preserve">Прогнозируемые  объемы финансирования мероприятий муниципальной программы в 2020-2025 </w:t>
      </w:r>
      <w:proofErr w:type="gramStart"/>
      <w:r w:rsidRPr="00304C22">
        <w:rPr>
          <w:rFonts w:eastAsia="Calibri"/>
          <w:sz w:val="26"/>
          <w:szCs w:val="26"/>
        </w:rPr>
        <w:t>годах</w:t>
      </w:r>
      <w:proofErr w:type="gramEnd"/>
      <w:r w:rsidRPr="00304C22">
        <w:rPr>
          <w:rFonts w:eastAsia="Calibri"/>
          <w:sz w:val="26"/>
          <w:szCs w:val="26"/>
        </w:rPr>
        <w:t xml:space="preserve"> составляют </w:t>
      </w:r>
      <w:r>
        <w:rPr>
          <w:rFonts w:eastAsia="Calibri"/>
          <w:sz w:val="26"/>
          <w:szCs w:val="26"/>
        </w:rPr>
        <w:t>31013,6</w:t>
      </w:r>
      <w:r w:rsidRPr="00304C22">
        <w:rPr>
          <w:rFonts w:eastAsia="Calibri"/>
          <w:sz w:val="26"/>
          <w:szCs w:val="26"/>
        </w:rPr>
        <w:t xml:space="preserve"> тыс. руб., в том числе:</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2020 году – </w:t>
      </w:r>
      <w:r>
        <w:rPr>
          <w:rFonts w:eastAsia="Calibri"/>
          <w:sz w:val="26"/>
          <w:szCs w:val="26"/>
        </w:rPr>
        <w:t>23327,5</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2021 году – </w:t>
      </w:r>
      <w:r>
        <w:rPr>
          <w:rFonts w:eastAsia="Calibri"/>
          <w:sz w:val="26"/>
          <w:szCs w:val="26"/>
        </w:rPr>
        <w:t>580,9</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2022 году – </w:t>
      </w:r>
      <w:r>
        <w:rPr>
          <w:rFonts w:eastAsia="Calibri"/>
          <w:sz w:val="26"/>
          <w:szCs w:val="26"/>
        </w:rPr>
        <w:t>1776,3</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2023 году – </w:t>
      </w:r>
      <w:r>
        <w:rPr>
          <w:rFonts w:eastAsia="Calibri"/>
          <w:sz w:val="26"/>
          <w:szCs w:val="26"/>
        </w:rPr>
        <w:t>1776,3</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2024 году – </w:t>
      </w:r>
      <w:r>
        <w:rPr>
          <w:rFonts w:eastAsia="Calibri"/>
          <w:sz w:val="26"/>
          <w:szCs w:val="26"/>
        </w:rPr>
        <w:t>1776,3</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2025 году – </w:t>
      </w:r>
      <w:r>
        <w:rPr>
          <w:rFonts w:eastAsia="Calibri"/>
          <w:sz w:val="26"/>
          <w:szCs w:val="26"/>
        </w:rPr>
        <w:t>1776,3</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     федерального бюджета – </w:t>
      </w:r>
      <w:r>
        <w:rPr>
          <w:rFonts w:eastAsia="Calibri"/>
          <w:sz w:val="26"/>
          <w:szCs w:val="26"/>
        </w:rPr>
        <w:t>20508,8</w:t>
      </w:r>
      <w:r w:rsidRPr="00304C22">
        <w:rPr>
          <w:rFonts w:eastAsia="Calibri"/>
          <w:sz w:val="26"/>
          <w:szCs w:val="26"/>
        </w:rPr>
        <w:t xml:space="preserve"> тыс. руб.,</w:t>
      </w:r>
      <w:r>
        <w:rPr>
          <w:rFonts w:eastAsia="Calibri"/>
          <w:sz w:val="26"/>
          <w:szCs w:val="26"/>
        </w:rPr>
        <w:t xml:space="preserve"> (66,1%)</w:t>
      </w:r>
      <w:r w:rsidRPr="00304C22">
        <w:rPr>
          <w:rFonts w:eastAsia="Calibri"/>
          <w:sz w:val="26"/>
          <w:szCs w:val="26"/>
        </w:rPr>
        <w:t xml:space="preserve"> в том числе:</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2020 году – </w:t>
      </w:r>
      <w:r>
        <w:rPr>
          <w:rFonts w:eastAsia="Calibri"/>
          <w:sz w:val="26"/>
          <w:szCs w:val="26"/>
        </w:rPr>
        <w:t>12899,7</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2021 году – </w:t>
      </w:r>
      <w:r>
        <w:rPr>
          <w:rFonts w:eastAsia="Calibri"/>
          <w:sz w:val="26"/>
          <w:szCs w:val="26"/>
        </w:rPr>
        <w:t>575,1</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2022 году – </w:t>
      </w:r>
      <w:r>
        <w:rPr>
          <w:rFonts w:eastAsia="Calibri"/>
          <w:sz w:val="26"/>
          <w:szCs w:val="26"/>
        </w:rPr>
        <w:t>1758,5</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2023 году – </w:t>
      </w:r>
      <w:r>
        <w:rPr>
          <w:rFonts w:eastAsia="Calibri"/>
          <w:sz w:val="26"/>
          <w:szCs w:val="26"/>
        </w:rPr>
        <w:t>1758,5</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2024 году – </w:t>
      </w:r>
      <w:r>
        <w:rPr>
          <w:rFonts w:eastAsia="Calibri"/>
          <w:sz w:val="26"/>
          <w:szCs w:val="26"/>
        </w:rPr>
        <w:t>1758,5</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2025 году – </w:t>
      </w:r>
      <w:r>
        <w:rPr>
          <w:rFonts w:eastAsia="Calibri"/>
          <w:sz w:val="26"/>
          <w:szCs w:val="26"/>
        </w:rPr>
        <w:t>1758,5</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     республиканского бюджета – </w:t>
      </w:r>
      <w:r>
        <w:rPr>
          <w:rFonts w:eastAsia="Calibri"/>
          <w:sz w:val="26"/>
          <w:szCs w:val="26"/>
        </w:rPr>
        <w:t>8644,9</w:t>
      </w:r>
      <w:r w:rsidRPr="00304C22">
        <w:rPr>
          <w:rFonts w:eastAsia="Calibri"/>
          <w:sz w:val="26"/>
          <w:szCs w:val="26"/>
        </w:rPr>
        <w:t xml:space="preserve"> тыс. руб.,</w:t>
      </w:r>
      <w:r>
        <w:rPr>
          <w:rFonts w:eastAsia="Calibri"/>
          <w:sz w:val="26"/>
          <w:szCs w:val="26"/>
        </w:rPr>
        <w:t xml:space="preserve"> (27,9%), </w:t>
      </w:r>
      <w:r w:rsidRPr="00304C22">
        <w:rPr>
          <w:rFonts w:eastAsia="Calibri"/>
          <w:sz w:val="26"/>
          <w:szCs w:val="26"/>
        </w:rPr>
        <w:t xml:space="preserve"> в том числе:</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2020 году – </w:t>
      </w:r>
      <w:r>
        <w:rPr>
          <w:rFonts w:eastAsia="Calibri"/>
          <w:sz w:val="26"/>
          <w:szCs w:val="26"/>
        </w:rPr>
        <w:t>8567,9</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2021 году – </w:t>
      </w:r>
      <w:r>
        <w:rPr>
          <w:rFonts w:eastAsia="Calibri"/>
          <w:sz w:val="26"/>
          <w:szCs w:val="26"/>
        </w:rPr>
        <w:t>5,8</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2022 году – </w:t>
      </w:r>
      <w:r>
        <w:rPr>
          <w:rFonts w:eastAsia="Calibri"/>
          <w:sz w:val="26"/>
          <w:szCs w:val="26"/>
        </w:rPr>
        <w:t>17,8</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2023 году – </w:t>
      </w:r>
      <w:r>
        <w:rPr>
          <w:rFonts w:eastAsia="Calibri"/>
          <w:sz w:val="26"/>
          <w:szCs w:val="26"/>
        </w:rPr>
        <w:t>17,8</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2024 году – </w:t>
      </w:r>
      <w:r>
        <w:rPr>
          <w:rFonts w:eastAsia="Calibri"/>
          <w:sz w:val="26"/>
          <w:szCs w:val="26"/>
        </w:rPr>
        <w:t>17,8</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2025 году – </w:t>
      </w:r>
      <w:r>
        <w:rPr>
          <w:rFonts w:eastAsia="Calibri"/>
          <w:sz w:val="26"/>
          <w:szCs w:val="26"/>
        </w:rPr>
        <w:t>17,8</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    бюджета Красноармейского района – </w:t>
      </w:r>
      <w:r>
        <w:rPr>
          <w:rFonts w:eastAsia="Calibri"/>
          <w:sz w:val="26"/>
          <w:szCs w:val="26"/>
        </w:rPr>
        <w:t xml:space="preserve">1859,9 тыс. руб. (6%), </w:t>
      </w:r>
      <w:r w:rsidRPr="00304C22">
        <w:rPr>
          <w:rFonts w:eastAsia="Calibri"/>
          <w:sz w:val="26"/>
          <w:szCs w:val="26"/>
        </w:rPr>
        <w:t>в том числе:</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2020 году – </w:t>
      </w:r>
      <w:r>
        <w:rPr>
          <w:rFonts w:eastAsia="Calibri"/>
          <w:sz w:val="26"/>
          <w:szCs w:val="26"/>
        </w:rPr>
        <w:t>1859,9</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2021 году – </w:t>
      </w:r>
      <w:r>
        <w:rPr>
          <w:rFonts w:eastAsia="Calibri"/>
          <w:sz w:val="26"/>
          <w:szCs w:val="26"/>
        </w:rPr>
        <w:t>0,0</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2022 году – </w:t>
      </w:r>
      <w:r>
        <w:rPr>
          <w:rFonts w:eastAsia="Calibri"/>
          <w:sz w:val="26"/>
          <w:szCs w:val="26"/>
        </w:rPr>
        <w:t>0,0</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2023 году – </w:t>
      </w:r>
      <w:r>
        <w:rPr>
          <w:rFonts w:eastAsia="Calibri"/>
          <w:sz w:val="26"/>
          <w:szCs w:val="26"/>
        </w:rPr>
        <w:t>0,0</w:t>
      </w:r>
      <w:r w:rsidRPr="00304C22">
        <w:rPr>
          <w:rFonts w:eastAsia="Calibri"/>
          <w:sz w:val="26"/>
          <w:szCs w:val="26"/>
        </w:rPr>
        <w:t xml:space="preserve"> 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2024 году – </w:t>
      </w:r>
      <w:r>
        <w:rPr>
          <w:rFonts w:eastAsia="Calibri"/>
          <w:sz w:val="26"/>
          <w:szCs w:val="26"/>
        </w:rPr>
        <w:t xml:space="preserve">0,0 </w:t>
      </w:r>
      <w:r w:rsidRPr="00304C22">
        <w:rPr>
          <w:rFonts w:eastAsia="Calibri"/>
          <w:sz w:val="26"/>
          <w:szCs w:val="26"/>
        </w:rPr>
        <w:t>тыс. руб.;</w:t>
      </w:r>
    </w:p>
    <w:p w:rsidR="00361514" w:rsidRPr="00304C22" w:rsidRDefault="00361514" w:rsidP="00361514">
      <w:pPr>
        <w:ind w:firstLine="208"/>
        <w:jc w:val="both"/>
        <w:rPr>
          <w:rFonts w:eastAsia="Calibri"/>
          <w:sz w:val="26"/>
          <w:szCs w:val="26"/>
        </w:rPr>
      </w:pPr>
      <w:r w:rsidRPr="00304C22">
        <w:rPr>
          <w:rFonts w:eastAsia="Calibri"/>
          <w:sz w:val="26"/>
          <w:szCs w:val="26"/>
        </w:rPr>
        <w:t xml:space="preserve">в 2025 году – </w:t>
      </w:r>
      <w:r>
        <w:rPr>
          <w:rFonts w:eastAsia="Calibri"/>
          <w:sz w:val="26"/>
          <w:szCs w:val="26"/>
        </w:rPr>
        <w:t>0,0</w:t>
      </w:r>
      <w:r w:rsidRPr="00304C22">
        <w:rPr>
          <w:rFonts w:eastAsia="Calibri"/>
          <w:sz w:val="26"/>
          <w:szCs w:val="26"/>
        </w:rPr>
        <w:t xml:space="preserve"> тыс. руб.</w:t>
      </w:r>
    </w:p>
    <w:p w:rsidR="000F6C0D" w:rsidRDefault="000F6C0D" w:rsidP="00E05231">
      <w:pPr>
        <w:ind w:firstLine="567"/>
        <w:jc w:val="both"/>
        <w:rPr>
          <w:sz w:val="26"/>
          <w:szCs w:val="26"/>
        </w:rPr>
      </w:pPr>
    </w:p>
    <w:p w:rsidR="00E05231" w:rsidRPr="00E05231" w:rsidRDefault="00E05231" w:rsidP="00E05231">
      <w:pPr>
        <w:ind w:firstLine="567"/>
        <w:jc w:val="both"/>
        <w:rPr>
          <w:sz w:val="26"/>
          <w:szCs w:val="26"/>
        </w:rPr>
      </w:pPr>
      <w:r w:rsidRPr="00E05231">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E05231" w:rsidRPr="00E05231" w:rsidRDefault="00E05231" w:rsidP="00E05231">
      <w:pPr>
        <w:ind w:firstLine="567"/>
        <w:jc w:val="both"/>
        <w:rPr>
          <w:sz w:val="26"/>
          <w:szCs w:val="26"/>
        </w:rPr>
      </w:pPr>
      <w:r w:rsidRPr="00E05231">
        <w:rPr>
          <w:sz w:val="26"/>
          <w:szCs w:val="26"/>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1200" w:history="1">
        <w:r w:rsidR="008C4E1C">
          <w:rPr>
            <w:b/>
            <w:sz w:val="26"/>
            <w:szCs w:val="26"/>
          </w:rPr>
          <w:t>приложении №</w:t>
        </w:r>
        <w:r w:rsidRPr="00E05231">
          <w:rPr>
            <w:b/>
            <w:sz w:val="26"/>
            <w:szCs w:val="26"/>
          </w:rPr>
          <w:t> 2</w:t>
        </w:r>
      </w:hyperlink>
      <w:r w:rsidRPr="00E05231">
        <w:rPr>
          <w:sz w:val="26"/>
          <w:szCs w:val="26"/>
        </w:rPr>
        <w:t xml:space="preserve"> к муниципальной программе.</w:t>
      </w:r>
    </w:p>
    <w:p w:rsidR="00E05231" w:rsidRPr="00E05231" w:rsidRDefault="00E05231" w:rsidP="00E05231">
      <w:pPr>
        <w:rPr>
          <w:sz w:val="26"/>
          <w:szCs w:val="26"/>
        </w:rPr>
      </w:pPr>
    </w:p>
    <w:p w:rsidR="000237F1" w:rsidRPr="00E05231" w:rsidRDefault="000237F1">
      <w:pPr>
        <w:rPr>
          <w:sz w:val="26"/>
          <w:szCs w:val="26"/>
        </w:rPr>
      </w:pPr>
    </w:p>
    <w:p w:rsidR="000237F1" w:rsidRPr="00E05231" w:rsidRDefault="000237F1">
      <w:pPr>
        <w:rPr>
          <w:sz w:val="26"/>
          <w:szCs w:val="26"/>
        </w:rPr>
      </w:pPr>
    </w:p>
    <w:p w:rsidR="000237F1" w:rsidRPr="00E05231" w:rsidRDefault="000237F1">
      <w:pPr>
        <w:rPr>
          <w:sz w:val="26"/>
          <w:szCs w:val="26"/>
        </w:rPr>
      </w:pPr>
    </w:p>
    <w:p w:rsidR="000237F1" w:rsidRDefault="000237F1"/>
    <w:p w:rsidR="000237F1" w:rsidRDefault="000237F1"/>
    <w:p w:rsidR="000237F1" w:rsidRDefault="000237F1"/>
    <w:p w:rsidR="00E05231" w:rsidRDefault="00E05231">
      <w:pPr>
        <w:sectPr w:rsidR="00E05231">
          <w:pgSz w:w="11906" w:h="16838"/>
          <w:pgMar w:top="1134" w:right="850" w:bottom="1134" w:left="1701" w:header="708" w:footer="708" w:gutter="0"/>
          <w:cols w:space="708"/>
          <w:docGrid w:linePitch="360"/>
        </w:sectPr>
      </w:pPr>
    </w:p>
    <w:p w:rsidR="00E05231" w:rsidRPr="002E64A2" w:rsidRDefault="008C4E1C" w:rsidP="00E05231">
      <w:pPr>
        <w:jc w:val="right"/>
      </w:pPr>
      <w:bookmarkStart w:id="3" w:name="sub_1100"/>
      <w:r w:rsidRPr="008C4E1C">
        <w:rPr>
          <w:rStyle w:val="a8"/>
          <w:bCs/>
          <w:color w:val="auto"/>
        </w:rPr>
        <w:lastRenderedPageBreak/>
        <w:t>Приложение №</w:t>
      </w:r>
      <w:r w:rsidR="00E05231" w:rsidRPr="008C4E1C">
        <w:rPr>
          <w:rStyle w:val="a8"/>
          <w:bCs/>
          <w:color w:val="auto"/>
        </w:rPr>
        <w:t> 1</w:t>
      </w:r>
      <w:r w:rsidR="00E05231" w:rsidRPr="008C4E1C">
        <w:rPr>
          <w:rStyle w:val="a8"/>
          <w:bCs/>
          <w:color w:val="auto"/>
        </w:rPr>
        <w:br/>
        <w:t xml:space="preserve">к </w:t>
      </w:r>
      <w:hyperlink w:anchor="sub_1000" w:history="1">
        <w:r w:rsidR="00E05231" w:rsidRPr="008C4E1C">
          <w:t xml:space="preserve"> </w:t>
        </w:r>
        <w:r w:rsidR="00E05231" w:rsidRPr="008C4E1C">
          <w:rPr>
            <w:b/>
          </w:rPr>
          <w:t>муниципальной</w:t>
        </w:r>
        <w:r w:rsidR="00E05231" w:rsidRPr="008C4E1C">
          <w:rPr>
            <w:rStyle w:val="a6"/>
            <w:color w:val="auto"/>
          </w:rPr>
          <w:t xml:space="preserve"> программе</w:t>
        </w:r>
      </w:hyperlink>
      <w:r w:rsidR="0077179D">
        <w:rPr>
          <w:rStyle w:val="a8"/>
          <w:bCs/>
          <w:color w:val="auto"/>
        </w:rPr>
        <w:br/>
        <w:t>«</w:t>
      </w:r>
      <w:r w:rsidR="00E05231" w:rsidRPr="008C4E1C">
        <w:rPr>
          <w:rStyle w:val="a8"/>
          <w:bCs/>
          <w:color w:val="auto"/>
        </w:rPr>
        <w:t>Комплексное развитие сельских территорий</w:t>
      </w:r>
      <w:r w:rsidR="0077179D">
        <w:rPr>
          <w:rStyle w:val="a8"/>
          <w:bCs/>
          <w:color w:val="auto"/>
        </w:rPr>
        <w:t>»</w:t>
      </w:r>
    </w:p>
    <w:bookmarkEnd w:id="3"/>
    <w:p w:rsidR="00E05231" w:rsidRPr="002E64A2" w:rsidRDefault="00E05231" w:rsidP="00E05231"/>
    <w:p w:rsidR="00E05231" w:rsidRPr="00E05231" w:rsidRDefault="00E05231" w:rsidP="00E05231">
      <w:pPr>
        <w:pStyle w:val="1"/>
        <w:jc w:val="center"/>
        <w:rPr>
          <w:rFonts w:ascii="Times New Roman" w:hAnsi="Times New Roman" w:cs="Times New Roman"/>
          <w:color w:val="auto"/>
          <w:sz w:val="26"/>
          <w:szCs w:val="26"/>
        </w:rPr>
      </w:pPr>
      <w:r w:rsidRPr="00E05231">
        <w:rPr>
          <w:rFonts w:ascii="Times New Roman" w:hAnsi="Times New Roman" w:cs="Times New Roman"/>
          <w:color w:val="auto"/>
          <w:sz w:val="26"/>
          <w:szCs w:val="26"/>
        </w:rPr>
        <w:t>Сведения</w:t>
      </w:r>
      <w:r w:rsidRPr="00E05231">
        <w:rPr>
          <w:rFonts w:ascii="Times New Roman" w:hAnsi="Times New Roman" w:cs="Times New Roman"/>
          <w:color w:val="auto"/>
          <w:sz w:val="26"/>
          <w:szCs w:val="26"/>
        </w:rPr>
        <w:br/>
        <w:t xml:space="preserve">о целевых показателях (индикаторах) муниципальной программы </w:t>
      </w:r>
      <w:r w:rsidR="0077179D">
        <w:rPr>
          <w:rFonts w:ascii="Times New Roman" w:hAnsi="Times New Roman" w:cs="Times New Roman"/>
          <w:color w:val="auto"/>
          <w:sz w:val="26"/>
          <w:szCs w:val="26"/>
        </w:rPr>
        <w:t>«</w:t>
      </w:r>
      <w:r w:rsidRPr="00E05231">
        <w:rPr>
          <w:rFonts w:ascii="Times New Roman" w:hAnsi="Times New Roman" w:cs="Times New Roman"/>
          <w:color w:val="auto"/>
          <w:sz w:val="26"/>
          <w:szCs w:val="26"/>
        </w:rPr>
        <w:t>Комплексное</w:t>
      </w:r>
      <w:r w:rsidR="0077179D">
        <w:rPr>
          <w:rFonts w:ascii="Times New Roman" w:hAnsi="Times New Roman" w:cs="Times New Roman"/>
          <w:color w:val="auto"/>
          <w:sz w:val="26"/>
          <w:szCs w:val="26"/>
        </w:rPr>
        <w:t xml:space="preserve"> развитие сельских территорий»</w:t>
      </w:r>
    </w:p>
    <w:p w:rsidR="00E05231" w:rsidRPr="00E05231" w:rsidRDefault="00E05231" w:rsidP="00E05231">
      <w:pPr>
        <w:jc w:val="center"/>
        <w:rPr>
          <w:sz w:val="26"/>
          <w:szCs w:val="26"/>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20"/>
        <w:gridCol w:w="1260"/>
        <w:gridCol w:w="1260"/>
        <w:gridCol w:w="1260"/>
        <w:gridCol w:w="1260"/>
        <w:gridCol w:w="1260"/>
        <w:gridCol w:w="1120"/>
        <w:gridCol w:w="1120"/>
        <w:gridCol w:w="1120"/>
      </w:tblGrid>
      <w:tr w:rsidR="00E05231" w:rsidRPr="00240B42" w:rsidTr="008C4E1C">
        <w:tc>
          <w:tcPr>
            <w:tcW w:w="840" w:type="dxa"/>
            <w:vMerge w:val="restart"/>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 xml:space="preserve">N </w:t>
            </w:r>
            <w:proofErr w:type="spellStart"/>
            <w:r w:rsidRPr="00240B42">
              <w:rPr>
                <w:rFonts w:ascii="Times New Roman" w:hAnsi="Times New Roman" w:cs="Times New Roman"/>
                <w:sz w:val="20"/>
                <w:szCs w:val="20"/>
              </w:rPr>
              <w:t>пп</w:t>
            </w:r>
            <w:proofErr w:type="spellEnd"/>
          </w:p>
        </w:tc>
        <w:tc>
          <w:tcPr>
            <w:tcW w:w="4620" w:type="dxa"/>
            <w:vMerge w:val="restart"/>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Целевой показатель (индикатор)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Единица измерения</w:t>
            </w:r>
          </w:p>
        </w:tc>
        <w:tc>
          <w:tcPr>
            <w:tcW w:w="8400" w:type="dxa"/>
            <w:gridSpan w:val="7"/>
            <w:tcBorders>
              <w:top w:val="single" w:sz="4" w:space="0" w:color="auto"/>
              <w:left w:val="single" w:sz="4" w:space="0" w:color="auto"/>
              <w:bottom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Значения целевых показателей (индикаторов)</w:t>
            </w:r>
          </w:p>
        </w:tc>
      </w:tr>
      <w:tr w:rsidR="00E05231" w:rsidRPr="00240B42" w:rsidTr="008C4E1C">
        <w:tc>
          <w:tcPr>
            <w:tcW w:w="840" w:type="dxa"/>
            <w:vMerge/>
            <w:tcBorders>
              <w:top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4620" w:type="dxa"/>
            <w:vMerge/>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2019</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2020</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2021</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2022</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2023</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2024</w:t>
            </w:r>
          </w:p>
        </w:tc>
        <w:tc>
          <w:tcPr>
            <w:tcW w:w="1120" w:type="dxa"/>
            <w:tcBorders>
              <w:top w:val="single" w:sz="4" w:space="0" w:color="auto"/>
              <w:left w:val="single" w:sz="4" w:space="0" w:color="auto"/>
              <w:bottom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2025</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8</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10</w:t>
            </w:r>
          </w:p>
        </w:tc>
      </w:tr>
      <w:tr w:rsidR="00E05231" w:rsidRPr="00240B42" w:rsidTr="008C4E1C">
        <w:tc>
          <w:tcPr>
            <w:tcW w:w="15120" w:type="dxa"/>
            <w:gridSpan w:val="10"/>
            <w:tcBorders>
              <w:top w:val="single" w:sz="4" w:space="0" w:color="auto"/>
              <w:bottom w:val="single" w:sz="4" w:space="0" w:color="auto"/>
            </w:tcBorders>
          </w:tcPr>
          <w:p w:rsidR="00E05231" w:rsidRPr="00240B42" w:rsidRDefault="00186F48" w:rsidP="008C4E1C">
            <w:pPr>
              <w:pStyle w:val="1"/>
              <w:rPr>
                <w:rFonts w:ascii="Times New Roman" w:hAnsi="Times New Roman" w:cs="Times New Roman"/>
                <w:sz w:val="20"/>
                <w:szCs w:val="20"/>
              </w:rPr>
            </w:pPr>
            <w:hyperlink w:anchor="sub_3000" w:history="1">
              <w:r w:rsidR="00E05231" w:rsidRPr="00E05231">
                <w:rPr>
                  <w:rStyle w:val="a6"/>
                  <w:rFonts w:ascii="Times New Roman" w:hAnsi="Times New Roman"/>
                  <w:b/>
                  <w:bCs w:val="0"/>
                  <w:color w:val="auto"/>
                  <w:sz w:val="20"/>
                  <w:szCs w:val="20"/>
                </w:rPr>
                <w:t>Подпрограмма</w:t>
              </w:r>
            </w:hyperlink>
            <w:r w:rsidR="0077179D">
              <w:rPr>
                <w:rFonts w:ascii="Times New Roman" w:hAnsi="Times New Roman" w:cs="Times New Roman"/>
                <w:color w:val="auto"/>
                <w:sz w:val="20"/>
                <w:szCs w:val="20"/>
              </w:rPr>
              <w:t xml:space="preserve"> «</w:t>
            </w:r>
            <w:r w:rsidR="00E05231" w:rsidRPr="00E05231">
              <w:rPr>
                <w:rFonts w:ascii="Times New Roman" w:hAnsi="Times New Roman" w:cs="Times New Roman"/>
                <w:color w:val="auto"/>
                <w:sz w:val="20"/>
                <w:szCs w:val="20"/>
              </w:rPr>
              <w:t>Создание условий для обеспечения доступным и комфортным жильем сельского населения"</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proofErr w:type="gramStart"/>
            <w:r w:rsidRPr="00240B42">
              <w:rPr>
                <w:rFonts w:ascii="Times New Roman" w:hAnsi="Times New Roman" w:cs="Times New Roman"/>
                <w:sz w:val="20"/>
                <w:szCs w:val="20"/>
              </w:rPr>
              <w:t>Объем ввода (приобретения) жилья для граждан, проживающих на сельских территориях</w:t>
            </w:r>
            <w:proofErr w:type="gramEnd"/>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92</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B61F4F">
            <w:pPr>
              <w:pStyle w:val="a9"/>
              <w:jc w:val="center"/>
              <w:rPr>
                <w:rFonts w:ascii="Times New Roman" w:hAnsi="Times New Roman" w:cs="Times New Roman"/>
                <w:sz w:val="20"/>
                <w:szCs w:val="20"/>
              </w:rPr>
            </w:pPr>
            <w:r>
              <w:rPr>
                <w:rFonts w:ascii="Times New Roman" w:hAnsi="Times New Roman" w:cs="Times New Roman"/>
                <w:sz w:val="20"/>
                <w:szCs w:val="20"/>
              </w:rPr>
              <w:t>34</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34</w:t>
            </w: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34</w:t>
            </w: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34</w:t>
            </w:r>
          </w:p>
        </w:tc>
        <w:tc>
          <w:tcPr>
            <w:tcW w:w="1120" w:type="dxa"/>
            <w:tcBorders>
              <w:top w:val="single" w:sz="4" w:space="0" w:color="auto"/>
              <w:left w:val="single" w:sz="4" w:space="0" w:color="auto"/>
              <w:bottom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34</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proofErr w:type="gramStart"/>
            <w:r w:rsidRPr="00240B42">
              <w:rPr>
                <w:rFonts w:ascii="Times New Roman" w:hAnsi="Times New Roman" w:cs="Times New Roman"/>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roofErr w:type="gramEnd"/>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2,5</w:t>
            </w: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2,5</w:t>
            </w: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2,5</w:t>
            </w:r>
          </w:p>
        </w:tc>
        <w:tc>
          <w:tcPr>
            <w:tcW w:w="1120" w:type="dxa"/>
            <w:tcBorders>
              <w:top w:val="single" w:sz="4" w:space="0" w:color="auto"/>
              <w:left w:val="single" w:sz="4" w:space="0" w:color="auto"/>
              <w:bottom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2,5</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proofErr w:type="gramStart"/>
            <w:r w:rsidRPr="00240B42">
              <w:rPr>
                <w:rFonts w:ascii="Times New Roman" w:hAnsi="Times New Roman" w:cs="Times New Roman"/>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2</w:t>
            </w: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2</w:t>
            </w:r>
          </w:p>
        </w:tc>
        <w:tc>
          <w:tcPr>
            <w:tcW w:w="1120" w:type="dxa"/>
            <w:tcBorders>
              <w:top w:val="single" w:sz="4" w:space="0" w:color="auto"/>
              <w:left w:val="single" w:sz="4" w:space="0" w:color="auto"/>
              <w:bottom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2</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4.</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Объем ввода жилья, предоставленного гражданам по договорам найма жилого помещения</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E05231" w:rsidRPr="00AF53DF" w:rsidRDefault="00E05231" w:rsidP="008C4E1C">
            <w:pPr>
              <w:pStyle w:val="a9"/>
              <w:jc w:val="center"/>
              <w:rPr>
                <w:rFonts w:ascii="Times New Roman" w:hAnsi="Times New Roman" w:cs="Times New Roman"/>
                <w:sz w:val="20"/>
                <w:szCs w:val="20"/>
              </w:rPr>
            </w:pPr>
          </w:p>
        </w:tc>
      </w:tr>
      <w:tr w:rsidR="00E05231" w:rsidRPr="00240B42" w:rsidTr="008C4E1C">
        <w:tc>
          <w:tcPr>
            <w:tcW w:w="15120" w:type="dxa"/>
            <w:gridSpan w:val="10"/>
            <w:tcBorders>
              <w:top w:val="single" w:sz="4" w:space="0" w:color="auto"/>
              <w:bottom w:val="single" w:sz="4" w:space="0" w:color="auto"/>
            </w:tcBorders>
          </w:tcPr>
          <w:p w:rsidR="00E05231" w:rsidRPr="00E05231" w:rsidRDefault="00186F48" w:rsidP="008C4E1C">
            <w:pPr>
              <w:pStyle w:val="1"/>
              <w:rPr>
                <w:rFonts w:ascii="Times New Roman" w:hAnsi="Times New Roman" w:cs="Times New Roman"/>
                <w:color w:val="auto"/>
                <w:sz w:val="20"/>
                <w:szCs w:val="20"/>
              </w:rPr>
            </w:pPr>
            <w:hyperlink w:anchor="sub_4000" w:history="1">
              <w:r w:rsidR="00E05231" w:rsidRPr="00E05231">
                <w:rPr>
                  <w:rStyle w:val="a6"/>
                  <w:rFonts w:ascii="Times New Roman" w:hAnsi="Times New Roman"/>
                  <w:b/>
                  <w:bCs w:val="0"/>
                  <w:color w:val="auto"/>
                  <w:sz w:val="20"/>
                  <w:szCs w:val="20"/>
                </w:rPr>
                <w:t>Подпрограмма</w:t>
              </w:r>
            </w:hyperlink>
            <w:r w:rsidR="00E05231" w:rsidRPr="00E05231">
              <w:rPr>
                <w:rFonts w:ascii="Times New Roman" w:hAnsi="Times New Roman" w:cs="Times New Roman"/>
                <w:color w:val="auto"/>
                <w:sz w:val="20"/>
                <w:szCs w:val="20"/>
              </w:rPr>
              <w:t xml:space="preserve"> "Создание и развитие инфраструктуры на сельских территориях"</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Ввод в действие распределительных газовых сетей</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1,86</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0F6C0D" w:rsidP="008C4E1C">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 xml:space="preserve">Количество населенных пунктов, расположенных на сельских территориях, в которых реализованы проекты комплексного обустройства площадок </w:t>
            </w:r>
            <w:r w:rsidRPr="00240B42">
              <w:rPr>
                <w:rFonts w:ascii="Times New Roman" w:hAnsi="Times New Roman" w:cs="Times New Roman"/>
                <w:sz w:val="20"/>
                <w:szCs w:val="20"/>
              </w:rPr>
              <w:lastRenderedPageBreak/>
              <w:t>под компактную жилищную застройку на сельских территориях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lastRenderedPageBreak/>
              <w:t>единиц</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0F6C0D"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lastRenderedPageBreak/>
              <w:t>4.</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Ввод в действие локальных водопроводов</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E05231" w:rsidRPr="00240B42" w:rsidRDefault="00E05231" w:rsidP="008C4E1C">
            <w:pPr>
              <w:pStyle w:val="a9"/>
              <w:rPr>
                <w:rFonts w:ascii="Times New Roman" w:hAnsi="Times New Roman" w:cs="Times New Roman"/>
                <w:sz w:val="20"/>
                <w:szCs w:val="20"/>
              </w:rPr>
            </w:pP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5.</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комплексного развития сельских территорий или сельских агломераций</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0F6C0D"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0F6C0D"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6.</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E05231" w:rsidRPr="00240B42" w:rsidRDefault="00E05231" w:rsidP="008C4E1C">
            <w:pPr>
              <w:pStyle w:val="a9"/>
              <w:jc w:val="center"/>
              <w:rPr>
                <w:rFonts w:ascii="Times New Roman" w:hAnsi="Times New Roman" w:cs="Times New Roman"/>
                <w:sz w:val="20"/>
                <w:szCs w:val="20"/>
              </w:rPr>
            </w:pP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7.</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общественно значимых проектов по благоустройству сельских территорий</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E05231" w:rsidRPr="00240B42" w:rsidRDefault="00E05231" w:rsidP="008C4E1C">
            <w:pPr>
              <w:pStyle w:val="a9"/>
              <w:jc w:val="center"/>
              <w:rPr>
                <w:rFonts w:ascii="Times New Roman" w:hAnsi="Times New Roman" w:cs="Times New Roman"/>
                <w:sz w:val="20"/>
                <w:szCs w:val="20"/>
              </w:rPr>
            </w:pP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8.</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развития общественной инфраструктуры, основанных на местных инициативах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B61F4F"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0F6C0D"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0F6C0D"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0F6C0D"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0F6C0D"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0F6C0D"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c>
          <w:tcPr>
            <w:tcW w:w="1120" w:type="dxa"/>
            <w:tcBorders>
              <w:top w:val="single" w:sz="4" w:space="0" w:color="auto"/>
              <w:left w:val="single" w:sz="4" w:space="0" w:color="auto"/>
              <w:bottom w:val="single" w:sz="4" w:space="0" w:color="auto"/>
            </w:tcBorders>
          </w:tcPr>
          <w:p w:rsidR="00E05231" w:rsidRPr="00AF53DF" w:rsidRDefault="000F6C0D"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9.</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E05231" w:rsidRPr="00240B42" w:rsidRDefault="00E05231" w:rsidP="008C4E1C">
            <w:pPr>
              <w:pStyle w:val="a9"/>
              <w:rPr>
                <w:rFonts w:ascii="Times New Roman" w:hAnsi="Times New Roman" w:cs="Times New Roman"/>
                <w:sz w:val="20"/>
                <w:szCs w:val="20"/>
              </w:rPr>
            </w:pPr>
          </w:p>
        </w:tc>
      </w:tr>
      <w:tr w:rsidR="00E05231" w:rsidRPr="00E05231" w:rsidTr="008C4E1C">
        <w:tc>
          <w:tcPr>
            <w:tcW w:w="15120" w:type="dxa"/>
            <w:gridSpan w:val="10"/>
            <w:tcBorders>
              <w:top w:val="single" w:sz="4" w:space="0" w:color="auto"/>
              <w:bottom w:val="single" w:sz="4" w:space="0" w:color="auto"/>
            </w:tcBorders>
          </w:tcPr>
          <w:p w:rsidR="00E05231" w:rsidRPr="00E05231" w:rsidRDefault="00186F48" w:rsidP="008C4E1C">
            <w:pPr>
              <w:pStyle w:val="1"/>
              <w:rPr>
                <w:rFonts w:ascii="Times New Roman" w:hAnsi="Times New Roman" w:cs="Times New Roman"/>
                <w:color w:val="auto"/>
                <w:sz w:val="20"/>
                <w:szCs w:val="20"/>
              </w:rPr>
            </w:pPr>
            <w:hyperlink w:anchor="sub_5000" w:history="1">
              <w:r w:rsidR="00E05231" w:rsidRPr="00E05231">
                <w:rPr>
                  <w:rStyle w:val="a6"/>
                  <w:rFonts w:ascii="Times New Roman" w:hAnsi="Times New Roman"/>
                  <w:b/>
                  <w:bCs w:val="0"/>
                  <w:color w:val="auto"/>
                  <w:sz w:val="20"/>
                  <w:szCs w:val="20"/>
                </w:rPr>
                <w:t>Подпрограмма</w:t>
              </w:r>
            </w:hyperlink>
            <w:r w:rsidR="00E05231" w:rsidRPr="00E05231">
              <w:rPr>
                <w:rFonts w:ascii="Times New Roman" w:hAnsi="Times New Roman" w:cs="Times New Roman"/>
                <w:color w:val="auto"/>
                <w:sz w:val="20"/>
                <w:szCs w:val="20"/>
              </w:rPr>
              <w:t xml:space="preserve"> "Развитие рынка труда (кадрового потенциала) на сельских территориях"</w:t>
            </w: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 xml:space="preserve">Численность работников, обучающихся в федеральных государственных образовательных </w:t>
            </w:r>
            <w:proofErr w:type="gramStart"/>
            <w:r w:rsidRPr="00240B42">
              <w:rPr>
                <w:rFonts w:ascii="Times New Roman" w:hAnsi="Times New Roman" w:cs="Times New Roman"/>
                <w:sz w:val="20"/>
                <w:szCs w:val="20"/>
              </w:rPr>
              <w:t>организациях</w:t>
            </w:r>
            <w:proofErr w:type="gramEnd"/>
            <w:r w:rsidRPr="00240B42">
              <w:rPr>
                <w:rFonts w:ascii="Times New Roman" w:hAnsi="Times New Roman" w:cs="Times New Roman"/>
                <w:sz w:val="20"/>
                <w:szCs w:val="20"/>
              </w:rPr>
              <w:t xml:space="preserve"> высшего образования, подведомственных Министерству сельского хозяйства Российской Федерации, по ученическим договорам</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человек</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E05231" w:rsidRPr="00240B42" w:rsidRDefault="00E05231" w:rsidP="008C4E1C">
            <w:pPr>
              <w:pStyle w:val="a9"/>
              <w:jc w:val="center"/>
              <w:rPr>
                <w:rFonts w:ascii="Times New Roman" w:hAnsi="Times New Roman" w:cs="Times New Roman"/>
                <w:sz w:val="20"/>
                <w:szCs w:val="20"/>
              </w:rPr>
            </w:pPr>
          </w:p>
        </w:tc>
      </w:tr>
      <w:tr w:rsidR="00E05231" w:rsidRPr="00240B42" w:rsidTr="008C4E1C">
        <w:tc>
          <w:tcPr>
            <w:tcW w:w="840" w:type="dxa"/>
            <w:tcBorders>
              <w:top w:val="single" w:sz="4" w:space="0" w:color="auto"/>
              <w:bottom w:val="single" w:sz="4" w:space="0" w:color="auto"/>
              <w:right w:val="single" w:sz="4" w:space="0" w:color="auto"/>
            </w:tcBorders>
          </w:tcPr>
          <w:p w:rsidR="00E05231" w:rsidRPr="00240B42" w:rsidRDefault="00E05231"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 xml:space="preserve">Численность студентов, обучающихся в федеральных государственных образовательных </w:t>
            </w:r>
            <w:proofErr w:type="gramStart"/>
            <w:r w:rsidRPr="00240B42">
              <w:rPr>
                <w:rFonts w:ascii="Times New Roman" w:hAnsi="Times New Roman" w:cs="Times New Roman"/>
                <w:sz w:val="20"/>
                <w:szCs w:val="20"/>
              </w:rPr>
              <w:t>организациях</w:t>
            </w:r>
            <w:proofErr w:type="gramEnd"/>
            <w:r w:rsidRPr="00240B42">
              <w:rPr>
                <w:rFonts w:ascii="Times New Roman" w:hAnsi="Times New Roman" w:cs="Times New Roman"/>
                <w:sz w:val="20"/>
                <w:szCs w:val="20"/>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260" w:type="dxa"/>
            <w:tcBorders>
              <w:top w:val="single" w:sz="4" w:space="0" w:color="auto"/>
              <w:left w:val="single" w:sz="4" w:space="0" w:color="auto"/>
              <w:bottom w:val="single" w:sz="4" w:space="0" w:color="auto"/>
              <w:right w:val="single" w:sz="4" w:space="0" w:color="auto"/>
            </w:tcBorders>
          </w:tcPr>
          <w:p w:rsidR="00E05231" w:rsidRPr="00240B42" w:rsidRDefault="00E05231" w:rsidP="008C4E1C">
            <w:pPr>
              <w:pStyle w:val="a7"/>
              <w:rPr>
                <w:rFonts w:ascii="Times New Roman" w:hAnsi="Times New Roman" w:cs="Times New Roman"/>
                <w:sz w:val="20"/>
                <w:szCs w:val="20"/>
              </w:rPr>
            </w:pPr>
            <w:r w:rsidRPr="00240B42">
              <w:rPr>
                <w:rFonts w:ascii="Times New Roman" w:hAnsi="Times New Roman" w:cs="Times New Roman"/>
                <w:sz w:val="20"/>
                <w:szCs w:val="20"/>
              </w:rPr>
              <w:t>человек</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E05231" w:rsidRPr="00AF53DF" w:rsidRDefault="00E05231"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E05231" w:rsidRPr="00AF53DF" w:rsidRDefault="00E05231" w:rsidP="008C4E1C">
            <w:pPr>
              <w:pStyle w:val="a9"/>
              <w:jc w:val="center"/>
              <w:rPr>
                <w:rFonts w:ascii="Times New Roman" w:hAnsi="Times New Roman" w:cs="Times New Roman"/>
                <w:sz w:val="20"/>
                <w:szCs w:val="20"/>
              </w:rPr>
            </w:pPr>
          </w:p>
        </w:tc>
      </w:tr>
    </w:tbl>
    <w:p w:rsidR="00E05231" w:rsidRPr="002E64A2" w:rsidRDefault="00E05231" w:rsidP="00E05231"/>
    <w:p w:rsidR="000237F1" w:rsidRDefault="000237F1"/>
    <w:p w:rsidR="000237F1" w:rsidRDefault="000237F1"/>
    <w:p w:rsidR="00000D7C" w:rsidRPr="00000D7C" w:rsidRDefault="00000D7C" w:rsidP="00000D7C">
      <w:pPr>
        <w:jc w:val="right"/>
      </w:pPr>
      <w:r w:rsidRPr="00000D7C">
        <w:rPr>
          <w:rStyle w:val="a8"/>
          <w:bCs/>
          <w:color w:val="auto"/>
        </w:rPr>
        <w:lastRenderedPageBreak/>
        <w:t xml:space="preserve">Приложение </w:t>
      </w:r>
      <w:r w:rsidR="0077179D">
        <w:rPr>
          <w:rStyle w:val="a8"/>
          <w:bCs/>
          <w:color w:val="auto"/>
        </w:rPr>
        <w:t>№</w:t>
      </w:r>
      <w:r w:rsidRPr="00000D7C">
        <w:rPr>
          <w:rStyle w:val="a8"/>
          <w:bCs/>
          <w:color w:val="auto"/>
        </w:rPr>
        <w:t> 2</w:t>
      </w:r>
      <w:r w:rsidRPr="00000D7C">
        <w:rPr>
          <w:rStyle w:val="a8"/>
          <w:bCs/>
          <w:color w:val="auto"/>
        </w:rPr>
        <w:br/>
        <w:t xml:space="preserve">к </w:t>
      </w:r>
      <w:hyperlink w:anchor="sub_1000" w:history="1">
        <w:r w:rsidRPr="00000D7C">
          <w:rPr>
            <w:rStyle w:val="a6"/>
            <w:color w:val="auto"/>
          </w:rPr>
          <w:t>муниципальной  программе</w:t>
        </w:r>
      </w:hyperlink>
      <w:r w:rsidRPr="00000D7C">
        <w:rPr>
          <w:rStyle w:val="a8"/>
          <w:bCs/>
          <w:color w:val="auto"/>
        </w:rPr>
        <w:br/>
      </w:r>
      <w:r w:rsidR="0077179D">
        <w:rPr>
          <w:rStyle w:val="a8"/>
          <w:bCs/>
          <w:color w:val="auto"/>
        </w:rPr>
        <w:t>«</w:t>
      </w:r>
      <w:r w:rsidRPr="00000D7C">
        <w:rPr>
          <w:rStyle w:val="a8"/>
          <w:bCs/>
          <w:color w:val="auto"/>
        </w:rPr>
        <w:t>Комплексное развитие сельских территорий</w:t>
      </w:r>
      <w:r w:rsidR="0077179D">
        <w:rPr>
          <w:rStyle w:val="a8"/>
          <w:bCs/>
          <w:color w:val="auto"/>
        </w:rPr>
        <w:t>»</w:t>
      </w:r>
      <w:r w:rsidRPr="00000D7C">
        <w:rPr>
          <w:rStyle w:val="a8"/>
          <w:bCs/>
          <w:color w:val="auto"/>
        </w:rPr>
        <w:t xml:space="preserve"> </w:t>
      </w:r>
    </w:p>
    <w:p w:rsidR="00000D7C" w:rsidRPr="00000D7C" w:rsidRDefault="00000D7C" w:rsidP="00000D7C"/>
    <w:p w:rsidR="00000D7C" w:rsidRDefault="00000D7C" w:rsidP="00995E00">
      <w:pPr>
        <w:jc w:val="center"/>
        <w:rPr>
          <w:rFonts w:eastAsia="Calibri"/>
          <w:b/>
          <w:sz w:val="24"/>
          <w:szCs w:val="24"/>
        </w:rPr>
      </w:pPr>
    </w:p>
    <w:p w:rsidR="00995E00" w:rsidRDefault="00995E00" w:rsidP="00995E00">
      <w:pPr>
        <w:jc w:val="center"/>
        <w:rPr>
          <w:rFonts w:eastAsia="Calibri"/>
          <w:b/>
          <w:sz w:val="24"/>
          <w:szCs w:val="24"/>
        </w:rPr>
      </w:pPr>
      <w:r w:rsidRPr="00025029">
        <w:rPr>
          <w:rFonts w:eastAsia="Calibri"/>
          <w:b/>
          <w:sz w:val="24"/>
          <w:szCs w:val="24"/>
        </w:rPr>
        <w:t xml:space="preserve">РЕСУРСНОЕ ОБЕСПЕЧЕНИЕ </w:t>
      </w:r>
      <w:r>
        <w:rPr>
          <w:rFonts w:eastAsia="Calibri"/>
          <w:b/>
          <w:sz w:val="24"/>
          <w:szCs w:val="24"/>
        </w:rPr>
        <w:t xml:space="preserve">МУНИЦИПАЛЬНОЙ </w:t>
      </w:r>
      <w:r w:rsidRPr="00025029">
        <w:rPr>
          <w:rFonts w:eastAsia="Calibri"/>
          <w:b/>
          <w:sz w:val="24"/>
          <w:szCs w:val="24"/>
        </w:rPr>
        <w:t>ПРОГРАММЫ ЗА СЧЕТ ВСЕХ ИСТОЧНИКОВ ФИНАНСИРОВАНИЯ</w:t>
      </w:r>
    </w:p>
    <w:p w:rsidR="00995E00" w:rsidRPr="00025029" w:rsidRDefault="00995E00" w:rsidP="00995E00">
      <w:pPr>
        <w:jc w:val="center"/>
        <w:rPr>
          <w:rFonts w:eastAsia="Calibri"/>
          <w:b/>
          <w:sz w:val="24"/>
          <w:szCs w:val="24"/>
        </w:rPr>
      </w:pPr>
    </w:p>
    <w:p w:rsidR="00995E00" w:rsidRDefault="00995E00" w:rsidP="00995E00">
      <w:pPr>
        <w:jc w:val="center"/>
        <w:rPr>
          <w:rFonts w:eastAsia="Calibri"/>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1134"/>
        <w:gridCol w:w="1134"/>
        <w:gridCol w:w="2835"/>
        <w:gridCol w:w="993"/>
        <w:gridCol w:w="850"/>
        <w:gridCol w:w="851"/>
        <w:gridCol w:w="992"/>
        <w:gridCol w:w="850"/>
        <w:gridCol w:w="851"/>
      </w:tblGrid>
      <w:tr w:rsidR="00995E00" w:rsidRPr="00AC4782" w:rsidTr="008C4E1C">
        <w:tc>
          <w:tcPr>
            <w:tcW w:w="1560" w:type="dxa"/>
            <w:vMerge w:val="restart"/>
            <w:shd w:val="clear" w:color="auto" w:fill="auto"/>
          </w:tcPr>
          <w:p w:rsidR="00995E00" w:rsidRPr="00E25DB5" w:rsidRDefault="00995E00" w:rsidP="008C4E1C">
            <w:pPr>
              <w:contextualSpacing/>
              <w:rPr>
                <w:rFonts w:eastAsia="Calibri"/>
                <w:b/>
                <w:sz w:val="18"/>
                <w:szCs w:val="18"/>
              </w:rPr>
            </w:pPr>
            <w:r w:rsidRPr="00E25DB5">
              <w:rPr>
                <w:sz w:val="18"/>
                <w:szCs w:val="18"/>
              </w:rPr>
              <w:t>Статус</w:t>
            </w:r>
          </w:p>
        </w:tc>
        <w:tc>
          <w:tcPr>
            <w:tcW w:w="3118" w:type="dxa"/>
            <w:vMerge w:val="restart"/>
            <w:shd w:val="clear" w:color="auto" w:fill="auto"/>
          </w:tcPr>
          <w:p w:rsidR="00995E00" w:rsidRPr="00E25DB5" w:rsidRDefault="00995E00" w:rsidP="008C4E1C">
            <w:pPr>
              <w:adjustRightInd w:val="0"/>
              <w:snapToGrid w:val="0"/>
              <w:jc w:val="both"/>
              <w:rPr>
                <w:sz w:val="18"/>
                <w:szCs w:val="18"/>
              </w:rPr>
            </w:pPr>
            <w:r w:rsidRPr="00E25DB5">
              <w:rPr>
                <w:sz w:val="18"/>
                <w:szCs w:val="18"/>
              </w:rPr>
              <w:t>Наименование</w:t>
            </w:r>
          </w:p>
          <w:p w:rsidR="00995E00" w:rsidRPr="00E25DB5" w:rsidRDefault="00995E00" w:rsidP="008C4E1C">
            <w:pPr>
              <w:contextualSpacing/>
              <w:rPr>
                <w:rFonts w:eastAsia="Calibri"/>
                <w:b/>
                <w:sz w:val="18"/>
                <w:szCs w:val="18"/>
              </w:rPr>
            </w:pPr>
            <w:r w:rsidRPr="00E25DB5">
              <w:rPr>
                <w:sz w:val="18"/>
                <w:szCs w:val="18"/>
              </w:rPr>
              <w:t>муниципальной программы (основного мероприятия, мероприятия)</w:t>
            </w:r>
          </w:p>
        </w:tc>
        <w:tc>
          <w:tcPr>
            <w:tcW w:w="2268" w:type="dxa"/>
            <w:gridSpan w:val="2"/>
            <w:shd w:val="clear" w:color="auto" w:fill="auto"/>
          </w:tcPr>
          <w:p w:rsidR="00995E00" w:rsidRPr="00E25DB5" w:rsidRDefault="00995E00" w:rsidP="008C4E1C">
            <w:pPr>
              <w:adjustRightInd w:val="0"/>
              <w:snapToGrid w:val="0"/>
              <w:jc w:val="center"/>
              <w:rPr>
                <w:sz w:val="18"/>
                <w:szCs w:val="18"/>
              </w:rPr>
            </w:pPr>
            <w:r w:rsidRPr="00E25DB5">
              <w:rPr>
                <w:sz w:val="18"/>
                <w:szCs w:val="18"/>
              </w:rPr>
              <w:t xml:space="preserve">Код  </w:t>
            </w:r>
            <w:proofErr w:type="gramStart"/>
            <w:r w:rsidRPr="00E25DB5">
              <w:rPr>
                <w:sz w:val="18"/>
                <w:szCs w:val="18"/>
              </w:rPr>
              <w:t>бюджетной</w:t>
            </w:r>
            <w:proofErr w:type="gramEnd"/>
          </w:p>
          <w:p w:rsidR="00995E00" w:rsidRPr="00E25DB5" w:rsidRDefault="00995E00" w:rsidP="008C4E1C">
            <w:pPr>
              <w:contextualSpacing/>
              <w:jc w:val="center"/>
              <w:rPr>
                <w:rFonts w:eastAsia="Calibri"/>
                <w:b/>
                <w:sz w:val="18"/>
                <w:szCs w:val="18"/>
              </w:rPr>
            </w:pPr>
            <w:r w:rsidRPr="00E25DB5">
              <w:rPr>
                <w:sz w:val="18"/>
                <w:szCs w:val="18"/>
              </w:rPr>
              <w:t>классификации</w:t>
            </w:r>
          </w:p>
        </w:tc>
        <w:tc>
          <w:tcPr>
            <w:tcW w:w="2835" w:type="dxa"/>
            <w:vMerge w:val="restart"/>
            <w:shd w:val="clear" w:color="auto" w:fill="auto"/>
          </w:tcPr>
          <w:p w:rsidR="00995E00" w:rsidRPr="00E25DB5" w:rsidRDefault="00995E00" w:rsidP="008C4E1C">
            <w:pPr>
              <w:contextualSpacing/>
              <w:rPr>
                <w:rFonts w:eastAsia="Calibri"/>
                <w:b/>
                <w:sz w:val="18"/>
                <w:szCs w:val="18"/>
              </w:rPr>
            </w:pPr>
            <w:r w:rsidRPr="00E25DB5">
              <w:rPr>
                <w:sz w:val="18"/>
                <w:szCs w:val="18"/>
              </w:rPr>
              <w:t>Источники  финансирования</w:t>
            </w:r>
          </w:p>
        </w:tc>
        <w:tc>
          <w:tcPr>
            <w:tcW w:w="5387" w:type="dxa"/>
            <w:gridSpan w:val="6"/>
            <w:shd w:val="clear" w:color="auto" w:fill="auto"/>
          </w:tcPr>
          <w:p w:rsidR="00995E00" w:rsidRPr="00E25DB5" w:rsidRDefault="00995E00" w:rsidP="008C4E1C">
            <w:pPr>
              <w:adjustRightInd w:val="0"/>
              <w:snapToGrid w:val="0"/>
              <w:jc w:val="center"/>
              <w:rPr>
                <w:rFonts w:eastAsia="Calibri"/>
                <w:b/>
                <w:sz w:val="18"/>
                <w:szCs w:val="18"/>
              </w:rPr>
            </w:pPr>
            <w:r w:rsidRPr="00E25DB5">
              <w:rPr>
                <w:sz w:val="18"/>
                <w:szCs w:val="18"/>
              </w:rPr>
              <w:t>Оценка расходов по годам, тыс. рублей</w:t>
            </w:r>
          </w:p>
        </w:tc>
      </w:tr>
      <w:tr w:rsidR="004E53B1" w:rsidRPr="00AC4782" w:rsidTr="004E53B1">
        <w:tc>
          <w:tcPr>
            <w:tcW w:w="1560" w:type="dxa"/>
            <w:vMerge/>
            <w:shd w:val="clear" w:color="auto" w:fill="auto"/>
          </w:tcPr>
          <w:p w:rsidR="004E53B1" w:rsidRPr="00E25DB5" w:rsidRDefault="004E53B1" w:rsidP="008C4E1C">
            <w:pPr>
              <w:contextualSpacing/>
              <w:rPr>
                <w:rFonts w:eastAsia="Calibri"/>
                <w:b/>
                <w:sz w:val="18"/>
                <w:szCs w:val="18"/>
              </w:rPr>
            </w:pPr>
          </w:p>
        </w:tc>
        <w:tc>
          <w:tcPr>
            <w:tcW w:w="3118" w:type="dxa"/>
            <w:vMerge/>
            <w:shd w:val="clear" w:color="auto" w:fill="auto"/>
          </w:tcPr>
          <w:p w:rsidR="004E53B1" w:rsidRPr="00E25DB5" w:rsidRDefault="004E53B1" w:rsidP="008C4E1C">
            <w:pPr>
              <w:contextualSpacing/>
              <w:rPr>
                <w:rFonts w:eastAsia="Calibri"/>
                <w:b/>
                <w:sz w:val="18"/>
                <w:szCs w:val="18"/>
              </w:rPr>
            </w:pPr>
          </w:p>
        </w:tc>
        <w:tc>
          <w:tcPr>
            <w:tcW w:w="1134" w:type="dxa"/>
            <w:shd w:val="clear" w:color="auto" w:fill="auto"/>
            <w:vAlign w:val="center"/>
          </w:tcPr>
          <w:p w:rsidR="004E53B1" w:rsidRPr="00E25DB5" w:rsidRDefault="004E53B1" w:rsidP="008C4E1C">
            <w:pPr>
              <w:jc w:val="center"/>
              <w:rPr>
                <w:color w:val="000000"/>
                <w:sz w:val="18"/>
                <w:szCs w:val="18"/>
              </w:rPr>
            </w:pPr>
            <w:r w:rsidRPr="00E25DB5">
              <w:rPr>
                <w:color w:val="000000"/>
                <w:sz w:val="18"/>
                <w:szCs w:val="18"/>
              </w:rPr>
              <w:t>главный распорядитель бюджетных средств</w:t>
            </w:r>
          </w:p>
        </w:tc>
        <w:tc>
          <w:tcPr>
            <w:tcW w:w="1134" w:type="dxa"/>
            <w:shd w:val="clear" w:color="auto" w:fill="auto"/>
            <w:vAlign w:val="center"/>
          </w:tcPr>
          <w:p w:rsidR="004E53B1" w:rsidRPr="00E25DB5" w:rsidRDefault="004E53B1" w:rsidP="008C4E1C">
            <w:pPr>
              <w:jc w:val="center"/>
              <w:rPr>
                <w:color w:val="000000"/>
                <w:sz w:val="18"/>
                <w:szCs w:val="18"/>
              </w:rPr>
            </w:pPr>
            <w:r w:rsidRPr="00E25DB5">
              <w:rPr>
                <w:color w:val="000000"/>
                <w:sz w:val="18"/>
                <w:szCs w:val="18"/>
              </w:rPr>
              <w:t>целевая статья расходов</w:t>
            </w:r>
          </w:p>
        </w:tc>
        <w:tc>
          <w:tcPr>
            <w:tcW w:w="2835" w:type="dxa"/>
            <w:vMerge/>
            <w:shd w:val="clear" w:color="auto" w:fill="auto"/>
          </w:tcPr>
          <w:p w:rsidR="004E53B1" w:rsidRPr="00E25DB5" w:rsidRDefault="004E53B1" w:rsidP="008C4E1C">
            <w:pPr>
              <w:contextualSpacing/>
              <w:rPr>
                <w:rFonts w:eastAsia="Calibri"/>
                <w:b/>
                <w:sz w:val="18"/>
                <w:szCs w:val="18"/>
              </w:rPr>
            </w:pPr>
          </w:p>
        </w:tc>
        <w:tc>
          <w:tcPr>
            <w:tcW w:w="993" w:type="dxa"/>
            <w:shd w:val="clear" w:color="auto" w:fill="auto"/>
          </w:tcPr>
          <w:p w:rsidR="004E53B1" w:rsidRPr="00E25DB5" w:rsidRDefault="004E53B1" w:rsidP="008C4E1C">
            <w:pPr>
              <w:adjustRightInd w:val="0"/>
              <w:snapToGrid w:val="0"/>
              <w:ind w:left="-108" w:right="-108"/>
              <w:jc w:val="center"/>
              <w:rPr>
                <w:sz w:val="18"/>
                <w:szCs w:val="18"/>
              </w:rPr>
            </w:pPr>
            <w:r>
              <w:rPr>
                <w:sz w:val="18"/>
                <w:szCs w:val="18"/>
              </w:rPr>
              <w:t>2020</w:t>
            </w:r>
          </w:p>
        </w:tc>
        <w:tc>
          <w:tcPr>
            <w:tcW w:w="850" w:type="dxa"/>
            <w:shd w:val="clear" w:color="auto" w:fill="auto"/>
          </w:tcPr>
          <w:p w:rsidR="004E53B1" w:rsidRPr="00E25DB5" w:rsidRDefault="004E53B1" w:rsidP="008C4E1C">
            <w:pPr>
              <w:adjustRightInd w:val="0"/>
              <w:snapToGrid w:val="0"/>
              <w:ind w:left="-108" w:right="-108"/>
              <w:jc w:val="center"/>
              <w:rPr>
                <w:sz w:val="18"/>
                <w:szCs w:val="18"/>
              </w:rPr>
            </w:pPr>
            <w:r w:rsidRPr="00E25DB5">
              <w:rPr>
                <w:sz w:val="18"/>
                <w:szCs w:val="18"/>
              </w:rPr>
              <w:t>2021</w:t>
            </w:r>
          </w:p>
        </w:tc>
        <w:tc>
          <w:tcPr>
            <w:tcW w:w="851" w:type="dxa"/>
            <w:shd w:val="clear" w:color="auto" w:fill="auto"/>
          </w:tcPr>
          <w:p w:rsidR="004E53B1" w:rsidRPr="00E25DB5" w:rsidRDefault="004E53B1" w:rsidP="008C4E1C">
            <w:pPr>
              <w:adjustRightInd w:val="0"/>
              <w:snapToGrid w:val="0"/>
              <w:ind w:left="-108" w:right="-108"/>
              <w:jc w:val="center"/>
              <w:rPr>
                <w:sz w:val="18"/>
                <w:szCs w:val="18"/>
              </w:rPr>
            </w:pPr>
            <w:r w:rsidRPr="00E25DB5">
              <w:rPr>
                <w:sz w:val="18"/>
                <w:szCs w:val="18"/>
              </w:rPr>
              <w:t>2022</w:t>
            </w:r>
          </w:p>
        </w:tc>
        <w:tc>
          <w:tcPr>
            <w:tcW w:w="992" w:type="dxa"/>
            <w:shd w:val="clear" w:color="auto" w:fill="auto"/>
          </w:tcPr>
          <w:p w:rsidR="004E53B1" w:rsidRPr="00E25DB5" w:rsidRDefault="004E53B1" w:rsidP="008C4E1C">
            <w:pPr>
              <w:adjustRightInd w:val="0"/>
              <w:snapToGrid w:val="0"/>
              <w:ind w:left="-108" w:right="-108"/>
              <w:jc w:val="center"/>
              <w:rPr>
                <w:sz w:val="18"/>
                <w:szCs w:val="18"/>
              </w:rPr>
            </w:pPr>
            <w:r>
              <w:rPr>
                <w:sz w:val="18"/>
                <w:szCs w:val="18"/>
              </w:rPr>
              <w:t>2023</w:t>
            </w:r>
          </w:p>
        </w:tc>
        <w:tc>
          <w:tcPr>
            <w:tcW w:w="850" w:type="dxa"/>
            <w:shd w:val="clear" w:color="auto" w:fill="auto"/>
          </w:tcPr>
          <w:p w:rsidR="004E53B1" w:rsidRPr="00E25DB5" w:rsidRDefault="004E53B1" w:rsidP="008C4E1C">
            <w:pPr>
              <w:adjustRightInd w:val="0"/>
              <w:snapToGrid w:val="0"/>
              <w:ind w:left="-108" w:right="-108"/>
              <w:jc w:val="center"/>
              <w:rPr>
                <w:sz w:val="18"/>
                <w:szCs w:val="18"/>
              </w:rPr>
            </w:pPr>
            <w:r>
              <w:rPr>
                <w:sz w:val="18"/>
                <w:szCs w:val="18"/>
              </w:rPr>
              <w:t>2024</w:t>
            </w:r>
          </w:p>
        </w:tc>
        <w:tc>
          <w:tcPr>
            <w:tcW w:w="851" w:type="dxa"/>
            <w:shd w:val="clear" w:color="auto" w:fill="auto"/>
          </w:tcPr>
          <w:p w:rsidR="004E53B1" w:rsidRPr="00E25DB5" w:rsidRDefault="004E53B1" w:rsidP="008C4E1C">
            <w:pPr>
              <w:adjustRightInd w:val="0"/>
              <w:snapToGrid w:val="0"/>
              <w:ind w:left="-108" w:right="-108"/>
              <w:jc w:val="center"/>
              <w:rPr>
                <w:sz w:val="18"/>
                <w:szCs w:val="18"/>
              </w:rPr>
            </w:pPr>
            <w:r>
              <w:rPr>
                <w:sz w:val="18"/>
                <w:szCs w:val="18"/>
              </w:rPr>
              <w:t>2025</w:t>
            </w:r>
          </w:p>
        </w:tc>
      </w:tr>
      <w:tr w:rsidR="004E53B1" w:rsidRPr="00C1609B" w:rsidTr="004E53B1">
        <w:tc>
          <w:tcPr>
            <w:tcW w:w="1560" w:type="dxa"/>
            <w:shd w:val="clear" w:color="auto" w:fill="auto"/>
          </w:tcPr>
          <w:p w:rsidR="004E53B1" w:rsidRPr="00E25DB5" w:rsidRDefault="004E53B1" w:rsidP="008C4E1C">
            <w:pPr>
              <w:contextualSpacing/>
              <w:jc w:val="center"/>
              <w:rPr>
                <w:rFonts w:eastAsia="Calibri"/>
                <w:sz w:val="18"/>
                <w:szCs w:val="18"/>
              </w:rPr>
            </w:pPr>
            <w:r w:rsidRPr="00E25DB5">
              <w:rPr>
                <w:rFonts w:eastAsia="Calibri"/>
                <w:sz w:val="18"/>
                <w:szCs w:val="18"/>
              </w:rPr>
              <w:t>1</w:t>
            </w:r>
          </w:p>
        </w:tc>
        <w:tc>
          <w:tcPr>
            <w:tcW w:w="3118" w:type="dxa"/>
            <w:shd w:val="clear" w:color="auto" w:fill="auto"/>
          </w:tcPr>
          <w:p w:rsidR="004E53B1" w:rsidRPr="00E25DB5" w:rsidRDefault="004E53B1" w:rsidP="008C4E1C">
            <w:pPr>
              <w:contextualSpacing/>
              <w:jc w:val="center"/>
              <w:rPr>
                <w:rFonts w:eastAsia="Calibri"/>
                <w:sz w:val="18"/>
                <w:szCs w:val="18"/>
              </w:rPr>
            </w:pPr>
            <w:r w:rsidRPr="00E25DB5">
              <w:rPr>
                <w:rFonts w:eastAsia="Calibri"/>
                <w:sz w:val="18"/>
                <w:szCs w:val="18"/>
              </w:rPr>
              <w:t>2</w:t>
            </w:r>
          </w:p>
        </w:tc>
        <w:tc>
          <w:tcPr>
            <w:tcW w:w="1134" w:type="dxa"/>
            <w:shd w:val="clear" w:color="auto" w:fill="auto"/>
            <w:vAlign w:val="center"/>
          </w:tcPr>
          <w:p w:rsidR="004E53B1" w:rsidRPr="00E25DB5" w:rsidRDefault="004E53B1" w:rsidP="008C4E1C">
            <w:pPr>
              <w:jc w:val="center"/>
              <w:rPr>
                <w:color w:val="000000"/>
                <w:sz w:val="18"/>
                <w:szCs w:val="18"/>
              </w:rPr>
            </w:pPr>
            <w:r w:rsidRPr="00E25DB5">
              <w:rPr>
                <w:color w:val="000000"/>
                <w:sz w:val="18"/>
                <w:szCs w:val="18"/>
              </w:rPr>
              <w:t>3</w:t>
            </w:r>
          </w:p>
        </w:tc>
        <w:tc>
          <w:tcPr>
            <w:tcW w:w="1134" w:type="dxa"/>
            <w:shd w:val="clear" w:color="auto" w:fill="auto"/>
            <w:vAlign w:val="center"/>
          </w:tcPr>
          <w:p w:rsidR="004E53B1" w:rsidRPr="00E25DB5" w:rsidRDefault="004E53B1" w:rsidP="008C4E1C">
            <w:pPr>
              <w:jc w:val="center"/>
              <w:rPr>
                <w:color w:val="000000"/>
                <w:sz w:val="18"/>
                <w:szCs w:val="18"/>
              </w:rPr>
            </w:pPr>
            <w:r w:rsidRPr="00E25DB5">
              <w:rPr>
                <w:color w:val="000000"/>
                <w:sz w:val="18"/>
                <w:szCs w:val="18"/>
              </w:rPr>
              <w:t>4</w:t>
            </w:r>
          </w:p>
        </w:tc>
        <w:tc>
          <w:tcPr>
            <w:tcW w:w="2835" w:type="dxa"/>
            <w:shd w:val="clear" w:color="auto" w:fill="auto"/>
          </w:tcPr>
          <w:p w:rsidR="004E53B1" w:rsidRPr="00E25DB5" w:rsidRDefault="004E53B1" w:rsidP="008C4E1C">
            <w:pPr>
              <w:contextualSpacing/>
              <w:jc w:val="center"/>
              <w:rPr>
                <w:rFonts w:eastAsia="Calibri"/>
                <w:sz w:val="18"/>
                <w:szCs w:val="18"/>
              </w:rPr>
            </w:pPr>
            <w:r w:rsidRPr="00E25DB5">
              <w:rPr>
                <w:rFonts w:eastAsia="Calibri"/>
                <w:sz w:val="18"/>
                <w:szCs w:val="18"/>
              </w:rPr>
              <w:t>5</w:t>
            </w:r>
          </w:p>
        </w:tc>
        <w:tc>
          <w:tcPr>
            <w:tcW w:w="993" w:type="dxa"/>
            <w:shd w:val="clear" w:color="auto" w:fill="auto"/>
          </w:tcPr>
          <w:p w:rsidR="004E53B1" w:rsidRPr="00E25DB5" w:rsidRDefault="00B176AA" w:rsidP="008C4E1C">
            <w:pPr>
              <w:adjustRightInd w:val="0"/>
              <w:snapToGrid w:val="0"/>
              <w:jc w:val="center"/>
              <w:rPr>
                <w:sz w:val="18"/>
                <w:szCs w:val="18"/>
              </w:rPr>
            </w:pPr>
            <w:r>
              <w:rPr>
                <w:sz w:val="18"/>
                <w:szCs w:val="18"/>
              </w:rPr>
              <w:t>6</w:t>
            </w:r>
          </w:p>
        </w:tc>
        <w:tc>
          <w:tcPr>
            <w:tcW w:w="850" w:type="dxa"/>
            <w:shd w:val="clear" w:color="auto" w:fill="auto"/>
          </w:tcPr>
          <w:p w:rsidR="004E53B1" w:rsidRPr="00E25DB5" w:rsidRDefault="00B176AA" w:rsidP="008C4E1C">
            <w:pPr>
              <w:adjustRightInd w:val="0"/>
              <w:snapToGrid w:val="0"/>
              <w:jc w:val="center"/>
              <w:rPr>
                <w:sz w:val="18"/>
                <w:szCs w:val="18"/>
              </w:rPr>
            </w:pPr>
            <w:r>
              <w:rPr>
                <w:sz w:val="18"/>
                <w:szCs w:val="18"/>
              </w:rPr>
              <w:t>7</w:t>
            </w:r>
          </w:p>
        </w:tc>
        <w:tc>
          <w:tcPr>
            <w:tcW w:w="851" w:type="dxa"/>
            <w:shd w:val="clear" w:color="auto" w:fill="auto"/>
          </w:tcPr>
          <w:p w:rsidR="004E53B1" w:rsidRPr="00E25DB5" w:rsidRDefault="00B176AA" w:rsidP="008C4E1C">
            <w:pPr>
              <w:adjustRightInd w:val="0"/>
              <w:snapToGrid w:val="0"/>
              <w:jc w:val="center"/>
              <w:rPr>
                <w:sz w:val="18"/>
                <w:szCs w:val="18"/>
              </w:rPr>
            </w:pPr>
            <w:r>
              <w:rPr>
                <w:sz w:val="18"/>
                <w:szCs w:val="18"/>
              </w:rPr>
              <w:t>8</w:t>
            </w:r>
          </w:p>
        </w:tc>
        <w:tc>
          <w:tcPr>
            <w:tcW w:w="992" w:type="dxa"/>
            <w:shd w:val="clear" w:color="auto" w:fill="auto"/>
          </w:tcPr>
          <w:p w:rsidR="004E53B1" w:rsidRPr="00E25DB5" w:rsidRDefault="00B176AA" w:rsidP="008C4E1C">
            <w:pPr>
              <w:adjustRightInd w:val="0"/>
              <w:snapToGrid w:val="0"/>
              <w:jc w:val="center"/>
              <w:rPr>
                <w:sz w:val="18"/>
                <w:szCs w:val="18"/>
              </w:rPr>
            </w:pPr>
            <w:r>
              <w:rPr>
                <w:sz w:val="18"/>
                <w:szCs w:val="18"/>
              </w:rPr>
              <w:t>9</w:t>
            </w:r>
          </w:p>
        </w:tc>
        <w:tc>
          <w:tcPr>
            <w:tcW w:w="850" w:type="dxa"/>
            <w:shd w:val="clear" w:color="auto" w:fill="auto"/>
          </w:tcPr>
          <w:p w:rsidR="004E53B1" w:rsidRPr="00E25DB5" w:rsidRDefault="00B176AA" w:rsidP="008C4E1C">
            <w:pPr>
              <w:adjustRightInd w:val="0"/>
              <w:snapToGrid w:val="0"/>
              <w:jc w:val="center"/>
              <w:rPr>
                <w:sz w:val="18"/>
                <w:szCs w:val="18"/>
              </w:rPr>
            </w:pPr>
            <w:r>
              <w:rPr>
                <w:sz w:val="18"/>
                <w:szCs w:val="18"/>
              </w:rPr>
              <w:t>10</w:t>
            </w:r>
          </w:p>
        </w:tc>
        <w:tc>
          <w:tcPr>
            <w:tcW w:w="851" w:type="dxa"/>
            <w:shd w:val="clear" w:color="auto" w:fill="auto"/>
          </w:tcPr>
          <w:p w:rsidR="004E53B1" w:rsidRPr="00E25DB5" w:rsidRDefault="00B176AA" w:rsidP="008C4E1C">
            <w:pPr>
              <w:adjustRightInd w:val="0"/>
              <w:snapToGrid w:val="0"/>
              <w:jc w:val="center"/>
              <w:rPr>
                <w:sz w:val="18"/>
                <w:szCs w:val="18"/>
              </w:rPr>
            </w:pPr>
            <w:r>
              <w:rPr>
                <w:sz w:val="18"/>
                <w:szCs w:val="18"/>
              </w:rPr>
              <w:t>11</w:t>
            </w:r>
          </w:p>
        </w:tc>
      </w:tr>
      <w:tr w:rsidR="00CB00CA" w:rsidRPr="00AC4782" w:rsidTr="004E53B1">
        <w:tc>
          <w:tcPr>
            <w:tcW w:w="1560" w:type="dxa"/>
            <w:vMerge w:val="restart"/>
            <w:shd w:val="clear" w:color="auto" w:fill="auto"/>
          </w:tcPr>
          <w:p w:rsidR="00CB00CA" w:rsidRPr="00E25DB5" w:rsidRDefault="00CB00CA" w:rsidP="008C4E1C">
            <w:pPr>
              <w:adjustRightInd w:val="0"/>
              <w:snapToGrid w:val="0"/>
              <w:ind w:right="-108"/>
              <w:rPr>
                <w:b/>
                <w:sz w:val="18"/>
                <w:szCs w:val="18"/>
              </w:rPr>
            </w:pPr>
            <w:r w:rsidRPr="00E25DB5">
              <w:rPr>
                <w:b/>
                <w:sz w:val="18"/>
                <w:szCs w:val="18"/>
              </w:rPr>
              <w:t>Муниципальная программа</w:t>
            </w:r>
          </w:p>
        </w:tc>
        <w:tc>
          <w:tcPr>
            <w:tcW w:w="3118" w:type="dxa"/>
            <w:vMerge w:val="restart"/>
            <w:shd w:val="clear" w:color="auto" w:fill="auto"/>
          </w:tcPr>
          <w:p w:rsidR="00CB00CA" w:rsidRPr="00000D7C" w:rsidRDefault="00CB00CA" w:rsidP="0077179D">
            <w:r w:rsidRPr="00000D7C">
              <w:rPr>
                <w:rStyle w:val="a8"/>
                <w:bCs/>
                <w:color w:val="auto"/>
              </w:rPr>
              <w:t>Комплексное развитие сельских территорий</w:t>
            </w:r>
          </w:p>
          <w:p w:rsidR="00CB00CA" w:rsidRPr="00E25DB5" w:rsidRDefault="00CB00CA" w:rsidP="008C4E1C">
            <w:pPr>
              <w:adjustRightInd w:val="0"/>
              <w:snapToGrid w:val="0"/>
              <w:rPr>
                <w:b/>
                <w:sz w:val="18"/>
                <w:szCs w:val="18"/>
              </w:rPr>
            </w:pPr>
          </w:p>
        </w:tc>
        <w:tc>
          <w:tcPr>
            <w:tcW w:w="1134" w:type="dxa"/>
            <w:vMerge w:val="restart"/>
            <w:shd w:val="clear" w:color="auto" w:fill="auto"/>
          </w:tcPr>
          <w:p w:rsidR="00CB00CA" w:rsidRPr="00E25DB5" w:rsidRDefault="00CB00CA" w:rsidP="008C4E1C">
            <w:pPr>
              <w:adjustRightInd w:val="0"/>
              <w:snapToGrid w:val="0"/>
              <w:jc w:val="center"/>
              <w:rPr>
                <w:sz w:val="18"/>
                <w:szCs w:val="18"/>
              </w:rPr>
            </w:pPr>
            <w:r>
              <w:rPr>
                <w:sz w:val="18"/>
                <w:szCs w:val="18"/>
              </w:rPr>
              <w:t>х</w:t>
            </w:r>
          </w:p>
        </w:tc>
        <w:tc>
          <w:tcPr>
            <w:tcW w:w="1134" w:type="dxa"/>
            <w:vMerge w:val="restart"/>
            <w:shd w:val="clear" w:color="auto" w:fill="auto"/>
          </w:tcPr>
          <w:p w:rsidR="00CB00CA" w:rsidRPr="00E25DB5" w:rsidRDefault="00CB00CA" w:rsidP="008C4E1C">
            <w:pPr>
              <w:adjustRightInd w:val="0"/>
              <w:snapToGrid w:val="0"/>
              <w:ind w:left="-108" w:right="-108"/>
              <w:rPr>
                <w:sz w:val="18"/>
                <w:szCs w:val="18"/>
              </w:rPr>
            </w:pPr>
            <w:r>
              <w:rPr>
                <w:sz w:val="18"/>
                <w:szCs w:val="18"/>
              </w:rPr>
              <w:t>А610000000</w:t>
            </w:r>
          </w:p>
        </w:tc>
        <w:tc>
          <w:tcPr>
            <w:tcW w:w="2835" w:type="dxa"/>
            <w:shd w:val="clear" w:color="auto" w:fill="auto"/>
          </w:tcPr>
          <w:p w:rsidR="00CB00CA" w:rsidRPr="00E25DB5" w:rsidRDefault="00CB00CA" w:rsidP="008C4E1C">
            <w:pPr>
              <w:adjustRightInd w:val="0"/>
              <w:snapToGrid w:val="0"/>
              <w:rPr>
                <w:b/>
                <w:bCs/>
                <w:sz w:val="18"/>
                <w:szCs w:val="18"/>
              </w:rPr>
            </w:pPr>
            <w:r w:rsidRPr="00E25DB5">
              <w:rPr>
                <w:b/>
                <w:bCs/>
                <w:sz w:val="18"/>
                <w:szCs w:val="18"/>
              </w:rPr>
              <w:t xml:space="preserve">всего            </w:t>
            </w:r>
          </w:p>
        </w:tc>
        <w:tc>
          <w:tcPr>
            <w:tcW w:w="993" w:type="dxa"/>
            <w:shd w:val="clear" w:color="auto" w:fill="auto"/>
          </w:tcPr>
          <w:p w:rsidR="00CB00CA" w:rsidRPr="00DC1199" w:rsidRDefault="00CB00CA" w:rsidP="008C4E1C">
            <w:pPr>
              <w:adjustRightInd w:val="0"/>
              <w:snapToGrid w:val="0"/>
              <w:ind w:left="-108" w:right="-108"/>
              <w:jc w:val="center"/>
              <w:rPr>
                <w:b/>
                <w:sz w:val="16"/>
                <w:szCs w:val="16"/>
              </w:rPr>
            </w:pPr>
            <w:r>
              <w:rPr>
                <w:b/>
                <w:sz w:val="16"/>
                <w:szCs w:val="16"/>
              </w:rPr>
              <w:t>23327,5</w:t>
            </w:r>
          </w:p>
        </w:tc>
        <w:tc>
          <w:tcPr>
            <w:tcW w:w="850"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580,9</w:t>
            </w:r>
          </w:p>
        </w:tc>
        <w:tc>
          <w:tcPr>
            <w:tcW w:w="851"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c>
          <w:tcPr>
            <w:tcW w:w="992"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c>
          <w:tcPr>
            <w:tcW w:w="850"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c>
          <w:tcPr>
            <w:tcW w:w="851"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r>
      <w:tr w:rsidR="00CB00CA" w:rsidRPr="00AC4782" w:rsidTr="004E53B1">
        <w:tc>
          <w:tcPr>
            <w:tcW w:w="1560" w:type="dxa"/>
            <w:vMerge/>
            <w:shd w:val="clear" w:color="auto" w:fill="auto"/>
          </w:tcPr>
          <w:p w:rsidR="00CB00CA" w:rsidRPr="00E25DB5" w:rsidRDefault="00CB00CA" w:rsidP="008C4E1C">
            <w:pPr>
              <w:adjustRightInd w:val="0"/>
              <w:snapToGrid w:val="0"/>
              <w:ind w:right="-108"/>
              <w:rPr>
                <w:b/>
                <w:sz w:val="18"/>
                <w:szCs w:val="18"/>
              </w:rPr>
            </w:pPr>
          </w:p>
        </w:tc>
        <w:tc>
          <w:tcPr>
            <w:tcW w:w="3118" w:type="dxa"/>
            <w:vMerge/>
            <w:shd w:val="clear" w:color="auto" w:fill="auto"/>
          </w:tcPr>
          <w:p w:rsidR="00CB00CA" w:rsidRPr="00E25DB5" w:rsidRDefault="00CB00CA" w:rsidP="008C4E1C">
            <w:pPr>
              <w:adjustRightInd w:val="0"/>
              <w:snapToGrid w:val="0"/>
              <w:rPr>
                <w:b/>
                <w:sz w:val="18"/>
                <w:szCs w:val="18"/>
              </w:rPr>
            </w:pPr>
          </w:p>
        </w:tc>
        <w:tc>
          <w:tcPr>
            <w:tcW w:w="1134" w:type="dxa"/>
            <w:vMerge/>
            <w:shd w:val="clear" w:color="auto" w:fill="auto"/>
          </w:tcPr>
          <w:p w:rsidR="00CB00CA" w:rsidRPr="00E25DB5" w:rsidRDefault="00CB00CA" w:rsidP="008C4E1C">
            <w:pPr>
              <w:adjustRightInd w:val="0"/>
              <w:snapToGrid w:val="0"/>
              <w:jc w:val="center"/>
              <w:rPr>
                <w:sz w:val="18"/>
                <w:szCs w:val="18"/>
              </w:rPr>
            </w:pPr>
          </w:p>
        </w:tc>
        <w:tc>
          <w:tcPr>
            <w:tcW w:w="1134" w:type="dxa"/>
            <w:vMerge/>
            <w:shd w:val="clear" w:color="auto" w:fill="auto"/>
          </w:tcPr>
          <w:p w:rsidR="00CB00CA" w:rsidRPr="00E25DB5" w:rsidRDefault="00CB00CA" w:rsidP="008C4E1C">
            <w:pPr>
              <w:adjustRightInd w:val="0"/>
              <w:snapToGrid w:val="0"/>
              <w:ind w:left="-108" w:right="-108"/>
              <w:rPr>
                <w:sz w:val="18"/>
                <w:szCs w:val="18"/>
              </w:rPr>
            </w:pPr>
          </w:p>
        </w:tc>
        <w:tc>
          <w:tcPr>
            <w:tcW w:w="2835" w:type="dxa"/>
            <w:shd w:val="clear" w:color="auto" w:fill="auto"/>
          </w:tcPr>
          <w:p w:rsidR="00CB00CA" w:rsidRPr="00E25DB5" w:rsidRDefault="00CB00CA" w:rsidP="008C4E1C">
            <w:pPr>
              <w:adjustRightInd w:val="0"/>
              <w:snapToGrid w:val="0"/>
              <w:ind w:left="-108" w:right="-108"/>
              <w:rPr>
                <w:sz w:val="18"/>
                <w:szCs w:val="18"/>
              </w:rPr>
            </w:pPr>
            <w:r w:rsidRPr="00E25DB5">
              <w:rPr>
                <w:sz w:val="18"/>
                <w:szCs w:val="18"/>
              </w:rPr>
              <w:t>федеральный  бюджет</w:t>
            </w:r>
          </w:p>
        </w:tc>
        <w:tc>
          <w:tcPr>
            <w:tcW w:w="993" w:type="dxa"/>
            <w:shd w:val="clear" w:color="auto" w:fill="auto"/>
          </w:tcPr>
          <w:p w:rsidR="00CB00CA" w:rsidRPr="00E25DB5" w:rsidRDefault="009E32A1" w:rsidP="008C4E1C">
            <w:pPr>
              <w:adjustRightInd w:val="0"/>
              <w:snapToGrid w:val="0"/>
              <w:ind w:left="-108" w:right="-108"/>
              <w:jc w:val="center"/>
              <w:rPr>
                <w:sz w:val="16"/>
                <w:szCs w:val="16"/>
              </w:rPr>
            </w:pPr>
            <w:r>
              <w:rPr>
                <w:sz w:val="16"/>
                <w:szCs w:val="16"/>
              </w:rPr>
              <w:t>12899,7</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575,1</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r>
      <w:tr w:rsidR="00CB00CA" w:rsidRPr="00AC4782" w:rsidTr="004E53B1">
        <w:tc>
          <w:tcPr>
            <w:tcW w:w="1560" w:type="dxa"/>
            <w:vMerge/>
            <w:shd w:val="clear" w:color="auto" w:fill="auto"/>
          </w:tcPr>
          <w:p w:rsidR="00CB00CA" w:rsidRPr="00E25DB5" w:rsidRDefault="00CB00CA" w:rsidP="008C4E1C">
            <w:pPr>
              <w:adjustRightInd w:val="0"/>
              <w:snapToGrid w:val="0"/>
              <w:ind w:right="-108"/>
              <w:rPr>
                <w:b/>
                <w:sz w:val="18"/>
                <w:szCs w:val="18"/>
              </w:rPr>
            </w:pPr>
          </w:p>
        </w:tc>
        <w:tc>
          <w:tcPr>
            <w:tcW w:w="3118" w:type="dxa"/>
            <w:vMerge/>
            <w:shd w:val="clear" w:color="auto" w:fill="auto"/>
          </w:tcPr>
          <w:p w:rsidR="00CB00CA" w:rsidRPr="00E25DB5" w:rsidRDefault="00CB00CA" w:rsidP="008C4E1C">
            <w:pPr>
              <w:adjustRightInd w:val="0"/>
              <w:snapToGrid w:val="0"/>
              <w:rPr>
                <w:b/>
                <w:sz w:val="18"/>
                <w:szCs w:val="18"/>
              </w:rPr>
            </w:pPr>
          </w:p>
        </w:tc>
        <w:tc>
          <w:tcPr>
            <w:tcW w:w="1134" w:type="dxa"/>
            <w:vMerge/>
            <w:shd w:val="clear" w:color="auto" w:fill="auto"/>
          </w:tcPr>
          <w:p w:rsidR="00CB00CA" w:rsidRPr="00E25DB5" w:rsidRDefault="00CB00CA" w:rsidP="008C4E1C">
            <w:pPr>
              <w:adjustRightInd w:val="0"/>
              <w:snapToGrid w:val="0"/>
              <w:jc w:val="center"/>
              <w:rPr>
                <w:sz w:val="18"/>
                <w:szCs w:val="18"/>
              </w:rPr>
            </w:pPr>
          </w:p>
        </w:tc>
        <w:tc>
          <w:tcPr>
            <w:tcW w:w="1134" w:type="dxa"/>
            <w:vMerge/>
            <w:shd w:val="clear" w:color="auto" w:fill="auto"/>
          </w:tcPr>
          <w:p w:rsidR="00CB00CA" w:rsidRPr="00E25DB5" w:rsidRDefault="00CB00CA" w:rsidP="008C4E1C">
            <w:pPr>
              <w:adjustRightInd w:val="0"/>
              <w:snapToGrid w:val="0"/>
              <w:ind w:left="-108" w:right="-108"/>
              <w:rPr>
                <w:sz w:val="18"/>
                <w:szCs w:val="18"/>
              </w:rPr>
            </w:pPr>
          </w:p>
        </w:tc>
        <w:tc>
          <w:tcPr>
            <w:tcW w:w="2835" w:type="dxa"/>
            <w:shd w:val="clear" w:color="auto" w:fill="auto"/>
          </w:tcPr>
          <w:p w:rsidR="00CB00CA" w:rsidRPr="00E25DB5" w:rsidRDefault="00CB00CA" w:rsidP="008C4E1C">
            <w:pPr>
              <w:adjustRightInd w:val="0"/>
              <w:snapToGrid w:val="0"/>
              <w:ind w:left="-108" w:right="-108"/>
              <w:rPr>
                <w:sz w:val="18"/>
                <w:szCs w:val="18"/>
              </w:rPr>
            </w:pPr>
            <w:r w:rsidRPr="00E25DB5">
              <w:rPr>
                <w:sz w:val="18"/>
                <w:szCs w:val="18"/>
              </w:rPr>
              <w:t>республиканский бюджет</w:t>
            </w:r>
          </w:p>
        </w:tc>
        <w:tc>
          <w:tcPr>
            <w:tcW w:w="993" w:type="dxa"/>
            <w:shd w:val="clear" w:color="auto" w:fill="auto"/>
          </w:tcPr>
          <w:p w:rsidR="00CB00CA" w:rsidRPr="00E25DB5" w:rsidRDefault="009E32A1" w:rsidP="008C4E1C">
            <w:pPr>
              <w:adjustRightInd w:val="0"/>
              <w:snapToGrid w:val="0"/>
              <w:ind w:left="-108" w:right="-108"/>
              <w:jc w:val="center"/>
              <w:rPr>
                <w:sz w:val="16"/>
                <w:szCs w:val="16"/>
              </w:rPr>
            </w:pPr>
            <w:r>
              <w:rPr>
                <w:sz w:val="16"/>
                <w:szCs w:val="16"/>
              </w:rPr>
              <w:t>8567,9</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5,8</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r>
      <w:tr w:rsidR="00CB00CA" w:rsidRPr="00AC4782" w:rsidTr="004E53B1">
        <w:tc>
          <w:tcPr>
            <w:tcW w:w="1560" w:type="dxa"/>
            <w:vMerge/>
            <w:shd w:val="clear" w:color="auto" w:fill="auto"/>
          </w:tcPr>
          <w:p w:rsidR="00CB00CA" w:rsidRPr="00E25DB5" w:rsidRDefault="00CB00CA" w:rsidP="008C4E1C">
            <w:pPr>
              <w:adjustRightInd w:val="0"/>
              <w:snapToGrid w:val="0"/>
              <w:ind w:right="-108"/>
              <w:rPr>
                <w:b/>
                <w:sz w:val="18"/>
                <w:szCs w:val="18"/>
              </w:rPr>
            </w:pPr>
          </w:p>
        </w:tc>
        <w:tc>
          <w:tcPr>
            <w:tcW w:w="3118" w:type="dxa"/>
            <w:vMerge/>
            <w:shd w:val="clear" w:color="auto" w:fill="auto"/>
          </w:tcPr>
          <w:p w:rsidR="00CB00CA" w:rsidRPr="00E25DB5" w:rsidRDefault="00CB00CA" w:rsidP="008C4E1C">
            <w:pPr>
              <w:adjustRightInd w:val="0"/>
              <w:snapToGrid w:val="0"/>
              <w:rPr>
                <w:b/>
                <w:sz w:val="18"/>
                <w:szCs w:val="18"/>
              </w:rPr>
            </w:pPr>
          </w:p>
        </w:tc>
        <w:tc>
          <w:tcPr>
            <w:tcW w:w="1134" w:type="dxa"/>
            <w:vMerge/>
            <w:shd w:val="clear" w:color="auto" w:fill="auto"/>
          </w:tcPr>
          <w:p w:rsidR="00CB00CA" w:rsidRPr="00E25DB5" w:rsidRDefault="00CB00CA" w:rsidP="008C4E1C">
            <w:pPr>
              <w:adjustRightInd w:val="0"/>
              <w:snapToGrid w:val="0"/>
              <w:jc w:val="center"/>
              <w:rPr>
                <w:sz w:val="18"/>
                <w:szCs w:val="18"/>
              </w:rPr>
            </w:pPr>
          </w:p>
        </w:tc>
        <w:tc>
          <w:tcPr>
            <w:tcW w:w="1134" w:type="dxa"/>
            <w:vMerge/>
            <w:shd w:val="clear" w:color="auto" w:fill="auto"/>
          </w:tcPr>
          <w:p w:rsidR="00CB00CA" w:rsidRPr="00E25DB5" w:rsidRDefault="00CB00CA" w:rsidP="008C4E1C">
            <w:pPr>
              <w:adjustRightInd w:val="0"/>
              <w:snapToGrid w:val="0"/>
              <w:ind w:left="-108" w:right="-108"/>
              <w:rPr>
                <w:sz w:val="18"/>
                <w:szCs w:val="18"/>
              </w:rPr>
            </w:pPr>
          </w:p>
        </w:tc>
        <w:tc>
          <w:tcPr>
            <w:tcW w:w="2835" w:type="dxa"/>
            <w:shd w:val="clear" w:color="auto" w:fill="auto"/>
          </w:tcPr>
          <w:p w:rsidR="00CB00CA" w:rsidRPr="00E25DB5" w:rsidRDefault="00CB00CA" w:rsidP="008C4E1C">
            <w:pPr>
              <w:adjustRightInd w:val="0"/>
              <w:snapToGrid w:val="0"/>
              <w:ind w:left="-108" w:right="-108"/>
              <w:rPr>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9E32A1" w:rsidP="008C4E1C">
            <w:pPr>
              <w:adjustRightInd w:val="0"/>
              <w:snapToGrid w:val="0"/>
              <w:ind w:left="-108" w:right="-108"/>
              <w:jc w:val="center"/>
              <w:rPr>
                <w:sz w:val="16"/>
                <w:szCs w:val="16"/>
              </w:rPr>
            </w:pPr>
            <w:r>
              <w:rPr>
                <w:sz w:val="16"/>
                <w:szCs w:val="16"/>
              </w:rPr>
              <w:t>1859,9</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val="restart"/>
            <w:shd w:val="clear" w:color="auto" w:fill="auto"/>
          </w:tcPr>
          <w:p w:rsidR="00CB00CA" w:rsidRPr="00E25DB5" w:rsidRDefault="00CB00CA" w:rsidP="008C4E1C">
            <w:pPr>
              <w:adjustRightInd w:val="0"/>
              <w:snapToGrid w:val="0"/>
              <w:ind w:right="-108"/>
              <w:rPr>
                <w:b/>
                <w:sz w:val="18"/>
                <w:szCs w:val="18"/>
              </w:rPr>
            </w:pPr>
            <w:r w:rsidRPr="00E25DB5">
              <w:rPr>
                <w:b/>
                <w:sz w:val="18"/>
                <w:szCs w:val="18"/>
              </w:rPr>
              <w:t>Подпрограмма</w:t>
            </w:r>
          </w:p>
        </w:tc>
        <w:tc>
          <w:tcPr>
            <w:tcW w:w="3118" w:type="dxa"/>
            <w:vMerge w:val="restart"/>
            <w:shd w:val="clear" w:color="auto" w:fill="auto"/>
          </w:tcPr>
          <w:p w:rsidR="00CB00CA" w:rsidRPr="00E25DB5" w:rsidRDefault="00CB00CA" w:rsidP="008C4E1C">
            <w:pPr>
              <w:adjustRightInd w:val="0"/>
              <w:snapToGrid w:val="0"/>
              <w:rPr>
                <w:b/>
                <w:sz w:val="18"/>
                <w:szCs w:val="18"/>
              </w:rPr>
            </w:pPr>
            <w:r>
              <w:rPr>
                <w:b/>
                <w:sz w:val="18"/>
                <w:szCs w:val="18"/>
              </w:rPr>
              <w:t>Создание условий для обеспечения доступным и комфортным жильем сельского населения</w:t>
            </w:r>
          </w:p>
        </w:tc>
        <w:tc>
          <w:tcPr>
            <w:tcW w:w="1134" w:type="dxa"/>
            <w:vMerge w:val="restart"/>
            <w:shd w:val="clear" w:color="auto" w:fill="auto"/>
          </w:tcPr>
          <w:p w:rsidR="00CB00CA" w:rsidRPr="00E25DB5" w:rsidRDefault="00CB00CA" w:rsidP="008C4E1C">
            <w:pPr>
              <w:adjustRightInd w:val="0"/>
              <w:snapToGrid w:val="0"/>
              <w:jc w:val="center"/>
              <w:rPr>
                <w:sz w:val="18"/>
                <w:szCs w:val="18"/>
              </w:rPr>
            </w:pPr>
            <w:r>
              <w:rPr>
                <w:sz w:val="18"/>
                <w:szCs w:val="18"/>
              </w:rPr>
              <w:t>903</w:t>
            </w:r>
          </w:p>
        </w:tc>
        <w:tc>
          <w:tcPr>
            <w:tcW w:w="1134" w:type="dxa"/>
            <w:vMerge w:val="restart"/>
            <w:shd w:val="clear" w:color="auto" w:fill="auto"/>
          </w:tcPr>
          <w:p w:rsidR="00CB00CA" w:rsidRPr="00E25DB5" w:rsidRDefault="00CB00CA" w:rsidP="008C4E1C">
            <w:pPr>
              <w:adjustRightInd w:val="0"/>
              <w:snapToGrid w:val="0"/>
              <w:ind w:left="-108" w:right="-108"/>
              <w:rPr>
                <w:sz w:val="18"/>
                <w:szCs w:val="18"/>
              </w:rPr>
            </w:pPr>
            <w:r>
              <w:rPr>
                <w:sz w:val="18"/>
                <w:szCs w:val="18"/>
              </w:rPr>
              <w:t>А610000000</w:t>
            </w:r>
          </w:p>
        </w:tc>
        <w:tc>
          <w:tcPr>
            <w:tcW w:w="2835" w:type="dxa"/>
            <w:shd w:val="clear" w:color="auto" w:fill="auto"/>
          </w:tcPr>
          <w:p w:rsidR="00CB00CA" w:rsidRPr="00E25DB5" w:rsidRDefault="00CB00CA" w:rsidP="008C4E1C">
            <w:pPr>
              <w:adjustRightInd w:val="0"/>
              <w:snapToGrid w:val="0"/>
              <w:ind w:left="-108" w:right="-108"/>
              <w:rPr>
                <w:b/>
                <w:bCs/>
                <w:sz w:val="18"/>
                <w:szCs w:val="18"/>
              </w:rPr>
            </w:pPr>
            <w:r w:rsidRPr="00E25DB5">
              <w:rPr>
                <w:b/>
                <w:bCs/>
                <w:sz w:val="18"/>
                <w:szCs w:val="18"/>
              </w:rPr>
              <w:t>всего</w:t>
            </w:r>
          </w:p>
        </w:tc>
        <w:tc>
          <w:tcPr>
            <w:tcW w:w="993" w:type="dxa"/>
            <w:shd w:val="clear" w:color="auto" w:fill="auto"/>
          </w:tcPr>
          <w:p w:rsidR="00CB00CA" w:rsidRPr="00DC1199" w:rsidRDefault="00CB00CA" w:rsidP="008031D3">
            <w:pPr>
              <w:adjustRightInd w:val="0"/>
              <w:snapToGrid w:val="0"/>
              <w:ind w:left="-108" w:right="-108"/>
              <w:jc w:val="center"/>
              <w:rPr>
                <w:b/>
                <w:sz w:val="16"/>
                <w:szCs w:val="16"/>
              </w:rPr>
            </w:pPr>
            <w:r>
              <w:rPr>
                <w:b/>
                <w:sz w:val="16"/>
                <w:szCs w:val="16"/>
              </w:rPr>
              <w:t>1439,8</w:t>
            </w:r>
          </w:p>
        </w:tc>
        <w:tc>
          <w:tcPr>
            <w:tcW w:w="850" w:type="dxa"/>
            <w:shd w:val="clear" w:color="auto" w:fill="auto"/>
          </w:tcPr>
          <w:p w:rsidR="00CB00CA" w:rsidRPr="00DC1199" w:rsidRDefault="00CB00CA" w:rsidP="008031D3">
            <w:pPr>
              <w:adjustRightInd w:val="0"/>
              <w:snapToGrid w:val="0"/>
              <w:ind w:left="-108" w:right="-108"/>
              <w:jc w:val="center"/>
              <w:rPr>
                <w:b/>
                <w:sz w:val="16"/>
                <w:szCs w:val="16"/>
              </w:rPr>
            </w:pPr>
            <w:r>
              <w:rPr>
                <w:b/>
                <w:sz w:val="16"/>
                <w:szCs w:val="16"/>
              </w:rPr>
              <w:t>580,9</w:t>
            </w:r>
          </w:p>
        </w:tc>
        <w:tc>
          <w:tcPr>
            <w:tcW w:w="851" w:type="dxa"/>
            <w:shd w:val="clear" w:color="auto" w:fill="auto"/>
          </w:tcPr>
          <w:p w:rsidR="00CB00CA" w:rsidRPr="00DC1199" w:rsidRDefault="00CB00CA" w:rsidP="008031D3">
            <w:pPr>
              <w:adjustRightInd w:val="0"/>
              <w:snapToGrid w:val="0"/>
              <w:ind w:left="-108" w:right="-108"/>
              <w:jc w:val="center"/>
              <w:rPr>
                <w:b/>
                <w:sz w:val="16"/>
                <w:szCs w:val="16"/>
              </w:rPr>
            </w:pPr>
            <w:r>
              <w:rPr>
                <w:b/>
                <w:sz w:val="16"/>
                <w:szCs w:val="16"/>
              </w:rPr>
              <w:t>1776,3</w:t>
            </w:r>
          </w:p>
        </w:tc>
        <w:tc>
          <w:tcPr>
            <w:tcW w:w="992" w:type="dxa"/>
            <w:shd w:val="clear" w:color="auto" w:fill="auto"/>
          </w:tcPr>
          <w:p w:rsidR="00CB00CA" w:rsidRPr="00DC1199" w:rsidRDefault="00CB00CA" w:rsidP="008031D3">
            <w:pPr>
              <w:adjustRightInd w:val="0"/>
              <w:snapToGrid w:val="0"/>
              <w:ind w:left="-108" w:right="-108"/>
              <w:jc w:val="center"/>
              <w:rPr>
                <w:b/>
                <w:sz w:val="16"/>
                <w:szCs w:val="16"/>
              </w:rPr>
            </w:pPr>
            <w:r>
              <w:rPr>
                <w:b/>
                <w:sz w:val="16"/>
                <w:szCs w:val="16"/>
              </w:rPr>
              <w:t>1776,3</w:t>
            </w:r>
          </w:p>
        </w:tc>
        <w:tc>
          <w:tcPr>
            <w:tcW w:w="850" w:type="dxa"/>
            <w:shd w:val="clear" w:color="auto" w:fill="auto"/>
          </w:tcPr>
          <w:p w:rsidR="00CB00CA" w:rsidRPr="00DC1199" w:rsidRDefault="00CB00CA" w:rsidP="008031D3">
            <w:pPr>
              <w:adjustRightInd w:val="0"/>
              <w:snapToGrid w:val="0"/>
              <w:ind w:left="-108" w:right="-108"/>
              <w:jc w:val="center"/>
              <w:rPr>
                <w:b/>
                <w:sz w:val="16"/>
                <w:szCs w:val="16"/>
              </w:rPr>
            </w:pPr>
            <w:r>
              <w:rPr>
                <w:b/>
                <w:sz w:val="16"/>
                <w:szCs w:val="16"/>
              </w:rPr>
              <w:t>1776,3</w:t>
            </w:r>
          </w:p>
        </w:tc>
        <w:tc>
          <w:tcPr>
            <w:tcW w:w="851" w:type="dxa"/>
            <w:shd w:val="clear" w:color="auto" w:fill="auto"/>
          </w:tcPr>
          <w:p w:rsidR="00CB00CA" w:rsidRPr="00DC1199" w:rsidRDefault="00CB00CA" w:rsidP="008031D3">
            <w:pPr>
              <w:adjustRightInd w:val="0"/>
              <w:snapToGrid w:val="0"/>
              <w:ind w:left="-108" w:right="-108"/>
              <w:jc w:val="center"/>
              <w:rPr>
                <w:b/>
                <w:sz w:val="16"/>
                <w:szCs w:val="16"/>
              </w:rPr>
            </w:pPr>
            <w:r>
              <w:rPr>
                <w:b/>
                <w:sz w:val="16"/>
                <w:szCs w:val="16"/>
              </w:rPr>
              <w:t>1776,3</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федеральный  бюджет</w:t>
            </w:r>
          </w:p>
        </w:tc>
        <w:tc>
          <w:tcPr>
            <w:tcW w:w="993" w:type="dxa"/>
            <w:shd w:val="clear" w:color="auto" w:fill="auto"/>
          </w:tcPr>
          <w:p w:rsidR="00CB00CA" w:rsidRPr="00E25DB5" w:rsidRDefault="00CB00CA" w:rsidP="008031D3">
            <w:pPr>
              <w:adjustRightInd w:val="0"/>
              <w:snapToGrid w:val="0"/>
              <w:ind w:left="-108" w:right="-108"/>
              <w:jc w:val="center"/>
              <w:rPr>
                <w:sz w:val="16"/>
                <w:szCs w:val="16"/>
              </w:rPr>
            </w:pPr>
            <w:r>
              <w:rPr>
                <w:sz w:val="16"/>
                <w:szCs w:val="16"/>
              </w:rPr>
              <w:t>1395,7</w:t>
            </w:r>
          </w:p>
        </w:tc>
        <w:tc>
          <w:tcPr>
            <w:tcW w:w="850" w:type="dxa"/>
            <w:shd w:val="clear" w:color="auto" w:fill="auto"/>
          </w:tcPr>
          <w:p w:rsidR="00CB00CA" w:rsidRPr="00E25DB5" w:rsidRDefault="00CB00CA" w:rsidP="008031D3">
            <w:pPr>
              <w:adjustRightInd w:val="0"/>
              <w:snapToGrid w:val="0"/>
              <w:ind w:left="-108" w:right="-108"/>
              <w:jc w:val="center"/>
              <w:rPr>
                <w:sz w:val="16"/>
                <w:szCs w:val="16"/>
              </w:rPr>
            </w:pPr>
            <w:r>
              <w:rPr>
                <w:sz w:val="16"/>
                <w:szCs w:val="16"/>
              </w:rPr>
              <w:t>575,1</w:t>
            </w:r>
          </w:p>
        </w:tc>
        <w:tc>
          <w:tcPr>
            <w:tcW w:w="851" w:type="dxa"/>
            <w:shd w:val="clear" w:color="auto" w:fill="auto"/>
          </w:tcPr>
          <w:p w:rsidR="00CB00CA" w:rsidRPr="00E25DB5" w:rsidRDefault="00CB00CA" w:rsidP="008031D3">
            <w:pPr>
              <w:adjustRightInd w:val="0"/>
              <w:snapToGrid w:val="0"/>
              <w:ind w:left="-108" w:right="-108"/>
              <w:jc w:val="center"/>
              <w:rPr>
                <w:sz w:val="16"/>
                <w:szCs w:val="16"/>
              </w:rPr>
            </w:pPr>
            <w:r>
              <w:rPr>
                <w:sz w:val="16"/>
                <w:szCs w:val="16"/>
              </w:rPr>
              <w:t>1758,5</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республиканский бюджет</w:t>
            </w:r>
          </w:p>
        </w:tc>
        <w:tc>
          <w:tcPr>
            <w:tcW w:w="993" w:type="dxa"/>
            <w:shd w:val="clear" w:color="auto" w:fill="auto"/>
          </w:tcPr>
          <w:p w:rsidR="00CB00CA" w:rsidRPr="00E25DB5" w:rsidRDefault="00CB00CA" w:rsidP="008031D3">
            <w:pPr>
              <w:adjustRightInd w:val="0"/>
              <w:snapToGrid w:val="0"/>
              <w:ind w:left="-108" w:right="-108"/>
              <w:jc w:val="center"/>
              <w:rPr>
                <w:sz w:val="16"/>
                <w:szCs w:val="16"/>
              </w:rPr>
            </w:pPr>
            <w:r>
              <w:rPr>
                <w:sz w:val="16"/>
                <w:szCs w:val="16"/>
              </w:rPr>
              <w:t>14,1</w:t>
            </w:r>
          </w:p>
        </w:tc>
        <w:tc>
          <w:tcPr>
            <w:tcW w:w="850" w:type="dxa"/>
            <w:shd w:val="clear" w:color="auto" w:fill="auto"/>
          </w:tcPr>
          <w:p w:rsidR="00CB00CA" w:rsidRPr="00E25DB5" w:rsidRDefault="00CB00CA" w:rsidP="008031D3">
            <w:pPr>
              <w:adjustRightInd w:val="0"/>
              <w:snapToGrid w:val="0"/>
              <w:ind w:left="-108" w:right="-108"/>
              <w:jc w:val="center"/>
              <w:rPr>
                <w:sz w:val="16"/>
                <w:szCs w:val="16"/>
              </w:rPr>
            </w:pPr>
            <w:r>
              <w:rPr>
                <w:sz w:val="16"/>
                <w:szCs w:val="16"/>
              </w:rPr>
              <w:t>5,8</w:t>
            </w:r>
          </w:p>
        </w:tc>
        <w:tc>
          <w:tcPr>
            <w:tcW w:w="851" w:type="dxa"/>
            <w:shd w:val="clear" w:color="auto" w:fill="auto"/>
          </w:tcPr>
          <w:p w:rsidR="00CB00CA" w:rsidRPr="00E25DB5" w:rsidRDefault="00CB00CA" w:rsidP="008031D3">
            <w:pPr>
              <w:adjustRightInd w:val="0"/>
              <w:snapToGrid w:val="0"/>
              <w:ind w:left="-108" w:right="-108"/>
              <w:jc w:val="center"/>
              <w:rPr>
                <w:sz w:val="16"/>
                <w:szCs w:val="16"/>
              </w:rPr>
            </w:pPr>
            <w:r>
              <w:rPr>
                <w:sz w:val="16"/>
                <w:szCs w:val="16"/>
              </w:rPr>
              <w:t>17,8</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CB00CA" w:rsidP="008031D3">
            <w:pPr>
              <w:adjustRightInd w:val="0"/>
              <w:snapToGrid w:val="0"/>
              <w:ind w:left="-108" w:right="-108"/>
              <w:jc w:val="center"/>
              <w:rPr>
                <w:sz w:val="16"/>
                <w:szCs w:val="16"/>
              </w:rPr>
            </w:pPr>
            <w:r>
              <w:rPr>
                <w:sz w:val="16"/>
                <w:szCs w:val="16"/>
              </w:rPr>
              <w:t>30,0</w:t>
            </w:r>
          </w:p>
        </w:tc>
        <w:tc>
          <w:tcPr>
            <w:tcW w:w="850" w:type="dxa"/>
            <w:shd w:val="clear" w:color="auto" w:fill="auto"/>
          </w:tcPr>
          <w:p w:rsidR="00CB00CA" w:rsidRPr="00E25DB5" w:rsidRDefault="00CB00CA" w:rsidP="008031D3">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8031D3">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val="restart"/>
            <w:shd w:val="clear" w:color="auto" w:fill="auto"/>
          </w:tcPr>
          <w:p w:rsidR="00CB00CA" w:rsidRPr="00E25DB5" w:rsidRDefault="00CB00CA" w:rsidP="008C4E1C">
            <w:pPr>
              <w:adjustRightInd w:val="0"/>
              <w:snapToGrid w:val="0"/>
              <w:ind w:right="-108"/>
              <w:rPr>
                <w:sz w:val="18"/>
                <w:szCs w:val="18"/>
              </w:rPr>
            </w:pPr>
            <w:r w:rsidRPr="00E25DB5">
              <w:rPr>
                <w:sz w:val="18"/>
                <w:szCs w:val="18"/>
              </w:rPr>
              <w:t>Основное мероприятие</w:t>
            </w:r>
          </w:p>
        </w:tc>
        <w:tc>
          <w:tcPr>
            <w:tcW w:w="3118" w:type="dxa"/>
            <w:vMerge w:val="restart"/>
            <w:shd w:val="clear" w:color="auto" w:fill="auto"/>
          </w:tcPr>
          <w:p w:rsidR="00CB00CA" w:rsidRPr="00E25DB5" w:rsidRDefault="00CB00CA" w:rsidP="008C4E1C">
            <w:pPr>
              <w:adjustRightInd w:val="0"/>
              <w:snapToGrid w:val="0"/>
              <w:rPr>
                <w:sz w:val="18"/>
                <w:szCs w:val="18"/>
              </w:rPr>
            </w:pPr>
            <w:r>
              <w:rPr>
                <w:sz w:val="18"/>
                <w:szCs w:val="18"/>
              </w:rPr>
              <w:t>Улучшение жилищных условий граждан на селе</w:t>
            </w:r>
          </w:p>
        </w:tc>
        <w:tc>
          <w:tcPr>
            <w:tcW w:w="1134" w:type="dxa"/>
            <w:vMerge w:val="restart"/>
            <w:shd w:val="clear" w:color="auto" w:fill="auto"/>
          </w:tcPr>
          <w:p w:rsidR="00CB00CA" w:rsidRPr="00E25DB5" w:rsidRDefault="00CB00CA" w:rsidP="008C4E1C">
            <w:pPr>
              <w:adjustRightInd w:val="0"/>
              <w:snapToGrid w:val="0"/>
              <w:jc w:val="center"/>
              <w:rPr>
                <w:sz w:val="18"/>
                <w:szCs w:val="18"/>
              </w:rPr>
            </w:pPr>
            <w:r>
              <w:rPr>
                <w:sz w:val="18"/>
                <w:szCs w:val="18"/>
              </w:rPr>
              <w:t>903</w:t>
            </w:r>
          </w:p>
        </w:tc>
        <w:tc>
          <w:tcPr>
            <w:tcW w:w="1134" w:type="dxa"/>
            <w:vMerge w:val="restart"/>
            <w:shd w:val="clear" w:color="auto" w:fill="auto"/>
          </w:tcPr>
          <w:p w:rsidR="00CB00CA" w:rsidRPr="00E25DB5" w:rsidRDefault="00CB00CA" w:rsidP="00AF4D1B">
            <w:pPr>
              <w:adjustRightInd w:val="0"/>
              <w:snapToGrid w:val="0"/>
              <w:ind w:left="-108" w:right="-108"/>
              <w:rPr>
                <w:sz w:val="18"/>
                <w:szCs w:val="18"/>
              </w:rPr>
            </w:pPr>
            <w:r>
              <w:rPr>
                <w:sz w:val="18"/>
                <w:szCs w:val="18"/>
              </w:rPr>
              <w:t>А610100000</w:t>
            </w:r>
          </w:p>
        </w:tc>
        <w:tc>
          <w:tcPr>
            <w:tcW w:w="2835" w:type="dxa"/>
            <w:shd w:val="clear" w:color="auto" w:fill="auto"/>
          </w:tcPr>
          <w:p w:rsidR="00CB00CA" w:rsidRPr="00E25DB5" w:rsidRDefault="00CB00CA" w:rsidP="008C4E1C">
            <w:pPr>
              <w:adjustRightInd w:val="0"/>
              <w:snapToGrid w:val="0"/>
              <w:ind w:left="-108" w:right="-108"/>
              <w:rPr>
                <w:b/>
                <w:bCs/>
                <w:sz w:val="18"/>
                <w:szCs w:val="18"/>
              </w:rPr>
            </w:pPr>
            <w:r w:rsidRPr="00E25DB5">
              <w:rPr>
                <w:b/>
                <w:bCs/>
                <w:sz w:val="18"/>
                <w:szCs w:val="18"/>
              </w:rPr>
              <w:t>всего</w:t>
            </w:r>
          </w:p>
        </w:tc>
        <w:tc>
          <w:tcPr>
            <w:tcW w:w="993"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1439,8</w:t>
            </w:r>
          </w:p>
        </w:tc>
        <w:tc>
          <w:tcPr>
            <w:tcW w:w="850"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580,9</w:t>
            </w:r>
          </w:p>
        </w:tc>
        <w:tc>
          <w:tcPr>
            <w:tcW w:w="851"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c>
          <w:tcPr>
            <w:tcW w:w="992"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c>
          <w:tcPr>
            <w:tcW w:w="850"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c>
          <w:tcPr>
            <w:tcW w:w="851"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федеральный  бюджет</w:t>
            </w:r>
          </w:p>
        </w:tc>
        <w:tc>
          <w:tcPr>
            <w:tcW w:w="993"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1395,7</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575,1</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республиканский бюджет</w:t>
            </w:r>
          </w:p>
        </w:tc>
        <w:tc>
          <w:tcPr>
            <w:tcW w:w="993"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14,1</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5,8</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30,0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val="restart"/>
            <w:shd w:val="clear" w:color="auto" w:fill="auto"/>
          </w:tcPr>
          <w:p w:rsidR="00CB00CA" w:rsidRPr="00E25DB5" w:rsidRDefault="00CB00CA" w:rsidP="008C4E1C">
            <w:pPr>
              <w:adjustRightInd w:val="0"/>
              <w:snapToGrid w:val="0"/>
              <w:ind w:right="-108"/>
              <w:rPr>
                <w:sz w:val="18"/>
                <w:szCs w:val="18"/>
              </w:rPr>
            </w:pPr>
            <w:r w:rsidRPr="00E25DB5">
              <w:rPr>
                <w:sz w:val="18"/>
                <w:szCs w:val="18"/>
              </w:rPr>
              <w:t>Мероприятие</w:t>
            </w:r>
          </w:p>
        </w:tc>
        <w:tc>
          <w:tcPr>
            <w:tcW w:w="3118" w:type="dxa"/>
            <w:vMerge w:val="restart"/>
            <w:shd w:val="clear" w:color="auto" w:fill="auto"/>
          </w:tcPr>
          <w:p w:rsidR="00CB00CA" w:rsidRPr="00E25DB5" w:rsidRDefault="00CB00CA" w:rsidP="008C4E1C">
            <w:pPr>
              <w:adjustRightInd w:val="0"/>
              <w:snapToGrid w:val="0"/>
              <w:rPr>
                <w:sz w:val="18"/>
                <w:szCs w:val="18"/>
              </w:rPr>
            </w:pPr>
            <w:r>
              <w:rPr>
                <w:sz w:val="18"/>
                <w:szCs w:val="18"/>
              </w:rPr>
              <w:t>Улучшение жилищных условий граждан, проживающих на сельских территориях</w:t>
            </w:r>
          </w:p>
        </w:tc>
        <w:tc>
          <w:tcPr>
            <w:tcW w:w="1134" w:type="dxa"/>
            <w:vMerge w:val="restart"/>
            <w:shd w:val="clear" w:color="auto" w:fill="auto"/>
          </w:tcPr>
          <w:p w:rsidR="00CB00CA" w:rsidRPr="00E25DB5" w:rsidRDefault="00CB00CA" w:rsidP="008C4E1C">
            <w:pPr>
              <w:adjustRightInd w:val="0"/>
              <w:snapToGrid w:val="0"/>
              <w:jc w:val="center"/>
              <w:rPr>
                <w:sz w:val="18"/>
                <w:szCs w:val="18"/>
              </w:rPr>
            </w:pPr>
            <w:r>
              <w:rPr>
                <w:sz w:val="18"/>
                <w:szCs w:val="18"/>
              </w:rPr>
              <w:t>903</w:t>
            </w:r>
          </w:p>
        </w:tc>
        <w:tc>
          <w:tcPr>
            <w:tcW w:w="1134" w:type="dxa"/>
            <w:vMerge w:val="restart"/>
            <w:shd w:val="clear" w:color="auto" w:fill="auto"/>
          </w:tcPr>
          <w:p w:rsidR="00CB00CA" w:rsidRPr="00AF4D1B" w:rsidRDefault="00CB00CA" w:rsidP="00AF4D1B">
            <w:pPr>
              <w:adjustRightInd w:val="0"/>
              <w:snapToGrid w:val="0"/>
              <w:ind w:left="-108" w:right="-108"/>
              <w:rPr>
                <w:sz w:val="18"/>
                <w:szCs w:val="18"/>
              </w:rPr>
            </w:pPr>
            <w:r>
              <w:rPr>
                <w:sz w:val="18"/>
                <w:szCs w:val="18"/>
              </w:rPr>
              <w:t>А6101</w:t>
            </w:r>
            <w:r>
              <w:rPr>
                <w:sz w:val="18"/>
                <w:szCs w:val="18"/>
                <w:lang w:val="en-US"/>
              </w:rPr>
              <w:t>L</w:t>
            </w:r>
            <w:r>
              <w:rPr>
                <w:sz w:val="18"/>
                <w:szCs w:val="18"/>
              </w:rPr>
              <w:t>5764</w:t>
            </w:r>
          </w:p>
        </w:tc>
        <w:tc>
          <w:tcPr>
            <w:tcW w:w="2835" w:type="dxa"/>
            <w:shd w:val="clear" w:color="auto" w:fill="auto"/>
          </w:tcPr>
          <w:p w:rsidR="00CB00CA" w:rsidRPr="00E25DB5" w:rsidRDefault="00CB00CA" w:rsidP="008C4E1C">
            <w:pPr>
              <w:adjustRightInd w:val="0"/>
              <w:snapToGrid w:val="0"/>
              <w:ind w:left="-108" w:right="-108"/>
              <w:rPr>
                <w:b/>
                <w:bCs/>
                <w:sz w:val="18"/>
                <w:szCs w:val="18"/>
              </w:rPr>
            </w:pPr>
            <w:r w:rsidRPr="00E25DB5">
              <w:rPr>
                <w:b/>
                <w:bCs/>
                <w:sz w:val="18"/>
                <w:szCs w:val="18"/>
              </w:rPr>
              <w:t>всего</w:t>
            </w:r>
          </w:p>
        </w:tc>
        <w:tc>
          <w:tcPr>
            <w:tcW w:w="993"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1439,8</w:t>
            </w:r>
          </w:p>
        </w:tc>
        <w:tc>
          <w:tcPr>
            <w:tcW w:w="850"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580,9</w:t>
            </w:r>
          </w:p>
        </w:tc>
        <w:tc>
          <w:tcPr>
            <w:tcW w:w="851"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c>
          <w:tcPr>
            <w:tcW w:w="992"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c>
          <w:tcPr>
            <w:tcW w:w="850"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c>
          <w:tcPr>
            <w:tcW w:w="851" w:type="dxa"/>
            <w:shd w:val="clear" w:color="auto" w:fill="auto"/>
          </w:tcPr>
          <w:p w:rsidR="00CB00CA" w:rsidRPr="00DC1199" w:rsidRDefault="00CB00CA" w:rsidP="00F546F7">
            <w:pPr>
              <w:adjustRightInd w:val="0"/>
              <w:snapToGrid w:val="0"/>
              <w:ind w:left="-108" w:right="-108"/>
              <w:jc w:val="center"/>
              <w:rPr>
                <w:b/>
                <w:sz w:val="16"/>
                <w:szCs w:val="16"/>
              </w:rPr>
            </w:pPr>
            <w:r>
              <w:rPr>
                <w:b/>
                <w:sz w:val="16"/>
                <w:szCs w:val="16"/>
              </w:rPr>
              <w:t>1776,3</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федеральный  бюджет</w:t>
            </w:r>
          </w:p>
        </w:tc>
        <w:tc>
          <w:tcPr>
            <w:tcW w:w="993"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1395,7</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575,1</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1758,5</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республиканский бюджет</w:t>
            </w:r>
          </w:p>
        </w:tc>
        <w:tc>
          <w:tcPr>
            <w:tcW w:w="993"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14,1</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5,8</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17,8</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30,0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val="restart"/>
            <w:shd w:val="clear" w:color="auto" w:fill="auto"/>
          </w:tcPr>
          <w:p w:rsidR="00CB00CA" w:rsidRPr="00E25DB5" w:rsidRDefault="00CB00CA" w:rsidP="008C4E1C">
            <w:pPr>
              <w:ind w:right="-108"/>
              <w:contextualSpacing/>
              <w:rPr>
                <w:rFonts w:eastAsia="Calibri"/>
                <w:b/>
                <w:sz w:val="18"/>
                <w:szCs w:val="18"/>
              </w:rPr>
            </w:pPr>
            <w:r>
              <w:rPr>
                <w:rFonts w:eastAsia="Calibri"/>
                <w:b/>
                <w:sz w:val="18"/>
                <w:szCs w:val="18"/>
              </w:rPr>
              <w:t>Подпрограмма</w:t>
            </w:r>
          </w:p>
        </w:tc>
        <w:tc>
          <w:tcPr>
            <w:tcW w:w="3118" w:type="dxa"/>
            <w:vMerge w:val="restart"/>
            <w:shd w:val="clear" w:color="auto" w:fill="auto"/>
          </w:tcPr>
          <w:p w:rsidR="00CB00CA" w:rsidRPr="00E25DB5" w:rsidRDefault="00CB00CA" w:rsidP="008C4E1C">
            <w:pPr>
              <w:contextualSpacing/>
              <w:rPr>
                <w:rFonts w:eastAsia="Calibri"/>
                <w:b/>
                <w:sz w:val="18"/>
                <w:szCs w:val="18"/>
              </w:rPr>
            </w:pPr>
            <w:r>
              <w:rPr>
                <w:rFonts w:eastAsia="Calibri"/>
                <w:b/>
                <w:sz w:val="18"/>
                <w:szCs w:val="18"/>
              </w:rPr>
              <w:t>Создание и развитие инфраструктуры на сельских территориях</w:t>
            </w:r>
          </w:p>
        </w:tc>
        <w:tc>
          <w:tcPr>
            <w:tcW w:w="1134" w:type="dxa"/>
            <w:vMerge w:val="restart"/>
            <w:shd w:val="clear" w:color="auto" w:fill="auto"/>
          </w:tcPr>
          <w:p w:rsidR="00CB00CA" w:rsidRPr="00E25DB5" w:rsidRDefault="00CB00CA" w:rsidP="008C4E1C">
            <w:pPr>
              <w:jc w:val="center"/>
              <w:rPr>
                <w:color w:val="000000"/>
                <w:sz w:val="18"/>
                <w:szCs w:val="18"/>
              </w:rPr>
            </w:pPr>
            <w:r>
              <w:rPr>
                <w:color w:val="000000"/>
                <w:sz w:val="18"/>
                <w:szCs w:val="18"/>
              </w:rPr>
              <w:t>992</w:t>
            </w:r>
          </w:p>
        </w:tc>
        <w:tc>
          <w:tcPr>
            <w:tcW w:w="1134" w:type="dxa"/>
            <w:vMerge w:val="restart"/>
            <w:shd w:val="clear" w:color="auto" w:fill="auto"/>
          </w:tcPr>
          <w:p w:rsidR="00CB00CA" w:rsidRPr="00E25DB5" w:rsidRDefault="00CB00CA" w:rsidP="008C4E1C">
            <w:pPr>
              <w:ind w:left="-108" w:right="-108"/>
              <w:rPr>
                <w:color w:val="000000"/>
                <w:sz w:val="18"/>
                <w:szCs w:val="18"/>
              </w:rPr>
            </w:pPr>
            <w:r>
              <w:rPr>
                <w:sz w:val="18"/>
                <w:szCs w:val="18"/>
              </w:rPr>
              <w:t>А620000000</w:t>
            </w:r>
          </w:p>
        </w:tc>
        <w:tc>
          <w:tcPr>
            <w:tcW w:w="2835" w:type="dxa"/>
            <w:shd w:val="clear" w:color="auto" w:fill="auto"/>
          </w:tcPr>
          <w:p w:rsidR="00CB00CA" w:rsidRPr="00E25DB5" w:rsidRDefault="00CB00CA" w:rsidP="008C4E1C">
            <w:pPr>
              <w:adjustRightInd w:val="0"/>
              <w:snapToGrid w:val="0"/>
              <w:ind w:left="-108" w:right="-108"/>
              <w:rPr>
                <w:b/>
                <w:bCs/>
                <w:sz w:val="18"/>
                <w:szCs w:val="18"/>
              </w:rPr>
            </w:pPr>
            <w:r w:rsidRPr="00E25DB5">
              <w:rPr>
                <w:b/>
                <w:bCs/>
                <w:sz w:val="18"/>
                <w:szCs w:val="18"/>
              </w:rPr>
              <w:t>всего</w:t>
            </w:r>
          </w:p>
        </w:tc>
        <w:tc>
          <w:tcPr>
            <w:tcW w:w="993" w:type="dxa"/>
            <w:shd w:val="clear" w:color="auto" w:fill="auto"/>
          </w:tcPr>
          <w:p w:rsidR="00CB00CA" w:rsidRPr="00A63215" w:rsidRDefault="00CB00CA" w:rsidP="008C4E1C">
            <w:pPr>
              <w:adjustRightInd w:val="0"/>
              <w:snapToGrid w:val="0"/>
              <w:ind w:left="-108" w:right="-108"/>
              <w:jc w:val="center"/>
              <w:rPr>
                <w:b/>
                <w:sz w:val="16"/>
                <w:szCs w:val="16"/>
              </w:rPr>
            </w:pPr>
            <w:r>
              <w:rPr>
                <w:b/>
                <w:sz w:val="16"/>
                <w:szCs w:val="16"/>
              </w:rPr>
              <w:t>21887,7</w:t>
            </w:r>
          </w:p>
        </w:tc>
        <w:tc>
          <w:tcPr>
            <w:tcW w:w="850" w:type="dxa"/>
            <w:shd w:val="clear" w:color="auto" w:fill="auto"/>
          </w:tcPr>
          <w:p w:rsidR="00CB00CA" w:rsidRPr="00A63215" w:rsidRDefault="00CB00CA" w:rsidP="008C4E1C">
            <w:pPr>
              <w:adjustRightInd w:val="0"/>
              <w:snapToGrid w:val="0"/>
              <w:ind w:left="-108" w:right="-108"/>
              <w:jc w:val="center"/>
              <w:rPr>
                <w:b/>
                <w:sz w:val="16"/>
                <w:szCs w:val="16"/>
              </w:rPr>
            </w:pPr>
            <w:r>
              <w:rPr>
                <w:b/>
                <w:sz w:val="16"/>
                <w:szCs w:val="16"/>
              </w:rPr>
              <w:t>0,0</w:t>
            </w:r>
          </w:p>
        </w:tc>
        <w:tc>
          <w:tcPr>
            <w:tcW w:w="851" w:type="dxa"/>
            <w:shd w:val="clear" w:color="auto" w:fill="auto"/>
          </w:tcPr>
          <w:p w:rsidR="00CB00CA" w:rsidRPr="00A63215" w:rsidRDefault="00CB00CA" w:rsidP="008C4E1C">
            <w:pPr>
              <w:adjustRightInd w:val="0"/>
              <w:snapToGrid w:val="0"/>
              <w:ind w:left="-108" w:right="-108"/>
              <w:jc w:val="center"/>
              <w:rPr>
                <w:b/>
                <w:sz w:val="16"/>
                <w:szCs w:val="16"/>
              </w:rPr>
            </w:pPr>
            <w:r>
              <w:rPr>
                <w:b/>
                <w:sz w:val="16"/>
                <w:szCs w:val="16"/>
              </w:rPr>
              <w:t>0,0</w:t>
            </w:r>
          </w:p>
        </w:tc>
        <w:tc>
          <w:tcPr>
            <w:tcW w:w="992" w:type="dxa"/>
            <w:shd w:val="clear" w:color="auto" w:fill="auto"/>
          </w:tcPr>
          <w:p w:rsidR="00CB00CA" w:rsidRPr="00A63215" w:rsidRDefault="00CB00CA" w:rsidP="008C4E1C">
            <w:pPr>
              <w:adjustRightInd w:val="0"/>
              <w:snapToGrid w:val="0"/>
              <w:ind w:left="-108" w:right="-108"/>
              <w:jc w:val="center"/>
              <w:rPr>
                <w:b/>
                <w:sz w:val="16"/>
                <w:szCs w:val="16"/>
              </w:rPr>
            </w:pPr>
            <w:r>
              <w:rPr>
                <w:b/>
                <w:sz w:val="16"/>
                <w:szCs w:val="16"/>
              </w:rPr>
              <w:t>0,0</w:t>
            </w:r>
          </w:p>
        </w:tc>
        <w:tc>
          <w:tcPr>
            <w:tcW w:w="850" w:type="dxa"/>
            <w:shd w:val="clear" w:color="auto" w:fill="auto"/>
          </w:tcPr>
          <w:p w:rsidR="00CB00CA" w:rsidRPr="00A63215" w:rsidRDefault="00CB00CA" w:rsidP="008C4E1C">
            <w:pPr>
              <w:adjustRightInd w:val="0"/>
              <w:snapToGrid w:val="0"/>
              <w:ind w:left="-108" w:right="-108"/>
              <w:jc w:val="center"/>
              <w:rPr>
                <w:b/>
                <w:sz w:val="16"/>
                <w:szCs w:val="16"/>
              </w:rPr>
            </w:pPr>
            <w:r>
              <w:rPr>
                <w:b/>
                <w:sz w:val="16"/>
                <w:szCs w:val="16"/>
              </w:rPr>
              <w:t>0,0</w:t>
            </w:r>
          </w:p>
        </w:tc>
        <w:tc>
          <w:tcPr>
            <w:tcW w:w="851" w:type="dxa"/>
            <w:shd w:val="clear" w:color="auto" w:fill="auto"/>
          </w:tcPr>
          <w:p w:rsidR="00CB00CA" w:rsidRPr="00A63215" w:rsidRDefault="00CB00CA" w:rsidP="008C4E1C">
            <w:pPr>
              <w:adjustRightInd w:val="0"/>
              <w:snapToGrid w:val="0"/>
              <w:ind w:left="-108" w:right="-108"/>
              <w:jc w:val="center"/>
              <w:rPr>
                <w:b/>
                <w:sz w:val="16"/>
                <w:szCs w:val="16"/>
              </w:rPr>
            </w:pPr>
            <w:r>
              <w:rPr>
                <w:b/>
                <w:sz w:val="16"/>
                <w:szCs w:val="16"/>
              </w:rPr>
              <w:t>0,0</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федеральный  бюджет</w:t>
            </w:r>
          </w:p>
        </w:tc>
        <w:tc>
          <w:tcPr>
            <w:tcW w:w="993" w:type="dxa"/>
            <w:shd w:val="clear" w:color="auto" w:fill="auto"/>
          </w:tcPr>
          <w:p w:rsidR="00CB00CA" w:rsidRPr="00CB00CA" w:rsidRDefault="00CB00CA" w:rsidP="008C4E1C">
            <w:pPr>
              <w:adjustRightInd w:val="0"/>
              <w:snapToGrid w:val="0"/>
              <w:ind w:left="-108" w:right="-108"/>
              <w:jc w:val="center"/>
              <w:rPr>
                <w:sz w:val="18"/>
                <w:szCs w:val="18"/>
              </w:rPr>
            </w:pPr>
            <w:r w:rsidRPr="00CB00CA">
              <w:rPr>
                <w:sz w:val="18"/>
                <w:szCs w:val="18"/>
              </w:rPr>
              <w:t>11504,0</w:t>
            </w:r>
          </w:p>
        </w:tc>
        <w:tc>
          <w:tcPr>
            <w:tcW w:w="850"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республиканский бюджет</w:t>
            </w:r>
          </w:p>
        </w:tc>
        <w:tc>
          <w:tcPr>
            <w:tcW w:w="993" w:type="dxa"/>
            <w:shd w:val="clear" w:color="auto" w:fill="auto"/>
          </w:tcPr>
          <w:p w:rsidR="00CB00CA" w:rsidRDefault="006F45E9" w:rsidP="008C4E1C">
            <w:pPr>
              <w:adjustRightInd w:val="0"/>
              <w:snapToGrid w:val="0"/>
              <w:ind w:left="-108" w:right="-108"/>
              <w:jc w:val="center"/>
              <w:rPr>
                <w:sz w:val="16"/>
                <w:szCs w:val="16"/>
              </w:rPr>
            </w:pPr>
            <w:r>
              <w:rPr>
                <w:sz w:val="16"/>
                <w:szCs w:val="16"/>
              </w:rPr>
              <w:t>8553,8</w:t>
            </w:r>
          </w:p>
        </w:tc>
        <w:tc>
          <w:tcPr>
            <w:tcW w:w="850" w:type="dxa"/>
            <w:shd w:val="clear" w:color="auto" w:fill="auto"/>
          </w:tcPr>
          <w:p w:rsidR="00CB00CA" w:rsidRDefault="00CB00CA" w:rsidP="008C4E1C">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righ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371AFC" w:rsidP="008C4E1C">
            <w:pPr>
              <w:adjustRightInd w:val="0"/>
              <w:snapToGrid w:val="0"/>
              <w:ind w:left="-108" w:right="-108"/>
              <w:jc w:val="center"/>
              <w:rPr>
                <w:sz w:val="16"/>
                <w:szCs w:val="16"/>
              </w:rPr>
            </w:pPr>
            <w:r>
              <w:rPr>
                <w:sz w:val="16"/>
                <w:szCs w:val="16"/>
              </w:rPr>
              <w:t>1829,9</w:t>
            </w:r>
          </w:p>
        </w:tc>
        <w:tc>
          <w:tcPr>
            <w:tcW w:w="850"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val="restart"/>
            <w:shd w:val="clear" w:color="auto" w:fill="auto"/>
          </w:tcPr>
          <w:p w:rsidR="00CB00CA" w:rsidRPr="00FE7908" w:rsidRDefault="00CB00CA" w:rsidP="008C4E1C">
            <w:pPr>
              <w:ind w:right="-108"/>
              <w:contextualSpacing/>
              <w:rPr>
                <w:rFonts w:eastAsia="Calibri"/>
                <w:sz w:val="18"/>
                <w:szCs w:val="18"/>
              </w:rPr>
            </w:pPr>
            <w:r w:rsidRPr="00FE7908">
              <w:rPr>
                <w:rFonts w:eastAsia="Calibri"/>
                <w:sz w:val="18"/>
                <w:szCs w:val="18"/>
              </w:rPr>
              <w:t>Основное мероприятие</w:t>
            </w:r>
          </w:p>
        </w:tc>
        <w:tc>
          <w:tcPr>
            <w:tcW w:w="3118" w:type="dxa"/>
            <w:vMerge w:val="restart"/>
            <w:shd w:val="clear" w:color="auto" w:fill="auto"/>
          </w:tcPr>
          <w:p w:rsidR="00CB00CA" w:rsidRDefault="00CB00CA" w:rsidP="008C4E1C">
            <w:pPr>
              <w:contextualSpacing/>
              <w:rPr>
                <w:rFonts w:eastAsia="Calibri"/>
                <w:sz w:val="18"/>
                <w:szCs w:val="18"/>
              </w:rPr>
            </w:pPr>
            <w:r>
              <w:rPr>
                <w:rFonts w:eastAsia="Calibri"/>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CB00CA" w:rsidRDefault="00CB00CA" w:rsidP="008C4E1C">
            <w:pPr>
              <w:contextualSpacing/>
              <w:rPr>
                <w:rFonts w:eastAsia="Calibri"/>
                <w:sz w:val="18"/>
                <w:szCs w:val="18"/>
              </w:rPr>
            </w:pPr>
          </w:p>
          <w:p w:rsidR="00CB00CA" w:rsidRPr="00FE7908" w:rsidRDefault="00CB00CA" w:rsidP="008C4E1C">
            <w:pPr>
              <w:contextualSpacing/>
              <w:rPr>
                <w:rFonts w:eastAsia="Calibri"/>
                <w:sz w:val="18"/>
                <w:szCs w:val="18"/>
              </w:rPr>
            </w:pPr>
          </w:p>
        </w:tc>
        <w:tc>
          <w:tcPr>
            <w:tcW w:w="1134" w:type="dxa"/>
            <w:vMerge w:val="restart"/>
            <w:shd w:val="clear" w:color="auto" w:fill="auto"/>
          </w:tcPr>
          <w:p w:rsidR="00CB00CA" w:rsidRPr="00E25DB5" w:rsidRDefault="00CB00CA" w:rsidP="008C4E1C">
            <w:pPr>
              <w:jc w:val="center"/>
              <w:rPr>
                <w:color w:val="000000"/>
                <w:sz w:val="18"/>
                <w:szCs w:val="18"/>
              </w:rPr>
            </w:pPr>
            <w:r>
              <w:rPr>
                <w:color w:val="000000"/>
                <w:sz w:val="18"/>
                <w:szCs w:val="18"/>
              </w:rPr>
              <w:t>992</w:t>
            </w:r>
          </w:p>
        </w:tc>
        <w:tc>
          <w:tcPr>
            <w:tcW w:w="1134" w:type="dxa"/>
            <w:vMerge w:val="restart"/>
            <w:shd w:val="clear" w:color="auto" w:fill="auto"/>
          </w:tcPr>
          <w:p w:rsidR="00CB00CA" w:rsidRPr="00E25DB5" w:rsidRDefault="00CB00CA" w:rsidP="008C4E1C">
            <w:pPr>
              <w:ind w:left="-108" w:right="-108"/>
              <w:rPr>
                <w:color w:val="000000"/>
                <w:sz w:val="18"/>
                <w:szCs w:val="18"/>
              </w:rPr>
            </w:pPr>
            <w:r>
              <w:rPr>
                <w:sz w:val="18"/>
                <w:szCs w:val="18"/>
              </w:rPr>
              <w:t>А620100000</w:t>
            </w:r>
          </w:p>
        </w:tc>
        <w:tc>
          <w:tcPr>
            <w:tcW w:w="2835" w:type="dxa"/>
            <w:shd w:val="clear" w:color="auto" w:fill="auto"/>
          </w:tcPr>
          <w:p w:rsidR="00CB00CA" w:rsidRPr="00E25DB5" w:rsidRDefault="00CB00CA" w:rsidP="008C4E1C">
            <w:pPr>
              <w:adjustRightInd w:val="0"/>
              <w:snapToGrid w:val="0"/>
              <w:ind w:left="-108"/>
              <w:rPr>
                <w:b/>
                <w:bCs/>
                <w:sz w:val="18"/>
                <w:szCs w:val="18"/>
              </w:rPr>
            </w:pPr>
            <w:r w:rsidRPr="00E25DB5">
              <w:rPr>
                <w:b/>
                <w:bCs/>
                <w:sz w:val="18"/>
                <w:szCs w:val="18"/>
              </w:rPr>
              <w:t xml:space="preserve">всего            </w:t>
            </w:r>
          </w:p>
        </w:tc>
        <w:tc>
          <w:tcPr>
            <w:tcW w:w="993" w:type="dxa"/>
            <w:shd w:val="clear" w:color="auto" w:fill="auto"/>
          </w:tcPr>
          <w:p w:rsidR="00CB00CA" w:rsidRPr="00A63215" w:rsidRDefault="00CB00CA" w:rsidP="008C4E1C">
            <w:pPr>
              <w:adjustRightInd w:val="0"/>
              <w:snapToGrid w:val="0"/>
              <w:ind w:left="-108" w:right="-108"/>
              <w:jc w:val="center"/>
              <w:rPr>
                <w:b/>
                <w:sz w:val="16"/>
                <w:szCs w:val="16"/>
              </w:rPr>
            </w:pPr>
            <w:r>
              <w:rPr>
                <w:b/>
                <w:sz w:val="16"/>
                <w:szCs w:val="16"/>
              </w:rPr>
              <w:t>20383,3</w:t>
            </w:r>
          </w:p>
        </w:tc>
        <w:tc>
          <w:tcPr>
            <w:tcW w:w="850"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c>
          <w:tcPr>
            <w:tcW w:w="851"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c>
          <w:tcPr>
            <w:tcW w:w="992"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c>
          <w:tcPr>
            <w:tcW w:w="850"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c>
          <w:tcPr>
            <w:tcW w:w="851"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11504,0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CB00CA" w:rsidRDefault="00CB00CA" w:rsidP="008C4E1C">
            <w:pPr>
              <w:adjustRightInd w:val="0"/>
              <w:snapToGrid w:val="0"/>
              <w:ind w:left="-108" w:right="-108"/>
              <w:jc w:val="center"/>
              <w:rPr>
                <w:sz w:val="16"/>
                <w:szCs w:val="16"/>
              </w:rPr>
            </w:pPr>
            <w:r>
              <w:rPr>
                <w:sz w:val="16"/>
                <w:szCs w:val="16"/>
              </w:rPr>
              <w:t>8553,8</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E25DB5" w:rsidRDefault="00CB00CA" w:rsidP="008C4E1C">
            <w:pPr>
              <w:ind w:right="-108"/>
              <w:contextualSpacing/>
              <w:rPr>
                <w:rFonts w:eastAsia="Calibri"/>
                <w:b/>
                <w:sz w:val="18"/>
                <w:szCs w:val="18"/>
              </w:rPr>
            </w:pPr>
          </w:p>
        </w:tc>
        <w:tc>
          <w:tcPr>
            <w:tcW w:w="3118" w:type="dxa"/>
            <w:vMerge/>
            <w:shd w:val="clear" w:color="auto" w:fill="auto"/>
          </w:tcPr>
          <w:p w:rsidR="00CB00CA" w:rsidRPr="00E25DB5" w:rsidRDefault="00CB00CA" w:rsidP="008C4E1C">
            <w:pPr>
              <w:contextualSpacing/>
              <w:rPr>
                <w:rFonts w:eastAsia="Calibri"/>
                <w:b/>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325,5</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val="restart"/>
            <w:shd w:val="clear" w:color="auto" w:fill="auto"/>
          </w:tcPr>
          <w:p w:rsidR="00CB00CA" w:rsidRPr="00C55D15" w:rsidRDefault="00CB00CA" w:rsidP="008C4E1C">
            <w:pPr>
              <w:ind w:right="-108"/>
              <w:contextualSpacing/>
              <w:rPr>
                <w:rFonts w:eastAsia="Calibri"/>
                <w:sz w:val="18"/>
                <w:szCs w:val="18"/>
              </w:rPr>
            </w:pPr>
            <w:r w:rsidRPr="00C55D15">
              <w:rPr>
                <w:rFonts w:eastAsia="Calibri"/>
                <w:sz w:val="18"/>
                <w:szCs w:val="18"/>
              </w:rPr>
              <w:lastRenderedPageBreak/>
              <w:t>Меропри</w:t>
            </w:r>
            <w:r>
              <w:rPr>
                <w:rFonts w:eastAsia="Calibri"/>
                <w:sz w:val="18"/>
                <w:szCs w:val="18"/>
              </w:rPr>
              <w:t>я</w:t>
            </w:r>
            <w:r w:rsidRPr="00C55D15">
              <w:rPr>
                <w:rFonts w:eastAsia="Calibri"/>
                <w:sz w:val="18"/>
                <w:szCs w:val="18"/>
              </w:rPr>
              <w:t>тие</w:t>
            </w:r>
          </w:p>
        </w:tc>
        <w:tc>
          <w:tcPr>
            <w:tcW w:w="3118" w:type="dxa"/>
            <w:vMerge w:val="restart"/>
            <w:shd w:val="clear" w:color="auto" w:fill="auto"/>
          </w:tcPr>
          <w:p w:rsidR="00CB00CA" w:rsidRPr="00C55D15" w:rsidRDefault="00CB00CA" w:rsidP="008C4E1C">
            <w:pPr>
              <w:contextualSpacing/>
              <w:rPr>
                <w:rFonts w:eastAsia="Calibri"/>
                <w:sz w:val="18"/>
                <w:szCs w:val="18"/>
              </w:rPr>
            </w:pPr>
            <w:r>
              <w:rPr>
                <w:rFonts w:eastAsia="Calibri"/>
                <w:sz w:val="18"/>
                <w:szCs w:val="18"/>
              </w:rPr>
              <w:t>Реализация проектов развития общественной инфраструктуры, основанных на местных инициативах</w:t>
            </w:r>
          </w:p>
        </w:tc>
        <w:tc>
          <w:tcPr>
            <w:tcW w:w="1134" w:type="dxa"/>
            <w:vMerge w:val="restart"/>
            <w:shd w:val="clear" w:color="auto" w:fill="auto"/>
          </w:tcPr>
          <w:p w:rsidR="00CB00CA" w:rsidRPr="00E25DB5" w:rsidRDefault="00CB00CA" w:rsidP="008C4E1C">
            <w:pPr>
              <w:jc w:val="center"/>
              <w:rPr>
                <w:color w:val="000000"/>
                <w:sz w:val="18"/>
                <w:szCs w:val="18"/>
              </w:rPr>
            </w:pPr>
            <w:r>
              <w:rPr>
                <w:color w:val="000000"/>
                <w:sz w:val="18"/>
                <w:szCs w:val="18"/>
              </w:rPr>
              <w:t>992</w:t>
            </w:r>
          </w:p>
        </w:tc>
        <w:tc>
          <w:tcPr>
            <w:tcW w:w="1134" w:type="dxa"/>
            <w:vMerge w:val="restart"/>
            <w:shd w:val="clear" w:color="auto" w:fill="auto"/>
          </w:tcPr>
          <w:p w:rsidR="00CB00CA" w:rsidRPr="00E25DB5" w:rsidRDefault="00CB00CA" w:rsidP="008C4E1C">
            <w:pPr>
              <w:ind w:left="-108" w:right="-108"/>
              <w:rPr>
                <w:color w:val="000000"/>
                <w:sz w:val="18"/>
                <w:szCs w:val="18"/>
              </w:rPr>
            </w:pPr>
            <w:r>
              <w:rPr>
                <w:color w:val="000000"/>
                <w:sz w:val="18"/>
                <w:szCs w:val="18"/>
              </w:rPr>
              <w:t>А620176570</w:t>
            </w:r>
          </w:p>
        </w:tc>
        <w:tc>
          <w:tcPr>
            <w:tcW w:w="2835" w:type="dxa"/>
            <w:shd w:val="clear" w:color="auto" w:fill="auto"/>
          </w:tcPr>
          <w:p w:rsidR="00CB00CA" w:rsidRPr="00E25DB5" w:rsidRDefault="00CB00CA" w:rsidP="008C4E1C">
            <w:pPr>
              <w:adjustRightInd w:val="0"/>
              <w:snapToGrid w:val="0"/>
              <w:ind w:left="-108"/>
              <w:rPr>
                <w:b/>
                <w:bCs/>
                <w:sz w:val="18"/>
                <w:szCs w:val="18"/>
              </w:rPr>
            </w:pPr>
            <w:r w:rsidRPr="00E25DB5">
              <w:rPr>
                <w:b/>
                <w:bCs/>
                <w:sz w:val="18"/>
                <w:szCs w:val="18"/>
              </w:rPr>
              <w:t xml:space="preserve">всего            </w:t>
            </w:r>
          </w:p>
        </w:tc>
        <w:tc>
          <w:tcPr>
            <w:tcW w:w="993" w:type="dxa"/>
            <w:shd w:val="clear" w:color="auto" w:fill="auto"/>
          </w:tcPr>
          <w:p w:rsidR="00CB00CA" w:rsidRPr="00A63215" w:rsidRDefault="00CB00CA" w:rsidP="008C4E1C">
            <w:pPr>
              <w:adjustRightInd w:val="0"/>
              <w:snapToGrid w:val="0"/>
              <w:ind w:left="-108" w:right="-108"/>
              <w:jc w:val="center"/>
              <w:rPr>
                <w:b/>
                <w:sz w:val="16"/>
                <w:szCs w:val="16"/>
              </w:rPr>
            </w:pPr>
            <w:r>
              <w:rPr>
                <w:b/>
                <w:sz w:val="16"/>
                <w:szCs w:val="16"/>
              </w:rPr>
              <w:t>170,9</w:t>
            </w:r>
          </w:p>
        </w:tc>
        <w:tc>
          <w:tcPr>
            <w:tcW w:w="850"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c>
          <w:tcPr>
            <w:tcW w:w="851"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c>
          <w:tcPr>
            <w:tcW w:w="992"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c>
          <w:tcPr>
            <w:tcW w:w="850"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c>
          <w:tcPr>
            <w:tcW w:w="851"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CB00CA" w:rsidRDefault="00CB00CA" w:rsidP="008C4E1C">
            <w:pPr>
              <w:adjustRightInd w:val="0"/>
              <w:snapToGrid w:val="0"/>
              <w:ind w:left="-108" w:right="-108"/>
              <w:jc w:val="center"/>
              <w:rPr>
                <w:sz w:val="16"/>
                <w:szCs w:val="16"/>
              </w:rPr>
            </w:pPr>
            <w:r>
              <w:rPr>
                <w:sz w:val="16"/>
                <w:szCs w:val="16"/>
              </w:rPr>
              <w:t>0,0</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8C4E1C">
            <w:pPr>
              <w:ind w:lef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170,9</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val="restart"/>
            <w:shd w:val="clear" w:color="auto" w:fill="auto"/>
          </w:tcPr>
          <w:p w:rsidR="00CB00CA" w:rsidRPr="00C55D15" w:rsidRDefault="00CB00CA" w:rsidP="008C4E1C">
            <w:pPr>
              <w:ind w:right="-108"/>
              <w:contextualSpacing/>
              <w:rPr>
                <w:rFonts w:eastAsia="Calibri"/>
                <w:sz w:val="18"/>
                <w:szCs w:val="18"/>
              </w:rPr>
            </w:pPr>
            <w:r>
              <w:rPr>
                <w:rFonts w:eastAsia="Calibri"/>
                <w:sz w:val="18"/>
                <w:szCs w:val="18"/>
              </w:rPr>
              <w:t xml:space="preserve">Мероприятие </w:t>
            </w:r>
          </w:p>
        </w:tc>
        <w:tc>
          <w:tcPr>
            <w:tcW w:w="3118" w:type="dxa"/>
            <w:vMerge w:val="restart"/>
            <w:shd w:val="clear" w:color="auto" w:fill="auto"/>
          </w:tcPr>
          <w:p w:rsidR="00CB00CA" w:rsidRPr="00C55D15" w:rsidRDefault="00CB00CA" w:rsidP="00637937">
            <w:pPr>
              <w:contextualSpacing/>
              <w:rPr>
                <w:rFonts w:eastAsia="Calibri"/>
                <w:sz w:val="18"/>
                <w:szCs w:val="18"/>
              </w:rPr>
            </w:pPr>
            <w:r>
              <w:rPr>
                <w:rFonts w:eastAsia="Calibri"/>
                <w:sz w:val="18"/>
                <w:szCs w:val="18"/>
              </w:rPr>
              <w:t>Развитие газификации в сельской местности в рамках обеспечения комплексного развития сельских территорий</w:t>
            </w:r>
          </w:p>
        </w:tc>
        <w:tc>
          <w:tcPr>
            <w:tcW w:w="1134" w:type="dxa"/>
            <w:vMerge w:val="restart"/>
            <w:shd w:val="clear" w:color="auto" w:fill="auto"/>
          </w:tcPr>
          <w:p w:rsidR="00CB00CA" w:rsidRPr="00E25DB5" w:rsidRDefault="00186F48" w:rsidP="008C4E1C">
            <w:pPr>
              <w:jc w:val="center"/>
              <w:rPr>
                <w:color w:val="000000"/>
                <w:sz w:val="18"/>
                <w:szCs w:val="18"/>
              </w:rPr>
            </w:pPr>
            <w:r>
              <w:rPr>
                <w:color w:val="000000"/>
                <w:sz w:val="18"/>
                <w:szCs w:val="18"/>
              </w:rPr>
              <w:t>903</w:t>
            </w:r>
          </w:p>
        </w:tc>
        <w:tc>
          <w:tcPr>
            <w:tcW w:w="1134" w:type="dxa"/>
            <w:vMerge w:val="restart"/>
            <w:shd w:val="clear" w:color="auto" w:fill="auto"/>
          </w:tcPr>
          <w:p w:rsidR="00CB00CA" w:rsidRPr="00637937" w:rsidRDefault="00CB00CA" w:rsidP="008C4E1C">
            <w:pPr>
              <w:ind w:left="-108" w:right="-108"/>
              <w:rPr>
                <w:color w:val="000000"/>
                <w:sz w:val="18"/>
                <w:szCs w:val="18"/>
              </w:rPr>
            </w:pPr>
            <w:r>
              <w:rPr>
                <w:color w:val="000000"/>
                <w:sz w:val="18"/>
                <w:szCs w:val="18"/>
              </w:rPr>
              <w:t>А6201</w:t>
            </w:r>
            <w:r>
              <w:rPr>
                <w:color w:val="000000"/>
                <w:sz w:val="18"/>
                <w:szCs w:val="18"/>
                <w:lang w:val="en-US"/>
              </w:rPr>
              <w:t>L</w:t>
            </w:r>
            <w:r>
              <w:rPr>
                <w:color w:val="000000"/>
                <w:sz w:val="18"/>
                <w:szCs w:val="18"/>
              </w:rPr>
              <w:t>5763</w:t>
            </w:r>
          </w:p>
        </w:tc>
        <w:tc>
          <w:tcPr>
            <w:tcW w:w="2835" w:type="dxa"/>
            <w:shd w:val="clear" w:color="auto" w:fill="auto"/>
          </w:tcPr>
          <w:p w:rsidR="00CB00CA" w:rsidRPr="00637937" w:rsidRDefault="00CB00CA" w:rsidP="00F546F7">
            <w:pPr>
              <w:adjustRightInd w:val="0"/>
              <w:snapToGrid w:val="0"/>
              <w:ind w:left="-108"/>
              <w:rPr>
                <w:bCs/>
                <w:sz w:val="18"/>
                <w:szCs w:val="18"/>
              </w:rPr>
            </w:pPr>
            <w:r w:rsidRPr="00637937">
              <w:rPr>
                <w:bCs/>
                <w:sz w:val="18"/>
                <w:szCs w:val="18"/>
              </w:rPr>
              <w:t>в</w:t>
            </w:r>
            <w:r w:rsidRPr="006E5228">
              <w:rPr>
                <w:b/>
                <w:bCs/>
                <w:sz w:val="18"/>
                <w:szCs w:val="18"/>
              </w:rPr>
              <w:t xml:space="preserve">сего            </w:t>
            </w:r>
          </w:p>
        </w:tc>
        <w:tc>
          <w:tcPr>
            <w:tcW w:w="993" w:type="dxa"/>
            <w:shd w:val="clear" w:color="auto" w:fill="auto"/>
          </w:tcPr>
          <w:p w:rsidR="00CB00CA" w:rsidRPr="002D4A58" w:rsidRDefault="00CB00CA" w:rsidP="008C4E1C">
            <w:pPr>
              <w:adjustRightInd w:val="0"/>
              <w:snapToGrid w:val="0"/>
              <w:ind w:left="-108" w:right="-108"/>
              <w:jc w:val="center"/>
              <w:rPr>
                <w:b/>
                <w:sz w:val="16"/>
                <w:szCs w:val="16"/>
              </w:rPr>
            </w:pPr>
            <w:r w:rsidRPr="002D4A58">
              <w:rPr>
                <w:b/>
                <w:sz w:val="16"/>
                <w:szCs w:val="16"/>
              </w:rPr>
              <w:t>12238,3</w:t>
            </w:r>
          </w:p>
        </w:tc>
        <w:tc>
          <w:tcPr>
            <w:tcW w:w="850" w:type="dxa"/>
            <w:shd w:val="clear" w:color="auto" w:fill="auto"/>
          </w:tcPr>
          <w:p w:rsidR="00CB00CA" w:rsidRPr="002D4A58" w:rsidRDefault="00CB00CA" w:rsidP="00F546F7">
            <w:pPr>
              <w:adjustRightInd w:val="0"/>
              <w:snapToGrid w:val="0"/>
              <w:ind w:left="-108" w:right="-108"/>
              <w:jc w:val="center"/>
              <w:rPr>
                <w:b/>
                <w:sz w:val="16"/>
                <w:szCs w:val="16"/>
              </w:rPr>
            </w:pPr>
            <w:r w:rsidRPr="002D4A58">
              <w:rPr>
                <w:b/>
                <w:sz w:val="16"/>
                <w:szCs w:val="16"/>
              </w:rPr>
              <w:t>0,0</w:t>
            </w:r>
          </w:p>
        </w:tc>
        <w:tc>
          <w:tcPr>
            <w:tcW w:w="851"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c>
          <w:tcPr>
            <w:tcW w:w="992"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c>
          <w:tcPr>
            <w:tcW w:w="850"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c>
          <w:tcPr>
            <w:tcW w:w="851" w:type="dxa"/>
            <w:shd w:val="clear" w:color="auto" w:fill="auto"/>
          </w:tcPr>
          <w:p w:rsidR="00CB00CA" w:rsidRPr="00A63215" w:rsidRDefault="00CB00CA" w:rsidP="00F546F7">
            <w:pPr>
              <w:adjustRightInd w:val="0"/>
              <w:snapToGrid w:val="0"/>
              <w:ind w:left="-108" w:right="-108"/>
              <w:jc w:val="center"/>
              <w:rPr>
                <w:b/>
                <w:sz w:val="16"/>
                <w:szCs w:val="16"/>
              </w:rPr>
            </w:pPr>
            <w:r>
              <w:rPr>
                <w:b/>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11504,0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682,9</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51,4</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val="restart"/>
            <w:shd w:val="clear" w:color="auto" w:fill="auto"/>
          </w:tcPr>
          <w:p w:rsidR="00CB00CA" w:rsidRPr="00C55D15" w:rsidRDefault="00CB00CA" w:rsidP="008C4E1C">
            <w:pPr>
              <w:ind w:right="-108"/>
              <w:contextualSpacing/>
              <w:rPr>
                <w:rFonts w:eastAsia="Calibri"/>
                <w:sz w:val="18"/>
                <w:szCs w:val="18"/>
              </w:rPr>
            </w:pPr>
            <w:r>
              <w:rPr>
                <w:rFonts w:eastAsia="Calibri"/>
                <w:sz w:val="18"/>
                <w:szCs w:val="18"/>
              </w:rPr>
              <w:t xml:space="preserve">Мероприятие </w:t>
            </w:r>
          </w:p>
        </w:tc>
        <w:tc>
          <w:tcPr>
            <w:tcW w:w="3118" w:type="dxa"/>
            <w:vMerge w:val="restart"/>
            <w:shd w:val="clear" w:color="auto" w:fill="auto"/>
          </w:tcPr>
          <w:p w:rsidR="00CB00CA" w:rsidRPr="000049B5" w:rsidRDefault="00CB00CA" w:rsidP="008C4E1C">
            <w:pPr>
              <w:contextualSpacing/>
              <w:rPr>
                <w:rFonts w:eastAsia="Calibri"/>
                <w:sz w:val="18"/>
                <w:szCs w:val="18"/>
              </w:rPr>
            </w:pPr>
            <w:r>
              <w:rPr>
                <w:rFonts w:eastAsia="Calibri"/>
                <w:sz w:val="18"/>
                <w:szCs w:val="18"/>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134" w:type="dxa"/>
            <w:vMerge w:val="restart"/>
            <w:shd w:val="clear" w:color="auto" w:fill="auto"/>
          </w:tcPr>
          <w:p w:rsidR="00CB00CA" w:rsidRPr="00E25DB5" w:rsidRDefault="00186F48" w:rsidP="008C4E1C">
            <w:pPr>
              <w:jc w:val="center"/>
              <w:rPr>
                <w:color w:val="000000"/>
                <w:sz w:val="18"/>
                <w:szCs w:val="18"/>
              </w:rPr>
            </w:pPr>
            <w:r>
              <w:rPr>
                <w:color w:val="000000"/>
                <w:sz w:val="18"/>
                <w:szCs w:val="18"/>
              </w:rPr>
              <w:t>903</w:t>
            </w:r>
            <w:bookmarkStart w:id="4" w:name="_GoBack"/>
            <w:bookmarkEnd w:id="4"/>
          </w:p>
        </w:tc>
        <w:tc>
          <w:tcPr>
            <w:tcW w:w="1134" w:type="dxa"/>
            <w:vMerge w:val="restart"/>
            <w:shd w:val="clear" w:color="auto" w:fill="auto"/>
          </w:tcPr>
          <w:p w:rsidR="00CB00CA" w:rsidRPr="000049B5" w:rsidRDefault="00CB00CA" w:rsidP="008C4E1C">
            <w:pPr>
              <w:ind w:left="-108" w:right="-108"/>
              <w:rPr>
                <w:color w:val="000000"/>
                <w:sz w:val="18"/>
                <w:szCs w:val="18"/>
                <w:lang w:val="en-US"/>
              </w:rPr>
            </w:pPr>
            <w:r>
              <w:rPr>
                <w:color w:val="000000"/>
                <w:sz w:val="18"/>
                <w:szCs w:val="18"/>
              </w:rPr>
              <w:t>А6201</w:t>
            </w:r>
            <w:r>
              <w:rPr>
                <w:color w:val="000000"/>
                <w:sz w:val="18"/>
                <w:szCs w:val="18"/>
                <w:lang w:val="en-US"/>
              </w:rPr>
              <w:t>S5330</w:t>
            </w:r>
          </w:p>
        </w:tc>
        <w:tc>
          <w:tcPr>
            <w:tcW w:w="2835" w:type="dxa"/>
            <w:shd w:val="clear" w:color="auto" w:fill="auto"/>
          </w:tcPr>
          <w:p w:rsidR="00CB00CA" w:rsidRPr="006E5228" w:rsidRDefault="00CB00CA" w:rsidP="00F546F7">
            <w:pPr>
              <w:adjustRightInd w:val="0"/>
              <w:snapToGrid w:val="0"/>
              <w:ind w:left="-108"/>
              <w:rPr>
                <w:b/>
                <w:bCs/>
                <w:sz w:val="18"/>
                <w:szCs w:val="18"/>
              </w:rPr>
            </w:pPr>
            <w:r w:rsidRPr="006E5228">
              <w:rPr>
                <w:b/>
                <w:bCs/>
                <w:sz w:val="18"/>
                <w:szCs w:val="18"/>
              </w:rPr>
              <w:t xml:space="preserve">всего            </w:t>
            </w:r>
          </w:p>
        </w:tc>
        <w:tc>
          <w:tcPr>
            <w:tcW w:w="993" w:type="dxa"/>
            <w:shd w:val="clear" w:color="auto" w:fill="auto"/>
          </w:tcPr>
          <w:p w:rsidR="00CB00CA" w:rsidRPr="006E5228" w:rsidRDefault="00CB00CA" w:rsidP="008C4E1C">
            <w:pPr>
              <w:adjustRightInd w:val="0"/>
              <w:snapToGrid w:val="0"/>
              <w:ind w:left="-108" w:right="-108"/>
              <w:jc w:val="center"/>
              <w:rPr>
                <w:b/>
                <w:sz w:val="16"/>
                <w:szCs w:val="16"/>
                <w:lang w:val="en-US"/>
              </w:rPr>
            </w:pPr>
            <w:r w:rsidRPr="006E5228">
              <w:rPr>
                <w:b/>
                <w:sz w:val="16"/>
                <w:szCs w:val="16"/>
                <w:lang w:val="en-US"/>
              </w:rPr>
              <w:t>1473.6</w:t>
            </w:r>
          </w:p>
        </w:tc>
        <w:tc>
          <w:tcPr>
            <w:tcW w:w="850"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992"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1370,4</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103,2</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val="restart"/>
            <w:shd w:val="clear" w:color="auto" w:fill="auto"/>
          </w:tcPr>
          <w:p w:rsidR="00CB00CA" w:rsidRPr="00C55D15" w:rsidRDefault="00CB00CA" w:rsidP="008C4E1C">
            <w:pPr>
              <w:ind w:right="-108"/>
              <w:contextualSpacing/>
              <w:rPr>
                <w:rFonts w:eastAsia="Calibri"/>
                <w:sz w:val="18"/>
                <w:szCs w:val="18"/>
              </w:rPr>
            </w:pPr>
            <w:r>
              <w:rPr>
                <w:rFonts w:eastAsia="Calibri"/>
                <w:sz w:val="18"/>
                <w:szCs w:val="18"/>
              </w:rPr>
              <w:t>Мероприятие</w:t>
            </w:r>
          </w:p>
        </w:tc>
        <w:tc>
          <w:tcPr>
            <w:tcW w:w="3118" w:type="dxa"/>
            <w:vMerge w:val="restart"/>
            <w:shd w:val="clear" w:color="auto" w:fill="auto"/>
          </w:tcPr>
          <w:p w:rsidR="00CB00CA" w:rsidRPr="00C55D15" w:rsidRDefault="00CB00CA" w:rsidP="008C4E1C">
            <w:pPr>
              <w:contextualSpacing/>
              <w:rPr>
                <w:rFonts w:eastAsia="Calibri"/>
                <w:sz w:val="18"/>
                <w:szCs w:val="18"/>
              </w:rPr>
            </w:pPr>
            <w:r>
              <w:rPr>
                <w:rFonts w:eastAsia="Calibri"/>
                <w:sz w:val="18"/>
                <w:szCs w:val="18"/>
              </w:rPr>
              <w:t>Реализация проектов развития общественной инфраструктуры, основанных на местных инициативах</w:t>
            </w:r>
          </w:p>
        </w:tc>
        <w:tc>
          <w:tcPr>
            <w:tcW w:w="1134" w:type="dxa"/>
            <w:vMerge w:val="restart"/>
            <w:shd w:val="clear" w:color="auto" w:fill="auto"/>
          </w:tcPr>
          <w:p w:rsidR="00CB00CA" w:rsidRPr="00941230" w:rsidRDefault="00CB00CA" w:rsidP="00F546F7">
            <w:pPr>
              <w:adjustRightInd w:val="0"/>
              <w:snapToGrid w:val="0"/>
              <w:ind w:left="-108" w:right="-108"/>
              <w:jc w:val="center"/>
              <w:rPr>
                <w:sz w:val="16"/>
                <w:szCs w:val="16"/>
              </w:rPr>
            </w:pPr>
            <w:r w:rsidRPr="00941230">
              <w:rPr>
                <w:sz w:val="16"/>
                <w:szCs w:val="16"/>
              </w:rPr>
              <w:t>992</w:t>
            </w:r>
          </w:p>
        </w:tc>
        <w:tc>
          <w:tcPr>
            <w:tcW w:w="1134" w:type="dxa"/>
            <w:vMerge w:val="restart"/>
            <w:shd w:val="clear" w:color="auto" w:fill="auto"/>
          </w:tcPr>
          <w:p w:rsidR="00CB00CA" w:rsidRPr="00941230" w:rsidRDefault="00CB00CA" w:rsidP="008C4E1C">
            <w:pPr>
              <w:ind w:left="-108" w:right="-108"/>
              <w:rPr>
                <w:color w:val="000000"/>
                <w:sz w:val="18"/>
                <w:szCs w:val="18"/>
              </w:rPr>
            </w:pPr>
            <w:r>
              <w:rPr>
                <w:color w:val="000000"/>
                <w:sz w:val="18"/>
                <w:szCs w:val="18"/>
              </w:rPr>
              <w:t>А6201</w:t>
            </w:r>
            <w:r>
              <w:rPr>
                <w:color w:val="000000"/>
                <w:sz w:val="18"/>
                <w:szCs w:val="18"/>
                <w:lang w:val="en-US"/>
              </w:rPr>
              <w:t>S</w:t>
            </w:r>
            <w:r>
              <w:rPr>
                <w:color w:val="000000"/>
                <w:sz w:val="18"/>
                <w:szCs w:val="18"/>
              </w:rPr>
              <w:t>6570</w:t>
            </w:r>
          </w:p>
        </w:tc>
        <w:tc>
          <w:tcPr>
            <w:tcW w:w="2835" w:type="dxa"/>
            <w:shd w:val="clear" w:color="auto" w:fill="auto"/>
          </w:tcPr>
          <w:p w:rsidR="00CB00CA" w:rsidRPr="006E5228" w:rsidRDefault="00CB00CA" w:rsidP="00F546F7">
            <w:pPr>
              <w:adjustRightInd w:val="0"/>
              <w:snapToGrid w:val="0"/>
              <w:ind w:left="-108"/>
              <w:rPr>
                <w:b/>
                <w:bCs/>
                <w:sz w:val="18"/>
                <w:szCs w:val="18"/>
              </w:rPr>
            </w:pPr>
            <w:r w:rsidRPr="006E5228">
              <w:rPr>
                <w:b/>
                <w:bCs/>
                <w:sz w:val="18"/>
                <w:szCs w:val="18"/>
              </w:rPr>
              <w:t xml:space="preserve">всего            </w:t>
            </w:r>
          </w:p>
        </w:tc>
        <w:tc>
          <w:tcPr>
            <w:tcW w:w="993" w:type="dxa"/>
            <w:shd w:val="clear" w:color="auto" w:fill="auto"/>
          </w:tcPr>
          <w:p w:rsidR="00CB00CA" w:rsidRPr="006E5228" w:rsidRDefault="00CB00CA" w:rsidP="008C4E1C">
            <w:pPr>
              <w:adjustRightInd w:val="0"/>
              <w:snapToGrid w:val="0"/>
              <w:ind w:left="-108" w:right="-108"/>
              <w:jc w:val="center"/>
              <w:rPr>
                <w:b/>
                <w:sz w:val="16"/>
                <w:szCs w:val="16"/>
              </w:rPr>
            </w:pPr>
            <w:r w:rsidRPr="006E5228">
              <w:rPr>
                <w:b/>
                <w:sz w:val="16"/>
                <w:szCs w:val="16"/>
              </w:rPr>
              <w:t>6500,5</w:t>
            </w:r>
          </w:p>
        </w:tc>
        <w:tc>
          <w:tcPr>
            <w:tcW w:w="850"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992"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F546F7">
            <w:pPr>
              <w:adjustRightInd w:val="0"/>
              <w:snapToGrid w:val="0"/>
              <w:ind w:left="-108" w:right="-108"/>
              <w:jc w:val="center"/>
              <w:rPr>
                <w:sz w:val="16"/>
                <w:szCs w:val="16"/>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Default="00CB00CA" w:rsidP="00F546F7">
            <w:pPr>
              <w:adjustRightInd w:val="0"/>
              <w:snapToGrid w:val="0"/>
              <w:ind w:left="-108" w:right="-108"/>
              <w:jc w:val="center"/>
              <w:rPr>
                <w:sz w:val="16"/>
                <w:szCs w:val="16"/>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6500,5</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F546F7">
            <w:pPr>
              <w:adjustRightInd w:val="0"/>
              <w:snapToGrid w:val="0"/>
              <w:ind w:left="-108" w:right="-108"/>
              <w:jc w:val="center"/>
              <w:rPr>
                <w:sz w:val="16"/>
                <w:szCs w:val="16"/>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val="restart"/>
            <w:shd w:val="clear" w:color="auto" w:fill="auto"/>
          </w:tcPr>
          <w:p w:rsidR="00CB00CA" w:rsidRPr="00C55D15" w:rsidRDefault="00CB00CA" w:rsidP="008C4E1C">
            <w:pPr>
              <w:ind w:right="-108"/>
              <w:contextualSpacing/>
              <w:rPr>
                <w:rFonts w:eastAsia="Calibri"/>
                <w:sz w:val="18"/>
                <w:szCs w:val="18"/>
              </w:rPr>
            </w:pPr>
            <w:r>
              <w:rPr>
                <w:rFonts w:eastAsia="Calibri"/>
                <w:sz w:val="18"/>
                <w:szCs w:val="18"/>
              </w:rPr>
              <w:t>Основное мероприятие</w:t>
            </w:r>
          </w:p>
        </w:tc>
        <w:tc>
          <w:tcPr>
            <w:tcW w:w="3118" w:type="dxa"/>
            <w:vMerge w:val="restart"/>
            <w:shd w:val="clear" w:color="auto" w:fill="auto"/>
          </w:tcPr>
          <w:p w:rsidR="00CB00CA" w:rsidRPr="00C55D15" w:rsidRDefault="00CB00CA" w:rsidP="008C4E1C">
            <w:pPr>
              <w:contextualSpacing/>
              <w:rPr>
                <w:rFonts w:eastAsia="Calibri"/>
                <w:sz w:val="18"/>
                <w:szCs w:val="18"/>
              </w:rPr>
            </w:pPr>
            <w:r>
              <w:rPr>
                <w:rFonts w:eastAsia="Calibri"/>
                <w:sz w:val="18"/>
                <w:szCs w:val="18"/>
              </w:rPr>
              <w:t>Реализация мероприятий по благоустройству сельских территорий</w:t>
            </w:r>
          </w:p>
        </w:tc>
        <w:tc>
          <w:tcPr>
            <w:tcW w:w="1134" w:type="dxa"/>
            <w:vMerge w:val="restart"/>
            <w:shd w:val="clear" w:color="auto" w:fill="auto"/>
          </w:tcPr>
          <w:p w:rsidR="00CB00CA" w:rsidRPr="00E25DB5" w:rsidRDefault="00CB00CA" w:rsidP="008C4E1C">
            <w:pPr>
              <w:jc w:val="center"/>
              <w:rPr>
                <w:color w:val="000000"/>
                <w:sz w:val="18"/>
                <w:szCs w:val="18"/>
              </w:rPr>
            </w:pPr>
            <w:r>
              <w:rPr>
                <w:color w:val="000000"/>
                <w:sz w:val="18"/>
                <w:szCs w:val="18"/>
              </w:rPr>
              <w:t>992</w:t>
            </w:r>
          </w:p>
        </w:tc>
        <w:tc>
          <w:tcPr>
            <w:tcW w:w="1134" w:type="dxa"/>
            <w:vMerge w:val="restart"/>
            <w:shd w:val="clear" w:color="auto" w:fill="auto"/>
          </w:tcPr>
          <w:p w:rsidR="00CB00CA" w:rsidRPr="00E25DB5" w:rsidRDefault="00CB00CA" w:rsidP="008C4E1C">
            <w:pPr>
              <w:ind w:left="-108" w:right="-108"/>
              <w:rPr>
                <w:color w:val="000000"/>
                <w:sz w:val="18"/>
                <w:szCs w:val="18"/>
              </w:rPr>
            </w:pPr>
            <w:r>
              <w:rPr>
                <w:color w:val="000000"/>
                <w:sz w:val="18"/>
                <w:szCs w:val="18"/>
              </w:rPr>
              <w:t>А620200000</w:t>
            </w:r>
          </w:p>
        </w:tc>
        <w:tc>
          <w:tcPr>
            <w:tcW w:w="2835" w:type="dxa"/>
            <w:shd w:val="clear" w:color="auto" w:fill="auto"/>
          </w:tcPr>
          <w:p w:rsidR="00CB00CA" w:rsidRPr="006E5228" w:rsidRDefault="00CB00CA" w:rsidP="00F546F7">
            <w:pPr>
              <w:adjustRightInd w:val="0"/>
              <w:snapToGrid w:val="0"/>
              <w:ind w:left="-108"/>
              <w:rPr>
                <w:b/>
                <w:bCs/>
                <w:sz w:val="18"/>
                <w:szCs w:val="18"/>
              </w:rPr>
            </w:pPr>
            <w:r w:rsidRPr="006E5228">
              <w:rPr>
                <w:b/>
                <w:bCs/>
                <w:sz w:val="18"/>
                <w:szCs w:val="18"/>
              </w:rPr>
              <w:t xml:space="preserve">всего            </w:t>
            </w:r>
          </w:p>
        </w:tc>
        <w:tc>
          <w:tcPr>
            <w:tcW w:w="993" w:type="dxa"/>
            <w:shd w:val="clear" w:color="auto" w:fill="auto"/>
          </w:tcPr>
          <w:p w:rsidR="00CB00CA" w:rsidRPr="006E5228" w:rsidRDefault="00CB00CA" w:rsidP="008C4E1C">
            <w:pPr>
              <w:adjustRightInd w:val="0"/>
              <w:snapToGrid w:val="0"/>
              <w:ind w:left="-108" w:right="-108"/>
              <w:jc w:val="center"/>
              <w:rPr>
                <w:b/>
                <w:sz w:val="16"/>
                <w:szCs w:val="16"/>
              </w:rPr>
            </w:pPr>
            <w:r>
              <w:rPr>
                <w:b/>
                <w:sz w:val="16"/>
                <w:szCs w:val="16"/>
              </w:rPr>
              <w:t>1504,4</w:t>
            </w:r>
          </w:p>
        </w:tc>
        <w:tc>
          <w:tcPr>
            <w:tcW w:w="850"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992"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0,0</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CB00CA" w:rsidP="008C4E1C">
            <w:pPr>
              <w:adjustRightInd w:val="0"/>
              <w:snapToGrid w:val="0"/>
              <w:ind w:left="-108" w:right="-108"/>
              <w:jc w:val="center"/>
              <w:rPr>
                <w:sz w:val="16"/>
                <w:szCs w:val="16"/>
              </w:rPr>
            </w:pPr>
            <w:r>
              <w:rPr>
                <w:sz w:val="16"/>
                <w:szCs w:val="16"/>
              </w:rPr>
              <w:t>1504,4</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val="restart"/>
            <w:shd w:val="clear" w:color="auto" w:fill="auto"/>
          </w:tcPr>
          <w:p w:rsidR="00CB00CA" w:rsidRPr="00C55D15" w:rsidRDefault="00CB00CA" w:rsidP="008C4E1C">
            <w:pPr>
              <w:ind w:right="-108"/>
              <w:contextualSpacing/>
              <w:rPr>
                <w:rFonts w:eastAsia="Calibri"/>
                <w:sz w:val="18"/>
                <w:szCs w:val="18"/>
              </w:rPr>
            </w:pPr>
            <w:r>
              <w:rPr>
                <w:rFonts w:eastAsia="Calibri"/>
                <w:sz w:val="18"/>
                <w:szCs w:val="18"/>
              </w:rPr>
              <w:t>Мероприятие</w:t>
            </w:r>
          </w:p>
        </w:tc>
        <w:tc>
          <w:tcPr>
            <w:tcW w:w="3118" w:type="dxa"/>
            <w:vMerge w:val="restart"/>
            <w:shd w:val="clear" w:color="auto" w:fill="auto"/>
          </w:tcPr>
          <w:p w:rsidR="00CB00CA" w:rsidRPr="00C55D15" w:rsidRDefault="00CB00CA" w:rsidP="008C4E1C">
            <w:pPr>
              <w:contextualSpacing/>
              <w:rPr>
                <w:rFonts w:eastAsia="Calibri"/>
                <w:sz w:val="18"/>
                <w:szCs w:val="18"/>
              </w:rPr>
            </w:pPr>
            <w:r>
              <w:rPr>
                <w:rFonts w:eastAsia="Calibri"/>
                <w:sz w:val="18"/>
                <w:szCs w:val="18"/>
              </w:rPr>
              <w:t>Реализация мероприятий по благоустройству территорий</w:t>
            </w:r>
          </w:p>
        </w:tc>
        <w:tc>
          <w:tcPr>
            <w:tcW w:w="1134" w:type="dxa"/>
            <w:vMerge w:val="restart"/>
            <w:shd w:val="clear" w:color="auto" w:fill="auto"/>
          </w:tcPr>
          <w:p w:rsidR="00CB00CA" w:rsidRPr="00E25DB5" w:rsidRDefault="00CB00CA" w:rsidP="008C4E1C">
            <w:pPr>
              <w:jc w:val="center"/>
              <w:rPr>
                <w:color w:val="000000"/>
                <w:sz w:val="18"/>
                <w:szCs w:val="18"/>
              </w:rPr>
            </w:pPr>
            <w:r>
              <w:rPr>
                <w:color w:val="000000"/>
                <w:sz w:val="18"/>
                <w:szCs w:val="18"/>
              </w:rPr>
              <w:t>992</w:t>
            </w:r>
          </w:p>
        </w:tc>
        <w:tc>
          <w:tcPr>
            <w:tcW w:w="1134" w:type="dxa"/>
            <w:vMerge w:val="restart"/>
            <w:shd w:val="clear" w:color="auto" w:fill="auto"/>
          </w:tcPr>
          <w:p w:rsidR="00CB00CA" w:rsidRPr="00E25DB5" w:rsidRDefault="00CB00CA" w:rsidP="008C4E1C">
            <w:pPr>
              <w:ind w:left="-108" w:right="-108"/>
              <w:rPr>
                <w:color w:val="000000"/>
                <w:sz w:val="18"/>
                <w:szCs w:val="18"/>
              </w:rPr>
            </w:pPr>
            <w:r>
              <w:rPr>
                <w:color w:val="000000"/>
                <w:sz w:val="18"/>
                <w:szCs w:val="18"/>
              </w:rPr>
              <w:t>А620277420</w:t>
            </w:r>
          </w:p>
        </w:tc>
        <w:tc>
          <w:tcPr>
            <w:tcW w:w="2835" w:type="dxa"/>
            <w:shd w:val="clear" w:color="auto" w:fill="auto"/>
          </w:tcPr>
          <w:p w:rsidR="00CB00CA" w:rsidRPr="006E5228" w:rsidRDefault="00CB00CA" w:rsidP="00F546F7">
            <w:pPr>
              <w:adjustRightInd w:val="0"/>
              <w:snapToGrid w:val="0"/>
              <w:ind w:left="-108"/>
              <w:rPr>
                <w:b/>
                <w:bCs/>
                <w:sz w:val="18"/>
                <w:szCs w:val="18"/>
              </w:rPr>
            </w:pPr>
            <w:r w:rsidRPr="006E5228">
              <w:rPr>
                <w:b/>
                <w:bCs/>
                <w:sz w:val="18"/>
                <w:szCs w:val="18"/>
              </w:rPr>
              <w:t xml:space="preserve">всего            </w:t>
            </w:r>
          </w:p>
        </w:tc>
        <w:tc>
          <w:tcPr>
            <w:tcW w:w="993" w:type="dxa"/>
            <w:shd w:val="clear" w:color="auto" w:fill="auto"/>
          </w:tcPr>
          <w:p w:rsidR="00CB00CA" w:rsidRPr="006E5228" w:rsidRDefault="00CB00CA" w:rsidP="00F546F7">
            <w:pPr>
              <w:adjustRightInd w:val="0"/>
              <w:snapToGrid w:val="0"/>
              <w:ind w:left="-108" w:right="-108"/>
              <w:jc w:val="center"/>
              <w:rPr>
                <w:b/>
                <w:sz w:val="16"/>
                <w:szCs w:val="16"/>
              </w:rPr>
            </w:pPr>
            <w:r>
              <w:rPr>
                <w:b/>
                <w:sz w:val="16"/>
                <w:szCs w:val="16"/>
              </w:rPr>
              <w:t>1504,4</w:t>
            </w:r>
          </w:p>
        </w:tc>
        <w:tc>
          <w:tcPr>
            <w:tcW w:w="850"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992"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CB00CA" w:rsidRPr="006E5228" w:rsidRDefault="00CB00CA" w:rsidP="00F546F7">
            <w:pPr>
              <w:adjustRightInd w:val="0"/>
              <w:snapToGrid w:val="0"/>
              <w:ind w:left="-108" w:right="-108"/>
              <w:jc w:val="center"/>
              <w:rPr>
                <w:b/>
                <w:sz w:val="16"/>
                <w:szCs w:val="16"/>
              </w:rPr>
            </w:pPr>
            <w:r w:rsidRPr="006E5228">
              <w:rPr>
                <w:b/>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Default="00CB00CA" w:rsidP="00F546F7">
            <w:pPr>
              <w:adjustRightInd w:val="0"/>
              <w:snapToGrid w:val="0"/>
              <w:ind w:left="-108" w:right="-108"/>
              <w:jc w:val="center"/>
              <w:rPr>
                <w:sz w:val="16"/>
                <w:szCs w:val="16"/>
              </w:rPr>
            </w:pPr>
            <w:r>
              <w:rPr>
                <w:sz w:val="16"/>
                <w:szCs w:val="16"/>
              </w:rPr>
              <w:t>0,0</w:t>
            </w:r>
          </w:p>
        </w:tc>
      </w:tr>
      <w:tr w:rsidR="00CB00CA" w:rsidRPr="00AC4782" w:rsidTr="004E53B1">
        <w:tc>
          <w:tcPr>
            <w:tcW w:w="1560" w:type="dxa"/>
            <w:vMerge/>
            <w:shd w:val="clear" w:color="auto" w:fill="auto"/>
          </w:tcPr>
          <w:p w:rsidR="00CB00CA" w:rsidRPr="00C55D15" w:rsidRDefault="00CB00CA" w:rsidP="008C4E1C">
            <w:pPr>
              <w:ind w:right="-108"/>
              <w:contextualSpacing/>
              <w:rPr>
                <w:rFonts w:eastAsia="Calibri"/>
                <w:sz w:val="18"/>
                <w:szCs w:val="18"/>
              </w:rPr>
            </w:pPr>
          </w:p>
        </w:tc>
        <w:tc>
          <w:tcPr>
            <w:tcW w:w="3118" w:type="dxa"/>
            <w:vMerge/>
            <w:shd w:val="clear" w:color="auto" w:fill="auto"/>
          </w:tcPr>
          <w:p w:rsidR="00CB00CA" w:rsidRPr="00C55D15" w:rsidRDefault="00CB00CA" w:rsidP="008C4E1C">
            <w:pPr>
              <w:contextualSpacing/>
              <w:rPr>
                <w:rFonts w:eastAsia="Calibri"/>
                <w:sz w:val="18"/>
                <w:szCs w:val="18"/>
              </w:rPr>
            </w:pPr>
          </w:p>
        </w:tc>
        <w:tc>
          <w:tcPr>
            <w:tcW w:w="1134" w:type="dxa"/>
            <w:vMerge/>
            <w:shd w:val="clear" w:color="auto" w:fill="auto"/>
          </w:tcPr>
          <w:p w:rsidR="00CB00CA" w:rsidRPr="00E25DB5" w:rsidRDefault="00CB00CA" w:rsidP="008C4E1C">
            <w:pPr>
              <w:jc w:val="center"/>
              <w:rPr>
                <w:color w:val="000000"/>
                <w:sz w:val="18"/>
                <w:szCs w:val="18"/>
              </w:rPr>
            </w:pPr>
          </w:p>
        </w:tc>
        <w:tc>
          <w:tcPr>
            <w:tcW w:w="1134" w:type="dxa"/>
            <w:vMerge/>
            <w:shd w:val="clear" w:color="auto" w:fill="auto"/>
          </w:tcPr>
          <w:p w:rsidR="00CB00CA" w:rsidRPr="00E25DB5" w:rsidRDefault="00CB00CA" w:rsidP="008C4E1C">
            <w:pPr>
              <w:ind w:left="-108" w:right="-108"/>
              <w:rPr>
                <w:color w:val="000000"/>
                <w:sz w:val="18"/>
                <w:szCs w:val="18"/>
              </w:rPr>
            </w:pPr>
          </w:p>
        </w:tc>
        <w:tc>
          <w:tcPr>
            <w:tcW w:w="2835" w:type="dxa"/>
            <w:shd w:val="clear" w:color="auto" w:fill="auto"/>
          </w:tcPr>
          <w:p w:rsidR="00CB00CA" w:rsidRPr="00E25DB5" w:rsidRDefault="00CB00CA" w:rsidP="00F546F7">
            <w:pPr>
              <w:ind w:lef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1504,4</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E25DB5" w:rsidRDefault="00CB00CA" w:rsidP="00F546F7">
            <w:pPr>
              <w:adjustRightInd w:val="0"/>
              <w:snapToGrid w:val="0"/>
              <w:ind w:left="-108" w:right="-108"/>
              <w:jc w:val="center"/>
              <w:rPr>
                <w:sz w:val="16"/>
                <w:szCs w:val="16"/>
              </w:rPr>
            </w:pPr>
            <w:r>
              <w:rPr>
                <w:sz w:val="16"/>
                <w:szCs w:val="16"/>
              </w:rPr>
              <w:t>0,0</w:t>
            </w:r>
          </w:p>
        </w:tc>
      </w:tr>
      <w:tr w:rsidR="00CB00CA" w:rsidRPr="004E53B1" w:rsidTr="004E53B1">
        <w:tc>
          <w:tcPr>
            <w:tcW w:w="1560" w:type="dxa"/>
            <w:vMerge w:val="restart"/>
            <w:shd w:val="clear" w:color="auto" w:fill="auto"/>
          </w:tcPr>
          <w:p w:rsidR="00CB00CA" w:rsidRPr="004E53B1" w:rsidRDefault="00CB00CA" w:rsidP="008C4E1C">
            <w:pPr>
              <w:ind w:right="-108"/>
              <w:contextualSpacing/>
              <w:rPr>
                <w:rFonts w:eastAsia="Calibri"/>
                <w:b/>
                <w:sz w:val="18"/>
                <w:szCs w:val="18"/>
              </w:rPr>
            </w:pPr>
            <w:r w:rsidRPr="004E53B1">
              <w:rPr>
                <w:rFonts w:eastAsia="Calibri"/>
                <w:b/>
                <w:sz w:val="18"/>
                <w:szCs w:val="18"/>
              </w:rPr>
              <w:t>Подпрограмма</w:t>
            </w:r>
          </w:p>
        </w:tc>
        <w:tc>
          <w:tcPr>
            <w:tcW w:w="3118" w:type="dxa"/>
            <w:vMerge w:val="restart"/>
            <w:shd w:val="clear" w:color="auto" w:fill="auto"/>
          </w:tcPr>
          <w:p w:rsidR="00CB00CA" w:rsidRPr="004E53B1" w:rsidRDefault="00CB00CA" w:rsidP="008C4E1C">
            <w:pPr>
              <w:contextualSpacing/>
              <w:rPr>
                <w:rFonts w:eastAsia="Calibri"/>
                <w:b/>
                <w:sz w:val="18"/>
                <w:szCs w:val="18"/>
              </w:rPr>
            </w:pPr>
            <w:r>
              <w:rPr>
                <w:rFonts w:eastAsia="Calibri"/>
                <w:b/>
                <w:sz w:val="18"/>
                <w:szCs w:val="18"/>
              </w:rPr>
              <w:t>Развитие рынка труда (кадрового потенциала) на сельских территориях</w:t>
            </w:r>
          </w:p>
        </w:tc>
        <w:tc>
          <w:tcPr>
            <w:tcW w:w="1134" w:type="dxa"/>
            <w:vMerge w:val="restart"/>
            <w:shd w:val="clear" w:color="auto" w:fill="auto"/>
          </w:tcPr>
          <w:p w:rsidR="00CB00CA" w:rsidRPr="004E53B1" w:rsidRDefault="00CB00CA" w:rsidP="008C4E1C">
            <w:pPr>
              <w:jc w:val="center"/>
              <w:rPr>
                <w:color w:val="000000"/>
                <w:sz w:val="18"/>
                <w:szCs w:val="18"/>
              </w:rPr>
            </w:pPr>
            <w:r w:rsidRPr="004E53B1">
              <w:rPr>
                <w:color w:val="000000"/>
                <w:sz w:val="18"/>
                <w:szCs w:val="18"/>
              </w:rPr>
              <w:t>х</w:t>
            </w:r>
          </w:p>
        </w:tc>
        <w:tc>
          <w:tcPr>
            <w:tcW w:w="1134" w:type="dxa"/>
            <w:vMerge w:val="restart"/>
            <w:shd w:val="clear" w:color="auto" w:fill="auto"/>
          </w:tcPr>
          <w:p w:rsidR="00CB00CA" w:rsidRPr="004E53B1" w:rsidRDefault="00CB00CA" w:rsidP="00941230">
            <w:pPr>
              <w:ind w:left="-108" w:right="-108"/>
              <w:jc w:val="center"/>
              <w:rPr>
                <w:color w:val="000000"/>
                <w:sz w:val="18"/>
                <w:szCs w:val="18"/>
              </w:rPr>
            </w:pPr>
            <w:r>
              <w:rPr>
                <w:color w:val="000000"/>
                <w:sz w:val="18"/>
                <w:szCs w:val="18"/>
              </w:rPr>
              <w:t>х</w:t>
            </w:r>
          </w:p>
        </w:tc>
        <w:tc>
          <w:tcPr>
            <w:tcW w:w="2835" w:type="dxa"/>
            <w:shd w:val="clear" w:color="auto" w:fill="auto"/>
          </w:tcPr>
          <w:p w:rsidR="00CB00CA" w:rsidRPr="004E53B1" w:rsidRDefault="00CB00CA" w:rsidP="008C4E1C">
            <w:pPr>
              <w:adjustRightInd w:val="0"/>
              <w:snapToGrid w:val="0"/>
              <w:ind w:left="-108"/>
              <w:rPr>
                <w:b/>
                <w:bCs/>
                <w:sz w:val="18"/>
                <w:szCs w:val="18"/>
              </w:rPr>
            </w:pPr>
            <w:r w:rsidRPr="004E53B1">
              <w:rPr>
                <w:b/>
                <w:bCs/>
                <w:sz w:val="18"/>
                <w:szCs w:val="18"/>
              </w:rPr>
              <w:t xml:space="preserve">всего            </w:t>
            </w:r>
          </w:p>
        </w:tc>
        <w:tc>
          <w:tcPr>
            <w:tcW w:w="993" w:type="dxa"/>
            <w:shd w:val="clear" w:color="auto" w:fill="auto"/>
          </w:tcPr>
          <w:p w:rsidR="00CB00CA" w:rsidRPr="004E53B1" w:rsidRDefault="00CB00CA" w:rsidP="008C4E1C">
            <w:pPr>
              <w:adjustRightInd w:val="0"/>
              <w:snapToGrid w:val="0"/>
              <w:ind w:left="-108" w:right="-108"/>
              <w:jc w:val="center"/>
              <w:rPr>
                <w:b/>
                <w:sz w:val="16"/>
                <w:szCs w:val="16"/>
              </w:rPr>
            </w:pPr>
            <w:r>
              <w:rPr>
                <w:b/>
                <w:sz w:val="16"/>
                <w:szCs w:val="16"/>
              </w:rPr>
              <w:t>0,0</w:t>
            </w:r>
          </w:p>
        </w:tc>
        <w:tc>
          <w:tcPr>
            <w:tcW w:w="850" w:type="dxa"/>
            <w:shd w:val="clear" w:color="auto" w:fill="auto"/>
          </w:tcPr>
          <w:p w:rsidR="00CB00CA" w:rsidRPr="004E53B1" w:rsidRDefault="00CB00CA" w:rsidP="00F546F7">
            <w:pPr>
              <w:adjustRightInd w:val="0"/>
              <w:snapToGrid w:val="0"/>
              <w:ind w:left="-108" w:right="-108"/>
              <w:jc w:val="center"/>
              <w:rPr>
                <w:b/>
                <w:sz w:val="16"/>
                <w:szCs w:val="16"/>
              </w:rPr>
            </w:pPr>
            <w:r>
              <w:rPr>
                <w:b/>
                <w:sz w:val="16"/>
                <w:szCs w:val="16"/>
              </w:rPr>
              <w:t>0,0</w:t>
            </w:r>
          </w:p>
        </w:tc>
        <w:tc>
          <w:tcPr>
            <w:tcW w:w="851" w:type="dxa"/>
            <w:shd w:val="clear" w:color="auto" w:fill="auto"/>
          </w:tcPr>
          <w:p w:rsidR="00CB00CA" w:rsidRPr="004E53B1" w:rsidRDefault="00CB00CA" w:rsidP="00F546F7">
            <w:pPr>
              <w:adjustRightInd w:val="0"/>
              <w:snapToGrid w:val="0"/>
              <w:ind w:left="-108" w:right="-108"/>
              <w:jc w:val="center"/>
              <w:rPr>
                <w:b/>
                <w:sz w:val="16"/>
                <w:szCs w:val="16"/>
              </w:rPr>
            </w:pPr>
            <w:r>
              <w:rPr>
                <w:b/>
                <w:sz w:val="16"/>
                <w:szCs w:val="16"/>
              </w:rPr>
              <w:t>0,0</w:t>
            </w:r>
          </w:p>
        </w:tc>
        <w:tc>
          <w:tcPr>
            <w:tcW w:w="992" w:type="dxa"/>
            <w:shd w:val="clear" w:color="auto" w:fill="auto"/>
          </w:tcPr>
          <w:p w:rsidR="00CB00CA" w:rsidRPr="004E53B1" w:rsidRDefault="00CB00CA" w:rsidP="00F546F7">
            <w:pPr>
              <w:adjustRightInd w:val="0"/>
              <w:snapToGrid w:val="0"/>
              <w:ind w:left="-108" w:right="-108"/>
              <w:jc w:val="center"/>
              <w:rPr>
                <w:b/>
                <w:sz w:val="16"/>
                <w:szCs w:val="16"/>
              </w:rPr>
            </w:pPr>
            <w:r>
              <w:rPr>
                <w:b/>
                <w:sz w:val="16"/>
                <w:szCs w:val="16"/>
              </w:rPr>
              <w:t>0,0</w:t>
            </w:r>
          </w:p>
        </w:tc>
        <w:tc>
          <w:tcPr>
            <w:tcW w:w="850" w:type="dxa"/>
            <w:shd w:val="clear" w:color="auto" w:fill="auto"/>
          </w:tcPr>
          <w:p w:rsidR="00CB00CA" w:rsidRPr="004E53B1" w:rsidRDefault="00CB00CA" w:rsidP="00F546F7">
            <w:pPr>
              <w:adjustRightInd w:val="0"/>
              <w:snapToGrid w:val="0"/>
              <w:ind w:left="-108" w:right="-108"/>
              <w:jc w:val="center"/>
              <w:rPr>
                <w:b/>
                <w:sz w:val="16"/>
                <w:szCs w:val="16"/>
              </w:rPr>
            </w:pPr>
            <w:r>
              <w:rPr>
                <w:b/>
                <w:sz w:val="16"/>
                <w:szCs w:val="16"/>
              </w:rPr>
              <w:t>0,0</w:t>
            </w:r>
          </w:p>
        </w:tc>
        <w:tc>
          <w:tcPr>
            <w:tcW w:w="851" w:type="dxa"/>
            <w:shd w:val="clear" w:color="auto" w:fill="auto"/>
          </w:tcPr>
          <w:p w:rsidR="00CB00CA" w:rsidRPr="004E53B1" w:rsidRDefault="00CB00CA" w:rsidP="00F546F7">
            <w:pPr>
              <w:adjustRightInd w:val="0"/>
              <w:snapToGrid w:val="0"/>
              <w:ind w:left="-108" w:right="-108"/>
              <w:jc w:val="center"/>
              <w:rPr>
                <w:b/>
                <w:sz w:val="16"/>
                <w:szCs w:val="16"/>
              </w:rPr>
            </w:pPr>
            <w:r>
              <w:rPr>
                <w:b/>
                <w:sz w:val="16"/>
                <w:szCs w:val="16"/>
              </w:rPr>
              <w:t>0,0</w:t>
            </w:r>
          </w:p>
        </w:tc>
      </w:tr>
      <w:tr w:rsidR="00CB00CA" w:rsidRPr="004E53B1" w:rsidTr="004E53B1">
        <w:tc>
          <w:tcPr>
            <w:tcW w:w="1560" w:type="dxa"/>
            <w:vMerge/>
            <w:shd w:val="clear" w:color="auto" w:fill="auto"/>
          </w:tcPr>
          <w:p w:rsidR="00CB00CA" w:rsidRPr="004E53B1" w:rsidRDefault="00CB00CA" w:rsidP="008C4E1C">
            <w:pPr>
              <w:ind w:right="-108"/>
              <w:contextualSpacing/>
              <w:rPr>
                <w:rFonts w:eastAsia="Calibri"/>
                <w:sz w:val="18"/>
                <w:szCs w:val="18"/>
              </w:rPr>
            </w:pPr>
          </w:p>
        </w:tc>
        <w:tc>
          <w:tcPr>
            <w:tcW w:w="3118" w:type="dxa"/>
            <w:vMerge/>
            <w:shd w:val="clear" w:color="auto" w:fill="auto"/>
          </w:tcPr>
          <w:p w:rsidR="00CB00CA" w:rsidRPr="004E53B1" w:rsidRDefault="00CB00CA" w:rsidP="008C4E1C">
            <w:pPr>
              <w:contextualSpacing/>
              <w:rPr>
                <w:rFonts w:eastAsia="Calibri"/>
                <w:sz w:val="18"/>
                <w:szCs w:val="18"/>
              </w:rPr>
            </w:pPr>
          </w:p>
        </w:tc>
        <w:tc>
          <w:tcPr>
            <w:tcW w:w="1134" w:type="dxa"/>
            <w:vMerge/>
            <w:shd w:val="clear" w:color="auto" w:fill="auto"/>
          </w:tcPr>
          <w:p w:rsidR="00CB00CA" w:rsidRPr="004E53B1" w:rsidRDefault="00CB00CA" w:rsidP="008C4E1C">
            <w:pPr>
              <w:jc w:val="center"/>
              <w:rPr>
                <w:color w:val="000000"/>
                <w:sz w:val="18"/>
                <w:szCs w:val="18"/>
              </w:rPr>
            </w:pPr>
          </w:p>
        </w:tc>
        <w:tc>
          <w:tcPr>
            <w:tcW w:w="1134" w:type="dxa"/>
            <w:vMerge/>
            <w:shd w:val="clear" w:color="auto" w:fill="auto"/>
          </w:tcPr>
          <w:p w:rsidR="00CB00CA" w:rsidRPr="004E53B1" w:rsidRDefault="00CB00CA" w:rsidP="008C4E1C">
            <w:pPr>
              <w:ind w:left="-108" w:right="-108"/>
              <w:rPr>
                <w:color w:val="000000"/>
                <w:sz w:val="18"/>
                <w:szCs w:val="18"/>
              </w:rPr>
            </w:pPr>
          </w:p>
        </w:tc>
        <w:tc>
          <w:tcPr>
            <w:tcW w:w="2835" w:type="dxa"/>
            <w:shd w:val="clear" w:color="auto" w:fill="auto"/>
          </w:tcPr>
          <w:p w:rsidR="00CB00CA" w:rsidRPr="004E53B1" w:rsidRDefault="00CB00CA" w:rsidP="008C4E1C">
            <w:pPr>
              <w:ind w:left="-108"/>
              <w:contextualSpacing/>
              <w:rPr>
                <w:rFonts w:eastAsia="Calibri"/>
                <w:b/>
                <w:sz w:val="18"/>
                <w:szCs w:val="18"/>
              </w:rPr>
            </w:pPr>
            <w:r w:rsidRPr="004E53B1">
              <w:rPr>
                <w:sz w:val="18"/>
                <w:szCs w:val="18"/>
              </w:rPr>
              <w:t xml:space="preserve">федеральный  бюджет    </w:t>
            </w:r>
          </w:p>
        </w:tc>
        <w:tc>
          <w:tcPr>
            <w:tcW w:w="993" w:type="dxa"/>
            <w:shd w:val="clear" w:color="auto" w:fill="auto"/>
          </w:tcPr>
          <w:p w:rsidR="00CB00CA" w:rsidRPr="004E53B1" w:rsidRDefault="00CB00CA" w:rsidP="008C4E1C">
            <w:pPr>
              <w:adjustRightInd w:val="0"/>
              <w:snapToGrid w:val="0"/>
              <w:ind w:left="-108" w:right="-108"/>
              <w:jc w:val="center"/>
              <w:rPr>
                <w:sz w:val="16"/>
                <w:szCs w:val="16"/>
              </w:rPr>
            </w:pPr>
            <w:r>
              <w:rPr>
                <w:sz w:val="16"/>
                <w:szCs w:val="16"/>
              </w:rPr>
              <w:t>0,0</w:t>
            </w:r>
          </w:p>
        </w:tc>
        <w:tc>
          <w:tcPr>
            <w:tcW w:w="850"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r>
      <w:tr w:rsidR="00CB00CA" w:rsidRPr="004E53B1" w:rsidTr="004E53B1">
        <w:tc>
          <w:tcPr>
            <w:tcW w:w="1560" w:type="dxa"/>
            <w:vMerge/>
            <w:shd w:val="clear" w:color="auto" w:fill="auto"/>
          </w:tcPr>
          <w:p w:rsidR="00CB00CA" w:rsidRPr="004E53B1" w:rsidRDefault="00CB00CA" w:rsidP="008C4E1C">
            <w:pPr>
              <w:ind w:right="-108"/>
              <w:contextualSpacing/>
              <w:rPr>
                <w:rFonts w:eastAsia="Calibri"/>
                <w:sz w:val="18"/>
                <w:szCs w:val="18"/>
              </w:rPr>
            </w:pPr>
          </w:p>
        </w:tc>
        <w:tc>
          <w:tcPr>
            <w:tcW w:w="3118" w:type="dxa"/>
            <w:vMerge/>
            <w:shd w:val="clear" w:color="auto" w:fill="auto"/>
          </w:tcPr>
          <w:p w:rsidR="00CB00CA" w:rsidRPr="004E53B1" w:rsidRDefault="00CB00CA" w:rsidP="008C4E1C">
            <w:pPr>
              <w:contextualSpacing/>
              <w:rPr>
                <w:rFonts w:eastAsia="Calibri"/>
                <w:sz w:val="18"/>
                <w:szCs w:val="18"/>
              </w:rPr>
            </w:pPr>
          </w:p>
        </w:tc>
        <w:tc>
          <w:tcPr>
            <w:tcW w:w="1134" w:type="dxa"/>
            <w:vMerge/>
            <w:shd w:val="clear" w:color="auto" w:fill="auto"/>
          </w:tcPr>
          <w:p w:rsidR="00CB00CA" w:rsidRPr="004E53B1" w:rsidRDefault="00CB00CA" w:rsidP="008C4E1C">
            <w:pPr>
              <w:jc w:val="center"/>
              <w:rPr>
                <w:color w:val="000000"/>
                <w:sz w:val="18"/>
                <w:szCs w:val="18"/>
              </w:rPr>
            </w:pPr>
          </w:p>
        </w:tc>
        <w:tc>
          <w:tcPr>
            <w:tcW w:w="1134" w:type="dxa"/>
            <w:vMerge/>
            <w:shd w:val="clear" w:color="auto" w:fill="auto"/>
          </w:tcPr>
          <w:p w:rsidR="00CB00CA" w:rsidRPr="004E53B1" w:rsidRDefault="00CB00CA" w:rsidP="008C4E1C">
            <w:pPr>
              <w:ind w:left="-108" w:right="-108"/>
              <w:rPr>
                <w:color w:val="000000"/>
                <w:sz w:val="18"/>
                <w:szCs w:val="18"/>
              </w:rPr>
            </w:pPr>
          </w:p>
        </w:tc>
        <w:tc>
          <w:tcPr>
            <w:tcW w:w="2835" w:type="dxa"/>
            <w:shd w:val="clear" w:color="auto" w:fill="auto"/>
          </w:tcPr>
          <w:p w:rsidR="00CB00CA" w:rsidRPr="004E53B1" w:rsidRDefault="00CB00CA" w:rsidP="008C4E1C">
            <w:pPr>
              <w:ind w:left="-108"/>
              <w:contextualSpacing/>
              <w:rPr>
                <w:rFonts w:eastAsia="Calibri"/>
                <w:b/>
                <w:sz w:val="18"/>
                <w:szCs w:val="18"/>
              </w:rPr>
            </w:pPr>
            <w:r w:rsidRPr="004E53B1">
              <w:rPr>
                <w:sz w:val="18"/>
                <w:szCs w:val="18"/>
              </w:rPr>
              <w:t xml:space="preserve">республиканский бюджет </w:t>
            </w:r>
          </w:p>
        </w:tc>
        <w:tc>
          <w:tcPr>
            <w:tcW w:w="993" w:type="dxa"/>
            <w:shd w:val="clear" w:color="auto" w:fill="auto"/>
          </w:tcPr>
          <w:p w:rsidR="00CB00CA" w:rsidRPr="004E53B1" w:rsidRDefault="00CB00CA" w:rsidP="008C4E1C">
            <w:pPr>
              <w:adjustRightInd w:val="0"/>
              <w:snapToGrid w:val="0"/>
              <w:ind w:left="-108" w:right="-108"/>
              <w:jc w:val="center"/>
              <w:rPr>
                <w:sz w:val="16"/>
                <w:szCs w:val="16"/>
              </w:rPr>
            </w:pPr>
            <w:r>
              <w:rPr>
                <w:sz w:val="16"/>
                <w:szCs w:val="16"/>
              </w:rPr>
              <w:t>0,0</w:t>
            </w:r>
          </w:p>
        </w:tc>
        <w:tc>
          <w:tcPr>
            <w:tcW w:w="850"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r>
      <w:tr w:rsidR="00CB00CA" w:rsidRPr="004E53B1" w:rsidTr="004E53B1">
        <w:tc>
          <w:tcPr>
            <w:tcW w:w="1560" w:type="dxa"/>
            <w:vMerge/>
            <w:shd w:val="clear" w:color="auto" w:fill="auto"/>
          </w:tcPr>
          <w:p w:rsidR="00CB00CA" w:rsidRPr="004E53B1" w:rsidRDefault="00CB00CA" w:rsidP="008C4E1C">
            <w:pPr>
              <w:ind w:right="-108"/>
              <w:contextualSpacing/>
              <w:rPr>
                <w:rFonts w:eastAsia="Calibri"/>
                <w:sz w:val="18"/>
                <w:szCs w:val="18"/>
              </w:rPr>
            </w:pPr>
          </w:p>
        </w:tc>
        <w:tc>
          <w:tcPr>
            <w:tcW w:w="3118" w:type="dxa"/>
            <w:vMerge/>
            <w:shd w:val="clear" w:color="auto" w:fill="auto"/>
          </w:tcPr>
          <w:p w:rsidR="00CB00CA" w:rsidRPr="004E53B1" w:rsidRDefault="00CB00CA" w:rsidP="008C4E1C">
            <w:pPr>
              <w:contextualSpacing/>
              <w:rPr>
                <w:rFonts w:eastAsia="Calibri"/>
                <w:sz w:val="18"/>
                <w:szCs w:val="18"/>
              </w:rPr>
            </w:pPr>
          </w:p>
        </w:tc>
        <w:tc>
          <w:tcPr>
            <w:tcW w:w="1134" w:type="dxa"/>
            <w:vMerge/>
            <w:shd w:val="clear" w:color="auto" w:fill="auto"/>
          </w:tcPr>
          <w:p w:rsidR="00CB00CA" w:rsidRPr="004E53B1" w:rsidRDefault="00CB00CA" w:rsidP="008C4E1C">
            <w:pPr>
              <w:jc w:val="center"/>
              <w:rPr>
                <w:color w:val="000000"/>
                <w:sz w:val="18"/>
                <w:szCs w:val="18"/>
              </w:rPr>
            </w:pPr>
          </w:p>
        </w:tc>
        <w:tc>
          <w:tcPr>
            <w:tcW w:w="1134" w:type="dxa"/>
            <w:vMerge/>
            <w:shd w:val="clear" w:color="auto" w:fill="auto"/>
          </w:tcPr>
          <w:p w:rsidR="00CB00CA" w:rsidRPr="004E53B1" w:rsidRDefault="00CB00CA" w:rsidP="008C4E1C">
            <w:pPr>
              <w:ind w:left="-108" w:right="-108"/>
              <w:rPr>
                <w:color w:val="000000"/>
                <w:sz w:val="18"/>
                <w:szCs w:val="18"/>
              </w:rPr>
            </w:pPr>
          </w:p>
        </w:tc>
        <w:tc>
          <w:tcPr>
            <w:tcW w:w="2835" w:type="dxa"/>
            <w:shd w:val="clear" w:color="auto" w:fill="auto"/>
          </w:tcPr>
          <w:p w:rsidR="00CB00CA" w:rsidRPr="004E53B1" w:rsidRDefault="00CB00CA" w:rsidP="008C4E1C">
            <w:pPr>
              <w:ind w:left="-108"/>
              <w:contextualSpacing/>
              <w:rPr>
                <w:rFonts w:eastAsia="Calibri"/>
                <w:b/>
                <w:sz w:val="18"/>
                <w:szCs w:val="18"/>
              </w:rPr>
            </w:pPr>
            <w:r w:rsidRPr="004E53B1">
              <w:rPr>
                <w:sz w:val="18"/>
                <w:szCs w:val="18"/>
              </w:rPr>
              <w:t>бюджет Красноармейского района</w:t>
            </w:r>
          </w:p>
        </w:tc>
        <w:tc>
          <w:tcPr>
            <w:tcW w:w="993" w:type="dxa"/>
            <w:shd w:val="clear" w:color="auto" w:fill="auto"/>
          </w:tcPr>
          <w:p w:rsidR="00CB00CA" w:rsidRPr="004E53B1" w:rsidRDefault="00CB00CA" w:rsidP="008C4E1C">
            <w:pPr>
              <w:adjustRightInd w:val="0"/>
              <w:snapToGrid w:val="0"/>
              <w:ind w:left="-108" w:right="-108"/>
              <w:jc w:val="center"/>
              <w:rPr>
                <w:sz w:val="16"/>
                <w:szCs w:val="16"/>
              </w:rPr>
            </w:pPr>
            <w:r>
              <w:rPr>
                <w:sz w:val="16"/>
                <w:szCs w:val="16"/>
              </w:rPr>
              <w:t>0,0</w:t>
            </w:r>
          </w:p>
        </w:tc>
        <w:tc>
          <w:tcPr>
            <w:tcW w:w="850"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992"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850"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c>
          <w:tcPr>
            <w:tcW w:w="851" w:type="dxa"/>
            <w:shd w:val="clear" w:color="auto" w:fill="auto"/>
          </w:tcPr>
          <w:p w:rsidR="00CB00CA" w:rsidRPr="004E53B1" w:rsidRDefault="00CB00CA" w:rsidP="00F546F7">
            <w:pPr>
              <w:adjustRightInd w:val="0"/>
              <w:snapToGrid w:val="0"/>
              <w:ind w:left="-108" w:right="-108"/>
              <w:jc w:val="center"/>
              <w:rPr>
                <w:sz w:val="16"/>
                <w:szCs w:val="16"/>
              </w:rPr>
            </w:pPr>
            <w:r>
              <w:rPr>
                <w:sz w:val="16"/>
                <w:szCs w:val="16"/>
              </w:rPr>
              <w:t>0,0</w:t>
            </w:r>
          </w:p>
        </w:tc>
      </w:tr>
    </w:tbl>
    <w:p w:rsidR="00075053" w:rsidRDefault="00075053" w:rsidP="00995E00">
      <w:pPr>
        <w:jc w:val="both"/>
        <w:sectPr w:rsidR="00075053" w:rsidSect="00361514">
          <w:pgSz w:w="16838" w:h="11906" w:orient="landscape"/>
          <w:pgMar w:top="993" w:right="1134" w:bottom="850" w:left="1134" w:header="708" w:footer="708" w:gutter="0"/>
          <w:cols w:space="708"/>
          <w:docGrid w:linePitch="360"/>
        </w:sectPr>
      </w:pPr>
    </w:p>
    <w:p w:rsidR="00075053" w:rsidRPr="002E64A2" w:rsidRDefault="00075053" w:rsidP="0012147F">
      <w:pPr>
        <w:jc w:val="right"/>
      </w:pPr>
      <w:bookmarkStart w:id="5" w:name="sub_3000"/>
      <w:r w:rsidRPr="00C07C5D">
        <w:rPr>
          <w:rStyle w:val="a8"/>
          <w:bCs/>
          <w:color w:val="auto"/>
        </w:rPr>
        <w:lastRenderedPageBreak/>
        <w:t>Приложение N 3</w:t>
      </w:r>
      <w:r w:rsidRPr="00C07C5D">
        <w:rPr>
          <w:rStyle w:val="a8"/>
          <w:bCs/>
          <w:color w:val="auto"/>
        </w:rPr>
        <w:br/>
        <w:t xml:space="preserve">к </w:t>
      </w:r>
      <w:hyperlink w:anchor="sub_1000" w:history="1">
        <w:r w:rsidRPr="00C07C5D">
          <w:rPr>
            <w:rStyle w:val="a6"/>
            <w:color w:val="auto"/>
          </w:rPr>
          <w:t>муниципальной программе</w:t>
        </w:r>
      </w:hyperlink>
      <w:r w:rsidR="00F86A75">
        <w:rPr>
          <w:rStyle w:val="a8"/>
          <w:bCs/>
          <w:color w:val="auto"/>
        </w:rPr>
        <w:br/>
        <w:t>«</w:t>
      </w:r>
      <w:r w:rsidRPr="00C07C5D">
        <w:rPr>
          <w:rStyle w:val="a8"/>
          <w:bCs/>
          <w:color w:val="auto"/>
        </w:rPr>
        <w:t>Комплексное развитие сельских территорий</w:t>
      </w:r>
      <w:r w:rsidR="00F86A75">
        <w:rPr>
          <w:rStyle w:val="a8"/>
          <w:bCs/>
          <w:color w:val="auto"/>
        </w:rPr>
        <w:t>»</w:t>
      </w:r>
    </w:p>
    <w:bookmarkEnd w:id="5"/>
    <w:p w:rsidR="00075053" w:rsidRPr="002E64A2" w:rsidRDefault="00075053" w:rsidP="00075053"/>
    <w:p w:rsidR="00C07C5D" w:rsidRPr="00C07C5D" w:rsidRDefault="00075053" w:rsidP="00C07C5D">
      <w:pPr>
        <w:pStyle w:val="1"/>
        <w:spacing w:before="0"/>
        <w:jc w:val="center"/>
        <w:rPr>
          <w:rFonts w:ascii="Times New Roman" w:hAnsi="Times New Roman" w:cs="Times New Roman"/>
          <w:color w:val="auto"/>
          <w:sz w:val="26"/>
          <w:szCs w:val="26"/>
        </w:rPr>
      </w:pPr>
      <w:r w:rsidRPr="00C07C5D">
        <w:rPr>
          <w:rFonts w:ascii="Times New Roman" w:hAnsi="Times New Roman" w:cs="Times New Roman"/>
          <w:color w:val="auto"/>
          <w:sz w:val="26"/>
          <w:szCs w:val="26"/>
        </w:rPr>
        <w:t>Подпрограмма</w:t>
      </w:r>
      <w:r w:rsidR="00C07C5D" w:rsidRPr="00C07C5D">
        <w:rPr>
          <w:rFonts w:ascii="Times New Roman" w:hAnsi="Times New Roman" w:cs="Times New Roman"/>
          <w:color w:val="auto"/>
          <w:sz w:val="26"/>
          <w:szCs w:val="26"/>
        </w:rPr>
        <w:t xml:space="preserve"> </w:t>
      </w:r>
    </w:p>
    <w:p w:rsidR="00075053" w:rsidRPr="00C07C5D" w:rsidRDefault="00C07C5D" w:rsidP="00C07C5D">
      <w:pPr>
        <w:pStyle w:val="1"/>
        <w:spacing w:before="0"/>
        <w:jc w:val="center"/>
        <w:rPr>
          <w:rFonts w:ascii="Times New Roman" w:hAnsi="Times New Roman" w:cs="Times New Roman"/>
          <w:color w:val="auto"/>
          <w:sz w:val="26"/>
          <w:szCs w:val="26"/>
        </w:rPr>
      </w:pPr>
      <w:r w:rsidRPr="00C07C5D">
        <w:rPr>
          <w:rFonts w:ascii="Times New Roman" w:hAnsi="Times New Roman" w:cs="Times New Roman"/>
          <w:color w:val="auto"/>
          <w:sz w:val="26"/>
          <w:szCs w:val="26"/>
        </w:rPr>
        <w:t xml:space="preserve">к </w:t>
      </w:r>
      <w:r>
        <w:rPr>
          <w:rFonts w:ascii="Times New Roman" w:hAnsi="Times New Roman" w:cs="Times New Roman"/>
          <w:color w:val="auto"/>
          <w:sz w:val="26"/>
          <w:szCs w:val="26"/>
        </w:rPr>
        <w:t>муниципальной программе</w:t>
      </w:r>
      <w:r w:rsidRPr="00C07C5D">
        <w:rPr>
          <w:rFonts w:ascii="Times New Roman" w:hAnsi="Times New Roman" w:cs="Times New Roman"/>
          <w:color w:val="auto"/>
          <w:sz w:val="26"/>
          <w:szCs w:val="26"/>
        </w:rPr>
        <w:t xml:space="preserve">  </w:t>
      </w:r>
      <w:r w:rsidR="00F86A75">
        <w:rPr>
          <w:rFonts w:ascii="Times New Roman" w:hAnsi="Times New Roman" w:cs="Times New Roman"/>
          <w:color w:val="auto"/>
          <w:sz w:val="26"/>
          <w:szCs w:val="26"/>
        </w:rPr>
        <w:br/>
        <w:t>«</w:t>
      </w:r>
      <w:r w:rsidR="00075053" w:rsidRPr="00C07C5D">
        <w:rPr>
          <w:rFonts w:ascii="Times New Roman" w:hAnsi="Times New Roman" w:cs="Times New Roman"/>
          <w:color w:val="auto"/>
          <w:sz w:val="26"/>
          <w:szCs w:val="26"/>
        </w:rPr>
        <w:t>Создание условий для обеспечения доступным и комфортным жильем сельского населения</w:t>
      </w:r>
      <w:r w:rsidR="00F86A75">
        <w:rPr>
          <w:rFonts w:ascii="Times New Roman" w:hAnsi="Times New Roman" w:cs="Times New Roman"/>
          <w:color w:val="auto"/>
          <w:sz w:val="26"/>
          <w:szCs w:val="26"/>
        </w:rPr>
        <w:t>»</w:t>
      </w:r>
      <w:r w:rsidR="00075053" w:rsidRPr="00C07C5D">
        <w:rPr>
          <w:rFonts w:ascii="Times New Roman" w:hAnsi="Times New Roman" w:cs="Times New Roman"/>
          <w:color w:val="auto"/>
          <w:sz w:val="26"/>
          <w:szCs w:val="26"/>
        </w:rPr>
        <w:t xml:space="preserve"> </w:t>
      </w:r>
    </w:p>
    <w:p w:rsidR="00075053" w:rsidRPr="00C07C5D" w:rsidRDefault="00075053" w:rsidP="00C07C5D">
      <w:pPr>
        <w:pStyle w:val="1"/>
        <w:jc w:val="center"/>
        <w:rPr>
          <w:rFonts w:ascii="Times New Roman" w:hAnsi="Times New Roman" w:cs="Times New Roman"/>
          <w:color w:val="auto"/>
          <w:sz w:val="26"/>
          <w:szCs w:val="26"/>
        </w:rPr>
      </w:pPr>
      <w:bookmarkStart w:id="6" w:name="sub_310"/>
      <w:r w:rsidRPr="00C07C5D">
        <w:rPr>
          <w:rFonts w:ascii="Times New Roman" w:hAnsi="Times New Roman" w:cs="Times New Roman"/>
          <w:color w:val="auto"/>
          <w:sz w:val="26"/>
          <w:szCs w:val="26"/>
        </w:rPr>
        <w:t>Паспорт подпрограммы</w:t>
      </w:r>
    </w:p>
    <w:bookmarkEnd w:id="6"/>
    <w:p w:rsidR="00075053" w:rsidRPr="002E64A2" w:rsidRDefault="00075053" w:rsidP="0007505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280"/>
        <w:gridCol w:w="5999"/>
      </w:tblGrid>
      <w:tr w:rsidR="008D7ECA" w:rsidRPr="00601355" w:rsidTr="00075053">
        <w:tc>
          <w:tcPr>
            <w:tcW w:w="3360" w:type="dxa"/>
          </w:tcPr>
          <w:p w:rsidR="008D7ECA" w:rsidRPr="00601355" w:rsidRDefault="008D7ECA" w:rsidP="008C4E1C">
            <w:pPr>
              <w:pStyle w:val="a7"/>
              <w:rPr>
                <w:rFonts w:ascii="Times New Roman" w:hAnsi="Times New Roman" w:cs="Times New Roman"/>
                <w:sz w:val="26"/>
                <w:szCs w:val="26"/>
              </w:rPr>
            </w:pPr>
            <w:r w:rsidRPr="00601355">
              <w:rPr>
                <w:rFonts w:ascii="Times New Roman" w:hAnsi="Times New Roman" w:cs="Times New Roman"/>
                <w:sz w:val="26"/>
                <w:szCs w:val="26"/>
              </w:rPr>
              <w:t>Ответственный исполнитель подпрограммы</w:t>
            </w:r>
          </w:p>
        </w:tc>
        <w:tc>
          <w:tcPr>
            <w:tcW w:w="280" w:type="dxa"/>
          </w:tcPr>
          <w:p w:rsidR="008D7ECA" w:rsidRPr="00601355" w:rsidRDefault="008D7ECA" w:rsidP="008C4E1C">
            <w:pPr>
              <w:pStyle w:val="a7"/>
              <w:rPr>
                <w:rFonts w:ascii="Times New Roman" w:hAnsi="Times New Roman" w:cs="Times New Roman"/>
                <w:sz w:val="26"/>
                <w:szCs w:val="26"/>
              </w:rPr>
            </w:pPr>
            <w:r w:rsidRPr="00601355">
              <w:rPr>
                <w:rFonts w:ascii="Times New Roman" w:hAnsi="Times New Roman" w:cs="Times New Roman"/>
                <w:sz w:val="26"/>
                <w:szCs w:val="26"/>
              </w:rPr>
              <w:t>-</w:t>
            </w:r>
          </w:p>
        </w:tc>
        <w:tc>
          <w:tcPr>
            <w:tcW w:w="5999" w:type="dxa"/>
          </w:tcPr>
          <w:p w:rsidR="008D7ECA" w:rsidRPr="00601355" w:rsidRDefault="008D7ECA" w:rsidP="008C4E1C">
            <w:pPr>
              <w:ind w:firstLine="208"/>
              <w:rPr>
                <w:rFonts w:eastAsia="Calibri"/>
                <w:sz w:val="26"/>
                <w:szCs w:val="26"/>
              </w:rPr>
            </w:pPr>
            <w:r w:rsidRPr="00601355">
              <w:rPr>
                <w:rFonts w:eastAsia="Calibri"/>
                <w:sz w:val="26"/>
                <w:szCs w:val="26"/>
              </w:rPr>
              <w:t>Администрация Красноармейского района Чувашской Республики.</w:t>
            </w:r>
          </w:p>
          <w:p w:rsidR="008D7ECA" w:rsidRPr="00601355" w:rsidRDefault="008D7ECA" w:rsidP="00304C22">
            <w:pPr>
              <w:tabs>
                <w:tab w:val="left" w:pos="8343"/>
                <w:tab w:val="left" w:pos="11443"/>
              </w:tabs>
              <w:ind w:firstLine="208"/>
              <w:rPr>
                <w:rFonts w:eastAsia="Calibri"/>
                <w:sz w:val="26"/>
                <w:szCs w:val="26"/>
              </w:rPr>
            </w:pPr>
            <w:r w:rsidRPr="00601355">
              <w:rPr>
                <w:sz w:val="26"/>
                <w:szCs w:val="26"/>
              </w:rPr>
              <w:t>Отдел сельского хозяйства и экологии, строительства и ЖКХ администрации Красноармейского района</w:t>
            </w:r>
          </w:p>
        </w:tc>
      </w:tr>
      <w:tr w:rsidR="008D7ECA" w:rsidRPr="00601355" w:rsidTr="00075053">
        <w:tc>
          <w:tcPr>
            <w:tcW w:w="3360" w:type="dxa"/>
          </w:tcPr>
          <w:p w:rsidR="008D7ECA" w:rsidRPr="00601355" w:rsidRDefault="008D7ECA" w:rsidP="008C4E1C">
            <w:pPr>
              <w:pStyle w:val="a7"/>
              <w:rPr>
                <w:rFonts w:ascii="Times New Roman" w:hAnsi="Times New Roman" w:cs="Times New Roman"/>
                <w:sz w:val="26"/>
                <w:szCs w:val="26"/>
              </w:rPr>
            </w:pPr>
            <w:r w:rsidRPr="00601355">
              <w:rPr>
                <w:rFonts w:ascii="Times New Roman" w:hAnsi="Times New Roman" w:cs="Times New Roman"/>
                <w:sz w:val="26"/>
                <w:szCs w:val="26"/>
              </w:rPr>
              <w:t>Соисполнители подпрограммы</w:t>
            </w:r>
          </w:p>
        </w:tc>
        <w:tc>
          <w:tcPr>
            <w:tcW w:w="280" w:type="dxa"/>
          </w:tcPr>
          <w:p w:rsidR="008D7ECA" w:rsidRPr="00601355" w:rsidRDefault="008D7ECA" w:rsidP="008C4E1C">
            <w:pPr>
              <w:pStyle w:val="a7"/>
              <w:rPr>
                <w:rFonts w:ascii="Times New Roman" w:hAnsi="Times New Roman" w:cs="Times New Roman"/>
                <w:sz w:val="26"/>
                <w:szCs w:val="26"/>
              </w:rPr>
            </w:pPr>
          </w:p>
        </w:tc>
        <w:tc>
          <w:tcPr>
            <w:tcW w:w="5999" w:type="dxa"/>
          </w:tcPr>
          <w:p w:rsidR="008D7ECA" w:rsidRPr="00601355" w:rsidRDefault="008D7ECA" w:rsidP="008C4E1C">
            <w:pPr>
              <w:ind w:firstLine="208"/>
              <w:jc w:val="both"/>
              <w:rPr>
                <w:rFonts w:eastAsia="Calibri"/>
                <w:sz w:val="26"/>
                <w:szCs w:val="26"/>
              </w:rPr>
            </w:pPr>
            <w:r w:rsidRPr="00601355">
              <w:rPr>
                <w:rFonts w:eastAsia="Calibri"/>
                <w:sz w:val="26"/>
                <w:szCs w:val="26"/>
              </w:rPr>
              <w:t xml:space="preserve">администрации сельских поселений Красноармейского района; </w:t>
            </w:r>
          </w:p>
          <w:p w:rsidR="008D7ECA" w:rsidRPr="00601355" w:rsidRDefault="008D7ECA" w:rsidP="008C4E1C">
            <w:pPr>
              <w:tabs>
                <w:tab w:val="left" w:pos="8343"/>
                <w:tab w:val="left" w:pos="11443"/>
              </w:tabs>
              <w:ind w:firstLine="208"/>
              <w:jc w:val="both"/>
              <w:rPr>
                <w:sz w:val="26"/>
                <w:szCs w:val="26"/>
              </w:rPr>
            </w:pPr>
            <w:r w:rsidRPr="00601355">
              <w:rPr>
                <w:sz w:val="26"/>
                <w:szCs w:val="26"/>
              </w:rPr>
              <w:t>структурные подразделения администрации Красноармейского района;</w:t>
            </w:r>
          </w:p>
          <w:p w:rsidR="008D7ECA" w:rsidRPr="00601355" w:rsidRDefault="008D7ECA" w:rsidP="00304C22">
            <w:pPr>
              <w:ind w:firstLine="208"/>
              <w:rPr>
                <w:rFonts w:eastAsia="Calibri"/>
                <w:sz w:val="26"/>
                <w:szCs w:val="26"/>
              </w:rPr>
            </w:pPr>
            <w:r w:rsidRPr="00601355">
              <w:rPr>
                <w:sz w:val="26"/>
                <w:szCs w:val="26"/>
              </w:rPr>
              <w:t>АУ «</w:t>
            </w:r>
            <w:proofErr w:type="gramStart"/>
            <w:r w:rsidRPr="00601355">
              <w:rPr>
                <w:sz w:val="26"/>
                <w:szCs w:val="26"/>
              </w:rPr>
              <w:t>Многофункциональный</w:t>
            </w:r>
            <w:proofErr w:type="gramEnd"/>
            <w:r w:rsidRPr="00601355">
              <w:rPr>
                <w:sz w:val="26"/>
                <w:szCs w:val="26"/>
              </w:rPr>
              <w:t xml:space="preserve"> центр предоставления государственных и муниципальных услуг»</w:t>
            </w:r>
            <w:r w:rsidRPr="00601355">
              <w:rPr>
                <w:rFonts w:eastAsia="Calibri"/>
                <w:sz w:val="26"/>
                <w:szCs w:val="26"/>
              </w:rPr>
              <w:t xml:space="preserve"> </w:t>
            </w:r>
            <w:r w:rsidRPr="00601355">
              <w:rPr>
                <w:sz w:val="26"/>
                <w:szCs w:val="26"/>
              </w:rPr>
              <w:t>в Красноармейском районе Чувашской Республики.</w:t>
            </w:r>
          </w:p>
        </w:tc>
      </w:tr>
      <w:tr w:rsidR="00075053" w:rsidRPr="00601355" w:rsidTr="00075053">
        <w:tc>
          <w:tcPr>
            <w:tcW w:w="336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Цель подпрограммы</w:t>
            </w:r>
          </w:p>
        </w:tc>
        <w:tc>
          <w:tcPr>
            <w:tcW w:w="28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w:t>
            </w:r>
          </w:p>
        </w:tc>
        <w:tc>
          <w:tcPr>
            <w:tcW w:w="5999"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улучшение жилищных условий населения, проживающего на сельских территориях</w:t>
            </w:r>
          </w:p>
        </w:tc>
      </w:tr>
      <w:tr w:rsidR="00075053" w:rsidRPr="00601355" w:rsidTr="00075053">
        <w:tc>
          <w:tcPr>
            <w:tcW w:w="336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Задачи подпрограммы</w:t>
            </w:r>
          </w:p>
        </w:tc>
        <w:tc>
          <w:tcPr>
            <w:tcW w:w="28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w:t>
            </w:r>
          </w:p>
        </w:tc>
        <w:tc>
          <w:tcPr>
            <w:tcW w:w="5999"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повышение уровня обеспечения сельского населения благоустроенным жильем;</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предоставление гражданам льготных ипотечных кредитов (займов);</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075053" w:rsidRPr="00601355" w:rsidTr="00075053">
        <w:tc>
          <w:tcPr>
            <w:tcW w:w="336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Целевые показатели (индикаторы) подпрограммы</w:t>
            </w:r>
          </w:p>
        </w:tc>
        <w:tc>
          <w:tcPr>
            <w:tcW w:w="28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w:t>
            </w:r>
          </w:p>
        </w:tc>
        <w:tc>
          <w:tcPr>
            <w:tcW w:w="5999"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к 2025 году предусматривается достижение следующих целевых показателей (индикаторов):</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объем ввода (приобретения) жилья для граждан, проживающих на сельских территориях, - 0,2 тыс. кв. метров;</w:t>
            </w:r>
          </w:p>
          <w:p w:rsidR="00075053" w:rsidRPr="00601355" w:rsidRDefault="00075053" w:rsidP="008C4E1C">
            <w:pPr>
              <w:pStyle w:val="a7"/>
              <w:rPr>
                <w:rFonts w:ascii="Times New Roman" w:hAnsi="Times New Roman" w:cs="Times New Roman"/>
                <w:sz w:val="26"/>
                <w:szCs w:val="26"/>
              </w:rPr>
            </w:pPr>
            <w:proofErr w:type="gramStart"/>
            <w:r w:rsidRPr="00601355">
              <w:rPr>
                <w:rFonts w:ascii="Times New Roman" w:hAnsi="Times New Roman" w:cs="Times New Roman"/>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w:t>
            </w:r>
            <w:r w:rsidR="00952CD1">
              <w:rPr>
                <w:rFonts w:ascii="Times New Roman" w:hAnsi="Times New Roman" w:cs="Times New Roman"/>
                <w:sz w:val="26"/>
                <w:szCs w:val="26"/>
              </w:rPr>
              <w:t xml:space="preserve"> в форме социальных выплат, - 2,5</w:t>
            </w:r>
            <w:r w:rsidRPr="00601355">
              <w:rPr>
                <w:rFonts w:ascii="Times New Roman" w:hAnsi="Times New Roman" w:cs="Times New Roman"/>
                <w:sz w:val="26"/>
                <w:szCs w:val="26"/>
              </w:rPr>
              <w:t xml:space="preserve"> процента;</w:t>
            </w:r>
            <w:proofErr w:type="gramEnd"/>
          </w:p>
          <w:p w:rsidR="00075053" w:rsidRPr="00601355" w:rsidRDefault="00075053" w:rsidP="008C4E1C">
            <w:pPr>
              <w:pStyle w:val="a7"/>
              <w:rPr>
                <w:rFonts w:ascii="Times New Roman" w:hAnsi="Times New Roman" w:cs="Times New Roman"/>
                <w:sz w:val="26"/>
                <w:szCs w:val="26"/>
              </w:rPr>
            </w:pPr>
            <w:proofErr w:type="gramStart"/>
            <w:r w:rsidRPr="00601355">
              <w:rPr>
                <w:rFonts w:ascii="Times New Roman" w:hAnsi="Times New Roman" w:cs="Times New Roman"/>
                <w:sz w:val="26"/>
                <w:szCs w:val="26"/>
              </w:rPr>
              <w:t xml:space="preserve">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w:t>
            </w:r>
            <w:r w:rsidR="00952CD1">
              <w:rPr>
                <w:rFonts w:ascii="Times New Roman" w:hAnsi="Times New Roman" w:cs="Times New Roman"/>
                <w:sz w:val="26"/>
                <w:szCs w:val="26"/>
              </w:rPr>
              <w:lastRenderedPageBreak/>
              <w:t>агломерациях) - 2</w:t>
            </w:r>
            <w:r w:rsidRPr="00601355">
              <w:rPr>
                <w:rFonts w:ascii="Times New Roman" w:hAnsi="Times New Roman" w:cs="Times New Roman"/>
                <w:sz w:val="26"/>
                <w:szCs w:val="26"/>
              </w:rPr>
              <w:t xml:space="preserve"> ед.</w:t>
            </w:r>
            <w:proofErr w:type="gramEnd"/>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объем ввода жилья, предоставленного гражданам по договорам найма жилого помещения, - 0 тыс. кв. метров</w:t>
            </w:r>
          </w:p>
        </w:tc>
      </w:tr>
      <w:tr w:rsidR="00075053" w:rsidRPr="00601355" w:rsidTr="00075053">
        <w:tc>
          <w:tcPr>
            <w:tcW w:w="336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lastRenderedPageBreak/>
              <w:t>Сроки реализации подпрограммы</w:t>
            </w:r>
          </w:p>
        </w:tc>
        <w:tc>
          <w:tcPr>
            <w:tcW w:w="28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w:t>
            </w:r>
          </w:p>
        </w:tc>
        <w:tc>
          <w:tcPr>
            <w:tcW w:w="5999"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2020 - 2025 годы</w:t>
            </w:r>
          </w:p>
        </w:tc>
      </w:tr>
      <w:tr w:rsidR="00075053" w:rsidRPr="00601355" w:rsidTr="00075053">
        <w:tc>
          <w:tcPr>
            <w:tcW w:w="336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Объемы финансирования реализации подпрограммы с разбивкой по годам реализации подпрограммы</w:t>
            </w:r>
          </w:p>
        </w:tc>
        <w:tc>
          <w:tcPr>
            <w:tcW w:w="28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w:t>
            </w:r>
          </w:p>
        </w:tc>
        <w:tc>
          <w:tcPr>
            <w:tcW w:w="5999"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прогнозируемые объемы бюджетных ассигнований на реализацию мероприятий подпрограммы в 2020 - 2025 </w:t>
            </w:r>
            <w:proofErr w:type="gramStart"/>
            <w:r w:rsidRPr="00601355">
              <w:rPr>
                <w:rFonts w:ascii="Times New Roman" w:hAnsi="Times New Roman" w:cs="Times New Roman"/>
                <w:sz w:val="26"/>
                <w:szCs w:val="26"/>
              </w:rPr>
              <w:t>годах</w:t>
            </w:r>
            <w:proofErr w:type="gramEnd"/>
            <w:r w:rsidRPr="00601355">
              <w:rPr>
                <w:rFonts w:ascii="Times New Roman" w:hAnsi="Times New Roman" w:cs="Times New Roman"/>
                <w:sz w:val="26"/>
                <w:szCs w:val="26"/>
              </w:rPr>
              <w:t xml:space="preserve"> составляют </w:t>
            </w:r>
            <w:r w:rsidR="00AB09FE" w:rsidRPr="00601355">
              <w:rPr>
                <w:rFonts w:ascii="Times New Roman" w:hAnsi="Times New Roman" w:cs="Times New Roman"/>
                <w:sz w:val="26"/>
                <w:szCs w:val="26"/>
              </w:rPr>
              <w:t>9125,9</w:t>
            </w:r>
            <w:r w:rsidRPr="00601355">
              <w:rPr>
                <w:rFonts w:ascii="Times New Roman" w:hAnsi="Times New Roman" w:cs="Times New Roman"/>
                <w:sz w:val="26"/>
                <w:szCs w:val="26"/>
              </w:rPr>
              <w:t> тыс. рублей, в том числе:</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2020 году – </w:t>
            </w:r>
            <w:r w:rsidR="00AB09FE" w:rsidRPr="00601355">
              <w:rPr>
                <w:rFonts w:ascii="Times New Roman" w:hAnsi="Times New Roman" w:cs="Times New Roman"/>
                <w:sz w:val="26"/>
                <w:szCs w:val="26"/>
              </w:rPr>
              <w:t>1439,8</w:t>
            </w:r>
            <w:r w:rsidRPr="00601355">
              <w:rPr>
                <w:rFonts w:ascii="Times New Roman" w:hAnsi="Times New Roman" w:cs="Times New Roman"/>
                <w:sz w:val="26"/>
                <w:szCs w:val="26"/>
              </w:rPr>
              <w:t> тыс. рублей;</w:t>
            </w:r>
          </w:p>
          <w:p w:rsidR="00075053" w:rsidRPr="00601355" w:rsidRDefault="00AB09FE" w:rsidP="008C4E1C">
            <w:pPr>
              <w:pStyle w:val="a7"/>
              <w:rPr>
                <w:rFonts w:ascii="Times New Roman" w:hAnsi="Times New Roman" w:cs="Times New Roman"/>
                <w:sz w:val="26"/>
                <w:szCs w:val="26"/>
              </w:rPr>
            </w:pPr>
            <w:r w:rsidRPr="00601355">
              <w:rPr>
                <w:rFonts w:ascii="Times New Roman" w:hAnsi="Times New Roman" w:cs="Times New Roman"/>
                <w:sz w:val="26"/>
                <w:szCs w:val="26"/>
              </w:rPr>
              <w:t>в 2021 году – 580,9</w:t>
            </w:r>
            <w:r w:rsidR="00075053" w:rsidRPr="00601355">
              <w:rPr>
                <w:rFonts w:ascii="Times New Roman" w:hAnsi="Times New Roman" w:cs="Times New Roman"/>
                <w:sz w:val="26"/>
                <w:szCs w:val="26"/>
              </w:rPr>
              <w:t> тыс. рублей;</w:t>
            </w:r>
          </w:p>
          <w:p w:rsidR="00075053" w:rsidRPr="00601355" w:rsidRDefault="00AB09FE" w:rsidP="008C4E1C">
            <w:pPr>
              <w:pStyle w:val="a7"/>
              <w:rPr>
                <w:rFonts w:ascii="Times New Roman" w:hAnsi="Times New Roman" w:cs="Times New Roman"/>
                <w:sz w:val="26"/>
                <w:szCs w:val="26"/>
              </w:rPr>
            </w:pPr>
            <w:r w:rsidRPr="00601355">
              <w:rPr>
                <w:rFonts w:ascii="Times New Roman" w:hAnsi="Times New Roman" w:cs="Times New Roman"/>
                <w:sz w:val="26"/>
                <w:szCs w:val="26"/>
              </w:rPr>
              <w:t>в 2022 году – 1758,5</w:t>
            </w:r>
            <w:r w:rsidR="00075053"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2023 году – </w:t>
            </w:r>
            <w:r w:rsidR="00AB09FE" w:rsidRPr="00601355">
              <w:rPr>
                <w:rFonts w:ascii="Times New Roman" w:hAnsi="Times New Roman" w:cs="Times New Roman"/>
                <w:sz w:val="26"/>
                <w:szCs w:val="26"/>
              </w:rPr>
              <w:t>1758,5 </w:t>
            </w:r>
            <w:r w:rsidRPr="00601355">
              <w:rPr>
                <w:rFonts w:ascii="Times New Roman" w:hAnsi="Times New Roman" w:cs="Times New Roman"/>
                <w:sz w:val="26"/>
                <w:szCs w:val="26"/>
              </w:rPr>
              <w:t>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2024 году – </w:t>
            </w:r>
            <w:r w:rsidR="00AB09FE" w:rsidRPr="00601355">
              <w:rPr>
                <w:rFonts w:ascii="Times New Roman" w:hAnsi="Times New Roman" w:cs="Times New Roman"/>
                <w:sz w:val="26"/>
                <w:szCs w:val="26"/>
              </w:rPr>
              <w:t>1758,5 </w:t>
            </w:r>
            <w:r w:rsidRPr="00601355">
              <w:rPr>
                <w:rFonts w:ascii="Times New Roman" w:hAnsi="Times New Roman" w:cs="Times New Roman"/>
                <w:sz w:val="26"/>
                <w:szCs w:val="26"/>
              </w:rPr>
              <w:t>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2025 году – </w:t>
            </w:r>
            <w:r w:rsidR="00AB09FE" w:rsidRPr="00601355">
              <w:rPr>
                <w:rFonts w:ascii="Times New Roman" w:hAnsi="Times New Roman" w:cs="Times New Roman"/>
                <w:sz w:val="26"/>
                <w:szCs w:val="26"/>
              </w:rPr>
              <w:t>1758,5 </w:t>
            </w:r>
            <w:r w:rsidRPr="00601355">
              <w:rPr>
                <w:rFonts w:ascii="Times New Roman" w:hAnsi="Times New Roman" w:cs="Times New Roman"/>
                <w:sz w:val="26"/>
                <w:szCs w:val="26"/>
              </w:rPr>
              <w:t>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из них средства:</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федерального бюджета – </w:t>
            </w:r>
            <w:r w:rsidR="00AB09FE" w:rsidRPr="00601355">
              <w:rPr>
                <w:rFonts w:ascii="Times New Roman" w:hAnsi="Times New Roman" w:cs="Times New Roman"/>
                <w:sz w:val="26"/>
                <w:szCs w:val="26"/>
              </w:rPr>
              <w:t>9004,8тыс. рублей (98,7%</w:t>
            </w:r>
            <w:r w:rsidRPr="00601355">
              <w:rPr>
                <w:rFonts w:ascii="Times New Roman" w:hAnsi="Times New Roman" w:cs="Times New Roman"/>
                <w:sz w:val="26"/>
                <w:szCs w:val="26"/>
              </w:rPr>
              <w:t>), в том числе:</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2020 году – </w:t>
            </w:r>
            <w:r w:rsidR="00AB09FE" w:rsidRPr="00601355">
              <w:rPr>
                <w:rFonts w:ascii="Times New Roman" w:hAnsi="Times New Roman" w:cs="Times New Roman"/>
                <w:sz w:val="26"/>
                <w:szCs w:val="26"/>
              </w:rPr>
              <w:t>1395,7</w:t>
            </w:r>
            <w:r w:rsidRPr="00601355">
              <w:rPr>
                <w:rFonts w:ascii="Times New Roman" w:hAnsi="Times New Roman" w:cs="Times New Roman"/>
                <w:sz w:val="26"/>
                <w:szCs w:val="26"/>
              </w:rPr>
              <w:t> тыс. рублей;</w:t>
            </w:r>
          </w:p>
          <w:p w:rsidR="00075053" w:rsidRPr="00601355" w:rsidRDefault="00AB09FE" w:rsidP="008C4E1C">
            <w:pPr>
              <w:pStyle w:val="a7"/>
              <w:rPr>
                <w:rFonts w:ascii="Times New Roman" w:hAnsi="Times New Roman" w:cs="Times New Roman"/>
                <w:sz w:val="26"/>
                <w:szCs w:val="26"/>
              </w:rPr>
            </w:pPr>
            <w:r w:rsidRPr="00601355">
              <w:rPr>
                <w:rFonts w:ascii="Times New Roman" w:hAnsi="Times New Roman" w:cs="Times New Roman"/>
                <w:sz w:val="26"/>
                <w:szCs w:val="26"/>
              </w:rPr>
              <w:t>в 2021 году – 575,1</w:t>
            </w:r>
            <w:r w:rsidR="00075053" w:rsidRPr="00601355">
              <w:rPr>
                <w:rFonts w:ascii="Times New Roman" w:hAnsi="Times New Roman" w:cs="Times New Roman"/>
                <w:sz w:val="26"/>
                <w:szCs w:val="26"/>
              </w:rPr>
              <w:t> тыс. рублей;</w:t>
            </w:r>
          </w:p>
          <w:p w:rsidR="00075053" w:rsidRPr="00601355" w:rsidRDefault="00AB09FE" w:rsidP="008C4E1C">
            <w:pPr>
              <w:pStyle w:val="a7"/>
              <w:rPr>
                <w:rFonts w:ascii="Times New Roman" w:hAnsi="Times New Roman" w:cs="Times New Roman"/>
                <w:sz w:val="26"/>
                <w:szCs w:val="26"/>
              </w:rPr>
            </w:pPr>
            <w:r w:rsidRPr="00601355">
              <w:rPr>
                <w:rFonts w:ascii="Times New Roman" w:hAnsi="Times New Roman" w:cs="Times New Roman"/>
                <w:sz w:val="26"/>
                <w:szCs w:val="26"/>
              </w:rPr>
              <w:t>в 2022 году – 1758,5</w:t>
            </w:r>
            <w:r w:rsidR="00075053" w:rsidRPr="00601355">
              <w:rPr>
                <w:rFonts w:ascii="Times New Roman" w:hAnsi="Times New Roman" w:cs="Times New Roman"/>
                <w:sz w:val="26"/>
                <w:szCs w:val="26"/>
              </w:rPr>
              <w:t> тыс. рублей;</w:t>
            </w:r>
          </w:p>
          <w:p w:rsidR="00075053" w:rsidRPr="00601355" w:rsidRDefault="00AB09FE" w:rsidP="008C4E1C">
            <w:pPr>
              <w:pStyle w:val="a7"/>
              <w:rPr>
                <w:rFonts w:ascii="Times New Roman" w:hAnsi="Times New Roman" w:cs="Times New Roman"/>
                <w:sz w:val="26"/>
                <w:szCs w:val="26"/>
              </w:rPr>
            </w:pPr>
            <w:r w:rsidRPr="00601355">
              <w:rPr>
                <w:rFonts w:ascii="Times New Roman" w:hAnsi="Times New Roman" w:cs="Times New Roman"/>
                <w:sz w:val="26"/>
                <w:szCs w:val="26"/>
              </w:rPr>
              <w:t>в 2023 году – 1758,5</w:t>
            </w:r>
            <w:r w:rsidR="00075053" w:rsidRPr="00601355">
              <w:rPr>
                <w:rFonts w:ascii="Times New Roman" w:hAnsi="Times New Roman" w:cs="Times New Roman"/>
                <w:sz w:val="26"/>
                <w:szCs w:val="26"/>
              </w:rPr>
              <w:t> тыс. рублей;</w:t>
            </w:r>
          </w:p>
          <w:p w:rsidR="00075053" w:rsidRPr="00601355" w:rsidRDefault="00AB09FE" w:rsidP="008C4E1C">
            <w:pPr>
              <w:pStyle w:val="a7"/>
              <w:rPr>
                <w:rFonts w:ascii="Times New Roman" w:hAnsi="Times New Roman" w:cs="Times New Roman"/>
                <w:sz w:val="26"/>
                <w:szCs w:val="26"/>
              </w:rPr>
            </w:pPr>
            <w:r w:rsidRPr="00601355">
              <w:rPr>
                <w:rFonts w:ascii="Times New Roman" w:hAnsi="Times New Roman" w:cs="Times New Roman"/>
                <w:sz w:val="26"/>
                <w:szCs w:val="26"/>
              </w:rPr>
              <w:t>в 2024 году – 1758,5</w:t>
            </w:r>
            <w:r w:rsidR="00075053" w:rsidRPr="00601355">
              <w:rPr>
                <w:rFonts w:ascii="Times New Roman" w:hAnsi="Times New Roman" w:cs="Times New Roman"/>
                <w:sz w:val="26"/>
                <w:szCs w:val="26"/>
              </w:rPr>
              <w:t> тыс. рублей;</w:t>
            </w:r>
          </w:p>
          <w:p w:rsidR="00075053" w:rsidRPr="00601355" w:rsidRDefault="00AB09FE" w:rsidP="008C4E1C">
            <w:pPr>
              <w:pStyle w:val="a7"/>
              <w:rPr>
                <w:rFonts w:ascii="Times New Roman" w:hAnsi="Times New Roman" w:cs="Times New Roman"/>
                <w:sz w:val="26"/>
                <w:szCs w:val="26"/>
              </w:rPr>
            </w:pPr>
            <w:r w:rsidRPr="00601355">
              <w:rPr>
                <w:rFonts w:ascii="Times New Roman" w:hAnsi="Times New Roman" w:cs="Times New Roman"/>
                <w:sz w:val="26"/>
                <w:szCs w:val="26"/>
              </w:rPr>
              <w:t>в 2025 году – 1758,5</w:t>
            </w:r>
            <w:r w:rsidR="00075053"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республиканского бюджета Чувашской Республики – </w:t>
            </w:r>
            <w:r w:rsidR="00AB09FE" w:rsidRPr="00601355">
              <w:rPr>
                <w:rFonts w:ascii="Times New Roman" w:hAnsi="Times New Roman" w:cs="Times New Roman"/>
                <w:sz w:val="26"/>
                <w:szCs w:val="26"/>
              </w:rPr>
              <w:t xml:space="preserve">91,1 </w:t>
            </w:r>
            <w:r w:rsidRPr="00601355">
              <w:rPr>
                <w:rFonts w:ascii="Times New Roman" w:hAnsi="Times New Roman" w:cs="Times New Roman"/>
                <w:sz w:val="26"/>
                <w:szCs w:val="26"/>
              </w:rPr>
              <w:t>тыс. рублей (</w:t>
            </w:r>
            <w:r w:rsidR="00AB09FE" w:rsidRPr="00601355">
              <w:rPr>
                <w:rFonts w:ascii="Times New Roman" w:hAnsi="Times New Roman" w:cs="Times New Roman"/>
                <w:sz w:val="26"/>
                <w:szCs w:val="26"/>
              </w:rPr>
              <w:t>1</w:t>
            </w:r>
            <w:r w:rsidRPr="00601355">
              <w:rPr>
                <w:rFonts w:ascii="Times New Roman" w:hAnsi="Times New Roman" w:cs="Times New Roman"/>
                <w:sz w:val="26"/>
                <w:szCs w:val="26"/>
              </w:rPr>
              <w:t>,0 процента), в том числе:</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2020 году – </w:t>
            </w:r>
            <w:r w:rsidR="00AB09FE" w:rsidRPr="00601355">
              <w:rPr>
                <w:rFonts w:ascii="Times New Roman" w:hAnsi="Times New Roman" w:cs="Times New Roman"/>
                <w:sz w:val="26"/>
                <w:szCs w:val="26"/>
              </w:rPr>
              <w:t>14,1</w:t>
            </w:r>
            <w:r w:rsidRPr="00601355">
              <w:rPr>
                <w:rFonts w:ascii="Times New Roman" w:hAnsi="Times New Roman" w:cs="Times New Roman"/>
                <w:sz w:val="26"/>
                <w:szCs w:val="26"/>
              </w:rPr>
              <w:t>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2021 году – </w:t>
            </w:r>
            <w:r w:rsidR="00AB09FE" w:rsidRPr="00601355">
              <w:rPr>
                <w:rFonts w:ascii="Times New Roman" w:hAnsi="Times New Roman" w:cs="Times New Roman"/>
                <w:sz w:val="26"/>
                <w:szCs w:val="26"/>
              </w:rPr>
              <w:t>5,8</w:t>
            </w:r>
            <w:r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2022 году – </w:t>
            </w:r>
            <w:r w:rsidR="00AB09FE" w:rsidRPr="00601355">
              <w:rPr>
                <w:rFonts w:ascii="Times New Roman" w:hAnsi="Times New Roman" w:cs="Times New Roman"/>
                <w:sz w:val="26"/>
                <w:szCs w:val="26"/>
              </w:rPr>
              <w:t>17,8</w:t>
            </w:r>
            <w:r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2023 году – </w:t>
            </w:r>
            <w:r w:rsidR="00AB09FE" w:rsidRPr="00601355">
              <w:rPr>
                <w:rFonts w:ascii="Times New Roman" w:hAnsi="Times New Roman" w:cs="Times New Roman"/>
                <w:sz w:val="26"/>
                <w:szCs w:val="26"/>
              </w:rPr>
              <w:t>17,8</w:t>
            </w:r>
            <w:r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2024 году – </w:t>
            </w:r>
            <w:r w:rsidR="00AB09FE" w:rsidRPr="00601355">
              <w:rPr>
                <w:rFonts w:ascii="Times New Roman" w:hAnsi="Times New Roman" w:cs="Times New Roman"/>
                <w:sz w:val="26"/>
                <w:szCs w:val="26"/>
              </w:rPr>
              <w:t>17,8</w:t>
            </w:r>
            <w:r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2025 году – </w:t>
            </w:r>
            <w:r w:rsidR="00AB09FE" w:rsidRPr="00601355">
              <w:rPr>
                <w:rFonts w:ascii="Times New Roman" w:hAnsi="Times New Roman" w:cs="Times New Roman"/>
                <w:sz w:val="26"/>
                <w:szCs w:val="26"/>
              </w:rPr>
              <w:t>17,8</w:t>
            </w:r>
            <w:r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местных бюджетов – </w:t>
            </w:r>
            <w:r w:rsidR="00AB09FE" w:rsidRPr="00601355">
              <w:rPr>
                <w:rFonts w:ascii="Times New Roman" w:hAnsi="Times New Roman" w:cs="Times New Roman"/>
                <w:sz w:val="26"/>
                <w:szCs w:val="26"/>
              </w:rPr>
              <w:t>30,0</w:t>
            </w:r>
            <w:r w:rsidRPr="00601355">
              <w:rPr>
                <w:rFonts w:ascii="Times New Roman" w:hAnsi="Times New Roman" w:cs="Times New Roman"/>
                <w:sz w:val="26"/>
                <w:szCs w:val="26"/>
              </w:rPr>
              <w:t> тыс. рублей (0,</w:t>
            </w:r>
            <w:r w:rsidR="00AB09FE" w:rsidRPr="00601355">
              <w:rPr>
                <w:rFonts w:ascii="Times New Roman" w:hAnsi="Times New Roman" w:cs="Times New Roman"/>
                <w:sz w:val="26"/>
                <w:szCs w:val="26"/>
              </w:rPr>
              <w:t>3</w:t>
            </w:r>
            <w:r w:rsidRPr="00601355">
              <w:rPr>
                <w:rFonts w:ascii="Times New Roman" w:hAnsi="Times New Roman" w:cs="Times New Roman"/>
                <w:sz w:val="26"/>
                <w:szCs w:val="26"/>
              </w:rPr>
              <w:t xml:space="preserve"> процента), в том числе:</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2020 году – </w:t>
            </w:r>
            <w:r w:rsidR="00F900F8" w:rsidRPr="00601355">
              <w:rPr>
                <w:rFonts w:ascii="Times New Roman" w:hAnsi="Times New Roman" w:cs="Times New Roman"/>
                <w:sz w:val="26"/>
                <w:szCs w:val="26"/>
              </w:rPr>
              <w:t>30,0</w:t>
            </w:r>
            <w:r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2021 году – </w:t>
            </w:r>
            <w:r w:rsidR="00F900F8" w:rsidRPr="00601355">
              <w:rPr>
                <w:rFonts w:ascii="Times New Roman" w:hAnsi="Times New Roman" w:cs="Times New Roman"/>
                <w:sz w:val="26"/>
                <w:szCs w:val="26"/>
              </w:rPr>
              <w:t>0,0</w:t>
            </w:r>
            <w:r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2022 году – </w:t>
            </w:r>
            <w:r w:rsidR="00F900F8" w:rsidRPr="00601355">
              <w:rPr>
                <w:rFonts w:ascii="Times New Roman" w:hAnsi="Times New Roman" w:cs="Times New Roman"/>
                <w:sz w:val="26"/>
                <w:szCs w:val="26"/>
              </w:rPr>
              <w:t>0,0</w:t>
            </w:r>
            <w:r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2023 году – </w:t>
            </w:r>
            <w:r w:rsidR="00F900F8" w:rsidRPr="00601355">
              <w:rPr>
                <w:rFonts w:ascii="Times New Roman" w:hAnsi="Times New Roman" w:cs="Times New Roman"/>
                <w:sz w:val="26"/>
                <w:szCs w:val="26"/>
              </w:rPr>
              <w:t>0,0</w:t>
            </w:r>
            <w:r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2024 году </w:t>
            </w:r>
            <w:r w:rsidR="00F900F8" w:rsidRPr="00601355">
              <w:rPr>
                <w:rFonts w:ascii="Times New Roman" w:hAnsi="Times New Roman" w:cs="Times New Roman"/>
                <w:sz w:val="26"/>
                <w:szCs w:val="26"/>
              </w:rPr>
              <w:t>–</w:t>
            </w:r>
            <w:r w:rsidRPr="00601355">
              <w:rPr>
                <w:rFonts w:ascii="Times New Roman" w:hAnsi="Times New Roman" w:cs="Times New Roman"/>
                <w:sz w:val="26"/>
                <w:szCs w:val="26"/>
              </w:rPr>
              <w:t xml:space="preserve"> </w:t>
            </w:r>
            <w:r w:rsidR="00F900F8" w:rsidRPr="00601355">
              <w:rPr>
                <w:rFonts w:ascii="Times New Roman" w:hAnsi="Times New Roman" w:cs="Times New Roman"/>
                <w:sz w:val="26"/>
                <w:szCs w:val="26"/>
              </w:rPr>
              <w:t>0,0</w:t>
            </w:r>
            <w:r w:rsidRPr="00601355">
              <w:rPr>
                <w:rFonts w:ascii="Times New Roman" w:hAnsi="Times New Roman" w:cs="Times New Roman"/>
                <w:sz w:val="26"/>
                <w:szCs w:val="26"/>
              </w:rPr>
              <w:t> тыс. рублей;</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 xml:space="preserve">в 2025 году </w:t>
            </w:r>
            <w:r w:rsidR="00F900F8" w:rsidRPr="00601355">
              <w:rPr>
                <w:rFonts w:ascii="Times New Roman" w:hAnsi="Times New Roman" w:cs="Times New Roman"/>
                <w:sz w:val="26"/>
                <w:szCs w:val="26"/>
              </w:rPr>
              <w:t>–</w:t>
            </w:r>
            <w:r w:rsidRPr="00601355">
              <w:rPr>
                <w:rFonts w:ascii="Times New Roman" w:hAnsi="Times New Roman" w:cs="Times New Roman"/>
                <w:sz w:val="26"/>
                <w:szCs w:val="26"/>
              </w:rPr>
              <w:t xml:space="preserve"> </w:t>
            </w:r>
            <w:r w:rsidR="00F900F8" w:rsidRPr="00601355">
              <w:rPr>
                <w:rFonts w:ascii="Times New Roman" w:hAnsi="Times New Roman" w:cs="Times New Roman"/>
                <w:sz w:val="26"/>
                <w:szCs w:val="26"/>
              </w:rPr>
              <w:t xml:space="preserve">0,0 </w:t>
            </w:r>
            <w:r w:rsidRPr="00601355">
              <w:rPr>
                <w:rFonts w:ascii="Times New Roman" w:hAnsi="Times New Roman" w:cs="Times New Roman"/>
                <w:sz w:val="26"/>
                <w:szCs w:val="26"/>
              </w:rPr>
              <w:t>тыс. рублей;</w:t>
            </w:r>
          </w:p>
          <w:p w:rsidR="00075053" w:rsidRPr="00601355" w:rsidRDefault="00075053" w:rsidP="008C4E1C">
            <w:pPr>
              <w:pStyle w:val="a7"/>
              <w:rPr>
                <w:rFonts w:ascii="Times New Roman" w:hAnsi="Times New Roman" w:cs="Times New Roman"/>
                <w:sz w:val="26"/>
                <w:szCs w:val="26"/>
              </w:rPr>
            </w:pPr>
          </w:p>
        </w:tc>
      </w:tr>
      <w:tr w:rsidR="00075053" w:rsidRPr="00601355" w:rsidTr="00075053">
        <w:tc>
          <w:tcPr>
            <w:tcW w:w="336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Ожидаемые результаты реализации подпрограммы</w:t>
            </w:r>
          </w:p>
        </w:tc>
        <w:tc>
          <w:tcPr>
            <w:tcW w:w="280"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w:t>
            </w:r>
          </w:p>
        </w:tc>
        <w:tc>
          <w:tcPr>
            <w:tcW w:w="5999" w:type="dxa"/>
          </w:tcPr>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обеспечение комфортным жильем сельского населения;</w:t>
            </w:r>
          </w:p>
          <w:p w:rsidR="00075053" w:rsidRPr="00601355" w:rsidRDefault="00075053" w:rsidP="008C4E1C">
            <w:pPr>
              <w:pStyle w:val="a7"/>
              <w:rPr>
                <w:rFonts w:ascii="Times New Roman" w:hAnsi="Times New Roman" w:cs="Times New Roman"/>
                <w:sz w:val="26"/>
                <w:szCs w:val="26"/>
              </w:rPr>
            </w:pPr>
            <w:r w:rsidRPr="00601355">
              <w:rPr>
                <w:rFonts w:ascii="Times New Roman" w:hAnsi="Times New Roman" w:cs="Times New Roman"/>
                <w:sz w:val="26"/>
                <w:szCs w:val="26"/>
              </w:rPr>
              <w:t>создание необходимой инженерной инфраструктуры и благоустройство территорий под жилищное строительство</w:t>
            </w:r>
          </w:p>
        </w:tc>
      </w:tr>
    </w:tbl>
    <w:p w:rsidR="00075053" w:rsidRPr="002E64A2" w:rsidRDefault="00075053" w:rsidP="00075053"/>
    <w:p w:rsidR="00075053" w:rsidRPr="00075053" w:rsidRDefault="00075053" w:rsidP="00075053">
      <w:pPr>
        <w:pStyle w:val="1"/>
        <w:jc w:val="center"/>
        <w:rPr>
          <w:rFonts w:ascii="Times New Roman" w:hAnsi="Times New Roman" w:cs="Times New Roman"/>
          <w:color w:val="auto"/>
          <w:sz w:val="26"/>
          <w:szCs w:val="26"/>
        </w:rPr>
      </w:pPr>
      <w:bookmarkStart w:id="7" w:name="sub_3001"/>
      <w:r w:rsidRPr="00075053">
        <w:rPr>
          <w:rFonts w:ascii="Times New Roman" w:hAnsi="Times New Roman" w:cs="Times New Roman"/>
          <w:color w:val="auto"/>
          <w:sz w:val="26"/>
          <w:szCs w:val="26"/>
        </w:rPr>
        <w:lastRenderedPageBreak/>
        <w:t xml:space="preserve">Раздел I. Приоритеты и цель подпрограммы, общая характеристика участия органов местного самоуправления </w:t>
      </w:r>
      <w:r w:rsidR="0012147F">
        <w:rPr>
          <w:rFonts w:ascii="Times New Roman" w:hAnsi="Times New Roman" w:cs="Times New Roman"/>
          <w:color w:val="auto"/>
          <w:sz w:val="26"/>
          <w:szCs w:val="26"/>
        </w:rPr>
        <w:t>Красноармейского</w:t>
      </w:r>
      <w:r w:rsidRPr="00075053">
        <w:rPr>
          <w:rFonts w:ascii="Times New Roman" w:hAnsi="Times New Roman" w:cs="Times New Roman"/>
          <w:color w:val="auto"/>
          <w:sz w:val="26"/>
          <w:szCs w:val="26"/>
        </w:rPr>
        <w:t xml:space="preserve"> района в ее реализации</w:t>
      </w:r>
    </w:p>
    <w:bookmarkEnd w:id="7"/>
    <w:p w:rsidR="00075053" w:rsidRPr="002E64A2" w:rsidRDefault="00075053" w:rsidP="00075053"/>
    <w:p w:rsidR="00075053" w:rsidRPr="00075053" w:rsidRDefault="00075053" w:rsidP="00075053">
      <w:pPr>
        <w:ind w:firstLine="567"/>
        <w:jc w:val="both"/>
        <w:rPr>
          <w:sz w:val="26"/>
          <w:szCs w:val="26"/>
        </w:rPr>
      </w:pPr>
      <w:r w:rsidRPr="00075053">
        <w:rPr>
          <w:sz w:val="26"/>
          <w:szCs w:val="26"/>
        </w:rPr>
        <w:t>Приоритетом государственной политики в</w:t>
      </w:r>
      <w:r w:rsidR="0012147F">
        <w:rPr>
          <w:sz w:val="26"/>
          <w:szCs w:val="26"/>
        </w:rPr>
        <w:t xml:space="preserve"> сфере реализации подпрограммы «</w:t>
      </w:r>
      <w:r w:rsidRPr="00075053">
        <w:rPr>
          <w:sz w:val="26"/>
          <w:szCs w:val="26"/>
        </w:rPr>
        <w:t>Создание условий для обеспечения доступным и комфор</w:t>
      </w:r>
      <w:r w:rsidR="0012147F">
        <w:rPr>
          <w:sz w:val="26"/>
          <w:szCs w:val="26"/>
        </w:rPr>
        <w:t>тным жильем сельского населения»</w:t>
      </w:r>
      <w:r w:rsidRPr="00075053">
        <w:rPr>
          <w:sz w:val="26"/>
          <w:szCs w:val="26"/>
        </w:rPr>
        <w:t xml:space="preserve"> Государственной программы (далее - подпрограмма) является обеспечение граждан, проживающих на сельских территориях, благоустроенным жильем.</w:t>
      </w:r>
    </w:p>
    <w:p w:rsidR="00075053" w:rsidRPr="00075053" w:rsidRDefault="00075053" w:rsidP="00075053">
      <w:pPr>
        <w:ind w:firstLine="567"/>
        <w:jc w:val="both"/>
        <w:rPr>
          <w:sz w:val="26"/>
          <w:szCs w:val="26"/>
        </w:rPr>
      </w:pPr>
      <w:r w:rsidRPr="00075053">
        <w:rPr>
          <w:sz w:val="26"/>
          <w:szCs w:val="26"/>
        </w:rPr>
        <w:t>Основной целью подпрограммы является улучшение жилищных условий населения, проживающего на сельских территориях.</w:t>
      </w:r>
    </w:p>
    <w:p w:rsidR="00075053" w:rsidRPr="00075053" w:rsidRDefault="00075053" w:rsidP="00075053">
      <w:pPr>
        <w:ind w:firstLine="567"/>
        <w:jc w:val="both"/>
        <w:rPr>
          <w:sz w:val="26"/>
          <w:szCs w:val="26"/>
        </w:rPr>
      </w:pPr>
      <w:r w:rsidRPr="00075053">
        <w:rPr>
          <w:sz w:val="26"/>
          <w:szCs w:val="26"/>
        </w:rPr>
        <w:t>Достижению поставленной в подпрограмме цели способствует решение следующих задач:</w:t>
      </w:r>
    </w:p>
    <w:p w:rsidR="00075053" w:rsidRPr="00075053" w:rsidRDefault="00075053" w:rsidP="00075053">
      <w:pPr>
        <w:ind w:firstLine="567"/>
        <w:jc w:val="both"/>
        <w:rPr>
          <w:sz w:val="26"/>
          <w:szCs w:val="26"/>
        </w:rPr>
      </w:pPr>
      <w:r w:rsidRPr="00075053">
        <w:rPr>
          <w:sz w:val="26"/>
          <w:szCs w:val="26"/>
        </w:rPr>
        <w:t>повышение уровня обеспечения сельского населения благоустроенным жильем;</w:t>
      </w:r>
    </w:p>
    <w:p w:rsidR="00075053" w:rsidRPr="00075053" w:rsidRDefault="00075053" w:rsidP="00075053">
      <w:pPr>
        <w:ind w:firstLine="567"/>
        <w:jc w:val="both"/>
        <w:rPr>
          <w:sz w:val="26"/>
          <w:szCs w:val="26"/>
        </w:rPr>
      </w:pPr>
      <w:r w:rsidRPr="00075053">
        <w:rPr>
          <w:sz w:val="26"/>
          <w:szCs w:val="26"/>
        </w:rPr>
        <w:t>предоставление гражданам льготных ипотечных кредитов (займов);</w:t>
      </w:r>
    </w:p>
    <w:p w:rsidR="00075053" w:rsidRPr="00075053" w:rsidRDefault="00075053" w:rsidP="00075053">
      <w:pPr>
        <w:ind w:firstLine="567"/>
        <w:jc w:val="both"/>
        <w:rPr>
          <w:sz w:val="26"/>
          <w:szCs w:val="26"/>
        </w:rPr>
      </w:pPr>
      <w:r w:rsidRPr="00075053">
        <w:rPr>
          <w:sz w:val="26"/>
          <w:szCs w:val="26"/>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075053" w:rsidRPr="00075053" w:rsidRDefault="00075053" w:rsidP="00075053">
      <w:pPr>
        <w:ind w:firstLine="567"/>
        <w:jc w:val="both"/>
        <w:rPr>
          <w:sz w:val="26"/>
          <w:szCs w:val="26"/>
        </w:rPr>
      </w:pPr>
      <w:r w:rsidRPr="00075053">
        <w:rPr>
          <w:sz w:val="26"/>
          <w:szCs w:val="26"/>
        </w:rPr>
        <w:t xml:space="preserve">В реализации мероприятий подпрограммы принимают участие органы местного самоуправления </w:t>
      </w:r>
      <w:r w:rsidR="0012147F">
        <w:rPr>
          <w:sz w:val="26"/>
          <w:szCs w:val="26"/>
        </w:rPr>
        <w:t>Красноармейского</w:t>
      </w:r>
      <w:r w:rsidRPr="00075053">
        <w:rPr>
          <w:sz w:val="26"/>
          <w:szCs w:val="26"/>
        </w:rPr>
        <w:t xml:space="preserve"> района Чувашской Республики.</w:t>
      </w:r>
    </w:p>
    <w:p w:rsidR="00075053" w:rsidRPr="00075053" w:rsidRDefault="00075053" w:rsidP="00075053">
      <w:pPr>
        <w:ind w:firstLine="567"/>
        <w:jc w:val="both"/>
        <w:rPr>
          <w:sz w:val="26"/>
          <w:szCs w:val="26"/>
        </w:rPr>
      </w:pPr>
    </w:p>
    <w:p w:rsidR="00075053" w:rsidRPr="00075053" w:rsidRDefault="00075053" w:rsidP="00075053">
      <w:pPr>
        <w:pStyle w:val="1"/>
        <w:jc w:val="center"/>
        <w:rPr>
          <w:rFonts w:ascii="Times New Roman" w:hAnsi="Times New Roman" w:cs="Times New Roman"/>
          <w:color w:val="auto"/>
          <w:sz w:val="26"/>
          <w:szCs w:val="26"/>
        </w:rPr>
      </w:pPr>
      <w:bookmarkStart w:id="8" w:name="sub_3002"/>
      <w:r w:rsidRPr="00075053">
        <w:rPr>
          <w:rFonts w:ascii="Times New Roman" w:hAnsi="Times New Roman" w:cs="Times New Roman"/>
          <w:color w:val="auto"/>
          <w:sz w:val="26"/>
          <w:szCs w:val="26"/>
        </w:rPr>
        <w:t>Раздел II. Перечень и сведения о целевых показателях (индикаторах) подпрограммы с расшифровкой плановых значений по годам ее реализации</w:t>
      </w:r>
    </w:p>
    <w:bookmarkEnd w:id="8"/>
    <w:p w:rsidR="00075053" w:rsidRPr="002E64A2" w:rsidRDefault="00075053" w:rsidP="00075053"/>
    <w:p w:rsidR="00075053" w:rsidRPr="00075053" w:rsidRDefault="00075053" w:rsidP="0012147F">
      <w:pPr>
        <w:ind w:firstLine="567"/>
        <w:jc w:val="both"/>
        <w:rPr>
          <w:sz w:val="26"/>
          <w:szCs w:val="26"/>
        </w:rPr>
      </w:pPr>
      <w:r w:rsidRPr="00075053">
        <w:rPr>
          <w:sz w:val="26"/>
          <w:szCs w:val="26"/>
        </w:rPr>
        <w:t>Целевыми показателями (индикаторами) подпрограммы являются:</w:t>
      </w:r>
    </w:p>
    <w:p w:rsidR="00075053" w:rsidRPr="00075053" w:rsidRDefault="00075053" w:rsidP="0012147F">
      <w:pPr>
        <w:ind w:firstLine="567"/>
        <w:jc w:val="both"/>
        <w:rPr>
          <w:sz w:val="26"/>
          <w:szCs w:val="26"/>
        </w:rPr>
      </w:pPr>
      <w:proofErr w:type="gramStart"/>
      <w:r w:rsidRPr="00075053">
        <w:rPr>
          <w:sz w:val="26"/>
          <w:szCs w:val="26"/>
        </w:rPr>
        <w:t>объем ввода (приобретения) жилья для граждан, проживающих на сельских территориях;</w:t>
      </w:r>
      <w:proofErr w:type="gramEnd"/>
    </w:p>
    <w:p w:rsidR="00075053" w:rsidRPr="00075053" w:rsidRDefault="00075053" w:rsidP="0012147F">
      <w:pPr>
        <w:ind w:firstLine="567"/>
        <w:jc w:val="both"/>
        <w:rPr>
          <w:sz w:val="26"/>
          <w:szCs w:val="26"/>
        </w:rPr>
      </w:pPr>
      <w:proofErr w:type="gramStart"/>
      <w:r w:rsidRPr="00075053">
        <w:rPr>
          <w:sz w:val="26"/>
          <w:szCs w:val="2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roofErr w:type="gramEnd"/>
    </w:p>
    <w:p w:rsidR="00075053" w:rsidRPr="00075053" w:rsidRDefault="00075053" w:rsidP="0012147F">
      <w:pPr>
        <w:ind w:firstLine="567"/>
        <w:jc w:val="both"/>
        <w:rPr>
          <w:sz w:val="26"/>
          <w:szCs w:val="26"/>
        </w:rPr>
      </w:pPr>
      <w:proofErr w:type="gramStart"/>
      <w:r w:rsidRPr="00075053">
        <w:rPr>
          <w:sz w:val="26"/>
          <w:szCs w:val="2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075053" w:rsidRPr="00075053" w:rsidRDefault="00075053" w:rsidP="0012147F">
      <w:pPr>
        <w:ind w:firstLine="567"/>
        <w:jc w:val="both"/>
        <w:rPr>
          <w:sz w:val="26"/>
          <w:szCs w:val="26"/>
        </w:rPr>
      </w:pPr>
      <w:r w:rsidRPr="00075053">
        <w:rPr>
          <w:sz w:val="26"/>
          <w:szCs w:val="26"/>
        </w:rPr>
        <w:t>объем ввода жилья, предоставленного гражданам по договорам найма жилого помещения.</w:t>
      </w:r>
    </w:p>
    <w:p w:rsidR="00075053" w:rsidRPr="00952CD1" w:rsidRDefault="00075053" w:rsidP="0012147F">
      <w:pPr>
        <w:ind w:firstLine="567"/>
        <w:jc w:val="both"/>
        <w:rPr>
          <w:sz w:val="26"/>
          <w:szCs w:val="26"/>
        </w:rPr>
      </w:pPr>
      <w:r w:rsidRPr="00952CD1">
        <w:rPr>
          <w:sz w:val="26"/>
          <w:szCs w:val="26"/>
        </w:rPr>
        <w:t>Реализация мероприятий подпрограммы должна обеспечить:</w:t>
      </w:r>
    </w:p>
    <w:p w:rsidR="00075053" w:rsidRPr="00952CD1" w:rsidRDefault="00075053" w:rsidP="0012147F">
      <w:pPr>
        <w:ind w:firstLine="567"/>
        <w:jc w:val="both"/>
        <w:rPr>
          <w:sz w:val="26"/>
          <w:szCs w:val="26"/>
        </w:rPr>
      </w:pPr>
      <w:proofErr w:type="gramStart"/>
      <w:r w:rsidRPr="00952CD1">
        <w:rPr>
          <w:sz w:val="26"/>
          <w:szCs w:val="26"/>
        </w:rPr>
        <w:t xml:space="preserve">объем ввода (приобретения) жилья для граждан, проживающих на сельских территориях, - </w:t>
      </w:r>
      <w:r w:rsidR="00952CD1" w:rsidRPr="00952CD1">
        <w:rPr>
          <w:sz w:val="26"/>
          <w:szCs w:val="26"/>
        </w:rPr>
        <w:t>262</w:t>
      </w:r>
      <w:r w:rsidRPr="00952CD1">
        <w:rPr>
          <w:sz w:val="26"/>
          <w:szCs w:val="26"/>
        </w:rPr>
        <w:t> кв. метра:</w:t>
      </w:r>
      <w:proofErr w:type="gramEnd"/>
    </w:p>
    <w:p w:rsidR="00075053" w:rsidRPr="00952CD1" w:rsidRDefault="00075053" w:rsidP="00075053">
      <w:pPr>
        <w:jc w:val="both"/>
        <w:rPr>
          <w:sz w:val="26"/>
          <w:szCs w:val="26"/>
        </w:rPr>
      </w:pPr>
      <w:r w:rsidRPr="00952CD1">
        <w:rPr>
          <w:sz w:val="26"/>
          <w:szCs w:val="26"/>
        </w:rPr>
        <w:t xml:space="preserve">в 2020 году - </w:t>
      </w:r>
      <w:r w:rsidR="00952CD1" w:rsidRPr="00952CD1">
        <w:rPr>
          <w:sz w:val="26"/>
          <w:szCs w:val="26"/>
        </w:rPr>
        <w:t>92</w:t>
      </w:r>
      <w:r w:rsidRPr="00952CD1">
        <w:rPr>
          <w:sz w:val="26"/>
          <w:szCs w:val="26"/>
        </w:rPr>
        <w:t> кв. метра;</w:t>
      </w:r>
    </w:p>
    <w:p w:rsidR="00075053" w:rsidRPr="00952CD1" w:rsidRDefault="00075053" w:rsidP="00075053">
      <w:pPr>
        <w:jc w:val="both"/>
        <w:rPr>
          <w:sz w:val="26"/>
          <w:szCs w:val="26"/>
        </w:rPr>
      </w:pPr>
      <w:r w:rsidRPr="00952CD1">
        <w:rPr>
          <w:sz w:val="26"/>
          <w:szCs w:val="26"/>
        </w:rPr>
        <w:t xml:space="preserve">в 2021 году – </w:t>
      </w:r>
      <w:r w:rsidR="00952CD1" w:rsidRPr="00952CD1">
        <w:rPr>
          <w:sz w:val="26"/>
          <w:szCs w:val="26"/>
        </w:rPr>
        <w:t>34</w:t>
      </w:r>
      <w:r w:rsidRPr="00952CD1">
        <w:rPr>
          <w:sz w:val="26"/>
          <w:szCs w:val="26"/>
        </w:rPr>
        <w:t xml:space="preserve"> кв. метра;</w:t>
      </w:r>
    </w:p>
    <w:p w:rsidR="00075053" w:rsidRPr="00952CD1" w:rsidRDefault="00075053" w:rsidP="00075053">
      <w:pPr>
        <w:jc w:val="both"/>
        <w:rPr>
          <w:sz w:val="26"/>
          <w:szCs w:val="26"/>
        </w:rPr>
      </w:pPr>
      <w:r w:rsidRPr="00952CD1">
        <w:rPr>
          <w:sz w:val="26"/>
          <w:szCs w:val="26"/>
        </w:rPr>
        <w:t xml:space="preserve">в 2022 году - </w:t>
      </w:r>
      <w:r w:rsidR="00952CD1" w:rsidRPr="00952CD1">
        <w:rPr>
          <w:sz w:val="26"/>
          <w:szCs w:val="26"/>
        </w:rPr>
        <w:t>34</w:t>
      </w:r>
      <w:r w:rsidRPr="00952CD1">
        <w:rPr>
          <w:sz w:val="26"/>
          <w:szCs w:val="26"/>
        </w:rPr>
        <w:t> кв. метра;</w:t>
      </w:r>
    </w:p>
    <w:p w:rsidR="00075053" w:rsidRPr="00952CD1" w:rsidRDefault="00075053" w:rsidP="00075053">
      <w:pPr>
        <w:jc w:val="both"/>
        <w:rPr>
          <w:sz w:val="26"/>
          <w:szCs w:val="26"/>
        </w:rPr>
      </w:pPr>
      <w:r w:rsidRPr="00952CD1">
        <w:rPr>
          <w:sz w:val="26"/>
          <w:szCs w:val="26"/>
        </w:rPr>
        <w:t xml:space="preserve">в 2023 году - </w:t>
      </w:r>
      <w:r w:rsidR="00952CD1" w:rsidRPr="00952CD1">
        <w:rPr>
          <w:sz w:val="26"/>
          <w:szCs w:val="26"/>
        </w:rPr>
        <w:t>34</w:t>
      </w:r>
      <w:r w:rsidRPr="00952CD1">
        <w:rPr>
          <w:sz w:val="26"/>
          <w:szCs w:val="26"/>
        </w:rPr>
        <w:t> кв. метра;</w:t>
      </w:r>
    </w:p>
    <w:p w:rsidR="00075053" w:rsidRPr="00952CD1" w:rsidRDefault="00075053" w:rsidP="00075053">
      <w:pPr>
        <w:jc w:val="both"/>
        <w:rPr>
          <w:sz w:val="26"/>
          <w:szCs w:val="26"/>
        </w:rPr>
      </w:pPr>
      <w:r w:rsidRPr="00952CD1">
        <w:rPr>
          <w:sz w:val="26"/>
          <w:szCs w:val="26"/>
        </w:rPr>
        <w:t xml:space="preserve">в 2024 году - </w:t>
      </w:r>
      <w:r w:rsidR="00952CD1" w:rsidRPr="00952CD1">
        <w:rPr>
          <w:sz w:val="26"/>
          <w:szCs w:val="26"/>
        </w:rPr>
        <w:t>34</w:t>
      </w:r>
      <w:r w:rsidRPr="00952CD1">
        <w:rPr>
          <w:sz w:val="26"/>
          <w:szCs w:val="26"/>
        </w:rPr>
        <w:t> кв. метра;</w:t>
      </w:r>
    </w:p>
    <w:p w:rsidR="00075053" w:rsidRPr="00952CD1" w:rsidRDefault="00075053" w:rsidP="00075053">
      <w:pPr>
        <w:jc w:val="both"/>
        <w:rPr>
          <w:sz w:val="26"/>
          <w:szCs w:val="26"/>
        </w:rPr>
      </w:pPr>
      <w:r w:rsidRPr="00952CD1">
        <w:rPr>
          <w:sz w:val="26"/>
          <w:szCs w:val="26"/>
        </w:rPr>
        <w:t xml:space="preserve">в 2025 году - </w:t>
      </w:r>
      <w:r w:rsidR="00952CD1" w:rsidRPr="00952CD1">
        <w:rPr>
          <w:sz w:val="26"/>
          <w:szCs w:val="26"/>
        </w:rPr>
        <w:t>34</w:t>
      </w:r>
      <w:r w:rsidRPr="00952CD1">
        <w:rPr>
          <w:sz w:val="26"/>
          <w:szCs w:val="26"/>
        </w:rPr>
        <w:t> кв. метра;</w:t>
      </w:r>
    </w:p>
    <w:p w:rsidR="00075053" w:rsidRPr="00952CD1" w:rsidRDefault="00075053" w:rsidP="00075053">
      <w:pPr>
        <w:jc w:val="both"/>
        <w:rPr>
          <w:sz w:val="26"/>
          <w:szCs w:val="26"/>
        </w:rPr>
      </w:pPr>
      <w:proofErr w:type="gramStart"/>
      <w:r w:rsidRPr="00952CD1">
        <w:rPr>
          <w:sz w:val="26"/>
          <w:szCs w:val="26"/>
        </w:rPr>
        <w:t>долю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roofErr w:type="gramEnd"/>
    </w:p>
    <w:p w:rsidR="00075053" w:rsidRPr="00952CD1" w:rsidRDefault="00075053" w:rsidP="00075053">
      <w:pPr>
        <w:jc w:val="both"/>
        <w:rPr>
          <w:sz w:val="26"/>
          <w:szCs w:val="26"/>
        </w:rPr>
      </w:pPr>
      <w:r w:rsidRPr="00952CD1">
        <w:rPr>
          <w:sz w:val="26"/>
          <w:szCs w:val="26"/>
        </w:rPr>
        <w:lastRenderedPageBreak/>
        <w:t>в 2020 году – 4,6 процента;</w:t>
      </w:r>
    </w:p>
    <w:p w:rsidR="00075053" w:rsidRPr="00952CD1" w:rsidRDefault="00075053" w:rsidP="00075053">
      <w:pPr>
        <w:jc w:val="both"/>
        <w:rPr>
          <w:sz w:val="26"/>
          <w:szCs w:val="26"/>
        </w:rPr>
      </w:pPr>
      <w:r w:rsidRPr="00952CD1">
        <w:rPr>
          <w:sz w:val="26"/>
          <w:szCs w:val="26"/>
        </w:rPr>
        <w:t>в 2021 год</w:t>
      </w:r>
      <w:r w:rsidR="00952CD1" w:rsidRPr="00952CD1">
        <w:rPr>
          <w:sz w:val="26"/>
          <w:szCs w:val="26"/>
        </w:rPr>
        <w:t>у – 2,0</w:t>
      </w:r>
      <w:r w:rsidRPr="00952CD1">
        <w:rPr>
          <w:sz w:val="26"/>
          <w:szCs w:val="26"/>
        </w:rPr>
        <w:t xml:space="preserve"> процента;</w:t>
      </w:r>
    </w:p>
    <w:p w:rsidR="00075053" w:rsidRPr="00952CD1" w:rsidRDefault="00952CD1" w:rsidP="00075053">
      <w:pPr>
        <w:jc w:val="both"/>
        <w:rPr>
          <w:sz w:val="26"/>
          <w:szCs w:val="26"/>
        </w:rPr>
      </w:pPr>
      <w:r w:rsidRPr="00952CD1">
        <w:rPr>
          <w:sz w:val="26"/>
          <w:szCs w:val="26"/>
        </w:rPr>
        <w:t>в 2022 году – 2,5</w:t>
      </w:r>
      <w:r w:rsidR="00075053" w:rsidRPr="00952CD1">
        <w:rPr>
          <w:sz w:val="26"/>
          <w:szCs w:val="26"/>
        </w:rPr>
        <w:t xml:space="preserve"> процента;</w:t>
      </w:r>
    </w:p>
    <w:p w:rsidR="00075053" w:rsidRPr="00952CD1" w:rsidRDefault="00952CD1" w:rsidP="00075053">
      <w:pPr>
        <w:jc w:val="both"/>
        <w:rPr>
          <w:sz w:val="26"/>
          <w:szCs w:val="26"/>
        </w:rPr>
      </w:pPr>
      <w:r w:rsidRPr="00952CD1">
        <w:rPr>
          <w:sz w:val="26"/>
          <w:szCs w:val="26"/>
        </w:rPr>
        <w:t>в 2023 году – 2,5</w:t>
      </w:r>
      <w:r w:rsidR="00075053" w:rsidRPr="00952CD1">
        <w:rPr>
          <w:sz w:val="26"/>
          <w:szCs w:val="26"/>
        </w:rPr>
        <w:t xml:space="preserve"> процента;</w:t>
      </w:r>
    </w:p>
    <w:p w:rsidR="00075053" w:rsidRPr="00952CD1" w:rsidRDefault="00952CD1" w:rsidP="00075053">
      <w:pPr>
        <w:jc w:val="both"/>
        <w:rPr>
          <w:sz w:val="26"/>
          <w:szCs w:val="26"/>
        </w:rPr>
      </w:pPr>
      <w:r w:rsidRPr="00952CD1">
        <w:rPr>
          <w:sz w:val="26"/>
          <w:szCs w:val="26"/>
        </w:rPr>
        <w:t>в 2024 году – 2,5</w:t>
      </w:r>
      <w:r w:rsidR="00075053" w:rsidRPr="00952CD1">
        <w:rPr>
          <w:sz w:val="26"/>
          <w:szCs w:val="26"/>
        </w:rPr>
        <w:t xml:space="preserve"> процента;</w:t>
      </w:r>
    </w:p>
    <w:p w:rsidR="00075053" w:rsidRPr="00952CD1" w:rsidRDefault="00952CD1" w:rsidP="00075053">
      <w:pPr>
        <w:jc w:val="both"/>
        <w:rPr>
          <w:sz w:val="26"/>
          <w:szCs w:val="26"/>
        </w:rPr>
      </w:pPr>
      <w:r w:rsidRPr="00952CD1">
        <w:rPr>
          <w:sz w:val="26"/>
          <w:szCs w:val="26"/>
        </w:rPr>
        <w:t>в 2025 году – 2,5</w:t>
      </w:r>
      <w:r w:rsidR="00075053" w:rsidRPr="00952CD1">
        <w:rPr>
          <w:sz w:val="26"/>
          <w:szCs w:val="26"/>
        </w:rPr>
        <w:t xml:space="preserve"> процента;</w:t>
      </w:r>
    </w:p>
    <w:p w:rsidR="00075053" w:rsidRPr="00952CD1" w:rsidRDefault="00075053" w:rsidP="00075053">
      <w:pPr>
        <w:jc w:val="both"/>
        <w:rPr>
          <w:sz w:val="26"/>
          <w:szCs w:val="26"/>
        </w:rPr>
      </w:pPr>
      <w:proofErr w:type="gramStart"/>
      <w:r w:rsidRPr="00952CD1">
        <w:rPr>
          <w:sz w:val="26"/>
          <w:szCs w:val="26"/>
        </w:rPr>
        <w:t xml:space="preserve">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w:t>
      </w:r>
      <w:r w:rsidR="00952CD1" w:rsidRPr="00952CD1">
        <w:rPr>
          <w:sz w:val="26"/>
          <w:szCs w:val="26"/>
        </w:rPr>
        <w:t>(в сельских агломерациях) - 2</w:t>
      </w:r>
      <w:r w:rsidRPr="00952CD1">
        <w:rPr>
          <w:sz w:val="26"/>
          <w:szCs w:val="26"/>
        </w:rPr>
        <w:t xml:space="preserve"> ед.:</w:t>
      </w:r>
      <w:proofErr w:type="gramEnd"/>
    </w:p>
    <w:p w:rsidR="00075053" w:rsidRPr="00952CD1" w:rsidRDefault="00075053" w:rsidP="00075053">
      <w:pPr>
        <w:jc w:val="both"/>
        <w:rPr>
          <w:sz w:val="26"/>
          <w:szCs w:val="26"/>
        </w:rPr>
      </w:pPr>
      <w:r w:rsidRPr="00952CD1">
        <w:rPr>
          <w:sz w:val="26"/>
          <w:szCs w:val="26"/>
        </w:rPr>
        <w:t xml:space="preserve">в 2020 году - </w:t>
      </w:r>
      <w:r w:rsidR="00952CD1" w:rsidRPr="00952CD1">
        <w:rPr>
          <w:sz w:val="26"/>
          <w:szCs w:val="26"/>
        </w:rPr>
        <w:t>1</w:t>
      </w:r>
      <w:r w:rsidRPr="00952CD1">
        <w:rPr>
          <w:sz w:val="26"/>
          <w:szCs w:val="26"/>
        </w:rPr>
        <w:t xml:space="preserve"> ед.;</w:t>
      </w:r>
    </w:p>
    <w:p w:rsidR="00075053" w:rsidRPr="00952CD1" w:rsidRDefault="00075053" w:rsidP="00075053">
      <w:pPr>
        <w:jc w:val="both"/>
        <w:rPr>
          <w:sz w:val="26"/>
          <w:szCs w:val="26"/>
        </w:rPr>
      </w:pPr>
      <w:r w:rsidRPr="00952CD1">
        <w:rPr>
          <w:sz w:val="26"/>
          <w:szCs w:val="26"/>
        </w:rPr>
        <w:t xml:space="preserve">в 2021 году - </w:t>
      </w:r>
      <w:r w:rsidR="00952CD1" w:rsidRPr="00952CD1">
        <w:rPr>
          <w:sz w:val="26"/>
          <w:szCs w:val="26"/>
        </w:rPr>
        <w:t>1</w:t>
      </w:r>
      <w:r w:rsidRPr="00952CD1">
        <w:rPr>
          <w:sz w:val="26"/>
          <w:szCs w:val="26"/>
        </w:rPr>
        <w:t xml:space="preserve"> ед.;</w:t>
      </w:r>
    </w:p>
    <w:p w:rsidR="00075053" w:rsidRPr="00952CD1" w:rsidRDefault="00075053" w:rsidP="00075053">
      <w:pPr>
        <w:jc w:val="both"/>
        <w:rPr>
          <w:sz w:val="26"/>
          <w:szCs w:val="26"/>
        </w:rPr>
      </w:pPr>
      <w:r w:rsidRPr="00952CD1">
        <w:rPr>
          <w:sz w:val="26"/>
          <w:szCs w:val="26"/>
        </w:rPr>
        <w:t>в 2022 году - 1 ед.;</w:t>
      </w:r>
    </w:p>
    <w:p w:rsidR="00075053" w:rsidRPr="00952CD1" w:rsidRDefault="00075053" w:rsidP="00075053">
      <w:pPr>
        <w:jc w:val="both"/>
        <w:rPr>
          <w:sz w:val="26"/>
          <w:szCs w:val="26"/>
        </w:rPr>
      </w:pPr>
      <w:r w:rsidRPr="00952CD1">
        <w:rPr>
          <w:sz w:val="26"/>
          <w:szCs w:val="26"/>
        </w:rPr>
        <w:t xml:space="preserve">в 2023 году - </w:t>
      </w:r>
      <w:r w:rsidR="00952CD1" w:rsidRPr="00952CD1">
        <w:rPr>
          <w:sz w:val="26"/>
          <w:szCs w:val="26"/>
        </w:rPr>
        <w:t>2</w:t>
      </w:r>
      <w:r w:rsidRPr="00952CD1">
        <w:rPr>
          <w:sz w:val="26"/>
          <w:szCs w:val="26"/>
        </w:rPr>
        <w:t xml:space="preserve"> ед.;</w:t>
      </w:r>
    </w:p>
    <w:p w:rsidR="00075053" w:rsidRPr="00952CD1" w:rsidRDefault="00075053" w:rsidP="00075053">
      <w:pPr>
        <w:jc w:val="both"/>
        <w:rPr>
          <w:sz w:val="26"/>
          <w:szCs w:val="26"/>
        </w:rPr>
      </w:pPr>
      <w:r w:rsidRPr="00952CD1">
        <w:rPr>
          <w:sz w:val="26"/>
          <w:szCs w:val="26"/>
        </w:rPr>
        <w:t xml:space="preserve">в 2024 году - </w:t>
      </w:r>
      <w:r w:rsidR="00952CD1" w:rsidRPr="00952CD1">
        <w:rPr>
          <w:sz w:val="26"/>
          <w:szCs w:val="26"/>
        </w:rPr>
        <w:t>2</w:t>
      </w:r>
      <w:r w:rsidRPr="00952CD1">
        <w:rPr>
          <w:sz w:val="26"/>
          <w:szCs w:val="26"/>
        </w:rPr>
        <w:t xml:space="preserve"> ед.;</w:t>
      </w:r>
    </w:p>
    <w:p w:rsidR="00075053" w:rsidRPr="00952CD1" w:rsidRDefault="00075053" w:rsidP="00075053">
      <w:pPr>
        <w:jc w:val="both"/>
        <w:rPr>
          <w:sz w:val="26"/>
          <w:szCs w:val="26"/>
        </w:rPr>
      </w:pPr>
      <w:r w:rsidRPr="00952CD1">
        <w:rPr>
          <w:sz w:val="26"/>
          <w:szCs w:val="26"/>
        </w:rPr>
        <w:t xml:space="preserve">в 2025 году - </w:t>
      </w:r>
      <w:r w:rsidR="00952CD1" w:rsidRPr="00952CD1">
        <w:rPr>
          <w:sz w:val="26"/>
          <w:szCs w:val="26"/>
        </w:rPr>
        <w:t>2</w:t>
      </w:r>
      <w:r w:rsidRPr="00952CD1">
        <w:rPr>
          <w:sz w:val="26"/>
          <w:szCs w:val="26"/>
        </w:rPr>
        <w:t xml:space="preserve"> ед.;</w:t>
      </w:r>
    </w:p>
    <w:p w:rsidR="00075053" w:rsidRPr="00952CD1" w:rsidRDefault="00075053" w:rsidP="00075053">
      <w:pPr>
        <w:jc w:val="both"/>
        <w:rPr>
          <w:sz w:val="26"/>
          <w:szCs w:val="26"/>
        </w:rPr>
      </w:pPr>
      <w:r w:rsidRPr="00952CD1">
        <w:rPr>
          <w:sz w:val="26"/>
          <w:szCs w:val="26"/>
        </w:rPr>
        <w:t>объем ввода жилья, предоставленного гражданам по договорам найма жилого помещения, - 0 кв. метра:</w:t>
      </w:r>
    </w:p>
    <w:p w:rsidR="00075053" w:rsidRPr="00952CD1" w:rsidRDefault="00075053" w:rsidP="00075053">
      <w:pPr>
        <w:jc w:val="both"/>
        <w:rPr>
          <w:sz w:val="26"/>
          <w:szCs w:val="26"/>
        </w:rPr>
      </w:pPr>
      <w:r w:rsidRPr="00952CD1">
        <w:rPr>
          <w:sz w:val="26"/>
          <w:szCs w:val="26"/>
        </w:rPr>
        <w:t>в 2023 году - 0 кв. метра;</w:t>
      </w:r>
    </w:p>
    <w:p w:rsidR="00075053" w:rsidRPr="00952CD1" w:rsidRDefault="00075053" w:rsidP="00075053">
      <w:pPr>
        <w:jc w:val="both"/>
        <w:rPr>
          <w:sz w:val="26"/>
          <w:szCs w:val="26"/>
        </w:rPr>
      </w:pPr>
      <w:r w:rsidRPr="00952CD1">
        <w:rPr>
          <w:sz w:val="26"/>
          <w:szCs w:val="26"/>
        </w:rPr>
        <w:t>в 2024 году - 0 кв. метра;</w:t>
      </w:r>
    </w:p>
    <w:p w:rsidR="00075053" w:rsidRPr="00075053" w:rsidRDefault="00075053" w:rsidP="00075053">
      <w:pPr>
        <w:jc w:val="both"/>
        <w:rPr>
          <w:sz w:val="26"/>
          <w:szCs w:val="26"/>
        </w:rPr>
      </w:pPr>
      <w:r w:rsidRPr="00952CD1">
        <w:rPr>
          <w:sz w:val="26"/>
          <w:szCs w:val="26"/>
        </w:rPr>
        <w:t>в 2025 году - 0 кв. метра.</w:t>
      </w:r>
    </w:p>
    <w:p w:rsidR="00075053" w:rsidRPr="002E64A2" w:rsidRDefault="00075053" w:rsidP="00075053"/>
    <w:p w:rsidR="00075053" w:rsidRPr="00075053" w:rsidRDefault="00075053" w:rsidP="00075053">
      <w:pPr>
        <w:pStyle w:val="1"/>
        <w:jc w:val="center"/>
        <w:rPr>
          <w:rFonts w:ascii="Times New Roman" w:hAnsi="Times New Roman" w:cs="Times New Roman"/>
          <w:color w:val="auto"/>
          <w:sz w:val="26"/>
          <w:szCs w:val="26"/>
        </w:rPr>
      </w:pPr>
      <w:bookmarkStart w:id="9" w:name="sub_3003"/>
      <w:r w:rsidRPr="00075053">
        <w:rPr>
          <w:rFonts w:ascii="Times New Roman" w:hAnsi="Times New Roman" w:cs="Times New Roman"/>
          <w:color w:val="auto"/>
          <w:sz w:val="26"/>
          <w:szCs w:val="26"/>
        </w:rPr>
        <w:t>Раздел III. Характеристика основных мероприятий, мероприятий подпрограммы с указанием сроков их реализации</w:t>
      </w:r>
    </w:p>
    <w:bookmarkEnd w:id="9"/>
    <w:p w:rsidR="00075053" w:rsidRPr="002E64A2" w:rsidRDefault="00075053" w:rsidP="00075053"/>
    <w:p w:rsidR="00075053" w:rsidRPr="00075053" w:rsidRDefault="00075053" w:rsidP="00075053">
      <w:pPr>
        <w:ind w:firstLine="709"/>
        <w:jc w:val="both"/>
        <w:rPr>
          <w:sz w:val="26"/>
          <w:szCs w:val="26"/>
        </w:rPr>
      </w:pPr>
      <w:r w:rsidRPr="00075053">
        <w:rPr>
          <w:sz w:val="26"/>
          <w:szCs w:val="26"/>
        </w:rPr>
        <w:t>Основные мероприятия подпрограммы направлены на реализацию поставленных цели и задач подпрограммы и Государственной программы в целом.</w:t>
      </w:r>
    </w:p>
    <w:p w:rsidR="00075053" w:rsidRPr="00075053" w:rsidRDefault="00075053" w:rsidP="00075053">
      <w:pPr>
        <w:ind w:firstLine="709"/>
        <w:jc w:val="both"/>
        <w:rPr>
          <w:sz w:val="26"/>
          <w:szCs w:val="26"/>
        </w:rPr>
      </w:pPr>
      <w:r w:rsidRPr="00075053">
        <w:rPr>
          <w:sz w:val="26"/>
          <w:szCs w:val="26"/>
        </w:rPr>
        <w:t>Основное мероприятие 1. Улучшение жилищных условий граждан на селе.</w:t>
      </w:r>
    </w:p>
    <w:p w:rsidR="00075053" w:rsidRPr="00075053" w:rsidRDefault="00075053" w:rsidP="00075053">
      <w:pPr>
        <w:ind w:firstLine="709"/>
        <w:jc w:val="both"/>
        <w:rPr>
          <w:sz w:val="26"/>
          <w:szCs w:val="26"/>
        </w:rPr>
      </w:pPr>
      <w:r w:rsidRPr="00075053">
        <w:rPr>
          <w:sz w:val="26"/>
          <w:szCs w:val="26"/>
        </w:rPr>
        <w:t>Мероприятие 1.1. Улучшение жилищных условий граждан, проживающих на сельских территориях.</w:t>
      </w:r>
    </w:p>
    <w:p w:rsidR="00075053" w:rsidRPr="00075053" w:rsidRDefault="00075053" w:rsidP="00075053">
      <w:pPr>
        <w:ind w:firstLine="709"/>
        <w:jc w:val="both"/>
        <w:rPr>
          <w:sz w:val="26"/>
          <w:szCs w:val="26"/>
        </w:rPr>
      </w:pPr>
      <w:r w:rsidRPr="00075053">
        <w:rPr>
          <w:sz w:val="26"/>
          <w:szCs w:val="26"/>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075053" w:rsidRPr="00075053" w:rsidRDefault="00075053" w:rsidP="00075053">
      <w:pPr>
        <w:ind w:firstLine="709"/>
        <w:jc w:val="both"/>
        <w:rPr>
          <w:sz w:val="26"/>
          <w:szCs w:val="26"/>
        </w:rPr>
      </w:pPr>
      <w:proofErr w:type="gramStart"/>
      <w:r w:rsidRPr="00075053">
        <w:rPr>
          <w:sz w:val="26"/>
          <w:szCs w:val="26"/>
        </w:rPr>
        <w:t xml:space="preserve">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w:t>
      </w:r>
      <w:hyperlink r:id="rId17" w:history="1">
        <w:r w:rsidRPr="00075053">
          <w:rPr>
            <w:rStyle w:val="a6"/>
            <w:color w:val="auto"/>
            <w:sz w:val="26"/>
            <w:szCs w:val="26"/>
          </w:rPr>
          <w:t>Положением</w:t>
        </w:r>
      </w:hyperlink>
      <w:r w:rsidRPr="00075053">
        <w:rPr>
          <w:sz w:val="26"/>
          <w:szCs w:val="26"/>
        </w:rPr>
        <w:t xml:space="preserve"> о предоставлении социальных выплат на строительство (приобретение) жилья гражданам, проживающим на сельских территориях</w:t>
      </w:r>
      <w:proofErr w:type="gramEnd"/>
      <w:r w:rsidRPr="00075053">
        <w:rPr>
          <w:sz w:val="26"/>
          <w:szCs w:val="26"/>
        </w:rPr>
        <w:t xml:space="preserve"> (</w:t>
      </w:r>
      <w:proofErr w:type="gramStart"/>
      <w:r w:rsidRPr="00075053">
        <w:rPr>
          <w:sz w:val="26"/>
          <w:szCs w:val="26"/>
        </w:rPr>
        <w:t>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w:t>
      </w:r>
      <w:r w:rsidR="00266FEF">
        <w:rPr>
          <w:sz w:val="26"/>
          <w:szCs w:val="26"/>
        </w:rPr>
        <w:t>х, предусмотренным приложением №</w:t>
      </w:r>
      <w:r w:rsidRPr="00075053">
        <w:rPr>
          <w:sz w:val="26"/>
          <w:szCs w:val="26"/>
        </w:rPr>
        <w:t xml:space="preserve"> 3 к государственной </w:t>
      </w:r>
      <w:r w:rsidR="00266FEF">
        <w:rPr>
          <w:sz w:val="26"/>
          <w:szCs w:val="26"/>
        </w:rPr>
        <w:t>программе Российской Федерации «</w:t>
      </w:r>
      <w:r w:rsidRPr="00075053">
        <w:rPr>
          <w:sz w:val="26"/>
          <w:szCs w:val="26"/>
        </w:rPr>
        <w:t>Комплексн</w:t>
      </w:r>
      <w:r w:rsidR="00266FEF">
        <w:rPr>
          <w:sz w:val="26"/>
          <w:szCs w:val="26"/>
        </w:rPr>
        <w:t>ое развитие сельских территорий»</w:t>
      </w:r>
      <w:r w:rsidRPr="00075053">
        <w:rPr>
          <w:sz w:val="26"/>
          <w:szCs w:val="26"/>
        </w:rPr>
        <w:t xml:space="preserve">, утвержденной </w:t>
      </w:r>
      <w:hyperlink r:id="rId18" w:history="1">
        <w:r w:rsidRPr="00075053">
          <w:rPr>
            <w:rStyle w:val="a6"/>
            <w:color w:val="auto"/>
            <w:sz w:val="26"/>
            <w:szCs w:val="26"/>
          </w:rPr>
          <w:t>постановлением</w:t>
        </w:r>
      </w:hyperlink>
      <w:r w:rsidRPr="00075053">
        <w:rPr>
          <w:sz w:val="26"/>
          <w:szCs w:val="26"/>
        </w:rPr>
        <w:t xml:space="preserve"> Правительства Российской Федерации от 31 мая 2019 г. N 696 (далее - Государственная программа КРСТ).</w:t>
      </w:r>
      <w:proofErr w:type="gramEnd"/>
    </w:p>
    <w:p w:rsidR="00075053" w:rsidRPr="00075053" w:rsidRDefault="00075053" w:rsidP="00075053">
      <w:pPr>
        <w:ind w:firstLine="709"/>
        <w:jc w:val="both"/>
        <w:rPr>
          <w:sz w:val="26"/>
          <w:szCs w:val="26"/>
        </w:rPr>
      </w:pPr>
      <w:r w:rsidRPr="00075053">
        <w:rPr>
          <w:sz w:val="26"/>
          <w:szCs w:val="26"/>
        </w:rPr>
        <w:lastRenderedPageBreak/>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местных бюджетов.</w:t>
      </w:r>
    </w:p>
    <w:p w:rsidR="00075053" w:rsidRPr="00075053" w:rsidRDefault="00075053" w:rsidP="00075053">
      <w:pPr>
        <w:ind w:firstLine="709"/>
        <w:jc w:val="both"/>
        <w:rPr>
          <w:sz w:val="26"/>
          <w:szCs w:val="26"/>
        </w:rPr>
      </w:pPr>
      <w:r w:rsidRPr="00075053">
        <w:rPr>
          <w:sz w:val="26"/>
          <w:szCs w:val="26"/>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075053" w:rsidRPr="00075053" w:rsidRDefault="00075053" w:rsidP="00075053">
      <w:pPr>
        <w:ind w:firstLine="709"/>
        <w:jc w:val="both"/>
        <w:rPr>
          <w:sz w:val="26"/>
          <w:szCs w:val="26"/>
        </w:rPr>
      </w:pPr>
      <w:r w:rsidRPr="00075053">
        <w:rPr>
          <w:sz w:val="26"/>
          <w:szCs w:val="26"/>
        </w:rPr>
        <w:t>Мероприятие 1.2. Строительство жилья, предоставляемого по договору найма жилого помещения.</w:t>
      </w:r>
    </w:p>
    <w:p w:rsidR="00075053" w:rsidRPr="00075053" w:rsidRDefault="00075053" w:rsidP="00075053">
      <w:pPr>
        <w:ind w:firstLine="709"/>
        <w:jc w:val="both"/>
        <w:rPr>
          <w:sz w:val="26"/>
          <w:szCs w:val="26"/>
        </w:rPr>
      </w:pPr>
      <w:r w:rsidRPr="00075053">
        <w:rPr>
          <w:sz w:val="26"/>
          <w:szCs w:val="26"/>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075053" w:rsidRPr="00075053" w:rsidRDefault="00075053" w:rsidP="00075053">
      <w:pPr>
        <w:ind w:firstLine="709"/>
        <w:jc w:val="both"/>
        <w:rPr>
          <w:sz w:val="26"/>
          <w:szCs w:val="26"/>
        </w:rPr>
      </w:pPr>
      <w:proofErr w:type="gramStart"/>
      <w:r w:rsidRPr="00075053">
        <w:rPr>
          <w:sz w:val="26"/>
          <w:szCs w:val="26"/>
        </w:rPr>
        <w:t xml:space="preserve">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w:t>
      </w:r>
      <w:hyperlink r:id="rId19" w:history="1">
        <w:r w:rsidRPr="00075053">
          <w:rPr>
            <w:rStyle w:val="a6"/>
            <w:color w:val="auto"/>
            <w:sz w:val="26"/>
            <w:szCs w:val="26"/>
          </w:rPr>
          <w:t>Положением</w:t>
        </w:r>
      </w:hyperlink>
      <w:r w:rsidRPr="00075053">
        <w:rPr>
          <w:sz w:val="26"/>
          <w:szCs w:val="26"/>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w:t>
      </w:r>
      <w:proofErr w:type="gramEnd"/>
      <w:r w:rsidRPr="00075053">
        <w:rPr>
          <w:sz w:val="26"/>
          <w:szCs w:val="26"/>
        </w:rPr>
        <w:t xml:space="preserve"> </w:t>
      </w:r>
      <w:proofErr w:type="gramStart"/>
      <w:r w:rsidRPr="00075053">
        <w:rPr>
          <w:sz w:val="26"/>
          <w:szCs w:val="26"/>
        </w:rPr>
        <w:t>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 приложением N 4 к Государственной программе КРСТ).</w:t>
      </w:r>
      <w:proofErr w:type="gramEnd"/>
    </w:p>
    <w:p w:rsidR="00075053" w:rsidRPr="00075053" w:rsidRDefault="00075053" w:rsidP="00075053">
      <w:pPr>
        <w:ind w:firstLine="709"/>
        <w:jc w:val="both"/>
        <w:rPr>
          <w:sz w:val="26"/>
          <w:szCs w:val="26"/>
        </w:rPr>
      </w:pPr>
      <w:r w:rsidRPr="00075053">
        <w:rPr>
          <w:sz w:val="26"/>
          <w:szCs w:val="26"/>
        </w:rPr>
        <w:t>Строительство жилья, предоставляемого по договору найма жилого помещения, осуществляется за счет средств федерального бюджета, республиканского бюджета Чувашской Республики, местных бюджетов и средств работодателя.</w:t>
      </w:r>
    </w:p>
    <w:p w:rsidR="00075053" w:rsidRPr="00075053" w:rsidRDefault="00075053" w:rsidP="00075053">
      <w:pPr>
        <w:ind w:firstLine="709"/>
        <w:jc w:val="both"/>
        <w:rPr>
          <w:sz w:val="26"/>
          <w:szCs w:val="26"/>
        </w:rPr>
      </w:pPr>
      <w:r w:rsidRPr="00075053">
        <w:rPr>
          <w:sz w:val="26"/>
          <w:szCs w:val="26"/>
        </w:rPr>
        <w:t xml:space="preserve">Мероприятие 1.3. </w:t>
      </w:r>
      <w:proofErr w:type="gramStart"/>
      <w:r w:rsidRPr="00075053">
        <w:rPr>
          <w:sz w:val="26"/>
          <w:szCs w:val="26"/>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075053" w:rsidRPr="00075053" w:rsidRDefault="00075053" w:rsidP="00075053">
      <w:pPr>
        <w:ind w:firstLine="709"/>
        <w:jc w:val="both"/>
        <w:rPr>
          <w:sz w:val="26"/>
          <w:szCs w:val="26"/>
        </w:rPr>
      </w:pPr>
      <w:r w:rsidRPr="00075053">
        <w:rPr>
          <w:sz w:val="26"/>
          <w:szCs w:val="26"/>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075053" w:rsidRPr="00075053" w:rsidRDefault="00075053" w:rsidP="00075053">
      <w:pPr>
        <w:ind w:firstLine="709"/>
        <w:jc w:val="both"/>
        <w:rPr>
          <w:sz w:val="26"/>
          <w:szCs w:val="26"/>
        </w:rPr>
      </w:pPr>
      <w:r w:rsidRPr="00075053">
        <w:rPr>
          <w:sz w:val="26"/>
          <w:szCs w:val="26"/>
        </w:rPr>
        <w:t>Субсидии из федерального бюджета предоставляются российским кредитным организациям и акционерному обществу "ДОМ</w:t>
      </w:r>
      <w:proofErr w:type="gramStart"/>
      <w:r w:rsidRPr="00075053">
        <w:rPr>
          <w:sz w:val="26"/>
          <w:szCs w:val="26"/>
        </w:rPr>
        <w:t>.Р</w:t>
      </w:r>
      <w:proofErr w:type="gramEnd"/>
      <w:r w:rsidRPr="00075053">
        <w:rPr>
          <w:sz w:val="26"/>
          <w:szCs w:val="26"/>
        </w:rPr>
        <w:t>Ф" на возмещение недополученных доходов кредитных организаций, общества "ДОМ.РФ" 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(в сельских агломерациях).</w:t>
      </w:r>
    </w:p>
    <w:p w:rsidR="00075053" w:rsidRPr="00075053" w:rsidRDefault="00075053" w:rsidP="00075053">
      <w:pPr>
        <w:ind w:firstLine="709"/>
        <w:jc w:val="both"/>
        <w:rPr>
          <w:sz w:val="26"/>
          <w:szCs w:val="26"/>
        </w:rPr>
      </w:pPr>
      <w:r w:rsidRPr="00075053">
        <w:rPr>
          <w:sz w:val="26"/>
          <w:szCs w:val="26"/>
        </w:rPr>
        <w:t>Реализация подпрограммы осуществляется в 2020 - 2025 </w:t>
      </w:r>
      <w:proofErr w:type="gramStart"/>
      <w:r w:rsidRPr="00075053">
        <w:rPr>
          <w:sz w:val="26"/>
          <w:szCs w:val="26"/>
        </w:rPr>
        <w:t>годах</w:t>
      </w:r>
      <w:proofErr w:type="gramEnd"/>
      <w:r w:rsidRPr="00075053">
        <w:rPr>
          <w:sz w:val="26"/>
          <w:szCs w:val="26"/>
        </w:rPr>
        <w:t>.</w:t>
      </w:r>
    </w:p>
    <w:p w:rsidR="00075053" w:rsidRPr="00075053" w:rsidRDefault="00075053" w:rsidP="00075053">
      <w:pPr>
        <w:pStyle w:val="1"/>
        <w:jc w:val="center"/>
        <w:rPr>
          <w:rFonts w:ascii="Times New Roman" w:hAnsi="Times New Roman" w:cs="Times New Roman"/>
          <w:color w:val="auto"/>
          <w:sz w:val="26"/>
          <w:szCs w:val="26"/>
        </w:rPr>
      </w:pPr>
      <w:bookmarkStart w:id="10" w:name="sub_3004"/>
      <w:r w:rsidRPr="00075053">
        <w:rPr>
          <w:rFonts w:ascii="Times New Roman" w:hAnsi="Times New Roman" w:cs="Times New Roman"/>
          <w:color w:val="auto"/>
          <w:sz w:val="26"/>
          <w:szCs w:val="26"/>
        </w:rPr>
        <w:lastRenderedPageBreak/>
        <w:t>Раздел IV.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bookmarkEnd w:id="10"/>
    <w:p w:rsidR="00075053" w:rsidRPr="002E64A2" w:rsidRDefault="00075053" w:rsidP="00075053"/>
    <w:p w:rsidR="00090E1D" w:rsidRPr="00090E1D" w:rsidRDefault="00090E1D" w:rsidP="00090E1D">
      <w:pPr>
        <w:pStyle w:val="a7"/>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090E1D">
        <w:rPr>
          <w:rFonts w:ascii="Times New Roman" w:eastAsia="Times New Roman" w:hAnsi="Times New Roman" w:cs="Times New Roman"/>
          <w:sz w:val="26"/>
          <w:szCs w:val="26"/>
        </w:rPr>
        <w:t>рогнозируемые объемы бюджетных ассигнований на реализацию мероприятий подпрограммы в 2020 - 2025 </w:t>
      </w:r>
      <w:proofErr w:type="gramStart"/>
      <w:r w:rsidRPr="00090E1D">
        <w:rPr>
          <w:rFonts w:ascii="Times New Roman" w:eastAsia="Times New Roman" w:hAnsi="Times New Roman" w:cs="Times New Roman"/>
          <w:sz w:val="26"/>
          <w:szCs w:val="26"/>
        </w:rPr>
        <w:t>годах</w:t>
      </w:r>
      <w:proofErr w:type="gramEnd"/>
      <w:r w:rsidRPr="00090E1D">
        <w:rPr>
          <w:rFonts w:ascii="Times New Roman" w:eastAsia="Times New Roman" w:hAnsi="Times New Roman" w:cs="Times New Roman"/>
          <w:sz w:val="26"/>
          <w:szCs w:val="26"/>
        </w:rPr>
        <w:t xml:space="preserve"> составляют 9125,9 тыс. рублей, в том числе:</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2020 году – 1439,8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2021 году – 580,9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2022 году – 1758,5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2023 году – 1758,5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2024 году – 1758,5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2025 году – 1758,5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из них средства:</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федерального бюджета – 9004,8тыс. рублей (98,7%), в том числе:</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2020 году – 1395,7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2021 году – 575,1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2022 году – 1758,5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2023 году – 1758,5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2024 году – 1758,5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2025 году – 1758,5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республиканского бюджета Чувашской Республики – 91,1 тыс. рублей (1,0 процента), в том числе:</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2020 году – 14,1тыс.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2021 году – 5,8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2022 году – 17,8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2023 году – 17,8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2024 году – 17,8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2025 году – 17,8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местных бюджетов – 30,0 тыс. рублей (0,3 процента), в том числе:</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2020 году – 30,0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2021 году – 0,0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2022 году – 0,0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2023 году – 0,0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2024 году – 0,0 тыс. рублей;</w:t>
      </w:r>
    </w:p>
    <w:p w:rsidR="00090E1D" w:rsidRPr="00090E1D" w:rsidRDefault="00090E1D" w:rsidP="00090E1D">
      <w:pPr>
        <w:pStyle w:val="a7"/>
        <w:rPr>
          <w:rFonts w:ascii="Times New Roman" w:eastAsia="Times New Roman" w:hAnsi="Times New Roman" w:cs="Times New Roman"/>
          <w:sz w:val="26"/>
          <w:szCs w:val="26"/>
        </w:rPr>
      </w:pPr>
      <w:r w:rsidRPr="00090E1D">
        <w:rPr>
          <w:rFonts w:ascii="Times New Roman" w:eastAsia="Times New Roman" w:hAnsi="Times New Roman" w:cs="Times New Roman"/>
          <w:sz w:val="26"/>
          <w:szCs w:val="26"/>
        </w:rPr>
        <w:t>в 2025 году – 0,0 тыс. рублей;</w:t>
      </w:r>
    </w:p>
    <w:p w:rsidR="00F34FDE" w:rsidRDefault="00F34FDE" w:rsidP="003245BC">
      <w:pPr>
        <w:ind w:firstLine="567"/>
        <w:jc w:val="both"/>
        <w:rPr>
          <w:sz w:val="26"/>
          <w:szCs w:val="26"/>
        </w:rPr>
      </w:pPr>
    </w:p>
    <w:p w:rsidR="00075053" w:rsidRPr="00075053" w:rsidRDefault="00075053" w:rsidP="003245BC">
      <w:pPr>
        <w:ind w:firstLine="567"/>
        <w:jc w:val="both"/>
        <w:rPr>
          <w:sz w:val="26"/>
          <w:szCs w:val="26"/>
        </w:rPr>
      </w:pPr>
      <w:r w:rsidRPr="00075053">
        <w:rPr>
          <w:sz w:val="26"/>
          <w:szCs w:val="2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075053" w:rsidRPr="003245BC" w:rsidRDefault="00075053" w:rsidP="003245BC">
      <w:pPr>
        <w:ind w:firstLine="567"/>
        <w:jc w:val="both"/>
        <w:rPr>
          <w:sz w:val="26"/>
          <w:szCs w:val="26"/>
        </w:rPr>
      </w:pPr>
      <w:r w:rsidRPr="003245BC">
        <w:rPr>
          <w:sz w:val="26"/>
          <w:szCs w:val="26"/>
        </w:rPr>
        <w:t xml:space="preserve">Ресурсное обеспечение реализации подпрограммы за счет всех источников финансирования приведено в </w:t>
      </w:r>
      <w:hyperlink w:anchor="sub_3100" w:history="1">
        <w:r w:rsidR="003245BC">
          <w:rPr>
            <w:rStyle w:val="a6"/>
            <w:color w:val="auto"/>
            <w:sz w:val="26"/>
            <w:szCs w:val="26"/>
          </w:rPr>
          <w:t>приложении №</w:t>
        </w:r>
        <w:r w:rsidRPr="003245BC">
          <w:rPr>
            <w:rStyle w:val="a6"/>
            <w:color w:val="auto"/>
            <w:sz w:val="26"/>
            <w:szCs w:val="26"/>
          </w:rPr>
          <w:t> 1</w:t>
        </w:r>
      </w:hyperlink>
      <w:r w:rsidRPr="003245BC">
        <w:rPr>
          <w:sz w:val="26"/>
          <w:szCs w:val="26"/>
        </w:rPr>
        <w:t xml:space="preserve"> к настоящей подпрограмме.</w:t>
      </w:r>
    </w:p>
    <w:p w:rsidR="00075053" w:rsidRPr="003245BC" w:rsidRDefault="00075053" w:rsidP="003245BC">
      <w:pPr>
        <w:ind w:firstLine="567"/>
        <w:jc w:val="both"/>
        <w:rPr>
          <w:sz w:val="26"/>
          <w:szCs w:val="26"/>
        </w:rPr>
      </w:pPr>
      <w:r w:rsidRPr="003245BC">
        <w:rPr>
          <w:sz w:val="26"/>
          <w:szCs w:val="26"/>
        </w:rPr>
        <w:t xml:space="preserve">Правила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 проживающих на сельских территориях, приведены в </w:t>
      </w:r>
      <w:hyperlink w:anchor="sub_3200" w:history="1">
        <w:r w:rsidR="003245BC">
          <w:rPr>
            <w:rStyle w:val="a6"/>
            <w:color w:val="auto"/>
            <w:sz w:val="26"/>
            <w:szCs w:val="26"/>
          </w:rPr>
          <w:t>приложении №</w:t>
        </w:r>
        <w:r w:rsidRPr="003245BC">
          <w:rPr>
            <w:rStyle w:val="a6"/>
            <w:color w:val="auto"/>
            <w:sz w:val="26"/>
            <w:szCs w:val="26"/>
          </w:rPr>
          <w:t> 2</w:t>
        </w:r>
      </w:hyperlink>
      <w:r w:rsidRPr="003245BC">
        <w:rPr>
          <w:sz w:val="26"/>
          <w:szCs w:val="26"/>
        </w:rPr>
        <w:t xml:space="preserve"> к настоящей подпрограмме.</w:t>
      </w:r>
    </w:p>
    <w:p w:rsidR="00075053" w:rsidRPr="003245BC" w:rsidRDefault="00075053" w:rsidP="00075053">
      <w:pPr>
        <w:jc w:val="both"/>
        <w:rPr>
          <w:sz w:val="26"/>
          <w:szCs w:val="26"/>
        </w:rPr>
      </w:pPr>
    </w:p>
    <w:p w:rsidR="00601355" w:rsidRDefault="00601355" w:rsidP="00075053">
      <w:pPr>
        <w:jc w:val="both"/>
        <w:rPr>
          <w:sz w:val="26"/>
          <w:szCs w:val="26"/>
        </w:rPr>
        <w:sectPr w:rsidR="00601355" w:rsidSect="00075053">
          <w:pgSz w:w="11906" w:h="16838"/>
          <w:pgMar w:top="1134" w:right="850" w:bottom="1134" w:left="1701" w:header="708" w:footer="708" w:gutter="0"/>
          <w:cols w:space="708"/>
          <w:docGrid w:linePitch="360"/>
        </w:sectPr>
      </w:pPr>
    </w:p>
    <w:p w:rsidR="00F86A75" w:rsidRPr="00DE0FA9" w:rsidRDefault="003245BC" w:rsidP="00F86A75">
      <w:pPr>
        <w:jc w:val="right"/>
        <w:rPr>
          <w:rStyle w:val="a8"/>
          <w:bCs/>
          <w:color w:val="auto"/>
        </w:rPr>
      </w:pPr>
      <w:r w:rsidRPr="00DE0FA9">
        <w:rPr>
          <w:rStyle w:val="a8"/>
          <w:bCs/>
          <w:color w:val="auto"/>
        </w:rPr>
        <w:lastRenderedPageBreak/>
        <w:t>Приложение №</w:t>
      </w:r>
      <w:r w:rsidR="008620E7" w:rsidRPr="00DE0FA9">
        <w:rPr>
          <w:rStyle w:val="a8"/>
          <w:bCs/>
          <w:color w:val="auto"/>
        </w:rPr>
        <w:t> 1</w:t>
      </w:r>
      <w:r w:rsidR="008620E7" w:rsidRPr="00DE0FA9">
        <w:rPr>
          <w:rStyle w:val="a8"/>
          <w:bCs/>
          <w:color w:val="auto"/>
        </w:rPr>
        <w:br/>
      </w:r>
      <w:r w:rsidR="00DE0FA9" w:rsidRPr="00DE0FA9">
        <w:rPr>
          <w:rStyle w:val="a8"/>
          <w:bCs/>
          <w:color w:val="auto"/>
        </w:rPr>
        <w:t xml:space="preserve">муниципальной программы </w:t>
      </w:r>
      <w:r w:rsidR="008620E7" w:rsidRPr="00DE0FA9">
        <w:rPr>
          <w:rStyle w:val="a8"/>
          <w:bCs/>
          <w:color w:val="auto"/>
        </w:rPr>
        <w:t xml:space="preserve">к </w:t>
      </w:r>
      <w:hyperlink w:anchor="sub_1000" w:history="1">
        <w:r w:rsidR="008620E7" w:rsidRPr="00DE0FA9">
          <w:rPr>
            <w:b/>
          </w:rPr>
          <w:t xml:space="preserve"> </w:t>
        </w:r>
        <w:r w:rsidR="00F86A75" w:rsidRPr="00DE0FA9">
          <w:rPr>
            <w:b/>
          </w:rPr>
          <w:t>подпрограмме</w:t>
        </w:r>
      </w:hyperlink>
      <w:r w:rsidR="00F86A75" w:rsidRPr="00DE0FA9">
        <w:rPr>
          <w:rStyle w:val="a6"/>
          <w:b w:val="0"/>
          <w:color w:val="auto"/>
        </w:rPr>
        <w:t xml:space="preserve"> </w:t>
      </w:r>
      <w:r w:rsidR="008620E7" w:rsidRPr="00DE0FA9">
        <w:rPr>
          <w:rStyle w:val="a8"/>
          <w:b w:val="0"/>
          <w:bCs/>
          <w:color w:val="auto"/>
        </w:rPr>
        <w:br/>
      </w:r>
      <w:r w:rsidR="00F86A75" w:rsidRPr="00DE0FA9">
        <w:rPr>
          <w:rStyle w:val="a8"/>
          <w:bCs/>
          <w:color w:val="auto"/>
        </w:rPr>
        <w:t xml:space="preserve">«Создание условий для обеспечения </w:t>
      </w:r>
      <w:proofErr w:type="gramStart"/>
      <w:r w:rsidR="00F86A75" w:rsidRPr="00DE0FA9">
        <w:rPr>
          <w:rStyle w:val="a8"/>
          <w:bCs/>
          <w:color w:val="auto"/>
        </w:rPr>
        <w:t>доступным</w:t>
      </w:r>
      <w:proofErr w:type="gramEnd"/>
      <w:r w:rsidR="00F86A75" w:rsidRPr="00DE0FA9">
        <w:rPr>
          <w:rStyle w:val="a8"/>
          <w:bCs/>
          <w:color w:val="auto"/>
        </w:rPr>
        <w:t xml:space="preserve"> </w:t>
      </w:r>
    </w:p>
    <w:p w:rsidR="008620E7" w:rsidRPr="00DE0FA9" w:rsidRDefault="00F86A75" w:rsidP="00F86A75">
      <w:pPr>
        <w:jc w:val="right"/>
        <w:rPr>
          <w:rStyle w:val="a8"/>
          <w:bCs/>
          <w:color w:val="auto"/>
        </w:rPr>
      </w:pPr>
      <w:r w:rsidRPr="00DE0FA9">
        <w:rPr>
          <w:rStyle w:val="a8"/>
          <w:bCs/>
          <w:color w:val="auto"/>
        </w:rPr>
        <w:t>и комфортным жильем сельского населения»</w:t>
      </w:r>
    </w:p>
    <w:p w:rsidR="00DE0FA9" w:rsidRDefault="00DE0FA9" w:rsidP="00DE0FA9">
      <w:pPr>
        <w:jc w:val="right"/>
        <w:rPr>
          <w:rFonts w:eastAsia="Calibri"/>
          <w:b/>
          <w:sz w:val="24"/>
          <w:szCs w:val="24"/>
        </w:rPr>
      </w:pPr>
    </w:p>
    <w:p w:rsidR="00DE0FA9" w:rsidRPr="00DE0FA9" w:rsidRDefault="00DE0FA9" w:rsidP="00DE0FA9">
      <w:pPr>
        <w:jc w:val="center"/>
        <w:rPr>
          <w:rFonts w:eastAsia="Calibri"/>
          <w:b/>
          <w:sz w:val="24"/>
          <w:szCs w:val="24"/>
        </w:rPr>
      </w:pPr>
      <w:r w:rsidRPr="004176FB">
        <w:rPr>
          <w:rFonts w:eastAsia="Calibri"/>
          <w:b/>
          <w:sz w:val="24"/>
          <w:szCs w:val="24"/>
        </w:rPr>
        <w:t xml:space="preserve">Сведения о целевых индикаторах подпрограммы </w:t>
      </w:r>
      <w:r w:rsidRPr="00DE0FA9">
        <w:rPr>
          <w:rFonts w:eastAsia="Calibri"/>
          <w:b/>
          <w:sz w:val="24"/>
          <w:szCs w:val="24"/>
        </w:rPr>
        <w:t>«Создание условий для обеспечения доступным и комфортным жильем сельского населения»</w:t>
      </w:r>
    </w:p>
    <w:p w:rsidR="008620E7" w:rsidRPr="00E05231" w:rsidRDefault="008620E7" w:rsidP="008620E7">
      <w:pPr>
        <w:jc w:val="center"/>
        <w:rPr>
          <w:sz w:val="26"/>
          <w:szCs w:val="26"/>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20"/>
        <w:gridCol w:w="1260"/>
        <w:gridCol w:w="1260"/>
        <w:gridCol w:w="1260"/>
        <w:gridCol w:w="1260"/>
        <w:gridCol w:w="1260"/>
        <w:gridCol w:w="1120"/>
        <w:gridCol w:w="1120"/>
        <w:gridCol w:w="1120"/>
      </w:tblGrid>
      <w:tr w:rsidR="008620E7" w:rsidRPr="00240B42" w:rsidTr="008C4E1C">
        <w:tc>
          <w:tcPr>
            <w:tcW w:w="840" w:type="dxa"/>
            <w:vMerge w:val="restart"/>
            <w:tcBorders>
              <w:top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 xml:space="preserve">N </w:t>
            </w:r>
            <w:proofErr w:type="spellStart"/>
            <w:r w:rsidRPr="00240B42">
              <w:rPr>
                <w:rFonts w:ascii="Times New Roman" w:hAnsi="Times New Roman" w:cs="Times New Roman"/>
                <w:sz w:val="20"/>
                <w:szCs w:val="20"/>
              </w:rPr>
              <w:t>пп</w:t>
            </w:r>
            <w:proofErr w:type="spellEnd"/>
          </w:p>
        </w:tc>
        <w:tc>
          <w:tcPr>
            <w:tcW w:w="4620" w:type="dxa"/>
            <w:vMerge w:val="restart"/>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Целевой показатель (индикатор)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Единица измерения</w:t>
            </w:r>
          </w:p>
        </w:tc>
        <w:tc>
          <w:tcPr>
            <w:tcW w:w="8400" w:type="dxa"/>
            <w:gridSpan w:val="7"/>
            <w:tcBorders>
              <w:top w:val="single" w:sz="4" w:space="0" w:color="auto"/>
              <w:left w:val="single" w:sz="4" w:space="0" w:color="auto"/>
              <w:bottom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Значения целевых показателей (индикаторов)</w:t>
            </w:r>
          </w:p>
        </w:tc>
      </w:tr>
      <w:tr w:rsidR="008620E7" w:rsidRPr="00240B42" w:rsidTr="008C4E1C">
        <w:tc>
          <w:tcPr>
            <w:tcW w:w="840" w:type="dxa"/>
            <w:vMerge/>
            <w:tcBorders>
              <w:top w:val="single" w:sz="4" w:space="0" w:color="auto"/>
              <w:bottom w:val="single" w:sz="4" w:space="0" w:color="auto"/>
              <w:right w:val="single" w:sz="4" w:space="0" w:color="auto"/>
            </w:tcBorders>
          </w:tcPr>
          <w:p w:rsidR="008620E7" w:rsidRPr="00240B42" w:rsidRDefault="008620E7" w:rsidP="008C4E1C">
            <w:pPr>
              <w:pStyle w:val="a9"/>
              <w:rPr>
                <w:rFonts w:ascii="Times New Roman" w:hAnsi="Times New Roman" w:cs="Times New Roman"/>
                <w:sz w:val="20"/>
                <w:szCs w:val="20"/>
              </w:rPr>
            </w:pPr>
          </w:p>
        </w:tc>
        <w:tc>
          <w:tcPr>
            <w:tcW w:w="4620" w:type="dxa"/>
            <w:vMerge/>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2019</w:t>
            </w:r>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2020</w:t>
            </w:r>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2021</w:t>
            </w:r>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2022</w:t>
            </w:r>
          </w:p>
        </w:tc>
        <w:tc>
          <w:tcPr>
            <w:tcW w:w="112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2023</w:t>
            </w:r>
          </w:p>
        </w:tc>
        <w:tc>
          <w:tcPr>
            <w:tcW w:w="112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2024</w:t>
            </w:r>
          </w:p>
        </w:tc>
        <w:tc>
          <w:tcPr>
            <w:tcW w:w="1120" w:type="dxa"/>
            <w:tcBorders>
              <w:top w:val="single" w:sz="4" w:space="0" w:color="auto"/>
              <w:left w:val="single" w:sz="4" w:space="0" w:color="auto"/>
              <w:bottom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2025</w:t>
            </w:r>
          </w:p>
        </w:tc>
      </w:tr>
      <w:tr w:rsidR="008620E7" w:rsidRPr="00240B42" w:rsidTr="008C4E1C">
        <w:tc>
          <w:tcPr>
            <w:tcW w:w="840" w:type="dxa"/>
            <w:tcBorders>
              <w:top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8</w:t>
            </w:r>
          </w:p>
        </w:tc>
        <w:tc>
          <w:tcPr>
            <w:tcW w:w="112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10</w:t>
            </w:r>
          </w:p>
        </w:tc>
      </w:tr>
      <w:tr w:rsidR="008620E7" w:rsidRPr="00240B42" w:rsidTr="008C4E1C">
        <w:tc>
          <w:tcPr>
            <w:tcW w:w="15120" w:type="dxa"/>
            <w:gridSpan w:val="10"/>
            <w:tcBorders>
              <w:top w:val="single" w:sz="4" w:space="0" w:color="auto"/>
              <w:bottom w:val="single" w:sz="4" w:space="0" w:color="auto"/>
            </w:tcBorders>
          </w:tcPr>
          <w:p w:rsidR="008620E7" w:rsidRPr="00240B42" w:rsidRDefault="00186F48" w:rsidP="008C4E1C">
            <w:pPr>
              <w:pStyle w:val="1"/>
              <w:rPr>
                <w:rFonts w:ascii="Times New Roman" w:hAnsi="Times New Roman" w:cs="Times New Roman"/>
                <w:sz w:val="20"/>
                <w:szCs w:val="20"/>
              </w:rPr>
            </w:pPr>
            <w:hyperlink w:anchor="sub_3000" w:history="1">
              <w:r w:rsidR="008620E7" w:rsidRPr="00E05231">
                <w:rPr>
                  <w:rStyle w:val="a6"/>
                  <w:rFonts w:ascii="Times New Roman" w:hAnsi="Times New Roman"/>
                  <w:b/>
                  <w:bCs w:val="0"/>
                  <w:color w:val="auto"/>
                  <w:sz w:val="20"/>
                  <w:szCs w:val="20"/>
                </w:rPr>
                <w:t>Подпрограмма</w:t>
              </w:r>
            </w:hyperlink>
            <w:r w:rsidR="008620E7" w:rsidRPr="00E05231">
              <w:rPr>
                <w:rFonts w:ascii="Times New Roman" w:hAnsi="Times New Roman" w:cs="Times New Roman"/>
                <w:color w:val="auto"/>
                <w:sz w:val="20"/>
                <w:szCs w:val="20"/>
              </w:rPr>
              <w:t xml:space="preserve"> "Создание условий для обеспечения доступным и комфортным жильем сельского населения"</w:t>
            </w:r>
          </w:p>
        </w:tc>
      </w:tr>
      <w:tr w:rsidR="008620E7" w:rsidRPr="00240B42" w:rsidTr="008C4E1C">
        <w:tc>
          <w:tcPr>
            <w:tcW w:w="840" w:type="dxa"/>
            <w:tcBorders>
              <w:top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7"/>
              <w:rPr>
                <w:rFonts w:ascii="Times New Roman" w:hAnsi="Times New Roman" w:cs="Times New Roman"/>
                <w:sz w:val="20"/>
                <w:szCs w:val="20"/>
              </w:rPr>
            </w:pPr>
            <w:proofErr w:type="gramStart"/>
            <w:r w:rsidRPr="00240B42">
              <w:rPr>
                <w:rFonts w:ascii="Times New Roman" w:hAnsi="Times New Roman" w:cs="Times New Roman"/>
                <w:sz w:val="20"/>
                <w:szCs w:val="20"/>
              </w:rPr>
              <w:t>Объем ввода (приобретения) жилья для граждан, проживающих на сельских территориях</w:t>
            </w:r>
            <w:proofErr w:type="gramEnd"/>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7"/>
              <w:rPr>
                <w:rFonts w:ascii="Times New Roman" w:hAnsi="Times New Roman" w:cs="Times New Roman"/>
                <w:sz w:val="20"/>
                <w:szCs w:val="20"/>
              </w:rPr>
            </w:pPr>
            <w:r w:rsidRPr="00240B42">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92</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34</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34</w:t>
            </w:r>
          </w:p>
        </w:tc>
        <w:tc>
          <w:tcPr>
            <w:tcW w:w="112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34</w:t>
            </w:r>
          </w:p>
        </w:tc>
        <w:tc>
          <w:tcPr>
            <w:tcW w:w="112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34</w:t>
            </w:r>
          </w:p>
        </w:tc>
        <w:tc>
          <w:tcPr>
            <w:tcW w:w="1120" w:type="dxa"/>
            <w:tcBorders>
              <w:top w:val="single" w:sz="4" w:space="0" w:color="auto"/>
              <w:left w:val="single" w:sz="4" w:space="0" w:color="auto"/>
              <w:bottom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34</w:t>
            </w:r>
          </w:p>
        </w:tc>
      </w:tr>
      <w:tr w:rsidR="008620E7" w:rsidRPr="00240B42" w:rsidTr="008C4E1C">
        <w:tc>
          <w:tcPr>
            <w:tcW w:w="840" w:type="dxa"/>
            <w:tcBorders>
              <w:top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7"/>
              <w:rPr>
                <w:rFonts w:ascii="Times New Roman" w:hAnsi="Times New Roman" w:cs="Times New Roman"/>
                <w:sz w:val="20"/>
                <w:szCs w:val="20"/>
              </w:rPr>
            </w:pPr>
            <w:proofErr w:type="gramStart"/>
            <w:r w:rsidRPr="00240B42">
              <w:rPr>
                <w:rFonts w:ascii="Times New Roman" w:hAnsi="Times New Roman" w:cs="Times New Roman"/>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roofErr w:type="gramEnd"/>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7"/>
              <w:rPr>
                <w:rFonts w:ascii="Times New Roman" w:hAnsi="Times New Roman" w:cs="Times New Roman"/>
                <w:sz w:val="20"/>
                <w:szCs w:val="20"/>
              </w:rPr>
            </w:pPr>
            <w:r w:rsidRPr="00240B42">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2,5</w:t>
            </w:r>
          </w:p>
        </w:tc>
        <w:tc>
          <w:tcPr>
            <w:tcW w:w="112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2,5</w:t>
            </w:r>
          </w:p>
        </w:tc>
        <w:tc>
          <w:tcPr>
            <w:tcW w:w="112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2,5</w:t>
            </w:r>
          </w:p>
        </w:tc>
        <w:tc>
          <w:tcPr>
            <w:tcW w:w="1120" w:type="dxa"/>
            <w:tcBorders>
              <w:top w:val="single" w:sz="4" w:space="0" w:color="auto"/>
              <w:left w:val="single" w:sz="4" w:space="0" w:color="auto"/>
              <w:bottom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2,5</w:t>
            </w:r>
          </w:p>
        </w:tc>
      </w:tr>
      <w:tr w:rsidR="008620E7" w:rsidRPr="00240B42" w:rsidTr="008C4E1C">
        <w:tc>
          <w:tcPr>
            <w:tcW w:w="840" w:type="dxa"/>
            <w:tcBorders>
              <w:top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462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7"/>
              <w:rPr>
                <w:rFonts w:ascii="Times New Roman" w:hAnsi="Times New Roman" w:cs="Times New Roman"/>
                <w:sz w:val="20"/>
                <w:szCs w:val="20"/>
              </w:rPr>
            </w:pPr>
            <w:proofErr w:type="gramStart"/>
            <w:r w:rsidRPr="00240B42">
              <w:rPr>
                <w:rFonts w:ascii="Times New Roman" w:hAnsi="Times New Roman" w:cs="Times New Roman"/>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8620E7"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2</w:t>
            </w:r>
          </w:p>
        </w:tc>
        <w:tc>
          <w:tcPr>
            <w:tcW w:w="1120" w:type="dxa"/>
            <w:tcBorders>
              <w:top w:val="single" w:sz="4" w:space="0" w:color="auto"/>
              <w:left w:val="single" w:sz="4" w:space="0" w:color="auto"/>
              <w:bottom w:val="single" w:sz="4" w:space="0" w:color="auto"/>
              <w:right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2</w:t>
            </w:r>
          </w:p>
        </w:tc>
        <w:tc>
          <w:tcPr>
            <w:tcW w:w="1120" w:type="dxa"/>
            <w:tcBorders>
              <w:top w:val="single" w:sz="4" w:space="0" w:color="auto"/>
              <w:left w:val="single" w:sz="4" w:space="0" w:color="auto"/>
              <w:bottom w:val="single" w:sz="4" w:space="0" w:color="auto"/>
            </w:tcBorders>
          </w:tcPr>
          <w:p w:rsidR="008620E7" w:rsidRPr="00AF53DF" w:rsidRDefault="00952CD1" w:rsidP="008C4E1C">
            <w:pPr>
              <w:pStyle w:val="a9"/>
              <w:jc w:val="center"/>
              <w:rPr>
                <w:rFonts w:ascii="Times New Roman" w:hAnsi="Times New Roman" w:cs="Times New Roman"/>
                <w:sz w:val="20"/>
                <w:szCs w:val="20"/>
              </w:rPr>
            </w:pPr>
            <w:r>
              <w:rPr>
                <w:rFonts w:ascii="Times New Roman" w:hAnsi="Times New Roman" w:cs="Times New Roman"/>
                <w:sz w:val="20"/>
                <w:szCs w:val="20"/>
              </w:rPr>
              <w:t>2</w:t>
            </w:r>
          </w:p>
        </w:tc>
      </w:tr>
      <w:tr w:rsidR="008620E7" w:rsidRPr="00240B42" w:rsidTr="008C4E1C">
        <w:tc>
          <w:tcPr>
            <w:tcW w:w="840" w:type="dxa"/>
            <w:tcBorders>
              <w:top w:val="single" w:sz="4" w:space="0" w:color="auto"/>
              <w:bottom w:val="single" w:sz="4" w:space="0" w:color="auto"/>
              <w:right w:val="single" w:sz="4" w:space="0" w:color="auto"/>
            </w:tcBorders>
          </w:tcPr>
          <w:p w:rsidR="008620E7" w:rsidRPr="00240B42" w:rsidRDefault="008620E7"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4.</w:t>
            </w:r>
          </w:p>
        </w:tc>
        <w:tc>
          <w:tcPr>
            <w:tcW w:w="462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7"/>
              <w:rPr>
                <w:rFonts w:ascii="Times New Roman" w:hAnsi="Times New Roman" w:cs="Times New Roman"/>
                <w:sz w:val="20"/>
                <w:szCs w:val="20"/>
              </w:rPr>
            </w:pPr>
            <w:r w:rsidRPr="00240B42">
              <w:rPr>
                <w:rFonts w:ascii="Times New Roman" w:hAnsi="Times New Roman" w:cs="Times New Roman"/>
                <w:sz w:val="20"/>
                <w:szCs w:val="20"/>
              </w:rPr>
              <w:t>Объем ввода жилья, предоставленного гражданам по договорам найма жилого помещения</w:t>
            </w:r>
          </w:p>
        </w:tc>
        <w:tc>
          <w:tcPr>
            <w:tcW w:w="1260" w:type="dxa"/>
            <w:tcBorders>
              <w:top w:val="single" w:sz="4" w:space="0" w:color="auto"/>
              <w:left w:val="single" w:sz="4" w:space="0" w:color="auto"/>
              <w:bottom w:val="single" w:sz="4" w:space="0" w:color="auto"/>
              <w:right w:val="single" w:sz="4" w:space="0" w:color="auto"/>
            </w:tcBorders>
          </w:tcPr>
          <w:p w:rsidR="008620E7" w:rsidRPr="00240B42" w:rsidRDefault="008620E7" w:rsidP="008C4E1C">
            <w:pPr>
              <w:pStyle w:val="a7"/>
              <w:rPr>
                <w:rFonts w:ascii="Times New Roman" w:hAnsi="Times New Roman" w:cs="Times New Roman"/>
                <w:sz w:val="20"/>
                <w:szCs w:val="20"/>
              </w:rPr>
            </w:pPr>
            <w:r w:rsidRPr="00240B42">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8620E7"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F91889"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F91889"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620E7" w:rsidRPr="00AF53DF" w:rsidRDefault="00F91889"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8620E7" w:rsidRPr="00AF53DF" w:rsidRDefault="00F91889"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8620E7" w:rsidRPr="00AF53DF" w:rsidRDefault="00F91889"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8620E7" w:rsidRPr="00AF53DF" w:rsidRDefault="00F91889"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r>
    </w:tbl>
    <w:p w:rsidR="008620E7" w:rsidRDefault="008620E7" w:rsidP="008620E7">
      <w:pPr>
        <w:jc w:val="right"/>
        <w:rPr>
          <w:rStyle w:val="a8"/>
          <w:bCs/>
          <w:color w:val="auto"/>
        </w:rPr>
      </w:pPr>
    </w:p>
    <w:p w:rsidR="008620E7" w:rsidRDefault="008620E7" w:rsidP="008620E7">
      <w:pPr>
        <w:jc w:val="right"/>
        <w:rPr>
          <w:rStyle w:val="a8"/>
          <w:bCs/>
          <w:color w:val="auto"/>
        </w:rPr>
      </w:pPr>
    </w:p>
    <w:p w:rsidR="008620E7" w:rsidRDefault="008620E7" w:rsidP="008620E7">
      <w:pPr>
        <w:jc w:val="right"/>
        <w:rPr>
          <w:rStyle w:val="a8"/>
          <w:bCs/>
          <w:color w:val="auto"/>
        </w:rPr>
      </w:pPr>
    </w:p>
    <w:p w:rsidR="008620E7" w:rsidRDefault="008620E7" w:rsidP="008620E7">
      <w:pPr>
        <w:jc w:val="right"/>
        <w:rPr>
          <w:rStyle w:val="a8"/>
          <w:bCs/>
          <w:color w:val="auto"/>
        </w:rPr>
      </w:pPr>
    </w:p>
    <w:p w:rsidR="008620E7" w:rsidRDefault="008620E7" w:rsidP="008620E7">
      <w:pPr>
        <w:jc w:val="right"/>
        <w:rPr>
          <w:rStyle w:val="a8"/>
          <w:bCs/>
          <w:color w:val="auto"/>
        </w:rPr>
      </w:pPr>
    </w:p>
    <w:p w:rsidR="008620E7" w:rsidRDefault="008620E7" w:rsidP="008620E7">
      <w:pPr>
        <w:jc w:val="right"/>
        <w:rPr>
          <w:rStyle w:val="a8"/>
          <w:bCs/>
          <w:color w:val="auto"/>
        </w:rPr>
      </w:pPr>
    </w:p>
    <w:p w:rsidR="00DE0FA9" w:rsidRDefault="00DE0FA9" w:rsidP="008620E7">
      <w:pPr>
        <w:jc w:val="right"/>
        <w:rPr>
          <w:rStyle w:val="a8"/>
          <w:bCs/>
          <w:color w:val="auto"/>
        </w:rPr>
      </w:pPr>
    </w:p>
    <w:p w:rsidR="00DE0FA9" w:rsidRDefault="00DE0FA9" w:rsidP="008620E7">
      <w:pPr>
        <w:jc w:val="right"/>
        <w:rPr>
          <w:rStyle w:val="a8"/>
          <w:bCs/>
          <w:color w:val="auto"/>
        </w:rPr>
      </w:pPr>
    </w:p>
    <w:p w:rsidR="00DE0FA9" w:rsidRDefault="00DE0FA9" w:rsidP="008620E7">
      <w:pPr>
        <w:jc w:val="right"/>
        <w:rPr>
          <w:rStyle w:val="a8"/>
          <w:bCs/>
          <w:color w:val="auto"/>
        </w:rPr>
      </w:pPr>
    </w:p>
    <w:p w:rsidR="00DE0FA9" w:rsidRDefault="00DE0FA9" w:rsidP="008620E7">
      <w:pPr>
        <w:jc w:val="right"/>
        <w:rPr>
          <w:rStyle w:val="a8"/>
          <w:bCs/>
          <w:color w:val="auto"/>
        </w:rPr>
      </w:pPr>
    </w:p>
    <w:p w:rsidR="00DE0FA9" w:rsidRPr="00DE0FA9" w:rsidRDefault="00DE0FA9" w:rsidP="00DE0FA9">
      <w:pPr>
        <w:jc w:val="right"/>
        <w:rPr>
          <w:rStyle w:val="a8"/>
          <w:bCs/>
          <w:color w:val="auto"/>
        </w:rPr>
      </w:pPr>
      <w:r w:rsidRPr="00DE0FA9">
        <w:rPr>
          <w:rStyle w:val="a8"/>
          <w:bCs/>
          <w:color w:val="auto"/>
        </w:rPr>
        <w:lastRenderedPageBreak/>
        <w:t>Приложение № </w:t>
      </w:r>
      <w:r>
        <w:rPr>
          <w:rStyle w:val="a8"/>
          <w:bCs/>
          <w:color w:val="auto"/>
        </w:rPr>
        <w:t>2</w:t>
      </w:r>
      <w:r w:rsidRPr="00DE0FA9">
        <w:rPr>
          <w:rStyle w:val="a8"/>
          <w:bCs/>
          <w:color w:val="auto"/>
        </w:rPr>
        <w:br/>
        <w:t xml:space="preserve">муниципальной программы к </w:t>
      </w:r>
      <w:hyperlink w:anchor="sub_1000" w:history="1">
        <w:r w:rsidRPr="00DE0FA9">
          <w:rPr>
            <w:b/>
          </w:rPr>
          <w:t xml:space="preserve"> подпрограмме</w:t>
        </w:r>
      </w:hyperlink>
      <w:r w:rsidRPr="00DE0FA9">
        <w:rPr>
          <w:rStyle w:val="a6"/>
          <w:b w:val="0"/>
          <w:color w:val="auto"/>
        </w:rPr>
        <w:t xml:space="preserve"> </w:t>
      </w:r>
      <w:r w:rsidRPr="00DE0FA9">
        <w:rPr>
          <w:rStyle w:val="a8"/>
          <w:b w:val="0"/>
          <w:bCs/>
          <w:color w:val="auto"/>
        </w:rPr>
        <w:br/>
      </w:r>
      <w:r w:rsidRPr="00DE0FA9">
        <w:rPr>
          <w:rStyle w:val="a8"/>
          <w:bCs/>
          <w:color w:val="auto"/>
        </w:rPr>
        <w:t xml:space="preserve">«Создание условий для обеспечения </w:t>
      </w:r>
      <w:proofErr w:type="gramStart"/>
      <w:r w:rsidRPr="00DE0FA9">
        <w:rPr>
          <w:rStyle w:val="a8"/>
          <w:bCs/>
          <w:color w:val="auto"/>
        </w:rPr>
        <w:t>доступным</w:t>
      </w:r>
      <w:proofErr w:type="gramEnd"/>
      <w:r w:rsidRPr="00DE0FA9">
        <w:rPr>
          <w:rStyle w:val="a8"/>
          <w:bCs/>
          <w:color w:val="auto"/>
        </w:rPr>
        <w:t xml:space="preserve"> </w:t>
      </w:r>
    </w:p>
    <w:p w:rsidR="00DE0FA9" w:rsidRPr="00DE0FA9" w:rsidRDefault="00DE0FA9" w:rsidP="00DE0FA9">
      <w:pPr>
        <w:jc w:val="right"/>
        <w:rPr>
          <w:rStyle w:val="a8"/>
          <w:bCs/>
          <w:color w:val="auto"/>
        </w:rPr>
      </w:pPr>
      <w:r w:rsidRPr="00DE0FA9">
        <w:rPr>
          <w:rStyle w:val="a8"/>
          <w:bCs/>
          <w:color w:val="auto"/>
        </w:rPr>
        <w:t>и комфортным жильем сельского населения»</w:t>
      </w:r>
    </w:p>
    <w:p w:rsidR="008620E7" w:rsidRPr="00000D7C" w:rsidRDefault="008620E7" w:rsidP="008620E7"/>
    <w:p w:rsidR="008620E7" w:rsidRDefault="008620E7" w:rsidP="008620E7">
      <w:pPr>
        <w:jc w:val="center"/>
        <w:rPr>
          <w:rFonts w:eastAsia="Calibri"/>
          <w:b/>
          <w:sz w:val="24"/>
          <w:szCs w:val="24"/>
        </w:rPr>
      </w:pPr>
    </w:p>
    <w:p w:rsidR="008620E7" w:rsidRDefault="008620E7" w:rsidP="008620E7">
      <w:pPr>
        <w:jc w:val="center"/>
        <w:rPr>
          <w:rFonts w:eastAsia="Calibri"/>
          <w:b/>
          <w:sz w:val="24"/>
          <w:szCs w:val="24"/>
        </w:rPr>
      </w:pPr>
      <w:r w:rsidRPr="00025029">
        <w:rPr>
          <w:rFonts w:eastAsia="Calibri"/>
          <w:b/>
          <w:sz w:val="24"/>
          <w:szCs w:val="24"/>
        </w:rPr>
        <w:t xml:space="preserve">РЕСУРСНОЕ ОБЕСПЕЧЕНИЕ </w:t>
      </w:r>
      <w:r>
        <w:rPr>
          <w:rFonts w:eastAsia="Calibri"/>
          <w:b/>
          <w:sz w:val="24"/>
          <w:szCs w:val="24"/>
        </w:rPr>
        <w:t xml:space="preserve">МУНИЦИПАЛЬНОЙ </w:t>
      </w:r>
      <w:r w:rsidRPr="00025029">
        <w:rPr>
          <w:rFonts w:eastAsia="Calibri"/>
          <w:b/>
          <w:sz w:val="24"/>
          <w:szCs w:val="24"/>
        </w:rPr>
        <w:t>ПРОГРАММЫ ЗА СЧЕТ ВСЕХ ИСТОЧНИКОВ ФИНАНСИРОВАНИЯ</w:t>
      </w:r>
    </w:p>
    <w:p w:rsidR="008620E7" w:rsidRPr="00025029" w:rsidRDefault="008620E7" w:rsidP="008620E7">
      <w:pPr>
        <w:jc w:val="center"/>
        <w:rPr>
          <w:rFonts w:eastAsia="Calibri"/>
          <w:b/>
          <w:sz w:val="24"/>
          <w:szCs w:val="24"/>
        </w:rPr>
      </w:pPr>
    </w:p>
    <w:p w:rsidR="008620E7" w:rsidRDefault="008620E7" w:rsidP="008620E7">
      <w:pPr>
        <w:jc w:val="center"/>
        <w:rPr>
          <w:rFonts w:eastAsia="Calibri"/>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1134"/>
        <w:gridCol w:w="1134"/>
        <w:gridCol w:w="2835"/>
        <w:gridCol w:w="851"/>
        <w:gridCol w:w="850"/>
        <w:gridCol w:w="851"/>
        <w:gridCol w:w="850"/>
        <w:gridCol w:w="993"/>
        <w:gridCol w:w="992"/>
      </w:tblGrid>
      <w:tr w:rsidR="008620E7" w:rsidRPr="00AC4782" w:rsidTr="008C4E1C">
        <w:tc>
          <w:tcPr>
            <w:tcW w:w="1560" w:type="dxa"/>
            <w:vMerge w:val="restart"/>
            <w:shd w:val="clear" w:color="auto" w:fill="auto"/>
          </w:tcPr>
          <w:p w:rsidR="008620E7" w:rsidRPr="00E25DB5" w:rsidRDefault="008620E7" w:rsidP="008C4E1C">
            <w:pPr>
              <w:contextualSpacing/>
              <w:rPr>
                <w:rFonts w:eastAsia="Calibri"/>
                <w:b/>
                <w:sz w:val="18"/>
                <w:szCs w:val="18"/>
              </w:rPr>
            </w:pPr>
            <w:r w:rsidRPr="00E25DB5">
              <w:rPr>
                <w:sz w:val="18"/>
                <w:szCs w:val="18"/>
              </w:rPr>
              <w:t>Статус</w:t>
            </w:r>
          </w:p>
        </w:tc>
        <w:tc>
          <w:tcPr>
            <w:tcW w:w="3118" w:type="dxa"/>
            <w:vMerge w:val="restart"/>
            <w:shd w:val="clear" w:color="auto" w:fill="auto"/>
          </w:tcPr>
          <w:p w:rsidR="008620E7" w:rsidRPr="00E25DB5" w:rsidRDefault="008620E7" w:rsidP="008C4E1C">
            <w:pPr>
              <w:adjustRightInd w:val="0"/>
              <w:snapToGrid w:val="0"/>
              <w:jc w:val="both"/>
              <w:rPr>
                <w:sz w:val="18"/>
                <w:szCs w:val="18"/>
              </w:rPr>
            </w:pPr>
            <w:r w:rsidRPr="00E25DB5">
              <w:rPr>
                <w:sz w:val="18"/>
                <w:szCs w:val="18"/>
              </w:rPr>
              <w:t>Наименование</w:t>
            </w:r>
          </w:p>
          <w:p w:rsidR="008620E7" w:rsidRPr="00E25DB5" w:rsidRDefault="008620E7" w:rsidP="008C4E1C">
            <w:pPr>
              <w:contextualSpacing/>
              <w:rPr>
                <w:rFonts w:eastAsia="Calibri"/>
                <w:b/>
                <w:sz w:val="18"/>
                <w:szCs w:val="18"/>
              </w:rPr>
            </w:pPr>
            <w:r w:rsidRPr="00E25DB5">
              <w:rPr>
                <w:sz w:val="18"/>
                <w:szCs w:val="18"/>
              </w:rPr>
              <w:t>муниципальной программы (основного мероприятия, мероприятия)</w:t>
            </w:r>
          </w:p>
        </w:tc>
        <w:tc>
          <w:tcPr>
            <w:tcW w:w="2268" w:type="dxa"/>
            <w:gridSpan w:val="2"/>
            <w:shd w:val="clear" w:color="auto" w:fill="auto"/>
          </w:tcPr>
          <w:p w:rsidR="008620E7" w:rsidRPr="00E25DB5" w:rsidRDefault="008620E7" w:rsidP="008C4E1C">
            <w:pPr>
              <w:adjustRightInd w:val="0"/>
              <w:snapToGrid w:val="0"/>
              <w:jc w:val="center"/>
              <w:rPr>
                <w:sz w:val="18"/>
                <w:szCs w:val="18"/>
              </w:rPr>
            </w:pPr>
            <w:r w:rsidRPr="00E25DB5">
              <w:rPr>
                <w:sz w:val="18"/>
                <w:szCs w:val="18"/>
              </w:rPr>
              <w:t xml:space="preserve">Код  </w:t>
            </w:r>
            <w:proofErr w:type="gramStart"/>
            <w:r w:rsidRPr="00E25DB5">
              <w:rPr>
                <w:sz w:val="18"/>
                <w:szCs w:val="18"/>
              </w:rPr>
              <w:t>бюджетной</w:t>
            </w:r>
            <w:proofErr w:type="gramEnd"/>
          </w:p>
          <w:p w:rsidR="008620E7" w:rsidRPr="00E25DB5" w:rsidRDefault="008620E7" w:rsidP="008C4E1C">
            <w:pPr>
              <w:contextualSpacing/>
              <w:jc w:val="center"/>
              <w:rPr>
                <w:rFonts w:eastAsia="Calibri"/>
                <w:b/>
                <w:sz w:val="18"/>
                <w:szCs w:val="18"/>
              </w:rPr>
            </w:pPr>
            <w:r w:rsidRPr="00E25DB5">
              <w:rPr>
                <w:sz w:val="18"/>
                <w:szCs w:val="18"/>
              </w:rPr>
              <w:t>классификации</w:t>
            </w:r>
          </w:p>
        </w:tc>
        <w:tc>
          <w:tcPr>
            <w:tcW w:w="2835" w:type="dxa"/>
            <w:vMerge w:val="restart"/>
            <w:shd w:val="clear" w:color="auto" w:fill="auto"/>
          </w:tcPr>
          <w:p w:rsidR="008620E7" w:rsidRPr="00E25DB5" w:rsidRDefault="008620E7" w:rsidP="008C4E1C">
            <w:pPr>
              <w:contextualSpacing/>
              <w:rPr>
                <w:rFonts w:eastAsia="Calibri"/>
                <w:b/>
                <w:sz w:val="18"/>
                <w:szCs w:val="18"/>
              </w:rPr>
            </w:pPr>
            <w:r w:rsidRPr="00E25DB5">
              <w:rPr>
                <w:sz w:val="18"/>
                <w:szCs w:val="18"/>
              </w:rPr>
              <w:t>Источники  финансирования</w:t>
            </w:r>
          </w:p>
        </w:tc>
        <w:tc>
          <w:tcPr>
            <w:tcW w:w="5387" w:type="dxa"/>
            <w:gridSpan w:val="6"/>
            <w:shd w:val="clear" w:color="auto" w:fill="auto"/>
          </w:tcPr>
          <w:p w:rsidR="008620E7" w:rsidRPr="00E25DB5" w:rsidRDefault="008620E7" w:rsidP="008C4E1C">
            <w:pPr>
              <w:adjustRightInd w:val="0"/>
              <w:snapToGrid w:val="0"/>
              <w:jc w:val="center"/>
              <w:rPr>
                <w:rFonts w:eastAsia="Calibri"/>
                <w:b/>
                <w:sz w:val="18"/>
                <w:szCs w:val="18"/>
              </w:rPr>
            </w:pPr>
            <w:r w:rsidRPr="00E25DB5">
              <w:rPr>
                <w:sz w:val="18"/>
                <w:szCs w:val="18"/>
              </w:rPr>
              <w:t>Оценка расходов по годам, тыс. рублей</w:t>
            </w:r>
          </w:p>
        </w:tc>
      </w:tr>
      <w:tr w:rsidR="00DE0FA9" w:rsidRPr="00AC4782" w:rsidTr="001B3D8B">
        <w:tc>
          <w:tcPr>
            <w:tcW w:w="1560" w:type="dxa"/>
            <w:vMerge/>
            <w:shd w:val="clear" w:color="auto" w:fill="auto"/>
          </w:tcPr>
          <w:p w:rsidR="00DE0FA9" w:rsidRPr="00E25DB5" w:rsidRDefault="00DE0FA9" w:rsidP="008C4E1C">
            <w:pPr>
              <w:contextualSpacing/>
              <w:rPr>
                <w:rFonts w:eastAsia="Calibri"/>
                <w:b/>
                <w:sz w:val="18"/>
                <w:szCs w:val="18"/>
              </w:rPr>
            </w:pPr>
          </w:p>
        </w:tc>
        <w:tc>
          <w:tcPr>
            <w:tcW w:w="3118" w:type="dxa"/>
            <w:vMerge/>
            <w:shd w:val="clear" w:color="auto" w:fill="auto"/>
          </w:tcPr>
          <w:p w:rsidR="00DE0FA9" w:rsidRPr="00E25DB5" w:rsidRDefault="00DE0FA9" w:rsidP="008C4E1C">
            <w:pPr>
              <w:contextualSpacing/>
              <w:rPr>
                <w:rFonts w:eastAsia="Calibri"/>
                <w:b/>
                <w:sz w:val="18"/>
                <w:szCs w:val="18"/>
              </w:rPr>
            </w:pPr>
          </w:p>
        </w:tc>
        <w:tc>
          <w:tcPr>
            <w:tcW w:w="1134" w:type="dxa"/>
            <w:shd w:val="clear" w:color="auto" w:fill="auto"/>
            <w:vAlign w:val="center"/>
          </w:tcPr>
          <w:p w:rsidR="00DE0FA9" w:rsidRPr="00E25DB5" w:rsidRDefault="00DE0FA9" w:rsidP="008C4E1C">
            <w:pPr>
              <w:jc w:val="center"/>
              <w:rPr>
                <w:color w:val="000000"/>
                <w:sz w:val="18"/>
                <w:szCs w:val="18"/>
              </w:rPr>
            </w:pPr>
            <w:r w:rsidRPr="00E25DB5">
              <w:rPr>
                <w:color w:val="000000"/>
                <w:sz w:val="18"/>
                <w:szCs w:val="18"/>
              </w:rPr>
              <w:t>главный распорядитель бюджетных средств</w:t>
            </w:r>
          </w:p>
        </w:tc>
        <w:tc>
          <w:tcPr>
            <w:tcW w:w="1134" w:type="dxa"/>
            <w:shd w:val="clear" w:color="auto" w:fill="auto"/>
            <w:vAlign w:val="center"/>
          </w:tcPr>
          <w:p w:rsidR="00DE0FA9" w:rsidRPr="00E25DB5" w:rsidRDefault="00DE0FA9" w:rsidP="008C4E1C">
            <w:pPr>
              <w:jc w:val="center"/>
              <w:rPr>
                <w:color w:val="000000"/>
                <w:sz w:val="18"/>
                <w:szCs w:val="18"/>
              </w:rPr>
            </w:pPr>
            <w:r w:rsidRPr="00E25DB5">
              <w:rPr>
                <w:color w:val="000000"/>
                <w:sz w:val="18"/>
                <w:szCs w:val="18"/>
              </w:rPr>
              <w:t>целевая статья расходов</w:t>
            </w:r>
          </w:p>
        </w:tc>
        <w:tc>
          <w:tcPr>
            <w:tcW w:w="2835" w:type="dxa"/>
            <w:vMerge/>
            <w:shd w:val="clear" w:color="auto" w:fill="auto"/>
          </w:tcPr>
          <w:p w:rsidR="00DE0FA9" w:rsidRPr="00E25DB5" w:rsidRDefault="00DE0FA9" w:rsidP="008C4E1C">
            <w:pPr>
              <w:contextualSpacing/>
              <w:rPr>
                <w:rFonts w:eastAsia="Calibri"/>
                <w:b/>
                <w:sz w:val="18"/>
                <w:szCs w:val="18"/>
              </w:rPr>
            </w:pPr>
          </w:p>
        </w:tc>
        <w:tc>
          <w:tcPr>
            <w:tcW w:w="851" w:type="dxa"/>
            <w:shd w:val="clear" w:color="auto" w:fill="auto"/>
          </w:tcPr>
          <w:p w:rsidR="00DE0FA9" w:rsidRPr="00E25DB5" w:rsidRDefault="00DE0FA9" w:rsidP="008C4E1C">
            <w:pPr>
              <w:adjustRightInd w:val="0"/>
              <w:snapToGrid w:val="0"/>
              <w:ind w:left="-108" w:right="-108"/>
              <w:jc w:val="center"/>
              <w:rPr>
                <w:sz w:val="18"/>
                <w:szCs w:val="18"/>
              </w:rPr>
            </w:pPr>
            <w:r>
              <w:rPr>
                <w:sz w:val="18"/>
                <w:szCs w:val="18"/>
              </w:rPr>
              <w:t>2020</w:t>
            </w:r>
          </w:p>
        </w:tc>
        <w:tc>
          <w:tcPr>
            <w:tcW w:w="850" w:type="dxa"/>
            <w:shd w:val="clear" w:color="auto" w:fill="auto"/>
          </w:tcPr>
          <w:p w:rsidR="00DE0FA9" w:rsidRPr="00E25DB5" w:rsidRDefault="00DE0FA9" w:rsidP="008C4E1C">
            <w:pPr>
              <w:adjustRightInd w:val="0"/>
              <w:snapToGrid w:val="0"/>
              <w:ind w:left="-108" w:right="-108"/>
              <w:jc w:val="center"/>
              <w:rPr>
                <w:sz w:val="18"/>
                <w:szCs w:val="18"/>
              </w:rPr>
            </w:pPr>
            <w:r w:rsidRPr="00E25DB5">
              <w:rPr>
                <w:sz w:val="18"/>
                <w:szCs w:val="18"/>
              </w:rPr>
              <w:t>2021</w:t>
            </w:r>
          </w:p>
        </w:tc>
        <w:tc>
          <w:tcPr>
            <w:tcW w:w="851" w:type="dxa"/>
            <w:shd w:val="clear" w:color="auto" w:fill="auto"/>
          </w:tcPr>
          <w:p w:rsidR="00DE0FA9" w:rsidRPr="00E25DB5" w:rsidRDefault="00DE0FA9" w:rsidP="008C4E1C">
            <w:pPr>
              <w:adjustRightInd w:val="0"/>
              <w:snapToGrid w:val="0"/>
              <w:ind w:left="-108" w:right="-108"/>
              <w:jc w:val="center"/>
              <w:rPr>
                <w:sz w:val="18"/>
                <w:szCs w:val="18"/>
              </w:rPr>
            </w:pPr>
            <w:r w:rsidRPr="00E25DB5">
              <w:rPr>
                <w:sz w:val="18"/>
                <w:szCs w:val="18"/>
              </w:rPr>
              <w:t>2022</w:t>
            </w:r>
          </w:p>
        </w:tc>
        <w:tc>
          <w:tcPr>
            <w:tcW w:w="850" w:type="dxa"/>
            <w:shd w:val="clear" w:color="auto" w:fill="auto"/>
          </w:tcPr>
          <w:p w:rsidR="00DE0FA9" w:rsidRPr="00E25DB5" w:rsidRDefault="00DE0FA9" w:rsidP="008C4E1C">
            <w:pPr>
              <w:adjustRightInd w:val="0"/>
              <w:snapToGrid w:val="0"/>
              <w:ind w:left="-108" w:right="-108"/>
              <w:jc w:val="center"/>
              <w:rPr>
                <w:sz w:val="18"/>
                <w:szCs w:val="18"/>
              </w:rPr>
            </w:pPr>
            <w:r>
              <w:rPr>
                <w:sz w:val="18"/>
                <w:szCs w:val="18"/>
              </w:rPr>
              <w:t>2023</w:t>
            </w:r>
          </w:p>
        </w:tc>
        <w:tc>
          <w:tcPr>
            <w:tcW w:w="993" w:type="dxa"/>
            <w:shd w:val="clear" w:color="auto" w:fill="auto"/>
          </w:tcPr>
          <w:p w:rsidR="00DE0FA9" w:rsidRPr="00E25DB5" w:rsidRDefault="00DE0FA9" w:rsidP="008C4E1C">
            <w:pPr>
              <w:adjustRightInd w:val="0"/>
              <w:snapToGrid w:val="0"/>
              <w:ind w:left="-108" w:right="-108"/>
              <w:jc w:val="center"/>
              <w:rPr>
                <w:sz w:val="18"/>
                <w:szCs w:val="18"/>
              </w:rPr>
            </w:pPr>
            <w:r>
              <w:rPr>
                <w:sz w:val="18"/>
                <w:szCs w:val="18"/>
              </w:rPr>
              <w:t>2024</w:t>
            </w:r>
          </w:p>
        </w:tc>
        <w:tc>
          <w:tcPr>
            <w:tcW w:w="992" w:type="dxa"/>
            <w:shd w:val="clear" w:color="auto" w:fill="auto"/>
          </w:tcPr>
          <w:p w:rsidR="00DE0FA9" w:rsidRPr="00E25DB5" w:rsidRDefault="001B3D8B" w:rsidP="008C4E1C">
            <w:pPr>
              <w:adjustRightInd w:val="0"/>
              <w:snapToGrid w:val="0"/>
              <w:ind w:left="-108" w:right="-108"/>
              <w:jc w:val="center"/>
              <w:rPr>
                <w:sz w:val="18"/>
                <w:szCs w:val="18"/>
              </w:rPr>
            </w:pPr>
            <w:r>
              <w:rPr>
                <w:sz w:val="18"/>
                <w:szCs w:val="18"/>
              </w:rPr>
              <w:t>2025</w:t>
            </w:r>
          </w:p>
        </w:tc>
      </w:tr>
      <w:tr w:rsidR="00DE0FA9" w:rsidRPr="00C1609B" w:rsidTr="001B3D8B">
        <w:tc>
          <w:tcPr>
            <w:tcW w:w="1560" w:type="dxa"/>
            <w:shd w:val="clear" w:color="auto" w:fill="auto"/>
          </w:tcPr>
          <w:p w:rsidR="00DE0FA9" w:rsidRPr="00E25DB5" w:rsidRDefault="00DE0FA9" w:rsidP="008C4E1C">
            <w:pPr>
              <w:contextualSpacing/>
              <w:jc w:val="center"/>
              <w:rPr>
                <w:rFonts w:eastAsia="Calibri"/>
                <w:sz w:val="18"/>
                <w:szCs w:val="18"/>
              </w:rPr>
            </w:pPr>
            <w:r w:rsidRPr="00E25DB5">
              <w:rPr>
                <w:rFonts w:eastAsia="Calibri"/>
                <w:sz w:val="18"/>
                <w:szCs w:val="18"/>
              </w:rPr>
              <w:t>1</w:t>
            </w:r>
          </w:p>
        </w:tc>
        <w:tc>
          <w:tcPr>
            <w:tcW w:w="3118" w:type="dxa"/>
            <w:shd w:val="clear" w:color="auto" w:fill="auto"/>
          </w:tcPr>
          <w:p w:rsidR="00DE0FA9" w:rsidRPr="00E25DB5" w:rsidRDefault="00DE0FA9" w:rsidP="008C4E1C">
            <w:pPr>
              <w:contextualSpacing/>
              <w:jc w:val="center"/>
              <w:rPr>
                <w:rFonts w:eastAsia="Calibri"/>
                <w:sz w:val="18"/>
                <w:szCs w:val="18"/>
              </w:rPr>
            </w:pPr>
            <w:r w:rsidRPr="00E25DB5">
              <w:rPr>
                <w:rFonts w:eastAsia="Calibri"/>
                <w:sz w:val="18"/>
                <w:szCs w:val="18"/>
              </w:rPr>
              <w:t>2</w:t>
            </w:r>
          </w:p>
        </w:tc>
        <w:tc>
          <w:tcPr>
            <w:tcW w:w="1134" w:type="dxa"/>
            <w:shd w:val="clear" w:color="auto" w:fill="auto"/>
            <w:vAlign w:val="center"/>
          </w:tcPr>
          <w:p w:rsidR="00DE0FA9" w:rsidRPr="00E25DB5" w:rsidRDefault="00DE0FA9" w:rsidP="008C4E1C">
            <w:pPr>
              <w:jc w:val="center"/>
              <w:rPr>
                <w:color w:val="000000"/>
                <w:sz w:val="18"/>
                <w:szCs w:val="18"/>
              </w:rPr>
            </w:pPr>
            <w:r w:rsidRPr="00E25DB5">
              <w:rPr>
                <w:color w:val="000000"/>
                <w:sz w:val="18"/>
                <w:szCs w:val="18"/>
              </w:rPr>
              <w:t>3</w:t>
            </w:r>
          </w:p>
        </w:tc>
        <w:tc>
          <w:tcPr>
            <w:tcW w:w="1134" w:type="dxa"/>
            <w:shd w:val="clear" w:color="auto" w:fill="auto"/>
            <w:vAlign w:val="center"/>
          </w:tcPr>
          <w:p w:rsidR="00DE0FA9" w:rsidRPr="00E25DB5" w:rsidRDefault="00DE0FA9" w:rsidP="008C4E1C">
            <w:pPr>
              <w:jc w:val="center"/>
              <w:rPr>
                <w:color w:val="000000"/>
                <w:sz w:val="18"/>
                <w:szCs w:val="18"/>
              </w:rPr>
            </w:pPr>
            <w:r w:rsidRPr="00E25DB5">
              <w:rPr>
                <w:color w:val="000000"/>
                <w:sz w:val="18"/>
                <w:szCs w:val="18"/>
              </w:rPr>
              <w:t>4</w:t>
            </w:r>
          </w:p>
        </w:tc>
        <w:tc>
          <w:tcPr>
            <w:tcW w:w="2835" w:type="dxa"/>
            <w:shd w:val="clear" w:color="auto" w:fill="auto"/>
          </w:tcPr>
          <w:p w:rsidR="00DE0FA9" w:rsidRPr="00E25DB5" w:rsidRDefault="00DE0FA9" w:rsidP="008C4E1C">
            <w:pPr>
              <w:contextualSpacing/>
              <w:jc w:val="center"/>
              <w:rPr>
                <w:rFonts w:eastAsia="Calibri"/>
                <w:sz w:val="18"/>
                <w:szCs w:val="18"/>
              </w:rPr>
            </w:pPr>
            <w:r w:rsidRPr="00E25DB5">
              <w:rPr>
                <w:rFonts w:eastAsia="Calibri"/>
                <w:sz w:val="18"/>
                <w:szCs w:val="18"/>
              </w:rPr>
              <w:t>5</w:t>
            </w:r>
          </w:p>
        </w:tc>
        <w:tc>
          <w:tcPr>
            <w:tcW w:w="851" w:type="dxa"/>
            <w:shd w:val="clear" w:color="auto" w:fill="auto"/>
          </w:tcPr>
          <w:p w:rsidR="00DE0FA9" w:rsidRPr="00E25DB5" w:rsidRDefault="001B3D8B" w:rsidP="008C4E1C">
            <w:pPr>
              <w:adjustRightInd w:val="0"/>
              <w:snapToGrid w:val="0"/>
              <w:jc w:val="center"/>
              <w:rPr>
                <w:sz w:val="18"/>
                <w:szCs w:val="18"/>
              </w:rPr>
            </w:pPr>
            <w:r>
              <w:rPr>
                <w:sz w:val="18"/>
                <w:szCs w:val="18"/>
              </w:rPr>
              <w:t>6</w:t>
            </w:r>
          </w:p>
        </w:tc>
        <w:tc>
          <w:tcPr>
            <w:tcW w:w="850" w:type="dxa"/>
            <w:shd w:val="clear" w:color="auto" w:fill="auto"/>
          </w:tcPr>
          <w:p w:rsidR="00DE0FA9" w:rsidRPr="00E25DB5" w:rsidRDefault="001B3D8B" w:rsidP="008C4E1C">
            <w:pPr>
              <w:adjustRightInd w:val="0"/>
              <w:snapToGrid w:val="0"/>
              <w:jc w:val="center"/>
              <w:rPr>
                <w:sz w:val="18"/>
                <w:szCs w:val="18"/>
              </w:rPr>
            </w:pPr>
            <w:r>
              <w:rPr>
                <w:sz w:val="18"/>
                <w:szCs w:val="18"/>
              </w:rPr>
              <w:t>7</w:t>
            </w:r>
          </w:p>
        </w:tc>
        <w:tc>
          <w:tcPr>
            <w:tcW w:w="851" w:type="dxa"/>
            <w:shd w:val="clear" w:color="auto" w:fill="auto"/>
          </w:tcPr>
          <w:p w:rsidR="00DE0FA9" w:rsidRPr="00E25DB5" w:rsidRDefault="001B3D8B" w:rsidP="008C4E1C">
            <w:pPr>
              <w:adjustRightInd w:val="0"/>
              <w:snapToGrid w:val="0"/>
              <w:jc w:val="center"/>
              <w:rPr>
                <w:sz w:val="18"/>
                <w:szCs w:val="18"/>
              </w:rPr>
            </w:pPr>
            <w:r>
              <w:rPr>
                <w:sz w:val="18"/>
                <w:szCs w:val="18"/>
              </w:rPr>
              <w:t>8</w:t>
            </w:r>
          </w:p>
        </w:tc>
        <w:tc>
          <w:tcPr>
            <w:tcW w:w="850" w:type="dxa"/>
            <w:shd w:val="clear" w:color="auto" w:fill="auto"/>
          </w:tcPr>
          <w:p w:rsidR="00DE0FA9" w:rsidRPr="00E25DB5" w:rsidRDefault="001B3D8B" w:rsidP="008C4E1C">
            <w:pPr>
              <w:adjustRightInd w:val="0"/>
              <w:snapToGrid w:val="0"/>
              <w:jc w:val="center"/>
              <w:rPr>
                <w:sz w:val="18"/>
                <w:szCs w:val="18"/>
              </w:rPr>
            </w:pPr>
            <w:r>
              <w:rPr>
                <w:sz w:val="18"/>
                <w:szCs w:val="18"/>
              </w:rPr>
              <w:t>9</w:t>
            </w:r>
          </w:p>
        </w:tc>
        <w:tc>
          <w:tcPr>
            <w:tcW w:w="993" w:type="dxa"/>
            <w:shd w:val="clear" w:color="auto" w:fill="auto"/>
          </w:tcPr>
          <w:p w:rsidR="00DE0FA9" w:rsidRPr="00E25DB5" w:rsidRDefault="001B3D8B" w:rsidP="008C4E1C">
            <w:pPr>
              <w:adjustRightInd w:val="0"/>
              <w:snapToGrid w:val="0"/>
              <w:jc w:val="center"/>
              <w:rPr>
                <w:sz w:val="18"/>
                <w:szCs w:val="18"/>
              </w:rPr>
            </w:pPr>
            <w:r>
              <w:rPr>
                <w:sz w:val="18"/>
                <w:szCs w:val="18"/>
              </w:rPr>
              <w:t>10</w:t>
            </w:r>
          </w:p>
        </w:tc>
        <w:tc>
          <w:tcPr>
            <w:tcW w:w="992" w:type="dxa"/>
            <w:shd w:val="clear" w:color="auto" w:fill="auto"/>
          </w:tcPr>
          <w:p w:rsidR="00DE0FA9" w:rsidRPr="00E25DB5" w:rsidRDefault="001B3D8B" w:rsidP="008C4E1C">
            <w:pPr>
              <w:adjustRightInd w:val="0"/>
              <w:snapToGrid w:val="0"/>
              <w:jc w:val="center"/>
              <w:rPr>
                <w:sz w:val="18"/>
                <w:szCs w:val="18"/>
              </w:rPr>
            </w:pPr>
            <w:r>
              <w:rPr>
                <w:sz w:val="18"/>
                <w:szCs w:val="18"/>
              </w:rPr>
              <w:t>11</w:t>
            </w:r>
          </w:p>
        </w:tc>
      </w:tr>
      <w:tr w:rsidR="00F546F7" w:rsidRPr="00AC4782" w:rsidTr="001B3D8B">
        <w:tc>
          <w:tcPr>
            <w:tcW w:w="1560" w:type="dxa"/>
            <w:vMerge w:val="restart"/>
            <w:shd w:val="clear" w:color="auto" w:fill="auto"/>
          </w:tcPr>
          <w:p w:rsidR="00F546F7" w:rsidRPr="00E25DB5" w:rsidRDefault="00F546F7" w:rsidP="00F546F7">
            <w:pPr>
              <w:adjustRightInd w:val="0"/>
              <w:snapToGrid w:val="0"/>
              <w:ind w:right="-108"/>
              <w:rPr>
                <w:b/>
                <w:sz w:val="18"/>
                <w:szCs w:val="18"/>
              </w:rPr>
            </w:pPr>
            <w:r w:rsidRPr="00E25DB5">
              <w:rPr>
                <w:b/>
                <w:sz w:val="18"/>
                <w:szCs w:val="18"/>
              </w:rPr>
              <w:t>Подпрограмма</w:t>
            </w:r>
          </w:p>
        </w:tc>
        <w:tc>
          <w:tcPr>
            <w:tcW w:w="3118" w:type="dxa"/>
            <w:vMerge w:val="restart"/>
            <w:shd w:val="clear" w:color="auto" w:fill="auto"/>
          </w:tcPr>
          <w:p w:rsidR="00F546F7" w:rsidRPr="00E25DB5" w:rsidRDefault="00F546F7" w:rsidP="00F546F7">
            <w:pPr>
              <w:adjustRightInd w:val="0"/>
              <w:snapToGrid w:val="0"/>
              <w:rPr>
                <w:b/>
                <w:sz w:val="18"/>
                <w:szCs w:val="18"/>
              </w:rPr>
            </w:pPr>
            <w:r>
              <w:rPr>
                <w:b/>
                <w:sz w:val="18"/>
                <w:szCs w:val="18"/>
              </w:rPr>
              <w:t>Создание условий для обеспечения доступным и комфортным жильем сельского населения</w:t>
            </w:r>
          </w:p>
        </w:tc>
        <w:tc>
          <w:tcPr>
            <w:tcW w:w="1134" w:type="dxa"/>
            <w:vMerge w:val="restart"/>
            <w:shd w:val="clear" w:color="auto" w:fill="auto"/>
          </w:tcPr>
          <w:p w:rsidR="00F546F7" w:rsidRPr="00E25DB5" w:rsidRDefault="00F546F7" w:rsidP="00F546F7">
            <w:pPr>
              <w:adjustRightInd w:val="0"/>
              <w:snapToGrid w:val="0"/>
              <w:jc w:val="center"/>
              <w:rPr>
                <w:sz w:val="18"/>
                <w:szCs w:val="18"/>
              </w:rPr>
            </w:pPr>
            <w:r>
              <w:rPr>
                <w:sz w:val="18"/>
                <w:szCs w:val="18"/>
              </w:rPr>
              <w:t>903</w:t>
            </w:r>
          </w:p>
        </w:tc>
        <w:tc>
          <w:tcPr>
            <w:tcW w:w="1134" w:type="dxa"/>
            <w:vMerge w:val="restart"/>
            <w:shd w:val="clear" w:color="auto" w:fill="auto"/>
          </w:tcPr>
          <w:p w:rsidR="00F546F7" w:rsidRPr="00E25DB5" w:rsidRDefault="00F546F7" w:rsidP="00F546F7">
            <w:pPr>
              <w:adjustRightInd w:val="0"/>
              <w:snapToGrid w:val="0"/>
              <w:ind w:left="-108" w:right="-108"/>
              <w:rPr>
                <w:sz w:val="18"/>
                <w:szCs w:val="18"/>
              </w:rPr>
            </w:pPr>
            <w:r>
              <w:rPr>
                <w:sz w:val="18"/>
                <w:szCs w:val="18"/>
              </w:rPr>
              <w:t>А610000000</w:t>
            </w:r>
          </w:p>
        </w:tc>
        <w:tc>
          <w:tcPr>
            <w:tcW w:w="2835" w:type="dxa"/>
            <w:shd w:val="clear" w:color="auto" w:fill="auto"/>
          </w:tcPr>
          <w:p w:rsidR="00F546F7" w:rsidRPr="00E25DB5" w:rsidRDefault="00F546F7" w:rsidP="00F546F7">
            <w:pPr>
              <w:adjustRightInd w:val="0"/>
              <w:snapToGrid w:val="0"/>
              <w:ind w:left="-108" w:right="-108"/>
              <w:rPr>
                <w:b/>
                <w:bCs/>
                <w:sz w:val="18"/>
                <w:szCs w:val="18"/>
              </w:rPr>
            </w:pPr>
            <w:r w:rsidRPr="00E25DB5">
              <w:rPr>
                <w:b/>
                <w:bCs/>
                <w:sz w:val="18"/>
                <w:szCs w:val="18"/>
              </w:rPr>
              <w:t>всего</w:t>
            </w:r>
          </w:p>
        </w:tc>
        <w:tc>
          <w:tcPr>
            <w:tcW w:w="851"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1439,8</w:t>
            </w:r>
          </w:p>
        </w:tc>
        <w:tc>
          <w:tcPr>
            <w:tcW w:w="850"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580,9</w:t>
            </w:r>
          </w:p>
        </w:tc>
        <w:tc>
          <w:tcPr>
            <w:tcW w:w="851"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c>
          <w:tcPr>
            <w:tcW w:w="850"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c>
          <w:tcPr>
            <w:tcW w:w="993"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c>
          <w:tcPr>
            <w:tcW w:w="992"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r>
      <w:tr w:rsidR="00F546F7" w:rsidRPr="00AC4782" w:rsidTr="001B3D8B">
        <w:tc>
          <w:tcPr>
            <w:tcW w:w="1560" w:type="dxa"/>
            <w:vMerge/>
            <w:shd w:val="clear" w:color="auto" w:fill="auto"/>
          </w:tcPr>
          <w:p w:rsidR="00F546F7" w:rsidRPr="00E25DB5" w:rsidRDefault="00F546F7" w:rsidP="008C4E1C">
            <w:pPr>
              <w:ind w:right="-108"/>
              <w:contextualSpacing/>
              <w:rPr>
                <w:rFonts w:eastAsia="Calibri"/>
                <w:b/>
                <w:sz w:val="18"/>
                <w:szCs w:val="18"/>
              </w:rPr>
            </w:pPr>
          </w:p>
        </w:tc>
        <w:tc>
          <w:tcPr>
            <w:tcW w:w="3118" w:type="dxa"/>
            <w:vMerge/>
            <w:shd w:val="clear" w:color="auto" w:fill="auto"/>
          </w:tcPr>
          <w:p w:rsidR="00F546F7" w:rsidRPr="00E25DB5" w:rsidRDefault="00F546F7" w:rsidP="008C4E1C">
            <w:pPr>
              <w:contextualSpacing/>
              <w:rPr>
                <w:rFonts w:eastAsia="Calibri"/>
                <w:b/>
                <w:sz w:val="18"/>
                <w:szCs w:val="18"/>
              </w:rPr>
            </w:pPr>
          </w:p>
        </w:tc>
        <w:tc>
          <w:tcPr>
            <w:tcW w:w="1134" w:type="dxa"/>
            <w:vMerge/>
            <w:shd w:val="clear" w:color="auto" w:fill="auto"/>
          </w:tcPr>
          <w:p w:rsidR="00F546F7" w:rsidRPr="00E25DB5" w:rsidRDefault="00F546F7" w:rsidP="008C4E1C">
            <w:pPr>
              <w:jc w:val="center"/>
              <w:rPr>
                <w:color w:val="000000"/>
                <w:sz w:val="18"/>
                <w:szCs w:val="18"/>
              </w:rPr>
            </w:pPr>
          </w:p>
        </w:tc>
        <w:tc>
          <w:tcPr>
            <w:tcW w:w="1134" w:type="dxa"/>
            <w:vMerge/>
            <w:shd w:val="clear" w:color="auto" w:fill="auto"/>
          </w:tcPr>
          <w:p w:rsidR="00F546F7" w:rsidRPr="00E25DB5" w:rsidRDefault="00F546F7" w:rsidP="008C4E1C">
            <w:pPr>
              <w:ind w:left="-108" w:right="-108"/>
              <w:rPr>
                <w:color w:val="000000"/>
                <w:sz w:val="18"/>
                <w:szCs w:val="18"/>
              </w:rPr>
            </w:pPr>
          </w:p>
        </w:tc>
        <w:tc>
          <w:tcPr>
            <w:tcW w:w="2835" w:type="dxa"/>
            <w:shd w:val="clear" w:color="auto" w:fill="auto"/>
          </w:tcPr>
          <w:p w:rsidR="00F546F7" w:rsidRPr="00E25DB5" w:rsidRDefault="00F546F7" w:rsidP="008C4E1C">
            <w:pPr>
              <w:ind w:left="-108" w:right="-108"/>
              <w:contextualSpacing/>
              <w:rPr>
                <w:rFonts w:eastAsia="Calibri"/>
                <w:b/>
                <w:sz w:val="18"/>
                <w:szCs w:val="18"/>
              </w:rPr>
            </w:pPr>
            <w:r w:rsidRPr="00E25DB5">
              <w:rPr>
                <w:sz w:val="18"/>
                <w:szCs w:val="18"/>
              </w:rPr>
              <w:t>федеральный  бюджет</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1395,7</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575,1</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c>
          <w:tcPr>
            <w:tcW w:w="993"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c>
          <w:tcPr>
            <w:tcW w:w="992"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r>
      <w:tr w:rsidR="00F546F7" w:rsidRPr="00AC4782" w:rsidTr="001B3D8B">
        <w:tc>
          <w:tcPr>
            <w:tcW w:w="1560" w:type="dxa"/>
            <w:vMerge/>
            <w:shd w:val="clear" w:color="auto" w:fill="auto"/>
          </w:tcPr>
          <w:p w:rsidR="00F546F7" w:rsidRPr="00E25DB5" w:rsidRDefault="00F546F7" w:rsidP="008C4E1C">
            <w:pPr>
              <w:ind w:right="-108"/>
              <w:contextualSpacing/>
              <w:rPr>
                <w:rFonts w:eastAsia="Calibri"/>
                <w:b/>
                <w:sz w:val="18"/>
                <w:szCs w:val="18"/>
              </w:rPr>
            </w:pPr>
          </w:p>
        </w:tc>
        <w:tc>
          <w:tcPr>
            <w:tcW w:w="3118" w:type="dxa"/>
            <w:vMerge/>
            <w:shd w:val="clear" w:color="auto" w:fill="auto"/>
          </w:tcPr>
          <w:p w:rsidR="00F546F7" w:rsidRPr="00E25DB5" w:rsidRDefault="00F546F7" w:rsidP="008C4E1C">
            <w:pPr>
              <w:contextualSpacing/>
              <w:rPr>
                <w:rFonts w:eastAsia="Calibri"/>
                <w:b/>
                <w:sz w:val="18"/>
                <w:szCs w:val="18"/>
              </w:rPr>
            </w:pPr>
          </w:p>
        </w:tc>
        <w:tc>
          <w:tcPr>
            <w:tcW w:w="1134" w:type="dxa"/>
            <w:vMerge/>
            <w:shd w:val="clear" w:color="auto" w:fill="auto"/>
          </w:tcPr>
          <w:p w:rsidR="00F546F7" w:rsidRPr="00E25DB5" w:rsidRDefault="00F546F7" w:rsidP="008C4E1C">
            <w:pPr>
              <w:jc w:val="center"/>
              <w:rPr>
                <w:color w:val="000000"/>
                <w:sz w:val="18"/>
                <w:szCs w:val="18"/>
              </w:rPr>
            </w:pPr>
          </w:p>
        </w:tc>
        <w:tc>
          <w:tcPr>
            <w:tcW w:w="1134" w:type="dxa"/>
            <w:vMerge/>
            <w:shd w:val="clear" w:color="auto" w:fill="auto"/>
          </w:tcPr>
          <w:p w:rsidR="00F546F7" w:rsidRPr="00E25DB5" w:rsidRDefault="00F546F7" w:rsidP="008C4E1C">
            <w:pPr>
              <w:ind w:left="-108" w:right="-108"/>
              <w:rPr>
                <w:color w:val="000000"/>
                <w:sz w:val="18"/>
                <w:szCs w:val="18"/>
              </w:rPr>
            </w:pPr>
          </w:p>
        </w:tc>
        <w:tc>
          <w:tcPr>
            <w:tcW w:w="2835" w:type="dxa"/>
            <w:shd w:val="clear" w:color="auto" w:fill="auto"/>
          </w:tcPr>
          <w:p w:rsidR="00F546F7" w:rsidRPr="00E25DB5" w:rsidRDefault="00F546F7" w:rsidP="008C4E1C">
            <w:pPr>
              <w:ind w:left="-108" w:right="-108"/>
              <w:contextualSpacing/>
              <w:rPr>
                <w:rFonts w:eastAsia="Calibri"/>
                <w:b/>
                <w:sz w:val="18"/>
                <w:szCs w:val="18"/>
              </w:rPr>
            </w:pPr>
            <w:r w:rsidRPr="00E25DB5">
              <w:rPr>
                <w:sz w:val="18"/>
                <w:szCs w:val="18"/>
              </w:rPr>
              <w:t>республиканский бюджет</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14,1</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5,8</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c>
          <w:tcPr>
            <w:tcW w:w="993"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c>
          <w:tcPr>
            <w:tcW w:w="992"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r>
      <w:tr w:rsidR="00F546F7" w:rsidRPr="00AC4782" w:rsidTr="001B3D8B">
        <w:tc>
          <w:tcPr>
            <w:tcW w:w="1560" w:type="dxa"/>
            <w:vMerge/>
            <w:shd w:val="clear" w:color="auto" w:fill="auto"/>
          </w:tcPr>
          <w:p w:rsidR="00F546F7" w:rsidRPr="00E25DB5" w:rsidRDefault="00F546F7" w:rsidP="008C4E1C">
            <w:pPr>
              <w:ind w:right="-108"/>
              <w:contextualSpacing/>
              <w:rPr>
                <w:rFonts w:eastAsia="Calibri"/>
                <w:b/>
                <w:sz w:val="18"/>
                <w:szCs w:val="18"/>
              </w:rPr>
            </w:pPr>
          </w:p>
        </w:tc>
        <w:tc>
          <w:tcPr>
            <w:tcW w:w="3118" w:type="dxa"/>
            <w:vMerge/>
            <w:shd w:val="clear" w:color="auto" w:fill="auto"/>
          </w:tcPr>
          <w:p w:rsidR="00F546F7" w:rsidRPr="00E25DB5" w:rsidRDefault="00F546F7" w:rsidP="008C4E1C">
            <w:pPr>
              <w:contextualSpacing/>
              <w:rPr>
                <w:rFonts w:eastAsia="Calibri"/>
                <w:b/>
                <w:sz w:val="18"/>
                <w:szCs w:val="18"/>
              </w:rPr>
            </w:pPr>
          </w:p>
        </w:tc>
        <w:tc>
          <w:tcPr>
            <w:tcW w:w="1134" w:type="dxa"/>
            <w:vMerge/>
            <w:shd w:val="clear" w:color="auto" w:fill="auto"/>
          </w:tcPr>
          <w:p w:rsidR="00F546F7" w:rsidRPr="00E25DB5" w:rsidRDefault="00F546F7" w:rsidP="008C4E1C">
            <w:pPr>
              <w:jc w:val="center"/>
              <w:rPr>
                <w:color w:val="000000"/>
                <w:sz w:val="18"/>
                <w:szCs w:val="18"/>
              </w:rPr>
            </w:pPr>
          </w:p>
        </w:tc>
        <w:tc>
          <w:tcPr>
            <w:tcW w:w="1134" w:type="dxa"/>
            <w:vMerge/>
            <w:shd w:val="clear" w:color="auto" w:fill="auto"/>
          </w:tcPr>
          <w:p w:rsidR="00F546F7" w:rsidRPr="00E25DB5" w:rsidRDefault="00F546F7" w:rsidP="008C4E1C">
            <w:pPr>
              <w:ind w:left="-108" w:right="-108"/>
              <w:rPr>
                <w:color w:val="000000"/>
                <w:sz w:val="18"/>
                <w:szCs w:val="18"/>
              </w:rPr>
            </w:pPr>
          </w:p>
        </w:tc>
        <w:tc>
          <w:tcPr>
            <w:tcW w:w="2835" w:type="dxa"/>
            <w:shd w:val="clear" w:color="auto" w:fill="auto"/>
          </w:tcPr>
          <w:p w:rsidR="00F546F7" w:rsidRPr="00E25DB5" w:rsidRDefault="00F546F7" w:rsidP="008C4E1C">
            <w:pPr>
              <w:ind w:left="-108" w:right="-108"/>
              <w:contextualSpacing/>
              <w:rPr>
                <w:rFonts w:eastAsia="Calibri"/>
                <w:b/>
                <w:sz w:val="18"/>
                <w:szCs w:val="18"/>
              </w:rPr>
            </w:pPr>
            <w:r w:rsidRPr="00E25DB5">
              <w:rPr>
                <w:sz w:val="18"/>
                <w:szCs w:val="18"/>
              </w:rPr>
              <w:t>бюджет Красноармейского района</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30,0</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993"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992"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r>
      <w:tr w:rsidR="00F546F7" w:rsidRPr="00AC4782" w:rsidTr="001B3D8B">
        <w:tc>
          <w:tcPr>
            <w:tcW w:w="1560" w:type="dxa"/>
            <w:vMerge w:val="restart"/>
            <w:shd w:val="clear" w:color="auto" w:fill="auto"/>
          </w:tcPr>
          <w:p w:rsidR="00F546F7" w:rsidRPr="00E25DB5" w:rsidRDefault="00F546F7" w:rsidP="00F546F7">
            <w:pPr>
              <w:adjustRightInd w:val="0"/>
              <w:snapToGrid w:val="0"/>
              <w:ind w:right="-108"/>
              <w:rPr>
                <w:sz w:val="18"/>
                <w:szCs w:val="18"/>
              </w:rPr>
            </w:pPr>
            <w:r w:rsidRPr="00E25DB5">
              <w:rPr>
                <w:sz w:val="18"/>
                <w:szCs w:val="18"/>
              </w:rPr>
              <w:t>Основное мероприятие</w:t>
            </w:r>
          </w:p>
        </w:tc>
        <w:tc>
          <w:tcPr>
            <w:tcW w:w="3118" w:type="dxa"/>
            <w:vMerge w:val="restart"/>
            <w:shd w:val="clear" w:color="auto" w:fill="auto"/>
          </w:tcPr>
          <w:p w:rsidR="00F546F7" w:rsidRPr="00E25DB5" w:rsidRDefault="00F546F7" w:rsidP="00F546F7">
            <w:pPr>
              <w:adjustRightInd w:val="0"/>
              <w:snapToGrid w:val="0"/>
              <w:rPr>
                <w:sz w:val="18"/>
                <w:szCs w:val="18"/>
              </w:rPr>
            </w:pPr>
            <w:r>
              <w:rPr>
                <w:sz w:val="18"/>
                <w:szCs w:val="18"/>
              </w:rPr>
              <w:t>Улучшение жилищных условий граждан на селе</w:t>
            </w:r>
          </w:p>
        </w:tc>
        <w:tc>
          <w:tcPr>
            <w:tcW w:w="1134" w:type="dxa"/>
            <w:vMerge w:val="restart"/>
            <w:shd w:val="clear" w:color="auto" w:fill="auto"/>
          </w:tcPr>
          <w:p w:rsidR="00F546F7" w:rsidRPr="00E25DB5" w:rsidRDefault="00F546F7" w:rsidP="00F546F7">
            <w:pPr>
              <w:adjustRightInd w:val="0"/>
              <w:snapToGrid w:val="0"/>
              <w:jc w:val="center"/>
              <w:rPr>
                <w:sz w:val="18"/>
                <w:szCs w:val="18"/>
              </w:rPr>
            </w:pPr>
            <w:r>
              <w:rPr>
                <w:sz w:val="18"/>
                <w:szCs w:val="18"/>
              </w:rPr>
              <w:t>903</w:t>
            </w:r>
          </w:p>
        </w:tc>
        <w:tc>
          <w:tcPr>
            <w:tcW w:w="1134" w:type="dxa"/>
            <w:vMerge w:val="restart"/>
            <w:shd w:val="clear" w:color="auto" w:fill="auto"/>
          </w:tcPr>
          <w:p w:rsidR="00F546F7" w:rsidRPr="00E25DB5" w:rsidRDefault="00F546F7" w:rsidP="00F546F7">
            <w:pPr>
              <w:adjustRightInd w:val="0"/>
              <w:snapToGrid w:val="0"/>
              <w:ind w:left="-108" w:right="-108"/>
              <w:rPr>
                <w:sz w:val="18"/>
                <w:szCs w:val="18"/>
              </w:rPr>
            </w:pPr>
            <w:r>
              <w:rPr>
                <w:sz w:val="18"/>
                <w:szCs w:val="18"/>
              </w:rPr>
              <w:t>А610100000</w:t>
            </w:r>
          </w:p>
        </w:tc>
        <w:tc>
          <w:tcPr>
            <w:tcW w:w="2835" w:type="dxa"/>
            <w:shd w:val="clear" w:color="auto" w:fill="auto"/>
          </w:tcPr>
          <w:p w:rsidR="00F546F7" w:rsidRPr="00E25DB5" w:rsidRDefault="00F546F7" w:rsidP="00F546F7">
            <w:pPr>
              <w:adjustRightInd w:val="0"/>
              <w:snapToGrid w:val="0"/>
              <w:ind w:left="-108" w:right="-108"/>
              <w:rPr>
                <w:b/>
                <w:bCs/>
                <w:sz w:val="18"/>
                <w:szCs w:val="18"/>
              </w:rPr>
            </w:pPr>
            <w:r w:rsidRPr="00E25DB5">
              <w:rPr>
                <w:b/>
                <w:bCs/>
                <w:sz w:val="18"/>
                <w:szCs w:val="18"/>
              </w:rPr>
              <w:t>всего</w:t>
            </w:r>
          </w:p>
        </w:tc>
        <w:tc>
          <w:tcPr>
            <w:tcW w:w="851"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1439,8</w:t>
            </w:r>
          </w:p>
        </w:tc>
        <w:tc>
          <w:tcPr>
            <w:tcW w:w="850"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580,9</w:t>
            </w:r>
          </w:p>
        </w:tc>
        <w:tc>
          <w:tcPr>
            <w:tcW w:w="851"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c>
          <w:tcPr>
            <w:tcW w:w="850"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c>
          <w:tcPr>
            <w:tcW w:w="993"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c>
          <w:tcPr>
            <w:tcW w:w="992"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r>
      <w:tr w:rsidR="00F546F7" w:rsidRPr="00AC4782" w:rsidTr="001B3D8B">
        <w:tc>
          <w:tcPr>
            <w:tcW w:w="1560" w:type="dxa"/>
            <w:vMerge/>
            <w:shd w:val="clear" w:color="auto" w:fill="auto"/>
          </w:tcPr>
          <w:p w:rsidR="00F546F7" w:rsidRPr="00E25DB5" w:rsidRDefault="00F546F7" w:rsidP="008C4E1C">
            <w:pPr>
              <w:ind w:right="-108"/>
              <w:contextualSpacing/>
              <w:rPr>
                <w:rFonts w:eastAsia="Calibri"/>
                <w:b/>
                <w:sz w:val="18"/>
                <w:szCs w:val="18"/>
              </w:rPr>
            </w:pPr>
          </w:p>
        </w:tc>
        <w:tc>
          <w:tcPr>
            <w:tcW w:w="3118" w:type="dxa"/>
            <w:vMerge/>
            <w:shd w:val="clear" w:color="auto" w:fill="auto"/>
          </w:tcPr>
          <w:p w:rsidR="00F546F7" w:rsidRPr="00E25DB5" w:rsidRDefault="00F546F7" w:rsidP="008C4E1C">
            <w:pPr>
              <w:contextualSpacing/>
              <w:rPr>
                <w:rFonts w:eastAsia="Calibri"/>
                <w:b/>
                <w:sz w:val="18"/>
                <w:szCs w:val="18"/>
              </w:rPr>
            </w:pPr>
          </w:p>
        </w:tc>
        <w:tc>
          <w:tcPr>
            <w:tcW w:w="1134" w:type="dxa"/>
            <w:vMerge/>
            <w:shd w:val="clear" w:color="auto" w:fill="auto"/>
          </w:tcPr>
          <w:p w:rsidR="00F546F7" w:rsidRPr="00E25DB5" w:rsidRDefault="00F546F7" w:rsidP="008C4E1C">
            <w:pPr>
              <w:jc w:val="center"/>
              <w:rPr>
                <w:color w:val="000000"/>
                <w:sz w:val="18"/>
                <w:szCs w:val="18"/>
              </w:rPr>
            </w:pPr>
          </w:p>
        </w:tc>
        <w:tc>
          <w:tcPr>
            <w:tcW w:w="1134" w:type="dxa"/>
            <w:vMerge/>
            <w:shd w:val="clear" w:color="auto" w:fill="auto"/>
          </w:tcPr>
          <w:p w:rsidR="00F546F7" w:rsidRPr="00E25DB5" w:rsidRDefault="00F546F7" w:rsidP="008C4E1C">
            <w:pPr>
              <w:ind w:left="-108" w:right="-108"/>
              <w:rPr>
                <w:color w:val="000000"/>
                <w:sz w:val="18"/>
                <w:szCs w:val="18"/>
              </w:rPr>
            </w:pPr>
          </w:p>
        </w:tc>
        <w:tc>
          <w:tcPr>
            <w:tcW w:w="2835" w:type="dxa"/>
            <w:shd w:val="clear" w:color="auto" w:fill="auto"/>
          </w:tcPr>
          <w:p w:rsidR="00F546F7" w:rsidRPr="00E25DB5" w:rsidRDefault="00F546F7" w:rsidP="008C4E1C">
            <w:pPr>
              <w:ind w:left="-108" w:right="-108"/>
              <w:contextualSpacing/>
              <w:rPr>
                <w:rFonts w:eastAsia="Calibri"/>
                <w:b/>
                <w:sz w:val="18"/>
                <w:szCs w:val="18"/>
              </w:rPr>
            </w:pPr>
            <w:r w:rsidRPr="00E25DB5">
              <w:rPr>
                <w:sz w:val="18"/>
                <w:szCs w:val="18"/>
              </w:rPr>
              <w:t>федеральный  бюджет</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1395,7</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575,1</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c>
          <w:tcPr>
            <w:tcW w:w="993"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c>
          <w:tcPr>
            <w:tcW w:w="992"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r>
      <w:tr w:rsidR="00F546F7" w:rsidRPr="00AC4782" w:rsidTr="001B3D8B">
        <w:tc>
          <w:tcPr>
            <w:tcW w:w="1560" w:type="dxa"/>
            <w:vMerge/>
            <w:shd w:val="clear" w:color="auto" w:fill="auto"/>
          </w:tcPr>
          <w:p w:rsidR="00F546F7" w:rsidRPr="00E25DB5" w:rsidRDefault="00F546F7" w:rsidP="008C4E1C">
            <w:pPr>
              <w:ind w:right="-108"/>
              <w:contextualSpacing/>
              <w:rPr>
                <w:rFonts w:eastAsia="Calibri"/>
                <w:b/>
                <w:sz w:val="18"/>
                <w:szCs w:val="18"/>
              </w:rPr>
            </w:pPr>
          </w:p>
        </w:tc>
        <w:tc>
          <w:tcPr>
            <w:tcW w:w="3118" w:type="dxa"/>
            <w:vMerge/>
            <w:shd w:val="clear" w:color="auto" w:fill="auto"/>
          </w:tcPr>
          <w:p w:rsidR="00F546F7" w:rsidRPr="00E25DB5" w:rsidRDefault="00F546F7" w:rsidP="008C4E1C">
            <w:pPr>
              <w:contextualSpacing/>
              <w:rPr>
                <w:rFonts w:eastAsia="Calibri"/>
                <w:b/>
                <w:sz w:val="18"/>
                <w:szCs w:val="18"/>
              </w:rPr>
            </w:pPr>
          </w:p>
        </w:tc>
        <w:tc>
          <w:tcPr>
            <w:tcW w:w="1134" w:type="dxa"/>
            <w:vMerge/>
            <w:shd w:val="clear" w:color="auto" w:fill="auto"/>
          </w:tcPr>
          <w:p w:rsidR="00F546F7" w:rsidRPr="00E25DB5" w:rsidRDefault="00F546F7" w:rsidP="008C4E1C">
            <w:pPr>
              <w:jc w:val="center"/>
              <w:rPr>
                <w:color w:val="000000"/>
                <w:sz w:val="18"/>
                <w:szCs w:val="18"/>
              </w:rPr>
            </w:pPr>
          </w:p>
        </w:tc>
        <w:tc>
          <w:tcPr>
            <w:tcW w:w="1134" w:type="dxa"/>
            <w:vMerge/>
            <w:shd w:val="clear" w:color="auto" w:fill="auto"/>
          </w:tcPr>
          <w:p w:rsidR="00F546F7" w:rsidRPr="00E25DB5" w:rsidRDefault="00F546F7" w:rsidP="008C4E1C">
            <w:pPr>
              <w:ind w:left="-108" w:right="-108"/>
              <w:rPr>
                <w:color w:val="000000"/>
                <w:sz w:val="18"/>
                <w:szCs w:val="18"/>
              </w:rPr>
            </w:pPr>
          </w:p>
        </w:tc>
        <w:tc>
          <w:tcPr>
            <w:tcW w:w="2835" w:type="dxa"/>
            <w:shd w:val="clear" w:color="auto" w:fill="auto"/>
          </w:tcPr>
          <w:p w:rsidR="00F546F7" w:rsidRPr="00E25DB5" w:rsidRDefault="00F546F7" w:rsidP="008C4E1C">
            <w:pPr>
              <w:ind w:left="-108" w:right="-108"/>
              <w:contextualSpacing/>
              <w:rPr>
                <w:rFonts w:eastAsia="Calibri"/>
                <w:b/>
                <w:sz w:val="18"/>
                <w:szCs w:val="18"/>
              </w:rPr>
            </w:pPr>
            <w:r w:rsidRPr="00E25DB5">
              <w:rPr>
                <w:sz w:val="18"/>
                <w:szCs w:val="18"/>
              </w:rPr>
              <w:t>республиканский бюджет</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14,1</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5,8</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c>
          <w:tcPr>
            <w:tcW w:w="993"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c>
          <w:tcPr>
            <w:tcW w:w="992"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r>
      <w:tr w:rsidR="00F546F7" w:rsidRPr="00AC4782" w:rsidTr="001B3D8B">
        <w:tc>
          <w:tcPr>
            <w:tcW w:w="1560" w:type="dxa"/>
            <w:vMerge/>
            <w:shd w:val="clear" w:color="auto" w:fill="auto"/>
          </w:tcPr>
          <w:p w:rsidR="00F546F7" w:rsidRPr="00E25DB5" w:rsidRDefault="00F546F7" w:rsidP="008C4E1C">
            <w:pPr>
              <w:ind w:right="-108"/>
              <w:contextualSpacing/>
              <w:rPr>
                <w:rFonts w:eastAsia="Calibri"/>
                <w:b/>
                <w:sz w:val="18"/>
                <w:szCs w:val="18"/>
              </w:rPr>
            </w:pPr>
          </w:p>
        </w:tc>
        <w:tc>
          <w:tcPr>
            <w:tcW w:w="3118" w:type="dxa"/>
            <w:vMerge/>
            <w:shd w:val="clear" w:color="auto" w:fill="auto"/>
          </w:tcPr>
          <w:p w:rsidR="00F546F7" w:rsidRPr="00E25DB5" w:rsidRDefault="00F546F7" w:rsidP="008C4E1C">
            <w:pPr>
              <w:contextualSpacing/>
              <w:rPr>
                <w:rFonts w:eastAsia="Calibri"/>
                <w:b/>
                <w:sz w:val="18"/>
                <w:szCs w:val="18"/>
              </w:rPr>
            </w:pPr>
          </w:p>
        </w:tc>
        <w:tc>
          <w:tcPr>
            <w:tcW w:w="1134" w:type="dxa"/>
            <w:vMerge/>
            <w:shd w:val="clear" w:color="auto" w:fill="auto"/>
          </w:tcPr>
          <w:p w:rsidR="00F546F7" w:rsidRPr="00E25DB5" w:rsidRDefault="00F546F7" w:rsidP="008C4E1C">
            <w:pPr>
              <w:jc w:val="center"/>
              <w:rPr>
                <w:color w:val="000000"/>
                <w:sz w:val="18"/>
                <w:szCs w:val="18"/>
              </w:rPr>
            </w:pPr>
          </w:p>
        </w:tc>
        <w:tc>
          <w:tcPr>
            <w:tcW w:w="1134" w:type="dxa"/>
            <w:vMerge/>
            <w:shd w:val="clear" w:color="auto" w:fill="auto"/>
          </w:tcPr>
          <w:p w:rsidR="00F546F7" w:rsidRPr="00E25DB5" w:rsidRDefault="00F546F7" w:rsidP="008C4E1C">
            <w:pPr>
              <w:ind w:left="-108" w:right="-108"/>
              <w:rPr>
                <w:color w:val="000000"/>
                <w:sz w:val="18"/>
                <w:szCs w:val="18"/>
              </w:rPr>
            </w:pPr>
          </w:p>
        </w:tc>
        <w:tc>
          <w:tcPr>
            <w:tcW w:w="2835" w:type="dxa"/>
            <w:shd w:val="clear" w:color="auto" w:fill="auto"/>
          </w:tcPr>
          <w:p w:rsidR="00F546F7" w:rsidRPr="00E25DB5" w:rsidRDefault="00F546F7" w:rsidP="008C4E1C">
            <w:pPr>
              <w:ind w:left="-108" w:right="-108"/>
              <w:contextualSpacing/>
              <w:rPr>
                <w:rFonts w:eastAsia="Calibri"/>
                <w:b/>
                <w:sz w:val="18"/>
                <w:szCs w:val="18"/>
              </w:rPr>
            </w:pPr>
            <w:r w:rsidRPr="00E25DB5">
              <w:rPr>
                <w:sz w:val="18"/>
                <w:szCs w:val="18"/>
              </w:rPr>
              <w:t>бюджет Красноармейского района</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30,0</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993"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992"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r>
      <w:tr w:rsidR="00F546F7" w:rsidRPr="00AC4782" w:rsidTr="001B3D8B">
        <w:tc>
          <w:tcPr>
            <w:tcW w:w="1560" w:type="dxa"/>
            <w:vMerge w:val="restart"/>
            <w:shd w:val="clear" w:color="auto" w:fill="auto"/>
          </w:tcPr>
          <w:p w:rsidR="00F546F7" w:rsidRPr="00E25DB5" w:rsidRDefault="00F546F7" w:rsidP="00F546F7">
            <w:pPr>
              <w:adjustRightInd w:val="0"/>
              <w:snapToGrid w:val="0"/>
              <w:ind w:right="-108"/>
              <w:rPr>
                <w:sz w:val="18"/>
                <w:szCs w:val="18"/>
              </w:rPr>
            </w:pPr>
            <w:r w:rsidRPr="00E25DB5">
              <w:rPr>
                <w:sz w:val="18"/>
                <w:szCs w:val="18"/>
              </w:rPr>
              <w:t>Мероприятие</w:t>
            </w:r>
          </w:p>
        </w:tc>
        <w:tc>
          <w:tcPr>
            <w:tcW w:w="3118" w:type="dxa"/>
            <w:vMerge w:val="restart"/>
            <w:shd w:val="clear" w:color="auto" w:fill="auto"/>
          </w:tcPr>
          <w:p w:rsidR="00F546F7" w:rsidRPr="00E25DB5" w:rsidRDefault="00F546F7" w:rsidP="00F546F7">
            <w:pPr>
              <w:adjustRightInd w:val="0"/>
              <w:snapToGrid w:val="0"/>
              <w:rPr>
                <w:sz w:val="18"/>
                <w:szCs w:val="18"/>
              </w:rPr>
            </w:pPr>
            <w:r>
              <w:rPr>
                <w:sz w:val="18"/>
                <w:szCs w:val="18"/>
              </w:rPr>
              <w:t>Улучшение жилищных условий граждан, проживающих на сельских территориях</w:t>
            </w:r>
          </w:p>
        </w:tc>
        <w:tc>
          <w:tcPr>
            <w:tcW w:w="1134" w:type="dxa"/>
            <w:vMerge w:val="restart"/>
            <w:shd w:val="clear" w:color="auto" w:fill="auto"/>
          </w:tcPr>
          <w:p w:rsidR="00F546F7" w:rsidRPr="00E25DB5" w:rsidRDefault="00F546F7" w:rsidP="00F546F7">
            <w:pPr>
              <w:adjustRightInd w:val="0"/>
              <w:snapToGrid w:val="0"/>
              <w:jc w:val="center"/>
              <w:rPr>
                <w:sz w:val="18"/>
                <w:szCs w:val="18"/>
              </w:rPr>
            </w:pPr>
            <w:r>
              <w:rPr>
                <w:sz w:val="18"/>
                <w:szCs w:val="18"/>
              </w:rPr>
              <w:t>903</w:t>
            </w:r>
          </w:p>
        </w:tc>
        <w:tc>
          <w:tcPr>
            <w:tcW w:w="1134" w:type="dxa"/>
            <w:vMerge w:val="restart"/>
            <w:shd w:val="clear" w:color="auto" w:fill="auto"/>
          </w:tcPr>
          <w:p w:rsidR="00F546F7" w:rsidRPr="00AF4D1B" w:rsidRDefault="00F546F7" w:rsidP="00F546F7">
            <w:pPr>
              <w:adjustRightInd w:val="0"/>
              <w:snapToGrid w:val="0"/>
              <w:ind w:left="-108" w:right="-108"/>
              <w:rPr>
                <w:sz w:val="18"/>
                <w:szCs w:val="18"/>
              </w:rPr>
            </w:pPr>
            <w:r>
              <w:rPr>
                <w:sz w:val="18"/>
                <w:szCs w:val="18"/>
              </w:rPr>
              <w:t>А6101</w:t>
            </w:r>
            <w:r>
              <w:rPr>
                <w:sz w:val="18"/>
                <w:szCs w:val="18"/>
                <w:lang w:val="en-US"/>
              </w:rPr>
              <w:t>L</w:t>
            </w:r>
            <w:r>
              <w:rPr>
                <w:sz w:val="18"/>
                <w:szCs w:val="18"/>
              </w:rPr>
              <w:t>5764</w:t>
            </w:r>
          </w:p>
        </w:tc>
        <w:tc>
          <w:tcPr>
            <w:tcW w:w="2835" w:type="dxa"/>
            <w:shd w:val="clear" w:color="auto" w:fill="auto"/>
          </w:tcPr>
          <w:p w:rsidR="00F546F7" w:rsidRPr="00E25DB5" w:rsidRDefault="00F546F7" w:rsidP="00F546F7">
            <w:pPr>
              <w:adjustRightInd w:val="0"/>
              <w:snapToGrid w:val="0"/>
              <w:ind w:left="-108" w:right="-108"/>
              <w:rPr>
                <w:b/>
                <w:bCs/>
                <w:sz w:val="18"/>
                <w:szCs w:val="18"/>
              </w:rPr>
            </w:pPr>
            <w:r w:rsidRPr="00E25DB5">
              <w:rPr>
                <w:b/>
                <w:bCs/>
                <w:sz w:val="18"/>
                <w:szCs w:val="18"/>
              </w:rPr>
              <w:t>всего</w:t>
            </w:r>
          </w:p>
        </w:tc>
        <w:tc>
          <w:tcPr>
            <w:tcW w:w="851"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1439,8</w:t>
            </w:r>
          </w:p>
        </w:tc>
        <w:tc>
          <w:tcPr>
            <w:tcW w:w="850"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580,9</w:t>
            </w:r>
          </w:p>
        </w:tc>
        <w:tc>
          <w:tcPr>
            <w:tcW w:w="851"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c>
          <w:tcPr>
            <w:tcW w:w="850"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c>
          <w:tcPr>
            <w:tcW w:w="993"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c>
          <w:tcPr>
            <w:tcW w:w="992" w:type="dxa"/>
            <w:shd w:val="clear" w:color="auto" w:fill="auto"/>
          </w:tcPr>
          <w:p w:rsidR="00F546F7" w:rsidRPr="00DC1199" w:rsidRDefault="00F546F7" w:rsidP="00F546F7">
            <w:pPr>
              <w:adjustRightInd w:val="0"/>
              <w:snapToGrid w:val="0"/>
              <w:ind w:left="-108" w:right="-108"/>
              <w:jc w:val="center"/>
              <w:rPr>
                <w:b/>
                <w:sz w:val="16"/>
                <w:szCs w:val="16"/>
              </w:rPr>
            </w:pPr>
            <w:r>
              <w:rPr>
                <w:b/>
                <w:sz w:val="16"/>
                <w:szCs w:val="16"/>
              </w:rPr>
              <w:t>1776,3</w:t>
            </w:r>
          </w:p>
        </w:tc>
      </w:tr>
      <w:tr w:rsidR="00F546F7" w:rsidRPr="00AC4782" w:rsidTr="001B3D8B">
        <w:tc>
          <w:tcPr>
            <w:tcW w:w="1560" w:type="dxa"/>
            <w:vMerge/>
            <w:shd w:val="clear" w:color="auto" w:fill="auto"/>
          </w:tcPr>
          <w:p w:rsidR="00F546F7" w:rsidRPr="00E25DB5" w:rsidRDefault="00F546F7" w:rsidP="008C4E1C">
            <w:pPr>
              <w:ind w:right="-108"/>
              <w:contextualSpacing/>
              <w:rPr>
                <w:rFonts w:eastAsia="Calibri"/>
                <w:b/>
                <w:sz w:val="18"/>
                <w:szCs w:val="18"/>
              </w:rPr>
            </w:pPr>
          </w:p>
        </w:tc>
        <w:tc>
          <w:tcPr>
            <w:tcW w:w="3118" w:type="dxa"/>
            <w:vMerge/>
            <w:shd w:val="clear" w:color="auto" w:fill="auto"/>
          </w:tcPr>
          <w:p w:rsidR="00F546F7" w:rsidRPr="00E25DB5" w:rsidRDefault="00F546F7" w:rsidP="008C4E1C">
            <w:pPr>
              <w:contextualSpacing/>
              <w:rPr>
                <w:rFonts w:eastAsia="Calibri"/>
                <w:b/>
                <w:sz w:val="18"/>
                <w:szCs w:val="18"/>
              </w:rPr>
            </w:pPr>
          </w:p>
        </w:tc>
        <w:tc>
          <w:tcPr>
            <w:tcW w:w="1134" w:type="dxa"/>
            <w:vMerge/>
            <w:shd w:val="clear" w:color="auto" w:fill="auto"/>
          </w:tcPr>
          <w:p w:rsidR="00F546F7" w:rsidRPr="00E25DB5" w:rsidRDefault="00F546F7" w:rsidP="008C4E1C">
            <w:pPr>
              <w:jc w:val="center"/>
              <w:rPr>
                <w:color w:val="000000"/>
                <w:sz w:val="18"/>
                <w:szCs w:val="18"/>
              </w:rPr>
            </w:pPr>
          </w:p>
        </w:tc>
        <w:tc>
          <w:tcPr>
            <w:tcW w:w="1134" w:type="dxa"/>
            <w:vMerge/>
            <w:shd w:val="clear" w:color="auto" w:fill="auto"/>
          </w:tcPr>
          <w:p w:rsidR="00F546F7" w:rsidRPr="00E25DB5" w:rsidRDefault="00F546F7" w:rsidP="008C4E1C">
            <w:pPr>
              <w:ind w:left="-108" w:right="-108"/>
              <w:rPr>
                <w:color w:val="000000"/>
                <w:sz w:val="18"/>
                <w:szCs w:val="18"/>
              </w:rPr>
            </w:pPr>
          </w:p>
        </w:tc>
        <w:tc>
          <w:tcPr>
            <w:tcW w:w="2835" w:type="dxa"/>
            <w:shd w:val="clear" w:color="auto" w:fill="auto"/>
          </w:tcPr>
          <w:p w:rsidR="00F546F7" w:rsidRPr="00E25DB5" w:rsidRDefault="00F546F7" w:rsidP="008C4E1C">
            <w:pPr>
              <w:ind w:left="-108" w:right="-108"/>
              <w:contextualSpacing/>
              <w:rPr>
                <w:rFonts w:eastAsia="Calibri"/>
                <w:b/>
                <w:sz w:val="18"/>
                <w:szCs w:val="18"/>
              </w:rPr>
            </w:pPr>
            <w:r w:rsidRPr="00E25DB5">
              <w:rPr>
                <w:sz w:val="18"/>
                <w:szCs w:val="18"/>
              </w:rPr>
              <w:t>федеральный  бюджет</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1395,7</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575,1</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c>
          <w:tcPr>
            <w:tcW w:w="993"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c>
          <w:tcPr>
            <w:tcW w:w="992"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1758,5</w:t>
            </w:r>
          </w:p>
        </w:tc>
      </w:tr>
      <w:tr w:rsidR="00F546F7" w:rsidRPr="00AC4782" w:rsidTr="001B3D8B">
        <w:tc>
          <w:tcPr>
            <w:tcW w:w="1560" w:type="dxa"/>
            <w:vMerge/>
            <w:shd w:val="clear" w:color="auto" w:fill="auto"/>
          </w:tcPr>
          <w:p w:rsidR="00F546F7" w:rsidRPr="00E25DB5" w:rsidRDefault="00F546F7" w:rsidP="008C4E1C">
            <w:pPr>
              <w:ind w:right="-108"/>
              <w:contextualSpacing/>
              <w:rPr>
                <w:rFonts w:eastAsia="Calibri"/>
                <w:b/>
                <w:sz w:val="18"/>
                <w:szCs w:val="18"/>
              </w:rPr>
            </w:pPr>
          </w:p>
        </w:tc>
        <w:tc>
          <w:tcPr>
            <w:tcW w:w="3118" w:type="dxa"/>
            <w:vMerge/>
            <w:shd w:val="clear" w:color="auto" w:fill="auto"/>
          </w:tcPr>
          <w:p w:rsidR="00F546F7" w:rsidRPr="00E25DB5" w:rsidRDefault="00F546F7" w:rsidP="008C4E1C">
            <w:pPr>
              <w:contextualSpacing/>
              <w:rPr>
                <w:rFonts w:eastAsia="Calibri"/>
                <w:b/>
                <w:sz w:val="18"/>
                <w:szCs w:val="18"/>
              </w:rPr>
            </w:pPr>
          </w:p>
        </w:tc>
        <w:tc>
          <w:tcPr>
            <w:tcW w:w="1134" w:type="dxa"/>
            <w:vMerge/>
            <w:shd w:val="clear" w:color="auto" w:fill="auto"/>
          </w:tcPr>
          <w:p w:rsidR="00F546F7" w:rsidRPr="00E25DB5" w:rsidRDefault="00F546F7" w:rsidP="008C4E1C">
            <w:pPr>
              <w:jc w:val="center"/>
              <w:rPr>
                <w:color w:val="000000"/>
                <w:sz w:val="18"/>
                <w:szCs w:val="18"/>
              </w:rPr>
            </w:pPr>
          </w:p>
        </w:tc>
        <w:tc>
          <w:tcPr>
            <w:tcW w:w="1134" w:type="dxa"/>
            <w:vMerge/>
            <w:shd w:val="clear" w:color="auto" w:fill="auto"/>
          </w:tcPr>
          <w:p w:rsidR="00F546F7" w:rsidRPr="00E25DB5" w:rsidRDefault="00F546F7" w:rsidP="008C4E1C">
            <w:pPr>
              <w:ind w:left="-108" w:right="-108"/>
              <w:rPr>
                <w:color w:val="000000"/>
                <w:sz w:val="18"/>
                <w:szCs w:val="18"/>
              </w:rPr>
            </w:pPr>
          </w:p>
        </w:tc>
        <w:tc>
          <w:tcPr>
            <w:tcW w:w="2835" w:type="dxa"/>
            <w:shd w:val="clear" w:color="auto" w:fill="auto"/>
          </w:tcPr>
          <w:p w:rsidR="00F546F7" w:rsidRPr="00E25DB5" w:rsidRDefault="00F546F7" w:rsidP="008C4E1C">
            <w:pPr>
              <w:ind w:left="-108" w:right="-108"/>
              <w:contextualSpacing/>
              <w:rPr>
                <w:rFonts w:eastAsia="Calibri"/>
                <w:b/>
                <w:sz w:val="18"/>
                <w:szCs w:val="18"/>
              </w:rPr>
            </w:pPr>
            <w:r w:rsidRPr="00E25DB5">
              <w:rPr>
                <w:sz w:val="18"/>
                <w:szCs w:val="18"/>
              </w:rPr>
              <w:t>республиканский бюджет</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14,1</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5,8</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c>
          <w:tcPr>
            <w:tcW w:w="993"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c>
          <w:tcPr>
            <w:tcW w:w="992"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17,8</w:t>
            </w:r>
          </w:p>
        </w:tc>
      </w:tr>
      <w:tr w:rsidR="00F546F7" w:rsidRPr="00AC4782" w:rsidTr="001B3D8B">
        <w:tc>
          <w:tcPr>
            <w:tcW w:w="1560" w:type="dxa"/>
            <w:vMerge/>
            <w:shd w:val="clear" w:color="auto" w:fill="auto"/>
          </w:tcPr>
          <w:p w:rsidR="00F546F7" w:rsidRPr="00E25DB5" w:rsidRDefault="00F546F7" w:rsidP="008C4E1C">
            <w:pPr>
              <w:ind w:right="-108"/>
              <w:contextualSpacing/>
              <w:rPr>
                <w:rFonts w:eastAsia="Calibri"/>
                <w:b/>
                <w:sz w:val="18"/>
                <w:szCs w:val="18"/>
              </w:rPr>
            </w:pPr>
          </w:p>
        </w:tc>
        <w:tc>
          <w:tcPr>
            <w:tcW w:w="3118" w:type="dxa"/>
            <w:vMerge/>
            <w:shd w:val="clear" w:color="auto" w:fill="auto"/>
          </w:tcPr>
          <w:p w:rsidR="00F546F7" w:rsidRPr="00E25DB5" w:rsidRDefault="00F546F7" w:rsidP="008C4E1C">
            <w:pPr>
              <w:contextualSpacing/>
              <w:rPr>
                <w:rFonts w:eastAsia="Calibri"/>
                <w:b/>
                <w:sz w:val="18"/>
                <w:szCs w:val="18"/>
              </w:rPr>
            </w:pPr>
          </w:p>
        </w:tc>
        <w:tc>
          <w:tcPr>
            <w:tcW w:w="1134" w:type="dxa"/>
            <w:vMerge/>
            <w:shd w:val="clear" w:color="auto" w:fill="auto"/>
          </w:tcPr>
          <w:p w:rsidR="00F546F7" w:rsidRPr="00E25DB5" w:rsidRDefault="00F546F7" w:rsidP="008C4E1C">
            <w:pPr>
              <w:jc w:val="center"/>
              <w:rPr>
                <w:color w:val="000000"/>
                <w:sz w:val="18"/>
                <w:szCs w:val="18"/>
              </w:rPr>
            </w:pPr>
          </w:p>
        </w:tc>
        <w:tc>
          <w:tcPr>
            <w:tcW w:w="1134" w:type="dxa"/>
            <w:vMerge/>
            <w:shd w:val="clear" w:color="auto" w:fill="auto"/>
          </w:tcPr>
          <w:p w:rsidR="00F546F7" w:rsidRPr="00E25DB5" w:rsidRDefault="00F546F7" w:rsidP="008C4E1C">
            <w:pPr>
              <w:ind w:left="-108" w:right="-108"/>
              <w:rPr>
                <w:color w:val="000000"/>
                <w:sz w:val="18"/>
                <w:szCs w:val="18"/>
              </w:rPr>
            </w:pPr>
          </w:p>
        </w:tc>
        <w:tc>
          <w:tcPr>
            <w:tcW w:w="2835" w:type="dxa"/>
            <w:shd w:val="clear" w:color="auto" w:fill="auto"/>
          </w:tcPr>
          <w:p w:rsidR="00F546F7" w:rsidRPr="00E25DB5" w:rsidRDefault="00F546F7" w:rsidP="008C4E1C">
            <w:pPr>
              <w:ind w:left="-108" w:right="-108"/>
              <w:contextualSpacing/>
              <w:rPr>
                <w:rFonts w:eastAsia="Calibri"/>
                <w:b/>
                <w:sz w:val="18"/>
                <w:szCs w:val="18"/>
              </w:rPr>
            </w:pPr>
            <w:r w:rsidRPr="00E25DB5">
              <w:rPr>
                <w:sz w:val="18"/>
                <w:szCs w:val="18"/>
              </w:rPr>
              <w:t>бюджет Красноармейского района</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30,0</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851"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850"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993"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c>
          <w:tcPr>
            <w:tcW w:w="992" w:type="dxa"/>
            <w:shd w:val="clear" w:color="auto" w:fill="auto"/>
          </w:tcPr>
          <w:p w:rsidR="00F546F7" w:rsidRPr="00E25DB5" w:rsidRDefault="00F546F7" w:rsidP="008C4E1C">
            <w:pPr>
              <w:adjustRightInd w:val="0"/>
              <w:snapToGrid w:val="0"/>
              <w:ind w:left="-108" w:right="-108"/>
              <w:jc w:val="center"/>
              <w:rPr>
                <w:sz w:val="16"/>
                <w:szCs w:val="16"/>
              </w:rPr>
            </w:pPr>
            <w:r>
              <w:rPr>
                <w:sz w:val="16"/>
                <w:szCs w:val="16"/>
              </w:rPr>
              <w:t>0,0</w:t>
            </w:r>
          </w:p>
        </w:tc>
      </w:tr>
    </w:tbl>
    <w:p w:rsidR="008620E7" w:rsidRDefault="008620E7" w:rsidP="008620E7">
      <w:pPr>
        <w:pStyle w:val="1"/>
        <w:jc w:val="center"/>
        <w:rPr>
          <w:rFonts w:ascii="Times New Roman" w:hAnsi="Times New Roman" w:cs="Times New Roman"/>
          <w:color w:val="auto"/>
          <w:sz w:val="26"/>
          <w:szCs w:val="26"/>
          <w:highlight w:val="yellow"/>
        </w:rPr>
      </w:pPr>
    </w:p>
    <w:p w:rsidR="00EA68E5" w:rsidRDefault="00EA68E5" w:rsidP="008620E7">
      <w:pPr>
        <w:pStyle w:val="1"/>
        <w:jc w:val="center"/>
        <w:rPr>
          <w:rFonts w:ascii="Times New Roman" w:hAnsi="Times New Roman" w:cs="Times New Roman"/>
          <w:color w:val="auto"/>
          <w:sz w:val="26"/>
          <w:szCs w:val="26"/>
          <w:highlight w:val="yellow"/>
        </w:rPr>
        <w:sectPr w:rsidR="00EA68E5" w:rsidSect="008620E7">
          <w:pgSz w:w="16838" w:h="11906" w:orient="landscape"/>
          <w:pgMar w:top="1701" w:right="1134" w:bottom="850" w:left="1134" w:header="708" w:footer="708" w:gutter="0"/>
          <w:cols w:space="708"/>
          <w:docGrid w:linePitch="360"/>
        </w:sectPr>
      </w:pPr>
    </w:p>
    <w:p w:rsidR="00EA68E5" w:rsidRPr="002E64A2" w:rsidRDefault="00EA68E5" w:rsidP="00B5417D">
      <w:pPr>
        <w:jc w:val="right"/>
      </w:pPr>
      <w:bookmarkStart w:id="11" w:name="sub_4000"/>
      <w:r w:rsidRPr="002E64A2">
        <w:rPr>
          <w:rStyle w:val="a8"/>
        </w:rPr>
        <w:lastRenderedPageBreak/>
        <w:t xml:space="preserve">Приложение </w:t>
      </w:r>
      <w:r w:rsidR="00B5417D">
        <w:rPr>
          <w:rStyle w:val="a8"/>
        </w:rPr>
        <w:t>№</w:t>
      </w:r>
      <w:r w:rsidRPr="002E64A2">
        <w:rPr>
          <w:rStyle w:val="a8"/>
        </w:rPr>
        <w:t> 4</w:t>
      </w:r>
      <w:r w:rsidRPr="002E64A2">
        <w:rPr>
          <w:rStyle w:val="a8"/>
        </w:rPr>
        <w:br/>
        <w:t xml:space="preserve">к </w:t>
      </w:r>
      <w:hyperlink w:anchor="sub_1000" w:history="1">
        <w:r w:rsidRPr="00B5417D">
          <w:rPr>
            <w:rStyle w:val="a6"/>
            <w:color w:val="auto"/>
          </w:rPr>
          <w:t>муниципальной программе</w:t>
        </w:r>
      </w:hyperlink>
      <w:r w:rsidRPr="00B5417D">
        <w:rPr>
          <w:rStyle w:val="a8"/>
          <w:color w:val="auto"/>
        </w:rPr>
        <w:br/>
      </w:r>
      <w:r w:rsidR="00B5417D">
        <w:rPr>
          <w:rStyle w:val="a8"/>
        </w:rPr>
        <w:t>«</w:t>
      </w:r>
      <w:r w:rsidRPr="002E64A2">
        <w:rPr>
          <w:rStyle w:val="a8"/>
        </w:rPr>
        <w:t>Комплексное развитие сельских</w:t>
      </w:r>
      <w:r w:rsidRPr="002E64A2">
        <w:rPr>
          <w:rStyle w:val="a8"/>
        </w:rPr>
        <w:br/>
        <w:t>территорий</w:t>
      </w:r>
      <w:bookmarkEnd w:id="11"/>
      <w:r w:rsidR="00B5417D">
        <w:rPr>
          <w:rStyle w:val="a8"/>
        </w:rPr>
        <w:t>»</w:t>
      </w:r>
    </w:p>
    <w:p w:rsidR="00EA68E5" w:rsidRPr="00EA68E5" w:rsidRDefault="00D4064F" w:rsidP="00EA68E5">
      <w:pPr>
        <w:pStyle w:val="1"/>
        <w:jc w:val="center"/>
        <w:rPr>
          <w:rFonts w:ascii="Times New Roman" w:hAnsi="Times New Roman" w:cs="Times New Roman"/>
          <w:color w:val="auto"/>
          <w:sz w:val="26"/>
          <w:szCs w:val="26"/>
        </w:rPr>
      </w:pPr>
      <w:r>
        <w:rPr>
          <w:rFonts w:ascii="Times New Roman" w:hAnsi="Times New Roman" w:cs="Times New Roman"/>
          <w:color w:val="auto"/>
          <w:sz w:val="26"/>
          <w:szCs w:val="26"/>
        </w:rPr>
        <w:t>Подпрограмма</w:t>
      </w:r>
      <w:r>
        <w:rPr>
          <w:rFonts w:ascii="Times New Roman" w:hAnsi="Times New Roman" w:cs="Times New Roman"/>
          <w:color w:val="auto"/>
          <w:sz w:val="26"/>
          <w:szCs w:val="26"/>
        </w:rPr>
        <w:br/>
        <w:t>«</w:t>
      </w:r>
      <w:r w:rsidR="00EA68E5" w:rsidRPr="00EA68E5">
        <w:rPr>
          <w:rFonts w:ascii="Times New Roman" w:hAnsi="Times New Roman" w:cs="Times New Roman"/>
          <w:color w:val="auto"/>
          <w:sz w:val="26"/>
          <w:szCs w:val="26"/>
        </w:rPr>
        <w:t>Создание и развитие инфраструктуры на сельских территориях</w:t>
      </w:r>
      <w:r>
        <w:rPr>
          <w:rFonts w:ascii="Times New Roman" w:hAnsi="Times New Roman" w:cs="Times New Roman"/>
          <w:color w:val="auto"/>
          <w:sz w:val="26"/>
          <w:szCs w:val="26"/>
        </w:rPr>
        <w:t>»</w:t>
      </w:r>
      <w:r w:rsidR="00EA68E5" w:rsidRPr="00EA68E5">
        <w:rPr>
          <w:rFonts w:ascii="Times New Roman" w:hAnsi="Times New Roman" w:cs="Times New Roman"/>
          <w:color w:val="auto"/>
          <w:sz w:val="26"/>
          <w:szCs w:val="26"/>
        </w:rPr>
        <w:t xml:space="preserve"> муниципальной программы </w:t>
      </w:r>
      <w:r>
        <w:rPr>
          <w:rFonts w:ascii="Times New Roman" w:hAnsi="Times New Roman" w:cs="Times New Roman"/>
          <w:color w:val="auto"/>
          <w:sz w:val="26"/>
          <w:szCs w:val="26"/>
        </w:rPr>
        <w:t xml:space="preserve"> «</w:t>
      </w:r>
      <w:r w:rsidR="00EA68E5" w:rsidRPr="00EA68E5">
        <w:rPr>
          <w:rFonts w:ascii="Times New Roman" w:hAnsi="Times New Roman" w:cs="Times New Roman"/>
          <w:color w:val="auto"/>
          <w:sz w:val="26"/>
          <w:szCs w:val="26"/>
        </w:rPr>
        <w:t>Комплексное развитие сельских территорий</w:t>
      </w:r>
      <w:r>
        <w:rPr>
          <w:rFonts w:ascii="Times New Roman" w:hAnsi="Times New Roman" w:cs="Times New Roman"/>
          <w:color w:val="auto"/>
          <w:sz w:val="26"/>
          <w:szCs w:val="26"/>
        </w:rPr>
        <w:t>»</w:t>
      </w:r>
    </w:p>
    <w:p w:rsidR="00EA68E5" w:rsidRPr="00EA68E5" w:rsidRDefault="00EA68E5" w:rsidP="00EA68E5">
      <w:pPr>
        <w:jc w:val="center"/>
        <w:rPr>
          <w:sz w:val="26"/>
          <w:szCs w:val="26"/>
        </w:rPr>
      </w:pPr>
    </w:p>
    <w:p w:rsidR="00EA68E5" w:rsidRPr="00B5417D" w:rsidRDefault="00EA68E5" w:rsidP="00B5417D">
      <w:pPr>
        <w:pStyle w:val="1"/>
        <w:jc w:val="center"/>
        <w:rPr>
          <w:rFonts w:ascii="Times New Roman" w:hAnsi="Times New Roman" w:cs="Times New Roman"/>
          <w:color w:val="auto"/>
          <w:sz w:val="26"/>
          <w:szCs w:val="26"/>
        </w:rPr>
      </w:pPr>
      <w:bookmarkStart w:id="12" w:name="sub_410"/>
      <w:r w:rsidRPr="00B5417D">
        <w:rPr>
          <w:rFonts w:ascii="Times New Roman" w:hAnsi="Times New Roman" w:cs="Times New Roman"/>
          <w:color w:val="auto"/>
          <w:sz w:val="26"/>
          <w:szCs w:val="26"/>
        </w:rPr>
        <w:t>Паспорт подпрограммы</w:t>
      </w:r>
    </w:p>
    <w:bookmarkEnd w:id="12"/>
    <w:p w:rsidR="00EA68E5" w:rsidRPr="002E64A2" w:rsidRDefault="00EA68E5" w:rsidP="00EA68E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280"/>
        <w:gridCol w:w="6138"/>
      </w:tblGrid>
      <w:tr w:rsidR="008D7ECA" w:rsidRPr="000B7778" w:rsidTr="00EA68E5">
        <w:tc>
          <w:tcPr>
            <w:tcW w:w="3080" w:type="dxa"/>
          </w:tcPr>
          <w:p w:rsidR="008D7ECA" w:rsidRPr="000B7778" w:rsidRDefault="008D7ECA" w:rsidP="008C4E1C">
            <w:pPr>
              <w:pStyle w:val="a7"/>
              <w:rPr>
                <w:rFonts w:ascii="Times New Roman" w:hAnsi="Times New Roman" w:cs="Times New Roman"/>
                <w:sz w:val="26"/>
                <w:szCs w:val="26"/>
              </w:rPr>
            </w:pPr>
            <w:r w:rsidRPr="000B7778">
              <w:rPr>
                <w:rFonts w:ascii="Times New Roman" w:hAnsi="Times New Roman" w:cs="Times New Roman"/>
                <w:sz w:val="26"/>
                <w:szCs w:val="26"/>
              </w:rPr>
              <w:t>Ответственный исполнитель подпрограммы</w:t>
            </w:r>
          </w:p>
        </w:tc>
        <w:tc>
          <w:tcPr>
            <w:tcW w:w="280" w:type="dxa"/>
          </w:tcPr>
          <w:p w:rsidR="008D7ECA" w:rsidRPr="000B7778" w:rsidRDefault="008D7ECA" w:rsidP="008C4E1C">
            <w:pPr>
              <w:pStyle w:val="a7"/>
              <w:rPr>
                <w:rFonts w:ascii="Times New Roman" w:hAnsi="Times New Roman" w:cs="Times New Roman"/>
                <w:sz w:val="26"/>
                <w:szCs w:val="26"/>
              </w:rPr>
            </w:pPr>
            <w:r w:rsidRPr="000B7778">
              <w:rPr>
                <w:rFonts w:ascii="Times New Roman" w:hAnsi="Times New Roman" w:cs="Times New Roman"/>
                <w:sz w:val="26"/>
                <w:szCs w:val="26"/>
              </w:rPr>
              <w:t>-</w:t>
            </w:r>
          </w:p>
        </w:tc>
        <w:tc>
          <w:tcPr>
            <w:tcW w:w="6138" w:type="dxa"/>
          </w:tcPr>
          <w:p w:rsidR="008D7ECA" w:rsidRPr="000B7778" w:rsidRDefault="008D7ECA" w:rsidP="008C4E1C">
            <w:pPr>
              <w:ind w:firstLine="208"/>
              <w:rPr>
                <w:rFonts w:eastAsia="Calibri"/>
                <w:sz w:val="26"/>
                <w:szCs w:val="26"/>
              </w:rPr>
            </w:pPr>
            <w:r w:rsidRPr="000B7778">
              <w:rPr>
                <w:rFonts w:eastAsia="Calibri"/>
                <w:sz w:val="26"/>
                <w:szCs w:val="26"/>
              </w:rPr>
              <w:t>Администрация Красноармейского района Чувашской Республики.</w:t>
            </w:r>
          </w:p>
          <w:p w:rsidR="008D7ECA" w:rsidRPr="000B7778" w:rsidRDefault="008D7ECA" w:rsidP="008C4E1C">
            <w:pPr>
              <w:tabs>
                <w:tab w:val="left" w:pos="8343"/>
                <w:tab w:val="left" w:pos="11443"/>
              </w:tabs>
              <w:ind w:firstLine="208"/>
              <w:rPr>
                <w:sz w:val="26"/>
                <w:szCs w:val="26"/>
              </w:rPr>
            </w:pPr>
            <w:r w:rsidRPr="000B7778">
              <w:rPr>
                <w:sz w:val="26"/>
                <w:szCs w:val="26"/>
              </w:rPr>
              <w:t>Отдел сельского хозяйства и экологии, строительства и ЖКХ администрации Красноармейского района</w:t>
            </w:r>
          </w:p>
          <w:p w:rsidR="008D7ECA" w:rsidRPr="000B7778" w:rsidRDefault="008D7ECA" w:rsidP="008C4E1C">
            <w:pPr>
              <w:tabs>
                <w:tab w:val="left" w:pos="8343"/>
                <w:tab w:val="left" w:pos="11443"/>
              </w:tabs>
              <w:ind w:firstLine="208"/>
              <w:rPr>
                <w:rFonts w:eastAsia="Calibri"/>
                <w:sz w:val="26"/>
                <w:szCs w:val="26"/>
              </w:rPr>
            </w:pPr>
          </w:p>
        </w:tc>
      </w:tr>
      <w:tr w:rsidR="008D7ECA" w:rsidRPr="000B7778" w:rsidTr="00EA68E5">
        <w:tc>
          <w:tcPr>
            <w:tcW w:w="3080" w:type="dxa"/>
          </w:tcPr>
          <w:p w:rsidR="008D7ECA" w:rsidRPr="000B7778" w:rsidRDefault="008D7ECA" w:rsidP="008C4E1C">
            <w:pPr>
              <w:pStyle w:val="a7"/>
              <w:rPr>
                <w:rFonts w:ascii="Times New Roman" w:hAnsi="Times New Roman" w:cs="Times New Roman"/>
                <w:sz w:val="26"/>
                <w:szCs w:val="26"/>
              </w:rPr>
            </w:pPr>
            <w:r w:rsidRPr="000B7778">
              <w:rPr>
                <w:rFonts w:ascii="Times New Roman" w:hAnsi="Times New Roman" w:cs="Times New Roman"/>
                <w:sz w:val="26"/>
                <w:szCs w:val="26"/>
              </w:rPr>
              <w:t>Соисполнители подпрограммы</w:t>
            </w:r>
          </w:p>
        </w:tc>
        <w:tc>
          <w:tcPr>
            <w:tcW w:w="280" w:type="dxa"/>
          </w:tcPr>
          <w:p w:rsidR="008D7ECA" w:rsidRPr="000B7778" w:rsidRDefault="008D7ECA" w:rsidP="008C4E1C">
            <w:pPr>
              <w:pStyle w:val="a7"/>
              <w:rPr>
                <w:rFonts w:ascii="Times New Roman" w:hAnsi="Times New Roman" w:cs="Times New Roman"/>
                <w:sz w:val="26"/>
                <w:szCs w:val="26"/>
              </w:rPr>
            </w:pPr>
            <w:r w:rsidRPr="000B7778">
              <w:rPr>
                <w:rFonts w:ascii="Times New Roman" w:hAnsi="Times New Roman" w:cs="Times New Roman"/>
                <w:sz w:val="26"/>
                <w:szCs w:val="26"/>
              </w:rPr>
              <w:t>-</w:t>
            </w:r>
          </w:p>
        </w:tc>
        <w:tc>
          <w:tcPr>
            <w:tcW w:w="6138" w:type="dxa"/>
          </w:tcPr>
          <w:p w:rsidR="008D7ECA" w:rsidRPr="000B7778" w:rsidRDefault="008D7ECA" w:rsidP="008C4E1C">
            <w:pPr>
              <w:ind w:firstLine="208"/>
              <w:jc w:val="both"/>
              <w:rPr>
                <w:rFonts w:eastAsia="Calibri"/>
                <w:sz w:val="26"/>
                <w:szCs w:val="26"/>
              </w:rPr>
            </w:pPr>
            <w:r w:rsidRPr="000B7778">
              <w:rPr>
                <w:rFonts w:eastAsia="Calibri"/>
                <w:sz w:val="26"/>
                <w:szCs w:val="26"/>
              </w:rPr>
              <w:t xml:space="preserve">администрации сельских поселений Красноармейского района; </w:t>
            </w:r>
          </w:p>
          <w:p w:rsidR="008D7ECA" w:rsidRPr="000B7778" w:rsidRDefault="008D7ECA" w:rsidP="008C4E1C">
            <w:pPr>
              <w:tabs>
                <w:tab w:val="left" w:pos="8343"/>
                <w:tab w:val="left" w:pos="11443"/>
              </w:tabs>
              <w:ind w:firstLine="208"/>
              <w:jc w:val="both"/>
              <w:rPr>
                <w:sz w:val="26"/>
                <w:szCs w:val="26"/>
              </w:rPr>
            </w:pPr>
            <w:r w:rsidRPr="000B7778">
              <w:rPr>
                <w:sz w:val="26"/>
                <w:szCs w:val="26"/>
              </w:rPr>
              <w:t>структурные подразделения администрации Красноармейского района;</w:t>
            </w:r>
          </w:p>
          <w:p w:rsidR="008D7ECA" w:rsidRPr="000B7778" w:rsidRDefault="008D7ECA" w:rsidP="008C4E1C">
            <w:pPr>
              <w:ind w:firstLine="208"/>
              <w:rPr>
                <w:sz w:val="26"/>
                <w:szCs w:val="26"/>
              </w:rPr>
            </w:pPr>
            <w:r w:rsidRPr="000B7778">
              <w:rPr>
                <w:sz w:val="26"/>
                <w:szCs w:val="26"/>
              </w:rPr>
              <w:t>АУ «</w:t>
            </w:r>
            <w:proofErr w:type="gramStart"/>
            <w:r w:rsidRPr="000B7778">
              <w:rPr>
                <w:sz w:val="26"/>
                <w:szCs w:val="26"/>
              </w:rPr>
              <w:t>Многофункциональный</w:t>
            </w:r>
            <w:proofErr w:type="gramEnd"/>
            <w:r w:rsidRPr="000B7778">
              <w:rPr>
                <w:sz w:val="26"/>
                <w:szCs w:val="26"/>
              </w:rPr>
              <w:t xml:space="preserve"> центр предоставления государственных и муниципальных услуг»</w:t>
            </w:r>
            <w:r w:rsidRPr="000B7778">
              <w:rPr>
                <w:rFonts w:eastAsia="Calibri"/>
                <w:sz w:val="26"/>
                <w:szCs w:val="26"/>
              </w:rPr>
              <w:t xml:space="preserve"> </w:t>
            </w:r>
            <w:r w:rsidRPr="000B7778">
              <w:rPr>
                <w:sz w:val="26"/>
                <w:szCs w:val="26"/>
              </w:rPr>
              <w:t>в Красноармейском районе Чувашской Республики.</w:t>
            </w:r>
          </w:p>
          <w:p w:rsidR="008D7ECA" w:rsidRPr="000B7778" w:rsidRDefault="008D7ECA" w:rsidP="008C4E1C">
            <w:pPr>
              <w:ind w:firstLine="208"/>
              <w:rPr>
                <w:rFonts w:eastAsia="Calibri"/>
                <w:sz w:val="26"/>
                <w:szCs w:val="26"/>
              </w:rPr>
            </w:pPr>
          </w:p>
        </w:tc>
      </w:tr>
      <w:tr w:rsidR="00EA68E5" w:rsidRPr="000B7778" w:rsidTr="00EA68E5">
        <w:tc>
          <w:tcPr>
            <w:tcW w:w="30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Цели подпрограммы</w:t>
            </w:r>
          </w:p>
        </w:tc>
        <w:tc>
          <w:tcPr>
            <w:tcW w:w="2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w:t>
            </w:r>
          </w:p>
        </w:tc>
        <w:tc>
          <w:tcPr>
            <w:tcW w:w="6138"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обеспечение создания комфортных условий жизнедеятельности в сельской местности;</w:t>
            </w:r>
          </w:p>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активизация участия граждан, проживающих на сельских территориях, в решении вопросов местного значения</w:t>
            </w:r>
          </w:p>
        </w:tc>
      </w:tr>
      <w:tr w:rsidR="00EA68E5" w:rsidRPr="000B7778" w:rsidTr="00EA68E5">
        <w:tc>
          <w:tcPr>
            <w:tcW w:w="30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Задачи подпрограммы</w:t>
            </w:r>
          </w:p>
        </w:tc>
        <w:tc>
          <w:tcPr>
            <w:tcW w:w="2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w:t>
            </w:r>
          </w:p>
        </w:tc>
        <w:tc>
          <w:tcPr>
            <w:tcW w:w="6138"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развитие инженерной и социальной инфраструктуры на сельских территориях;</w:t>
            </w:r>
          </w:p>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развитие транспортной инфраструктуры на сельских территориях;</w:t>
            </w:r>
          </w:p>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благоустройство сельских территорий</w:t>
            </w:r>
          </w:p>
        </w:tc>
      </w:tr>
      <w:tr w:rsidR="00EA68E5" w:rsidRPr="000B7778" w:rsidTr="00EA68E5">
        <w:tc>
          <w:tcPr>
            <w:tcW w:w="30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Целевые показатели (индикаторы) подпрограммы</w:t>
            </w:r>
          </w:p>
        </w:tc>
        <w:tc>
          <w:tcPr>
            <w:tcW w:w="2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w:t>
            </w:r>
          </w:p>
        </w:tc>
        <w:tc>
          <w:tcPr>
            <w:tcW w:w="6138"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к 2021 году предусматривается достижение следующих целевых показателей (индикаторов):</w:t>
            </w:r>
          </w:p>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 xml:space="preserve">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w:t>
            </w:r>
            <w:r w:rsidR="00F91889">
              <w:rPr>
                <w:rFonts w:ascii="Times New Roman" w:hAnsi="Times New Roman" w:cs="Times New Roman"/>
                <w:sz w:val="26"/>
                <w:szCs w:val="26"/>
              </w:rPr>
              <w:t>капитального строительства, - 1</w:t>
            </w:r>
            <w:r w:rsidRPr="000B7778">
              <w:rPr>
                <w:rFonts w:ascii="Times New Roman" w:hAnsi="Times New Roman" w:cs="Times New Roman"/>
                <w:sz w:val="26"/>
                <w:szCs w:val="26"/>
              </w:rPr>
              <w:t xml:space="preserve"> единиц;</w:t>
            </w:r>
          </w:p>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к 2025 году предусматривается достижение следующих целевых показателей (индикаторов):</w:t>
            </w:r>
          </w:p>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 xml:space="preserve">количество реализованных проектов комплексного </w:t>
            </w:r>
            <w:r w:rsidRPr="000B7778">
              <w:rPr>
                <w:rFonts w:ascii="Times New Roman" w:hAnsi="Times New Roman" w:cs="Times New Roman"/>
                <w:sz w:val="26"/>
                <w:szCs w:val="26"/>
              </w:rPr>
              <w:lastRenderedPageBreak/>
              <w:t>развития сельских территорий или сельских агломераций - 1 единица;</w:t>
            </w:r>
          </w:p>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количество реализованных общественно значимых проектов по благоус</w:t>
            </w:r>
            <w:r w:rsidR="00F91889">
              <w:rPr>
                <w:rFonts w:ascii="Times New Roman" w:hAnsi="Times New Roman" w:cs="Times New Roman"/>
                <w:sz w:val="26"/>
                <w:szCs w:val="26"/>
              </w:rPr>
              <w:t>тройству сельских территорий - 1</w:t>
            </w:r>
            <w:r w:rsidRPr="000B7778">
              <w:rPr>
                <w:rFonts w:ascii="Times New Roman" w:hAnsi="Times New Roman" w:cs="Times New Roman"/>
                <w:sz w:val="26"/>
                <w:szCs w:val="26"/>
              </w:rPr>
              <w:t xml:space="preserve"> единиц;</w:t>
            </w:r>
          </w:p>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 xml:space="preserve">количество реализованных проектов развития общественной инфраструктуры, основанных на местных инициативах, - </w:t>
            </w:r>
            <w:r w:rsidR="00F91889">
              <w:rPr>
                <w:rFonts w:ascii="Times New Roman" w:hAnsi="Times New Roman" w:cs="Times New Roman"/>
                <w:sz w:val="26"/>
                <w:szCs w:val="26"/>
              </w:rPr>
              <w:t>85</w:t>
            </w:r>
            <w:r w:rsidRPr="000B7778">
              <w:rPr>
                <w:rFonts w:ascii="Times New Roman" w:hAnsi="Times New Roman" w:cs="Times New Roman"/>
                <w:sz w:val="26"/>
                <w:szCs w:val="26"/>
              </w:rPr>
              <w:t xml:space="preserve"> единиц;</w:t>
            </w:r>
          </w:p>
          <w:p w:rsidR="00EA68E5" w:rsidRPr="000B7778" w:rsidRDefault="00EA68E5" w:rsidP="008C4E1C">
            <w:pPr>
              <w:pStyle w:val="a7"/>
              <w:rPr>
                <w:rFonts w:ascii="Times New Roman" w:hAnsi="Times New Roman" w:cs="Times New Roman"/>
                <w:sz w:val="26"/>
                <w:szCs w:val="26"/>
              </w:rPr>
            </w:pPr>
          </w:p>
        </w:tc>
      </w:tr>
      <w:tr w:rsidR="00EA68E5" w:rsidRPr="000B7778" w:rsidTr="00EA68E5">
        <w:tc>
          <w:tcPr>
            <w:tcW w:w="30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lastRenderedPageBreak/>
              <w:t>Срок реализации подпрограммы</w:t>
            </w:r>
          </w:p>
        </w:tc>
        <w:tc>
          <w:tcPr>
            <w:tcW w:w="2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w:t>
            </w:r>
          </w:p>
        </w:tc>
        <w:tc>
          <w:tcPr>
            <w:tcW w:w="6138"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2020 - 2025 годы</w:t>
            </w:r>
          </w:p>
        </w:tc>
      </w:tr>
      <w:tr w:rsidR="00EA68E5" w:rsidRPr="000B7778" w:rsidTr="00EA68E5">
        <w:tc>
          <w:tcPr>
            <w:tcW w:w="30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Объемы финансирования реализации подпрограммы с разбивкой по годам реализации подпрограммы</w:t>
            </w:r>
          </w:p>
        </w:tc>
        <w:tc>
          <w:tcPr>
            <w:tcW w:w="2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w:t>
            </w:r>
          </w:p>
        </w:tc>
        <w:tc>
          <w:tcPr>
            <w:tcW w:w="6138" w:type="dxa"/>
          </w:tcPr>
          <w:p w:rsidR="00EA68E5" w:rsidRPr="000B7778" w:rsidRDefault="00EA68E5" w:rsidP="008C4E1C">
            <w:pPr>
              <w:rPr>
                <w:sz w:val="26"/>
                <w:szCs w:val="26"/>
              </w:rPr>
            </w:pPr>
            <w:r w:rsidRPr="000B7778">
              <w:rPr>
                <w:sz w:val="26"/>
                <w:szCs w:val="26"/>
              </w:rPr>
              <w:t>Прогнозируемые объемы бюджетных ассигнований на реализацию мероприятий подпрограммы в 2020 - 2025 </w:t>
            </w:r>
            <w:proofErr w:type="gramStart"/>
            <w:r w:rsidRPr="000B7778">
              <w:rPr>
                <w:sz w:val="26"/>
                <w:szCs w:val="26"/>
              </w:rPr>
              <w:t>годах</w:t>
            </w:r>
            <w:proofErr w:type="gramEnd"/>
            <w:r w:rsidRPr="000B7778">
              <w:rPr>
                <w:sz w:val="26"/>
                <w:szCs w:val="26"/>
              </w:rPr>
              <w:t xml:space="preserve"> составляют </w:t>
            </w:r>
            <w:r w:rsidR="00F546F7" w:rsidRPr="000B7778">
              <w:rPr>
                <w:sz w:val="26"/>
                <w:szCs w:val="26"/>
              </w:rPr>
              <w:t>21887,7</w:t>
            </w:r>
            <w:r w:rsidRPr="000B7778">
              <w:rPr>
                <w:sz w:val="26"/>
                <w:szCs w:val="26"/>
              </w:rPr>
              <w:t> тыс. рублей, в том числе:</w:t>
            </w:r>
          </w:p>
          <w:p w:rsidR="00EA68E5" w:rsidRPr="000B7778" w:rsidRDefault="00EA68E5" w:rsidP="008C4E1C">
            <w:pPr>
              <w:rPr>
                <w:sz w:val="26"/>
                <w:szCs w:val="26"/>
              </w:rPr>
            </w:pPr>
            <w:r w:rsidRPr="000B7778">
              <w:rPr>
                <w:sz w:val="26"/>
                <w:szCs w:val="26"/>
              </w:rPr>
              <w:t xml:space="preserve">в 2020 году </w:t>
            </w:r>
            <w:r w:rsidR="00F546F7" w:rsidRPr="000B7778">
              <w:rPr>
                <w:sz w:val="26"/>
                <w:szCs w:val="26"/>
              </w:rPr>
              <w:t>–</w:t>
            </w:r>
            <w:r w:rsidRPr="000B7778">
              <w:rPr>
                <w:sz w:val="26"/>
                <w:szCs w:val="26"/>
              </w:rPr>
              <w:t xml:space="preserve"> </w:t>
            </w:r>
            <w:r w:rsidR="00F546F7" w:rsidRPr="000B7778">
              <w:rPr>
                <w:sz w:val="26"/>
                <w:szCs w:val="26"/>
              </w:rPr>
              <w:t>21887,7</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2021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2022 году - </w:t>
            </w:r>
            <w:r w:rsidR="00F546F7" w:rsidRPr="000B7778">
              <w:rPr>
                <w:sz w:val="26"/>
                <w:szCs w:val="26"/>
              </w:rPr>
              <w:t>0,0 </w:t>
            </w:r>
            <w:r w:rsidRPr="000B7778">
              <w:rPr>
                <w:sz w:val="26"/>
                <w:szCs w:val="26"/>
              </w:rPr>
              <w:t>тыс. рублей;</w:t>
            </w:r>
          </w:p>
          <w:p w:rsidR="00EA68E5" w:rsidRPr="000B7778" w:rsidRDefault="00EA68E5" w:rsidP="008C4E1C">
            <w:pPr>
              <w:rPr>
                <w:sz w:val="26"/>
                <w:szCs w:val="26"/>
              </w:rPr>
            </w:pPr>
            <w:r w:rsidRPr="000B7778">
              <w:rPr>
                <w:sz w:val="26"/>
                <w:szCs w:val="26"/>
              </w:rPr>
              <w:t xml:space="preserve">в 2023 году - </w:t>
            </w:r>
            <w:r w:rsidR="00F546F7" w:rsidRPr="000B7778">
              <w:rPr>
                <w:sz w:val="26"/>
                <w:szCs w:val="26"/>
              </w:rPr>
              <w:t>0,0 </w:t>
            </w:r>
            <w:r w:rsidRPr="000B7778">
              <w:rPr>
                <w:sz w:val="26"/>
                <w:szCs w:val="26"/>
              </w:rPr>
              <w:t>тыс. рублей;</w:t>
            </w:r>
          </w:p>
          <w:p w:rsidR="00EA68E5" w:rsidRPr="000B7778" w:rsidRDefault="00EA68E5" w:rsidP="008C4E1C">
            <w:pPr>
              <w:rPr>
                <w:sz w:val="26"/>
                <w:szCs w:val="26"/>
              </w:rPr>
            </w:pPr>
            <w:r w:rsidRPr="000B7778">
              <w:rPr>
                <w:sz w:val="26"/>
                <w:szCs w:val="26"/>
              </w:rPr>
              <w:t xml:space="preserve">в 2024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2025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из них средства:</w:t>
            </w:r>
          </w:p>
          <w:p w:rsidR="00EA68E5" w:rsidRPr="000B7778" w:rsidRDefault="00EA68E5" w:rsidP="008C4E1C">
            <w:pPr>
              <w:rPr>
                <w:sz w:val="26"/>
                <w:szCs w:val="26"/>
              </w:rPr>
            </w:pPr>
            <w:r w:rsidRPr="000B7778">
              <w:rPr>
                <w:sz w:val="26"/>
                <w:szCs w:val="26"/>
              </w:rPr>
              <w:t xml:space="preserve">федерального бюджета </w:t>
            </w:r>
            <w:r w:rsidR="00F546F7" w:rsidRPr="000B7778">
              <w:rPr>
                <w:sz w:val="26"/>
                <w:szCs w:val="26"/>
              </w:rPr>
              <w:t>–</w:t>
            </w:r>
            <w:r w:rsidRPr="000B7778">
              <w:rPr>
                <w:sz w:val="26"/>
                <w:szCs w:val="26"/>
              </w:rPr>
              <w:t xml:space="preserve"> </w:t>
            </w:r>
            <w:r w:rsidR="00F546F7" w:rsidRPr="000B7778">
              <w:rPr>
                <w:sz w:val="26"/>
                <w:szCs w:val="26"/>
              </w:rPr>
              <w:t>11504,0</w:t>
            </w:r>
            <w:r w:rsidRPr="000B7778">
              <w:rPr>
                <w:sz w:val="26"/>
                <w:szCs w:val="26"/>
              </w:rPr>
              <w:t> тыс. рублей,</w:t>
            </w:r>
            <w:r w:rsidR="00F546F7" w:rsidRPr="000B7778">
              <w:rPr>
                <w:sz w:val="26"/>
                <w:szCs w:val="26"/>
              </w:rPr>
              <w:t xml:space="preserve"> (52,6%)</w:t>
            </w:r>
            <w:r w:rsidRPr="000B7778">
              <w:rPr>
                <w:sz w:val="26"/>
                <w:szCs w:val="26"/>
              </w:rPr>
              <w:t xml:space="preserve"> в том числе:</w:t>
            </w:r>
          </w:p>
          <w:p w:rsidR="00EA68E5" w:rsidRPr="000B7778" w:rsidRDefault="00EA68E5" w:rsidP="008C4E1C">
            <w:pPr>
              <w:rPr>
                <w:sz w:val="26"/>
                <w:szCs w:val="26"/>
              </w:rPr>
            </w:pPr>
            <w:r w:rsidRPr="000B7778">
              <w:rPr>
                <w:sz w:val="26"/>
                <w:szCs w:val="26"/>
              </w:rPr>
              <w:t xml:space="preserve">в 2020 году </w:t>
            </w:r>
            <w:r w:rsidR="00F546F7" w:rsidRPr="000B7778">
              <w:rPr>
                <w:sz w:val="26"/>
                <w:szCs w:val="26"/>
              </w:rPr>
              <w:t>–</w:t>
            </w:r>
            <w:r w:rsidRPr="000B7778">
              <w:rPr>
                <w:sz w:val="26"/>
                <w:szCs w:val="26"/>
              </w:rPr>
              <w:t xml:space="preserve"> </w:t>
            </w:r>
            <w:r w:rsidR="00F546F7" w:rsidRPr="000B7778">
              <w:rPr>
                <w:sz w:val="26"/>
                <w:szCs w:val="26"/>
              </w:rPr>
              <w:t>11504,0</w:t>
            </w:r>
            <w:r w:rsidRPr="000B7778">
              <w:rPr>
                <w:sz w:val="26"/>
                <w:szCs w:val="26"/>
              </w:rPr>
              <w:t> тыс. рублей;</w:t>
            </w:r>
          </w:p>
          <w:p w:rsidR="00EA68E5" w:rsidRPr="000B7778" w:rsidRDefault="00EA68E5" w:rsidP="008C4E1C">
            <w:pPr>
              <w:rPr>
                <w:sz w:val="26"/>
                <w:szCs w:val="26"/>
              </w:rPr>
            </w:pPr>
            <w:r w:rsidRPr="000B7778">
              <w:rPr>
                <w:sz w:val="26"/>
                <w:szCs w:val="26"/>
              </w:rPr>
              <w:t>в 2021 году - 0 тыс. рублей;</w:t>
            </w:r>
          </w:p>
          <w:p w:rsidR="00EA68E5" w:rsidRPr="000B7778" w:rsidRDefault="00EA68E5" w:rsidP="008C4E1C">
            <w:pPr>
              <w:rPr>
                <w:sz w:val="26"/>
                <w:szCs w:val="26"/>
              </w:rPr>
            </w:pPr>
            <w:r w:rsidRPr="000B7778">
              <w:rPr>
                <w:sz w:val="26"/>
                <w:szCs w:val="26"/>
              </w:rPr>
              <w:t>в 2022 году - 0 тыс. рублей;</w:t>
            </w:r>
          </w:p>
          <w:p w:rsidR="00EA68E5" w:rsidRPr="000B7778" w:rsidRDefault="00EA68E5" w:rsidP="008C4E1C">
            <w:pPr>
              <w:rPr>
                <w:sz w:val="26"/>
                <w:szCs w:val="26"/>
              </w:rPr>
            </w:pPr>
            <w:r w:rsidRPr="000B7778">
              <w:rPr>
                <w:sz w:val="26"/>
                <w:szCs w:val="26"/>
              </w:rPr>
              <w:t>в 2023 году - 0 тыс. рублей;</w:t>
            </w:r>
          </w:p>
          <w:p w:rsidR="00EA68E5" w:rsidRPr="000B7778" w:rsidRDefault="00EA68E5" w:rsidP="008C4E1C">
            <w:pPr>
              <w:rPr>
                <w:sz w:val="26"/>
                <w:szCs w:val="26"/>
              </w:rPr>
            </w:pPr>
            <w:r w:rsidRPr="000B7778">
              <w:rPr>
                <w:sz w:val="26"/>
                <w:szCs w:val="26"/>
              </w:rPr>
              <w:t>в 2024 году - 0 тыс. рублей;</w:t>
            </w:r>
          </w:p>
          <w:p w:rsidR="00EA68E5" w:rsidRPr="000B7778" w:rsidRDefault="00EA68E5" w:rsidP="008C4E1C">
            <w:pPr>
              <w:rPr>
                <w:sz w:val="26"/>
                <w:szCs w:val="26"/>
              </w:rPr>
            </w:pPr>
            <w:r w:rsidRPr="000B7778">
              <w:rPr>
                <w:sz w:val="26"/>
                <w:szCs w:val="26"/>
              </w:rPr>
              <w:t>в 2025 году - 0 тыс. рублей;</w:t>
            </w:r>
          </w:p>
          <w:p w:rsidR="00EA68E5" w:rsidRPr="000B7778" w:rsidRDefault="00EA68E5" w:rsidP="008C4E1C">
            <w:pPr>
              <w:rPr>
                <w:sz w:val="26"/>
                <w:szCs w:val="26"/>
              </w:rPr>
            </w:pPr>
            <w:r w:rsidRPr="000B7778">
              <w:rPr>
                <w:sz w:val="26"/>
                <w:szCs w:val="26"/>
              </w:rPr>
              <w:t xml:space="preserve">республиканского бюджета Чувашской Республики </w:t>
            </w:r>
            <w:r w:rsidR="00F546F7" w:rsidRPr="000B7778">
              <w:rPr>
                <w:sz w:val="26"/>
                <w:szCs w:val="26"/>
              </w:rPr>
              <w:t>–</w:t>
            </w:r>
            <w:r w:rsidRPr="000B7778">
              <w:rPr>
                <w:sz w:val="26"/>
                <w:szCs w:val="26"/>
              </w:rPr>
              <w:t xml:space="preserve"> </w:t>
            </w:r>
            <w:r w:rsidR="00F546F7" w:rsidRPr="000B7778">
              <w:rPr>
                <w:sz w:val="26"/>
                <w:szCs w:val="26"/>
              </w:rPr>
              <w:t>8553,8</w:t>
            </w:r>
            <w:r w:rsidRPr="000B7778">
              <w:rPr>
                <w:sz w:val="26"/>
                <w:szCs w:val="26"/>
              </w:rPr>
              <w:t xml:space="preserve"> тыс. рублей, </w:t>
            </w:r>
            <w:r w:rsidR="00F546F7" w:rsidRPr="000B7778">
              <w:rPr>
                <w:sz w:val="26"/>
                <w:szCs w:val="26"/>
              </w:rPr>
              <w:t xml:space="preserve"> (39%) </w:t>
            </w:r>
            <w:r w:rsidRPr="000B7778">
              <w:rPr>
                <w:sz w:val="26"/>
                <w:szCs w:val="26"/>
              </w:rPr>
              <w:t>в том числе:</w:t>
            </w:r>
          </w:p>
          <w:p w:rsidR="00EA68E5" w:rsidRPr="000B7778" w:rsidRDefault="00EA68E5" w:rsidP="008C4E1C">
            <w:pPr>
              <w:rPr>
                <w:sz w:val="26"/>
                <w:szCs w:val="26"/>
              </w:rPr>
            </w:pPr>
            <w:r w:rsidRPr="000B7778">
              <w:rPr>
                <w:sz w:val="26"/>
                <w:szCs w:val="26"/>
              </w:rPr>
              <w:t xml:space="preserve">в 2020 году </w:t>
            </w:r>
            <w:r w:rsidR="00F546F7" w:rsidRPr="000B7778">
              <w:rPr>
                <w:sz w:val="26"/>
                <w:szCs w:val="26"/>
              </w:rPr>
              <w:t>–</w:t>
            </w:r>
            <w:r w:rsidRPr="000B7778">
              <w:rPr>
                <w:sz w:val="26"/>
                <w:szCs w:val="26"/>
              </w:rPr>
              <w:t xml:space="preserve"> </w:t>
            </w:r>
            <w:r w:rsidR="00F546F7" w:rsidRPr="000B7778">
              <w:rPr>
                <w:sz w:val="26"/>
                <w:szCs w:val="26"/>
              </w:rPr>
              <w:t xml:space="preserve">8553,8 </w:t>
            </w:r>
            <w:r w:rsidRPr="000B7778">
              <w:rPr>
                <w:sz w:val="26"/>
                <w:szCs w:val="26"/>
              </w:rPr>
              <w:t>тыс. рублей;</w:t>
            </w:r>
          </w:p>
          <w:p w:rsidR="00EA68E5" w:rsidRPr="000B7778" w:rsidRDefault="00EA68E5" w:rsidP="008C4E1C">
            <w:pPr>
              <w:rPr>
                <w:sz w:val="26"/>
                <w:szCs w:val="26"/>
              </w:rPr>
            </w:pPr>
            <w:r w:rsidRPr="000B7778">
              <w:rPr>
                <w:sz w:val="26"/>
                <w:szCs w:val="26"/>
              </w:rPr>
              <w:t xml:space="preserve">в 2021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2022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2023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2024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2025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местных бюджетов </w:t>
            </w:r>
            <w:r w:rsidR="00F546F7" w:rsidRPr="000B7778">
              <w:rPr>
                <w:sz w:val="26"/>
                <w:szCs w:val="26"/>
              </w:rPr>
              <w:t>–</w:t>
            </w:r>
            <w:r w:rsidRPr="000B7778">
              <w:rPr>
                <w:sz w:val="26"/>
                <w:szCs w:val="26"/>
              </w:rPr>
              <w:t xml:space="preserve"> </w:t>
            </w:r>
            <w:r w:rsidR="00F546F7" w:rsidRPr="000B7778">
              <w:rPr>
                <w:sz w:val="26"/>
                <w:szCs w:val="26"/>
              </w:rPr>
              <w:t>1829,9</w:t>
            </w:r>
            <w:r w:rsidRPr="000B7778">
              <w:rPr>
                <w:sz w:val="26"/>
                <w:szCs w:val="26"/>
              </w:rPr>
              <w:t> тыс. рублей,</w:t>
            </w:r>
            <w:r w:rsidR="00F546F7" w:rsidRPr="000B7778">
              <w:rPr>
                <w:sz w:val="26"/>
                <w:szCs w:val="26"/>
              </w:rPr>
              <w:t xml:space="preserve"> (8,4%) </w:t>
            </w:r>
            <w:r w:rsidRPr="000B7778">
              <w:rPr>
                <w:sz w:val="26"/>
                <w:szCs w:val="26"/>
              </w:rPr>
              <w:t xml:space="preserve"> в том числе:</w:t>
            </w:r>
          </w:p>
          <w:p w:rsidR="00EA68E5" w:rsidRPr="000B7778" w:rsidRDefault="00EA68E5" w:rsidP="008C4E1C">
            <w:pPr>
              <w:rPr>
                <w:sz w:val="26"/>
                <w:szCs w:val="26"/>
              </w:rPr>
            </w:pPr>
            <w:r w:rsidRPr="000B7778">
              <w:rPr>
                <w:sz w:val="26"/>
                <w:szCs w:val="26"/>
              </w:rPr>
              <w:t xml:space="preserve">в 2020 году </w:t>
            </w:r>
            <w:r w:rsidR="00F546F7" w:rsidRPr="000B7778">
              <w:rPr>
                <w:sz w:val="26"/>
                <w:szCs w:val="26"/>
              </w:rPr>
              <w:t>–</w:t>
            </w:r>
            <w:r w:rsidRPr="000B7778">
              <w:rPr>
                <w:sz w:val="26"/>
                <w:szCs w:val="26"/>
              </w:rPr>
              <w:t xml:space="preserve"> </w:t>
            </w:r>
            <w:r w:rsidR="00F546F7" w:rsidRPr="000B7778">
              <w:rPr>
                <w:sz w:val="26"/>
                <w:szCs w:val="26"/>
              </w:rPr>
              <w:t>1829,9</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2021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2022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2023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2024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C4E1C">
            <w:pPr>
              <w:rPr>
                <w:sz w:val="26"/>
                <w:szCs w:val="26"/>
              </w:rPr>
            </w:pPr>
            <w:r w:rsidRPr="000B7778">
              <w:rPr>
                <w:sz w:val="26"/>
                <w:szCs w:val="26"/>
              </w:rPr>
              <w:t xml:space="preserve">в 2025 году </w:t>
            </w:r>
            <w:r w:rsidR="00F546F7" w:rsidRPr="000B7778">
              <w:rPr>
                <w:sz w:val="26"/>
                <w:szCs w:val="26"/>
              </w:rPr>
              <w:t>–</w:t>
            </w:r>
            <w:r w:rsidRPr="000B7778">
              <w:rPr>
                <w:sz w:val="26"/>
                <w:szCs w:val="26"/>
              </w:rPr>
              <w:t xml:space="preserve"> </w:t>
            </w:r>
            <w:r w:rsidR="00F546F7" w:rsidRPr="000B7778">
              <w:rPr>
                <w:sz w:val="26"/>
                <w:szCs w:val="26"/>
              </w:rPr>
              <w:t>0,0</w:t>
            </w:r>
            <w:r w:rsidRPr="000B7778">
              <w:rPr>
                <w:sz w:val="26"/>
                <w:szCs w:val="26"/>
              </w:rPr>
              <w:t> тыс. рублей;</w:t>
            </w:r>
          </w:p>
          <w:p w:rsidR="00EA68E5" w:rsidRPr="000B7778" w:rsidRDefault="00EA68E5" w:rsidP="00877266">
            <w:pPr>
              <w:rPr>
                <w:sz w:val="26"/>
                <w:szCs w:val="26"/>
              </w:rPr>
            </w:pPr>
          </w:p>
        </w:tc>
      </w:tr>
      <w:tr w:rsidR="00EA68E5" w:rsidRPr="000B7778" w:rsidTr="00EA68E5">
        <w:tc>
          <w:tcPr>
            <w:tcW w:w="30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 xml:space="preserve">Ожидаемые результаты </w:t>
            </w:r>
            <w:r w:rsidRPr="000B7778">
              <w:rPr>
                <w:rFonts w:ascii="Times New Roman" w:hAnsi="Times New Roman" w:cs="Times New Roman"/>
                <w:sz w:val="26"/>
                <w:szCs w:val="26"/>
              </w:rPr>
              <w:lastRenderedPageBreak/>
              <w:t>реализации подпрограммы</w:t>
            </w:r>
          </w:p>
        </w:tc>
        <w:tc>
          <w:tcPr>
            <w:tcW w:w="280"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lastRenderedPageBreak/>
              <w:t>-</w:t>
            </w:r>
          </w:p>
        </w:tc>
        <w:tc>
          <w:tcPr>
            <w:tcW w:w="6138" w:type="dxa"/>
          </w:tcPr>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 xml:space="preserve">повышение уровня социально-инженерного </w:t>
            </w:r>
            <w:r w:rsidRPr="000B7778">
              <w:rPr>
                <w:rFonts w:ascii="Times New Roman" w:hAnsi="Times New Roman" w:cs="Times New Roman"/>
                <w:sz w:val="26"/>
                <w:szCs w:val="26"/>
              </w:rPr>
              <w:lastRenderedPageBreak/>
              <w:t>обустройства сельских территорий;</w:t>
            </w:r>
          </w:p>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снижение миграционного оттока сельского населения;</w:t>
            </w:r>
          </w:p>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преодоление оторванности жителей села от социальных учреждений, более полное удовлетворение их общественно-культурных потребностей;</w:t>
            </w:r>
          </w:p>
          <w:p w:rsidR="00EA68E5" w:rsidRPr="000B7778" w:rsidRDefault="00EA68E5" w:rsidP="008C4E1C">
            <w:pPr>
              <w:pStyle w:val="a7"/>
              <w:rPr>
                <w:rFonts w:ascii="Times New Roman" w:hAnsi="Times New Roman" w:cs="Times New Roman"/>
                <w:sz w:val="26"/>
                <w:szCs w:val="26"/>
              </w:rPr>
            </w:pPr>
            <w:r w:rsidRPr="000B7778">
              <w:rPr>
                <w:rFonts w:ascii="Times New Roman" w:hAnsi="Times New Roman" w:cs="Times New Roman"/>
                <w:sz w:val="26"/>
                <w:szCs w:val="26"/>
              </w:rPr>
              <w:t>повышение общественной значимости развития сельских территорий и привлекательности сельской местности для проживания и работы.</w:t>
            </w:r>
          </w:p>
        </w:tc>
      </w:tr>
    </w:tbl>
    <w:p w:rsidR="00EA68E5" w:rsidRPr="002E64A2" w:rsidRDefault="00EA68E5" w:rsidP="00EA68E5"/>
    <w:p w:rsidR="00EA68E5" w:rsidRPr="00AB7C16" w:rsidRDefault="00EA68E5" w:rsidP="00AB7C16">
      <w:pPr>
        <w:pStyle w:val="1"/>
        <w:jc w:val="center"/>
        <w:rPr>
          <w:rFonts w:ascii="Times New Roman" w:hAnsi="Times New Roman" w:cs="Times New Roman"/>
          <w:color w:val="auto"/>
          <w:sz w:val="26"/>
          <w:szCs w:val="26"/>
        </w:rPr>
      </w:pPr>
      <w:bookmarkStart w:id="13" w:name="sub_4001"/>
      <w:r w:rsidRPr="00AB7C16">
        <w:rPr>
          <w:rFonts w:ascii="Times New Roman" w:hAnsi="Times New Roman" w:cs="Times New Roman"/>
          <w:color w:val="auto"/>
          <w:sz w:val="26"/>
          <w:szCs w:val="26"/>
        </w:rPr>
        <w:t>Раздел I. Приоритеты и цели подпрограммы, общая характеристика участия органов местного самоуправления муниципальных районов и городских округов в ее реализации</w:t>
      </w:r>
    </w:p>
    <w:bookmarkEnd w:id="13"/>
    <w:p w:rsidR="00EA68E5" w:rsidRPr="002E64A2" w:rsidRDefault="00EA68E5" w:rsidP="00EA68E5"/>
    <w:p w:rsidR="00EA68E5" w:rsidRPr="000B7778" w:rsidRDefault="00EA68E5" w:rsidP="00AB7C16">
      <w:pPr>
        <w:ind w:firstLine="709"/>
        <w:jc w:val="both"/>
        <w:rPr>
          <w:sz w:val="26"/>
          <w:szCs w:val="26"/>
        </w:rPr>
      </w:pPr>
      <w:r w:rsidRPr="000B7778">
        <w:rPr>
          <w:sz w:val="26"/>
          <w:szCs w:val="26"/>
        </w:rPr>
        <w:t>Приоритетами государственной политики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EA68E5" w:rsidRPr="000B7778" w:rsidRDefault="00EA68E5" w:rsidP="00AB7C16">
      <w:pPr>
        <w:ind w:firstLine="709"/>
        <w:jc w:val="both"/>
        <w:rPr>
          <w:sz w:val="26"/>
          <w:szCs w:val="26"/>
        </w:rPr>
      </w:pPr>
      <w:r w:rsidRPr="000B7778">
        <w:rPr>
          <w:sz w:val="26"/>
          <w:szCs w:val="26"/>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EA68E5" w:rsidRPr="00AB7C16" w:rsidRDefault="00EA68E5" w:rsidP="00AB7C16">
      <w:pPr>
        <w:ind w:firstLine="709"/>
        <w:jc w:val="both"/>
        <w:rPr>
          <w:sz w:val="24"/>
          <w:szCs w:val="24"/>
        </w:rPr>
      </w:pPr>
      <w:r w:rsidRPr="000B7778">
        <w:rPr>
          <w:sz w:val="26"/>
          <w:szCs w:val="26"/>
        </w:rPr>
        <w:t>В реализации мероприятий подпрограммы принимают участие поселения района</w:t>
      </w:r>
      <w:r w:rsidRPr="00AB7C16">
        <w:rPr>
          <w:sz w:val="24"/>
          <w:szCs w:val="24"/>
        </w:rPr>
        <w:t>.</w:t>
      </w:r>
    </w:p>
    <w:p w:rsidR="00EA68E5" w:rsidRPr="000B7778" w:rsidRDefault="00EA68E5" w:rsidP="00371BBF">
      <w:pPr>
        <w:pStyle w:val="1"/>
        <w:jc w:val="center"/>
        <w:rPr>
          <w:rFonts w:ascii="Times New Roman" w:hAnsi="Times New Roman" w:cs="Times New Roman"/>
          <w:color w:val="auto"/>
          <w:sz w:val="26"/>
          <w:szCs w:val="26"/>
        </w:rPr>
      </w:pPr>
      <w:bookmarkStart w:id="14" w:name="sub_4002"/>
      <w:r w:rsidRPr="000B7778">
        <w:rPr>
          <w:rFonts w:ascii="Times New Roman" w:hAnsi="Times New Roman" w:cs="Times New Roman"/>
          <w:color w:val="auto"/>
          <w:sz w:val="26"/>
          <w:szCs w:val="26"/>
        </w:rPr>
        <w:t>Раздел II. Перечень и сведения о целевых показателях (индикаторах) подпрограммы с расшифровкой плановых значений по годам ее реализации</w:t>
      </w:r>
    </w:p>
    <w:bookmarkEnd w:id="14"/>
    <w:p w:rsidR="00EA68E5" w:rsidRPr="000B7778" w:rsidRDefault="00EA68E5" w:rsidP="00EA68E5">
      <w:pPr>
        <w:rPr>
          <w:sz w:val="26"/>
          <w:szCs w:val="26"/>
        </w:rPr>
      </w:pPr>
    </w:p>
    <w:p w:rsidR="00EA68E5" w:rsidRPr="000B7778" w:rsidRDefault="00EA68E5" w:rsidP="00D4064F">
      <w:pPr>
        <w:ind w:firstLine="567"/>
        <w:jc w:val="both"/>
        <w:rPr>
          <w:sz w:val="26"/>
          <w:szCs w:val="26"/>
        </w:rPr>
      </w:pPr>
      <w:r w:rsidRPr="000B7778">
        <w:rPr>
          <w:sz w:val="26"/>
          <w:szCs w:val="26"/>
        </w:rPr>
        <w:t>Целевыми показателями (индикаторами) подпрограммы являются:</w:t>
      </w:r>
    </w:p>
    <w:p w:rsidR="00EA68E5" w:rsidRPr="000B7778" w:rsidRDefault="00EA68E5" w:rsidP="00D4064F">
      <w:pPr>
        <w:ind w:firstLine="567"/>
        <w:jc w:val="both"/>
        <w:rPr>
          <w:sz w:val="26"/>
          <w:szCs w:val="26"/>
        </w:rPr>
      </w:pPr>
      <w:r w:rsidRPr="000B7778">
        <w:rPr>
          <w:sz w:val="26"/>
          <w:szCs w:val="26"/>
        </w:rPr>
        <w:t>ввод в действие распределительных газовых сетей;</w:t>
      </w:r>
    </w:p>
    <w:p w:rsidR="00EA68E5" w:rsidRPr="000B7778" w:rsidRDefault="00EA68E5" w:rsidP="00D4064F">
      <w:pPr>
        <w:ind w:firstLine="567"/>
        <w:jc w:val="both"/>
        <w:rPr>
          <w:sz w:val="26"/>
          <w:szCs w:val="26"/>
        </w:rPr>
      </w:pPr>
      <w:r w:rsidRPr="000B7778">
        <w:rPr>
          <w:sz w:val="26"/>
          <w:szCs w:val="2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A68E5" w:rsidRPr="000B7778" w:rsidRDefault="00EA68E5" w:rsidP="00D4064F">
      <w:pPr>
        <w:ind w:firstLine="567"/>
        <w:jc w:val="both"/>
        <w:rPr>
          <w:sz w:val="26"/>
          <w:szCs w:val="26"/>
        </w:rPr>
      </w:pPr>
      <w:r w:rsidRPr="000B7778">
        <w:rPr>
          <w:sz w:val="26"/>
          <w:szCs w:val="2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EA68E5" w:rsidRPr="000B7778" w:rsidRDefault="00EA68E5" w:rsidP="00D4064F">
      <w:pPr>
        <w:ind w:firstLine="567"/>
        <w:jc w:val="both"/>
        <w:rPr>
          <w:sz w:val="26"/>
          <w:szCs w:val="26"/>
        </w:rPr>
      </w:pPr>
      <w:r w:rsidRPr="000B7778">
        <w:rPr>
          <w:sz w:val="26"/>
          <w:szCs w:val="26"/>
        </w:rPr>
        <w:t>ввод в действие локальных водопроводов;</w:t>
      </w:r>
    </w:p>
    <w:p w:rsidR="00EA68E5" w:rsidRPr="000B7778" w:rsidRDefault="00EA68E5" w:rsidP="00D4064F">
      <w:pPr>
        <w:ind w:firstLine="567"/>
        <w:jc w:val="both"/>
        <w:rPr>
          <w:sz w:val="26"/>
          <w:szCs w:val="26"/>
        </w:rPr>
      </w:pPr>
      <w:r w:rsidRPr="000B7778">
        <w:rPr>
          <w:sz w:val="26"/>
          <w:szCs w:val="26"/>
        </w:rPr>
        <w:t>количество реализованных проектов комплексного развития сельских территорий или сельских агломераций;</w:t>
      </w:r>
    </w:p>
    <w:p w:rsidR="00EA68E5" w:rsidRPr="000B7778" w:rsidRDefault="00EA68E5" w:rsidP="00D4064F">
      <w:pPr>
        <w:ind w:firstLine="567"/>
        <w:jc w:val="both"/>
        <w:rPr>
          <w:sz w:val="26"/>
          <w:szCs w:val="26"/>
        </w:rPr>
      </w:pPr>
      <w:r w:rsidRPr="000B7778">
        <w:rPr>
          <w:sz w:val="26"/>
          <w:szCs w:val="26"/>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EA68E5" w:rsidRPr="000B7778" w:rsidRDefault="00EA68E5" w:rsidP="00D4064F">
      <w:pPr>
        <w:ind w:firstLine="567"/>
        <w:jc w:val="both"/>
        <w:rPr>
          <w:sz w:val="26"/>
          <w:szCs w:val="26"/>
        </w:rPr>
      </w:pPr>
      <w:r w:rsidRPr="000B7778">
        <w:rPr>
          <w:sz w:val="26"/>
          <w:szCs w:val="26"/>
        </w:rPr>
        <w:lastRenderedPageBreak/>
        <w:t>количество реализованных общественно значимых проектов по благоустройству сельских территорий;</w:t>
      </w:r>
    </w:p>
    <w:p w:rsidR="00EA68E5" w:rsidRPr="000B7778" w:rsidRDefault="00EA68E5" w:rsidP="00D4064F">
      <w:pPr>
        <w:ind w:firstLine="567"/>
        <w:jc w:val="both"/>
        <w:rPr>
          <w:sz w:val="26"/>
          <w:szCs w:val="26"/>
        </w:rPr>
      </w:pPr>
      <w:r w:rsidRPr="000B7778">
        <w:rPr>
          <w:sz w:val="26"/>
          <w:szCs w:val="26"/>
        </w:rPr>
        <w:t>количество реализованных проектов развития общественной инфраструктуры, основанных на местных инициативах;</w:t>
      </w:r>
    </w:p>
    <w:p w:rsidR="00EA68E5" w:rsidRPr="000B7778" w:rsidRDefault="00EA68E5" w:rsidP="00D4064F">
      <w:pPr>
        <w:ind w:firstLine="567"/>
        <w:jc w:val="both"/>
        <w:rPr>
          <w:sz w:val="26"/>
          <w:szCs w:val="26"/>
        </w:rPr>
      </w:pPr>
      <w:r w:rsidRPr="000B7778">
        <w:rPr>
          <w:sz w:val="26"/>
          <w:szCs w:val="2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EA68E5" w:rsidRPr="000B7778" w:rsidRDefault="00EA68E5" w:rsidP="00D4064F">
      <w:pPr>
        <w:ind w:firstLine="567"/>
        <w:jc w:val="both"/>
        <w:rPr>
          <w:sz w:val="26"/>
          <w:szCs w:val="26"/>
        </w:rPr>
      </w:pPr>
      <w:r w:rsidRPr="000B7778">
        <w:rPr>
          <w:sz w:val="26"/>
          <w:szCs w:val="26"/>
        </w:rPr>
        <w:t>В результате реализации мероприятий подпрограммы ожидается достижение к 2021 году следующих целевых показателей (индикаторов):</w:t>
      </w:r>
    </w:p>
    <w:p w:rsidR="00EA68E5" w:rsidRPr="000B7778" w:rsidRDefault="00EA68E5" w:rsidP="00D4064F">
      <w:pPr>
        <w:ind w:firstLine="567"/>
        <w:jc w:val="both"/>
        <w:rPr>
          <w:sz w:val="26"/>
          <w:szCs w:val="26"/>
        </w:rPr>
      </w:pPr>
      <w:r w:rsidRPr="000B7778">
        <w:rPr>
          <w:sz w:val="26"/>
          <w:szCs w:val="2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A68E5" w:rsidRPr="000B7778" w:rsidRDefault="00EA68E5" w:rsidP="00D4064F">
      <w:pPr>
        <w:ind w:firstLine="567"/>
        <w:jc w:val="both"/>
        <w:rPr>
          <w:sz w:val="26"/>
          <w:szCs w:val="26"/>
        </w:rPr>
      </w:pPr>
      <w:r w:rsidRPr="00F91889">
        <w:rPr>
          <w:sz w:val="26"/>
          <w:szCs w:val="26"/>
        </w:rPr>
        <w:t xml:space="preserve">в 2020 году - </w:t>
      </w:r>
      <w:r w:rsidR="00F91889" w:rsidRPr="00F91889">
        <w:rPr>
          <w:sz w:val="26"/>
          <w:szCs w:val="26"/>
        </w:rPr>
        <w:t>1</w:t>
      </w:r>
      <w:r w:rsidRPr="00F91889">
        <w:rPr>
          <w:sz w:val="26"/>
          <w:szCs w:val="26"/>
        </w:rPr>
        <w:t xml:space="preserve"> единиц</w:t>
      </w:r>
      <w:r w:rsidR="00F91889" w:rsidRPr="00F91889">
        <w:rPr>
          <w:sz w:val="26"/>
          <w:szCs w:val="26"/>
        </w:rPr>
        <w:t>а</w:t>
      </w:r>
      <w:r w:rsidRPr="00F91889">
        <w:rPr>
          <w:sz w:val="26"/>
          <w:szCs w:val="26"/>
        </w:rPr>
        <w:t>;</w:t>
      </w:r>
    </w:p>
    <w:p w:rsidR="00EA68E5" w:rsidRPr="000B7778" w:rsidRDefault="00EA68E5" w:rsidP="00D4064F">
      <w:pPr>
        <w:ind w:firstLine="567"/>
        <w:jc w:val="both"/>
        <w:rPr>
          <w:sz w:val="26"/>
          <w:szCs w:val="26"/>
        </w:rPr>
      </w:pPr>
      <w:r w:rsidRPr="000B7778">
        <w:rPr>
          <w:sz w:val="26"/>
          <w:szCs w:val="26"/>
        </w:rPr>
        <w:t>В результате реализации мероприятий подпрограммы ожидается достижение к 2022 году следующих целевых показателей (индикаторов):</w:t>
      </w:r>
    </w:p>
    <w:p w:rsidR="00EA68E5" w:rsidRPr="000B7778" w:rsidRDefault="00EA68E5" w:rsidP="00D4064F">
      <w:pPr>
        <w:ind w:firstLine="567"/>
        <w:jc w:val="both"/>
        <w:rPr>
          <w:sz w:val="26"/>
          <w:szCs w:val="26"/>
        </w:rPr>
      </w:pPr>
      <w:r w:rsidRPr="000B7778">
        <w:rPr>
          <w:sz w:val="26"/>
          <w:szCs w:val="26"/>
        </w:rPr>
        <w:t>В результате реализации мероприятий подпрограммы ожидается достижение к 2025 году следующих целевых показателей (индикаторов):</w:t>
      </w:r>
    </w:p>
    <w:p w:rsidR="00EA68E5" w:rsidRPr="000B7778" w:rsidRDefault="00EA68E5" w:rsidP="00D4064F">
      <w:pPr>
        <w:ind w:firstLine="567"/>
        <w:jc w:val="both"/>
        <w:rPr>
          <w:sz w:val="26"/>
          <w:szCs w:val="26"/>
        </w:rPr>
      </w:pPr>
      <w:r w:rsidRPr="000B7778">
        <w:rPr>
          <w:sz w:val="26"/>
          <w:szCs w:val="26"/>
        </w:rPr>
        <w:t>количество реализованных проектов комплексного развития сельских территорий или сельских агломераций:</w:t>
      </w:r>
    </w:p>
    <w:p w:rsidR="00EA68E5" w:rsidRPr="000B7778" w:rsidRDefault="00EA68E5" w:rsidP="00D4064F">
      <w:pPr>
        <w:ind w:firstLine="567"/>
        <w:jc w:val="both"/>
        <w:rPr>
          <w:sz w:val="26"/>
          <w:szCs w:val="26"/>
        </w:rPr>
      </w:pPr>
      <w:r w:rsidRPr="000B7778">
        <w:rPr>
          <w:sz w:val="26"/>
          <w:szCs w:val="26"/>
        </w:rPr>
        <w:t>в 2025 году - 1 единицы;</w:t>
      </w:r>
    </w:p>
    <w:p w:rsidR="00EA68E5" w:rsidRPr="000B7778" w:rsidRDefault="00EA68E5" w:rsidP="00D4064F">
      <w:pPr>
        <w:ind w:firstLine="567"/>
        <w:jc w:val="both"/>
        <w:rPr>
          <w:sz w:val="26"/>
          <w:szCs w:val="26"/>
        </w:rPr>
      </w:pPr>
      <w:r w:rsidRPr="000B7778">
        <w:rPr>
          <w:sz w:val="26"/>
          <w:szCs w:val="26"/>
        </w:rPr>
        <w:t>количество реализованных общественно значимых проектов по благоустройству сельских территорий:</w:t>
      </w:r>
    </w:p>
    <w:p w:rsidR="00EA68E5" w:rsidRPr="000B7778" w:rsidRDefault="00F91889" w:rsidP="00D4064F">
      <w:pPr>
        <w:ind w:firstLine="567"/>
        <w:jc w:val="both"/>
        <w:rPr>
          <w:sz w:val="26"/>
          <w:szCs w:val="26"/>
        </w:rPr>
      </w:pPr>
      <w:r>
        <w:rPr>
          <w:sz w:val="26"/>
          <w:szCs w:val="26"/>
        </w:rPr>
        <w:t>в 2025 году - 3</w:t>
      </w:r>
      <w:r w:rsidR="00EA68E5" w:rsidRPr="000B7778">
        <w:rPr>
          <w:sz w:val="26"/>
          <w:szCs w:val="26"/>
        </w:rPr>
        <w:t xml:space="preserve"> единиц;</w:t>
      </w:r>
    </w:p>
    <w:p w:rsidR="00EA68E5" w:rsidRPr="000B7778" w:rsidRDefault="00EA68E5" w:rsidP="00D4064F">
      <w:pPr>
        <w:ind w:firstLine="567"/>
        <w:jc w:val="both"/>
        <w:rPr>
          <w:sz w:val="26"/>
          <w:szCs w:val="26"/>
        </w:rPr>
      </w:pPr>
      <w:r w:rsidRPr="000B7778">
        <w:rPr>
          <w:sz w:val="26"/>
          <w:szCs w:val="26"/>
        </w:rPr>
        <w:t>количество реализованных проектов развития общественной инфраструктуры, основанных на местных инициативах:</w:t>
      </w:r>
    </w:p>
    <w:p w:rsidR="00EA68E5" w:rsidRPr="000B7778" w:rsidRDefault="00EA68E5" w:rsidP="00D4064F">
      <w:pPr>
        <w:ind w:firstLine="567"/>
        <w:jc w:val="both"/>
        <w:rPr>
          <w:sz w:val="26"/>
          <w:szCs w:val="26"/>
        </w:rPr>
      </w:pPr>
      <w:r w:rsidRPr="000B7778">
        <w:rPr>
          <w:sz w:val="26"/>
          <w:szCs w:val="26"/>
        </w:rPr>
        <w:t xml:space="preserve">в 2020 году - </w:t>
      </w:r>
      <w:r w:rsidR="00877266" w:rsidRPr="000B7778">
        <w:rPr>
          <w:sz w:val="26"/>
          <w:szCs w:val="26"/>
        </w:rPr>
        <w:t>17</w:t>
      </w:r>
      <w:r w:rsidRPr="000B7778">
        <w:rPr>
          <w:sz w:val="26"/>
          <w:szCs w:val="26"/>
        </w:rPr>
        <w:t xml:space="preserve"> единиц;</w:t>
      </w:r>
    </w:p>
    <w:p w:rsidR="00EA68E5" w:rsidRPr="000B7778" w:rsidRDefault="00EA68E5" w:rsidP="00D4064F">
      <w:pPr>
        <w:ind w:firstLine="567"/>
        <w:jc w:val="both"/>
        <w:rPr>
          <w:sz w:val="26"/>
          <w:szCs w:val="26"/>
        </w:rPr>
      </w:pPr>
      <w:r w:rsidRPr="000B7778">
        <w:rPr>
          <w:sz w:val="26"/>
          <w:szCs w:val="26"/>
        </w:rPr>
        <w:t xml:space="preserve">в 2021 году - </w:t>
      </w:r>
      <w:r w:rsidR="00877266" w:rsidRPr="000B7778">
        <w:rPr>
          <w:sz w:val="26"/>
          <w:szCs w:val="26"/>
        </w:rPr>
        <w:t>17</w:t>
      </w:r>
      <w:r w:rsidRPr="000B7778">
        <w:rPr>
          <w:sz w:val="26"/>
          <w:szCs w:val="26"/>
        </w:rPr>
        <w:t xml:space="preserve"> единиц;</w:t>
      </w:r>
    </w:p>
    <w:p w:rsidR="00EA68E5" w:rsidRPr="000B7778" w:rsidRDefault="00EA68E5" w:rsidP="00D4064F">
      <w:pPr>
        <w:ind w:firstLine="567"/>
        <w:jc w:val="both"/>
        <w:rPr>
          <w:sz w:val="26"/>
          <w:szCs w:val="26"/>
        </w:rPr>
      </w:pPr>
      <w:r w:rsidRPr="000B7778">
        <w:rPr>
          <w:sz w:val="26"/>
          <w:szCs w:val="26"/>
        </w:rPr>
        <w:t xml:space="preserve">в 2022 году - </w:t>
      </w:r>
      <w:r w:rsidR="00877266" w:rsidRPr="000B7778">
        <w:rPr>
          <w:sz w:val="26"/>
          <w:szCs w:val="26"/>
        </w:rPr>
        <w:t>17</w:t>
      </w:r>
      <w:r w:rsidRPr="000B7778">
        <w:rPr>
          <w:sz w:val="26"/>
          <w:szCs w:val="26"/>
        </w:rPr>
        <w:t xml:space="preserve"> единиц;</w:t>
      </w:r>
    </w:p>
    <w:p w:rsidR="00EA68E5" w:rsidRPr="000B7778" w:rsidRDefault="00EA68E5" w:rsidP="00D4064F">
      <w:pPr>
        <w:ind w:firstLine="567"/>
        <w:jc w:val="both"/>
        <w:rPr>
          <w:sz w:val="26"/>
          <w:szCs w:val="26"/>
        </w:rPr>
      </w:pPr>
      <w:r w:rsidRPr="000B7778">
        <w:rPr>
          <w:sz w:val="26"/>
          <w:szCs w:val="26"/>
        </w:rPr>
        <w:t xml:space="preserve">в 2023 году - </w:t>
      </w:r>
      <w:r w:rsidR="00877266" w:rsidRPr="000B7778">
        <w:rPr>
          <w:sz w:val="26"/>
          <w:szCs w:val="26"/>
        </w:rPr>
        <w:t>17</w:t>
      </w:r>
      <w:r w:rsidRPr="000B7778">
        <w:rPr>
          <w:sz w:val="26"/>
          <w:szCs w:val="26"/>
        </w:rPr>
        <w:t xml:space="preserve"> единиц;</w:t>
      </w:r>
    </w:p>
    <w:p w:rsidR="00EA68E5" w:rsidRPr="000B7778" w:rsidRDefault="00EA68E5" w:rsidP="00D4064F">
      <w:pPr>
        <w:ind w:firstLine="567"/>
        <w:jc w:val="both"/>
        <w:rPr>
          <w:sz w:val="26"/>
          <w:szCs w:val="26"/>
        </w:rPr>
      </w:pPr>
      <w:r w:rsidRPr="000B7778">
        <w:rPr>
          <w:sz w:val="26"/>
          <w:szCs w:val="26"/>
        </w:rPr>
        <w:t xml:space="preserve">в 2024 году - </w:t>
      </w:r>
      <w:r w:rsidR="00877266" w:rsidRPr="000B7778">
        <w:rPr>
          <w:sz w:val="26"/>
          <w:szCs w:val="26"/>
        </w:rPr>
        <w:t>17</w:t>
      </w:r>
      <w:r w:rsidRPr="000B7778">
        <w:rPr>
          <w:sz w:val="26"/>
          <w:szCs w:val="26"/>
        </w:rPr>
        <w:t xml:space="preserve"> единиц;</w:t>
      </w:r>
    </w:p>
    <w:p w:rsidR="00EA68E5" w:rsidRPr="000B7778" w:rsidRDefault="00EA68E5" w:rsidP="00D4064F">
      <w:pPr>
        <w:ind w:firstLine="567"/>
        <w:jc w:val="both"/>
        <w:rPr>
          <w:sz w:val="26"/>
          <w:szCs w:val="26"/>
        </w:rPr>
      </w:pPr>
      <w:r w:rsidRPr="000B7778">
        <w:rPr>
          <w:sz w:val="26"/>
          <w:szCs w:val="26"/>
        </w:rPr>
        <w:t xml:space="preserve">в 2025 году - </w:t>
      </w:r>
      <w:r w:rsidR="00877266" w:rsidRPr="000B7778">
        <w:rPr>
          <w:sz w:val="26"/>
          <w:szCs w:val="26"/>
        </w:rPr>
        <w:t>17</w:t>
      </w:r>
      <w:r w:rsidRPr="000B7778">
        <w:rPr>
          <w:sz w:val="26"/>
          <w:szCs w:val="26"/>
        </w:rPr>
        <w:t xml:space="preserve"> единиц;</w:t>
      </w:r>
    </w:p>
    <w:p w:rsidR="00EA68E5" w:rsidRPr="000B7778" w:rsidRDefault="005613DC" w:rsidP="005613DC">
      <w:pPr>
        <w:pStyle w:val="1"/>
        <w:jc w:val="center"/>
        <w:rPr>
          <w:rFonts w:ascii="Times New Roman" w:hAnsi="Times New Roman" w:cs="Times New Roman"/>
          <w:color w:val="auto"/>
          <w:sz w:val="26"/>
          <w:szCs w:val="26"/>
        </w:rPr>
      </w:pPr>
      <w:bookmarkStart w:id="15" w:name="sub_4003"/>
      <w:r w:rsidRPr="000B7778">
        <w:rPr>
          <w:rFonts w:ascii="Times New Roman" w:hAnsi="Times New Roman" w:cs="Times New Roman"/>
          <w:color w:val="auto"/>
          <w:sz w:val="26"/>
          <w:szCs w:val="26"/>
        </w:rPr>
        <w:t>Р</w:t>
      </w:r>
      <w:r w:rsidR="00EA68E5" w:rsidRPr="000B7778">
        <w:rPr>
          <w:rFonts w:ascii="Times New Roman" w:hAnsi="Times New Roman" w:cs="Times New Roman"/>
          <w:color w:val="auto"/>
          <w:sz w:val="26"/>
          <w:szCs w:val="26"/>
        </w:rPr>
        <w:t>аздел III. Характеристика основных мероприятий, мероприятий подпрограммы с указанием сроков их реализации</w:t>
      </w:r>
    </w:p>
    <w:bookmarkEnd w:id="15"/>
    <w:p w:rsidR="00EA68E5" w:rsidRPr="000B7778" w:rsidRDefault="00EA68E5" w:rsidP="00EA68E5">
      <w:pPr>
        <w:rPr>
          <w:sz w:val="26"/>
          <w:szCs w:val="26"/>
        </w:rPr>
      </w:pPr>
    </w:p>
    <w:p w:rsidR="00EA68E5" w:rsidRPr="000B7778" w:rsidRDefault="00EA68E5" w:rsidP="005613DC">
      <w:pPr>
        <w:ind w:firstLine="709"/>
        <w:jc w:val="both"/>
        <w:rPr>
          <w:sz w:val="26"/>
          <w:szCs w:val="26"/>
        </w:rPr>
      </w:pPr>
      <w:r w:rsidRPr="000B7778">
        <w:rPr>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w:t>
      </w:r>
      <w:proofErr w:type="gramStart"/>
      <w:r w:rsidRPr="000B7778">
        <w:rPr>
          <w:sz w:val="26"/>
          <w:szCs w:val="26"/>
        </w:rPr>
        <w:t>целом</w:t>
      </w:r>
      <w:proofErr w:type="gramEnd"/>
      <w:r w:rsidRPr="000B7778">
        <w:rPr>
          <w:sz w:val="26"/>
          <w:szCs w:val="26"/>
        </w:rPr>
        <w:t>.</w:t>
      </w:r>
    </w:p>
    <w:p w:rsidR="00EA68E5" w:rsidRPr="000B7778" w:rsidRDefault="00EA68E5" w:rsidP="005613DC">
      <w:pPr>
        <w:ind w:firstLine="709"/>
        <w:jc w:val="both"/>
        <w:rPr>
          <w:sz w:val="26"/>
          <w:szCs w:val="26"/>
        </w:rPr>
      </w:pPr>
      <w:r w:rsidRPr="000B7778">
        <w:rPr>
          <w:sz w:val="26"/>
          <w:szCs w:val="26"/>
        </w:rPr>
        <w:t>Подпрограмма включает два основных мероприятия.</w:t>
      </w:r>
    </w:p>
    <w:p w:rsidR="00EA68E5" w:rsidRPr="000B7778" w:rsidRDefault="00EA68E5" w:rsidP="005613DC">
      <w:pPr>
        <w:ind w:firstLine="709"/>
        <w:jc w:val="both"/>
        <w:rPr>
          <w:sz w:val="26"/>
          <w:szCs w:val="26"/>
        </w:rPr>
      </w:pPr>
      <w:r w:rsidRPr="000B7778">
        <w:rPr>
          <w:sz w:val="26"/>
          <w:szCs w:val="26"/>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A68E5" w:rsidRPr="000B7778" w:rsidRDefault="00EA68E5" w:rsidP="005613DC">
      <w:pPr>
        <w:ind w:firstLine="709"/>
        <w:jc w:val="both"/>
        <w:rPr>
          <w:sz w:val="26"/>
          <w:szCs w:val="26"/>
        </w:rPr>
      </w:pPr>
      <w:r w:rsidRPr="000B7778">
        <w:rPr>
          <w:sz w:val="26"/>
          <w:szCs w:val="26"/>
        </w:rPr>
        <w:t>Мероприятие 1.1. Развитие газификации в сельской местности в рамках обеспечения комплексного развития сельских территорий.</w:t>
      </w:r>
    </w:p>
    <w:p w:rsidR="00EA68E5" w:rsidRPr="000B7778" w:rsidRDefault="00EA68E5" w:rsidP="005613DC">
      <w:pPr>
        <w:ind w:firstLine="709"/>
        <w:jc w:val="both"/>
        <w:rPr>
          <w:sz w:val="26"/>
          <w:szCs w:val="26"/>
        </w:rPr>
      </w:pPr>
      <w:r w:rsidRPr="000B7778">
        <w:rPr>
          <w:sz w:val="26"/>
          <w:szCs w:val="26"/>
        </w:rPr>
        <w:t>Данное мероприятие направлено на повышение уровня снабжения населения сетевым газом.</w:t>
      </w:r>
    </w:p>
    <w:p w:rsidR="00EA68E5" w:rsidRPr="000B7778" w:rsidRDefault="00EA68E5" w:rsidP="005613DC">
      <w:pPr>
        <w:ind w:firstLine="709"/>
        <w:jc w:val="both"/>
        <w:rPr>
          <w:sz w:val="26"/>
          <w:szCs w:val="26"/>
        </w:rPr>
      </w:pPr>
      <w:r w:rsidRPr="000B7778">
        <w:rPr>
          <w:sz w:val="26"/>
          <w:szCs w:val="26"/>
        </w:rPr>
        <w:t>Оживленные темпы жилищного строительства на сельских территориях повышают актуальность вопроса газификации сельских территорий.</w:t>
      </w:r>
    </w:p>
    <w:p w:rsidR="00EA68E5" w:rsidRPr="000B7778" w:rsidRDefault="00EA68E5" w:rsidP="005613DC">
      <w:pPr>
        <w:ind w:firstLine="709"/>
        <w:jc w:val="both"/>
        <w:rPr>
          <w:sz w:val="26"/>
          <w:szCs w:val="26"/>
        </w:rPr>
      </w:pPr>
      <w:r w:rsidRPr="000B7778">
        <w:rPr>
          <w:sz w:val="26"/>
          <w:szCs w:val="26"/>
        </w:rPr>
        <w:lastRenderedPageBreak/>
        <w:t>Мероприятие 1.2. Развитие водоснабжения в сельской местности в рамках обеспечения комплексного развития сельских территорий.</w:t>
      </w:r>
    </w:p>
    <w:p w:rsidR="00EA68E5" w:rsidRPr="000B7778" w:rsidRDefault="00EA68E5" w:rsidP="005613DC">
      <w:pPr>
        <w:ind w:firstLine="709"/>
        <w:jc w:val="both"/>
        <w:rPr>
          <w:sz w:val="26"/>
          <w:szCs w:val="26"/>
        </w:rPr>
      </w:pPr>
      <w:r w:rsidRPr="000B7778">
        <w:rPr>
          <w:sz w:val="26"/>
          <w:szCs w:val="26"/>
        </w:rPr>
        <w:t>Реализация данного мероприятия позволит обеспечить сельское население питьевой водой надлежащего качества.</w:t>
      </w:r>
    </w:p>
    <w:p w:rsidR="00EA68E5" w:rsidRPr="000B7778" w:rsidRDefault="00EA68E5" w:rsidP="005613DC">
      <w:pPr>
        <w:ind w:firstLine="709"/>
        <w:jc w:val="both"/>
        <w:rPr>
          <w:sz w:val="26"/>
          <w:szCs w:val="26"/>
        </w:rPr>
      </w:pPr>
      <w:r w:rsidRPr="000B7778">
        <w:rPr>
          <w:sz w:val="26"/>
          <w:szCs w:val="26"/>
        </w:rPr>
        <w:t>Мероприятие 1.3. Реализация проектов комплексного обустройства площадок под компактную жилищную застройку.</w:t>
      </w:r>
    </w:p>
    <w:p w:rsidR="00EA68E5" w:rsidRPr="000B7778" w:rsidRDefault="00EA68E5" w:rsidP="005613DC">
      <w:pPr>
        <w:ind w:firstLine="709"/>
        <w:jc w:val="both"/>
        <w:rPr>
          <w:sz w:val="26"/>
          <w:szCs w:val="26"/>
        </w:rPr>
      </w:pPr>
      <w:r w:rsidRPr="000B7778">
        <w:rPr>
          <w:sz w:val="26"/>
          <w:szCs w:val="26"/>
        </w:rPr>
        <w:t>В рамках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EA68E5" w:rsidRPr="000B7778" w:rsidRDefault="00EA68E5" w:rsidP="005613DC">
      <w:pPr>
        <w:ind w:firstLine="709"/>
        <w:jc w:val="both"/>
        <w:rPr>
          <w:sz w:val="26"/>
          <w:szCs w:val="26"/>
        </w:rPr>
      </w:pPr>
      <w:r w:rsidRPr="000B7778">
        <w:rPr>
          <w:sz w:val="26"/>
          <w:szCs w:val="26"/>
        </w:rPr>
        <w:t>Мероприятие 1.4.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A68E5" w:rsidRPr="000B7778" w:rsidRDefault="00EA68E5" w:rsidP="005613DC">
      <w:pPr>
        <w:ind w:firstLine="709"/>
        <w:jc w:val="both"/>
        <w:rPr>
          <w:sz w:val="26"/>
          <w:szCs w:val="26"/>
        </w:rPr>
      </w:pPr>
      <w:r w:rsidRPr="000B7778">
        <w:rPr>
          <w:sz w:val="26"/>
          <w:szCs w:val="26"/>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A68E5" w:rsidRPr="000B7778" w:rsidRDefault="00EA68E5" w:rsidP="005613DC">
      <w:pPr>
        <w:ind w:firstLine="709"/>
        <w:jc w:val="both"/>
        <w:rPr>
          <w:sz w:val="26"/>
          <w:szCs w:val="26"/>
        </w:rPr>
      </w:pPr>
      <w:r w:rsidRPr="000B7778">
        <w:rPr>
          <w:sz w:val="26"/>
          <w:szCs w:val="26"/>
        </w:rPr>
        <w:t>Мероприятие 1.5. Реализация проектов комплексного развития сельских территорий или сельских агломераций.</w:t>
      </w:r>
    </w:p>
    <w:p w:rsidR="00EA68E5" w:rsidRPr="000B7778" w:rsidRDefault="00EA68E5" w:rsidP="005613DC">
      <w:pPr>
        <w:ind w:firstLine="709"/>
        <w:jc w:val="both"/>
        <w:rPr>
          <w:sz w:val="26"/>
          <w:szCs w:val="26"/>
        </w:rPr>
      </w:pPr>
      <w:r w:rsidRPr="000B7778">
        <w:rPr>
          <w:sz w:val="26"/>
          <w:szCs w:val="26"/>
        </w:rPr>
        <w:t>Данное мероприятие предусматривает реализацию проектов комплексного развития сельских территорий и сельских агломераций.</w:t>
      </w:r>
    </w:p>
    <w:p w:rsidR="00EA68E5" w:rsidRPr="000B7778" w:rsidRDefault="00EA68E5" w:rsidP="005613DC">
      <w:pPr>
        <w:ind w:firstLine="709"/>
        <w:jc w:val="both"/>
        <w:rPr>
          <w:sz w:val="26"/>
          <w:szCs w:val="26"/>
        </w:rPr>
      </w:pPr>
      <w:r w:rsidRPr="000B7778">
        <w:rPr>
          <w:sz w:val="26"/>
          <w:szCs w:val="26"/>
        </w:rPr>
        <w:t xml:space="preserve">Мероприятие 1.6. </w:t>
      </w:r>
      <w:proofErr w:type="gramStart"/>
      <w:r w:rsidRPr="000B7778">
        <w:rPr>
          <w:sz w:val="26"/>
          <w:szCs w:val="2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0B7778">
        <w:rPr>
          <w:sz w:val="26"/>
          <w:szCs w:val="26"/>
        </w:rPr>
        <w:t xml:space="preserve"> переработки сельскохозяйственной продукции, в рамках развития транспортной инфраструктуры на сельских территориях.</w:t>
      </w:r>
    </w:p>
    <w:p w:rsidR="00EA68E5" w:rsidRPr="000B7778" w:rsidRDefault="00EA68E5" w:rsidP="005613DC">
      <w:pPr>
        <w:ind w:firstLine="709"/>
        <w:jc w:val="both"/>
        <w:rPr>
          <w:sz w:val="26"/>
          <w:szCs w:val="26"/>
        </w:rPr>
      </w:pPr>
      <w:r w:rsidRPr="000B7778">
        <w:rPr>
          <w:sz w:val="26"/>
          <w:szCs w:val="26"/>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EA68E5" w:rsidRPr="000B7778" w:rsidRDefault="00EA68E5" w:rsidP="005613DC">
      <w:pPr>
        <w:ind w:firstLine="709"/>
        <w:jc w:val="both"/>
        <w:rPr>
          <w:sz w:val="26"/>
          <w:szCs w:val="26"/>
        </w:rPr>
      </w:pPr>
      <w:r w:rsidRPr="000B7778">
        <w:rPr>
          <w:sz w:val="26"/>
          <w:szCs w:val="26"/>
        </w:rPr>
        <w:t xml:space="preserve">Мероприятие 1.7. Проектирование, строительство, реконструкция автомобильных дорог общего пользования местного значения вне границ населенных пунктов в </w:t>
      </w:r>
      <w:proofErr w:type="gramStart"/>
      <w:r w:rsidRPr="000B7778">
        <w:rPr>
          <w:sz w:val="26"/>
          <w:szCs w:val="26"/>
        </w:rPr>
        <w:t>границах</w:t>
      </w:r>
      <w:proofErr w:type="gramEnd"/>
      <w:r w:rsidRPr="000B7778">
        <w:rPr>
          <w:sz w:val="26"/>
          <w:szCs w:val="26"/>
        </w:rPr>
        <w:t xml:space="preserve"> муниципального района и в границах населенных пунктов поселений.</w:t>
      </w:r>
    </w:p>
    <w:p w:rsidR="00EA68E5" w:rsidRPr="000B7778" w:rsidRDefault="00EA68E5" w:rsidP="005613DC">
      <w:pPr>
        <w:ind w:firstLine="709"/>
        <w:jc w:val="both"/>
        <w:rPr>
          <w:sz w:val="26"/>
          <w:szCs w:val="26"/>
        </w:rPr>
      </w:pPr>
      <w:r w:rsidRPr="000B7778">
        <w:rPr>
          <w:sz w:val="26"/>
          <w:szCs w:val="26"/>
        </w:rPr>
        <w:t>Мероприятие 1.8. Реализация проектов развития общественной инфраструктуры, основанных на местных инициативах.</w:t>
      </w:r>
    </w:p>
    <w:p w:rsidR="00EA68E5" w:rsidRPr="000B7778" w:rsidRDefault="00EA68E5" w:rsidP="005613DC">
      <w:pPr>
        <w:ind w:firstLine="709"/>
        <w:jc w:val="both"/>
        <w:rPr>
          <w:sz w:val="26"/>
          <w:szCs w:val="26"/>
        </w:rPr>
      </w:pPr>
      <w:r w:rsidRPr="000B7778">
        <w:rPr>
          <w:sz w:val="26"/>
          <w:szCs w:val="26"/>
        </w:rPr>
        <w:t>Данное мероприятие предусматривает реализацию проектов развития общественной инфраструктуры, основанных на местных инициативах.</w:t>
      </w:r>
    </w:p>
    <w:p w:rsidR="00EA68E5" w:rsidRPr="000B7778" w:rsidRDefault="00EA68E5" w:rsidP="005613DC">
      <w:pPr>
        <w:ind w:firstLine="709"/>
        <w:jc w:val="both"/>
        <w:rPr>
          <w:sz w:val="26"/>
          <w:szCs w:val="26"/>
        </w:rPr>
      </w:pPr>
      <w:r w:rsidRPr="000B7778">
        <w:rPr>
          <w:sz w:val="26"/>
          <w:szCs w:val="26"/>
        </w:rPr>
        <w:t>Мероприятие 1.9.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A68E5" w:rsidRPr="000B7778" w:rsidRDefault="00EA68E5" w:rsidP="005613DC">
      <w:pPr>
        <w:ind w:firstLine="709"/>
        <w:jc w:val="both"/>
        <w:rPr>
          <w:sz w:val="26"/>
          <w:szCs w:val="26"/>
        </w:rPr>
      </w:pPr>
      <w:r w:rsidRPr="000B7778">
        <w:rPr>
          <w:sz w:val="26"/>
          <w:szCs w:val="26"/>
        </w:rPr>
        <w:lastRenderedPageBreak/>
        <w:t>Основное мероприятие 2. Реализация мероприятий по благоустройству сельских территорий.</w:t>
      </w:r>
    </w:p>
    <w:p w:rsidR="00EA68E5" w:rsidRPr="000B7778" w:rsidRDefault="00EA68E5" w:rsidP="005613DC">
      <w:pPr>
        <w:ind w:firstLine="709"/>
        <w:jc w:val="both"/>
        <w:rPr>
          <w:sz w:val="26"/>
          <w:szCs w:val="26"/>
        </w:rPr>
      </w:pPr>
      <w:r w:rsidRPr="000B7778">
        <w:rPr>
          <w:sz w:val="26"/>
          <w:szCs w:val="26"/>
        </w:rPr>
        <w:t>Мероприятие 2.1. Благоустройство сельских территорий.</w:t>
      </w:r>
    </w:p>
    <w:p w:rsidR="00EA68E5" w:rsidRPr="000B7778" w:rsidRDefault="00EA68E5" w:rsidP="005613DC">
      <w:pPr>
        <w:ind w:firstLine="709"/>
        <w:jc w:val="both"/>
        <w:rPr>
          <w:sz w:val="26"/>
          <w:szCs w:val="26"/>
        </w:rPr>
      </w:pPr>
      <w:r w:rsidRPr="000B7778">
        <w:rPr>
          <w:sz w:val="26"/>
          <w:szCs w:val="26"/>
        </w:rPr>
        <w:t>Данное мероприятие предусматривает реализацию общественно значимых проектов по благоустройству сельских территорий.</w:t>
      </w:r>
    </w:p>
    <w:p w:rsidR="00EA68E5" w:rsidRPr="000B7778" w:rsidRDefault="00EA68E5" w:rsidP="005613DC">
      <w:pPr>
        <w:ind w:firstLine="709"/>
        <w:jc w:val="both"/>
        <w:rPr>
          <w:sz w:val="26"/>
          <w:szCs w:val="26"/>
        </w:rPr>
      </w:pPr>
      <w:r w:rsidRPr="000B7778">
        <w:rPr>
          <w:sz w:val="26"/>
          <w:szCs w:val="26"/>
        </w:rPr>
        <w:t>Реализация подпрограммы осуществляется в 2020 - 2025 </w:t>
      </w:r>
      <w:proofErr w:type="gramStart"/>
      <w:r w:rsidRPr="000B7778">
        <w:rPr>
          <w:sz w:val="26"/>
          <w:szCs w:val="26"/>
        </w:rPr>
        <w:t>годах</w:t>
      </w:r>
      <w:proofErr w:type="gramEnd"/>
      <w:r w:rsidRPr="000B7778">
        <w:rPr>
          <w:sz w:val="26"/>
          <w:szCs w:val="26"/>
        </w:rPr>
        <w:t>.</w:t>
      </w:r>
    </w:p>
    <w:p w:rsidR="00EA68E5" w:rsidRPr="000B7778" w:rsidRDefault="00EA68E5" w:rsidP="005613DC">
      <w:pPr>
        <w:pStyle w:val="1"/>
        <w:jc w:val="center"/>
        <w:rPr>
          <w:rFonts w:ascii="Times New Roman" w:hAnsi="Times New Roman" w:cs="Times New Roman"/>
          <w:color w:val="auto"/>
          <w:sz w:val="26"/>
          <w:szCs w:val="26"/>
        </w:rPr>
      </w:pPr>
      <w:bookmarkStart w:id="16" w:name="sub_4004"/>
      <w:r w:rsidRPr="000B7778">
        <w:rPr>
          <w:rFonts w:ascii="Times New Roman" w:hAnsi="Times New Roman" w:cs="Times New Roman"/>
          <w:color w:val="auto"/>
          <w:sz w:val="26"/>
          <w:szCs w:val="26"/>
        </w:rPr>
        <w:t>Раздел IV.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bookmarkEnd w:id="16"/>
    <w:p w:rsidR="00EA68E5" w:rsidRPr="000B7778" w:rsidRDefault="00EA68E5" w:rsidP="00EA68E5">
      <w:pPr>
        <w:rPr>
          <w:sz w:val="26"/>
          <w:szCs w:val="26"/>
        </w:rPr>
      </w:pPr>
    </w:p>
    <w:p w:rsidR="00EA68E5" w:rsidRPr="000B7778" w:rsidRDefault="00EA68E5" w:rsidP="00D4064F">
      <w:pPr>
        <w:ind w:firstLine="426"/>
        <w:jc w:val="both"/>
        <w:rPr>
          <w:sz w:val="26"/>
          <w:szCs w:val="26"/>
        </w:rPr>
      </w:pPr>
      <w:r w:rsidRPr="000B7778">
        <w:rPr>
          <w:sz w:val="26"/>
          <w:szCs w:val="26"/>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F546F7" w:rsidRPr="000B7778" w:rsidRDefault="00F546F7" w:rsidP="00F546F7">
      <w:pPr>
        <w:rPr>
          <w:sz w:val="26"/>
          <w:szCs w:val="26"/>
        </w:rPr>
      </w:pPr>
      <w:r w:rsidRPr="000B7778">
        <w:rPr>
          <w:sz w:val="26"/>
          <w:szCs w:val="26"/>
        </w:rPr>
        <w:t>Прогнозируемые объемы бюджетных ассигнований на реализацию мероприятий подпрограммы в 2020 - 2025 </w:t>
      </w:r>
      <w:proofErr w:type="gramStart"/>
      <w:r w:rsidRPr="000B7778">
        <w:rPr>
          <w:sz w:val="26"/>
          <w:szCs w:val="26"/>
        </w:rPr>
        <w:t>годах</w:t>
      </w:r>
      <w:proofErr w:type="gramEnd"/>
      <w:r w:rsidRPr="000B7778">
        <w:rPr>
          <w:sz w:val="26"/>
          <w:szCs w:val="26"/>
        </w:rPr>
        <w:t xml:space="preserve"> составляют 21887,7 тыс. рублей, в том числе:</w:t>
      </w:r>
    </w:p>
    <w:p w:rsidR="00F546F7" w:rsidRPr="000B7778" w:rsidRDefault="00F546F7" w:rsidP="00F546F7">
      <w:pPr>
        <w:rPr>
          <w:sz w:val="26"/>
          <w:szCs w:val="26"/>
        </w:rPr>
      </w:pPr>
      <w:r w:rsidRPr="000B7778">
        <w:rPr>
          <w:sz w:val="26"/>
          <w:szCs w:val="26"/>
        </w:rPr>
        <w:t>в 2020 году – 21887,7 тыс. рублей;</w:t>
      </w:r>
    </w:p>
    <w:p w:rsidR="00F546F7" w:rsidRPr="000B7778" w:rsidRDefault="00F546F7" w:rsidP="00F546F7">
      <w:pPr>
        <w:rPr>
          <w:sz w:val="26"/>
          <w:szCs w:val="26"/>
        </w:rPr>
      </w:pPr>
      <w:r w:rsidRPr="000B7778">
        <w:rPr>
          <w:sz w:val="26"/>
          <w:szCs w:val="26"/>
        </w:rPr>
        <w:t>в 2021 году – 0,0 тыс. рублей;</w:t>
      </w:r>
    </w:p>
    <w:p w:rsidR="00F546F7" w:rsidRPr="000B7778" w:rsidRDefault="00F546F7" w:rsidP="00F546F7">
      <w:pPr>
        <w:rPr>
          <w:sz w:val="26"/>
          <w:szCs w:val="26"/>
        </w:rPr>
      </w:pPr>
      <w:r w:rsidRPr="000B7778">
        <w:rPr>
          <w:sz w:val="26"/>
          <w:szCs w:val="26"/>
        </w:rPr>
        <w:t>в 2022 году - 0,0 тыс. рублей;</w:t>
      </w:r>
    </w:p>
    <w:p w:rsidR="00F546F7" w:rsidRPr="000B7778" w:rsidRDefault="00F546F7" w:rsidP="00F546F7">
      <w:pPr>
        <w:rPr>
          <w:sz w:val="26"/>
          <w:szCs w:val="26"/>
        </w:rPr>
      </w:pPr>
      <w:r w:rsidRPr="000B7778">
        <w:rPr>
          <w:sz w:val="26"/>
          <w:szCs w:val="26"/>
        </w:rPr>
        <w:t>в 2023 году - 0,0 тыс. рублей;</w:t>
      </w:r>
    </w:p>
    <w:p w:rsidR="00F546F7" w:rsidRPr="000B7778" w:rsidRDefault="00F546F7" w:rsidP="00F546F7">
      <w:pPr>
        <w:rPr>
          <w:sz w:val="26"/>
          <w:szCs w:val="26"/>
        </w:rPr>
      </w:pPr>
      <w:r w:rsidRPr="000B7778">
        <w:rPr>
          <w:sz w:val="26"/>
          <w:szCs w:val="26"/>
        </w:rPr>
        <w:t>в 2024 году – 0,0 тыс. рублей;</w:t>
      </w:r>
    </w:p>
    <w:p w:rsidR="00F546F7" w:rsidRPr="000B7778" w:rsidRDefault="00F546F7" w:rsidP="00F546F7">
      <w:pPr>
        <w:rPr>
          <w:sz w:val="26"/>
          <w:szCs w:val="26"/>
        </w:rPr>
      </w:pPr>
      <w:r w:rsidRPr="000B7778">
        <w:rPr>
          <w:sz w:val="26"/>
          <w:szCs w:val="26"/>
        </w:rPr>
        <w:t>в 2025 году – 0,0 тыс. рублей;</w:t>
      </w:r>
    </w:p>
    <w:p w:rsidR="00F546F7" w:rsidRPr="000B7778" w:rsidRDefault="00F546F7" w:rsidP="00F546F7">
      <w:pPr>
        <w:rPr>
          <w:sz w:val="26"/>
          <w:szCs w:val="26"/>
        </w:rPr>
      </w:pPr>
      <w:r w:rsidRPr="000B7778">
        <w:rPr>
          <w:sz w:val="26"/>
          <w:szCs w:val="26"/>
        </w:rPr>
        <w:t>из них средства:</w:t>
      </w:r>
    </w:p>
    <w:p w:rsidR="00F546F7" w:rsidRPr="000B7778" w:rsidRDefault="00F546F7" w:rsidP="00F546F7">
      <w:pPr>
        <w:rPr>
          <w:sz w:val="26"/>
          <w:szCs w:val="26"/>
        </w:rPr>
      </w:pPr>
      <w:r w:rsidRPr="000B7778">
        <w:rPr>
          <w:sz w:val="26"/>
          <w:szCs w:val="26"/>
        </w:rPr>
        <w:t>федерального бюджета – 11504,0 тыс. рублей, (52,6%) в том числе:</w:t>
      </w:r>
    </w:p>
    <w:p w:rsidR="00F546F7" w:rsidRPr="000B7778" w:rsidRDefault="00F546F7" w:rsidP="00F546F7">
      <w:pPr>
        <w:rPr>
          <w:sz w:val="26"/>
          <w:szCs w:val="26"/>
        </w:rPr>
      </w:pPr>
      <w:r w:rsidRPr="000B7778">
        <w:rPr>
          <w:sz w:val="26"/>
          <w:szCs w:val="26"/>
        </w:rPr>
        <w:t>в 2020 году – 11504,0 тыс. рублей;</w:t>
      </w:r>
    </w:p>
    <w:p w:rsidR="00F546F7" w:rsidRPr="000B7778" w:rsidRDefault="00F546F7" w:rsidP="00F546F7">
      <w:pPr>
        <w:rPr>
          <w:sz w:val="26"/>
          <w:szCs w:val="26"/>
        </w:rPr>
      </w:pPr>
      <w:r w:rsidRPr="000B7778">
        <w:rPr>
          <w:sz w:val="26"/>
          <w:szCs w:val="26"/>
        </w:rPr>
        <w:t>в 2021 году - 0 тыс. рублей;</w:t>
      </w:r>
    </w:p>
    <w:p w:rsidR="00F546F7" w:rsidRPr="000B7778" w:rsidRDefault="00F546F7" w:rsidP="00F546F7">
      <w:pPr>
        <w:rPr>
          <w:sz w:val="26"/>
          <w:szCs w:val="26"/>
        </w:rPr>
      </w:pPr>
      <w:r w:rsidRPr="000B7778">
        <w:rPr>
          <w:sz w:val="26"/>
          <w:szCs w:val="26"/>
        </w:rPr>
        <w:t>в 2022 году - 0 тыс. рублей;</w:t>
      </w:r>
    </w:p>
    <w:p w:rsidR="00F546F7" w:rsidRPr="000B7778" w:rsidRDefault="00F546F7" w:rsidP="00F546F7">
      <w:pPr>
        <w:rPr>
          <w:sz w:val="26"/>
          <w:szCs w:val="26"/>
        </w:rPr>
      </w:pPr>
      <w:r w:rsidRPr="000B7778">
        <w:rPr>
          <w:sz w:val="26"/>
          <w:szCs w:val="26"/>
        </w:rPr>
        <w:t>в 2023 году - 0 тыс. рублей;</w:t>
      </w:r>
    </w:p>
    <w:p w:rsidR="00F546F7" w:rsidRPr="000B7778" w:rsidRDefault="00F546F7" w:rsidP="00F546F7">
      <w:pPr>
        <w:rPr>
          <w:sz w:val="26"/>
          <w:szCs w:val="26"/>
        </w:rPr>
      </w:pPr>
      <w:r w:rsidRPr="000B7778">
        <w:rPr>
          <w:sz w:val="26"/>
          <w:szCs w:val="26"/>
        </w:rPr>
        <w:t>в 2024 году - 0 тыс. рублей;</w:t>
      </w:r>
    </w:p>
    <w:p w:rsidR="00F546F7" w:rsidRPr="000B7778" w:rsidRDefault="00F546F7" w:rsidP="00F546F7">
      <w:pPr>
        <w:rPr>
          <w:sz w:val="26"/>
          <w:szCs w:val="26"/>
        </w:rPr>
      </w:pPr>
      <w:r w:rsidRPr="000B7778">
        <w:rPr>
          <w:sz w:val="26"/>
          <w:szCs w:val="26"/>
        </w:rPr>
        <w:t>в 2025 году - 0 тыс. рублей;</w:t>
      </w:r>
    </w:p>
    <w:p w:rsidR="00F546F7" w:rsidRPr="000B7778" w:rsidRDefault="00F546F7" w:rsidP="00F546F7">
      <w:pPr>
        <w:rPr>
          <w:sz w:val="26"/>
          <w:szCs w:val="26"/>
        </w:rPr>
      </w:pPr>
      <w:r w:rsidRPr="000B7778">
        <w:rPr>
          <w:sz w:val="26"/>
          <w:szCs w:val="26"/>
        </w:rPr>
        <w:t>республиканского бюджета Чувашской Республики – 8553,8 тыс. рублей,  (39%) в том числе:</w:t>
      </w:r>
    </w:p>
    <w:p w:rsidR="00F546F7" w:rsidRPr="000B7778" w:rsidRDefault="00F546F7" w:rsidP="00F546F7">
      <w:pPr>
        <w:rPr>
          <w:sz w:val="26"/>
          <w:szCs w:val="26"/>
        </w:rPr>
      </w:pPr>
      <w:r w:rsidRPr="000B7778">
        <w:rPr>
          <w:sz w:val="26"/>
          <w:szCs w:val="26"/>
        </w:rPr>
        <w:t>в 2020 году – 8553,8 тыс. рублей;</w:t>
      </w:r>
    </w:p>
    <w:p w:rsidR="00F546F7" w:rsidRPr="000B7778" w:rsidRDefault="00F546F7" w:rsidP="00F546F7">
      <w:pPr>
        <w:rPr>
          <w:sz w:val="26"/>
          <w:szCs w:val="26"/>
        </w:rPr>
      </w:pPr>
      <w:r w:rsidRPr="000B7778">
        <w:rPr>
          <w:sz w:val="26"/>
          <w:szCs w:val="26"/>
        </w:rPr>
        <w:t>в 2021 году – 0,0 тыс. рублей;</w:t>
      </w:r>
    </w:p>
    <w:p w:rsidR="00F546F7" w:rsidRPr="000B7778" w:rsidRDefault="00F546F7" w:rsidP="00F546F7">
      <w:pPr>
        <w:rPr>
          <w:sz w:val="26"/>
          <w:szCs w:val="26"/>
        </w:rPr>
      </w:pPr>
      <w:r w:rsidRPr="000B7778">
        <w:rPr>
          <w:sz w:val="26"/>
          <w:szCs w:val="26"/>
        </w:rPr>
        <w:t>в 2022 году – 0,0 тыс. рублей;</w:t>
      </w:r>
    </w:p>
    <w:p w:rsidR="00F546F7" w:rsidRPr="000B7778" w:rsidRDefault="00F546F7" w:rsidP="00F546F7">
      <w:pPr>
        <w:rPr>
          <w:sz w:val="26"/>
          <w:szCs w:val="26"/>
        </w:rPr>
      </w:pPr>
      <w:r w:rsidRPr="000B7778">
        <w:rPr>
          <w:sz w:val="26"/>
          <w:szCs w:val="26"/>
        </w:rPr>
        <w:t>в 2023 году – 0,0 тыс. рублей;</w:t>
      </w:r>
    </w:p>
    <w:p w:rsidR="00F546F7" w:rsidRPr="000B7778" w:rsidRDefault="00F546F7" w:rsidP="00F546F7">
      <w:pPr>
        <w:rPr>
          <w:sz w:val="26"/>
          <w:szCs w:val="26"/>
        </w:rPr>
      </w:pPr>
      <w:r w:rsidRPr="000B7778">
        <w:rPr>
          <w:sz w:val="26"/>
          <w:szCs w:val="26"/>
        </w:rPr>
        <w:t>в 2024 году – 0,0 тыс. рублей;</w:t>
      </w:r>
    </w:p>
    <w:p w:rsidR="00F546F7" w:rsidRPr="000B7778" w:rsidRDefault="00F546F7" w:rsidP="00F546F7">
      <w:pPr>
        <w:rPr>
          <w:sz w:val="26"/>
          <w:szCs w:val="26"/>
        </w:rPr>
      </w:pPr>
      <w:r w:rsidRPr="000B7778">
        <w:rPr>
          <w:sz w:val="26"/>
          <w:szCs w:val="26"/>
        </w:rPr>
        <w:t>в 2025 году – 0,0 тыс. рублей;</w:t>
      </w:r>
    </w:p>
    <w:p w:rsidR="00F546F7" w:rsidRPr="000B7778" w:rsidRDefault="00F546F7" w:rsidP="00F546F7">
      <w:pPr>
        <w:rPr>
          <w:sz w:val="26"/>
          <w:szCs w:val="26"/>
        </w:rPr>
      </w:pPr>
      <w:r w:rsidRPr="000B7778">
        <w:rPr>
          <w:sz w:val="26"/>
          <w:szCs w:val="26"/>
        </w:rPr>
        <w:t>местных бюджетов – 1829,9 тыс. рублей, (8,4%)  в том числе:</w:t>
      </w:r>
    </w:p>
    <w:p w:rsidR="00F546F7" w:rsidRPr="000B7778" w:rsidRDefault="00F546F7" w:rsidP="00F546F7">
      <w:pPr>
        <w:rPr>
          <w:sz w:val="26"/>
          <w:szCs w:val="26"/>
        </w:rPr>
      </w:pPr>
      <w:r w:rsidRPr="000B7778">
        <w:rPr>
          <w:sz w:val="26"/>
          <w:szCs w:val="26"/>
        </w:rPr>
        <w:t>в 2020 году – 1829,9 тыс. рублей;</w:t>
      </w:r>
    </w:p>
    <w:p w:rsidR="00F546F7" w:rsidRPr="000B7778" w:rsidRDefault="00F546F7" w:rsidP="00F546F7">
      <w:pPr>
        <w:rPr>
          <w:sz w:val="26"/>
          <w:szCs w:val="26"/>
        </w:rPr>
      </w:pPr>
      <w:r w:rsidRPr="000B7778">
        <w:rPr>
          <w:sz w:val="26"/>
          <w:szCs w:val="26"/>
        </w:rPr>
        <w:t>в 2021 году – 0,0 тыс. рублей;</w:t>
      </w:r>
    </w:p>
    <w:p w:rsidR="00F546F7" w:rsidRPr="000B7778" w:rsidRDefault="00F546F7" w:rsidP="00F546F7">
      <w:pPr>
        <w:rPr>
          <w:sz w:val="26"/>
          <w:szCs w:val="26"/>
        </w:rPr>
      </w:pPr>
      <w:r w:rsidRPr="000B7778">
        <w:rPr>
          <w:sz w:val="26"/>
          <w:szCs w:val="26"/>
        </w:rPr>
        <w:t>в 2022 году – 0,0 тыс. рублей;</w:t>
      </w:r>
    </w:p>
    <w:p w:rsidR="00F546F7" w:rsidRPr="000B7778" w:rsidRDefault="00F546F7" w:rsidP="00F546F7">
      <w:pPr>
        <w:rPr>
          <w:sz w:val="26"/>
          <w:szCs w:val="26"/>
        </w:rPr>
      </w:pPr>
      <w:r w:rsidRPr="000B7778">
        <w:rPr>
          <w:sz w:val="26"/>
          <w:szCs w:val="26"/>
        </w:rPr>
        <w:t>в 2023 году – 0,0 тыс. рублей;</w:t>
      </w:r>
    </w:p>
    <w:p w:rsidR="00F546F7" w:rsidRPr="000B7778" w:rsidRDefault="00F546F7" w:rsidP="00F546F7">
      <w:pPr>
        <w:rPr>
          <w:sz w:val="26"/>
          <w:szCs w:val="26"/>
        </w:rPr>
      </w:pPr>
      <w:r w:rsidRPr="000B7778">
        <w:rPr>
          <w:sz w:val="26"/>
          <w:szCs w:val="26"/>
        </w:rPr>
        <w:t>в 2024 году – 0,0 тыс. рублей;</w:t>
      </w:r>
    </w:p>
    <w:p w:rsidR="00F546F7" w:rsidRPr="000B7778" w:rsidRDefault="00F546F7" w:rsidP="00F546F7">
      <w:pPr>
        <w:rPr>
          <w:sz w:val="26"/>
          <w:szCs w:val="26"/>
        </w:rPr>
      </w:pPr>
      <w:r w:rsidRPr="000B7778">
        <w:rPr>
          <w:sz w:val="26"/>
          <w:szCs w:val="26"/>
        </w:rPr>
        <w:t>в 2025 году – 0,0 тыс. рублей;</w:t>
      </w:r>
    </w:p>
    <w:p w:rsidR="00F546F7" w:rsidRPr="000B7778" w:rsidRDefault="00F546F7" w:rsidP="00D4064F">
      <w:pPr>
        <w:ind w:firstLine="567"/>
        <w:jc w:val="both"/>
        <w:rPr>
          <w:sz w:val="26"/>
          <w:szCs w:val="26"/>
        </w:rPr>
      </w:pPr>
    </w:p>
    <w:p w:rsidR="00EA68E5" w:rsidRPr="000B7778" w:rsidRDefault="00EA68E5" w:rsidP="00D4064F">
      <w:pPr>
        <w:ind w:firstLine="567"/>
        <w:jc w:val="both"/>
        <w:rPr>
          <w:sz w:val="26"/>
          <w:szCs w:val="26"/>
        </w:rPr>
      </w:pPr>
      <w:r w:rsidRPr="000B7778">
        <w:rPr>
          <w:sz w:val="26"/>
          <w:szCs w:val="26"/>
        </w:rPr>
        <w:lastRenderedPageBreak/>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EA68E5" w:rsidRPr="000B7778" w:rsidRDefault="00EA68E5" w:rsidP="00D4064F">
      <w:pPr>
        <w:ind w:firstLine="567"/>
        <w:jc w:val="both"/>
        <w:rPr>
          <w:sz w:val="26"/>
          <w:szCs w:val="26"/>
        </w:rPr>
      </w:pPr>
      <w:r w:rsidRPr="000B7778">
        <w:rPr>
          <w:sz w:val="26"/>
          <w:szCs w:val="26"/>
        </w:rPr>
        <w:t xml:space="preserve">Ресурсное обеспечение реализации подпрограммы за счет всех источников финансирования приведено в </w:t>
      </w:r>
      <w:hyperlink w:anchor="sub_4100" w:history="1">
        <w:r w:rsidRPr="000B7778">
          <w:rPr>
            <w:rStyle w:val="a6"/>
            <w:color w:val="auto"/>
            <w:sz w:val="26"/>
            <w:szCs w:val="26"/>
          </w:rPr>
          <w:t xml:space="preserve">приложении </w:t>
        </w:r>
        <w:r w:rsidR="00D4064F" w:rsidRPr="000B7778">
          <w:rPr>
            <w:rStyle w:val="a6"/>
            <w:color w:val="auto"/>
            <w:sz w:val="26"/>
            <w:szCs w:val="26"/>
          </w:rPr>
          <w:t>№</w:t>
        </w:r>
        <w:r w:rsidRPr="000B7778">
          <w:rPr>
            <w:rStyle w:val="a6"/>
            <w:color w:val="auto"/>
            <w:sz w:val="26"/>
            <w:szCs w:val="26"/>
          </w:rPr>
          <w:t> 1</w:t>
        </w:r>
      </w:hyperlink>
      <w:r w:rsidRPr="000B7778">
        <w:rPr>
          <w:sz w:val="26"/>
          <w:szCs w:val="26"/>
        </w:rPr>
        <w:t xml:space="preserve"> к настоящей подпрограмме.</w:t>
      </w:r>
    </w:p>
    <w:p w:rsidR="008620E7" w:rsidRPr="000B7778" w:rsidRDefault="008620E7" w:rsidP="00D4064F">
      <w:pPr>
        <w:pStyle w:val="1"/>
        <w:jc w:val="both"/>
        <w:rPr>
          <w:rFonts w:ascii="Times New Roman" w:hAnsi="Times New Roman" w:cs="Times New Roman"/>
          <w:color w:val="auto"/>
          <w:sz w:val="26"/>
          <w:szCs w:val="26"/>
          <w:highlight w:val="yellow"/>
        </w:rPr>
      </w:pPr>
    </w:p>
    <w:p w:rsidR="000237F1" w:rsidRPr="000B7778" w:rsidRDefault="000237F1">
      <w:pPr>
        <w:rPr>
          <w:sz w:val="26"/>
          <w:szCs w:val="26"/>
        </w:rPr>
      </w:pPr>
    </w:p>
    <w:p w:rsidR="000237F1" w:rsidRPr="000B7778" w:rsidRDefault="000237F1">
      <w:pPr>
        <w:rPr>
          <w:sz w:val="26"/>
          <w:szCs w:val="26"/>
        </w:rPr>
      </w:pPr>
    </w:p>
    <w:p w:rsidR="005613DC" w:rsidRDefault="005613DC">
      <w:pPr>
        <w:sectPr w:rsidR="005613DC" w:rsidSect="00EA68E5">
          <w:pgSz w:w="11906" w:h="16838"/>
          <w:pgMar w:top="1134" w:right="850" w:bottom="1134" w:left="1701" w:header="708" w:footer="708" w:gutter="0"/>
          <w:cols w:space="708"/>
          <w:docGrid w:linePitch="360"/>
        </w:sectPr>
      </w:pPr>
    </w:p>
    <w:p w:rsidR="00D4064F" w:rsidRPr="00DE0FA9" w:rsidRDefault="00D4064F" w:rsidP="00D4064F">
      <w:pPr>
        <w:jc w:val="right"/>
        <w:rPr>
          <w:rStyle w:val="a8"/>
          <w:bCs/>
          <w:color w:val="auto"/>
        </w:rPr>
      </w:pPr>
      <w:r w:rsidRPr="00DE0FA9">
        <w:rPr>
          <w:rStyle w:val="a8"/>
          <w:bCs/>
          <w:color w:val="auto"/>
        </w:rPr>
        <w:lastRenderedPageBreak/>
        <w:t>Приложение № 1</w:t>
      </w:r>
      <w:r w:rsidRPr="00DE0FA9">
        <w:rPr>
          <w:rStyle w:val="a8"/>
          <w:bCs/>
          <w:color w:val="auto"/>
        </w:rPr>
        <w:br/>
        <w:t xml:space="preserve">муниципальной программы к </w:t>
      </w:r>
      <w:hyperlink w:anchor="sub_1000" w:history="1">
        <w:r w:rsidRPr="00DE0FA9">
          <w:rPr>
            <w:b/>
          </w:rPr>
          <w:t xml:space="preserve"> подпрограмме</w:t>
        </w:r>
      </w:hyperlink>
      <w:r w:rsidRPr="00DE0FA9">
        <w:rPr>
          <w:rStyle w:val="a6"/>
          <w:b w:val="0"/>
          <w:color w:val="auto"/>
        </w:rPr>
        <w:t xml:space="preserve"> </w:t>
      </w:r>
      <w:r w:rsidRPr="00DE0FA9">
        <w:rPr>
          <w:rStyle w:val="a8"/>
          <w:b w:val="0"/>
          <w:bCs/>
          <w:color w:val="auto"/>
        </w:rPr>
        <w:br/>
      </w:r>
      <w:r w:rsidRPr="00DE0FA9">
        <w:rPr>
          <w:rStyle w:val="a8"/>
          <w:bCs/>
          <w:color w:val="auto"/>
        </w:rPr>
        <w:t>«</w:t>
      </w:r>
      <w:r>
        <w:rPr>
          <w:rStyle w:val="a8"/>
          <w:bCs/>
          <w:color w:val="auto"/>
        </w:rPr>
        <w:t>Создание и развитие инфраструктуры на сельских территориях</w:t>
      </w:r>
      <w:r w:rsidRPr="00DE0FA9">
        <w:rPr>
          <w:rStyle w:val="a8"/>
          <w:bCs/>
          <w:color w:val="auto"/>
        </w:rPr>
        <w:t>»</w:t>
      </w:r>
    </w:p>
    <w:p w:rsidR="00C87A90" w:rsidRPr="002E64A2" w:rsidRDefault="00C87A90" w:rsidP="00C87A90"/>
    <w:p w:rsidR="00C87A90" w:rsidRDefault="00C87A90" w:rsidP="00C87A90">
      <w:pPr>
        <w:jc w:val="center"/>
        <w:rPr>
          <w:sz w:val="26"/>
          <w:szCs w:val="26"/>
        </w:rPr>
      </w:pPr>
    </w:p>
    <w:p w:rsidR="00DA519A" w:rsidRPr="00DA519A" w:rsidRDefault="00DA519A" w:rsidP="00DA519A">
      <w:pPr>
        <w:jc w:val="center"/>
        <w:rPr>
          <w:rFonts w:eastAsia="Calibri"/>
          <w:b/>
          <w:sz w:val="24"/>
          <w:szCs w:val="24"/>
        </w:rPr>
      </w:pPr>
      <w:r w:rsidRPr="00DA519A">
        <w:rPr>
          <w:rFonts w:eastAsia="Calibri"/>
          <w:b/>
          <w:sz w:val="24"/>
          <w:szCs w:val="24"/>
        </w:rPr>
        <w:t>Сведения о целевых индикаторах подпрограммы «</w:t>
      </w:r>
      <w:r w:rsidRPr="00DA519A">
        <w:rPr>
          <w:rStyle w:val="a8"/>
          <w:bCs/>
          <w:color w:val="auto"/>
          <w:sz w:val="24"/>
          <w:szCs w:val="24"/>
        </w:rPr>
        <w:t>Создание и развитие инфраструктуры на сельских территориях</w:t>
      </w:r>
      <w:r w:rsidRPr="00DA519A">
        <w:rPr>
          <w:rFonts w:eastAsia="Calibri"/>
          <w:b/>
          <w:sz w:val="24"/>
          <w:szCs w:val="24"/>
        </w:rPr>
        <w:t>»</w:t>
      </w:r>
    </w:p>
    <w:p w:rsidR="00D4064F" w:rsidRDefault="00D4064F" w:rsidP="00C87A90">
      <w:pPr>
        <w:jc w:val="center"/>
        <w:rPr>
          <w:sz w:val="26"/>
          <w:szCs w:val="26"/>
        </w:rPr>
      </w:pPr>
    </w:p>
    <w:p w:rsidR="00D4064F" w:rsidRDefault="00D4064F" w:rsidP="00C87A90">
      <w:pPr>
        <w:jc w:val="center"/>
        <w:rPr>
          <w:sz w:val="26"/>
          <w:szCs w:val="26"/>
        </w:rPr>
      </w:pPr>
    </w:p>
    <w:p w:rsidR="00D4064F" w:rsidRPr="00E05231" w:rsidRDefault="00D4064F" w:rsidP="00C87A90">
      <w:pPr>
        <w:jc w:val="center"/>
        <w:rPr>
          <w:sz w:val="26"/>
          <w:szCs w:val="26"/>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20"/>
        <w:gridCol w:w="1260"/>
        <w:gridCol w:w="1260"/>
        <w:gridCol w:w="1260"/>
        <w:gridCol w:w="1260"/>
        <w:gridCol w:w="1260"/>
        <w:gridCol w:w="1120"/>
        <w:gridCol w:w="1120"/>
        <w:gridCol w:w="1120"/>
      </w:tblGrid>
      <w:tr w:rsidR="00C87A90" w:rsidRPr="00240B42" w:rsidTr="008C4E1C">
        <w:tc>
          <w:tcPr>
            <w:tcW w:w="840" w:type="dxa"/>
            <w:vMerge w:val="restart"/>
            <w:tcBorders>
              <w:top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 xml:space="preserve">N </w:t>
            </w:r>
            <w:proofErr w:type="spellStart"/>
            <w:r w:rsidRPr="00240B42">
              <w:rPr>
                <w:rFonts w:ascii="Times New Roman" w:hAnsi="Times New Roman" w:cs="Times New Roman"/>
                <w:sz w:val="20"/>
                <w:szCs w:val="20"/>
              </w:rPr>
              <w:t>пп</w:t>
            </w:r>
            <w:proofErr w:type="spellEnd"/>
          </w:p>
        </w:tc>
        <w:tc>
          <w:tcPr>
            <w:tcW w:w="4620" w:type="dxa"/>
            <w:vMerge w:val="restart"/>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Целевой показатель (индикатор)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Единица измерения</w:t>
            </w:r>
          </w:p>
        </w:tc>
        <w:tc>
          <w:tcPr>
            <w:tcW w:w="8400" w:type="dxa"/>
            <w:gridSpan w:val="7"/>
            <w:tcBorders>
              <w:top w:val="single" w:sz="4" w:space="0" w:color="auto"/>
              <w:left w:val="single" w:sz="4" w:space="0" w:color="auto"/>
              <w:bottom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Значения целевых показателей (индикаторов)</w:t>
            </w:r>
          </w:p>
        </w:tc>
      </w:tr>
      <w:tr w:rsidR="00C87A90" w:rsidRPr="00240B42" w:rsidTr="008C4E1C">
        <w:tc>
          <w:tcPr>
            <w:tcW w:w="840" w:type="dxa"/>
            <w:vMerge/>
            <w:tcBorders>
              <w:top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4620" w:type="dxa"/>
            <w:vMerge/>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2019</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2020</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2021</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2022</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2023</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2024</w:t>
            </w:r>
          </w:p>
        </w:tc>
        <w:tc>
          <w:tcPr>
            <w:tcW w:w="1120" w:type="dxa"/>
            <w:tcBorders>
              <w:top w:val="single" w:sz="4" w:space="0" w:color="auto"/>
              <w:left w:val="single" w:sz="4" w:space="0" w:color="auto"/>
              <w:bottom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2025</w:t>
            </w:r>
          </w:p>
        </w:tc>
      </w:tr>
      <w:tr w:rsidR="00C87A90" w:rsidRPr="00240B42" w:rsidTr="008C4E1C">
        <w:tc>
          <w:tcPr>
            <w:tcW w:w="840" w:type="dxa"/>
            <w:tcBorders>
              <w:top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8</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10</w:t>
            </w:r>
          </w:p>
        </w:tc>
      </w:tr>
      <w:tr w:rsidR="00C87A90" w:rsidRPr="00240B42" w:rsidTr="008C4E1C">
        <w:tc>
          <w:tcPr>
            <w:tcW w:w="15120" w:type="dxa"/>
            <w:gridSpan w:val="10"/>
            <w:tcBorders>
              <w:top w:val="single" w:sz="4" w:space="0" w:color="auto"/>
              <w:bottom w:val="single" w:sz="4" w:space="0" w:color="auto"/>
            </w:tcBorders>
          </w:tcPr>
          <w:p w:rsidR="00C87A90" w:rsidRPr="00E05231" w:rsidRDefault="00186F48" w:rsidP="008C4E1C">
            <w:pPr>
              <w:pStyle w:val="1"/>
              <w:rPr>
                <w:rFonts w:ascii="Times New Roman" w:hAnsi="Times New Roman" w:cs="Times New Roman"/>
                <w:color w:val="auto"/>
                <w:sz w:val="20"/>
                <w:szCs w:val="20"/>
              </w:rPr>
            </w:pPr>
            <w:hyperlink w:anchor="sub_4000" w:history="1">
              <w:r w:rsidR="00C87A90" w:rsidRPr="00E05231">
                <w:rPr>
                  <w:rStyle w:val="a6"/>
                  <w:rFonts w:ascii="Times New Roman" w:hAnsi="Times New Roman"/>
                  <w:b/>
                  <w:bCs w:val="0"/>
                  <w:color w:val="auto"/>
                  <w:sz w:val="20"/>
                  <w:szCs w:val="20"/>
                </w:rPr>
                <w:t>Подпрограмма</w:t>
              </w:r>
            </w:hyperlink>
            <w:r w:rsidR="00C87A90" w:rsidRPr="00E05231">
              <w:rPr>
                <w:rFonts w:ascii="Times New Roman" w:hAnsi="Times New Roman" w:cs="Times New Roman"/>
                <w:color w:val="auto"/>
                <w:sz w:val="20"/>
                <w:szCs w:val="20"/>
              </w:rPr>
              <w:t xml:space="preserve"> "Создание и развитие инфраструктуры на сельских территориях"</w:t>
            </w:r>
          </w:p>
        </w:tc>
      </w:tr>
      <w:tr w:rsidR="00C87A90" w:rsidRPr="00240B42" w:rsidTr="008C4E1C">
        <w:tc>
          <w:tcPr>
            <w:tcW w:w="840" w:type="dxa"/>
            <w:tcBorders>
              <w:top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Ввод в действие распределительных газовых сетей</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C87A90" w:rsidRPr="00AF53DF" w:rsidRDefault="00C87A90"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1,86</w:t>
            </w:r>
          </w:p>
        </w:tc>
        <w:tc>
          <w:tcPr>
            <w:tcW w:w="1260" w:type="dxa"/>
            <w:tcBorders>
              <w:top w:val="single" w:sz="4" w:space="0" w:color="auto"/>
              <w:left w:val="single" w:sz="4" w:space="0" w:color="auto"/>
              <w:bottom w:val="single" w:sz="4" w:space="0" w:color="auto"/>
              <w:right w:val="single" w:sz="4" w:space="0" w:color="auto"/>
            </w:tcBorders>
          </w:tcPr>
          <w:p w:rsidR="00C87A90" w:rsidRPr="00AF53DF" w:rsidRDefault="00C87A90"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r>
      <w:tr w:rsidR="00C87A90" w:rsidRPr="00240B42" w:rsidTr="008C4E1C">
        <w:tc>
          <w:tcPr>
            <w:tcW w:w="840" w:type="dxa"/>
            <w:tcBorders>
              <w:top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C87A90" w:rsidRPr="00AF53DF" w:rsidRDefault="00C87A90"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87A90" w:rsidRPr="00AF53DF" w:rsidRDefault="00F91889" w:rsidP="008C4E1C">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r>
      <w:tr w:rsidR="00C87A90" w:rsidRPr="00240B42" w:rsidTr="008C4E1C">
        <w:tc>
          <w:tcPr>
            <w:tcW w:w="840" w:type="dxa"/>
            <w:tcBorders>
              <w:top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46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r>
      <w:tr w:rsidR="00C87A90" w:rsidRPr="00240B42" w:rsidTr="008C4E1C">
        <w:tc>
          <w:tcPr>
            <w:tcW w:w="840" w:type="dxa"/>
            <w:tcBorders>
              <w:top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4.</w:t>
            </w:r>
          </w:p>
        </w:tc>
        <w:tc>
          <w:tcPr>
            <w:tcW w:w="46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Ввод в действие локальных водопроводов</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C87A90" w:rsidRPr="00240B42" w:rsidRDefault="00C87A90" w:rsidP="008C4E1C">
            <w:pPr>
              <w:pStyle w:val="a9"/>
              <w:rPr>
                <w:rFonts w:ascii="Times New Roman" w:hAnsi="Times New Roman" w:cs="Times New Roman"/>
                <w:sz w:val="20"/>
                <w:szCs w:val="20"/>
              </w:rPr>
            </w:pPr>
          </w:p>
        </w:tc>
      </w:tr>
      <w:tr w:rsidR="00C87A90" w:rsidRPr="00240B42" w:rsidTr="008C4E1C">
        <w:tc>
          <w:tcPr>
            <w:tcW w:w="840" w:type="dxa"/>
            <w:tcBorders>
              <w:top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5.</w:t>
            </w:r>
          </w:p>
        </w:tc>
        <w:tc>
          <w:tcPr>
            <w:tcW w:w="46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комплексного развития сельских территорий или сельских агломераций</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r>
      <w:tr w:rsidR="00C87A90" w:rsidRPr="00240B42" w:rsidTr="008C4E1C">
        <w:tc>
          <w:tcPr>
            <w:tcW w:w="840" w:type="dxa"/>
            <w:tcBorders>
              <w:top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6.</w:t>
            </w:r>
          </w:p>
        </w:tc>
        <w:tc>
          <w:tcPr>
            <w:tcW w:w="46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C87A90" w:rsidRPr="00240B42" w:rsidRDefault="00C87A90" w:rsidP="008C4E1C">
            <w:pPr>
              <w:pStyle w:val="a9"/>
              <w:jc w:val="center"/>
              <w:rPr>
                <w:rFonts w:ascii="Times New Roman" w:hAnsi="Times New Roman" w:cs="Times New Roman"/>
                <w:sz w:val="20"/>
                <w:szCs w:val="20"/>
              </w:rPr>
            </w:pPr>
          </w:p>
        </w:tc>
      </w:tr>
      <w:tr w:rsidR="00C87A90" w:rsidRPr="00240B42" w:rsidTr="008C4E1C">
        <w:tc>
          <w:tcPr>
            <w:tcW w:w="840" w:type="dxa"/>
            <w:tcBorders>
              <w:top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lastRenderedPageBreak/>
              <w:t>7.</w:t>
            </w:r>
          </w:p>
        </w:tc>
        <w:tc>
          <w:tcPr>
            <w:tcW w:w="46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общественно значимых проектов по благоустройству сельских территорий</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C87A90" w:rsidRPr="00240B42" w:rsidRDefault="00C87A90" w:rsidP="008C4E1C">
            <w:pPr>
              <w:pStyle w:val="a9"/>
              <w:jc w:val="center"/>
              <w:rPr>
                <w:rFonts w:ascii="Times New Roman" w:hAnsi="Times New Roman" w:cs="Times New Roman"/>
                <w:sz w:val="20"/>
                <w:szCs w:val="20"/>
              </w:rPr>
            </w:pPr>
          </w:p>
        </w:tc>
      </w:tr>
      <w:tr w:rsidR="00C87A90" w:rsidRPr="00240B42" w:rsidTr="008C4E1C">
        <w:tc>
          <w:tcPr>
            <w:tcW w:w="840" w:type="dxa"/>
            <w:tcBorders>
              <w:top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8.</w:t>
            </w:r>
          </w:p>
        </w:tc>
        <w:tc>
          <w:tcPr>
            <w:tcW w:w="46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развития общественной инфраструктуры, основанных на местных инициативах</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C87A90" w:rsidRPr="00AF53DF" w:rsidRDefault="00877266"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C87A90" w:rsidRPr="00AF53DF" w:rsidRDefault="00877266"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C87A90" w:rsidRPr="00AF53DF" w:rsidRDefault="00877266"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C87A90" w:rsidRPr="00AF53DF" w:rsidRDefault="00877266"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c>
          <w:tcPr>
            <w:tcW w:w="1120" w:type="dxa"/>
            <w:tcBorders>
              <w:top w:val="single" w:sz="4" w:space="0" w:color="auto"/>
              <w:left w:val="single" w:sz="4" w:space="0" w:color="auto"/>
              <w:bottom w:val="single" w:sz="4" w:space="0" w:color="auto"/>
              <w:right w:val="single" w:sz="4" w:space="0" w:color="auto"/>
            </w:tcBorders>
          </w:tcPr>
          <w:p w:rsidR="00C87A90" w:rsidRPr="00AF53DF" w:rsidRDefault="00877266"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c>
          <w:tcPr>
            <w:tcW w:w="1120" w:type="dxa"/>
            <w:tcBorders>
              <w:top w:val="single" w:sz="4" w:space="0" w:color="auto"/>
              <w:left w:val="single" w:sz="4" w:space="0" w:color="auto"/>
              <w:bottom w:val="single" w:sz="4" w:space="0" w:color="auto"/>
              <w:right w:val="single" w:sz="4" w:space="0" w:color="auto"/>
            </w:tcBorders>
          </w:tcPr>
          <w:p w:rsidR="00C87A90" w:rsidRPr="00AF53DF" w:rsidRDefault="00877266"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c>
          <w:tcPr>
            <w:tcW w:w="1120" w:type="dxa"/>
            <w:tcBorders>
              <w:top w:val="single" w:sz="4" w:space="0" w:color="auto"/>
              <w:left w:val="single" w:sz="4" w:space="0" w:color="auto"/>
              <w:bottom w:val="single" w:sz="4" w:space="0" w:color="auto"/>
            </w:tcBorders>
          </w:tcPr>
          <w:p w:rsidR="00C87A90" w:rsidRPr="00AF53DF" w:rsidRDefault="00877266" w:rsidP="008C4E1C">
            <w:pPr>
              <w:pStyle w:val="a9"/>
              <w:jc w:val="center"/>
              <w:rPr>
                <w:rFonts w:ascii="Times New Roman" w:hAnsi="Times New Roman" w:cs="Times New Roman"/>
                <w:sz w:val="20"/>
                <w:szCs w:val="20"/>
              </w:rPr>
            </w:pPr>
            <w:r>
              <w:rPr>
                <w:rFonts w:ascii="Times New Roman" w:hAnsi="Times New Roman" w:cs="Times New Roman"/>
                <w:sz w:val="20"/>
                <w:szCs w:val="20"/>
              </w:rPr>
              <w:t>17</w:t>
            </w:r>
          </w:p>
        </w:tc>
      </w:tr>
      <w:tr w:rsidR="00C87A90" w:rsidRPr="00240B42" w:rsidTr="008C4E1C">
        <w:tc>
          <w:tcPr>
            <w:tcW w:w="840" w:type="dxa"/>
            <w:tcBorders>
              <w:top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9.</w:t>
            </w:r>
          </w:p>
        </w:tc>
        <w:tc>
          <w:tcPr>
            <w:tcW w:w="46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7"/>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C87A90" w:rsidRPr="00240B42" w:rsidRDefault="00C87A90" w:rsidP="008C4E1C">
            <w:pPr>
              <w:pStyle w:val="a9"/>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C87A90" w:rsidRPr="00240B42" w:rsidRDefault="00C87A90" w:rsidP="008C4E1C">
            <w:pPr>
              <w:pStyle w:val="a9"/>
              <w:rPr>
                <w:rFonts w:ascii="Times New Roman" w:hAnsi="Times New Roman" w:cs="Times New Roman"/>
                <w:sz w:val="20"/>
                <w:szCs w:val="20"/>
              </w:rPr>
            </w:pPr>
          </w:p>
        </w:tc>
      </w:tr>
    </w:tbl>
    <w:p w:rsidR="000237F1" w:rsidRDefault="000237F1"/>
    <w:p w:rsidR="000237F1" w:rsidRDefault="000237F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DA519A" w:rsidRDefault="00DA519A" w:rsidP="00C87A90">
      <w:pPr>
        <w:jc w:val="right"/>
        <w:rPr>
          <w:rStyle w:val="a8"/>
          <w:bCs/>
          <w:color w:val="auto"/>
        </w:rPr>
      </w:pPr>
    </w:p>
    <w:p w:rsidR="00DA519A" w:rsidRDefault="00DA519A" w:rsidP="00C87A90">
      <w:pPr>
        <w:jc w:val="right"/>
        <w:rPr>
          <w:rStyle w:val="a8"/>
          <w:bCs/>
          <w:color w:val="auto"/>
        </w:rPr>
      </w:pPr>
    </w:p>
    <w:p w:rsidR="00DA519A" w:rsidRPr="00DE0FA9" w:rsidRDefault="00DA519A" w:rsidP="00DA519A">
      <w:pPr>
        <w:jc w:val="right"/>
        <w:rPr>
          <w:rStyle w:val="a8"/>
          <w:bCs/>
          <w:color w:val="auto"/>
        </w:rPr>
      </w:pPr>
      <w:r w:rsidRPr="00DE0FA9">
        <w:rPr>
          <w:rStyle w:val="a8"/>
          <w:bCs/>
          <w:color w:val="auto"/>
        </w:rPr>
        <w:lastRenderedPageBreak/>
        <w:t>Приложение № 1</w:t>
      </w:r>
      <w:r w:rsidRPr="00DE0FA9">
        <w:rPr>
          <w:rStyle w:val="a8"/>
          <w:bCs/>
          <w:color w:val="auto"/>
        </w:rPr>
        <w:br/>
        <w:t xml:space="preserve">муниципальной программы к </w:t>
      </w:r>
      <w:hyperlink w:anchor="sub_1000" w:history="1">
        <w:r w:rsidRPr="00DE0FA9">
          <w:rPr>
            <w:b/>
          </w:rPr>
          <w:t xml:space="preserve"> подпрограмме</w:t>
        </w:r>
      </w:hyperlink>
      <w:r w:rsidRPr="00DE0FA9">
        <w:rPr>
          <w:rStyle w:val="a6"/>
          <w:b w:val="0"/>
          <w:color w:val="auto"/>
        </w:rPr>
        <w:t xml:space="preserve"> </w:t>
      </w:r>
      <w:r w:rsidRPr="00DE0FA9">
        <w:rPr>
          <w:rStyle w:val="a8"/>
          <w:b w:val="0"/>
          <w:bCs/>
          <w:color w:val="auto"/>
        </w:rPr>
        <w:br/>
      </w:r>
      <w:r w:rsidRPr="00DE0FA9">
        <w:rPr>
          <w:rStyle w:val="a8"/>
          <w:bCs/>
          <w:color w:val="auto"/>
        </w:rPr>
        <w:t>«</w:t>
      </w:r>
      <w:r>
        <w:rPr>
          <w:rStyle w:val="a8"/>
          <w:bCs/>
          <w:color w:val="auto"/>
        </w:rPr>
        <w:t>Создание и развитие инфраструктуры на сельских территориях</w:t>
      </w:r>
      <w:r w:rsidRPr="00DE0FA9">
        <w:rPr>
          <w:rStyle w:val="a8"/>
          <w:bCs/>
          <w:color w:val="auto"/>
        </w:rPr>
        <w:t>»</w:t>
      </w:r>
    </w:p>
    <w:p w:rsidR="00DA519A" w:rsidRPr="002E64A2" w:rsidRDefault="00DA519A" w:rsidP="00DA519A"/>
    <w:p w:rsidR="00C87A90" w:rsidRPr="00000D7C" w:rsidRDefault="00C87A90" w:rsidP="00C87A90"/>
    <w:p w:rsidR="00C87A90" w:rsidRDefault="00C87A90" w:rsidP="00C87A90">
      <w:pPr>
        <w:jc w:val="center"/>
        <w:rPr>
          <w:rFonts w:eastAsia="Calibri"/>
          <w:b/>
          <w:sz w:val="24"/>
          <w:szCs w:val="24"/>
        </w:rPr>
      </w:pPr>
    </w:p>
    <w:p w:rsidR="00C87A90" w:rsidRDefault="00C87A90" w:rsidP="00C87A90">
      <w:pPr>
        <w:jc w:val="center"/>
        <w:rPr>
          <w:rFonts w:eastAsia="Calibri"/>
          <w:b/>
          <w:sz w:val="24"/>
          <w:szCs w:val="24"/>
        </w:rPr>
      </w:pPr>
      <w:r w:rsidRPr="00025029">
        <w:rPr>
          <w:rFonts w:eastAsia="Calibri"/>
          <w:b/>
          <w:sz w:val="24"/>
          <w:szCs w:val="24"/>
        </w:rPr>
        <w:t xml:space="preserve">РЕСУРСНОЕ ОБЕСПЕЧЕНИЕ </w:t>
      </w:r>
      <w:r>
        <w:rPr>
          <w:rFonts w:eastAsia="Calibri"/>
          <w:b/>
          <w:sz w:val="24"/>
          <w:szCs w:val="24"/>
        </w:rPr>
        <w:t xml:space="preserve">МУНИЦИПАЛЬНОЙ </w:t>
      </w:r>
      <w:r w:rsidRPr="00025029">
        <w:rPr>
          <w:rFonts w:eastAsia="Calibri"/>
          <w:b/>
          <w:sz w:val="24"/>
          <w:szCs w:val="24"/>
        </w:rPr>
        <w:t>ПРОГРАММЫ ЗА СЧЕТ ВСЕХ ИСТОЧНИКОВ ФИНАНСИРОВАНИЯ</w:t>
      </w:r>
    </w:p>
    <w:p w:rsidR="00C87A90" w:rsidRPr="00025029" w:rsidRDefault="00C87A90" w:rsidP="00C87A90">
      <w:pPr>
        <w:jc w:val="center"/>
        <w:rPr>
          <w:rFonts w:eastAsia="Calibri"/>
          <w:b/>
          <w:sz w:val="24"/>
          <w:szCs w:val="24"/>
        </w:rPr>
      </w:pPr>
    </w:p>
    <w:p w:rsidR="00C87A90" w:rsidRDefault="00C87A90" w:rsidP="00C87A90">
      <w:pPr>
        <w:jc w:val="center"/>
        <w:rPr>
          <w:rFonts w:eastAsia="Calibri"/>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1134"/>
        <w:gridCol w:w="1134"/>
        <w:gridCol w:w="2835"/>
        <w:gridCol w:w="993"/>
        <w:gridCol w:w="992"/>
        <w:gridCol w:w="850"/>
        <w:gridCol w:w="851"/>
        <w:gridCol w:w="850"/>
        <w:gridCol w:w="851"/>
      </w:tblGrid>
      <w:tr w:rsidR="00C87A90" w:rsidRPr="00AC4782" w:rsidTr="008C4E1C">
        <w:tc>
          <w:tcPr>
            <w:tcW w:w="1560" w:type="dxa"/>
            <w:vMerge w:val="restart"/>
            <w:shd w:val="clear" w:color="auto" w:fill="auto"/>
          </w:tcPr>
          <w:p w:rsidR="00C87A90" w:rsidRPr="00E25DB5" w:rsidRDefault="00C87A90" w:rsidP="008C4E1C">
            <w:pPr>
              <w:contextualSpacing/>
              <w:rPr>
                <w:rFonts w:eastAsia="Calibri"/>
                <w:b/>
                <w:sz w:val="18"/>
                <w:szCs w:val="18"/>
              </w:rPr>
            </w:pPr>
            <w:r w:rsidRPr="00E25DB5">
              <w:rPr>
                <w:sz w:val="18"/>
                <w:szCs w:val="18"/>
              </w:rPr>
              <w:t>Статус</w:t>
            </w:r>
          </w:p>
        </w:tc>
        <w:tc>
          <w:tcPr>
            <w:tcW w:w="3118" w:type="dxa"/>
            <w:vMerge w:val="restart"/>
            <w:shd w:val="clear" w:color="auto" w:fill="auto"/>
          </w:tcPr>
          <w:p w:rsidR="00C87A90" w:rsidRPr="00E25DB5" w:rsidRDefault="00C87A90" w:rsidP="008C4E1C">
            <w:pPr>
              <w:adjustRightInd w:val="0"/>
              <w:snapToGrid w:val="0"/>
              <w:jc w:val="both"/>
              <w:rPr>
                <w:sz w:val="18"/>
                <w:szCs w:val="18"/>
              </w:rPr>
            </w:pPr>
            <w:r w:rsidRPr="00E25DB5">
              <w:rPr>
                <w:sz w:val="18"/>
                <w:szCs w:val="18"/>
              </w:rPr>
              <w:t>Наименование</w:t>
            </w:r>
          </w:p>
          <w:p w:rsidR="00C87A90" w:rsidRPr="00E25DB5" w:rsidRDefault="00C87A90" w:rsidP="008C4E1C">
            <w:pPr>
              <w:contextualSpacing/>
              <w:rPr>
                <w:rFonts w:eastAsia="Calibri"/>
                <w:b/>
                <w:sz w:val="18"/>
                <w:szCs w:val="18"/>
              </w:rPr>
            </w:pPr>
            <w:r w:rsidRPr="00E25DB5">
              <w:rPr>
                <w:sz w:val="18"/>
                <w:szCs w:val="18"/>
              </w:rPr>
              <w:t>муниципальной программы (основного мероприятия, мероприятия)</w:t>
            </w:r>
          </w:p>
        </w:tc>
        <w:tc>
          <w:tcPr>
            <w:tcW w:w="2268" w:type="dxa"/>
            <w:gridSpan w:val="2"/>
            <w:shd w:val="clear" w:color="auto" w:fill="auto"/>
          </w:tcPr>
          <w:p w:rsidR="00C87A90" w:rsidRPr="00E25DB5" w:rsidRDefault="00C87A90" w:rsidP="008C4E1C">
            <w:pPr>
              <w:adjustRightInd w:val="0"/>
              <w:snapToGrid w:val="0"/>
              <w:jc w:val="center"/>
              <w:rPr>
                <w:sz w:val="18"/>
                <w:szCs w:val="18"/>
              </w:rPr>
            </w:pPr>
            <w:r w:rsidRPr="00E25DB5">
              <w:rPr>
                <w:sz w:val="18"/>
                <w:szCs w:val="18"/>
              </w:rPr>
              <w:t xml:space="preserve">Код  </w:t>
            </w:r>
            <w:proofErr w:type="gramStart"/>
            <w:r w:rsidRPr="00E25DB5">
              <w:rPr>
                <w:sz w:val="18"/>
                <w:szCs w:val="18"/>
              </w:rPr>
              <w:t>бюджетной</w:t>
            </w:r>
            <w:proofErr w:type="gramEnd"/>
          </w:p>
          <w:p w:rsidR="00C87A90" w:rsidRPr="00E25DB5" w:rsidRDefault="00C87A90" w:rsidP="008C4E1C">
            <w:pPr>
              <w:contextualSpacing/>
              <w:jc w:val="center"/>
              <w:rPr>
                <w:rFonts w:eastAsia="Calibri"/>
                <w:b/>
                <w:sz w:val="18"/>
                <w:szCs w:val="18"/>
              </w:rPr>
            </w:pPr>
            <w:r w:rsidRPr="00E25DB5">
              <w:rPr>
                <w:sz w:val="18"/>
                <w:szCs w:val="18"/>
              </w:rPr>
              <w:t>классификации</w:t>
            </w:r>
          </w:p>
        </w:tc>
        <w:tc>
          <w:tcPr>
            <w:tcW w:w="2835" w:type="dxa"/>
            <w:vMerge w:val="restart"/>
            <w:shd w:val="clear" w:color="auto" w:fill="auto"/>
          </w:tcPr>
          <w:p w:rsidR="00C87A90" w:rsidRPr="00E25DB5" w:rsidRDefault="00C87A90" w:rsidP="008C4E1C">
            <w:pPr>
              <w:contextualSpacing/>
              <w:rPr>
                <w:rFonts w:eastAsia="Calibri"/>
                <w:b/>
                <w:sz w:val="18"/>
                <w:szCs w:val="18"/>
              </w:rPr>
            </w:pPr>
            <w:r w:rsidRPr="00E25DB5">
              <w:rPr>
                <w:sz w:val="18"/>
                <w:szCs w:val="18"/>
              </w:rPr>
              <w:t>Источники  финансирования</w:t>
            </w:r>
          </w:p>
        </w:tc>
        <w:tc>
          <w:tcPr>
            <w:tcW w:w="5387" w:type="dxa"/>
            <w:gridSpan w:val="6"/>
            <w:shd w:val="clear" w:color="auto" w:fill="auto"/>
          </w:tcPr>
          <w:p w:rsidR="00C87A90" w:rsidRPr="00E25DB5" w:rsidRDefault="00C87A90" w:rsidP="008C4E1C">
            <w:pPr>
              <w:adjustRightInd w:val="0"/>
              <w:snapToGrid w:val="0"/>
              <w:jc w:val="center"/>
              <w:rPr>
                <w:rFonts w:eastAsia="Calibri"/>
                <w:b/>
                <w:sz w:val="18"/>
                <w:szCs w:val="18"/>
              </w:rPr>
            </w:pPr>
            <w:r w:rsidRPr="00E25DB5">
              <w:rPr>
                <w:sz w:val="18"/>
                <w:szCs w:val="18"/>
              </w:rPr>
              <w:t>Оценка расходов по годам, тыс. рублей</w:t>
            </w:r>
          </w:p>
        </w:tc>
      </w:tr>
      <w:tr w:rsidR="00DA519A" w:rsidRPr="00AC4782" w:rsidTr="00150CB4">
        <w:tc>
          <w:tcPr>
            <w:tcW w:w="1560" w:type="dxa"/>
            <w:vMerge/>
            <w:shd w:val="clear" w:color="auto" w:fill="auto"/>
          </w:tcPr>
          <w:p w:rsidR="00DA519A" w:rsidRPr="00E25DB5" w:rsidRDefault="00DA519A" w:rsidP="008C4E1C">
            <w:pPr>
              <w:contextualSpacing/>
              <w:rPr>
                <w:rFonts w:eastAsia="Calibri"/>
                <w:b/>
                <w:sz w:val="18"/>
                <w:szCs w:val="18"/>
              </w:rPr>
            </w:pPr>
          </w:p>
        </w:tc>
        <w:tc>
          <w:tcPr>
            <w:tcW w:w="3118" w:type="dxa"/>
            <w:vMerge/>
            <w:shd w:val="clear" w:color="auto" w:fill="auto"/>
          </w:tcPr>
          <w:p w:rsidR="00DA519A" w:rsidRPr="00E25DB5" w:rsidRDefault="00DA519A" w:rsidP="008C4E1C">
            <w:pPr>
              <w:contextualSpacing/>
              <w:rPr>
                <w:rFonts w:eastAsia="Calibri"/>
                <w:b/>
                <w:sz w:val="18"/>
                <w:szCs w:val="18"/>
              </w:rPr>
            </w:pPr>
          </w:p>
        </w:tc>
        <w:tc>
          <w:tcPr>
            <w:tcW w:w="1134" w:type="dxa"/>
            <w:shd w:val="clear" w:color="auto" w:fill="auto"/>
            <w:vAlign w:val="center"/>
          </w:tcPr>
          <w:p w:rsidR="00DA519A" w:rsidRPr="00E25DB5" w:rsidRDefault="00DA519A" w:rsidP="008C4E1C">
            <w:pPr>
              <w:jc w:val="center"/>
              <w:rPr>
                <w:color w:val="000000"/>
                <w:sz w:val="18"/>
                <w:szCs w:val="18"/>
              </w:rPr>
            </w:pPr>
            <w:r w:rsidRPr="00E25DB5">
              <w:rPr>
                <w:color w:val="000000"/>
                <w:sz w:val="18"/>
                <w:szCs w:val="18"/>
              </w:rPr>
              <w:t>главный распорядитель бюджетных средств</w:t>
            </w:r>
          </w:p>
        </w:tc>
        <w:tc>
          <w:tcPr>
            <w:tcW w:w="1134" w:type="dxa"/>
            <w:shd w:val="clear" w:color="auto" w:fill="auto"/>
            <w:vAlign w:val="center"/>
          </w:tcPr>
          <w:p w:rsidR="00DA519A" w:rsidRPr="00E25DB5" w:rsidRDefault="00DA519A" w:rsidP="008C4E1C">
            <w:pPr>
              <w:jc w:val="center"/>
              <w:rPr>
                <w:color w:val="000000"/>
                <w:sz w:val="18"/>
                <w:szCs w:val="18"/>
              </w:rPr>
            </w:pPr>
            <w:r w:rsidRPr="00E25DB5">
              <w:rPr>
                <w:color w:val="000000"/>
                <w:sz w:val="18"/>
                <w:szCs w:val="18"/>
              </w:rPr>
              <w:t>целевая статья расходов</w:t>
            </w:r>
          </w:p>
        </w:tc>
        <w:tc>
          <w:tcPr>
            <w:tcW w:w="2835" w:type="dxa"/>
            <w:vMerge/>
            <w:shd w:val="clear" w:color="auto" w:fill="auto"/>
          </w:tcPr>
          <w:p w:rsidR="00DA519A" w:rsidRPr="00E25DB5" w:rsidRDefault="00DA519A" w:rsidP="008C4E1C">
            <w:pPr>
              <w:contextualSpacing/>
              <w:rPr>
                <w:rFonts w:eastAsia="Calibri"/>
                <w:b/>
                <w:sz w:val="18"/>
                <w:szCs w:val="18"/>
              </w:rPr>
            </w:pPr>
          </w:p>
        </w:tc>
        <w:tc>
          <w:tcPr>
            <w:tcW w:w="993" w:type="dxa"/>
            <w:shd w:val="clear" w:color="auto" w:fill="auto"/>
          </w:tcPr>
          <w:p w:rsidR="00DA519A" w:rsidRPr="00E25DB5" w:rsidRDefault="00150CB4" w:rsidP="008C4E1C">
            <w:pPr>
              <w:adjustRightInd w:val="0"/>
              <w:snapToGrid w:val="0"/>
              <w:ind w:left="-108" w:right="-108"/>
              <w:jc w:val="center"/>
              <w:rPr>
                <w:sz w:val="18"/>
                <w:szCs w:val="18"/>
              </w:rPr>
            </w:pPr>
            <w:r>
              <w:rPr>
                <w:sz w:val="18"/>
                <w:szCs w:val="18"/>
              </w:rPr>
              <w:t>2020</w:t>
            </w:r>
          </w:p>
        </w:tc>
        <w:tc>
          <w:tcPr>
            <w:tcW w:w="992" w:type="dxa"/>
            <w:shd w:val="clear" w:color="auto" w:fill="auto"/>
          </w:tcPr>
          <w:p w:rsidR="00DA519A" w:rsidRPr="00E25DB5" w:rsidRDefault="00DA519A" w:rsidP="008C4E1C">
            <w:pPr>
              <w:adjustRightInd w:val="0"/>
              <w:snapToGrid w:val="0"/>
              <w:ind w:left="-108" w:right="-108"/>
              <w:jc w:val="center"/>
              <w:rPr>
                <w:sz w:val="18"/>
                <w:szCs w:val="18"/>
              </w:rPr>
            </w:pPr>
            <w:r w:rsidRPr="00E25DB5">
              <w:rPr>
                <w:sz w:val="18"/>
                <w:szCs w:val="18"/>
              </w:rPr>
              <w:t>2021</w:t>
            </w:r>
          </w:p>
        </w:tc>
        <w:tc>
          <w:tcPr>
            <w:tcW w:w="850" w:type="dxa"/>
            <w:shd w:val="clear" w:color="auto" w:fill="auto"/>
          </w:tcPr>
          <w:p w:rsidR="00DA519A" w:rsidRPr="00E25DB5" w:rsidRDefault="00DA519A" w:rsidP="008C4E1C">
            <w:pPr>
              <w:adjustRightInd w:val="0"/>
              <w:snapToGrid w:val="0"/>
              <w:ind w:left="-108" w:right="-108"/>
              <w:jc w:val="center"/>
              <w:rPr>
                <w:sz w:val="18"/>
                <w:szCs w:val="18"/>
              </w:rPr>
            </w:pPr>
            <w:r w:rsidRPr="00E25DB5">
              <w:rPr>
                <w:sz w:val="18"/>
                <w:szCs w:val="18"/>
              </w:rPr>
              <w:t>2022</w:t>
            </w:r>
          </w:p>
        </w:tc>
        <w:tc>
          <w:tcPr>
            <w:tcW w:w="851" w:type="dxa"/>
            <w:shd w:val="clear" w:color="auto" w:fill="auto"/>
          </w:tcPr>
          <w:p w:rsidR="00DA519A" w:rsidRPr="00E25DB5" w:rsidRDefault="00DA519A" w:rsidP="008C4E1C">
            <w:pPr>
              <w:adjustRightInd w:val="0"/>
              <w:snapToGrid w:val="0"/>
              <w:ind w:left="-108" w:right="-108"/>
              <w:jc w:val="center"/>
              <w:rPr>
                <w:sz w:val="18"/>
                <w:szCs w:val="18"/>
              </w:rPr>
            </w:pPr>
            <w:r>
              <w:rPr>
                <w:sz w:val="18"/>
                <w:szCs w:val="18"/>
              </w:rPr>
              <w:t>2023</w:t>
            </w:r>
          </w:p>
        </w:tc>
        <w:tc>
          <w:tcPr>
            <w:tcW w:w="850" w:type="dxa"/>
            <w:shd w:val="clear" w:color="auto" w:fill="auto"/>
          </w:tcPr>
          <w:p w:rsidR="00DA519A" w:rsidRPr="00E25DB5" w:rsidRDefault="00DA519A" w:rsidP="008C4E1C">
            <w:pPr>
              <w:adjustRightInd w:val="0"/>
              <w:snapToGrid w:val="0"/>
              <w:ind w:left="-108" w:right="-108"/>
              <w:jc w:val="center"/>
              <w:rPr>
                <w:sz w:val="18"/>
                <w:szCs w:val="18"/>
              </w:rPr>
            </w:pPr>
            <w:r>
              <w:rPr>
                <w:sz w:val="18"/>
                <w:szCs w:val="18"/>
              </w:rPr>
              <w:t>2024</w:t>
            </w:r>
          </w:p>
        </w:tc>
        <w:tc>
          <w:tcPr>
            <w:tcW w:w="851" w:type="dxa"/>
            <w:shd w:val="clear" w:color="auto" w:fill="auto"/>
          </w:tcPr>
          <w:p w:rsidR="00DA519A" w:rsidRPr="00E25DB5" w:rsidRDefault="00DA519A" w:rsidP="008C4E1C">
            <w:pPr>
              <w:adjustRightInd w:val="0"/>
              <w:snapToGrid w:val="0"/>
              <w:ind w:left="-108" w:right="-108"/>
              <w:jc w:val="center"/>
              <w:rPr>
                <w:sz w:val="18"/>
                <w:szCs w:val="18"/>
              </w:rPr>
            </w:pPr>
            <w:r>
              <w:rPr>
                <w:sz w:val="18"/>
                <w:szCs w:val="18"/>
              </w:rPr>
              <w:t>2025</w:t>
            </w:r>
          </w:p>
        </w:tc>
      </w:tr>
      <w:tr w:rsidR="00DA519A" w:rsidRPr="00C1609B" w:rsidTr="00150CB4">
        <w:tc>
          <w:tcPr>
            <w:tcW w:w="1560" w:type="dxa"/>
            <w:shd w:val="clear" w:color="auto" w:fill="auto"/>
          </w:tcPr>
          <w:p w:rsidR="00DA519A" w:rsidRPr="00E25DB5" w:rsidRDefault="00DA519A" w:rsidP="008C4E1C">
            <w:pPr>
              <w:contextualSpacing/>
              <w:jc w:val="center"/>
              <w:rPr>
                <w:rFonts w:eastAsia="Calibri"/>
                <w:sz w:val="18"/>
                <w:szCs w:val="18"/>
              </w:rPr>
            </w:pPr>
            <w:r w:rsidRPr="00E25DB5">
              <w:rPr>
                <w:rFonts w:eastAsia="Calibri"/>
                <w:sz w:val="18"/>
                <w:szCs w:val="18"/>
              </w:rPr>
              <w:t>1</w:t>
            </w:r>
          </w:p>
        </w:tc>
        <w:tc>
          <w:tcPr>
            <w:tcW w:w="3118" w:type="dxa"/>
            <w:shd w:val="clear" w:color="auto" w:fill="auto"/>
          </w:tcPr>
          <w:p w:rsidR="00DA519A" w:rsidRPr="00E25DB5" w:rsidRDefault="00DA519A" w:rsidP="008C4E1C">
            <w:pPr>
              <w:contextualSpacing/>
              <w:jc w:val="center"/>
              <w:rPr>
                <w:rFonts w:eastAsia="Calibri"/>
                <w:sz w:val="18"/>
                <w:szCs w:val="18"/>
              </w:rPr>
            </w:pPr>
            <w:r w:rsidRPr="00E25DB5">
              <w:rPr>
                <w:rFonts w:eastAsia="Calibri"/>
                <w:sz w:val="18"/>
                <w:szCs w:val="18"/>
              </w:rPr>
              <w:t>2</w:t>
            </w:r>
          </w:p>
        </w:tc>
        <w:tc>
          <w:tcPr>
            <w:tcW w:w="1134" w:type="dxa"/>
            <w:shd w:val="clear" w:color="auto" w:fill="auto"/>
            <w:vAlign w:val="center"/>
          </w:tcPr>
          <w:p w:rsidR="00DA519A" w:rsidRPr="00E25DB5" w:rsidRDefault="00DA519A" w:rsidP="008C4E1C">
            <w:pPr>
              <w:jc w:val="center"/>
              <w:rPr>
                <w:color w:val="000000"/>
                <w:sz w:val="18"/>
                <w:szCs w:val="18"/>
              </w:rPr>
            </w:pPr>
            <w:r w:rsidRPr="00E25DB5">
              <w:rPr>
                <w:color w:val="000000"/>
                <w:sz w:val="18"/>
                <w:szCs w:val="18"/>
              </w:rPr>
              <w:t>3</w:t>
            </w:r>
          </w:p>
        </w:tc>
        <w:tc>
          <w:tcPr>
            <w:tcW w:w="1134" w:type="dxa"/>
            <w:shd w:val="clear" w:color="auto" w:fill="auto"/>
            <w:vAlign w:val="center"/>
          </w:tcPr>
          <w:p w:rsidR="00DA519A" w:rsidRPr="00E25DB5" w:rsidRDefault="00DA519A" w:rsidP="008C4E1C">
            <w:pPr>
              <w:jc w:val="center"/>
              <w:rPr>
                <w:color w:val="000000"/>
                <w:sz w:val="18"/>
                <w:szCs w:val="18"/>
              </w:rPr>
            </w:pPr>
            <w:r w:rsidRPr="00E25DB5">
              <w:rPr>
                <w:color w:val="000000"/>
                <w:sz w:val="18"/>
                <w:szCs w:val="18"/>
              </w:rPr>
              <w:t>4</w:t>
            </w:r>
          </w:p>
        </w:tc>
        <w:tc>
          <w:tcPr>
            <w:tcW w:w="2835" w:type="dxa"/>
            <w:shd w:val="clear" w:color="auto" w:fill="auto"/>
          </w:tcPr>
          <w:p w:rsidR="00DA519A" w:rsidRPr="00E25DB5" w:rsidRDefault="00DA519A" w:rsidP="008C4E1C">
            <w:pPr>
              <w:contextualSpacing/>
              <w:jc w:val="center"/>
              <w:rPr>
                <w:rFonts w:eastAsia="Calibri"/>
                <w:sz w:val="18"/>
                <w:szCs w:val="18"/>
              </w:rPr>
            </w:pPr>
            <w:r w:rsidRPr="00E25DB5">
              <w:rPr>
                <w:rFonts w:eastAsia="Calibri"/>
                <w:sz w:val="18"/>
                <w:szCs w:val="18"/>
              </w:rPr>
              <w:t>5</w:t>
            </w:r>
          </w:p>
        </w:tc>
        <w:tc>
          <w:tcPr>
            <w:tcW w:w="993" w:type="dxa"/>
            <w:shd w:val="clear" w:color="auto" w:fill="auto"/>
          </w:tcPr>
          <w:p w:rsidR="00DA519A" w:rsidRPr="00E25DB5" w:rsidRDefault="00032ED8" w:rsidP="008C4E1C">
            <w:pPr>
              <w:adjustRightInd w:val="0"/>
              <w:snapToGrid w:val="0"/>
              <w:jc w:val="center"/>
              <w:rPr>
                <w:sz w:val="18"/>
                <w:szCs w:val="18"/>
              </w:rPr>
            </w:pPr>
            <w:r>
              <w:rPr>
                <w:sz w:val="18"/>
                <w:szCs w:val="18"/>
              </w:rPr>
              <w:t>6</w:t>
            </w:r>
          </w:p>
        </w:tc>
        <w:tc>
          <w:tcPr>
            <w:tcW w:w="992" w:type="dxa"/>
            <w:shd w:val="clear" w:color="auto" w:fill="auto"/>
          </w:tcPr>
          <w:p w:rsidR="00DA519A" w:rsidRPr="00E25DB5" w:rsidRDefault="00032ED8" w:rsidP="008C4E1C">
            <w:pPr>
              <w:adjustRightInd w:val="0"/>
              <w:snapToGrid w:val="0"/>
              <w:jc w:val="center"/>
              <w:rPr>
                <w:sz w:val="18"/>
                <w:szCs w:val="18"/>
              </w:rPr>
            </w:pPr>
            <w:r>
              <w:rPr>
                <w:sz w:val="18"/>
                <w:szCs w:val="18"/>
              </w:rPr>
              <w:t>7</w:t>
            </w:r>
          </w:p>
        </w:tc>
        <w:tc>
          <w:tcPr>
            <w:tcW w:w="850" w:type="dxa"/>
            <w:shd w:val="clear" w:color="auto" w:fill="auto"/>
          </w:tcPr>
          <w:p w:rsidR="00DA519A" w:rsidRPr="00E25DB5" w:rsidRDefault="00032ED8" w:rsidP="008C4E1C">
            <w:pPr>
              <w:adjustRightInd w:val="0"/>
              <w:snapToGrid w:val="0"/>
              <w:jc w:val="center"/>
              <w:rPr>
                <w:sz w:val="18"/>
                <w:szCs w:val="18"/>
              </w:rPr>
            </w:pPr>
            <w:r>
              <w:rPr>
                <w:sz w:val="18"/>
                <w:szCs w:val="18"/>
              </w:rPr>
              <w:t>8</w:t>
            </w:r>
          </w:p>
        </w:tc>
        <w:tc>
          <w:tcPr>
            <w:tcW w:w="851" w:type="dxa"/>
            <w:shd w:val="clear" w:color="auto" w:fill="auto"/>
          </w:tcPr>
          <w:p w:rsidR="00DA519A" w:rsidRPr="00E25DB5" w:rsidRDefault="00032ED8" w:rsidP="008C4E1C">
            <w:pPr>
              <w:adjustRightInd w:val="0"/>
              <w:snapToGrid w:val="0"/>
              <w:jc w:val="center"/>
              <w:rPr>
                <w:sz w:val="18"/>
                <w:szCs w:val="18"/>
              </w:rPr>
            </w:pPr>
            <w:r>
              <w:rPr>
                <w:sz w:val="18"/>
                <w:szCs w:val="18"/>
              </w:rPr>
              <w:t>9</w:t>
            </w:r>
          </w:p>
        </w:tc>
        <w:tc>
          <w:tcPr>
            <w:tcW w:w="850" w:type="dxa"/>
            <w:shd w:val="clear" w:color="auto" w:fill="auto"/>
          </w:tcPr>
          <w:p w:rsidR="00DA519A" w:rsidRPr="00E25DB5" w:rsidRDefault="00032ED8" w:rsidP="008C4E1C">
            <w:pPr>
              <w:adjustRightInd w:val="0"/>
              <w:snapToGrid w:val="0"/>
              <w:jc w:val="center"/>
              <w:rPr>
                <w:sz w:val="18"/>
                <w:szCs w:val="18"/>
              </w:rPr>
            </w:pPr>
            <w:r>
              <w:rPr>
                <w:sz w:val="18"/>
                <w:szCs w:val="18"/>
              </w:rPr>
              <w:t>10</w:t>
            </w:r>
          </w:p>
        </w:tc>
        <w:tc>
          <w:tcPr>
            <w:tcW w:w="851" w:type="dxa"/>
            <w:shd w:val="clear" w:color="auto" w:fill="auto"/>
          </w:tcPr>
          <w:p w:rsidR="00DA519A" w:rsidRPr="00E25DB5" w:rsidRDefault="00032ED8" w:rsidP="008C4E1C">
            <w:pPr>
              <w:adjustRightInd w:val="0"/>
              <w:snapToGrid w:val="0"/>
              <w:jc w:val="center"/>
              <w:rPr>
                <w:sz w:val="18"/>
                <w:szCs w:val="18"/>
              </w:rPr>
            </w:pPr>
            <w:r>
              <w:rPr>
                <w:sz w:val="18"/>
                <w:szCs w:val="18"/>
              </w:rPr>
              <w:t>11</w:t>
            </w:r>
          </w:p>
        </w:tc>
      </w:tr>
      <w:tr w:rsidR="00030F90" w:rsidRPr="00AC4782" w:rsidTr="00150CB4">
        <w:tc>
          <w:tcPr>
            <w:tcW w:w="1560" w:type="dxa"/>
            <w:vMerge w:val="restart"/>
            <w:shd w:val="clear" w:color="auto" w:fill="auto"/>
          </w:tcPr>
          <w:p w:rsidR="00030F90" w:rsidRPr="00E25DB5" w:rsidRDefault="00030F90" w:rsidP="00952CD1">
            <w:pPr>
              <w:ind w:right="-108"/>
              <w:contextualSpacing/>
              <w:rPr>
                <w:rFonts w:eastAsia="Calibri"/>
                <w:b/>
                <w:sz w:val="18"/>
                <w:szCs w:val="18"/>
              </w:rPr>
            </w:pPr>
            <w:r>
              <w:rPr>
                <w:rFonts w:eastAsia="Calibri"/>
                <w:b/>
                <w:sz w:val="18"/>
                <w:szCs w:val="18"/>
              </w:rPr>
              <w:t>Подпрограмма</w:t>
            </w:r>
          </w:p>
        </w:tc>
        <w:tc>
          <w:tcPr>
            <w:tcW w:w="3118" w:type="dxa"/>
            <w:vMerge w:val="restart"/>
            <w:shd w:val="clear" w:color="auto" w:fill="auto"/>
          </w:tcPr>
          <w:p w:rsidR="00030F90" w:rsidRPr="00E25DB5" w:rsidRDefault="00030F90" w:rsidP="00952CD1">
            <w:pPr>
              <w:contextualSpacing/>
              <w:rPr>
                <w:rFonts w:eastAsia="Calibri"/>
                <w:b/>
                <w:sz w:val="18"/>
                <w:szCs w:val="18"/>
              </w:rPr>
            </w:pPr>
            <w:r>
              <w:rPr>
                <w:rFonts w:eastAsia="Calibri"/>
                <w:b/>
                <w:sz w:val="18"/>
                <w:szCs w:val="18"/>
              </w:rPr>
              <w:t>Создание и развитие инфраструктуры на сельских территориях</w:t>
            </w:r>
          </w:p>
        </w:tc>
        <w:tc>
          <w:tcPr>
            <w:tcW w:w="1134" w:type="dxa"/>
            <w:vMerge w:val="restart"/>
            <w:shd w:val="clear" w:color="auto" w:fill="auto"/>
          </w:tcPr>
          <w:p w:rsidR="00030F90" w:rsidRPr="00E25DB5" w:rsidRDefault="00030F90" w:rsidP="00952CD1">
            <w:pPr>
              <w:jc w:val="center"/>
              <w:rPr>
                <w:color w:val="000000"/>
                <w:sz w:val="18"/>
                <w:szCs w:val="18"/>
              </w:rPr>
            </w:pPr>
            <w:r>
              <w:rPr>
                <w:color w:val="000000"/>
                <w:sz w:val="18"/>
                <w:szCs w:val="18"/>
              </w:rPr>
              <w:t>992</w:t>
            </w:r>
          </w:p>
        </w:tc>
        <w:tc>
          <w:tcPr>
            <w:tcW w:w="1134" w:type="dxa"/>
            <w:vMerge w:val="restart"/>
            <w:shd w:val="clear" w:color="auto" w:fill="auto"/>
          </w:tcPr>
          <w:p w:rsidR="00030F90" w:rsidRPr="00E25DB5" w:rsidRDefault="00030F90" w:rsidP="00952CD1">
            <w:pPr>
              <w:ind w:left="-108" w:right="-108"/>
              <w:rPr>
                <w:color w:val="000000"/>
                <w:sz w:val="18"/>
                <w:szCs w:val="18"/>
              </w:rPr>
            </w:pPr>
            <w:r>
              <w:rPr>
                <w:sz w:val="18"/>
                <w:szCs w:val="18"/>
              </w:rPr>
              <w:t>А620000000</w:t>
            </w:r>
          </w:p>
        </w:tc>
        <w:tc>
          <w:tcPr>
            <w:tcW w:w="2835" w:type="dxa"/>
            <w:shd w:val="clear" w:color="auto" w:fill="auto"/>
          </w:tcPr>
          <w:p w:rsidR="00030F90" w:rsidRPr="00E25DB5" w:rsidRDefault="00030F90" w:rsidP="00952CD1">
            <w:pPr>
              <w:adjustRightInd w:val="0"/>
              <w:snapToGrid w:val="0"/>
              <w:ind w:left="-108" w:right="-108"/>
              <w:rPr>
                <w:b/>
                <w:bCs/>
                <w:sz w:val="18"/>
                <w:szCs w:val="18"/>
              </w:rPr>
            </w:pPr>
            <w:r w:rsidRPr="00E25DB5">
              <w:rPr>
                <w:b/>
                <w:bCs/>
                <w:sz w:val="18"/>
                <w:szCs w:val="18"/>
              </w:rPr>
              <w:t>всего</w:t>
            </w:r>
          </w:p>
        </w:tc>
        <w:tc>
          <w:tcPr>
            <w:tcW w:w="993"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21887,7</w:t>
            </w:r>
          </w:p>
        </w:tc>
        <w:tc>
          <w:tcPr>
            <w:tcW w:w="992"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0"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1"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0"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1"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r>
      <w:tr w:rsidR="00030F90" w:rsidRPr="00AC4782" w:rsidTr="00150CB4">
        <w:tc>
          <w:tcPr>
            <w:tcW w:w="1560" w:type="dxa"/>
            <w:vMerge/>
            <w:shd w:val="clear" w:color="auto" w:fill="auto"/>
          </w:tcPr>
          <w:p w:rsidR="00030F90" w:rsidRPr="00E25DB5" w:rsidRDefault="00030F90" w:rsidP="008C4E1C">
            <w:pPr>
              <w:adjustRightInd w:val="0"/>
              <w:snapToGrid w:val="0"/>
              <w:ind w:right="-108"/>
              <w:rPr>
                <w:b/>
                <w:sz w:val="18"/>
                <w:szCs w:val="18"/>
              </w:rPr>
            </w:pPr>
          </w:p>
        </w:tc>
        <w:tc>
          <w:tcPr>
            <w:tcW w:w="3118" w:type="dxa"/>
            <w:vMerge/>
            <w:shd w:val="clear" w:color="auto" w:fill="auto"/>
          </w:tcPr>
          <w:p w:rsidR="00030F90" w:rsidRPr="00E25DB5" w:rsidRDefault="00030F90" w:rsidP="008C4E1C">
            <w:pPr>
              <w:adjustRightInd w:val="0"/>
              <w:snapToGrid w:val="0"/>
              <w:rPr>
                <w:b/>
                <w:sz w:val="18"/>
                <w:szCs w:val="18"/>
              </w:rPr>
            </w:pPr>
          </w:p>
        </w:tc>
        <w:tc>
          <w:tcPr>
            <w:tcW w:w="1134" w:type="dxa"/>
            <w:vMerge/>
            <w:shd w:val="clear" w:color="auto" w:fill="auto"/>
          </w:tcPr>
          <w:p w:rsidR="00030F90" w:rsidRPr="00E25DB5" w:rsidRDefault="00030F90" w:rsidP="008C4E1C">
            <w:pPr>
              <w:adjustRightInd w:val="0"/>
              <w:snapToGrid w:val="0"/>
              <w:jc w:val="center"/>
              <w:rPr>
                <w:sz w:val="18"/>
                <w:szCs w:val="18"/>
              </w:rPr>
            </w:pPr>
          </w:p>
        </w:tc>
        <w:tc>
          <w:tcPr>
            <w:tcW w:w="1134" w:type="dxa"/>
            <w:vMerge/>
            <w:shd w:val="clear" w:color="auto" w:fill="auto"/>
          </w:tcPr>
          <w:p w:rsidR="00030F90" w:rsidRPr="00E25DB5" w:rsidRDefault="00030F90" w:rsidP="008C4E1C">
            <w:pPr>
              <w:adjustRightInd w:val="0"/>
              <w:snapToGrid w:val="0"/>
              <w:ind w:left="-108" w:right="-108"/>
              <w:rPr>
                <w:sz w:val="18"/>
                <w:szCs w:val="18"/>
              </w:rPr>
            </w:pPr>
          </w:p>
        </w:tc>
        <w:tc>
          <w:tcPr>
            <w:tcW w:w="2835" w:type="dxa"/>
            <w:shd w:val="clear" w:color="auto" w:fill="auto"/>
          </w:tcPr>
          <w:p w:rsidR="00030F90" w:rsidRPr="00E25DB5" w:rsidRDefault="00030F90" w:rsidP="008C4E1C">
            <w:pPr>
              <w:adjustRightInd w:val="0"/>
              <w:snapToGrid w:val="0"/>
              <w:ind w:left="-108" w:right="-108"/>
              <w:rPr>
                <w:sz w:val="18"/>
                <w:szCs w:val="18"/>
              </w:rPr>
            </w:pPr>
            <w:r w:rsidRPr="00E25DB5">
              <w:rPr>
                <w:sz w:val="18"/>
                <w:szCs w:val="18"/>
              </w:rPr>
              <w:t>федеральный  бюджет</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sidRPr="00CB00CA">
              <w:rPr>
                <w:sz w:val="18"/>
                <w:szCs w:val="18"/>
              </w:rPr>
              <w:t>11504,0</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AC4782" w:rsidTr="00150CB4">
        <w:tc>
          <w:tcPr>
            <w:tcW w:w="1560" w:type="dxa"/>
            <w:vMerge/>
            <w:shd w:val="clear" w:color="auto" w:fill="auto"/>
          </w:tcPr>
          <w:p w:rsidR="00030F90" w:rsidRPr="00E25DB5" w:rsidRDefault="00030F90" w:rsidP="008C4E1C">
            <w:pPr>
              <w:adjustRightInd w:val="0"/>
              <w:snapToGrid w:val="0"/>
              <w:ind w:right="-108"/>
              <w:rPr>
                <w:b/>
                <w:sz w:val="18"/>
                <w:szCs w:val="18"/>
              </w:rPr>
            </w:pPr>
          </w:p>
        </w:tc>
        <w:tc>
          <w:tcPr>
            <w:tcW w:w="3118" w:type="dxa"/>
            <w:vMerge/>
            <w:shd w:val="clear" w:color="auto" w:fill="auto"/>
          </w:tcPr>
          <w:p w:rsidR="00030F90" w:rsidRPr="00E25DB5" w:rsidRDefault="00030F90" w:rsidP="008C4E1C">
            <w:pPr>
              <w:adjustRightInd w:val="0"/>
              <w:snapToGrid w:val="0"/>
              <w:rPr>
                <w:b/>
                <w:sz w:val="18"/>
                <w:szCs w:val="18"/>
              </w:rPr>
            </w:pPr>
          </w:p>
        </w:tc>
        <w:tc>
          <w:tcPr>
            <w:tcW w:w="1134" w:type="dxa"/>
            <w:vMerge/>
            <w:shd w:val="clear" w:color="auto" w:fill="auto"/>
          </w:tcPr>
          <w:p w:rsidR="00030F90" w:rsidRPr="00E25DB5" w:rsidRDefault="00030F90" w:rsidP="008C4E1C">
            <w:pPr>
              <w:adjustRightInd w:val="0"/>
              <w:snapToGrid w:val="0"/>
              <w:jc w:val="center"/>
              <w:rPr>
                <w:sz w:val="18"/>
                <w:szCs w:val="18"/>
              </w:rPr>
            </w:pPr>
          </w:p>
        </w:tc>
        <w:tc>
          <w:tcPr>
            <w:tcW w:w="1134" w:type="dxa"/>
            <w:vMerge/>
            <w:shd w:val="clear" w:color="auto" w:fill="auto"/>
          </w:tcPr>
          <w:p w:rsidR="00030F90" w:rsidRPr="00E25DB5" w:rsidRDefault="00030F90" w:rsidP="008C4E1C">
            <w:pPr>
              <w:adjustRightInd w:val="0"/>
              <w:snapToGrid w:val="0"/>
              <w:ind w:left="-108" w:right="-108"/>
              <w:rPr>
                <w:sz w:val="18"/>
                <w:szCs w:val="18"/>
              </w:rPr>
            </w:pPr>
          </w:p>
        </w:tc>
        <w:tc>
          <w:tcPr>
            <w:tcW w:w="2835" w:type="dxa"/>
            <w:shd w:val="clear" w:color="auto" w:fill="auto"/>
          </w:tcPr>
          <w:p w:rsidR="00030F90" w:rsidRPr="00E25DB5" w:rsidRDefault="00030F90" w:rsidP="008C4E1C">
            <w:pPr>
              <w:adjustRightInd w:val="0"/>
              <w:snapToGrid w:val="0"/>
              <w:ind w:left="-108" w:right="-108"/>
              <w:rPr>
                <w:sz w:val="18"/>
                <w:szCs w:val="18"/>
              </w:rPr>
            </w:pPr>
            <w:r w:rsidRPr="00E25DB5">
              <w:rPr>
                <w:sz w:val="18"/>
                <w:szCs w:val="18"/>
              </w:rPr>
              <w:t>республиканский бюджет</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8553,8</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AC4782" w:rsidTr="00150CB4">
        <w:tc>
          <w:tcPr>
            <w:tcW w:w="1560" w:type="dxa"/>
            <w:vMerge/>
            <w:shd w:val="clear" w:color="auto" w:fill="auto"/>
          </w:tcPr>
          <w:p w:rsidR="00030F90" w:rsidRPr="00E25DB5" w:rsidRDefault="00030F90" w:rsidP="008C4E1C">
            <w:pPr>
              <w:adjustRightInd w:val="0"/>
              <w:snapToGrid w:val="0"/>
              <w:ind w:right="-108"/>
              <w:rPr>
                <w:b/>
                <w:sz w:val="18"/>
                <w:szCs w:val="18"/>
              </w:rPr>
            </w:pPr>
          </w:p>
        </w:tc>
        <w:tc>
          <w:tcPr>
            <w:tcW w:w="3118" w:type="dxa"/>
            <w:vMerge/>
            <w:shd w:val="clear" w:color="auto" w:fill="auto"/>
          </w:tcPr>
          <w:p w:rsidR="00030F90" w:rsidRPr="00E25DB5" w:rsidRDefault="00030F90" w:rsidP="008C4E1C">
            <w:pPr>
              <w:adjustRightInd w:val="0"/>
              <w:snapToGrid w:val="0"/>
              <w:rPr>
                <w:b/>
                <w:sz w:val="18"/>
                <w:szCs w:val="18"/>
              </w:rPr>
            </w:pPr>
          </w:p>
        </w:tc>
        <w:tc>
          <w:tcPr>
            <w:tcW w:w="1134" w:type="dxa"/>
            <w:vMerge/>
            <w:shd w:val="clear" w:color="auto" w:fill="auto"/>
          </w:tcPr>
          <w:p w:rsidR="00030F90" w:rsidRPr="00E25DB5" w:rsidRDefault="00030F90" w:rsidP="008C4E1C">
            <w:pPr>
              <w:adjustRightInd w:val="0"/>
              <w:snapToGrid w:val="0"/>
              <w:jc w:val="center"/>
              <w:rPr>
                <w:sz w:val="18"/>
                <w:szCs w:val="18"/>
              </w:rPr>
            </w:pPr>
          </w:p>
        </w:tc>
        <w:tc>
          <w:tcPr>
            <w:tcW w:w="1134" w:type="dxa"/>
            <w:vMerge/>
            <w:shd w:val="clear" w:color="auto" w:fill="auto"/>
          </w:tcPr>
          <w:p w:rsidR="00030F90" w:rsidRPr="00E25DB5" w:rsidRDefault="00030F90" w:rsidP="008C4E1C">
            <w:pPr>
              <w:adjustRightInd w:val="0"/>
              <w:snapToGrid w:val="0"/>
              <w:ind w:left="-108" w:right="-108"/>
              <w:rPr>
                <w:sz w:val="18"/>
                <w:szCs w:val="18"/>
              </w:rPr>
            </w:pPr>
          </w:p>
        </w:tc>
        <w:tc>
          <w:tcPr>
            <w:tcW w:w="2835" w:type="dxa"/>
            <w:shd w:val="clear" w:color="auto" w:fill="auto"/>
          </w:tcPr>
          <w:p w:rsidR="00030F90" w:rsidRPr="00E25DB5" w:rsidRDefault="00030F90" w:rsidP="008C4E1C">
            <w:pPr>
              <w:adjustRightInd w:val="0"/>
              <w:snapToGrid w:val="0"/>
              <w:ind w:left="-108" w:right="-108"/>
              <w:rPr>
                <w:sz w:val="18"/>
                <w:szCs w:val="18"/>
              </w:rPr>
            </w:pPr>
            <w:r w:rsidRPr="00E25DB5">
              <w:rPr>
                <w:sz w:val="18"/>
                <w:szCs w:val="18"/>
              </w:rPr>
              <w:t>бюджет Красноармейского района</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1829,9</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AC4782" w:rsidTr="00150CB4">
        <w:tc>
          <w:tcPr>
            <w:tcW w:w="1560" w:type="dxa"/>
            <w:vMerge w:val="restart"/>
            <w:shd w:val="clear" w:color="auto" w:fill="auto"/>
          </w:tcPr>
          <w:p w:rsidR="00030F90" w:rsidRPr="00FE7908" w:rsidRDefault="00030F90" w:rsidP="00952CD1">
            <w:pPr>
              <w:ind w:right="-108"/>
              <w:contextualSpacing/>
              <w:rPr>
                <w:rFonts w:eastAsia="Calibri"/>
                <w:sz w:val="18"/>
                <w:szCs w:val="18"/>
              </w:rPr>
            </w:pPr>
            <w:r w:rsidRPr="00FE7908">
              <w:rPr>
                <w:rFonts w:eastAsia="Calibri"/>
                <w:sz w:val="18"/>
                <w:szCs w:val="18"/>
              </w:rPr>
              <w:t>Основное мероприятие</w:t>
            </w:r>
          </w:p>
        </w:tc>
        <w:tc>
          <w:tcPr>
            <w:tcW w:w="3118" w:type="dxa"/>
            <w:vMerge w:val="restart"/>
            <w:shd w:val="clear" w:color="auto" w:fill="auto"/>
          </w:tcPr>
          <w:p w:rsidR="00030F90" w:rsidRDefault="00030F90" w:rsidP="00952CD1">
            <w:pPr>
              <w:contextualSpacing/>
              <w:rPr>
                <w:rFonts w:eastAsia="Calibri"/>
                <w:sz w:val="18"/>
                <w:szCs w:val="18"/>
              </w:rPr>
            </w:pPr>
            <w:r>
              <w:rPr>
                <w:rFonts w:eastAsia="Calibri"/>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030F90" w:rsidRDefault="00030F90" w:rsidP="00952CD1">
            <w:pPr>
              <w:contextualSpacing/>
              <w:rPr>
                <w:rFonts w:eastAsia="Calibri"/>
                <w:sz w:val="18"/>
                <w:szCs w:val="18"/>
              </w:rPr>
            </w:pPr>
          </w:p>
          <w:p w:rsidR="00030F90" w:rsidRPr="00FE7908" w:rsidRDefault="00030F90" w:rsidP="00952CD1">
            <w:pPr>
              <w:contextualSpacing/>
              <w:rPr>
                <w:rFonts w:eastAsia="Calibri"/>
                <w:sz w:val="18"/>
                <w:szCs w:val="18"/>
              </w:rPr>
            </w:pPr>
          </w:p>
        </w:tc>
        <w:tc>
          <w:tcPr>
            <w:tcW w:w="1134" w:type="dxa"/>
            <w:vMerge w:val="restart"/>
            <w:shd w:val="clear" w:color="auto" w:fill="auto"/>
          </w:tcPr>
          <w:p w:rsidR="00030F90" w:rsidRPr="00E25DB5" w:rsidRDefault="00030F90" w:rsidP="00952CD1">
            <w:pPr>
              <w:jc w:val="center"/>
              <w:rPr>
                <w:color w:val="000000"/>
                <w:sz w:val="18"/>
                <w:szCs w:val="18"/>
              </w:rPr>
            </w:pPr>
            <w:r>
              <w:rPr>
                <w:color w:val="000000"/>
                <w:sz w:val="18"/>
                <w:szCs w:val="18"/>
              </w:rPr>
              <w:t>992</w:t>
            </w:r>
          </w:p>
        </w:tc>
        <w:tc>
          <w:tcPr>
            <w:tcW w:w="1134" w:type="dxa"/>
            <w:vMerge w:val="restart"/>
            <w:shd w:val="clear" w:color="auto" w:fill="auto"/>
          </w:tcPr>
          <w:p w:rsidR="00030F90" w:rsidRPr="00E25DB5" w:rsidRDefault="00030F90" w:rsidP="00952CD1">
            <w:pPr>
              <w:ind w:left="-108" w:right="-108"/>
              <w:rPr>
                <w:color w:val="000000"/>
                <w:sz w:val="18"/>
                <w:szCs w:val="18"/>
              </w:rPr>
            </w:pPr>
            <w:r>
              <w:rPr>
                <w:sz w:val="18"/>
                <w:szCs w:val="18"/>
              </w:rPr>
              <w:t>А620100000</w:t>
            </w:r>
          </w:p>
        </w:tc>
        <w:tc>
          <w:tcPr>
            <w:tcW w:w="2835" w:type="dxa"/>
            <w:shd w:val="clear" w:color="auto" w:fill="auto"/>
          </w:tcPr>
          <w:p w:rsidR="00030F90" w:rsidRPr="00E25DB5" w:rsidRDefault="00030F90" w:rsidP="00952CD1">
            <w:pPr>
              <w:adjustRightInd w:val="0"/>
              <w:snapToGrid w:val="0"/>
              <w:ind w:left="-108"/>
              <w:rPr>
                <w:b/>
                <w:bCs/>
                <w:sz w:val="18"/>
                <w:szCs w:val="18"/>
              </w:rPr>
            </w:pPr>
            <w:r w:rsidRPr="00E25DB5">
              <w:rPr>
                <w:b/>
                <w:bCs/>
                <w:sz w:val="18"/>
                <w:szCs w:val="18"/>
              </w:rPr>
              <w:t xml:space="preserve">всего            </w:t>
            </w:r>
          </w:p>
        </w:tc>
        <w:tc>
          <w:tcPr>
            <w:tcW w:w="993"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20383,3</w:t>
            </w:r>
          </w:p>
        </w:tc>
        <w:tc>
          <w:tcPr>
            <w:tcW w:w="992"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0"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1"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0"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1"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r>
      <w:tr w:rsidR="00030F90" w:rsidRPr="00AC4782" w:rsidTr="00150CB4">
        <w:tc>
          <w:tcPr>
            <w:tcW w:w="1560" w:type="dxa"/>
            <w:vMerge/>
            <w:shd w:val="clear" w:color="auto" w:fill="auto"/>
          </w:tcPr>
          <w:p w:rsidR="00030F90" w:rsidRPr="00E25DB5" w:rsidRDefault="00030F90" w:rsidP="008C4E1C">
            <w:pPr>
              <w:ind w:right="-108"/>
              <w:contextualSpacing/>
              <w:rPr>
                <w:rFonts w:eastAsia="Calibri"/>
                <w:b/>
                <w:sz w:val="18"/>
                <w:szCs w:val="18"/>
              </w:rPr>
            </w:pPr>
          </w:p>
        </w:tc>
        <w:tc>
          <w:tcPr>
            <w:tcW w:w="3118" w:type="dxa"/>
            <w:vMerge/>
            <w:shd w:val="clear" w:color="auto" w:fill="auto"/>
          </w:tcPr>
          <w:p w:rsidR="00030F90" w:rsidRPr="00E25DB5" w:rsidRDefault="00030F90" w:rsidP="008C4E1C">
            <w:pPr>
              <w:contextualSpacing/>
              <w:rPr>
                <w:rFonts w:eastAsia="Calibri"/>
                <w:b/>
                <w:sz w:val="18"/>
                <w:szCs w:val="18"/>
              </w:rPr>
            </w:pPr>
          </w:p>
        </w:tc>
        <w:tc>
          <w:tcPr>
            <w:tcW w:w="1134" w:type="dxa"/>
            <w:vMerge/>
            <w:shd w:val="clear" w:color="auto" w:fill="auto"/>
          </w:tcPr>
          <w:p w:rsidR="00030F90" w:rsidRPr="00E25DB5" w:rsidRDefault="00030F90" w:rsidP="008C4E1C">
            <w:pPr>
              <w:jc w:val="center"/>
              <w:rPr>
                <w:color w:val="000000"/>
                <w:sz w:val="18"/>
                <w:szCs w:val="18"/>
              </w:rPr>
            </w:pPr>
          </w:p>
        </w:tc>
        <w:tc>
          <w:tcPr>
            <w:tcW w:w="1134" w:type="dxa"/>
            <w:vMerge/>
            <w:shd w:val="clear" w:color="auto" w:fill="auto"/>
          </w:tcPr>
          <w:p w:rsidR="00030F90" w:rsidRPr="00E25DB5" w:rsidRDefault="00030F90" w:rsidP="008C4E1C">
            <w:pPr>
              <w:ind w:left="-108" w:right="-108"/>
              <w:rPr>
                <w:color w:val="000000"/>
                <w:sz w:val="18"/>
                <w:szCs w:val="18"/>
              </w:rPr>
            </w:pPr>
          </w:p>
        </w:tc>
        <w:tc>
          <w:tcPr>
            <w:tcW w:w="2835" w:type="dxa"/>
            <w:shd w:val="clear" w:color="auto" w:fill="auto"/>
          </w:tcPr>
          <w:p w:rsidR="00030F90" w:rsidRPr="00E25DB5" w:rsidRDefault="00030F90" w:rsidP="008C4E1C">
            <w:pPr>
              <w:ind w:left="-108" w:righ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11504,0</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AC4782" w:rsidTr="00150CB4">
        <w:tc>
          <w:tcPr>
            <w:tcW w:w="1560" w:type="dxa"/>
            <w:vMerge/>
            <w:shd w:val="clear" w:color="auto" w:fill="auto"/>
          </w:tcPr>
          <w:p w:rsidR="00030F90" w:rsidRPr="00E25DB5" w:rsidRDefault="00030F90" w:rsidP="008C4E1C">
            <w:pPr>
              <w:ind w:right="-108"/>
              <w:contextualSpacing/>
              <w:rPr>
                <w:rFonts w:eastAsia="Calibri"/>
                <w:b/>
                <w:sz w:val="18"/>
                <w:szCs w:val="18"/>
              </w:rPr>
            </w:pPr>
          </w:p>
        </w:tc>
        <w:tc>
          <w:tcPr>
            <w:tcW w:w="3118" w:type="dxa"/>
            <w:vMerge/>
            <w:shd w:val="clear" w:color="auto" w:fill="auto"/>
          </w:tcPr>
          <w:p w:rsidR="00030F90" w:rsidRPr="00E25DB5" w:rsidRDefault="00030F90" w:rsidP="008C4E1C">
            <w:pPr>
              <w:contextualSpacing/>
              <w:rPr>
                <w:rFonts w:eastAsia="Calibri"/>
                <w:b/>
                <w:sz w:val="18"/>
                <w:szCs w:val="18"/>
              </w:rPr>
            </w:pPr>
          </w:p>
        </w:tc>
        <w:tc>
          <w:tcPr>
            <w:tcW w:w="1134" w:type="dxa"/>
            <w:vMerge/>
            <w:shd w:val="clear" w:color="auto" w:fill="auto"/>
          </w:tcPr>
          <w:p w:rsidR="00030F90" w:rsidRPr="00E25DB5" w:rsidRDefault="00030F90" w:rsidP="008C4E1C">
            <w:pPr>
              <w:jc w:val="center"/>
              <w:rPr>
                <w:color w:val="000000"/>
                <w:sz w:val="18"/>
                <w:szCs w:val="18"/>
              </w:rPr>
            </w:pPr>
          </w:p>
        </w:tc>
        <w:tc>
          <w:tcPr>
            <w:tcW w:w="1134" w:type="dxa"/>
            <w:vMerge/>
            <w:shd w:val="clear" w:color="auto" w:fill="auto"/>
          </w:tcPr>
          <w:p w:rsidR="00030F90" w:rsidRPr="00E25DB5" w:rsidRDefault="00030F90" w:rsidP="008C4E1C">
            <w:pPr>
              <w:ind w:left="-108" w:right="-108"/>
              <w:rPr>
                <w:color w:val="000000"/>
                <w:sz w:val="18"/>
                <w:szCs w:val="18"/>
              </w:rPr>
            </w:pPr>
          </w:p>
        </w:tc>
        <w:tc>
          <w:tcPr>
            <w:tcW w:w="2835" w:type="dxa"/>
            <w:shd w:val="clear" w:color="auto" w:fill="auto"/>
          </w:tcPr>
          <w:p w:rsidR="00030F90" w:rsidRPr="00E25DB5" w:rsidRDefault="00030F90" w:rsidP="008C4E1C">
            <w:pPr>
              <w:ind w:left="-108" w:righ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8553,8</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AC4782" w:rsidTr="00150CB4">
        <w:tc>
          <w:tcPr>
            <w:tcW w:w="1560" w:type="dxa"/>
            <w:vMerge/>
            <w:shd w:val="clear" w:color="auto" w:fill="auto"/>
          </w:tcPr>
          <w:p w:rsidR="00030F90" w:rsidRPr="00E25DB5" w:rsidRDefault="00030F90" w:rsidP="008C4E1C">
            <w:pPr>
              <w:ind w:right="-108"/>
              <w:contextualSpacing/>
              <w:rPr>
                <w:rFonts w:eastAsia="Calibri"/>
                <w:b/>
                <w:sz w:val="18"/>
                <w:szCs w:val="18"/>
              </w:rPr>
            </w:pPr>
          </w:p>
        </w:tc>
        <w:tc>
          <w:tcPr>
            <w:tcW w:w="3118" w:type="dxa"/>
            <w:vMerge/>
            <w:shd w:val="clear" w:color="auto" w:fill="auto"/>
          </w:tcPr>
          <w:p w:rsidR="00030F90" w:rsidRPr="00E25DB5" w:rsidRDefault="00030F90" w:rsidP="008C4E1C">
            <w:pPr>
              <w:contextualSpacing/>
              <w:rPr>
                <w:rFonts w:eastAsia="Calibri"/>
                <w:b/>
                <w:sz w:val="18"/>
                <w:szCs w:val="18"/>
              </w:rPr>
            </w:pPr>
          </w:p>
        </w:tc>
        <w:tc>
          <w:tcPr>
            <w:tcW w:w="1134" w:type="dxa"/>
            <w:vMerge/>
            <w:shd w:val="clear" w:color="auto" w:fill="auto"/>
          </w:tcPr>
          <w:p w:rsidR="00030F90" w:rsidRPr="00E25DB5" w:rsidRDefault="00030F90" w:rsidP="008C4E1C">
            <w:pPr>
              <w:jc w:val="center"/>
              <w:rPr>
                <w:color w:val="000000"/>
                <w:sz w:val="18"/>
                <w:szCs w:val="18"/>
              </w:rPr>
            </w:pPr>
          </w:p>
        </w:tc>
        <w:tc>
          <w:tcPr>
            <w:tcW w:w="1134" w:type="dxa"/>
            <w:vMerge/>
            <w:shd w:val="clear" w:color="auto" w:fill="auto"/>
          </w:tcPr>
          <w:p w:rsidR="00030F90" w:rsidRPr="00E25DB5" w:rsidRDefault="00030F90" w:rsidP="008C4E1C">
            <w:pPr>
              <w:ind w:left="-108" w:right="-108"/>
              <w:rPr>
                <w:color w:val="000000"/>
                <w:sz w:val="18"/>
                <w:szCs w:val="18"/>
              </w:rPr>
            </w:pPr>
          </w:p>
        </w:tc>
        <w:tc>
          <w:tcPr>
            <w:tcW w:w="2835" w:type="dxa"/>
            <w:shd w:val="clear" w:color="auto" w:fill="auto"/>
          </w:tcPr>
          <w:p w:rsidR="00030F90" w:rsidRPr="00E25DB5" w:rsidRDefault="00030F90" w:rsidP="008C4E1C">
            <w:pPr>
              <w:ind w:left="-108" w:righ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325,5</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AC4782" w:rsidTr="00150CB4">
        <w:tc>
          <w:tcPr>
            <w:tcW w:w="1560" w:type="dxa"/>
            <w:vMerge w:val="restart"/>
            <w:shd w:val="clear" w:color="auto" w:fill="auto"/>
          </w:tcPr>
          <w:p w:rsidR="00030F90" w:rsidRPr="00C55D15" w:rsidRDefault="00030F90" w:rsidP="00952CD1">
            <w:pPr>
              <w:ind w:right="-108"/>
              <w:contextualSpacing/>
              <w:rPr>
                <w:rFonts w:eastAsia="Calibri"/>
                <w:sz w:val="18"/>
                <w:szCs w:val="18"/>
              </w:rPr>
            </w:pPr>
            <w:r w:rsidRPr="00C55D15">
              <w:rPr>
                <w:rFonts w:eastAsia="Calibri"/>
                <w:sz w:val="18"/>
                <w:szCs w:val="18"/>
              </w:rPr>
              <w:t>Меропри</w:t>
            </w:r>
            <w:r>
              <w:rPr>
                <w:rFonts w:eastAsia="Calibri"/>
                <w:sz w:val="18"/>
                <w:szCs w:val="18"/>
              </w:rPr>
              <w:t>я</w:t>
            </w:r>
            <w:r w:rsidRPr="00C55D15">
              <w:rPr>
                <w:rFonts w:eastAsia="Calibri"/>
                <w:sz w:val="18"/>
                <w:szCs w:val="18"/>
              </w:rPr>
              <w:t>тие</w:t>
            </w:r>
          </w:p>
        </w:tc>
        <w:tc>
          <w:tcPr>
            <w:tcW w:w="3118" w:type="dxa"/>
            <w:vMerge w:val="restart"/>
            <w:shd w:val="clear" w:color="auto" w:fill="auto"/>
          </w:tcPr>
          <w:p w:rsidR="00030F90" w:rsidRPr="00C55D15" w:rsidRDefault="00030F90" w:rsidP="00952CD1">
            <w:pPr>
              <w:contextualSpacing/>
              <w:rPr>
                <w:rFonts w:eastAsia="Calibri"/>
                <w:sz w:val="18"/>
                <w:szCs w:val="18"/>
              </w:rPr>
            </w:pPr>
            <w:r>
              <w:rPr>
                <w:rFonts w:eastAsia="Calibri"/>
                <w:sz w:val="18"/>
                <w:szCs w:val="18"/>
              </w:rPr>
              <w:t>Реализация проектов развития общественной инфраструктуры, основанных на местных инициативах</w:t>
            </w:r>
          </w:p>
        </w:tc>
        <w:tc>
          <w:tcPr>
            <w:tcW w:w="1134" w:type="dxa"/>
            <w:vMerge w:val="restart"/>
            <w:shd w:val="clear" w:color="auto" w:fill="auto"/>
          </w:tcPr>
          <w:p w:rsidR="00030F90" w:rsidRPr="00E25DB5" w:rsidRDefault="00030F90" w:rsidP="00952CD1">
            <w:pPr>
              <w:jc w:val="center"/>
              <w:rPr>
                <w:color w:val="000000"/>
                <w:sz w:val="18"/>
                <w:szCs w:val="18"/>
              </w:rPr>
            </w:pPr>
            <w:r>
              <w:rPr>
                <w:color w:val="000000"/>
                <w:sz w:val="18"/>
                <w:szCs w:val="18"/>
              </w:rPr>
              <w:t>992</w:t>
            </w:r>
          </w:p>
        </w:tc>
        <w:tc>
          <w:tcPr>
            <w:tcW w:w="1134" w:type="dxa"/>
            <w:vMerge w:val="restart"/>
            <w:shd w:val="clear" w:color="auto" w:fill="auto"/>
          </w:tcPr>
          <w:p w:rsidR="00030F90" w:rsidRPr="00E25DB5" w:rsidRDefault="00030F90" w:rsidP="00952CD1">
            <w:pPr>
              <w:ind w:left="-108" w:right="-108"/>
              <w:rPr>
                <w:color w:val="000000"/>
                <w:sz w:val="18"/>
                <w:szCs w:val="18"/>
              </w:rPr>
            </w:pPr>
            <w:r>
              <w:rPr>
                <w:color w:val="000000"/>
                <w:sz w:val="18"/>
                <w:szCs w:val="18"/>
              </w:rPr>
              <w:t>А620176570</w:t>
            </w:r>
          </w:p>
        </w:tc>
        <w:tc>
          <w:tcPr>
            <w:tcW w:w="2835" w:type="dxa"/>
            <w:shd w:val="clear" w:color="auto" w:fill="auto"/>
          </w:tcPr>
          <w:p w:rsidR="00030F90" w:rsidRPr="00E25DB5" w:rsidRDefault="00030F90" w:rsidP="00952CD1">
            <w:pPr>
              <w:adjustRightInd w:val="0"/>
              <w:snapToGrid w:val="0"/>
              <w:ind w:left="-108"/>
              <w:rPr>
                <w:b/>
                <w:bCs/>
                <w:sz w:val="18"/>
                <w:szCs w:val="18"/>
              </w:rPr>
            </w:pPr>
            <w:r w:rsidRPr="00E25DB5">
              <w:rPr>
                <w:b/>
                <w:bCs/>
                <w:sz w:val="18"/>
                <w:szCs w:val="18"/>
              </w:rPr>
              <w:t xml:space="preserve">всего            </w:t>
            </w:r>
          </w:p>
        </w:tc>
        <w:tc>
          <w:tcPr>
            <w:tcW w:w="993"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170,9</w:t>
            </w:r>
          </w:p>
        </w:tc>
        <w:tc>
          <w:tcPr>
            <w:tcW w:w="992"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0"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1"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0"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1"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r>
      <w:tr w:rsidR="00030F90" w:rsidRPr="00AC4782" w:rsidTr="00150CB4">
        <w:tc>
          <w:tcPr>
            <w:tcW w:w="1560" w:type="dxa"/>
            <w:vMerge/>
            <w:shd w:val="clear" w:color="auto" w:fill="auto"/>
          </w:tcPr>
          <w:p w:rsidR="00030F90" w:rsidRPr="00E25DB5" w:rsidRDefault="00030F90" w:rsidP="008C4E1C">
            <w:pPr>
              <w:ind w:right="-108"/>
              <w:contextualSpacing/>
              <w:rPr>
                <w:rFonts w:eastAsia="Calibri"/>
                <w:b/>
                <w:sz w:val="18"/>
                <w:szCs w:val="18"/>
              </w:rPr>
            </w:pPr>
          </w:p>
        </w:tc>
        <w:tc>
          <w:tcPr>
            <w:tcW w:w="3118" w:type="dxa"/>
            <w:vMerge/>
            <w:shd w:val="clear" w:color="auto" w:fill="auto"/>
          </w:tcPr>
          <w:p w:rsidR="00030F90" w:rsidRPr="00E25DB5" w:rsidRDefault="00030F90" w:rsidP="008C4E1C">
            <w:pPr>
              <w:contextualSpacing/>
              <w:rPr>
                <w:rFonts w:eastAsia="Calibri"/>
                <w:b/>
                <w:sz w:val="18"/>
                <w:szCs w:val="18"/>
              </w:rPr>
            </w:pPr>
          </w:p>
        </w:tc>
        <w:tc>
          <w:tcPr>
            <w:tcW w:w="1134" w:type="dxa"/>
            <w:vMerge/>
            <w:shd w:val="clear" w:color="auto" w:fill="auto"/>
          </w:tcPr>
          <w:p w:rsidR="00030F90" w:rsidRPr="00E25DB5" w:rsidRDefault="00030F90" w:rsidP="008C4E1C">
            <w:pPr>
              <w:jc w:val="center"/>
              <w:rPr>
                <w:color w:val="000000"/>
                <w:sz w:val="18"/>
                <w:szCs w:val="18"/>
              </w:rPr>
            </w:pPr>
          </w:p>
        </w:tc>
        <w:tc>
          <w:tcPr>
            <w:tcW w:w="1134" w:type="dxa"/>
            <w:vMerge/>
            <w:shd w:val="clear" w:color="auto" w:fill="auto"/>
          </w:tcPr>
          <w:p w:rsidR="00030F90" w:rsidRPr="00E25DB5" w:rsidRDefault="00030F90" w:rsidP="008C4E1C">
            <w:pPr>
              <w:ind w:left="-108" w:right="-108"/>
              <w:rPr>
                <w:color w:val="000000"/>
                <w:sz w:val="18"/>
                <w:szCs w:val="18"/>
              </w:rPr>
            </w:pPr>
          </w:p>
        </w:tc>
        <w:tc>
          <w:tcPr>
            <w:tcW w:w="2835" w:type="dxa"/>
            <w:shd w:val="clear" w:color="auto" w:fill="auto"/>
          </w:tcPr>
          <w:p w:rsidR="00030F90" w:rsidRPr="00E25DB5" w:rsidRDefault="00030F90" w:rsidP="008C4E1C">
            <w:pPr>
              <w:ind w:left="-108" w:righ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AC4782" w:rsidTr="00150CB4">
        <w:tc>
          <w:tcPr>
            <w:tcW w:w="1560" w:type="dxa"/>
            <w:vMerge/>
            <w:shd w:val="clear" w:color="auto" w:fill="auto"/>
          </w:tcPr>
          <w:p w:rsidR="00030F90" w:rsidRPr="00E25DB5" w:rsidRDefault="00030F90" w:rsidP="008C4E1C">
            <w:pPr>
              <w:ind w:right="-108"/>
              <w:contextualSpacing/>
              <w:rPr>
                <w:rFonts w:eastAsia="Calibri"/>
                <w:b/>
                <w:sz w:val="18"/>
                <w:szCs w:val="18"/>
              </w:rPr>
            </w:pPr>
          </w:p>
        </w:tc>
        <w:tc>
          <w:tcPr>
            <w:tcW w:w="3118" w:type="dxa"/>
            <w:vMerge/>
            <w:shd w:val="clear" w:color="auto" w:fill="auto"/>
          </w:tcPr>
          <w:p w:rsidR="00030F90" w:rsidRPr="00E25DB5" w:rsidRDefault="00030F90" w:rsidP="008C4E1C">
            <w:pPr>
              <w:contextualSpacing/>
              <w:rPr>
                <w:rFonts w:eastAsia="Calibri"/>
                <w:b/>
                <w:sz w:val="18"/>
                <w:szCs w:val="18"/>
              </w:rPr>
            </w:pPr>
          </w:p>
        </w:tc>
        <w:tc>
          <w:tcPr>
            <w:tcW w:w="1134" w:type="dxa"/>
            <w:vMerge/>
            <w:shd w:val="clear" w:color="auto" w:fill="auto"/>
          </w:tcPr>
          <w:p w:rsidR="00030F90" w:rsidRPr="00E25DB5" w:rsidRDefault="00030F90" w:rsidP="008C4E1C">
            <w:pPr>
              <w:jc w:val="center"/>
              <w:rPr>
                <w:color w:val="000000"/>
                <w:sz w:val="18"/>
                <w:szCs w:val="18"/>
              </w:rPr>
            </w:pPr>
          </w:p>
        </w:tc>
        <w:tc>
          <w:tcPr>
            <w:tcW w:w="1134" w:type="dxa"/>
            <w:vMerge/>
            <w:shd w:val="clear" w:color="auto" w:fill="auto"/>
          </w:tcPr>
          <w:p w:rsidR="00030F90" w:rsidRPr="00E25DB5" w:rsidRDefault="00030F90" w:rsidP="008C4E1C">
            <w:pPr>
              <w:ind w:left="-108" w:right="-108"/>
              <w:rPr>
                <w:color w:val="000000"/>
                <w:sz w:val="18"/>
                <w:szCs w:val="18"/>
              </w:rPr>
            </w:pPr>
          </w:p>
        </w:tc>
        <w:tc>
          <w:tcPr>
            <w:tcW w:w="2835" w:type="dxa"/>
            <w:shd w:val="clear" w:color="auto" w:fill="auto"/>
          </w:tcPr>
          <w:p w:rsidR="00030F90" w:rsidRPr="00E25DB5" w:rsidRDefault="00030F90" w:rsidP="008C4E1C">
            <w:pPr>
              <w:ind w:left="-108" w:righ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AC4782" w:rsidTr="00150CB4">
        <w:tc>
          <w:tcPr>
            <w:tcW w:w="1560" w:type="dxa"/>
            <w:vMerge/>
            <w:shd w:val="clear" w:color="auto" w:fill="auto"/>
          </w:tcPr>
          <w:p w:rsidR="00030F90" w:rsidRPr="00E25DB5" w:rsidRDefault="00030F90" w:rsidP="008C4E1C">
            <w:pPr>
              <w:ind w:right="-108"/>
              <w:contextualSpacing/>
              <w:rPr>
                <w:rFonts w:eastAsia="Calibri"/>
                <w:b/>
                <w:sz w:val="18"/>
                <w:szCs w:val="18"/>
              </w:rPr>
            </w:pPr>
          </w:p>
        </w:tc>
        <w:tc>
          <w:tcPr>
            <w:tcW w:w="3118" w:type="dxa"/>
            <w:vMerge/>
            <w:shd w:val="clear" w:color="auto" w:fill="auto"/>
          </w:tcPr>
          <w:p w:rsidR="00030F90" w:rsidRPr="00E25DB5" w:rsidRDefault="00030F90" w:rsidP="008C4E1C">
            <w:pPr>
              <w:contextualSpacing/>
              <w:rPr>
                <w:rFonts w:eastAsia="Calibri"/>
                <w:b/>
                <w:sz w:val="18"/>
                <w:szCs w:val="18"/>
              </w:rPr>
            </w:pPr>
          </w:p>
        </w:tc>
        <w:tc>
          <w:tcPr>
            <w:tcW w:w="1134" w:type="dxa"/>
            <w:vMerge/>
            <w:shd w:val="clear" w:color="auto" w:fill="auto"/>
          </w:tcPr>
          <w:p w:rsidR="00030F90" w:rsidRPr="00E25DB5" w:rsidRDefault="00030F90" w:rsidP="008C4E1C">
            <w:pPr>
              <w:jc w:val="center"/>
              <w:rPr>
                <w:color w:val="000000"/>
                <w:sz w:val="18"/>
                <w:szCs w:val="18"/>
              </w:rPr>
            </w:pPr>
          </w:p>
        </w:tc>
        <w:tc>
          <w:tcPr>
            <w:tcW w:w="1134" w:type="dxa"/>
            <w:vMerge/>
            <w:shd w:val="clear" w:color="auto" w:fill="auto"/>
          </w:tcPr>
          <w:p w:rsidR="00030F90" w:rsidRPr="00E25DB5" w:rsidRDefault="00030F90" w:rsidP="008C4E1C">
            <w:pPr>
              <w:ind w:left="-108" w:right="-108"/>
              <w:rPr>
                <w:color w:val="000000"/>
                <w:sz w:val="18"/>
                <w:szCs w:val="18"/>
              </w:rPr>
            </w:pPr>
          </w:p>
        </w:tc>
        <w:tc>
          <w:tcPr>
            <w:tcW w:w="2835" w:type="dxa"/>
            <w:shd w:val="clear" w:color="auto" w:fill="auto"/>
          </w:tcPr>
          <w:p w:rsidR="00030F90" w:rsidRPr="00E25DB5" w:rsidRDefault="00030F90" w:rsidP="008C4E1C">
            <w:pPr>
              <w:ind w:left="-108" w:righ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170,9</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AC4782" w:rsidTr="00150CB4">
        <w:tc>
          <w:tcPr>
            <w:tcW w:w="1560" w:type="dxa"/>
            <w:vMerge w:val="restart"/>
            <w:shd w:val="clear" w:color="auto" w:fill="auto"/>
          </w:tcPr>
          <w:p w:rsidR="00030F90" w:rsidRPr="00C55D15" w:rsidRDefault="00030F90" w:rsidP="00952CD1">
            <w:pPr>
              <w:ind w:right="-108"/>
              <w:contextualSpacing/>
              <w:rPr>
                <w:rFonts w:eastAsia="Calibri"/>
                <w:sz w:val="18"/>
                <w:szCs w:val="18"/>
              </w:rPr>
            </w:pPr>
            <w:r>
              <w:rPr>
                <w:rFonts w:eastAsia="Calibri"/>
                <w:sz w:val="18"/>
                <w:szCs w:val="18"/>
              </w:rPr>
              <w:t xml:space="preserve">Мероприятие </w:t>
            </w:r>
          </w:p>
        </w:tc>
        <w:tc>
          <w:tcPr>
            <w:tcW w:w="3118" w:type="dxa"/>
            <w:vMerge w:val="restart"/>
            <w:shd w:val="clear" w:color="auto" w:fill="auto"/>
          </w:tcPr>
          <w:p w:rsidR="00030F90" w:rsidRPr="00C55D15" w:rsidRDefault="00030F90" w:rsidP="00952CD1">
            <w:pPr>
              <w:contextualSpacing/>
              <w:rPr>
                <w:rFonts w:eastAsia="Calibri"/>
                <w:sz w:val="18"/>
                <w:szCs w:val="18"/>
              </w:rPr>
            </w:pPr>
            <w:r>
              <w:rPr>
                <w:rFonts w:eastAsia="Calibri"/>
                <w:sz w:val="18"/>
                <w:szCs w:val="18"/>
              </w:rPr>
              <w:t>Развитие газификации в сельской местности в рамках обеспечения комплексного развития сельских территорий</w:t>
            </w:r>
          </w:p>
        </w:tc>
        <w:tc>
          <w:tcPr>
            <w:tcW w:w="1134" w:type="dxa"/>
            <w:vMerge w:val="restart"/>
            <w:shd w:val="clear" w:color="auto" w:fill="auto"/>
          </w:tcPr>
          <w:p w:rsidR="00030F90" w:rsidRPr="00E25DB5" w:rsidRDefault="00030F90" w:rsidP="00952CD1">
            <w:pPr>
              <w:jc w:val="center"/>
              <w:rPr>
                <w:color w:val="000000"/>
                <w:sz w:val="18"/>
                <w:szCs w:val="18"/>
              </w:rPr>
            </w:pPr>
          </w:p>
        </w:tc>
        <w:tc>
          <w:tcPr>
            <w:tcW w:w="1134" w:type="dxa"/>
            <w:vMerge w:val="restart"/>
            <w:shd w:val="clear" w:color="auto" w:fill="auto"/>
          </w:tcPr>
          <w:p w:rsidR="00030F90" w:rsidRPr="00637937" w:rsidRDefault="00030F90" w:rsidP="00952CD1">
            <w:pPr>
              <w:ind w:left="-108" w:right="-108"/>
              <w:rPr>
                <w:color w:val="000000"/>
                <w:sz w:val="18"/>
                <w:szCs w:val="18"/>
              </w:rPr>
            </w:pPr>
            <w:r>
              <w:rPr>
                <w:color w:val="000000"/>
                <w:sz w:val="18"/>
                <w:szCs w:val="18"/>
              </w:rPr>
              <w:t>А6201</w:t>
            </w:r>
            <w:r>
              <w:rPr>
                <w:color w:val="000000"/>
                <w:sz w:val="18"/>
                <w:szCs w:val="18"/>
                <w:lang w:val="en-US"/>
              </w:rPr>
              <w:t>L</w:t>
            </w:r>
            <w:r>
              <w:rPr>
                <w:color w:val="000000"/>
                <w:sz w:val="18"/>
                <w:szCs w:val="18"/>
              </w:rPr>
              <w:t>5763</w:t>
            </w:r>
          </w:p>
        </w:tc>
        <w:tc>
          <w:tcPr>
            <w:tcW w:w="2835" w:type="dxa"/>
            <w:shd w:val="clear" w:color="auto" w:fill="auto"/>
          </w:tcPr>
          <w:p w:rsidR="00030F90" w:rsidRPr="00637937" w:rsidRDefault="00030F90" w:rsidP="00952CD1">
            <w:pPr>
              <w:adjustRightInd w:val="0"/>
              <w:snapToGrid w:val="0"/>
              <w:ind w:left="-108"/>
              <w:rPr>
                <w:bCs/>
                <w:sz w:val="18"/>
                <w:szCs w:val="18"/>
              </w:rPr>
            </w:pPr>
            <w:r w:rsidRPr="00637937">
              <w:rPr>
                <w:bCs/>
                <w:sz w:val="18"/>
                <w:szCs w:val="18"/>
              </w:rPr>
              <w:t>в</w:t>
            </w:r>
            <w:r w:rsidRPr="006E5228">
              <w:rPr>
                <w:b/>
                <w:bCs/>
                <w:sz w:val="18"/>
                <w:szCs w:val="18"/>
              </w:rPr>
              <w:t xml:space="preserve">сего            </w:t>
            </w:r>
          </w:p>
        </w:tc>
        <w:tc>
          <w:tcPr>
            <w:tcW w:w="993" w:type="dxa"/>
            <w:shd w:val="clear" w:color="auto" w:fill="auto"/>
          </w:tcPr>
          <w:p w:rsidR="00030F90" w:rsidRPr="002D4A58" w:rsidRDefault="00030F90" w:rsidP="00952CD1">
            <w:pPr>
              <w:adjustRightInd w:val="0"/>
              <w:snapToGrid w:val="0"/>
              <w:ind w:left="-108" w:right="-108"/>
              <w:jc w:val="center"/>
              <w:rPr>
                <w:b/>
                <w:sz w:val="16"/>
                <w:szCs w:val="16"/>
              </w:rPr>
            </w:pPr>
            <w:r w:rsidRPr="002D4A58">
              <w:rPr>
                <w:b/>
                <w:sz w:val="16"/>
                <w:szCs w:val="16"/>
              </w:rPr>
              <w:t>12238,3</w:t>
            </w:r>
          </w:p>
        </w:tc>
        <w:tc>
          <w:tcPr>
            <w:tcW w:w="992" w:type="dxa"/>
            <w:shd w:val="clear" w:color="auto" w:fill="auto"/>
          </w:tcPr>
          <w:p w:rsidR="00030F90" w:rsidRPr="002D4A58" w:rsidRDefault="00030F90" w:rsidP="00952CD1">
            <w:pPr>
              <w:adjustRightInd w:val="0"/>
              <w:snapToGrid w:val="0"/>
              <w:ind w:left="-108" w:right="-108"/>
              <w:jc w:val="center"/>
              <w:rPr>
                <w:b/>
                <w:sz w:val="16"/>
                <w:szCs w:val="16"/>
              </w:rPr>
            </w:pPr>
            <w:r w:rsidRPr="002D4A58">
              <w:rPr>
                <w:b/>
                <w:sz w:val="16"/>
                <w:szCs w:val="16"/>
              </w:rPr>
              <w:t>0,0</w:t>
            </w:r>
          </w:p>
        </w:tc>
        <w:tc>
          <w:tcPr>
            <w:tcW w:w="850"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1"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0"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c>
          <w:tcPr>
            <w:tcW w:w="851" w:type="dxa"/>
            <w:shd w:val="clear" w:color="auto" w:fill="auto"/>
          </w:tcPr>
          <w:p w:rsidR="00030F90" w:rsidRPr="00A63215" w:rsidRDefault="00030F90" w:rsidP="00952CD1">
            <w:pPr>
              <w:adjustRightInd w:val="0"/>
              <w:snapToGrid w:val="0"/>
              <w:ind w:left="-108" w:right="-108"/>
              <w:jc w:val="center"/>
              <w:rPr>
                <w:b/>
                <w:sz w:val="16"/>
                <w:szCs w:val="16"/>
              </w:rPr>
            </w:pPr>
            <w:r>
              <w:rPr>
                <w:b/>
                <w:sz w:val="16"/>
                <w:szCs w:val="16"/>
              </w:rPr>
              <w:t>0,0</w:t>
            </w:r>
          </w:p>
        </w:tc>
      </w:tr>
      <w:tr w:rsidR="00030F90" w:rsidRPr="00AC4782" w:rsidTr="00150CB4">
        <w:tc>
          <w:tcPr>
            <w:tcW w:w="1560" w:type="dxa"/>
            <w:vMerge/>
            <w:shd w:val="clear" w:color="auto" w:fill="auto"/>
          </w:tcPr>
          <w:p w:rsidR="00030F90" w:rsidRPr="00E25DB5" w:rsidRDefault="00030F90" w:rsidP="008C4E1C">
            <w:pPr>
              <w:ind w:right="-108"/>
              <w:contextualSpacing/>
              <w:rPr>
                <w:rFonts w:eastAsia="Calibri"/>
                <w:b/>
                <w:sz w:val="18"/>
                <w:szCs w:val="18"/>
              </w:rPr>
            </w:pPr>
          </w:p>
        </w:tc>
        <w:tc>
          <w:tcPr>
            <w:tcW w:w="3118" w:type="dxa"/>
            <w:vMerge/>
            <w:shd w:val="clear" w:color="auto" w:fill="auto"/>
          </w:tcPr>
          <w:p w:rsidR="00030F90" w:rsidRPr="00E25DB5" w:rsidRDefault="00030F90" w:rsidP="008C4E1C">
            <w:pPr>
              <w:contextualSpacing/>
              <w:rPr>
                <w:rFonts w:eastAsia="Calibri"/>
                <w:b/>
                <w:sz w:val="18"/>
                <w:szCs w:val="18"/>
              </w:rPr>
            </w:pPr>
          </w:p>
        </w:tc>
        <w:tc>
          <w:tcPr>
            <w:tcW w:w="1134" w:type="dxa"/>
            <w:vMerge/>
            <w:shd w:val="clear" w:color="auto" w:fill="auto"/>
          </w:tcPr>
          <w:p w:rsidR="00030F90" w:rsidRPr="00E25DB5" w:rsidRDefault="00030F90" w:rsidP="008C4E1C">
            <w:pPr>
              <w:jc w:val="center"/>
              <w:rPr>
                <w:color w:val="000000"/>
                <w:sz w:val="18"/>
                <w:szCs w:val="18"/>
              </w:rPr>
            </w:pPr>
          </w:p>
        </w:tc>
        <w:tc>
          <w:tcPr>
            <w:tcW w:w="1134" w:type="dxa"/>
            <w:vMerge/>
            <w:shd w:val="clear" w:color="auto" w:fill="auto"/>
          </w:tcPr>
          <w:p w:rsidR="00030F90" w:rsidRPr="00E25DB5" w:rsidRDefault="00030F90" w:rsidP="008C4E1C">
            <w:pPr>
              <w:ind w:left="-108" w:right="-108"/>
              <w:rPr>
                <w:color w:val="000000"/>
                <w:sz w:val="18"/>
                <w:szCs w:val="18"/>
              </w:rPr>
            </w:pPr>
          </w:p>
        </w:tc>
        <w:tc>
          <w:tcPr>
            <w:tcW w:w="2835" w:type="dxa"/>
            <w:shd w:val="clear" w:color="auto" w:fill="auto"/>
          </w:tcPr>
          <w:p w:rsidR="00030F90" w:rsidRPr="00E25DB5" w:rsidRDefault="00030F90" w:rsidP="008C4E1C">
            <w:pPr>
              <w:ind w:left="-108" w:righ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11504,0</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AC4782" w:rsidTr="00150CB4">
        <w:tc>
          <w:tcPr>
            <w:tcW w:w="1560" w:type="dxa"/>
            <w:vMerge/>
            <w:shd w:val="clear" w:color="auto" w:fill="auto"/>
          </w:tcPr>
          <w:p w:rsidR="00030F90" w:rsidRPr="00E25DB5" w:rsidRDefault="00030F90" w:rsidP="008C4E1C">
            <w:pPr>
              <w:ind w:right="-108"/>
              <w:contextualSpacing/>
              <w:rPr>
                <w:rFonts w:eastAsia="Calibri"/>
                <w:b/>
                <w:sz w:val="18"/>
                <w:szCs w:val="18"/>
              </w:rPr>
            </w:pPr>
          </w:p>
        </w:tc>
        <w:tc>
          <w:tcPr>
            <w:tcW w:w="3118" w:type="dxa"/>
            <w:vMerge/>
            <w:shd w:val="clear" w:color="auto" w:fill="auto"/>
          </w:tcPr>
          <w:p w:rsidR="00030F90" w:rsidRPr="00E25DB5" w:rsidRDefault="00030F90" w:rsidP="008C4E1C">
            <w:pPr>
              <w:contextualSpacing/>
              <w:rPr>
                <w:rFonts w:eastAsia="Calibri"/>
                <w:b/>
                <w:sz w:val="18"/>
                <w:szCs w:val="18"/>
              </w:rPr>
            </w:pPr>
          </w:p>
        </w:tc>
        <w:tc>
          <w:tcPr>
            <w:tcW w:w="1134" w:type="dxa"/>
            <w:vMerge/>
            <w:shd w:val="clear" w:color="auto" w:fill="auto"/>
          </w:tcPr>
          <w:p w:rsidR="00030F90" w:rsidRPr="00E25DB5" w:rsidRDefault="00030F90" w:rsidP="008C4E1C">
            <w:pPr>
              <w:jc w:val="center"/>
              <w:rPr>
                <w:color w:val="000000"/>
                <w:sz w:val="18"/>
                <w:szCs w:val="18"/>
              </w:rPr>
            </w:pPr>
          </w:p>
        </w:tc>
        <w:tc>
          <w:tcPr>
            <w:tcW w:w="1134" w:type="dxa"/>
            <w:vMerge/>
            <w:shd w:val="clear" w:color="auto" w:fill="auto"/>
          </w:tcPr>
          <w:p w:rsidR="00030F90" w:rsidRPr="00E25DB5" w:rsidRDefault="00030F90" w:rsidP="008C4E1C">
            <w:pPr>
              <w:ind w:left="-108" w:right="-108"/>
              <w:rPr>
                <w:color w:val="000000"/>
                <w:sz w:val="18"/>
                <w:szCs w:val="18"/>
              </w:rPr>
            </w:pPr>
          </w:p>
        </w:tc>
        <w:tc>
          <w:tcPr>
            <w:tcW w:w="2835" w:type="dxa"/>
            <w:shd w:val="clear" w:color="auto" w:fill="auto"/>
          </w:tcPr>
          <w:p w:rsidR="00030F90" w:rsidRPr="00E25DB5" w:rsidRDefault="00030F90" w:rsidP="008C4E1C">
            <w:pPr>
              <w:ind w:left="-108" w:righ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682,9</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AC4782" w:rsidTr="00150CB4">
        <w:tc>
          <w:tcPr>
            <w:tcW w:w="1560" w:type="dxa"/>
            <w:vMerge/>
            <w:shd w:val="clear" w:color="auto" w:fill="auto"/>
          </w:tcPr>
          <w:p w:rsidR="00030F90" w:rsidRPr="00E25DB5" w:rsidRDefault="00030F90" w:rsidP="008C4E1C">
            <w:pPr>
              <w:ind w:right="-108"/>
              <w:contextualSpacing/>
              <w:rPr>
                <w:rFonts w:eastAsia="Calibri"/>
                <w:b/>
                <w:sz w:val="18"/>
                <w:szCs w:val="18"/>
              </w:rPr>
            </w:pPr>
          </w:p>
        </w:tc>
        <w:tc>
          <w:tcPr>
            <w:tcW w:w="3118" w:type="dxa"/>
            <w:vMerge/>
            <w:shd w:val="clear" w:color="auto" w:fill="auto"/>
          </w:tcPr>
          <w:p w:rsidR="00030F90" w:rsidRPr="00E25DB5" w:rsidRDefault="00030F90" w:rsidP="008C4E1C">
            <w:pPr>
              <w:contextualSpacing/>
              <w:rPr>
                <w:rFonts w:eastAsia="Calibri"/>
                <w:b/>
                <w:sz w:val="18"/>
                <w:szCs w:val="18"/>
              </w:rPr>
            </w:pPr>
          </w:p>
        </w:tc>
        <w:tc>
          <w:tcPr>
            <w:tcW w:w="1134" w:type="dxa"/>
            <w:vMerge/>
            <w:shd w:val="clear" w:color="auto" w:fill="auto"/>
          </w:tcPr>
          <w:p w:rsidR="00030F90" w:rsidRPr="00E25DB5" w:rsidRDefault="00030F90" w:rsidP="008C4E1C">
            <w:pPr>
              <w:jc w:val="center"/>
              <w:rPr>
                <w:color w:val="000000"/>
                <w:sz w:val="18"/>
                <w:szCs w:val="18"/>
              </w:rPr>
            </w:pPr>
          </w:p>
        </w:tc>
        <w:tc>
          <w:tcPr>
            <w:tcW w:w="1134" w:type="dxa"/>
            <w:vMerge/>
            <w:shd w:val="clear" w:color="auto" w:fill="auto"/>
          </w:tcPr>
          <w:p w:rsidR="00030F90" w:rsidRPr="00E25DB5" w:rsidRDefault="00030F90" w:rsidP="008C4E1C">
            <w:pPr>
              <w:ind w:left="-108" w:right="-108"/>
              <w:rPr>
                <w:color w:val="000000"/>
                <w:sz w:val="18"/>
                <w:szCs w:val="18"/>
              </w:rPr>
            </w:pPr>
          </w:p>
        </w:tc>
        <w:tc>
          <w:tcPr>
            <w:tcW w:w="2835" w:type="dxa"/>
            <w:shd w:val="clear" w:color="auto" w:fill="auto"/>
          </w:tcPr>
          <w:p w:rsidR="00030F90" w:rsidRPr="00E25DB5" w:rsidRDefault="00030F90" w:rsidP="008C4E1C">
            <w:pPr>
              <w:ind w:left="-108" w:righ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51,4</w:t>
            </w:r>
          </w:p>
        </w:tc>
        <w:tc>
          <w:tcPr>
            <w:tcW w:w="992"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8C4E1C">
            <w:pPr>
              <w:adjustRightInd w:val="0"/>
              <w:snapToGrid w:val="0"/>
              <w:ind w:left="-108" w:right="-108"/>
              <w:jc w:val="center"/>
              <w:rPr>
                <w:sz w:val="16"/>
                <w:szCs w:val="16"/>
              </w:rPr>
            </w:pPr>
            <w:r>
              <w:rPr>
                <w:sz w:val="16"/>
                <w:szCs w:val="16"/>
              </w:rPr>
              <w:t>0,0</w:t>
            </w:r>
          </w:p>
        </w:tc>
      </w:tr>
      <w:tr w:rsidR="00030F90" w:rsidRPr="00DC1199" w:rsidTr="00952CD1">
        <w:tc>
          <w:tcPr>
            <w:tcW w:w="1560" w:type="dxa"/>
            <w:vMerge w:val="restart"/>
            <w:shd w:val="clear" w:color="auto" w:fill="auto"/>
          </w:tcPr>
          <w:p w:rsidR="00030F90" w:rsidRPr="00C55D15" w:rsidRDefault="00030F90" w:rsidP="00952CD1">
            <w:pPr>
              <w:ind w:right="-108"/>
              <w:contextualSpacing/>
              <w:rPr>
                <w:rFonts w:eastAsia="Calibri"/>
                <w:sz w:val="18"/>
                <w:szCs w:val="18"/>
              </w:rPr>
            </w:pPr>
            <w:r>
              <w:rPr>
                <w:rFonts w:eastAsia="Calibri"/>
                <w:sz w:val="18"/>
                <w:szCs w:val="18"/>
              </w:rPr>
              <w:t xml:space="preserve">Мероприятие </w:t>
            </w:r>
          </w:p>
        </w:tc>
        <w:tc>
          <w:tcPr>
            <w:tcW w:w="3118" w:type="dxa"/>
            <w:vMerge w:val="restart"/>
            <w:shd w:val="clear" w:color="auto" w:fill="auto"/>
          </w:tcPr>
          <w:p w:rsidR="00030F90" w:rsidRPr="000049B5" w:rsidRDefault="00030F90" w:rsidP="00952CD1">
            <w:pPr>
              <w:contextualSpacing/>
              <w:rPr>
                <w:rFonts w:eastAsia="Calibri"/>
                <w:sz w:val="18"/>
                <w:szCs w:val="18"/>
              </w:rPr>
            </w:pPr>
            <w:r>
              <w:rPr>
                <w:rFonts w:eastAsia="Calibri"/>
                <w:sz w:val="18"/>
                <w:szCs w:val="18"/>
              </w:rPr>
              <w:t xml:space="preserve">Разработка проектно-сметной документации на объекты капитального строительства проведение государственной </w:t>
            </w:r>
            <w:r>
              <w:rPr>
                <w:rFonts w:eastAsia="Calibri"/>
                <w:sz w:val="18"/>
                <w:szCs w:val="18"/>
              </w:rPr>
              <w:lastRenderedPageBreak/>
              <w:t>экспертизы проектной документации и достоверности определения сметной стоимости объектов капитального строительства</w:t>
            </w:r>
          </w:p>
        </w:tc>
        <w:tc>
          <w:tcPr>
            <w:tcW w:w="1134" w:type="dxa"/>
            <w:vMerge w:val="restart"/>
            <w:shd w:val="clear" w:color="auto" w:fill="auto"/>
          </w:tcPr>
          <w:p w:rsidR="00030F90" w:rsidRPr="00E25DB5" w:rsidRDefault="00030F90" w:rsidP="00952CD1">
            <w:pPr>
              <w:jc w:val="center"/>
              <w:rPr>
                <w:color w:val="000000"/>
                <w:sz w:val="18"/>
                <w:szCs w:val="18"/>
              </w:rPr>
            </w:pPr>
          </w:p>
        </w:tc>
        <w:tc>
          <w:tcPr>
            <w:tcW w:w="1134" w:type="dxa"/>
            <w:vMerge w:val="restart"/>
            <w:shd w:val="clear" w:color="auto" w:fill="auto"/>
          </w:tcPr>
          <w:p w:rsidR="00030F90" w:rsidRPr="000049B5" w:rsidRDefault="00030F90" w:rsidP="00952CD1">
            <w:pPr>
              <w:ind w:left="-108" w:right="-108"/>
              <w:rPr>
                <w:color w:val="000000"/>
                <w:sz w:val="18"/>
                <w:szCs w:val="18"/>
                <w:lang w:val="en-US"/>
              </w:rPr>
            </w:pPr>
            <w:r>
              <w:rPr>
                <w:color w:val="000000"/>
                <w:sz w:val="18"/>
                <w:szCs w:val="18"/>
              </w:rPr>
              <w:t>А6201</w:t>
            </w:r>
            <w:r>
              <w:rPr>
                <w:color w:val="000000"/>
                <w:sz w:val="18"/>
                <w:szCs w:val="18"/>
                <w:lang w:val="en-US"/>
              </w:rPr>
              <w:t>S5330</w:t>
            </w:r>
          </w:p>
        </w:tc>
        <w:tc>
          <w:tcPr>
            <w:tcW w:w="2835" w:type="dxa"/>
            <w:shd w:val="clear" w:color="auto" w:fill="auto"/>
          </w:tcPr>
          <w:p w:rsidR="00030F90" w:rsidRPr="006E5228" w:rsidRDefault="00030F90" w:rsidP="00952CD1">
            <w:pPr>
              <w:adjustRightInd w:val="0"/>
              <w:snapToGrid w:val="0"/>
              <w:ind w:left="-108"/>
              <w:rPr>
                <w:b/>
                <w:bCs/>
                <w:sz w:val="18"/>
                <w:szCs w:val="18"/>
              </w:rPr>
            </w:pPr>
            <w:r w:rsidRPr="006E5228">
              <w:rPr>
                <w:b/>
                <w:bCs/>
                <w:sz w:val="18"/>
                <w:szCs w:val="18"/>
              </w:rPr>
              <w:t xml:space="preserve">всего            </w:t>
            </w:r>
          </w:p>
        </w:tc>
        <w:tc>
          <w:tcPr>
            <w:tcW w:w="993" w:type="dxa"/>
            <w:shd w:val="clear" w:color="auto" w:fill="auto"/>
          </w:tcPr>
          <w:p w:rsidR="00030F90" w:rsidRPr="006E5228" w:rsidRDefault="00030F90" w:rsidP="00952CD1">
            <w:pPr>
              <w:adjustRightInd w:val="0"/>
              <w:snapToGrid w:val="0"/>
              <w:ind w:left="-108" w:right="-108"/>
              <w:jc w:val="center"/>
              <w:rPr>
                <w:b/>
                <w:sz w:val="16"/>
                <w:szCs w:val="16"/>
                <w:lang w:val="en-US"/>
              </w:rPr>
            </w:pPr>
            <w:r w:rsidRPr="006E5228">
              <w:rPr>
                <w:b/>
                <w:sz w:val="16"/>
                <w:szCs w:val="16"/>
                <w:lang w:val="en-US"/>
              </w:rPr>
              <w:t>1473.6</w:t>
            </w:r>
          </w:p>
        </w:tc>
        <w:tc>
          <w:tcPr>
            <w:tcW w:w="992"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r>
      <w:tr w:rsidR="00030F90" w:rsidRPr="00E25DB5" w:rsidTr="00952CD1">
        <w:tc>
          <w:tcPr>
            <w:tcW w:w="1560" w:type="dxa"/>
            <w:vMerge/>
            <w:shd w:val="clear" w:color="auto" w:fill="auto"/>
          </w:tcPr>
          <w:p w:rsidR="00030F90" w:rsidRPr="00E25DB5" w:rsidRDefault="00030F90" w:rsidP="00952CD1">
            <w:pPr>
              <w:adjustRightInd w:val="0"/>
              <w:snapToGrid w:val="0"/>
              <w:ind w:right="-108"/>
              <w:rPr>
                <w:b/>
                <w:sz w:val="18"/>
                <w:szCs w:val="18"/>
              </w:rPr>
            </w:pPr>
          </w:p>
        </w:tc>
        <w:tc>
          <w:tcPr>
            <w:tcW w:w="3118" w:type="dxa"/>
            <w:vMerge/>
            <w:shd w:val="clear" w:color="auto" w:fill="auto"/>
          </w:tcPr>
          <w:p w:rsidR="00030F90" w:rsidRPr="00E25DB5" w:rsidRDefault="00030F90" w:rsidP="00952CD1">
            <w:pPr>
              <w:adjustRightInd w:val="0"/>
              <w:snapToGrid w:val="0"/>
              <w:rPr>
                <w:b/>
                <w:sz w:val="18"/>
                <w:szCs w:val="18"/>
              </w:rPr>
            </w:pPr>
          </w:p>
        </w:tc>
        <w:tc>
          <w:tcPr>
            <w:tcW w:w="1134" w:type="dxa"/>
            <w:vMerge/>
            <w:shd w:val="clear" w:color="auto" w:fill="auto"/>
          </w:tcPr>
          <w:p w:rsidR="00030F90" w:rsidRPr="00E25DB5" w:rsidRDefault="00030F90" w:rsidP="00952CD1">
            <w:pPr>
              <w:adjustRightInd w:val="0"/>
              <w:snapToGrid w:val="0"/>
              <w:jc w:val="center"/>
              <w:rPr>
                <w:sz w:val="18"/>
                <w:szCs w:val="18"/>
              </w:rPr>
            </w:pPr>
          </w:p>
        </w:tc>
        <w:tc>
          <w:tcPr>
            <w:tcW w:w="1134" w:type="dxa"/>
            <w:vMerge/>
            <w:shd w:val="clear" w:color="auto" w:fill="auto"/>
          </w:tcPr>
          <w:p w:rsidR="00030F90" w:rsidRPr="00E25DB5" w:rsidRDefault="00030F90" w:rsidP="00952CD1">
            <w:pPr>
              <w:adjustRightInd w:val="0"/>
              <w:snapToGrid w:val="0"/>
              <w:ind w:left="-108" w:right="-108"/>
              <w:rPr>
                <w:sz w:val="18"/>
                <w:szCs w:val="18"/>
              </w:rPr>
            </w:pPr>
          </w:p>
        </w:tc>
        <w:tc>
          <w:tcPr>
            <w:tcW w:w="2835" w:type="dxa"/>
            <w:shd w:val="clear" w:color="auto" w:fill="auto"/>
          </w:tcPr>
          <w:p w:rsidR="00030F90" w:rsidRPr="00E25DB5" w:rsidRDefault="00030F90" w:rsidP="00952CD1">
            <w:pPr>
              <w:adjustRightInd w:val="0"/>
              <w:snapToGrid w:val="0"/>
              <w:ind w:left="-108" w:right="-108"/>
              <w:rPr>
                <w:sz w:val="18"/>
                <w:szCs w:val="18"/>
              </w:rPr>
            </w:pPr>
            <w:r w:rsidRPr="00E25DB5">
              <w:rPr>
                <w:sz w:val="18"/>
                <w:szCs w:val="18"/>
              </w:rPr>
              <w:t xml:space="preserve">федеральный  бюджет    </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r w:rsidR="00030F90" w:rsidRPr="00E25DB5" w:rsidTr="00952CD1">
        <w:tc>
          <w:tcPr>
            <w:tcW w:w="1560" w:type="dxa"/>
            <w:vMerge/>
            <w:shd w:val="clear" w:color="auto" w:fill="auto"/>
          </w:tcPr>
          <w:p w:rsidR="00030F90" w:rsidRPr="00E25DB5" w:rsidRDefault="00030F90" w:rsidP="00952CD1">
            <w:pPr>
              <w:adjustRightInd w:val="0"/>
              <w:snapToGrid w:val="0"/>
              <w:ind w:right="-108"/>
              <w:rPr>
                <w:b/>
                <w:sz w:val="18"/>
                <w:szCs w:val="18"/>
              </w:rPr>
            </w:pPr>
          </w:p>
        </w:tc>
        <w:tc>
          <w:tcPr>
            <w:tcW w:w="3118" w:type="dxa"/>
            <w:vMerge/>
            <w:shd w:val="clear" w:color="auto" w:fill="auto"/>
          </w:tcPr>
          <w:p w:rsidR="00030F90" w:rsidRPr="00E25DB5" w:rsidRDefault="00030F90" w:rsidP="00952CD1">
            <w:pPr>
              <w:adjustRightInd w:val="0"/>
              <w:snapToGrid w:val="0"/>
              <w:rPr>
                <w:b/>
                <w:sz w:val="18"/>
                <w:szCs w:val="18"/>
              </w:rPr>
            </w:pPr>
          </w:p>
        </w:tc>
        <w:tc>
          <w:tcPr>
            <w:tcW w:w="1134" w:type="dxa"/>
            <w:vMerge/>
            <w:shd w:val="clear" w:color="auto" w:fill="auto"/>
          </w:tcPr>
          <w:p w:rsidR="00030F90" w:rsidRPr="00E25DB5" w:rsidRDefault="00030F90" w:rsidP="00952CD1">
            <w:pPr>
              <w:adjustRightInd w:val="0"/>
              <w:snapToGrid w:val="0"/>
              <w:jc w:val="center"/>
              <w:rPr>
                <w:sz w:val="18"/>
                <w:szCs w:val="18"/>
              </w:rPr>
            </w:pPr>
          </w:p>
        </w:tc>
        <w:tc>
          <w:tcPr>
            <w:tcW w:w="1134" w:type="dxa"/>
            <w:vMerge/>
            <w:shd w:val="clear" w:color="auto" w:fill="auto"/>
          </w:tcPr>
          <w:p w:rsidR="00030F90" w:rsidRPr="00E25DB5" w:rsidRDefault="00030F90" w:rsidP="00952CD1">
            <w:pPr>
              <w:adjustRightInd w:val="0"/>
              <w:snapToGrid w:val="0"/>
              <w:ind w:left="-108" w:right="-108"/>
              <w:rPr>
                <w:sz w:val="18"/>
                <w:szCs w:val="18"/>
              </w:rPr>
            </w:pPr>
          </w:p>
        </w:tc>
        <w:tc>
          <w:tcPr>
            <w:tcW w:w="2835" w:type="dxa"/>
            <w:shd w:val="clear" w:color="auto" w:fill="auto"/>
          </w:tcPr>
          <w:p w:rsidR="00030F90" w:rsidRPr="00E25DB5" w:rsidRDefault="00030F90" w:rsidP="00952CD1">
            <w:pPr>
              <w:adjustRightInd w:val="0"/>
              <w:snapToGrid w:val="0"/>
              <w:ind w:left="-108" w:right="-108"/>
              <w:rPr>
                <w:sz w:val="18"/>
                <w:szCs w:val="18"/>
              </w:rPr>
            </w:pPr>
            <w:r w:rsidRPr="00E25DB5">
              <w:rPr>
                <w:sz w:val="18"/>
                <w:szCs w:val="18"/>
              </w:rPr>
              <w:t xml:space="preserve">республиканский бюджет </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1370,4</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r w:rsidR="00030F90" w:rsidRPr="00E25DB5" w:rsidTr="00952CD1">
        <w:tc>
          <w:tcPr>
            <w:tcW w:w="1560" w:type="dxa"/>
            <w:vMerge/>
            <w:shd w:val="clear" w:color="auto" w:fill="auto"/>
          </w:tcPr>
          <w:p w:rsidR="00030F90" w:rsidRPr="00E25DB5" w:rsidRDefault="00030F90" w:rsidP="00952CD1">
            <w:pPr>
              <w:adjustRightInd w:val="0"/>
              <w:snapToGrid w:val="0"/>
              <w:ind w:right="-108"/>
              <w:rPr>
                <w:b/>
                <w:sz w:val="18"/>
                <w:szCs w:val="18"/>
              </w:rPr>
            </w:pPr>
          </w:p>
        </w:tc>
        <w:tc>
          <w:tcPr>
            <w:tcW w:w="3118" w:type="dxa"/>
            <w:vMerge/>
            <w:shd w:val="clear" w:color="auto" w:fill="auto"/>
          </w:tcPr>
          <w:p w:rsidR="00030F90" w:rsidRPr="00E25DB5" w:rsidRDefault="00030F90" w:rsidP="00952CD1">
            <w:pPr>
              <w:adjustRightInd w:val="0"/>
              <w:snapToGrid w:val="0"/>
              <w:rPr>
                <w:b/>
                <w:sz w:val="18"/>
                <w:szCs w:val="18"/>
              </w:rPr>
            </w:pPr>
          </w:p>
        </w:tc>
        <w:tc>
          <w:tcPr>
            <w:tcW w:w="1134" w:type="dxa"/>
            <w:vMerge/>
            <w:shd w:val="clear" w:color="auto" w:fill="auto"/>
          </w:tcPr>
          <w:p w:rsidR="00030F90" w:rsidRPr="00E25DB5" w:rsidRDefault="00030F90" w:rsidP="00952CD1">
            <w:pPr>
              <w:adjustRightInd w:val="0"/>
              <w:snapToGrid w:val="0"/>
              <w:jc w:val="center"/>
              <w:rPr>
                <w:sz w:val="18"/>
                <w:szCs w:val="18"/>
              </w:rPr>
            </w:pPr>
          </w:p>
        </w:tc>
        <w:tc>
          <w:tcPr>
            <w:tcW w:w="1134" w:type="dxa"/>
            <w:vMerge/>
            <w:shd w:val="clear" w:color="auto" w:fill="auto"/>
          </w:tcPr>
          <w:p w:rsidR="00030F90" w:rsidRPr="00E25DB5" w:rsidRDefault="00030F90" w:rsidP="00952CD1">
            <w:pPr>
              <w:adjustRightInd w:val="0"/>
              <w:snapToGrid w:val="0"/>
              <w:ind w:left="-108" w:right="-108"/>
              <w:rPr>
                <w:sz w:val="18"/>
                <w:szCs w:val="18"/>
              </w:rPr>
            </w:pPr>
          </w:p>
        </w:tc>
        <w:tc>
          <w:tcPr>
            <w:tcW w:w="2835" w:type="dxa"/>
            <w:shd w:val="clear" w:color="auto" w:fill="auto"/>
          </w:tcPr>
          <w:p w:rsidR="00030F90" w:rsidRPr="00E25DB5" w:rsidRDefault="00030F90" w:rsidP="00952CD1">
            <w:pPr>
              <w:adjustRightInd w:val="0"/>
              <w:snapToGrid w:val="0"/>
              <w:ind w:left="-108" w:right="-108"/>
              <w:rPr>
                <w:sz w:val="18"/>
                <w:szCs w:val="18"/>
              </w:rPr>
            </w:pPr>
            <w:r w:rsidRPr="00E25DB5">
              <w:rPr>
                <w:sz w:val="18"/>
                <w:szCs w:val="18"/>
              </w:rPr>
              <w:t>бюджет Красноармейского района</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103,2</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r w:rsidR="00030F90" w:rsidRPr="00DC1199" w:rsidTr="00952CD1">
        <w:tc>
          <w:tcPr>
            <w:tcW w:w="1560" w:type="dxa"/>
            <w:vMerge w:val="restart"/>
            <w:shd w:val="clear" w:color="auto" w:fill="auto"/>
          </w:tcPr>
          <w:p w:rsidR="00030F90" w:rsidRPr="00C55D15" w:rsidRDefault="00030F90" w:rsidP="00952CD1">
            <w:pPr>
              <w:ind w:right="-108"/>
              <w:contextualSpacing/>
              <w:rPr>
                <w:rFonts w:eastAsia="Calibri"/>
                <w:sz w:val="18"/>
                <w:szCs w:val="18"/>
              </w:rPr>
            </w:pPr>
            <w:r>
              <w:rPr>
                <w:rFonts w:eastAsia="Calibri"/>
                <w:sz w:val="18"/>
                <w:szCs w:val="18"/>
              </w:rPr>
              <w:lastRenderedPageBreak/>
              <w:t>Мероприятие</w:t>
            </w:r>
          </w:p>
        </w:tc>
        <w:tc>
          <w:tcPr>
            <w:tcW w:w="3118" w:type="dxa"/>
            <w:vMerge w:val="restart"/>
            <w:shd w:val="clear" w:color="auto" w:fill="auto"/>
          </w:tcPr>
          <w:p w:rsidR="00030F90" w:rsidRPr="00C55D15" w:rsidRDefault="00030F90" w:rsidP="00952CD1">
            <w:pPr>
              <w:contextualSpacing/>
              <w:rPr>
                <w:rFonts w:eastAsia="Calibri"/>
                <w:sz w:val="18"/>
                <w:szCs w:val="18"/>
              </w:rPr>
            </w:pPr>
            <w:r>
              <w:rPr>
                <w:rFonts w:eastAsia="Calibri"/>
                <w:sz w:val="18"/>
                <w:szCs w:val="18"/>
              </w:rPr>
              <w:t>Реализация проектов развития общественной инфраструктуры, основанных на местных инициативах</w:t>
            </w:r>
          </w:p>
        </w:tc>
        <w:tc>
          <w:tcPr>
            <w:tcW w:w="1134" w:type="dxa"/>
            <w:vMerge w:val="restart"/>
            <w:shd w:val="clear" w:color="auto" w:fill="auto"/>
          </w:tcPr>
          <w:p w:rsidR="00030F90" w:rsidRPr="00941230" w:rsidRDefault="00030F90" w:rsidP="00952CD1">
            <w:pPr>
              <w:adjustRightInd w:val="0"/>
              <w:snapToGrid w:val="0"/>
              <w:ind w:left="-108" w:right="-108"/>
              <w:jc w:val="center"/>
              <w:rPr>
                <w:sz w:val="16"/>
                <w:szCs w:val="16"/>
              </w:rPr>
            </w:pPr>
            <w:r w:rsidRPr="00941230">
              <w:rPr>
                <w:sz w:val="16"/>
                <w:szCs w:val="16"/>
              </w:rPr>
              <w:t>992</w:t>
            </w:r>
          </w:p>
        </w:tc>
        <w:tc>
          <w:tcPr>
            <w:tcW w:w="1134" w:type="dxa"/>
            <w:vMerge w:val="restart"/>
            <w:shd w:val="clear" w:color="auto" w:fill="auto"/>
          </w:tcPr>
          <w:p w:rsidR="00030F90" w:rsidRPr="00941230" w:rsidRDefault="00030F90" w:rsidP="00952CD1">
            <w:pPr>
              <w:ind w:left="-108" w:right="-108"/>
              <w:rPr>
                <w:color w:val="000000"/>
                <w:sz w:val="18"/>
                <w:szCs w:val="18"/>
              </w:rPr>
            </w:pPr>
            <w:r>
              <w:rPr>
                <w:color w:val="000000"/>
                <w:sz w:val="18"/>
                <w:szCs w:val="18"/>
              </w:rPr>
              <w:t>А6201</w:t>
            </w:r>
            <w:r>
              <w:rPr>
                <w:color w:val="000000"/>
                <w:sz w:val="18"/>
                <w:szCs w:val="18"/>
                <w:lang w:val="en-US"/>
              </w:rPr>
              <w:t>S</w:t>
            </w:r>
            <w:r>
              <w:rPr>
                <w:color w:val="000000"/>
                <w:sz w:val="18"/>
                <w:szCs w:val="18"/>
              </w:rPr>
              <w:t>6570</w:t>
            </w:r>
          </w:p>
        </w:tc>
        <w:tc>
          <w:tcPr>
            <w:tcW w:w="2835" w:type="dxa"/>
            <w:shd w:val="clear" w:color="auto" w:fill="auto"/>
          </w:tcPr>
          <w:p w:rsidR="00030F90" w:rsidRPr="006E5228" w:rsidRDefault="00030F90" w:rsidP="00952CD1">
            <w:pPr>
              <w:adjustRightInd w:val="0"/>
              <w:snapToGrid w:val="0"/>
              <w:ind w:left="-108"/>
              <w:rPr>
                <w:b/>
                <w:bCs/>
                <w:sz w:val="18"/>
                <w:szCs w:val="18"/>
              </w:rPr>
            </w:pPr>
            <w:r w:rsidRPr="006E5228">
              <w:rPr>
                <w:b/>
                <w:bCs/>
                <w:sz w:val="18"/>
                <w:szCs w:val="18"/>
              </w:rPr>
              <w:t xml:space="preserve">всего            </w:t>
            </w:r>
          </w:p>
        </w:tc>
        <w:tc>
          <w:tcPr>
            <w:tcW w:w="993"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6500,5</w:t>
            </w:r>
          </w:p>
        </w:tc>
        <w:tc>
          <w:tcPr>
            <w:tcW w:w="992"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r>
      <w:tr w:rsidR="00030F90" w:rsidRPr="00E25DB5" w:rsidTr="00952CD1">
        <w:tc>
          <w:tcPr>
            <w:tcW w:w="1560" w:type="dxa"/>
            <w:vMerge/>
            <w:shd w:val="clear" w:color="auto" w:fill="auto"/>
          </w:tcPr>
          <w:p w:rsidR="00030F90" w:rsidRPr="00E25DB5" w:rsidRDefault="00030F90" w:rsidP="00952CD1">
            <w:pPr>
              <w:ind w:right="-108"/>
              <w:contextualSpacing/>
              <w:rPr>
                <w:rFonts w:eastAsia="Calibri"/>
                <w:b/>
                <w:sz w:val="18"/>
                <w:szCs w:val="18"/>
              </w:rPr>
            </w:pPr>
          </w:p>
        </w:tc>
        <w:tc>
          <w:tcPr>
            <w:tcW w:w="3118" w:type="dxa"/>
            <w:vMerge/>
            <w:shd w:val="clear" w:color="auto" w:fill="auto"/>
          </w:tcPr>
          <w:p w:rsidR="00030F90" w:rsidRPr="00E25DB5" w:rsidRDefault="00030F90" w:rsidP="00952CD1">
            <w:pPr>
              <w:contextualSpacing/>
              <w:rPr>
                <w:rFonts w:eastAsia="Calibri"/>
                <w:b/>
                <w:sz w:val="18"/>
                <w:szCs w:val="18"/>
              </w:rPr>
            </w:pPr>
          </w:p>
        </w:tc>
        <w:tc>
          <w:tcPr>
            <w:tcW w:w="1134" w:type="dxa"/>
            <w:vMerge/>
            <w:shd w:val="clear" w:color="auto" w:fill="auto"/>
          </w:tcPr>
          <w:p w:rsidR="00030F90" w:rsidRPr="00E25DB5" w:rsidRDefault="00030F90" w:rsidP="00952CD1">
            <w:pPr>
              <w:jc w:val="center"/>
              <w:rPr>
                <w:color w:val="000000"/>
                <w:sz w:val="18"/>
                <w:szCs w:val="18"/>
              </w:rPr>
            </w:pPr>
          </w:p>
        </w:tc>
        <w:tc>
          <w:tcPr>
            <w:tcW w:w="1134" w:type="dxa"/>
            <w:vMerge/>
            <w:shd w:val="clear" w:color="auto" w:fill="auto"/>
          </w:tcPr>
          <w:p w:rsidR="00030F90" w:rsidRPr="00E25DB5" w:rsidRDefault="00030F90" w:rsidP="00952CD1">
            <w:pPr>
              <w:ind w:left="-108" w:right="-108"/>
              <w:rPr>
                <w:color w:val="000000"/>
                <w:sz w:val="18"/>
                <w:szCs w:val="18"/>
              </w:rPr>
            </w:pPr>
          </w:p>
        </w:tc>
        <w:tc>
          <w:tcPr>
            <w:tcW w:w="2835" w:type="dxa"/>
            <w:shd w:val="clear" w:color="auto" w:fill="auto"/>
          </w:tcPr>
          <w:p w:rsidR="00030F90" w:rsidRPr="00E25DB5" w:rsidRDefault="00030F90" w:rsidP="00952CD1">
            <w:pPr>
              <w:ind w:left="-108" w:righ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r w:rsidR="00030F90" w:rsidRPr="00E25DB5" w:rsidTr="00952CD1">
        <w:tc>
          <w:tcPr>
            <w:tcW w:w="1560" w:type="dxa"/>
            <w:vMerge/>
            <w:shd w:val="clear" w:color="auto" w:fill="auto"/>
          </w:tcPr>
          <w:p w:rsidR="00030F90" w:rsidRPr="00E25DB5" w:rsidRDefault="00030F90" w:rsidP="00952CD1">
            <w:pPr>
              <w:ind w:right="-108"/>
              <w:contextualSpacing/>
              <w:rPr>
                <w:rFonts w:eastAsia="Calibri"/>
                <w:b/>
                <w:sz w:val="18"/>
                <w:szCs w:val="18"/>
              </w:rPr>
            </w:pPr>
          </w:p>
        </w:tc>
        <w:tc>
          <w:tcPr>
            <w:tcW w:w="3118" w:type="dxa"/>
            <w:vMerge/>
            <w:shd w:val="clear" w:color="auto" w:fill="auto"/>
          </w:tcPr>
          <w:p w:rsidR="00030F90" w:rsidRPr="00E25DB5" w:rsidRDefault="00030F90" w:rsidP="00952CD1">
            <w:pPr>
              <w:contextualSpacing/>
              <w:rPr>
                <w:rFonts w:eastAsia="Calibri"/>
                <w:b/>
                <w:sz w:val="18"/>
                <w:szCs w:val="18"/>
              </w:rPr>
            </w:pPr>
          </w:p>
        </w:tc>
        <w:tc>
          <w:tcPr>
            <w:tcW w:w="1134" w:type="dxa"/>
            <w:vMerge/>
            <w:shd w:val="clear" w:color="auto" w:fill="auto"/>
          </w:tcPr>
          <w:p w:rsidR="00030F90" w:rsidRPr="00E25DB5" w:rsidRDefault="00030F90" w:rsidP="00952CD1">
            <w:pPr>
              <w:jc w:val="center"/>
              <w:rPr>
                <w:color w:val="000000"/>
                <w:sz w:val="18"/>
                <w:szCs w:val="18"/>
              </w:rPr>
            </w:pPr>
          </w:p>
        </w:tc>
        <w:tc>
          <w:tcPr>
            <w:tcW w:w="1134" w:type="dxa"/>
            <w:vMerge/>
            <w:shd w:val="clear" w:color="auto" w:fill="auto"/>
          </w:tcPr>
          <w:p w:rsidR="00030F90" w:rsidRPr="00E25DB5" w:rsidRDefault="00030F90" w:rsidP="00952CD1">
            <w:pPr>
              <w:ind w:left="-108" w:right="-108"/>
              <w:rPr>
                <w:color w:val="000000"/>
                <w:sz w:val="18"/>
                <w:szCs w:val="18"/>
              </w:rPr>
            </w:pPr>
          </w:p>
        </w:tc>
        <w:tc>
          <w:tcPr>
            <w:tcW w:w="2835" w:type="dxa"/>
            <w:shd w:val="clear" w:color="auto" w:fill="auto"/>
          </w:tcPr>
          <w:p w:rsidR="00030F90" w:rsidRPr="00E25DB5" w:rsidRDefault="00030F90" w:rsidP="00952CD1">
            <w:pPr>
              <w:ind w:left="-108" w:righ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6500,5</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r w:rsidR="00030F90" w:rsidRPr="00E25DB5" w:rsidTr="00952CD1">
        <w:tc>
          <w:tcPr>
            <w:tcW w:w="1560" w:type="dxa"/>
            <w:vMerge/>
            <w:shd w:val="clear" w:color="auto" w:fill="auto"/>
          </w:tcPr>
          <w:p w:rsidR="00030F90" w:rsidRPr="00E25DB5" w:rsidRDefault="00030F90" w:rsidP="00952CD1">
            <w:pPr>
              <w:ind w:right="-108"/>
              <w:contextualSpacing/>
              <w:rPr>
                <w:rFonts w:eastAsia="Calibri"/>
                <w:b/>
                <w:sz w:val="18"/>
                <w:szCs w:val="18"/>
              </w:rPr>
            </w:pPr>
          </w:p>
        </w:tc>
        <w:tc>
          <w:tcPr>
            <w:tcW w:w="3118" w:type="dxa"/>
            <w:vMerge/>
            <w:shd w:val="clear" w:color="auto" w:fill="auto"/>
          </w:tcPr>
          <w:p w:rsidR="00030F90" w:rsidRPr="00E25DB5" w:rsidRDefault="00030F90" w:rsidP="00952CD1">
            <w:pPr>
              <w:contextualSpacing/>
              <w:rPr>
                <w:rFonts w:eastAsia="Calibri"/>
                <w:b/>
                <w:sz w:val="18"/>
                <w:szCs w:val="18"/>
              </w:rPr>
            </w:pPr>
          </w:p>
        </w:tc>
        <w:tc>
          <w:tcPr>
            <w:tcW w:w="1134" w:type="dxa"/>
            <w:vMerge/>
            <w:shd w:val="clear" w:color="auto" w:fill="auto"/>
          </w:tcPr>
          <w:p w:rsidR="00030F90" w:rsidRPr="00E25DB5" w:rsidRDefault="00030F90" w:rsidP="00952CD1">
            <w:pPr>
              <w:jc w:val="center"/>
              <w:rPr>
                <w:color w:val="000000"/>
                <w:sz w:val="18"/>
                <w:szCs w:val="18"/>
              </w:rPr>
            </w:pPr>
          </w:p>
        </w:tc>
        <w:tc>
          <w:tcPr>
            <w:tcW w:w="1134" w:type="dxa"/>
            <w:vMerge/>
            <w:shd w:val="clear" w:color="auto" w:fill="auto"/>
          </w:tcPr>
          <w:p w:rsidR="00030F90" w:rsidRPr="00E25DB5" w:rsidRDefault="00030F90" w:rsidP="00952CD1">
            <w:pPr>
              <w:ind w:left="-108" w:right="-108"/>
              <w:rPr>
                <w:color w:val="000000"/>
                <w:sz w:val="18"/>
                <w:szCs w:val="18"/>
              </w:rPr>
            </w:pPr>
          </w:p>
        </w:tc>
        <w:tc>
          <w:tcPr>
            <w:tcW w:w="2835" w:type="dxa"/>
            <w:shd w:val="clear" w:color="auto" w:fill="auto"/>
          </w:tcPr>
          <w:p w:rsidR="00030F90" w:rsidRPr="00E25DB5" w:rsidRDefault="00030F90" w:rsidP="00952CD1">
            <w:pPr>
              <w:ind w:left="-108" w:righ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r w:rsidR="00030F90" w:rsidRPr="00DC1199" w:rsidTr="00952CD1">
        <w:tc>
          <w:tcPr>
            <w:tcW w:w="1560" w:type="dxa"/>
            <w:vMerge w:val="restart"/>
            <w:shd w:val="clear" w:color="auto" w:fill="auto"/>
          </w:tcPr>
          <w:p w:rsidR="00030F90" w:rsidRPr="00C55D15" w:rsidRDefault="00030F90" w:rsidP="00952CD1">
            <w:pPr>
              <w:ind w:right="-108"/>
              <w:contextualSpacing/>
              <w:rPr>
                <w:rFonts w:eastAsia="Calibri"/>
                <w:sz w:val="18"/>
                <w:szCs w:val="18"/>
              </w:rPr>
            </w:pPr>
            <w:r>
              <w:rPr>
                <w:rFonts w:eastAsia="Calibri"/>
                <w:sz w:val="18"/>
                <w:szCs w:val="18"/>
              </w:rPr>
              <w:t>Основное мероприятие</w:t>
            </w:r>
          </w:p>
        </w:tc>
        <w:tc>
          <w:tcPr>
            <w:tcW w:w="3118" w:type="dxa"/>
            <w:vMerge w:val="restart"/>
            <w:shd w:val="clear" w:color="auto" w:fill="auto"/>
          </w:tcPr>
          <w:p w:rsidR="00030F90" w:rsidRPr="00C55D15" w:rsidRDefault="00030F90" w:rsidP="00952CD1">
            <w:pPr>
              <w:contextualSpacing/>
              <w:rPr>
                <w:rFonts w:eastAsia="Calibri"/>
                <w:sz w:val="18"/>
                <w:szCs w:val="18"/>
              </w:rPr>
            </w:pPr>
            <w:r>
              <w:rPr>
                <w:rFonts w:eastAsia="Calibri"/>
                <w:sz w:val="18"/>
                <w:szCs w:val="18"/>
              </w:rPr>
              <w:t>Реализация мероприятий по благоустройству сельских территорий</w:t>
            </w:r>
          </w:p>
        </w:tc>
        <w:tc>
          <w:tcPr>
            <w:tcW w:w="1134" w:type="dxa"/>
            <w:vMerge w:val="restart"/>
            <w:shd w:val="clear" w:color="auto" w:fill="auto"/>
          </w:tcPr>
          <w:p w:rsidR="00030F90" w:rsidRPr="00E25DB5" w:rsidRDefault="00030F90" w:rsidP="00952CD1">
            <w:pPr>
              <w:jc w:val="center"/>
              <w:rPr>
                <w:color w:val="000000"/>
                <w:sz w:val="18"/>
                <w:szCs w:val="18"/>
              </w:rPr>
            </w:pPr>
            <w:r>
              <w:rPr>
                <w:color w:val="000000"/>
                <w:sz w:val="18"/>
                <w:szCs w:val="18"/>
              </w:rPr>
              <w:t>992</w:t>
            </w:r>
          </w:p>
        </w:tc>
        <w:tc>
          <w:tcPr>
            <w:tcW w:w="1134" w:type="dxa"/>
            <w:vMerge w:val="restart"/>
            <w:shd w:val="clear" w:color="auto" w:fill="auto"/>
          </w:tcPr>
          <w:p w:rsidR="00030F90" w:rsidRPr="00E25DB5" w:rsidRDefault="00030F90" w:rsidP="00952CD1">
            <w:pPr>
              <w:ind w:left="-108" w:right="-108"/>
              <w:rPr>
                <w:color w:val="000000"/>
                <w:sz w:val="18"/>
                <w:szCs w:val="18"/>
              </w:rPr>
            </w:pPr>
            <w:r>
              <w:rPr>
                <w:color w:val="000000"/>
                <w:sz w:val="18"/>
                <w:szCs w:val="18"/>
              </w:rPr>
              <w:t>А620200000</w:t>
            </w:r>
          </w:p>
        </w:tc>
        <w:tc>
          <w:tcPr>
            <w:tcW w:w="2835" w:type="dxa"/>
            <w:shd w:val="clear" w:color="auto" w:fill="auto"/>
          </w:tcPr>
          <w:p w:rsidR="00030F90" w:rsidRPr="006E5228" w:rsidRDefault="00030F90" w:rsidP="00952CD1">
            <w:pPr>
              <w:adjustRightInd w:val="0"/>
              <w:snapToGrid w:val="0"/>
              <w:ind w:left="-108"/>
              <w:rPr>
                <w:b/>
                <w:bCs/>
                <w:sz w:val="18"/>
                <w:szCs w:val="18"/>
              </w:rPr>
            </w:pPr>
            <w:r w:rsidRPr="006E5228">
              <w:rPr>
                <w:b/>
                <w:bCs/>
                <w:sz w:val="18"/>
                <w:szCs w:val="18"/>
              </w:rPr>
              <w:t xml:space="preserve">всего            </w:t>
            </w:r>
          </w:p>
        </w:tc>
        <w:tc>
          <w:tcPr>
            <w:tcW w:w="993" w:type="dxa"/>
            <w:shd w:val="clear" w:color="auto" w:fill="auto"/>
          </w:tcPr>
          <w:p w:rsidR="00030F90" w:rsidRPr="006E5228" w:rsidRDefault="00030F90" w:rsidP="00952CD1">
            <w:pPr>
              <w:adjustRightInd w:val="0"/>
              <w:snapToGrid w:val="0"/>
              <w:ind w:left="-108" w:right="-108"/>
              <w:jc w:val="center"/>
              <w:rPr>
                <w:b/>
                <w:sz w:val="16"/>
                <w:szCs w:val="16"/>
              </w:rPr>
            </w:pPr>
            <w:r>
              <w:rPr>
                <w:b/>
                <w:sz w:val="16"/>
                <w:szCs w:val="16"/>
              </w:rPr>
              <w:t>1504,4</w:t>
            </w:r>
          </w:p>
        </w:tc>
        <w:tc>
          <w:tcPr>
            <w:tcW w:w="992"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r>
      <w:tr w:rsidR="00030F90" w:rsidRPr="00E25DB5" w:rsidTr="00952CD1">
        <w:tc>
          <w:tcPr>
            <w:tcW w:w="1560" w:type="dxa"/>
            <w:vMerge/>
            <w:shd w:val="clear" w:color="auto" w:fill="auto"/>
          </w:tcPr>
          <w:p w:rsidR="00030F90" w:rsidRPr="00E25DB5" w:rsidRDefault="00030F90" w:rsidP="00952CD1">
            <w:pPr>
              <w:ind w:right="-108"/>
              <w:contextualSpacing/>
              <w:rPr>
                <w:rFonts w:eastAsia="Calibri"/>
                <w:b/>
                <w:sz w:val="18"/>
                <w:szCs w:val="18"/>
              </w:rPr>
            </w:pPr>
          </w:p>
        </w:tc>
        <w:tc>
          <w:tcPr>
            <w:tcW w:w="3118" w:type="dxa"/>
            <w:vMerge/>
            <w:shd w:val="clear" w:color="auto" w:fill="auto"/>
          </w:tcPr>
          <w:p w:rsidR="00030F90" w:rsidRPr="00E25DB5" w:rsidRDefault="00030F90" w:rsidP="00952CD1">
            <w:pPr>
              <w:contextualSpacing/>
              <w:rPr>
                <w:rFonts w:eastAsia="Calibri"/>
                <w:b/>
                <w:sz w:val="18"/>
                <w:szCs w:val="18"/>
              </w:rPr>
            </w:pPr>
          </w:p>
        </w:tc>
        <w:tc>
          <w:tcPr>
            <w:tcW w:w="1134" w:type="dxa"/>
            <w:vMerge/>
            <w:shd w:val="clear" w:color="auto" w:fill="auto"/>
          </w:tcPr>
          <w:p w:rsidR="00030F90" w:rsidRPr="00E25DB5" w:rsidRDefault="00030F90" w:rsidP="00952CD1">
            <w:pPr>
              <w:jc w:val="center"/>
              <w:rPr>
                <w:color w:val="000000"/>
                <w:sz w:val="18"/>
                <w:szCs w:val="18"/>
              </w:rPr>
            </w:pPr>
          </w:p>
        </w:tc>
        <w:tc>
          <w:tcPr>
            <w:tcW w:w="1134" w:type="dxa"/>
            <w:vMerge/>
            <w:shd w:val="clear" w:color="auto" w:fill="auto"/>
          </w:tcPr>
          <w:p w:rsidR="00030F90" w:rsidRPr="00E25DB5" w:rsidRDefault="00030F90" w:rsidP="00952CD1">
            <w:pPr>
              <w:ind w:left="-108" w:right="-108"/>
              <w:rPr>
                <w:color w:val="000000"/>
                <w:sz w:val="18"/>
                <w:szCs w:val="18"/>
              </w:rPr>
            </w:pPr>
          </w:p>
        </w:tc>
        <w:tc>
          <w:tcPr>
            <w:tcW w:w="2835" w:type="dxa"/>
            <w:shd w:val="clear" w:color="auto" w:fill="auto"/>
          </w:tcPr>
          <w:p w:rsidR="00030F90" w:rsidRPr="00E25DB5" w:rsidRDefault="00030F90" w:rsidP="00952CD1">
            <w:pPr>
              <w:ind w:left="-108" w:righ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r w:rsidR="00030F90" w:rsidRPr="00E25DB5" w:rsidTr="00952CD1">
        <w:tc>
          <w:tcPr>
            <w:tcW w:w="1560" w:type="dxa"/>
            <w:vMerge/>
            <w:shd w:val="clear" w:color="auto" w:fill="auto"/>
          </w:tcPr>
          <w:p w:rsidR="00030F90" w:rsidRPr="00E25DB5" w:rsidRDefault="00030F90" w:rsidP="00952CD1">
            <w:pPr>
              <w:ind w:right="-108"/>
              <w:contextualSpacing/>
              <w:rPr>
                <w:rFonts w:eastAsia="Calibri"/>
                <w:b/>
                <w:sz w:val="18"/>
                <w:szCs w:val="18"/>
              </w:rPr>
            </w:pPr>
          </w:p>
        </w:tc>
        <w:tc>
          <w:tcPr>
            <w:tcW w:w="3118" w:type="dxa"/>
            <w:vMerge/>
            <w:shd w:val="clear" w:color="auto" w:fill="auto"/>
          </w:tcPr>
          <w:p w:rsidR="00030F90" w:rsidRPr="00E25DB5" w:rsidRDefault="00030F90" w:rsidP="00952CD1">
            <w:pPr>
              <w:contextualSpacing/>
              <w:rPr>
                <w:rFonts w:eastAsia="Calibri"/>
                <w:b/>
                <w:sz w:val="18"/>
                <w:szCs w:val="18"/>
              </w:rPr>
            </w:pPr>
          </w:p>
        </w:tc>
        <w:tc>
          <w:tcPr>
            <w:tcW w:w="1134" w:type="dxa"/>
            <w:vMerge/>
            <w:shd w:val="clear" w:color="auto" w:fill="auto"/>
          </w:tcPr>
          <w:p w:rsidR="00030F90" w:rsidRPr="00E25DB5" w:rsidRDefault="00030F90" w:rsidP="00952CD1">
            <w:pPr>
              <w:jc w:val="center"/>
              <w:rPr>
                <w:color w:val="000000"/>
                <w:sz w:val="18"/>
                <w:szCs w:val="18"/>
              </w:rPr>
            </w:pPr>
          </w:p>
        </w:tc>
        <w:tc>
          <w:tcPr>
            <w:tcW w:w="1134" w:type="dxa"/>
            <w:vMerge/>
            <w:shd w:val="clear" w:color="auto" w:fill="auto"/>
          </w:tcPr>
          <w:p w:rsidR="00030F90" w:rsidRPr="00E25DB5" w:rsidRDefault="00030F90" w:rsidP="00952CD1">
            <w:pPr>
              <w:ind w:left="-108" w:right="-108"/>
              <w:rPr>
                <w:color w:val="000000"/>
                <w:sz w:val="18"/>
                <w:szCs w:val="18"/>
              </w:rPr>
            </w:pPr>
          </w:p>
        </w:tc>
        <w:tc>
          <w:tcPr>
            <w:tcW w:w="2835" w:type="dxa"/>
            <w:shd w:val="clear" w:color="auto" w:fill="auto"/>
          </w:tcPr>
          <w:p w:rsidR="00030F90" w:rsidRPr="00E25DB5" w:rsidRDefault="00030F90" w:rsidP="00952CD1">
            <w:pPr>
              <w:ind w:left="-108" w:righ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r w:rsidR="00030F90" w:rsidRPr="00E25DB5" w:rsidTr="00952CD1">
        <w:tc>
          <w:tcPr>
            <w:tcW w:w="1560" w:type="dxa"/>
            <w:vMerge/>
            <w:shd w:val="clear" w:color="auto" w:fill="auto"/>
          </w:tcPr>
          <w:p w:rsidR="00030F90" w:rsidRPr="00E25DB5" w:rsidRDefault="00030F90" w:rsidP="00952CD1">
            <w:pPr>
              <w:ind w:right="-108"/>
              <w:contextualSpacing/>
              <w:rPr>
                <w:rFonts w:eastAsia="Calibri"/>
                <w:b/>
                <w:sz w:val="18"/>
                <w:szCs w:val="18"/>
              </w:rPr>
            </w:pPr>
          </w:p>
        </w:tc>
        <w:tc>
          <w:tcPr>
            <w:tcW w:w="3118" w:type="dxa"/>
            <w:vMerge/>
            <w:shd w:val="clear" w:color="auto" w:fill="auto"/>
          </w:tcPr>
          <w:p w:rsidR="00030F90" w:rsidRPr="00E25DB5" w:rsidRDefault="00030F90" w:rsidP="00952CD1">
            <w:pPr>
              <w:contextualSpacing/>
              <w:rPr>
                <w:rFonts w:eastAsia="Calibri"/>
                <w:b/>
                <w:sz w:val="18"/>
                <w:szCs w:val="18"/>
              </w:rPr>
            </w:pPr>
          </w:p>
        </w:tc>
        <w:tc>
          <w:tcPr>
            <w:tcW w:w="1134" w:type="dxa"/>
            <w:vMerge/>
            <w:shd w:val="clear" w:color="auto" w:fill="auto"/>
          </w:tcPr>
          <w:p w:rsidR="00030F90" w:rsidRPr="00E25DB5" w:rsidRDefault="00030F90" w:rsidP="00952CD1">
            <w:pPr>
              <w:jc w:val="center"/>
              <w:rPr>
                <w:color w:val="000000"/>
                <w:sz w:val="18"/>
                <w:szCs w:val="18"/>
              </w:rPr>
            </w:pPr>
          </w:p>
        </w:tc>
        <w:tc>
          <w:tcPr>
            <w:tcW w:w="1134" w:type="dxa"/>
            <w:vMerge/>
            <w:shd w:val="clear" w:color="auto" w:fill="auto"/>
          </w:tcPr>
          <w:p w:rsidR="00030F90" w:rsidRPr="00E25DB5" w:rsidRDefault="00030F90" w:rsidP="00952CD1">
            <w:pPr>
              <w:ind w:left="-108" w:right="-108"/>
              <w:rPr>
                <w:color w:val="000000"/>
                <w:sz w:val="18"/>
                <w:szCs w:val="18"/>
              </w:rPr>
            </w:pPr>
          </w:p>
        </w:tc>
        <w:tc>
          <w:tcPr>
            <w:tcW w:w="2835" w:type="dxa"/>
            <w:shd w:val="clear" w:color="auto" w:fill="auto"/>
          </w:tcPr>
          <w:p w:rsidR="00030F90" w:rsidRPr="00E25DB5" w:rsidRDefault="00030F90" w:rsidP="00952CD1">
            <w:pPr>
              <w:ind w:left="-108" w:righ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1504,4</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r w:rsidR="00030F90" w:rsidRPr="00DC1199" w:rsidTr="00952CD1">
        <w:tc>
          <w:tcPr>
            <w:tcW w:w="1560" w:type="dxa"/>
            <w:vMerge w:val="restart"/>
            <w:shd w:val="clear" w:color="auto" w:fill="auto"/>
          </w:tcPr>
          <w:p w:rsidR="00030F90" w:rsidRPr="00C55D15" w:rsidRDefault="00030F90" w:rsidP="00952CD1">
            <w:pPr>
              <w:ind w:right="-108"/>
              <w:contextualSpacing/>
              <w:rPr>
                <w:rFonts w:eastAsia="Calibri"/>
                <w:sz w:val="18"/>
                <w:szCs w:val="18"/>
              </w:rPr>
            </w:pPr>
            <w:r>
              <w:rPr>
                <w:rFonts w:eastAsia="Calibri"/>
                <w:sz w:val="18"/>
                <w:szCs w:val="18"/>
              </w:rPr>
              <w:t>Мероприятие</w:t>
            </w:r>
          </w:p>
        </w:tc>
        <w:tc>
          <w:tcPr>
            <w:tcW w:w="3118" w:type="dxa"/>
            <w:vMerge w:val="restart"/>
            <w:shd w:val="clear" w:color="auto" w:fill="auto"/>
          </w:tcPr>
          <w:p w:rsidR="00030F90" w:rsidRPr="00C55D15" w:rsidRDefault="00030F90" w:rsidP="00952CD1">
            <w:pPr>
              <w:contextualSpacing/>
              <w:rPr>
                <w:rFonts w:eastAsia="Calibri"/>
                <w:sz w:val="18"/>
                <w:szCs w:val="18"/>
              </w:rPr>
            </w:pPr>
            <w:r>
              <w:rPr>
                <w:rFonts w:eastAsia="Calibri"/>
                <w:sz w:val="18"/>
                <w:szCs w:val="18"/>
              </w:rPr>
              <w:t>Реализация мероприятий по благоустройству территорий</w:t>
            </w:r>
          </w:p>
        </w:tc>
        <w:tc>
          <w:tcPr>
            <w:tcW w:w="1134" w:type="dxa"/>
            <w:vMerge w:val="restart"/>
            <w:shd w:val="clear" w:color="auto" w:fill="auto"/>
          </w:tcPr>
          <w:p w:rsidR="00030F90" w:rsidRPr="00E25DB5" w:rsidRDefault="00030F90" w:rsidP="00952CD1">
            <w:pPr>
              <w:jc w:val="center"/>
              <w:rPr>
                <w:color w:val="000000"/>
                <w:sz w:val="18"/>
                <w:szCs w:val="18"/>
              </w:rPr>
            </w:pPr>
            <w:r>
              <w:rPr>
                <w:color w:val="000000"/>
                <w:sz w:val="18"/>
                <w:szCs w:val="18"/>
              </w:rPr>
              <w:t>992</w:t>
            </w:r>
          </w:p>
        </w:tc>
        <w:tc>
          <w:tcPr>
            <w:tcW w:w="1134" w:type="dxa"/>
            <w:vMerge w:val="restart"/>
            <w:shd w:val="clear" w:color="auto" w:fill="auto"/>
          </w:tcPr>
          <w:p w:rsidR="00030F90" w:rsidRPr="00E25DB5" w:rsidRDefault="00030F90" w:rsidP="00952CD1">
            <w:pPr>
              <w:ind w:left="-108" w:right="-108"/>
              <w:rPr>
                <w:color w:val="000000"/>
                <w:sz w:val="18"/>
                <w:szCs w:val="18"/>
              </w:rPr>
            </w:pPr>
            <w:r>
              <w:rPr>
                <w:color w:val="000000"/>
                <w:sz w:val="18"/>
                <w:szCs w:val="18"/>
              </w:rPr>
              <w:t>А620277420</w:t>
            </w:r>
          </w:p>
        </w:tc>
        <w:tc>
          <w:tcPr>
            <w:tcW w:w="2835" w:type="dxa"/>
            <w:shd w:val="clear" w:color="auto" w:fill="auto"/>
          </w:tcPr>
          <w:p w:rsidR="00030F90" w:rsidRPr="006E5228" w:rsidRDefault="00030F90" w:rsidP="00952CD1">
            <w:pPr>
              <w:adjustRightInd w:val="0"/>
              <w:snapToGrid w:val="0"/>
              <w:ind w:left="-108"/>
              <w:rPr>
                <w:b/>
                <w:bCs/>
                <w:sz w:val="18"/>
                <w:szCs w:val="18"/>
              </w:rPr>
            </w:pPr>
            <w:r w:rsidRPr="006E5228">
              <w:rPr>
                <w:b/>
                <w:bCs/>
                <w:sz w:val="18"/>
                <w:szCs w:val="18"/>
              </w:rPr>
              <w:t xml:space="preserve">всего            </w:t>
            </w:r>
          </w:p>
        </w:tc>
        <w:tc>
          <w:tcPr>
            <w:tcW w:w="993" w:type="dxa"/>
            <w:shd w:val="clear" w:color="auto" w:fill="auto"/>
          </w:tcPr>
          <w:p w:rsidR="00030F90" w:rsidRPr="006E5228" w:rsidRDefault="00030F90" w:rsidP="00952CD1">
            <w:pPr>
              <w:adjustRightInd w:val="0"/>
              <w:snapToGrid w:val="0"/>
              <w:ind w:left="-108" w:right="-108"/>
              <w:jc w:val="center"/>
              <w:rPr>
                <w:b/>
                <w:sz w:val="16"/>
                <w:szCs w:val="16"/>
              </w:rPr>
            </w:pPr>
            <w:r>
              <w:rPr>
                <w:b/>
                <w:sz w:val="16"/>
                <w:szCs w:val="16"/>
              </w:rPr>
              <w:t>1504,4</w:t>
            </w:r>
          </w:p>
        </w:tc>
        <w:tc>
          <w:tcPr>
            <w:tcW w:w="992"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0"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c>
          <w:tcPr>
            <w:tcW w:w="851" w:type="dxa"/>
            <w:shd w:val="clear" w:color="auto" w:fill="auto"/>
          </w:tcPr>
          <w:p w:rsidR="00030F90" w:rsidRPr="006E5228" w:rsidRDefault="00030F90" w:rsidP="00952CD1">
            <w:pPr>
              <w:adjustRightInd w:val="0"/>
              <w:snapToGrid w:val="0"/>
              <w:ind w:left="-108" w:right="-108"/>
              <w:jc w:val="center"/>
              <w:rPr>
                <w:b/>
                <w:sz w:val="16"/>
                <w:szCs w:val="16"/>
              </w:rPr>
            </w:pPr>
            <w:r w:rsidRPr="006E5228">
              <w:rPr>
                <w:b/>
                <w:sz w:val="16"/>
                <w:szCs w:val="16"/>
              </w:rPr>
              <w:t>0,0</w:t>
            </w:r>
          </w:p>
        </w:tc>
      </w:tr>
      <w:tr w:rsidR="00030F90" w:rsidRPr="00E25DB5" w:rsidTr="00952CD1">
        <w:tc>
          <w:tcPr>
            <w:tcW w:w="1560" w:type="dxa"/>
            <w:vMerge/>
            <w:shd w:val="clear" w:color="auto" w:fill="auto"/>
          </w:tcPr>
          <w:p w:rsidR="00030F90" w:rsidRPr="00E25DB5" w:rsidRDefault="00030F90" w:rsidP="00952CD1">
            <w:pPr>
              <w:ind w:right="-108"/>
              <w:contextualSpacing/>
              <w:rPr>
                <w:rFonts w:eastAsia="Calibri"/>
                <w:b/>
                <w:sz w:val="18"/>
                <w:szCs w:val="18"/>
              </w:rPr>
            </w:pPr>
          </w:p>
        </w:tc>
        <w:tc>
          <w:tcPr>
            <w:tcW w:w="3118" w:type="dxa"/>
            <w:vMerge/>
            <w:shd w:val="clear" w:color="auto" w:fill="auto"/>
          </w:tcPr>
          <w:p w:rsidR="00030F90" w:rsidRPr="00E25DB5" w:rsidRDefault="00030F90" w:rsidP="00952CD1">
            <w:pPr>
              <w:contextualSpacing/>
              <w:rPr>
                <w:rFonts w:eastAsia="Calibri"/>
                <w:b/>
                <w:sz w:val="18"/>
                <w:szCs w:val="18"/>
              </w:rPr>
            </w:pPr>
          </w:p>
        </w:tc>
        <w:tc>
          <w:tcPr>
            <w:tcW w:w="1134" w:type="dxa"/>
            <w:vMerge/>
            <w:shd w:val="clear" w:color="auto" w:fill="auto"/>
          </w:tcPr>
          <w:p w:rsidR="00030F90" w:rsidRPr="00E25DB5" w:rsidRDefault="00030F90" w:rsidP="00952CD1">
            <w:pPr>
              <w:jc w:val="center"/>
              <w:rPr>
                <w:color w:val="000000"/>
                <w:sz w:val="18"/>
                <w:szCs w:val="18"/>
              </w:rPr>
            </w:pPr>
          </w:p>
        </w:tc>
        <w:tc>
          <w:tcPr>
            <w:tcW w:w="1134" w:type="dxa"/>
            <w:vMerge/>
            <w:shd w:val="clear" w:color="auto" w:fill="auto"/>
          </w:tcPr>
          <w:p w:rsidR="00030F90" w:rsidRPr="00E25DB5" w:rsidRDefault="00030F90" w:rsidP="00952CD1">
            <w:pPr>
              <w:ind w:left="-108" w:right="-108"/>
              <w:rPr>
                <w:color w:val="000000"/>
                <w:sz w:val="18"/>
                <w:szCs w:val="18"/>
              </w:rPr>
            </w:pPr>
          </w:p>
        </w:tc>
        <w:tc>
          <w:tcPr>
            <w:tcW w:w="2835" w:type="dxa"/>
            <w:shd w:val="clear" w:color="auto" w:fill="auto"/>
          </w:tcPr>
          <w:p w:rsidR="00030F90" w:rsidRPr="00E25DB5" w:rsidRDefault="00030F90" w:rsidP="00952CD1">
            <w:pPr>
              <w:ind w:left="-108" w:right="-108"/>
              <w:contextualSpacing/>
              <w:rPr>
                <w:rFonts w:eastAsia="Calibri"/>
                <w:b/>
                <w:sz w:val="18"/>
                <w:szCs w:val="18"/>
              </w:rPr>
            </w:pPr>
            <w:r w:rsidRPr="00E25DB5">
              <w:rPr>
                <w:sz w:val="18"/>
                <w:szCs w:val="18"/>
              </w:rPr>
              <w:t xml:space="preserve">федеральный  бюджет    </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r w:rsidR="00030F90" w:rsidRPr="00E25DB5" w:rsidTr="00952CD1">
        <w:tc>
          <w:tcPr>
            <w:tcW w:w="1560" w:type="dxa"/>
            <w:vMerge/>
            <w:shd w:val="clear" w:color="auto" w:fill="auto"/>
          </w:tcPr>
          <w:p w:rsidR="00030F90" w:rsidRPr="00E25DB5" w:rsidRDefault="00030F90" w:rsidP="00952CD1">
            <w:pPr>
              <w:ind w:right="-108"/>
              <w:contextualSpacing/>
              <w:rPr>
                <w:rFonts w:eastAsia="Calibri"/>
                <w:b/>
                <w:sz w:val="18"/>
                <w:szCs w:val="18"/>
              </w:rPr>
            </w:pPr>
          </w:p>
        </w:tc>
        <w:tc>
          <w:tcPr>
            <w:tcW w:w="3118" w:type="dxa"/>
            <w:vMerge/>
            <w:shd w:val="clear" w:color="auto" w:fill="auto"/>
          </w:tcPr>
          <w:p w:rsidR="00030F90" w:rsidRPr="00E25DB5" w:rsidRDefault="00030F90" w:rsidP="00952CD1">
            <w:pPr>
              <w:contextualSpacing/>
              <w:rPr>
                <w:rFonts w:eastAsia="Calibri"/>
                <w:b/>
                <w:sz w:val="18"/>
                <w:szCs w:val="18"/>
              </w:rPr>
            </w:pPr>
          </w:p>
        </w:tc>
        <w:tc>
          <w:tcPr>
            <w:tcW w:w="1134" w:type="dxa"/>
            <w:vMerge/>
            <w:shd w:val="clear" w:color="auto" w:fill="auto"/>
          </w:tcPr>
          <w:p w:rsidR="00030F90" w:rsidRPr="00E25DB5" w:rsidRDefault="00030F90" w:rsidP="00952CD1">
            <w:pPr>
              <w:jc w:val="center"/>
              <w:rPr>
                <w:color w:val="000000"/>
                <w:sz w:val="18"/>
                <w:szCs w:val="18"/>
              </w:rPr>
            </w:pPr>
          </w:p>
        </w:tc>
        <w:tc>
          <w:tcPr>
            <w:tcW w:w="1134" w:type="dxa"/>
            <w:vMerge/>
            <w:shd w:val="clear" w:color="auto" w:fill="auto"/>
          </w:tcPr>
          <w:p w:rsidR="00030F90" w:rsidRPr="00E25DB5" w:rsidRDefault="00030F90" w:rsidP="00952CD1">
            <w:pPr>
              <w:ind w:left="-108" w:right="-108"/>
              <w:rPr>
                <w:color w:val="000000"/>
                <w:sz w:val="18"/>
                <w:szCs w:val="18"/>
              </w:rPr>
            </w:pPr>
          </w:p>
        </w:tc>
        <w:tc>
          <w:tcPr>
            <w:tcW w:w="2835" w:type="dxa"/>
            <w:shd w:val="clear" w:color="auto" w:fill="auto"/>
          </w:tcPr>
          <w:p w:rsidR="00030F90" w:rsidRPr="00E25DB5" w:rsidRDefault="00030F90" w:rsidP="00952CD1">
            <w:pPr>
              <w:ind w:left="-108" w:right="-108"/>
              <w:contextualSpacing/>
              <w:rPr>
                <w:rFonts w:eastAsia="Calibri"/>
                <w:b/>
                <w:sz w:val="18"/>
                <w:szCs w:val="18"/>
              </w:rPr>
            </w:pPr>
            <w:r w:rsidRPr="00E25DB5">
              <w:rPr>
                <w:sz w:val="18"/>
                <w:szCs w:val="18"/>
              </w:rPr>
              <w:t xml:space="preserve">республиканский бюджет </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r w:rsidR="00030F90" w:rsidRPr="00E25DB5" w:rsidTr="00952CD1">
        <w:tc>
          <w:tcPr>
            <w:tcW w:w="1560" w:type="dxa"/>
            <w:vMerge/>
            <w:shd w:val="clear" w:color="auto" w:fill="auto"/>
          </w:tcPr>
          <w:p w:rsidR="00030F90" w:rsidRPr="00E25DB5" w:rsidRDefault="00030F90" w:rsidP="00952CD1">
            <w:pPr>
              <w:ind w:right="-108"/>
              <w:contextualSpacing/>
              <w:rPr>
                <w:rFonts w:eastAsia="Calibri"/>
                <w:b/>
                <w:sz w:val="18"/>
                <w:szCs w:val="18"/>
              </w:rPr>
            </w:pPr>
          </w:p>
        </w:tc>
        <w:tc>
          <w:tcPr>
            <w:tcW w:w="3118" w:type="dxa"/>
            <w:vMerge/>
            <w:shd w:val="clear" w:color="auto" w:fill="auto"/>
          </w:tcPr>
          <w:p w:rsidR="00030F90" w:rsidRPr="00E25DB5" w:rsidRDefault="00030F90" w:rsidP="00952CD1">
            <w:pPr>
              <w:contextualSpacing/>
              <w:rPr>
                <w:rFonts w:eastAsia="Calibri"/>
                <w:b/>
                <w:sz w:val="18"/>
                <w:szCs w:val="18"/>
              </w:rPr>
            </w:pPr>
          </w:p>
        </w:tc>
        <w:tc>
          <w:tcPr>
            <w:tcW w:w="1134" w:type="dxa"/>
            <w:vMerge/>
            <w:shd w:val="clear" w:color="auto" w:fill="auto"/>
          </w:tcPr>
          <w:p w:rsidR="00030F90" w:rsidRPr="00E25DB5" w:rsidRDefault="00030F90" w:rsidP="00952CD1">
            <w:pPr>
              <w:jc w:val="center"/>
              <w:rPr>
                <w:color w:val="000000"/>
                <w:sz w:val="18"/>
                <w:szCs w:val="18"/>
              </w:rPr>
            </w:pPr>
          </w:p>
        </w:tc>
        <w:tc>
          <w:tcPr>
            <w:tcW w:w="1134" w:type="dxa"/>
            <w:vMerge/>
            <w:shd w:val="clear" w:color="auto" w:fill="auto"/>
          </w:tcPr>
          <w:p w:rsidR="00030F90" w:rsidRPr="00E25DB5" w:rsidRDefault="00030F90" w:rsidP="00952CD1">
            <w:pPr>
              <w:ind w:left="-108" w:right="-108"/>
              <w:rPr>
                <w:color w:val="000000"/>
                <w:sz w:val="18"/>
                <w:szCs w:val="18"/>
              </w:rPr>
            </w:pPr>
          </w:p>
        </w:tc>
        <w:tc>
          <w:tcPr>
            <w:tcW w:w="2835" w:type="dxa"/>
            <w:shd w:val="clear" w:color="auto" w:fill="auto"/>
          </w:tcPr>
          <w:p w:rsidR="00030F90" w:rsidRPr="00E25DB5" w:rsidRDefault="00030F90" w:rsidP="00952CD1">
            <w:pPr>
              <w:ind w:left="-108" w:righ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1504,4</w:t>
            </w:r>
          </w:p>
        </w:tc>
        <w:tc>
          <w:tcPr>
            <w:tcW w:w="992"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0"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c>
          <w:tcPr>
            <w:tcW w:w="851" w:type="dxa"/>
            <w:shd w:val="clear" w:color="auto" w:fill="auto"/>
          </w:tcPr>
          <w:p w:rsidR="00030F90" w:rsidRPr="00E25DB5" w:rsidRDefault="00030F90" w:rsidP="00952CD1">
            <w:pPr>
              <w:adjustRightInd w:val="0"/>
              <w:snapToGrid w:val="0"/>
              <w:ind w:left="-108" w:right="-108"/>
              <w:jc w:val="center"/>
              <w:rPr>
                <w:sz w:val="16"/>
                <w:szCs w:val="16"/>
              </w:rPr>
            </w:pPr>
            <w:r>
              <w:rPr>
                <w:sz w:val="16"/>
                <w:szCs w:val="16"/>
              </w:rPr>
              <w:t>0,0</w:t>
            </w:r>
          </w:p>
        </w:tc>
      </w:tr>
    </w:tbl>
    <w:p w:rsidR="00C87A90" w:rsidRDefault="00C87A90" w:rsidP="00C87A90">
      <w:pPr>
        <w:pStyle w:val="1"/>
        <w:jc w:val="center"/>
        <w:rPr>
          <w:rFonts w:ascii="Times New Roman" w:hAnsi="Times New Roman" w:cs="Times New Roman"/>
          <w:color w:val="auto"/>
          <w:sz w:val="26"/>
          <w:szCs w:val="26"/>
          <w:highlight w:val="yellow"/>
        </w:rPr>
      </w:pPr>
    </w:p>
    <w:p w:rsidR="00762DD0" w:rsidRDefault="00762DD0">
      <w:pPr>
        <w:sectPr w:rsidR="00762DD0" w:rsidSect="005613DC">
          <w:pgSz w:w="16838" w:h="11906" w:orient="landscape"/>
          <w:pgMar w:top="1701" w:right="1134" w:bottom="850" w:left="1134" w:header="708" w:footer="708" w:gutter="0"/>
          <w:cols w:space="708"/>
          <w:docGrid w:linePitch="360"/>
        </w:sectPr>
      </w:pPr>
    </w:p>
    <w:p w:rsidR="00762DD0" w:rsidRPr="00032ED8" w:rsidRDefault="00762DD0" w:rsidP="00762DD0">
      <w:pPr>
        <w:jc w:val="right"/>
      </w:pPr>
      <w:r w:rsidRPr="00032ED8">
        <w:rPr>
          <w:rStyle w:val="a8"/>
          <w:color w:val="auto"/>
        </w:rPr>
        <w:lastRenderedPageBreak/>
        <w:t xml:space="preserve">Приложение </w:t>
      </w:r>
      <w:r w:rsidR="0068720F" w:rsidRPr="00032ED8">
        <w:rPr>
          <w:rStyle w:val="a8"/>
          <w:color w:val="auto"/>
        </w:rPr>
        <w:t>№</w:t>
      </w:r>
      <w:r w:rsidRPr="00032ED8">
        <w:rPr>
          <w:rStyle w:val="a8"/>
          <w:color w:val="auto"/>
        </w:rPr>
        <w:t> 5</w:t>
      </w:r>
      <w:r w:rsidRPr="00032ED8">
        <w:rPr>
          <w:rStyle w:val="a8"/>
          <w:color w:val="auto"/>
        </w:rPr>
        <w:br/>
        <w:t xml:space="preserve">к </w:t>
      </w:r>
      <w:hyperlink w:anchor="sub_1000" w:history="1">
        <w:r w:rsidRPr="00032ED8">
          <w:rPr>
            <w:rStyle w:val="a6"/>
            <w:color w:val="auto"/>
          </w:rPr>
          <w:t>муниципальной программе</w:t>
        </w:r>
      </w:hyperlink>
      <w:r w:rsidRPr="00032ED8">
        <w:rPr>
          <w:rStyle w:val="a8"/>
          <w:color w:val="auto"/>
        </w:rPr>
        <w:br/>
        <w:t>"Комплексное развитие сельских</w:t>
      </w:r>
      <w:r w:rsidRPr="00032ED8">
        <w:rPr>
          <w:rStyle w:val="a8"/>
          <w:color w:val="auto"/>
        </w:rPr>
        <w:br/>
        <w:t>территорий"</w:t>
      </w:r>
    </w:p>
    <w:p w:rsidR="00762DD0" w:rsidRPr="002E64A2" w:rsidRDefault="00762DD0" w:rsidP="00762DD0"/>
    <w:p w:rsidR="00762DD0" w:rsidRPr="002E64A2" w:rsidRDefault="00762DD0" w:rsidP="00762DD0">
      <w:pPr>
        <w:jc w:val="center"/>
        <w:rPr>
          <w:b/>
          <w:bCs/>
        </w:rPr>
      </w:pPr>
    </w:p>
    <w:p w:rsidR="00762DD0" w:rsidRPr="0043546B" w:rsidRDefault="00762DD0" w:rsidP="0043546B">
      <w:pPr>
        <w:pStyle w:val="1"/>
        <w:spacing w:before="0"/>
        <w:jc w:val="center"/>
        <w:rPr>
          <w:rFonts w:ascii="Times New Roman" w:hAnsi="Times New Roman" w:cs="Times New Roman"/>
          <w:color w:val="auto"/>
          <w:sz w:val="26"/>
          <w:szCs w:val="26"/>
        </w:rPr>
      </w:pPr>
      <w:r w:rsidRPr="0043546B">
        <w:rPr>
          <w:rFonts w:ascii="Times New Roman" w:hAnsi="Times New Roman" w:cs="Times New Roman"/>
          <w:color w:val="auto"/>
          <w:sz w:val="26"/>
          <w:szCs w:val="26"/>
        </w:rPr>
        <w:t>Подпрограмма</w:t>
      </w:r>
    </w:p>
    <w:p w:rsidR="00762DD0" w:rsidRPr="0043546B" w:rsidRDefault="00762DD0" w:rsidP="0043546B">
      <w:pPr>
        <w:pStyle w:val="1"/>
        <w:spacing w:before="0"/>
        <w:jc w:val="center"/>
        <w:rPr>
          <w:rFonts w:ascii="Times New Roman" w:hAnsi="Times New Roman" w:cs="Times New Roman"/>
          <w:color w:val="auto"/>
          <w:sz w:val="26"/>
          <w:szCs w:val="26"/>
        </w:rPr>
      </w:pPr>
      <w:r w:rsidRPr="0043546B">
        <w:rPr>
          <w:rFonts w:ascii="Times New Roman" w:hAnsi="Times New Roman" w:cs="Times New Roman"/>
          <w:color w:val="auto"/>
          <w:sz w:val="26"/>
          <w:szCs w:val="26"/>
        </w:rPr>
        <w:t xml:space="preserve">«Развитие рынка труда (кадрового потенциала) на сельских территориях» </w:t>
      </w:r>
    </w:p>
    <w:p w:rsidR="00762DD0" w:rsidRPr="002E64A2" w:rsidRDefault="00762DD0" w:rsidP="00762DD0">
      <w:pPr>
        <w:pStyle w:val="ConsPlusTitle"/>
        <w:ind w:firstLine="709"/>
        <w:jc w:val="both"/>
        <w:rPr>
          <w:rFonts w:ascii="Times New Roman" w:hAnsi="Times New Roman" w:cs="Times New Roman"/>
          <w:b w:val="0"/>
          <w:sz w:val="24"/>
          <w:szCs w:val="24"/>
        </w:rPr>
      </w:pPr>
    </w:p>
    <w:p w:rsidR="00762DD0" w:rsidRPr="002E64A2" w:rsidRDefault="00762DD0" w:rsidP="00762DD0">
      <w:pPr>
        <w:pStyle w:val="ConsPlusTitle"/>
        <w:jc w:val="center"/>
        <w:rPr>
          <w:rFonts w:ascii="Times New Roman" w:hAnsi="Times New Roman" w:cs="Times New Roman"/>
          <w:sz w:val="24"/>
          <w:szCs w:val="24"/>
        </w:rPr>
      </w:pPr>
      <w:r>
        <w:rPr>
          <w:rFonts w:ascii="Times New Roman" w:hAnsi="Times New Roman" w:cs="Times New Roman"/>
          <w:sz w:val="24"/>
          <w:szCs w:val="24"/>
        </w:rPr>
        <w:t>Паспорт подпрограммы</w:t>
      </w:r>
    </w:p>
    <w:p w:rsidR="00762DD0" w:rsidRPr="002E64A2" w:rsidRDefault="00762DD0" w:rsidP="00762DD0">
      <w:pPr>
        <w:pStyle w:val="ConsPlusTitle"/>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240"/>
        <w:gridCol w:w="339"/>
        <w:gridCol w:w="5900"/>
      </w:tblGrid>
      <w:tr w:rsidR="008D7ECA" w:rsidRPr="00C77B6A" w:rsidTr="0043546B">
        <w:tc>
          <w:tcPr>
            <w:tcW w:w="1709" w:type="pct"/>
          </w:tcPr>
          <w:p w:rsidR="008D7ECA" w:rsidRPr="002308EF" w:rsidRDefault="008D7ECA" w:rsidP="008C4E1C">
            <w:pPr>
              <w:rPr>
                <w:bCs/>
                <w:sz w:val="26"/>
                <w:szCs w:val="26"/>
              </w:rPr>
            </w:pPr>
            <w:r w:rsidRPr="002308EF">
              <w:rPr>
                <w:bCs/>
                <w:sz w:val="26"/>
                <w:szCs w:val="26"/>
              </w:rPr>
              <w:t>Ответственный исполни</w:t>
            </w:r>
            <w:r w:rsidRPr="002308EF">
              <w:rPr>
                <w:bCs/>
                <w:sz w:val="26"/>
                <w:szCs w:val="26"/>
              </w:rPr>
              <w:softHyphen/>
              <w:t>тель подпрограммы</w:t>
            </w:r>
          </w:p>
        </w:tc>
        <w:tc>
          <w:tcPr>
            <w:tcW w:w="179" w:type="pct"/>
          </w:tcPr>
          <w:p w:rsidR="008D7ECA" w:rsidRPr="002308EF" w:rsidRDefault="008D7ECA" w:rsidP="008C4E1C">
            <w:pPr>
              <w:rPr>
                <w:sz w:val="26"/>
                <w:szCs w:val="26"/>
              </w:rPr>
            </w:pPr>
            <w:r w:rsidRPr="002308EF">
              <w:rPr>
                <w:bCs/>
                <w:sz w:val="26"/>
                <w:szCs w:val="26"/>
              </w:rPr>
              <w:t>–</w:t>
            </w:r>
          </w:p>
        </w:tc>
        <w:tc>
          <w:tcPr>
            <w:tcW w:w="3112" w:type="pct"/>
          </w:tcPr>
          <w:p w:rsidR="008D7ECA" w:rsidRPr="002308EF" w:rsidRDefault="008D7ECA" w:rsidP="008C4E1C">
            <w:pPr>
              <w:ind w:firstLine="208"/>
              <w:rPr>
                <w:rFonts w:eastAsia="Calibri"/>
                <w:sz w:val="26"/>
                <w:szCs w:val="26"/>
              </w:rPr>
            </w:pPr>
            <w:r w:rsidRPr="002308EF">
              <w:rPr>
                <w:rFonts w:eastAsia="Calibri"/>
                <w:sz w:val="26"/>
                <w:szCs w:val="26"/>
              </w:rPr>
              <w:t>Администрация Красноармейского района Чувашской Республики.</w:t>
            </w:r>
          </w:p>
          <w:p w:rsidR="008D7ECA" w:rsidRPr="002308EF" w:rsidRDefault="008D7ECA" w:rsidP="008C4E1C">
            <w:pPr>
              <w:tabs>
                <w:tab w:val="left" w:pos="8343"/>
                <w:tab w:val="left" w:pos="11443"/>
              </w:tabs>
              <w:ind w:firstLine="208"/>
              <w:rPr>
                <w:sz w:val="26"/>
                <w:szCs w:val="26"/>
              </w:rPr>
            </w:pPr>
            <w:r w:rsidRPr="002308EF">
              <w:rPr>
                <w:sz w:val="26"/>
                <w:szCs w:val="26"/>
              </w:rPr>
              <w:t>Отдел сельского хозяйства и экологии, строительства и ЖКХ администрации Красноармейского района</w:t>
            </w:r>
          </w:p>
          <w:p w:rsidR="008D7ECA" w:rsidRPr="002308EF" w:rsidRDefault="008D7ECA" w:rsidP="008C4E1C">
            <w:pPr>
              <w:tabs>
                <w:tab w:val="left" w:pos="8343"/>
                <w:tab w:val="left" w:pos="11443"/>
              </w:tabs>
              <w:ind w:firstLine="208"/>
              <w:rPr>
                <w:rFonts w:eastAsia="Calibri"/>
                <w:sz w:val="26"/>
                <w:szCs w:val="26"/>
              </w:rPr>
            </w:pPr>
          </w:p>
        </w:tc>
      </w:tr>
      <w:tr w:rsidR="008D7ECA" w:rsidRPr="00C77B6A" w:rsidTr="0043546B">
        <w:tc>
          <w:tcPr>
            <w:tcW w:w="1709" w:type="pct"/>
          </w:tcPr>
          <w:p w:rsidR="008D7ECA" w:rsidRPr="002308EF" w:rsidRDefault="008D7ECA" w:rsidP="008C4E1C">
            <w:pPr>
              <w:rPr>
                <w:bCs/>
                <w:sz w:val="26"/>
                <w:szCs w:val="26"/>
              </w:rPr>
            </w:pPr>
            <w:r w:rsidRPr="002308EF">
              <w:rPr>
                <w:sz w:val="26"/>
                <w:szCs w:val="26"/>
              </w:rPr>
              <w:t>Соисполнители подпрограммы</w:t>
            </w:r>
          </w:p>
        </w:tc>
        <w:tc>
          <w:tcPr>
            <w:tcW w:w="179" w:type="pct"/>
          </w:tcPr>
          <w:p w:rsidR="008D7ECA" w:rsidRPr="002308EF" w:rsidRDefault="008D7ECA" w:rsidP="008C4E1C">
            <w:pPr>
              <w:rPr>
                <w:bCs/>
                <w:sz w:val="26"/>
                <w:szCs w:val="26"/>
              </w:rPr>
            </w:pPr>
          </w:p>
        </w:tc>
        <w:tc>
          <w:tcPr>
            <w:tcW w:w="3112" w:type="pct"/>
          </w:tcPr>
          <w:p w:rsidR="008D7ECA" w:rsidRPr="002308EF" w:rsidRDefault="008D7ECA" w:rsidP="008C4E1C">
            <w:pPr>
              <w:ind w:firstLine="208"/>
              <w:jc w:val="both"/>
              <w:rPr>
                <w:rFonts w:eastAsia="Calibri"/>
                <w:sz w:val="26"/>
                <w:szCs w:val="26"/>
              </w:rPr>
            </w:pPr>
            <w:r w:rsidRPr="002308EF">
              <w:rPr>
                <w:rFonts w:eastAsia="Calibri"/>
                <w:sz w:val="26"/>
                <w:szCs w:val="26"/>
              </w:rPr>
              <w:t xml:space="preserve">администрации сельских поселений Красноармейского района; </w:t>
            </w:r>
          </w:p>
          <w:p w:rsidR="008D7ECA" w:rsidRPr="002308EF" w:rsidRDefault="008D7ECA" w:rsidP="008C4E1C">
            <w:pPr>
              <w:tabs>
                <w:tab w:val="left" w:pos="8343"/>
                <w:tab w:val="left" w:pos="11443"/>
              </w:tabs>
              <w:ind w:firstLine="208"/>
              <w:jc w:val="both"/>
              <w:rPr>
                <w:sz w:val="26"/>
                <w:szCs w:val="26"/>
              </w:rPr>
            </w:pPr>
            <w:r w:rsidRPr="002308EF">
              <w:rPr>
                <w:sz w:val="26"/>
                <w:szCs w:val="26"/>
              </w:rPr>
              <w:t>структурные подразделения администрации Красноармейского района;</w:t>
            </w:r>
          </w:p>
          <w:p w:rsidR="008D7ECA" w:rsidRPr="002308EF" w:rsidRDefault="008D7ECA" w:rsidP="008C4E1C">
            <w:pPr>
              <w:ind w:firstLine="208"/>
              <w:rPr>
                <w:sz w:val="26"/>
                <w:szCs w:val="26"/>
              </w:rPr>
            </w:pPr>
            <w:r w:rsidRPr="002308EF">
              <w:rPr>
                <w:sz w:val="26"/>
                <w:szCs w:val="26"/>
              </w:rPr>
              <w:t>АУ «</w:t>
            </w:r>
            <w:proofErr w:type="gramStart"/>
            <w:r w:rsidRPr="002308EF">
              <w:rPr>
                <w:sz w:val="26"/>
                <w:szCs w:val="26"/>
              </w:rPr>
              <w:t>Многофункциональный</w:t>
            </w:r>
            <w:proofErr w:type="gramEnd"/>
            <w:r w:rsidRPr="002308EF">
              <w:rPr>
                <w:sz w:val="26"/>
                <w:szCs w:val="26"/>
              </w:rPr>
              <w:t xml:space="preserve"> центр предоставления государственных и муниципальных услуг»</w:t>
            </w:r>
            <w:r w:rsidRPr="002308EF">
              <w:rPr>
                <w:rFonts w:eastAsia="Calibri"/>
                <w:sz w:val="26"/>
                <w:szCs w:val="26"/>
              </w:rPr>
              <w:t xml:space="preserve"> </w:t>
            </w:r>
            <w:r w:rsidRPr="002308EF">
              <w:rPr>
                <w:sz w:val="26"/>
                <w:szCs w:val="26"/>
              </w:rPr>
              <w:t>в Красноармейском районе Чувашской Республики.</w:t>
            </w:r>
          </w:p>
          <w:p w:rsidR="008D7ECA" w:rsidRPr="002308EF" w:rsidRDefault="008D7ECA" w:rsidP="008C4E1C">
            <w:pPr>
              <w:ind w:firstLine="208"/>
              <w:rPr>
                <w:rFonts w:eastAsia="Calibri"/>
                <w:sz w:val="26"/>
                <w:szCs w:val="26"/>
              </w:rPr>
            </w:pPr>
          </w:p>
        </w:tc>
      </w:tr>
      <w:tr w:rsidR="00762DD0" w:rsidRPr="00C77B6A" w:rsidTr="0043546B">
        <w:tc>
          <w:tcPr>
            <w:tcW w:w="1709" w:type="pct"/>
          </w:tcPr>
          <w:p w:rsidR="00762DD0" w:rsidRPr="00C77B6A" w:rsidRDefault="00762DD0" w:rsidP="008C4E1C">
            <w:pPr>
              <w:rPr>
                <w:bCs/>
                <w:sz w:val="26"/>
                <w:szCs w:val="26"/>
              </w:rPr>
            </w:pPr>
            <w:r w:rsidRPr="00C77B6A">
              <w:rPr>
                <w:bCs/>
                <w:sz w:val="26"/>
                <w:szCs w:val="26"/>
              </w:rPr>
              <w:t xml:space="preserve">Цель подпрограммы </w:t>
            </w:r>
          </w:p>
        </w:tc>
        <w:tc>
          <w:tcPr>
            <w:tcW w:w="179" w:type="pct"/>
          </w:tcPr>
          <w:p w:rsidR="00762DD0" w:rsidRPr="00C77B6A" w:rsidRDefault="00762DD0" w:rsidP="008C4E1C">
            <w:pPr>
              <w:rPr>
                <w:sz w:val="26"/>
                <w:szCs w:val="26"/>
              </w:rPr>
            </w:pPr>
            <w:r w:rsidRPr="00C77B6A">
              <w:rPr>
                <w:bCs/>
                <w:sz w:val="26"/>
                <w:szCs w:val="26"/>
              </w:rPr>
              <w:t>–</w:t>
            </w:r>
          </w:p>
        </w:tc>
        <w:tc>
          <w:tcPr>
            <w:tcW w:w="3112" w:type="pct"/>
          </w:tcPr>
          <w:p w:rsidR="00762DD0" w:rsidRPr="00C77B6A" w:rsidRDefault="00762DD0" w:rsidP="008C4E1C">
            <w:pPr>
              <w:rPr>
                <w:bCs/>
                <w:sz w:val="26"/>
                <w:szCs w:val="26"/>
              </w:rPr>
            </w:pPr>
            <w:r w:rsidRPr="00C77B6A">
              <w:rPr>
                <w:bCs/>
                <w:sz w:val="26"/>
                <w:szCs w:val="26"/>
              </w:rPr>
              <w:t>содействие занятости населения и привлечению кадров на сельские территории</w:t>
            </w:r>
          </w:p>
          <w:p w:rsidR="00762DD0" w:rsidRPr="00C77B6A" w:rsidRDefault="00762DD0" w:rsidP="008C4E1C">
            <w:pPr>
              <w:rPr>
                <w:bCs/>
                <w:sz w:val="26"/>
                <w:szCs w:val="26"/>
              </w:rPr>
            </w:pPr>
          </w:p>
        </w:tc>
      </w:tr>
      <w:tr w:rsidR="00762DD0" w:rsidRPr="00C77B6A" w:rsidTr="0043546B">
        <w:tc>
          <w:tcPr>
            <w:tcW w:w="1709" w:type="pct"/>
          </w:tcPr>
          <w:p w:rsidR="00762DD0" w:rsidRPr="00C77B6A" w:rsidRDefault="00762DD0" w:rsidP="008C4E1C">
            <w:pPr>
              <w:rPr>
                <w:bCs/>
                <w:sz w:val="26"/>
                <w:szCs w:val="26"/>
              </w:rPr>
            </w:pPr>
            <w:r w:rsidRPr="00C77B6A">
              <w:rPr>
                <w:bCs/>
                <w:sz w:val="26"/>
                <w:szCs w:val="26"/>
              </w:rPr>
              <w:t xml:space="preserve">Задачи подпрограммы </w:t>
            </w:r>
          </w:p>
        </w:tc>
        <w:tc>
          <w:tcPr>
            <w:tcW w:w="179" w:type="pct"/>
          </w:tcPr>
          <w:p w:rsidR="00762DD0" w:rsidRPr="00C77B6A" w:rsidRDefault="00762DD0" w:rsidP="008C4E1C">
            <w:pPr>
              <w:rPr>
                <w:sz w:val="26"/>
                <w:szCs w:val="26"/>
              </w:rPr>
            </w:pPr>
            <w:r w:rsidRPr="00C77B6A">
              <w:rPr>
                <w:bCs/>
                <w:sz w:val="26"/>
                <w:szCs w:val="26"/>
              </w:rPr>
              <w:t>–</w:t>
            </w:r>
          </w:p>
        </w:tc>
        <w:tc>
          <w:tcPr>
            <w:tcW w:w="3112" w:type="pct"/>
          </w:tcPr>
          <w:p w:rsidR="00762DD0" w:rsidRPr="00C77B6A" w:rsidRDefault="00762DD0" w:rsidP="008C4E1C">
            <w:pPr>
              <w:rPr>
                <w:bCs/>
                <w:sz w:val="26"/>
                <w:szCs w:val="26"/>
              </w:rPr>
            </w:pPr>
            <w:r w:rsidRPr="00C77B6A">
              <w:rPr>
                <w:bCs/>
                <w:sz w:val="26"/>
                <w:szCs w:val="26"/>
              </w:rPr>
              <w:t xml:space="preserve">оказание содействия сельскохозяйственным товаропроизводителям в </w:t>
            </w:r>
            <w:proofErr w:type="gramStart"/>
            <w:r w:rsidRPr="00C77B6A">
              <w:rPr>
                <w:bCs/>
                <w:sz w:val="26"/>
                <w:szCs w:val="26"/>
              </w:rPr>
              <w:t>обеспечении</w:t>
            </w:r>
            <w:proofErr w:type="gramEnd"/>
            <w:r w:rsidRPr="00C77B6A">
              <w:rPr>
                <w:bCs/>
                <w:sz w:val="26"/>
                <w:szCs w:val="26"/>
              </w:rPr>
              <w:t xml:space="preserve"> квалифицированными специалистами;</w:t>
            </w:r>
          </w:p>
          <w:p w:rsidR="00762DD0" w:rsidRPr="00C77B6A" w:rsidRDefault="00762DD0" w:rsidP="008C4E1C">
            <w:pPr>
              <w:rPr>
                <w:sz w:val="26"/>
                <w:szCs w:val="26"/>
              </w:rPr>
            </w:pPr>
            <w:r w:rsidRPr="00C77B6A">
              <w:rPr>
                <w:sz w:val="26"/>
                <w:szCs w:val="26"/>
              </w:rPr>
              <w:t>создание условий для привлечения молодых специалистов для трудоустройства на сельских территориях</w:t>
            </w:r>
          </w:p>
          <w:p w:rsidR="00762DD0" w:rsidRPr="00C77B6A" w:rsidRDefault="00762DD0" w:rsidP="008C4E1C">
            <w:pPr>
              <w:rPr>
                <w:bCs/>
                <w:sz w:val="26"/>
                <w:szCs w:val="26"/>
              </w:rPr>
            </w:pPr>
          </w:p>
        </w:tc>
      </w:tr>
      <w:tr w:rsidR="00762DD0" w:rsidRPr="00C77B6A" w:rsidTr="0043546B">
        <w:tc>
          <w:tcPr>
            <w:tcW w:w="1709" w:type="pct"/>
          </w:tcPr>
          <w:p w:rsidR="00762DD0" w:rsidRPr="00C77B6A" w:rsidRDefault="00762DD0" w:rsidP="008C4E1C">
            <w:pPr>
              <w:rPr>
                <w:bCs/>
                <w:sz w:val="26"/>
                <w:szCs w:val="26"/>
              </w:rPr>
            </w:pPr>
            <w:r w:rsidRPr="00C77B6A">
              <w:rPr>
                <w:bCs/>
                <w:sz w:val="26"/>
                <w:szCs w:val="26"/>
              </w:rPr>
              <w:t>Целевые показатели (индикаторы) подпрограммы</w:t>
            </w:r>
          </w:p>
        </w:tc>
        <w:tc>
          <w:tcPr>
            <w:tcW w:w="179" w:type="pct"/>
          </w:tcPr>
          <w:p w:rsidR="00762DD0" w:rsidRPr="00C77B6A" w:rsidRDefault="00762DD0" w:rsidP="008C4E1C">
            <w:pPr>
              <w:rPr>
                <w:sz w:val="26"/>
                <w:szCs w:val="26"/>
              </w:rPr>
            </w:pPr>
            <w:r w:rsidRPr="00C77B6A">
              <w:rPr>
                <w:bCs/>
                <w:sz w:val="26"/>
                <w:szCs w:val="26"/>
              </w:rPr>
              <w:t>–</w:t>
            </w:r>
          </w:p>
        </w:tc>
        <w:tc>
          <w:tcPr>
            <w:tcW w:w="3112" w:type="pct"/>
          </w:tcPr>
          <w:p w:rsidR="00762DD0" w:rsidRPr="00C77B6A" w:rsidRDefault="00762DD0" w:rsidP="008C4E1C">
            <w:pPr>
              <w:rPr>
                <w:bCs/>
                <w:color w:val="000000"/>
                <w:sz w:val="26"/>
                <w:szCs w:val="26"/>
              </w:rPr>
            </w:pPr>
            <w:r w:rsidRPr="00C77B6A">
              <w:rPr>
                <w:bCs/>
                <w:color w:val="000000"/>
                <w:sz w:val="26"/>
                <w:szCs w:val="26"/>
              </w:rPr>
              <w:t>к 2025 году предусматривается достижение следующих целевых показателей (индикаторов):</w:t>
            </w:r>
          </w:p>
          <w:p w:rsidR="00762DD0" w:rsidRPr="00C77B6A" w:rsidRDefault="00762DD0" w:rsidP="008C4E1C">
            <w:pPr>
              <w:rPr>
                <w:color w:val="000000"/>
                <w:sz w:val="26"/>
                <w:szCs w:val="26"/>
              </w:rPr>
            </w:pPr>
            <w:r w:rsidRPr="00C77B6A">
              <w:rPr>
                <w:color w:val="000000"/>
                <w:sz w:val="26"/>
                <w:szCs w:val="26"/>
              </w:rPr>
              <w:t xml:space="preserve">численность работников, обучающихся в федеральных государственных образовательных </w:t>
            </w:r>
            <w:proofErr w:type="gramStart"/>
            <w:r w:rsidRPr="00C77B6A">
              <w:rPr>
                <w:color w:val="000000"/>
                <w:sz w:val="26"/>
                <w:szCs w:val="26"/>
              </w:rPr>
              <w:t>организациях</w:t>
            </w:r>
            <w:proofErr w:type="gramEnd"/>
            <w:r w:rsidRPr="00C77B6A">
              <w:rPr>
                <w:color w:val="000000"/>
                <w:sz w:val="26"/>
                <w:szCs w:val="26"/>
              </w:rPr>
              <w:t xml:space="preserve"> высшего образования, подведомственных Министерству сельского хозяйства Российской Федерации, по ученическим договорам – 0 человек;</w:t>
            </w:r>
          </w:p>
          <w:p w:rsidR="00762DD0" w:rsidRPr="00C77B6A" w:rsidRDefault="00762DD0" w:rsidP="008C4E1C">
            <w:pPr>
              <w:rPr>
                <w:color w:val="000000"/>
                <w:sz w:val="26"/>
                <w:szCs w:val="26"/>
              </w:rPr>
            </w:pPr>
            <w:proofErr w:type="gramStart"/>
            <w:r w:rsidRPr="00C77B6A">
              <w:rPr>
                <w:color w:val="000000"/>
                <w:sz w:val="26"/>
                <w:szCs w:val="26"/>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w:t>
            </w:r>
            <w:r w:rsidRPr="00C77B6A">
              <w:rPr>
                <w:color w:val="000000"/>
                <w:sz w:val="26"/>
                <w:szCs w:val="26"/>
              </w:rPr>
              <w:lastRenderedPageBreak/>
              <w:t xml:space="preserve">для прохождения производственной практики, – </w:t>
            </w:r>
            <w:r w:rsidR="002308EF">
              <w:rPr>
                <w:color w:val="000000"/>
                <w:sz w:val="26"/>
                <w:szCs w:val="26"/>
              </w:rPr>
              <w:t>0</w:t>
            </w:r>
            <w:r w:rsidRPr="00C77B6A">
              <w:rPr>
                <w:color w:val="000000"/>
                <w:sz w:val="26"/>
                <w:szCs w:val="26"/>
              </w:rPr>
              <w:t xml:space="preserve"> человек</w:t>
            </w:r>
            <w:proofErr w:type="gramEnd"/>
          </w:p>
          <w:p w:rsidR="00762DD0" w:rsidRPr="00C77B6A" w:rsidRDefault="00762DD0" w:rsidP="008C4E1C">
            <w:pPr>
              <w:rPr>
                <w:bCs/>
                <w:sz w:val="26"/>
                <w:szCs w:val="26"/>
              </w:rPr>
            </w:pPr>
            <w:r w:rsidRPr="00C77B6A">
              <w:rPr>
                <w:bCs/>
                <w:sz w:val="26"/>
                <w:szCs w:val="26"/>
              </w:rPr>
              <w:t xml:space="preserve"> </w:t>
            </w:r>
          </w:p>
        </w:tc>
      </w:tr>
      <w:tr w:rsidR="00762DD0" w:rsidRPr="00C77B6A" w:rsidTr="0043546B">
        <w:tc>
          <w:tcPr>
            <w:tcW w:w="1709" w:type="pct"/>
          </w:tcPr>
          <w:p w:rsidR="00762DD0" w:rsidRPr="00C77B6A" w:rsidRDefault="00762DD0" w:rsidP="008C4E1C">
            <w:pPr>
              <w:rPr>
                <w:bCs/>
                <w:sz w:val="26"/>
                <w:szCs w:val="26"/>
              </w:rPr>
            </w:pPr>
            <w:r w:rsidRPr="00C77B6A">
              <w:rPr>
                <w:bCs/>
                <w:sz w:val="26"/>
                <w:szCs w:val="26"/>
              </w:rPr>
              <w:lastRenderedPageBreak/>
              <w:t>Сроки реализации подпрограммы</w:t>
            </w:r>
          </w:p>
          <w:p w:rsidR="00762DD0" w:rsidRPr="00C77B6A" w:rsidRDefault="00762DD0" w:rsidP="008C4E1C">
            <w:pPr>
              <w:rPr>
                <w:bCs/>
                <w:sz w:val="26"/>
                <w:szCs w:val="26"/>
              </w:rPr>
            </w:pPr>
          </w:p>
        </w:tc>
        <w:tc>
          <w:tcPr>
            <w:tcW w:w="179" w:type="pct"/>
          </w:tcPr>
          <w:p w:rsidR="00762DD0" w:rsidRPr="00C77B6A" w:rsidRDefault="00762DD0" w:rsidP="008C4E1C">
            <w:pPr>
              <w:rPr>
                <w:sz w:val="26"/>
                <w:szCs w:val="26"/>
              </w:rPr>
            </w:pPr>
            <w:r w:rsidRPr="00C77B6A">
              <w:rPr>
                <w:bCs/>
                <w:sz w:val="26"/>
                <w:szCs w:val="26"/>
              </w:rPr>
              <w:t>–</w:t>
            </w:r>
          </w:p>
        </w:tc>
        <w:tc>
          <w:tcPr>
            <w:tcW w:w="3112" w:type="pct"/>
          </w:tcPr>
          <w:p w:rsidR="00762DD0" w:rsidRPr="00C77B6A" w:rsidRDefault="00762DD0" w:rsidP="008C4E1C">
            <w:pPr>
              <w:rPr>
                <w:bCs/>
                <w:sz w:val="26"/>
                <w:szCs w:val="26"/>
              </w:rPr>
            </w:pPr>
            <w:r w:rsidRPr="00C77B6A">
              <w:rPr>
                <w:bCs/>
                <w:sz w:val="26"/>
                <w:szCs w:val="26"/>
              </w:rPr>
              <w:t>2020–2025 годы</w:t>
            </w:r>
          </w:p>
        </w:tc>
      </w:tr>
      <w:tr w:rsidR="00762DD0" w:rsidRPr="00C77B6A" w:rsidTr="0043546B">
        <w:tc>
          <w:tcPr>
            <w:tcW w:w="1709" w:type="pct"/>
          </w:tcPr>
          <w:p w:rsidR="00762DD0" w:rsidRPr="00C77B6A" w:rsidRDefault="00762DD0" w:rsidP="008C4E1C">
            <w:pPr>
              <w:rPr>
                <w:bCs/>
                <w:sz w:val="26"/>
                <w:szCs w:val="26"/>
              </w:rPr>
            </w:pPr>
            <w:r w:rsidRPr="00C77B6A">
              <w:rPr>
                <w:bCs/>
                <w:sz w:val="26"/>
                <w:szCs w:val="26"/>
              </w:rPr>
              <w:t xml:space="preserve">Объемы финансирования подпрограммы с разбивкой по годам реализации </w:t>
            </w:r>
          </w:p>
          <w:p w:rsidR="00762DD0" w:rsidRPr="00C77B6A" w:rsidRDefault="00762DD0" w:rsidP="008C4E1C">
            <w:pPr>
              <w:rPr>
                <w:bCs/>
                <w:sz w:val="26"/>
                <w:szCs w:val="26"/>
              </w:rPr>
            </w:pPr>
          </w:p>
        </w:tc>
        <w:tc>
          <w:tcPr>
            <w:tcW w:w="179" w:type="pct"/>
          </w:tcPr>
          <w:p w:rsidR="00762DD0" w:rsidRPr="00C77B6A" w:rsidRDefault="00762DD0" w:rsidP="008C4E1C">
            <w:pPr>
              <w:rPr>
                <w:sz w:val="26"/>
                <w:szCs w:val="26"/>
              </w:rPr>
            </w:pPr>
            <w:r w:rsidRPr="00C77B6A">
              <w:rPr>
                <w:bCs/>
                <w:sz w:val="26"/>
                <w:szCs w:val="26"/>
              </w:rPr>
              <w:t>–</w:t>
            </w:r>
          </w:p>
        </w:tc>
        <w:tc>
          <w:tcPr>
            <w:tcW w:w="3112" w:type="pct"/>
          </w:tcPr>
          <w:p w:rsidR="00762DD0" w:rsidRPr="00C77B6A" w:rsidRDefault="00762DD0" w:rsidP="008C4E1C">
            <w:pPr>
              <w:rPr>
                <w:bCs/>
                <w:color w:val="000000"/>
                <w:sz w:val="26"/>
                <w:szCs w:val="26"/>
              </w:rPr>
            </w:pPr>
            <w:r w:rsidRPr="00C77B6A">
              <w:rPr>
                <w:bCs/>
                <w:color w:val="000000"/>
                <w:sz w:val="26"/>
                <w:szCs w:val="26"/>
              </w:rPr>
              <w:t xml:space="preserve">прогнозируемые объемы бюджетных ассигнований на реализацию мероприятий подпрограммы в 2020–2025 </w:t>
            </w:r>
            <w:proofErr w:type="gramStart"/>
            <w:r w:rsidRPr="00C77B6A">
              <w:rPr>
                <w:bCs/>
                <w:color w:val="000000"/>
                <w:sz w:val="26"/>
                <w:szCs w:val="26"/>
              </w:rPr>
              <w:t>годах</w:t>
            </w:r>
            <w:proofErr w:type="gramEnd"/>
            <w:r w:rsidRPr="00C77B6A">
              <w:rPr>
                <w:bCs/>
                <w:color w:val="000000"/>
                <w:sz w:val="26"/>
                <w:szCs w:val="26"/>
              </w:rPr>
              <w:t xml:space="preserve"> составляют </w:t>
            </w:r>
            <w:r w:rsidR="001B4661">
              <w:rPr>
                <w:bCs/>
                <w:color w:val="000000"/>
                <w:sz w:val="26"/>
                <w:szCs w:val="26"/>
              </w:rPr>
              <w:t>0,0</w:t>
            </w:r>
            <w:r w:rsidRPr="00C77B6A">
              <w:rPr>
                <w:bCs/>
                <w:color w:val="000000"/>
                <w:sz w:val="26"/>
                <w:szCs w:val="26"/>
              </w:rPr>
              <w:t xml:space="preserve"> тыс. рублей, в том числе:</w:t>
            </w:r>
          </w:p>
          <w:p w:rsidR="00762DD0" w:rsidRPr="00C77B6A" w:rsidRDefault="00762DD0" w:rsidP="008C4E1C">
            <w:pPr>
              <w:pStyle w:val="ConsPlusTitle"/>
              <w:spacing w:line="247" w:lineRule="auto"/>
              <w:rPr>
                <w:rFonts w:ascii="Times New Roman" w:hAnsi="Times New Roman" w:cs="Times New Roman"/>
                <w:b w:val="0"/>
                <w:sz w:val="26"/>
                <w:szCs w:val="26"/>
              </w:rPr>
            </w:pPr>
            <w:r w:rsidRPr="00C77B6A">
              <w:rPr>
                <w:rFonts w:ascii="Times New Roman" w:hAnsi="Times New Roman" w:cs="Times New Roman"/>
                <w:b w:val="0"/>
                <w:sz w:val="26"/>
                <w:szCs w:val="26"/>
              </w:rPr>
              <w:t>в 2020 году – 0,0 тыс. рублей;</w:t>
            </w:r>
          </w:p>
          <w:p w:rsidR="00762DD0" w:rsidRPr="00C77B6A" w:rsidRDefault="00762DD0" w:rsidP="008C4E1C">
            <w:pPr>
              <w:pStyle w:val="ConsPlusTitle"/>
              <w:spacing w:line="247" w:lineRule="auto"/>
              <w:rPr>
                <w:rFonts w:ascii="Times New Roman" w:hAnsi="Times New Roman" w:cs="Times New Roman"/>
                <w:b w:val="0"/>
                <w:sz w:val="26"/>
                <w:szCs w:val="26"/>
              </w:rPr>
            </w:pPr>
            <w:r w:rsidRPr="00C77B6A">
              <w:rPr>
                <w:rFonts w:ascii="Times New Roman" w:hAnsi="Times New Roman" w:cs="Times New Roman"/>
                <w:b w:val="0"/>
                <w:sz w:val="26"/>
                <w:szCs w:val="26"/>
              </w:rPr>
              <w:t>в 2021 году – 0,0 тыс. рублей;</w:t>
            </w:r>
          </w:p>
          <w:p w:rsidR="00762DD0" w:rsidRPr="00C77B6A" w:rsidRDefault="00762DD0" w:rsidP="008C4E1C">
            <w:pPr>
              <w:pStyle w:val="ConsPlusTitle"/>
              <w:spacing w:line="247" w:lineRule="auto"/>
              <w:rPr>
                <w:rFonts w:ascii="Times New Roman" w:hAnsi="Times New Roman" w:cs="Times New Roman"/>
                <w:b w:val="0"/>
                <w:sz w:val="26"/>
                <w:szCs w:val="26"/>
              </w:rPr>
            </w:pPr>
            <w:r w:rsidRPr="00C77B6A">
              <w:rPr>
                <w:rFonts w:ascii="Times New Roman" w:hAnsi="Times New Roman" w:cs="Times New Roman"/>
                <w:b w:val="0"/>
                <w:sz w:val="26"/>
                <w:szCs w:val="26"/>
              </w:rPr>
              <w:t>в 2022 году – 0,0 тыс. рублей;</w:t>
            </w:r>
          </w:p>
          <w:p w:rsidR="00762DD0" w:rsidRPr="00C77B6A" w:rsidRDefault="00762DD0" w:rsidP="008C4E1C">
            <w:pPr>
              <w:spacing w:line="247" w:lineRule="auto"/>
              <w:rPr>
                <w:bCs/>
                <w:sz w:val="26"/>
                <w:szCs w:val="26"/>
              </w:rPr>
            </w:pPr>
            <w:r w:rsidRPr="00C77B6A">
              <w:rPr>
                <w:bCs/>
                <w:sz w:val="26"/>
                <w:szCs w:val="26"/>
              </w:rPr>
              <w:t>в 2023 году –</w:t>
            </w:r>
            <w:r w:rsidR="001B4661">
              <w:rPr>
                <w:bCs/>
                <w:sz w:val="26"/>
                <w:szCs w:val="26"/>
              </w:rPr>
              <w:t xml:space="preserve"> 0,0</w:t>
            </w:r>
            <w:r w:rsidRPr="00C77B6A">
              <w:rPr>
                <w:bCs/>
                <w:sz w:val="26"/>
                <w:szCs w:val="26"/>
              </w:rPr>
              <w:t xml:space="preserve"> тыс. рублей;</w:t>
            </w:r>
          </w:p>
          <w:p w:rsidR="00762DD0" w:rsidRPr="00C77B6A" w:rsidRDefault="00762DD0" w:rsidP="008C4E1C">
            <w:pPr>
              <w:spacing w:line="247" w:lineRule="auto"/>
              <w:rPr>
                <w:bCs/>
                <w:sz w:val="26"/>
                <w:szCs w:val="26"/>
              </w:rPr>
            </w:pPr>
            <w:r w:rsidRPr="00C77B6A">
              <w:rPr>
                <w:bCs/>
                <w:sz w:val="26"/>
                <w:szCs w:val="26"/>
              </w:rPr>
              <w:t xml:space="preserve">в 2024 году – </w:t>
            </w:r>
            <w:r w:rsidR="001B4661">
              <w:rPr>
                <w:bCs/>
                <w:sz w:val="26"/>
                <w:szCs w:val="26"/>
              </w:rPr>
              <w:t>0,0</w:t>
            </w:r>
            <w:r w:rsidRPr="00C77B6A">
              <w:rPr>
                <w:bCs/>
                <w:sz w:val="26"/>
                <w:szCs w:val="26"/>
              </w:rPr>
              <w:t xml:space="preserve"> тыс. рублей;</w:t>
            </w:r>
          </w:p>
          <w:p w:rsidR="00762DD0" w:rsidRPr="00C77B6A" w:rsidRDefault="00762DD0" w:rsidP="008C4E1C">
            <w:pPr>
              <w:spacing w:line="247" w:lineRule="auto"/>
              <w:rPr>
                <w:bCs/>
                <w:sz w:val="26"/>
                <w:szCs w:val="26"/>
              </w:rPr>
            </w:pPr>
            <w:r w:rsidRPr="00C77B6A">
              <w:rPr>
                <w:bCs/>
                <w:sz w:val="26"/>
                <w:szCs w:val="26"/>
              </w:rPr>
              <w:t xml:space="preserve">в 2025 году – </w:t>
            </w:r>
            <w:r w:rsidR="001B4661">
              <w:rPr>
                <w:bCs/>
                <w:sz w:val="26"/>
                <w:szCs w:val="26"/>
              </w:rPr>
              <w:t>0,0</w:t>
            </w:r>
            <w:r w:rsidRPr="00C77B6A">
              <w:rPr>
                <w:bCs/>
                <w:sz w:val="26"/>
                <w:szCs w:val="26"/>
              </w:rPr>
              <w:t xml:space="preserve"> тыс. рублей;</w:t>
            </w:r>
          </w:p>
          <w:p w:rsidR="00762DD0" w:rsidRPr="00C77B6A" w:rsidRDefault="00762DD0" w:rsidP="001B4661">
            <w:pPr>
              <w:rPr>
                <w:bCs/>
                <w:sz w:val="26"/>
                <w:szCs w:val="26"/>
              </w:rPr>
            </w:pPr>
          </w:p>
        </w:tc>
      </w:tr>
      <w:tr w:rsidR="00762DD0" w:rsidRPr="00C77B6A" w:rsidTr="0043546B">
        <w:tc>
          <w:tcPr>
            <w:tcW w:w="1709" w:type="pct"/>
          </w:tcPr>
          <w:p w:rsidR="00762DD0" w:rsidRPr="00C77B6A" w:rsidRDefault="00762DD0" w:rsidP="008C4E1C">
            <w:pPr>
              <w:rPr>
                <w:bCs/>
                <w:sz w:val="26"/>
                <w:szCs w:val="26"/>
              </w:rPr>
            </w:pPr>
            <w:r w:rsidRPr="00C77B6A">
              <w:rPr>
                <w:bCs/>
                <w:sz w:val="26"/>
                <w:szCs w:val="26"/>
              </w:rPr>
              <w:t xml:space="preserve">Ожидаемые результаты реализации подпрограммы </w:t>
            </w:r>
          </w:p>
        </w:tc>
        <w:tc>
          <w:tcPr>
            <w:tcW w:w="179" w:type="pct"/>
          </w:tcPr>
          <w:p w:rsidR="00762DD0" w:rsidRPr="00C77B6A" w:rsidRDefault="00762DD0" w:rsidP="008C4E1C">
            <w:pPr>
              <w:rPr>
                <w:sz w:val="26"/>
                <w:szCs w:val="26"/>
              </w:rPr>
            </w:pPr>
            <w:r w:rsidRPr="00C77B6A">
              <w:rPr>
                <w:bCs/>
                <w:sz w:val="26"/>
                <w:szCs w:val="26"/>
              </w:rPr>
              <w:t>–</w:t>
            </w:r>
          </w:p>
        </w:tc>
        <w:tc>
          <w:tcPr>
            <w:tcW w:w="3112" w:type="pct"/>
          </w:tcPr>
          <w:p w:rsidR="00762DD0" w:rsidRPr="00C77B6A" w:rsidRDefault="00762DD0" w:rsidP="008C4E1C">
            <w:pPr>
              <w:rPr>
                <w:sz w:val="26"/>
                <w:szCs w:val="26"/>
              </w:rPr>
            </w:pPr>
            <w:r w:rsidRPr="00C77B6A">
              <w:rPr>
                <w:sz w:val="26"/>
                <w:szCs w:val="26"/>
              </w:rPr>
              <w:t xml:space="preserve">увеличение доли квалифицированных специалистов в сельскохозяйственном </w:t>
            </w:r>
            <w:proofErr w:type="gramStart"/>
            <w:r w:rsidRPr="00C77B6A">
              <w:rPr>
                <w:sz w:val="26"/>
                <w:szCs w:val="26"/>
              </w:rPr>
              <w:t>производстве</w:t>
            </w:r>
            <w:proofErr w:type="gramEnd"/>
            <w:r w:rsidRPr="00C77B6A">
              <w:rPr>
                <w:sz w:val="26"/>
                <w:szCs w:val="26"/>
              </w:rPr>
              <w:t>;</w:t>
            </w:r>
          </w:p>
          <w:p w:rsidR="00762DD0" w:rsidRPr="00C77B6A" w:rsidRDefault="00762DD0" w:rsidP="008C4E1C">
            <w:pPr>
              <w:rPr>
                <w:sz w:val="26"/>
                <w:szCs w:val="26"/>
              </w:rPr>
            </w:pPr>
            <w:r w:rsidRPr="00C77B6A">
              <w:rPr>
                <w:sz w:val="26"/>
                <w:szCs w:val="26"/>
              </w:rPr>
              <w:t>прохождение профессиональной подготовки, переподготовки и повышения квалификации по аграрным направлениям.</w:t>
            </w:r>
          </w:p>
        </w:tc>
      </w:tr>
    </w:tbl>
    <w:p w:rsidR="00762DD0" w:rsidRPr="002E64A2" w:rsidRDefault="00762DD0" w:rsidP="00762DD0">
      <w:pPr>
        <w:pStyle w:val="ConsPlusTitle"/>
        <w:jc w:val="both"/>
        <w:rPr>
          <w:rFonts w:ascii="Times New Roman" w:hAnsi="Times New Roman" w:cs="Times New Roman"/>
          <w:sz w:val="24"/>
          <w:szCs w:val="24"/>
        </w:rPr>
      </w:pPr>
    </w:p>
    <w:p w:rsidR="00762DD0" w:rsidRPr="0043546B" w:rsidRDefault="00762DD0" w:rsidP="00762DD0">
      <w:pPr>
        <w:pStyle w:val="ConsPlusTitle"/>
        <w:jc w:val="center"/>
        <w:rPr>
          <w:rFonts w:ascii="Times New Roman" w:hAnsi="Times New Roman" w:cs="Times New Roman"/>
          <w:sz w:val="26"/>
          <w:szCs w:val="26"/>
        </w:rPr>
      </w:pPr>
      <w:r w:rsidRPr="002E64A2">
        <w:rPr>
          <w:rFonts w:ascii="Times New Roman" w:hAnsi="Times New Roman" w:cs="Times New Roman"/>
          <w:sz w:val="24"/>
          <w:szCs w:val="24"/>
        </w:rPr>
        <w:br w:type="page"/>
      </w:r>
      <w:r w:rsidRPr="0043546B">
        <w:rPr>
          <w:rFonts w:ascii="Times New Roman" w:hAnsi="Times New Roman" w:cs="Times New Roman"/>
          <w:sz w:val="26"/>
          <w:szCs w:val="26"/>
        </w:rPr>
        <w:lastRenderedPageBreak/>
        <w:t xml:space="preserve">Раздел </w:t>
      </w:r>
      <w:r w:rsidRPr="0043546B">
        <w:rPr>
          <w:rFonts w:ascii="Times New Roman" w:hAnsi="Times New Roman" w:cs="Times New Roman"/>
          <w:sz w:val="26"/>
          <w:szCs w:val="26"/>
          <w:lang w:val="en-US"/>
        </w:rPr>
        <w:t>I</w:t>
      </w:r>
      <w:r w:rsidRPr="0043546B">
        <w:rPr>
          <w:rFonts w:ascii="Times New Roman" w:hAnsi="Times New Roman" w:cs="Times New Roman"/>
          <w:sz w:val="26"/>
          <w:szCs w:val="26"/>
        </w:rPr>
        <w:t xml:space="preserve">. Приоритеты и цель подпрограммы, </w:t>
      </w:r>
    </w:p>
    <w:p w:rsidR="00762DD0" w:rsidRPr="0043546B" w:rsidRDefault="00762DD0" w:rsidP="00762DD0">
      <w:pPr>
        <w:pStyle w:val="ConsPlusTitle"/>
        <w:jc w:val="center"/>
        <w:rPr>
          <w:rFonts w:ascii="Times New Roman" w:hAnsi="Times New Roman" w:cs="Times New Roman"/>
          <w:sz w:val="26"/>
          <w:szCs w:val="26"/>
        </w:rPr>
      </w:pPr>
      <w:r w:rsidRPr="0043546B">
        <w:rPr>
          <w:rFonts w:ascii="Times New Roman" w:hAnsi="Times New Roman" w:cs="Times New Roman"/>
          <w:sz w:val="26"/>
          <w:szCs w:val="26"/>
        </w:rPr>
        <w:t xml:space="preserve">общая характеристика участия органов местного самоуправления </w:t>
      </w:r>
    </w:p>
    <w:p w:rsidR="00762DD0" w:rsidRPr="0043546B" w:rsidRDefault="00762DD0" w:rsidP="00762DD0">
      <w:pPr>
        <w:pStyle w:val="ConsPlusTitle"/>
        <w:jc w:val="center"/>
        <w:rPr>
          <w:rFonts w:ascii="Times New Roman" w:hAnsi="Times New Roman" w:cs="Times New Roman"/>
          <w:sz w:val="26"/>
          <w:szCs w:val="26"/>
        </w:rPr>
      </w:pPr>
      <w:r w:rsidRPr="0043546B">
        <w:rPr>
          <w:rFonts w:ascii="Times New Roman" w:hAnsi="Times New Roman" w:cs="Times New Roman"/>
          <w:sz w:val="26"/>
          <w:szCs w:val="26"/>
        </w:rPr>
        <w:t>поселений района в ее реализации</w:t>
      </w:r>
    </w:p>
    <w:p w:rsidR="00762DD0" w:rsidRPr="0043546B" w:rsidRDefault="00762DD0" w:rsidP="00762DD0">
      <w:pPr>
        <w:pStyle w:val="ConsPlusTitle"/>
        <w:ind w:firstLine="709"/>
        <w:jc w:val="both"/>
        <w:rPr>
          <w:rFonts w:ascii="Times New Roman" w:hAnsi="Times New Roman" w:cs="Times New Roman"/>
          <w:sz w:val="26"/>
          <w:szCs w:val="26"/>
        </w:rPr>
      </w:pPr>
    </w:p>
    <w:p w:rsidR="00762DD0" w:rsidRPr="0043546B" w:rsidRDefault="00762DD0" w:rsidP="00762DD0">
      <w:pPr>
        <w:ind w:firstLine="709"/>
        <w:rPr>
          <w:sz w:val="26"/>
          <w:szCs w:val="26"/>
        </w:rPr>
      </w:pPr>
      <w:r w:rsidRPr="0043546B">
        <w:rPr>
          <w:sz w:val="26"/>
          <w:szCs w:val="26"/>
        </w:rPr>
        <w:t>Приоритетом государственной политики в сфере реализации подпрограммы «Развитие рынка труда (кадрового потенциала) на сельских территориях» (далее – подпрограмма) является обеспечение сельских территорий высококвалифицированными кадрами.</w:t>
      </w:r>
    </w:p>
    <w:p w:rsidR="00762DD0" w:rsidRPr="0043546B" w:rsidRDefault="00762DD0" w:rsidP="00762DD0">
      <w:pPr>
        <w:ind w:firstLine="709"/>
        <w:rPr>
          <w:sz w:val="26"/>
          <w:szCs w:val="26"/>
        </w:rPr>
      </w:pPr>
      <w:r w:rsidRPr="0043546B">
        <w:rPr>
          <w:sz w:val="26"/>
          <w:szCs w:val="26"/>
        </w:rPr>
        <w:t>Основной целью подпрограммы является содействие занятости населения и привлечению кадров на сельские территории.</w:t>
      </w:r>
    </w:p>
    <w:p w:rsidR="00762DD0" w:rsidRPr="0043546B" w:rsidRDefault="00762DD0" w:rsidP="00762DD0">
      <w:pPr>
        <w:ind w:firstLine="709"/>
        <w:rPr>
          <w:sz w:val="26"/>
          <w:szCs w:val="26"/>
        </w:rPr>
      </w:pPr>
      <w:r w:rsidRPr="0043546B">
        <w:rPr>
          <w:sz w:val="26"/>
          <w:szCs w:val="26"/>
        </w:rPr>
        <w:t>Достижению поставленной в подпрограмме цели способствует решение следующих задач:</w:t>
      </w:r>
    </w:p>
    <w:p w:rsidR="00762DD0" w:rsidRPr="0043546B" w:rsidRDefault="00762DD0" w:rsidP="00762DD0">
      <w:pPr>
        <w:ind w:firstLine="709"/>
        <w:rPr>
          <w:sz w:val="26"/>
          <w:szCs w:val="26"/>
        </w:rPr>
      </w:pPr>
      <w:r w:rsidRPr="0043546B">
        <w:rPr>
          <w:sz w:val="26"/>
          <w:szCs w:val="26"/>
        </w:rPr>
        <w:t xml:space="preserve">оказание содействия сельскохозяйственным товаропроизводителям в </w:t>
      </w:r>
      <w:proofErr w:type="gramStart"/>
      <w:r w:rsidRPr="0043546B">
        <w:rPr>
          <w:sz w:val="26"/>
          <w:szCs w:val="26"/>
        </w:rPr>
        <w:t>обеспечении</w:t>
      </w:r>
      <w:proofErr w:type="gramEnd"/>
      <w:r w:rsidRPr="0043546B">
        <w:rPr>
          <w:sz w:val="26"/>
          <w:szCs w:val="26"/>
        </w:rPr>
        <w:t xml:space="preserve"> квалифицированными специалистами;</w:t>
      </w:r>
    </w:p>
    <w:p w:rsidR="00762DD0" w:rsidRPr="0043546B" w:rsidRDefault="00762DD0" w:rsidP="00762DD0">
      <w:pPr>
        <w:ind w:firstLine="709"/>
        <w:rPr>
          <w:sz w:val="26"/>
          <w:szCs w:val="26"/>
        </w:rPr>
      </w:pPr>
      <w:r w:rsidRPr="0043546B">
        <w:rPr>
          <w:sz w:val="26"/>
          <w:szCs w:val="26"/>
        </w:rPr>
        <w:t>создание условий для привлечения молодых специалистов для трудоустройства на сельских территориях.</w:t>
      </w:r>
    </w:p>
    <w:p w:rsidR="00762DD0" w:rsidRPr="0043546B" w:rsidRDefault="00762DD0" w:rsidP="00762DD0">
      <w:pPr>
        <w:ind w:firstLine="709"/>
        <w:rPr>
          <w:sz w:val="26"/>
          <w:szCs w:val="26"/>
        </w:rPr>
      </w:pPr>
    </w:p>
    <w:p w:rsidR="00762DD0" w:rsidRPr="0043546B" w:rsidRDefault="00762DD0" w:rsidP="00762DD0">
      <w:pPr>
        <w:pStyle w:val="ConsPlusTitle"/>
        <w:jc w:val="center"/>
        <w:rPr>
          <w:rFonts w:ascii="Times New Roman" w:hAnsi="Times New Roman" w:cs="Times New Roman"/>
          <w:sz w:val="26"/>
          <w:szCs w:val="26"/>
        </w:rPr>
      </w:pPr>
      <w:r w:rsidRPr="0043546B">
        <w:rPr>
          <w:rFonts w:ascii="Times New Roman" w:hAnsi="Times New Roman" w:cs="Times New Roman"/>
          <w:sz w:val="26"/>
          <w:szCs w:val="26"/>
        </w:rPr>
        <w:t xml:space="preserve">Раздел </w:t>
      </w:r>
      <w:r w:rsidRPr="0043546B">
        <w:rPr>
          <w:rFonts w:ascii="Times New Roman" w:hAnsi="Times New Roman" w:cs="Times New Roman"/>
          <w:sz w:val="26"/>
          <w:szCs w:val="26"/>
          <w:lang w:val="en-US"/>
        </w:rPr>
        <w:t>II</w:t>
      </w:r>
      <w:r w:rsidRPr="0043546B">
        <w:rPr>
          <w:rFonts w:ascii="Times New Roman" w:hAnsi="Times New Roman" w:cs="Times New Roman"/>
          <w:sz w:val="26"/>
          <w:szCs w:val="26"/>
        </w:rPr>
        <w:t xml:space="preserve">. Перечень и сведения о целевых показателях </w:t>
      </w:r>
    </w:p>
    <w:p w:rsidR="00762DD0" w:rsidRPr="0043546B" w:rsidRDefault="00762DD0" w:rsidP="00762DD0">
      <w:pPr>
        <w:pStyle w:val="ConsPlusTitle"/>
        <w:jc w:val="center"/>
        <w:rPr>
          <w:rFonts w:ascii="Times New Roman" w:hAnsi="Times New Roman" w:cs="Times New Roman"/>
          <w:sz w:val="26"/>
          <w:szCs w:val="26"/>
        </w:rPr>
      </w:pPr>
      <w:r w:rsidRPr="0043546B">
        <w:rPr>
          <w:rFonts w:ascii="Times New Roman" w:hAnsi="Times New Roman" w:cs="Times New Roman"/>
          <w:sz w:val="26"/>
          <w:szCs w:val="26"/>
        </w:rPr>
        <w:t>(</w:t>
      </w:r>
      <w:proofErr w:type="gramStart"/>
      <w:r w:rsidRPr="0043546B">
        <w:rPr>
          <w:rFonts w:ascii="Times New Roman" w:hAnsi="Times New Roman" w:cs="Times New Roman"/>
          <w:sz w:val="26"/>
          <w:szCs w:val="26"/>
        </w:rPr>
        <w:t>индикаторах</w:t>
      </w:r>
      <w:proofErr w:type="gramEnd"/>
      <w:r w:rsidRPr="0043546B">
        <w:rPr>
          <w:rFonts w:ascii="Times New Roman" w:hAnsi="Times New Roman" w:cs="Times New Roman"/>
          <w:sz w:val="26"/>
          <w:szCs w:val="26"/>
        </w:rPr>
        <w:t xml:space="preserve">) подпрограммы с расшифровкой плановых </w:t>
      </w:r>
    </w:p>
    <w:p w:rsidR="00762DD0" w:rsidRPr="0043546B" w:rsidRDefault="00762DD0" w:rsidP="00762DD0">
      <w:pPr>
        <w:pStyle w:val="ConsPlusTitle"/>
        <w:jc w:val="center"/>
        <w:rPr>
          <w:rFonts w:ascii="Times New Roman" w:hAnsi="Times New Roman" w:cs="Times New Roman"/>
          <w:sz w:val="26"/>
          <w:szCs w:val="26"/>
        </w:rPr>
      </w:pPr>
      <w:r w:rsidRPr="0043546B">
        <w:rPr>
          <w:rFonts w:ascii="Times New Roman" w:hAnsi="Times New Roman" w:cs="Times New Roman"/>
          <w:sz w:val="26"/>
          <w:szCs w:val="26"/>
        </w:rPr>
        <w:t>значений по годам ее реализации</w:t>
      </w:r>
    </w:p>
    <w:p w:rsidR="00762DD0" w:rsidRPr="0043546B" w:rsidRDefault="00762DD0" w:rsidP="00762DD0">
      <w:pPr>
        <w:ind w:firstLine="540"/>
        <w:rPr>
          <w:sz w:val="26"/>
          <w:szCs w:val="26"/>
        </w:rPr>
      </w:pPr>
    </w:p>
    <w:p w:rsidR="00762DD0" w:rsidRPr="0043546B" w:rsidRDefault="00762DD0" w:rsidP="000D0E28">
      <w:pPr>
        <w:ind w:firstLine="709"/>
        <w:jc w:val="both"/>
        <w:rPr>
          <w:sz w:val="26"/>
          <w:szCs w:val="26"/>
        </w:rPr>
      </w:pPr>
      <w:r w:rsidRPr="0043546B">
        <w:rPr>
          <w:sz w:val="26"/>
          <w:szCs w:val="26"/>
        </w:rPr>
        <w:t>Целевыми показателями (индикаторами) подпрограммы являются:</w:t>
      </w:r>
    </w:p>
    <w:p w:rsidR="00762DD0" w:rsidRPr="0043546B" w:rsidRDefault="00762DD0" w:rsidP="000D0E28">
      <w:pPr>
        <w:ind w:firstLine="709"/>
        <w:jc w:val="both"/>
        <w:rPr>
          <w:sz w:val="26"/>
          <w:szCs w:val="26"/>
        </w:rPr>
      </w:pPr>
      <w:r w:rsidRPr="0043546B">
        <w:rPr>
          <w:sz w:val="26"/>
          <w:szCs w:val="26"/>
        </w:rPr>
        <w:t xml:space="preserve">численность работников, обучающихся в федеральных государственных образовательных </w:t>
      </w:r>
      <w:proofErr w:type="gramStart"/>
      <w:r w:rsidRPr="0043546B">
        <w:rPr>
          <w:sz w:val="26"/>
          <w:szCs w:val="26"/>
        </w:rPr>
        <w:t>организациях</w:t>
      </w:r>
      <w:proofErr w:type="gramEnd"/>
      <w:r w:rsidRPr="0043546B">
        <w:rPr>
          <w:sz w:val="26"/>
          <w:szCs w:val="26"/>
        </w:rPr>
        <w:t xml:space="preserve"> высшего образования, подведомственных Министерству сельского хозяйства Российской Федерации, по ученическим договорам;</w:t>
      </w:r>
    </w:p>
    <w:p w:rsidR="00762DD0" w:rsidRPr="0043546B" w:rsidRDefault="00762DD0" w:rsidP="000D0E28">
      <w:pPr>
        <w:ind w:firstLine="709"/>
        <w:jc w:val="both"/>
        <w:rPr>
          <w:sz w:val="26"/>
          <w:szCs w:val="26"/>
        </w:rPr>
      </w:pPr>
      <w:r w:rsidRPr="0043546B">
        <w:rPr>
          <w:sz w:val="26"/>
          <w:szCs w:val="26"/>
        </w:rPr>
        <w:t xml:space="preserve">численность студентов, обучающихся в федеральных государственных образовательных </w:t>
      </w:r>
      <w:proofErr w:type="gramStart"/>
      <w:r w:rsidRPr="0043546B">
        <w:rPr>
          <w:sz w:val="26"/>
          <w:szCs w:val="26"/>
        </w:rPr>
        <w:t>организациях</w:t>
      </w:r>
      <w:proofErr w:type="gramEnd"/>
      <w:r w:rsidRPr="0043546B">
        <w:rPr>
          <w:sz w:val="26"/>
          <w:szCs w:val="26"/>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762DD0" w:rsidRPr="0043546B" w:rsidRDefault="00762DD0" w:rsidP="000D0E28">
      <w:pPr>
        <w:pStyle w:val="ConsPlusNormal"/>
        <w:ind w:firstLine="709"/>
        <w:jc w:val="both"/>
        <w:rPr>
          <w:rFonts w:ascii="Times New Roman" w:hAnsi="Times New Roman" w:cs="Times New Roman"/>
          <w:sz w:val="26"/>
          <w:szCs w:val="26"/>
        </w:rPr>
      </w:pPr>
      <w:r w:rsidRPr="0043546B">
        <w:rPr>
          <w:rFonts w:ascii="Times New Roman" w:hAnsi="Times New Roman" w:cs="Times New Roman"/>
          <w:sz w:val="26"/>
          <w:szCs w:val="26"/>
        </w:rPr>
        <w:t>Реализация мероприятий подпрограммы должна обеспечить:</w:t>
      </w:r>
    </w:p>
    <w:p w:rsidR="00762DD0" w:rsidRDefault="00762DD0" w:rsidP="000D0E28">
      <w:pPr>
        <w:ind w:firstLine="709"/>
        <w:jc w:val="both"/>
        <w:rPr>
          <w:sz w:val="26"/>
          <w:szCs w:val="26"/>
        </w:rPr>
      </w:pPr>
      <w:r w:rsidRPr="0043546B">
        <w:rPr>
          <w:sz w:val="26"/>
          <w:szCs w:val="26"/>
        </w:rPr>
        <w:t xml:space="preserve">численность работников, обучающихся в федеральных государственных образовательных </w:t>
      </w:r>
      <w:proofErr w:type="gramStart"/>
      <w:r w:rsidRPr="0043546B">
        <w:rPr>
          <w:sz w:val="26"/>
          <w:szCs w:val="26"/>
        </w:rPr>
        <w:t>организациях</w:t>
      </w:r>
      <w:proofErr w:type="gramEnd"/>
      <w:r w:rsidRPr="0043546B">
        <w:rPr>
          <w:sz w:val="26"/>
          <w:szCs w:val="26"/>
        </w:rPr>
        <w:t xml:space="preserve"> высшего образования, подведомственных Министерству сельского хозяйства Российской Федерации, по уч</w:t>
      </w:r>
      <w:r w:rsidR="001B4661">
        <w:rPr>
          <w:sz w:val="26"/>
          <w:szCs w:val="26"/>
        </w:rPr>
        <w:t>еническим договорам – 0 человек;</w:t>
      </w:r>
    </w:p>
    <w:p w:rsidR="001B4661" w:rsidRPr="0043546B" w:rsidRDefault="001B4661" w:rsidP="000D0E28">
      <w:pPr>
        <w:ind w:firstLine="709"/>
        <w:jc w:val="both"/>
        <w:rPr>
          <w:sz w:val="26"/>
          <w:szCs w:val="26"/>
        </w:rPr>
      </w:pPr>
      <w:proofErr w:type="gramStart"/>
      <w:r>
        <w:rPr>
          <w:sz w:val="26"/>
          <w:szCs w:val="26"/>
        </w:rPr>
        <w:t>ч</w:t>
      </w:r>
      <w:r w:rsidRPr="001B4661">
        <w:rPr>
          <w:sz w:val="26"/>
          <w:szCs w:val="26"/>
        </w:rPr>
        <w:t>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r>
        <w:rPr>
          <w:sz w:val="26"/>
          <w:szCs w:val="26"/>
        </w:rPr>
        <w:t xml:space="preserve"> – 0</w:t>
      </w:r>
      <w:r w:rsidR="002308EF">
        <w:rPr>
          <w:sz w:val="26"/>
          <w:szCs w:val="26"/>
        </w:rPr>
        <w:t xml:space="preserve"> человек</w:t>
      </w:r>
      <w:r>
        <w:rPr>
          <w:sz w:val="26"/>
          <w:szCs w:val="26"/>
        </w:rPr>
        <w:t>.</w:t>
      </w:r>
      <w:proofErr w:type="gramEnd"/>
    </w:p>
    <w:p w:rsidR="00762DD0" w:rsidRPr="0043546B" w:rsidRDefault="00762DD0" w:rsidP="00762DD0">
      <w:pPr>
        <w:pStyle w:val="ConsPlusNormal"/>
        <w:ind w:firstLine="709"/>
        <w:jc w:val="both"/>
        <w:rPr>
          <w:rFonts w:ascii="Times New Roman" w:hAnsi="Times New Roman" w:cs="Times New Roman"/>
          <w:sz w:val="26"/>
          <w:szCs w:val="26"/>
        </w:rPr>
      </w:pPr>
    </w:p>
    <w:p w:rsidR="00762DD0" w:rsidRPr="0043546B" w:rsidRDefault="00762DD0" w:rsidP="00762DD0">
      <w:pPr>
        <w:pStyle w:val="ConsPlusTitle"/>
        <w:spacing w:line="247" w:lineRule="auto"/>
        <w:jc w:val="center"/>
        <w:rPr>
          <w:rFonts w:ascii="Times New Roman" w:hAnsi="Times New Roman" w:cs="Times New Roman"/>
          <w:sz w:val="26"/>
          <w:szCs w:val="26"/>
        </w:rPr>
      </w:pPr>
      <w:r w:rsidRPr="0043546B">
        <w:rPr>
          <w:rFonts w:ascii="Times New Roman" w:hAnsi="Times New Roman" w:cs="Times New Roman"/>
          <w:sz w:val="26"/>
          <w:szCs w:val="26"/>
        </w:rPr>
        <w:t xml:space="preserve">Раздел </w:t>
      </w:r>
      <w:r w:rsidRPr="0043546B">
        <w:rPr>
          <w:rFonts w:ascii="Times New Roman" w:hAnsi="Times New Roman" w:cs="Times New Roman"/>
          <w:sz w:val="26"/>
          <w:szCs w:val="26"/>
          <w:lang w:val="en-US"/>
        </w:rPr>
        <w:t>III</w:t>
      </w:r>
      <w:r w:rsidRPr="0043546B">
        <w:rPr>
          <w:rFonts w:ascii="Times New Roman" w:hAnsi="Times New Roman" w:cs="Times New Roman"/>
          <w:sz w:val="26"/>
          <w:szCs w:val="26"/>
        </w:rPr>
        <w:t xml:space="preserve">. Характеристика основных мероприятий, </w:t>
      </w:r>
    </w:p>
    <w:p w:rsidR="00762DD0" w:rsidRPr="0043546B" w:rsidRDefault="00762DD0" w:rsidP="00762DD0">
      <w:pPr>
        <w:pStyle w:val="ConsPlusTitle"/>
        <w:spacing w:line="247" w:lineRule="auto"/>
        <w:jc w:val="center"/>
        <w:rPr>
          <w:rFonts w:ascii="Times New Roman" w:hAnsi="Times New Roman" w:cs="Times New Roman"/>
          <w:sz w:val="26"/>
          <w:szCs w:val="26"/>
        </w:rPr>
      </w:pPr>
      <w:r w:rsidRPr="0043546B">
        <w:rPr>
          <w:rFonts w:ascii="Times New Roman" w:hAnsi="Times New Roman" w:cs="Times New Roman"/>
          <w:sz w:val="26"/>
          <w:szCs w:val="26"/>
        </w:rPr>
        <w:t>мероприятий подпрограммы с указанием сроков их реализации</w:t>
      </w:r>
    </w:p>
    <w:p w:rsidR="00762DD0" w:rsidRPr="0043546B" w:rsidRDefault="00762DD0" w:rsidP="00762DD0">
      <w:pPr>
        <w:pStyle w:val="ConsPlusTitle"/>
        <w:spacing w:line="247" w:lineRule="auto"/>
        <w:rPr>
          <w:rFonts w:ascii="Times New Roman" w:hAnsi="Times New Roman" w:cs="Times New Roman"/>
          <w:sz w:val="26"/>
          <w:szCs w:val="26"/>
        </w:rPr>
      </w:pPr>
    </w:p>
    <w:p w:rsidR="00762DD0" w:rsidRPr="0043546B" w:rsidRDefault="00762DD0" w:rsidP="00032ED8">
      <w:pPr>
        <w:pStyle w:val="ConsPlusTitle"/>
        <w:spacing w:line="247" w:lineRule="auto"/>
        <w:ind w:firstLine="709"/>
        <w:jc w:val="both"/>
        <w:rPr>
          <w:rFonts w:ascii="Times New Roman" w:hAnsi="Times New Roman" w:cs="Times New Roman"/>
          <w:b w:val="0"/>
          <w:sz w:val="26"/>
          <w:szCs w:val="26"/>
        </w:rPr>
      </w:pPr>
      <w:r w:rsidRPr="0043546B">
        <w:rPr>
          <w:rFonts w:ascii="Times New Roman" w:hAnsi="Times New Roman" w:cs="Times New Roman"/>
          <w:b w:val="0"/>
          <w:sz w:val="26"/>
          <w:szCs w:val="26"/>
        </w:rPr>
        <w:t xml:space="preserve">Основные мероприятия подпрограммы направлены на реализацию поставленных цели и задач подпрограммы и муниципальной программы в целом. </w:t>
      </w:r>
    </w:p>
    <w:p w:rsidR="00762DD0" w:rsidRPr="0043546B" w:rsidRDefault="00762DD0" w:rsidP="00032ED8">
      <w:pPr>
        <w:spacing w:line="247" w:lineRule="auto"/>
        <w:ind w:firstLine="709"/>
        <w:jc w:val="both"/>
        <w:rPr>
          <w:sz w:val="26"/>
          <w:szCs w:val="26"/>
        </w:rPr>
      </w:pPr>
      <w:r w:rsidRPr="0043546B">
        <w:rPr>
          <w:sz w:val="26"/>
          <w:szCs w:val="26"/>
        </w:rPr>
        <w:lastRenderedPageBreak/>
        <w:t xml:space="preserve">Основное мероприятие 1. Содействие сельскохозяйственным товаропроизводителям в </w:t>
      </w:r>
      <w:proofErr w:type="gramStart"/>
      <w:r w:rsidRPr="0043546B">
        <w:rPr>
          <w:sz w:val="26"/>
          <w:szCs w:val="26"/>
        </w:rPr>
        <w:t>обеспечении</w:t>
      </w:r>
      <w:proofErr w:type="gramEnd"/>
      <w:r w:rsidRPr="0043546B">
        <w:rPr>
          <w:sz w:val="26"/>
          <w:szCs w:val="26"/>
        </w:rPr>
        <w:t xml:space="preserve"> квалифицированными специалистами.</w:t>
      </w:r>
    </w:p>
    <w:p w:rsidR="00762DD0" w:rsidRPr="0043546B" w:rsidRDefault="00762DD0" w:rsidP="00032ED8">
      <w:pPr>
        <w:spacing w:line="247" w:lineRule="auto"/>
        <w:ind w:firstLine="709"/>
        <w:jc w:val="both"/>
        <w:rPr>
          <w:sz w:val="26"/>
          <w:szCs w:val="26"/>
        </w:rPr>
      </w:pPr>
      <w:r w:rsidRPr="0043546B">
        <w:rPr>
          <w:sz w:val="26"/>
          <w:szCs w:val="26"/>
        </w:rPr>
        <w:t xml:space="preserve">Мероприятие 1.1.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43546B">
        <w:rPr>
          <w:sz w:val="26"/>
          <w:szCs w:val="26"/>
        </w:rPr>
        <w:t>процентов</w:t>
      </w:r>
      <w:proofErr w:type="gramEnd"/>
      <w:r w:rsidRPr="0043546B">
        <w:rPr>
          <w:sz w:val="26"/>
          <w:szCs w:val="26"/>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762DD0" w:rsidRPr="0043546B" w:rsidRDefault="00762DD0" w:rsidP="00032ED8">
      <w:pPr>
        <w:spacing w:line="247" w:lineRule="auto"/>
        <w:ind w:firstLine="709"/>
        <w:jc w:val="both"/>
        <w:rPr>
          <w:sz w:val="26"/>
          <w:szCs w:val="26"/>
        </w:rPr>
      </w:pPr>
      <w:r w:rsidRPr="0043546B">
        <w:rPr>
          <w:sz w:val="26"/>
          <w:szCs w:val="26"/>
        </w:rPr>
        <w:t xml:space="preserve">Мероприятие 1.2. </w:t>
      </w:r>
      <w:proofErr w:type="gramStart"/>
      <w:r w:rsidRPr="0043546B">
        <w:rPr>
          <w:sz w:val="26"/>
          <w:szCs w:val="26"/>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43546B">
        <w:rPr>
          <w:sz w:val="26"/>
          <w:szCs w:val="26"/>
        </w:rPr>
        <w:t xml:space="preserve"> практики.</w:t>
      </w:r>
    </w:p>
    <w:p w:rsidR="00762DD0" w:rsidRPr="0043546B" w:rsidRDefault="00762DD0" w:rsidP="00762DD0">
      <w:pPr>
        <w:pStyle w:val="ConsPlusTitle"/>
        <w:spacing w:line="247" w:lineRule="auto"/>
        <w:jc w:val="center"/>
        <w:rPr>
          <w:rFonts w:ascii="Times New Roman" w:hAnsi="Times New Roman" w:cs="Times New Roman"/>
          <w:sz w:val="26"/>
          <w:szCs w:val="26"/>
        </w:rPr>
      </w:pPr>
    </w:p>
    <w:p w:rsidR="00762DD0" w:rsidRPr="00C22F77" w:rsidRDefault="00762DD0" w:rsidP="00762DD0">
      <w:pPr>
        <w:pStyle w:val="ConsPlusTitle"/>
        <w:spacing w:line="247" w:lineRule="auto"/>
        <w:jc w:val="center"/>
        <w:rPr>
          <w:rFonts w:ascii="Times New Roman" w:hAnsi="Times New Roman" w:cs="Times New Roman"/>
          <w:sz w:val="26"/>
          <w:szCs w:val="26"/>
        </w:rPr>
      </w:pPr>
      <w:r w:rsidRPr="00C22F77">
        <w:rPr>
          <w:rFonts w:ascii="Times New Roman" w:hAnsi="Times New Roman" w:cs="Times New Roman"/>
          <w:sz w:val="26"/>
          <w:szCs w:val="26"/>
        </w:rPr>
        <w:t xml:space="preserve">Раздел </w:t>
      </w:r>
      <w:r w:rsidRPr="00C22F77">
        <w:rPr>
          <w:rFonts w:ascii="Times New Roman" w:hAnsi="Times New Roman" w:cs="Times New Roman"/>
          <w:sz w:val="26"/>
          <w:szCs w:val="26"/>
          <w:lang w:val="en-US"/>
        </w:rPr>
        <w:t>IV</w:t>
      </w:r>
      <w:r w:rsidRPr="00C22F77">
        <w:rPr>
          <w:rFonts w:ascii="Times New Roman" w:hAnsi="Times New Roman" w:cs="Times New Roman"/>
          <w:sz w:val="26"/>
          <w:szCs w:val="26"/>
        </w:rPr>
        <w:t xml:space="preserve">. Обоснование объема финансовых ресурсов, необходимых </w:t>
      </w:r>
    </w:p>
    <w:p w:rsidR="00762DD0" w:rsidRPr="00C22F77" w:rsidRDefault="00762DD0" w:rsidP="00762DD0">
      <w:pPr>
        <w:pStyle w:val="ConsPlusTitle"/>
        <w:spacing w:line="247" w:lineRule="auto"/>
        <w:jc w:val="center"/>
        <w:rPr>
          <w:rFonts w:ascii="Times New Roman" w:hAnsi="Times New Roman" w:cs="Times New Roman"/>
          <w:sz w:val="26"/>
          <w:szCs w:val="26"/>
        </w:rPr>
      </w:pPr>
      <w:proofErr w:type="gramStart"/>
      <w:r w:rsidRPr="00C22F77">
        <w:rPr>
          <w:rFonts w:ascii="Times New Roman" w:hAnsi="Times New Roman" w:cs="Times New Roman"/>
          <w:sz w:val="26"/>
          <w:szCs w:val="26"/>
        </w:rPr>
        <w:t xml:space="preserve">для реализации подпрограммы (с расшифровкой по источникам </w:t>
      </w:r>
      <w:proofErr w:type="gramEnd"/>
    </w:p>
    <w:p w:rsidR="00762DD0" w:rsidRPr="00C22F77" w:rsidRDefault="00762DD0" w:rsidP="00762DD0">
      <w:pPr>
        <w:pStyle w:val="ConsPlusTitle"/>
        <w:spacing w:line="247" w:lineRule="auto"/>
        <w:jc w:val="center"/>
        <w:rPr>
          <w:rFonts w:ascii="Times New Roman" w:hAnsi="Times New Roman" w:cs="Times New Roman"/>
          <w:sz w:val="26"/>
          <w:szCs w:val="26"/>
        </w:rPr>
      </w:pPr>
      <w:r w:rsidRPr="00C22F77">
        <w:rPr>
          <w:rFonts w:ascii="Times New Roman" w:hAnsi="Times New Roman" w:cs="Times New Roman"/>
          <w:sz w:val="26"/>
          <w:szCs w:val="26"/>
        </w:rPr>
        <w:t>финансирования, по годам реализации подпрограммы)</w:t>
      </w:r>
    </w:p>
    <w:p w:rsidR="00762DD0" w:rsidRPr="00C22F77" w:rsidRDefault="00762DD0" w:rsidP="00762DD0">
      <w:pPr>
        <w:pStyle w:val="ConsPlusTitle"/>
        <w:spacing w:line="247" w:lineRule="auto"/>
        <w:ind w:firstLine="709"/>
        <w:jc w:val="both"/>
        <w:rPr>
          <w:rFonts w:ascii="Times New Roman" w:hAnsi="Times New Roman" w:cs="Times New Roman"/>
          <w:b w:val="0"/>
          <w:sz w:val="26"/>
          <w:szCs w:val="26"/>
        </w:rPr>
      </w:pPr>
    </w:p>
    <w:p w:rsidR="00762DD0" w:rsidRPr="00C22F77" w:rsidRDefault="00762DD0" w:rsidP="00762DD0">
      <w:pPr>
        <w:pStyle w:val="ConsPlusTitle"/>
        <w:spacing w:line="247" w:lineRule="auto"/>
        <w:ind w:firstLine="709"/>
        <w:jc w:val="both"/>
        <w:rPr>
          <w:rFonts w:ascii="Times New Roman" w:hAnsi="Times New Roman" w:cs="Times New Roman"/>
          <w:b w:val="0"/>
          <w:sz w:val="26"/>
          <w:szCs w:val="26"/>
        </w:rPr>
      </w:pPr>
      <w:r w:rsidRPr="00C22F77">
        <w:rPr>
          <w:rFonts w:ascii="Times New Roman" w:hAnsi="Times New Roman" w:cs="Times New Roman"/>
          <w:b w:val="0"/>
          <w:sz w:val="26"/>
          <w:szCs w:val="26"/>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762DD0" w:rsidRPr="00C22F77" w:rsidRDefault="00762DD0" w:rsidP="00762DD0">
      <w:pPr>
        <w:pStyle w:val="ConsPlusTitle"/>
        <w:spacing w:line="247" w:lineRule="auto"/>
        <w:ind w:firstLine="709"/>
        <w:jc w:val="both"/>
        <w:rPr>
          <w:rFonts w:ascii="Times New Roman" w:hAnsi="Times New Roman" w:cs="Times New Roman"/>
          <w:b w:val="0"/>
          <w:sz w:val="26"/>
          <w:szCs w:val="26"/>
        </w:rPr>
      </w:pPr>
      <w:r w:rsidRPr="00C22F77">
        <w:rPr>
          <w:rFonts w:ascii="Times New Roman" w:hAnsi="Times New Roman" w:cs="Times New Roman"/>
          <w:b w:val="0"/>
          <w:sz w:val="26"/>
          <w:szCs w:val="26"/>
        </w:rPr>
        <w:t xml:space="preserve">Прогнозируемые объемы бюджетных ассигнований на реализацию мероприятий подпрограммы в 2020–2025 </w:t>
      </w:r>
      <w:proofErr w:type="gramStart"/>
      <w:r w:rsidRPr="00C22F77">
        <w:rPr>
          <w:rFonts w:ascii="Times New Roman" w:hAnsi="Times New Roman" w:cs="Times New Roman"/>
          <w:b w:val="0"/>
          <w:sz w:val="26"/>
          <w:szCs w:val="26"/>
        </w:rPr>
        <w:t>годах</w:t>
      </w:r>
      <w:proofErr w:type="gramEnd"/>
      <w:r w:rsidRPr="00C22F77">
        <w:rPr>
          <w:rFonts w:ascii="Times New Roman" w:hAnsi="Times New Roman" w:cs="Times New Roman"/>
          <w:b w:val="0"/>
          <w:sz w:val="26"/>
          <w:szCs w:val="26"/>
        </w:rPr>
        <w:t xml:space="preserve"> составляют </w:t>
      </w:r>
      <w:r w:rsidR="001B4661">
        <w:rPr>
          <w:rFonts w:ascii="Times New Roman" w:hAnsi="Times New Roman" w:cs="Times New Roman"/>
          <w:b w:val="0"/>
          <w:sz w:val="26"/>
          <w:szCs w:val="26"/>
        </w:rPr>
        <w:t>0,0</w:t>
      </w:r>
      <w:r w:rsidRPr="00C22F77">
        <w:rPr>
          <w:rFonts w:ascii="Times New Roman" w:hAnsi="Times New Roman" w:cs="Times New Roman"/>
          <w:b w:val="0"/>
          <w:sz w:val="26"/>
          <w:szCs w:val="26"/>
        </w:rPr>
        <w:t xml:space="preserve"> тыс. рублей, в том числе:</w:t>
      </w:r>
    </w:p>
    <w:p w:rsidR="00762DD0" w:rsidRPr="00C22F77" w:rsidRDefault="00762DD0" w:rsidP="00762DD0">
      <w:pPr>
        <w:pStyle w:val="ConsPlusTitle"/>
        <w:spacing w:line="247" w:lineRule="auto"/>
        <w:ind w:firstLine="709"/>
        <w:jc w:val="both"/>
        <w:rPr>
          <w:rFonts w:ascii="Times New Roman" w:hAnsi="Times New Roman" w:cs="Times New Roman"/>
          <w:b w:val="0"/>
          <w:sz w:val="26"/>
          <w:szCs w:val="26"/>
        </w:rPr>
      </w:pPr>
      <w:r w:rsidRPr="00C22F77">
        <w:rPr>
          <w:rFonts w:ascii="Times New Roman" w:hAnsi="Times New Roman" w:cs="Times New Roman"/>
          <w:b w:val="0"/>
          <w:sz w:val="26"/>
          <w:szCs w:val="26"/>
        </w:rPr>
        <w:t>в 2020 году – 0,0 тыс. рублей;</w:t>
      </w:r>
    </w:p>
    <w:p w:rsidR="00762DD0" w:rsidRPr="00C22F77" w:rsidRDefault="00762DD0" w:rsidP="00762DD0">
      <w:pPr>
        <w:pStyle w:val="ConsPlusTitle"/>
        <w:spacing w:line="247" w:lineRule="auto"/>
        <w:ind w:firstLine="709"/>
        <w:jc w:val="both"/>
        <w:rPr>
          <w:rFonts w:ascii="Times New Roman" w:hAnsi="Times New Roman" w:cs="Times New Roman"/>
          <w:b w:val="0"/>
          <w:sz w:val="26"/>
          <w:szCs w:val="26"/>
        </w:rPr>
      </w:pPr>
      <w:r w:rsidRPr="00C22F77">
        <w:rPr>
          <w:rFonts w:ascii="Times New Roman" w:hAnsi="Times New Roman" w:cs="Times New Roman"/>
          <w:b w:val="0"/>
          <w:sz w:val="26"/>
          <w:szCs w:val="26"/>
        </w:rPr>
        <w:t>в 2021 году – 0,0 тыс. рублей;</w:t>
      </w:r>
    </w:p>
    <w:p w:rsidR="00762DD0" w:rsidRPr="00C22F77" w:rsidRDefault="00762DD0" w:rsidP="00762DD0">
      <w:pPr>
        <w:pStyle w:val="ConsPlusTitle"/>
        <w:spacing w:line="247" w:lineRule="auto"/>
        <w:ind w:firstLine="709"/>
        <w:jc w:val="both"/>
        <w:rPr>
          <w:rFonts w:ascii="Times New Roman" w:hAnsi="Times New Roman" w:cs="Times New Roman"/>
          <w:b w:val="0"/>
          <w:sz w:val="26"/>
          <w:szCs w:val="26"/>
        </w:rPr>
      </w:pPr>
      <w:r w:rsidRPr="00C22F77">
        <w:rPr>
          <w:rFonts w:ascii="Times New Roman" w:hAnsi="Times New Roman" w:cs="Times New Roman"/>
          <w:b w:val="0"/>
          <w:sz w:val="26"/>
          <w:szCs w:val="26"/>
        </w:rPr>
        <w:t>в 2022 году – 0,0 тыс. рублей;</w:t>
      </w:r>
    </w:p>
    <w:p w:rsidR="00762DD0" w:rsidRPr="00C22F77" w:rsidRDefault="00762DD0" w:rsidP="00762DD0">
      <w:pPr>
        <w:spacing w:line="247" w:lineRule="auto"/>
        <w:ind w:firstLine="709"/>
        <w:rPr>
          <w:bCs/>
          <w:sz w:val="26"/>
          <w:szCs w:val="26"/>
        </w:rPr>
      </w:pPr>
      <w:r w:rsidRPr="00C22F77">
        <w:rPr>
          <w:bCs/>
          <w:sz w:val="26"/>
          <w:szCs w:val="26"/>
        </w:rPr>
        <w:t>в 2023 году –</w:t>
      </w:r>
      <w:r w:rsidR="001B4661">
        <w:rPr>
          <w:bCs/>
          <w:sz w:val="26"/>
          <w:szCs w:val="26"/>
        </w:rPr>
        <w:t xml:space="preserve"> 0,0</w:t>
      </w:r>
      <w:r w:rsidRPr="00C22F77">
        <w:rPr>
          <w:bCs/>
          <w:sz w:val="26"/>
          <w:szCs w:val="26"/>
        </w:rPr>
        <w:t xml:space="preserve"> тыс. рублей;</w:t>
      </w:r>
    </w:p>
    <w:p w:rsidR="00762DD0" w:rsidRPr="00C22F77" w:rsidRDefault="00762DD0" w:rsidP="00762DD0">
      <w:pPr>
        <w:spacing w:line="247" w:lineRule="auto"/>
        <w:ind w:firstLine="709"/>
        <w:rPr>
          <w:bCs/>
          <w:sz w:val="26"/>
          <w:szCs w:val="26"/>
        </w:rPr>
      </w:pPr>
      <w:r w:rsidRPr="00C22F77">
        <w:rPr>
          <w:bCs/>
          <w:sz w:val="26"/>
          <w:szCs w:val="26"/>
        </w:rPr>
        <w:t xml:space="preserve">в 2024 году – </w:t>
      </w:r>
      <w:r w:rsidR="001B4661">
        <w:rPr>
          <w:bCs/>
          <w:sz w:val="26"/>
          <w:szCs w:val="26"/>
        </w:rPr>
        <w:t>0,0</w:t>
      </w:r>
      <w:r w:rsidRPr="00C22F77">
        <w:rPr>
          <w:bCs/>
          <w:sz w:val="26"/>
          <w:szCs w:val="26"/>
        </w:rPr>
        <w:t xml:space="preserve"> тыс. рублей;</w:t>
      </w:r>
    </w:p>
    <w:p w:rsidR="00762DD0" w:rsidRPr="00C22F77" w:rsidRDefault="00762DD0" w:rsidP="00762DD0">
      <w:pPr>
        <w:spacing w:line="247" w:lineRule="auto"/>
        <w:ind w:firstLine="709"/>
        <w:rPr>
          <w:bCs/>
          <w:sz w:val="26"/>
          <w:szCs w:val="26"/>
        </w:rPr>
      </w:pPr>
      <w:r w:rsidRPr="00C22F77">
        <w:rPr>
          <w:bCs/>
          <w:sz w:val="26"/>
          <w:szCs w:val="26"/>
        </w:rPr>
        <w:t xml:space="preserve">в 2025 году – </w:t>
      </w:r>
      <w:r w:rsidR="001B4661">
        <w:rPr>
          <w:bCs/>
          <w:sz w:val="26"/>
          <w:szCs w:val="26"/>
        </w:rPr>
        <w:t>0,0</w:t>
      </w:r>
      <w:r w:rsidRPr="00C22F77">
        <w:rPr>
          <w:bCs/>
          <w:sz w:val="26"/>
          <w:szCs w:val="26"/>
        </w:rPr>
        <w:t xml:space="preserve"> тыс. рублей;</w:t>
      </w:r>
    </w:p>
    <w:p w:rsidR="00762DD0" w:rsidRPr="00C22F77" w:rsidRDefault="00762DD0" w:rsidP="00762DD0">
      <w:pPr>
        <w:pStyle w:val="ConsPlusTitle"/>
        <w:ind w:firstLine="709"/>
        <w:jc w:val="both"/>
        <w:rPr>
          <w:rFonts w:ascii="Times New Roman" w:hAnsi="Times New Roman" w:cs="Times New Roman"/>
          <w:b w:val="0"/>
          <w:sz w:val="26"/>
          <w:szCs w:val="26"/>
        </w:rPr>
      </w:pPr>
      <w:r w:rsidRPr="00C22F77">
        <w:rPr>
          <w:rFonts w:ascii="Times New Roman" w:hAnsi="Times New Roman" w:cs="Times New Roman"/>
          <w:b w:val="0"/>
          <w:sz w:val="26"/>
          <w:szCs w:val="26"/>
        </w:rPr>
        <w:t>Объемы финансирования подпрограммы подлежат ежегодному уточнению исходя из реальных возможностей федерального бюджета и республиканского бюджета Чувашской Республики.</w:t>
      </w:r>
    </w:p>
    <w:p w:rsidR="00762DD0" w:rsidRPr="00C22F77" w:rsidRDefault="00762DD0" w:rsidP="00762DD0">
      <w:pPr>
        <w:pStyle w:val="ConsPlusTitle"/>
        <w:ind w:firstLine="709"/>
        <w:jc w:val="both"/>
        <w:rPr>
          <w:rFonts w:ascii="Times New Roman" w:hAnsi="Times New Roman" w:cs="Times New Roman"/>
          <w:b w:val="0"/>
          <w:sz w:val="26"/>
          <w:szCs w:val="26"/>
        </w:rPr>
      </w:pPr>
      <w:r w:rsidRPr="00C22F77">
        <w:rPr>
          <w:rFonts w:ascii="Times New Roman" w:hAnsi="Times New Roman" w:cs="Times New Roman"/>
          <w:b w:val="0"/>
          <w:sz w:val="26"/>
          <w:szCs w:val="26"/>
        </w:rPr>
        <w:t xml:space="preserve">Ресурсное </w:t>
      </w:r>
      <w:hyperlink r:id="rId20" w:history="1">
        <w:r w:rsidRPr="00C22F77">
          <w:rPr>
            <w:rFonts w:ascii="Times New Roman" w:hAnsi="Times New Roman" w:cs="Times New Roman"/>
            <w:b w:val="0"/>
            <w:sz w:val="26"/>
            <w:szCs w:val="26"/>
          </w:rPr>
          <w:t>обеспечение</w:t>
        </w:r>
      </w:hyperlink>
      <w:r w:rsidRPr="00C22F77">
        <w:rPr>
          <w:rFonts w:ascii="Times New Roman" w:hAnsi="Times New Roman" w:cs="Times New Roman"/>
          <w:b w:val="0"/>
          <w:sz w:val="26"/>
          <w:szCs w:val="26"/>
        </w:rPr>
        <w:t xml:space="preserve"> реализации подпрограммы за счет всех источников финансирования приведено в приложении к настоящей подпрограмме.</w:t>
      </w:r>
    </w:p>
    <w:p w:rsidR="00E05231" w:rsidRPr="00C22F77" w:rsidRDefault="00E05231">
      <w:pPr>
        <w:rPr>
          <w:sz w:val="26"/>
          <w:szCs w:val="26"/>
        </w:rPr>
      </w:pPr>
    </w:p>
    <w:p w:rsidR="00CB36B6" w:rsidRPr="00C22F77" w:rsidRDefault="00CB36B6">
      <w:pPr>
        <w:rPr>
          <w:sz w:val="26"/>
          <w:szCs w:val="26"/>
        </w:rPr>
      </w:pPr>
    </w:p>
    <w:p w:rsidR="00CB36B6" w:rsidRPr="00C22F77" w:rsidRDefault="00CB36B6">
      <w:pPr>
        <w:rPr>
          <w:sz w:val="26"/>
          <w:szCs w:val="26"/>
        </w:rPr>
      </w:pPr>
    </w:p>
    <w:p w:rsidR="00CB36B6" w:rsidRDefault="00CB36B6">
      <w:pPr>
        <w:sectPr w:rsidR="00CB36B6" w:rsidSect="00762DD0">
          <w:pgSz w:w="11906" w:h="16838"/>
          <w:pgMar w:top="1134" w:right="850" w:bottom="1134" w:left="1701" w:header="708" w:footer="708" w:gutter="0"/>
          <w:cols w:space="708"/>
          <w:docGrid w:linePitch="360"/>
        </w:sectPr>
      </w:pPr>
    </w:p>
    <w:p w:rsidR="002B0DAE" w:rsidRDefault="002B0DAE" w:rsidP="002B0DAE">
      <w:pPr>
        <w:jc w:val="right"/>
        <w:rPr>
          <w:rStyle w:val="a8"/>
          <w:b w:val="0"/>
          <w:bCs/>
          <w:color w:val="auto"/>
        </w:rPr>
      </w:pPr>
      <w:r w:rsidRPr="00DE0FA9">
        <w:rPr>
          <w:rStyle w:val="a8"/>
          <w:bCs/>
          <w:color w:val="auto"/>
        </w:rPr>
        <w:lastRenderedPageBreak/>
        <w:t>Приложение № 1</w:t>
      </w:r>
      <w:r w:rsidRPr="00DE0FA9">
        <w:rPr>
          <w:rStyle w:val="a8"/>
          <w:bCs/>
          <w:color w:val="auto"/>
        </w:rPr>
        <w:br/>
        <w:t xml:space="preserve">муниципальной программы к </w:t>
      </w:r>
      <w:hyperlink w:anchor="sub_1000" w:history="1">
        <w:r w:rsidRPr="00DE0FA9">
          <w:rPr>
            <w:b/>
          </w:rPr>
          <w:t xml:space="preserve"> подпрограмме</w:t>
        </w:r>
      </w:hyperlink>
      <w:r w:rsidRPr="00DE0FA9">
        <w:rPr>
          <w:rStyle w:val="a6"/>
          <w:b w:val="0"/>
          <w:color w:val="auto"/>
        </w:rPr>
        <w:t xml:space="preserve"> </w:t>
      </w:r>
    </w:p>
    <w:p w:rsidR="002B0DAE" w:rsidRDefault="002B0DAE" w:rsidP="002B0DAE">
      <w:pPr>
        <w:jc w:val="right"/>
        <w:rPr>
          <w:b/>
        </w:rPr>
      </w:pPr>
      <w:r w:rsidRPr="00DE0FA9">
        <w:rPr>
          <w:rStyle w:val="a8"/>
          <w:bCs/>
          <w:color w:val="auto"/>
        </w:rPr>
        <w:t>«</w:t>
      </w:r>
      <w:r w:rsidRPr="00C22F77">
        <w:rPr>
          <w:b/>
        </w:rPr>
        <w:t>Развитие рынка труда</w:t>
      </w:r>
      <w:r>
        <w:rPr>
          <w:b/>
        </w:rPr>
        <w:t xml:space="preserve"> </w:t>
      </w:r>
      <w:r w:rsidRPr="00C22F77">
        <w:rPr>
          <w:b/>
        </w:rPr>
        <w:t xml:space="preserve">(кадрового потенциала) </w:t>
      </w:r>
    </w:p>
    <w:p w:rsidR="002B0DAE" w:rsidRPr="00C22F77" w:rsidRDefault="002B0DAE" w:rsidP="002B0DAE">
      <w:pPr>
        <w:jc w:val="right"/>
        <w:rPr>
          <w:b/>
        </w:rPr>
      </w:pPr>
      <w:r w:rsidRPr="00C22F77">
        <w:rPr>
          <w:b/>
        </w:rPr>
        <w:t>на сельских территория</w:t>
      </w:r>
      <w:r>
        <w:rPr>
          <w:b/>
        </w:rPr>
        <w:t>х»</w:t>
      </w:r>
      <w:r w:rsidRPr="00C22F77">
        <w:rPr>
          <w:b/>
        </w:rPr>
        <w:t xml:space="preserve"> </w:t>
      </w:r>
    </w:p>
    <w:p w:rsidR="00CB36B6" w:rsidRPr="002950B3" w:rsidRDefault="00CB36B6" w:rsidP="002B0DAE">
      <w:pPr>
        <w:jc w:val="right"/>
        <w:rPr>
          <w:sz w:val="26"/>
          <w:szCs w:val="26"/>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20"/>
        <w:gridCol w:w="1260"/>
        <w:gridCol w:w="1260"/>
        <w:gridCol w:w="1260"/>
        <w:gridCol w:w="1260"/>
        <w:gridCol w:w="1260"/>
        <w:gridCol w:w="1120"/>
        <w:gridCol w:w="1120"/>
        <w:gridCol w:w="1120"/>
      </w:tblGrid>
      <w:tr w:rsidR="00CB36B6" w:rsidRPr="00240B42" w:rsidTr="008C4E1C">
        <w:tc>
          <w:tcPr>
            <w:tcW w:w="840" w:type="dxa"/>
            <w:vMerge w:val="restart"/>
            <w:tcBorders>
              <w:top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 xml:space="preserve">N </w:t>
            </w:r>
            <w:proofErr w:type="spellStart"/>
            <w:r w:rsidRPr="00240B42">
              <w:rPr>
                <w:rFonts w:ascii="Times New Roman" w:hAnsi="Times New Roman" w:cs="Times New Roman"/>
                <w:sz w:val="20"/>
                <w:szCs w:val="20"/>
              </w:rPr>
              <w:t>пп</w:t>
            </w:r>
            <w:proofErr w:type="spellEnd"/>
          </w:p>
        </w:tc>
        <w:tc>
          <w:tcPr>
            <w:tcW w:w="4620" w:type="dxa"/>
            <w:vMerge w:val="restart"/>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Целевой показатель (индикатор)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Единица измерения</w:t>
            </w:r>
          </w:p>
        </w:tc>
        <w:tc>
          <w:tcPr>
            <w:tcW w:w="8400" w:type="dxa"/>
            <w:gridSpan w:val="7"/>
            <w:tcBorders>
              <w:top w:val="single" w:sz="4" w:space="0" w:color="auto"/>
              <w:left w:val="single" w:sz="4" w:space="0" w:color="auto"/>
              <w:bottom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Значения целевых показателей (индикаторов)</w:t>
            </w:r>
          </w:p>
        </w:tc>
      </w:tr>
      <w:tr w:rsidR="00CB36B6" w:rsidRPr="00240B42" w:rsidTr="008C4E1C">
        <w:tc>
          <w:tcPr>
            <w:tcW w:w="840" w:type="dxa"/>
            <w:vMerge/>
            <w:tcBorders>
              <w:top w:val="single" w:sz="4" w:space="0" w:color="auto"/>
              <w:bottom w:val="single" w:sz="4" w:space="0" w:color="auto"/>
              <w:right w:val="single" w:sz="4" w:space="0" w:color="auto"/>
            </w:tcBorders>
          </w:tcPr>
          <w:p w:rsidR="00CB36B6" w:rsidRPr="00240B42" w:rsidRDefault="00CB36B6" w:rsidP="008C4E1C">
            <w:pPr>
              <w:pStyle w:val="a9"/>
              <w:rPr>
                <w:rFonts w:ascii="Times New Roman" w:hAnsi="Times New Roman" w:cs="Times New Roman"/>
                <w:sz w:val="20"/>
                <w:szCs w:val="20"/>
              </w:rPr>
            </w:pPr>
          </w:p>
        </w:tc>
        <w:tc>
          <w:tcPr>
            <w:tcW w:w="4620" w:type="dxa"/>
            <w:vMerge/>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2019</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2020</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2021</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2022</w:t>
            </w:r>
          </w:p>
        </w:tc>
        <w:tc>
          <w:tcPr>
            <w:tcW w:w="112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2023</w:t>
            </w:r>
          </w:p>
        </w:tc>
        <w:tc>
          <w:tcPr>
            <w:tcW w:w="112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2024</w:t>
            </w:r>
          </w:p>
        </w:tc>
        <w:tc>
          <w:tcPr>
            <w:tcW w:w="1120" w:type="dxa"/>
            <w:tcBorders>
              <w:top w:val="single" w:sz="4" w:space="0" w:color="auto"/>
              <w:left w:val="single" w:sz="4" w:space="0" w:color="auto"/>
              <w:bottom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2025</w:t>
            </w:r>
          </w:p>
        </w:tc>
      </w:tr>
      <w:tr w:rsidR="00CB36B6" w:rsidRPr="00240B42" w:rsidTr="008C4E1C">
        <w:tc>
          <w:tcPr>
            <w:tcW w:w="840" w:type="dxa"/>
            <w:tcBorders>
              <w:top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8</w:t>
            </w:r>
          </w:p>
        </w:tc>
        <w:tc>
          <w:tcPr>
            <w:tcW w:w="112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10</w:t>
            </w:r>
          </w:p>
        </w:tc>
      </w:tr>
      <w:tr w:rsidR="00CB36B6" w:rsidRPr="00240B42" w:rsidTr="002308EF">
        <w:trPr>
          <w:trHeight w:val="319"/>
        </w:trPr>
        <w:tc>
          <w:tcPr>
            <w:tcW w:w="15120" w:type="dxa"/>
            <w:gridSpan w:val="10"/>
            <w:tcBorders>
              <w:top w:val="single" w:sz="4" w:space="0" w:color="auto"/>
              <w:bottom w:val="single" w:sz="4" w:space="0" w:color="auto"/>
            </w:tcBorders>
          </w:tcPr>
          <w:p w:rsidR="00CB36B6" w:rsidRPr="00240B42" w:rsidRDefault="00186F48" w:rsidP="00C22F77">
            <w:pPr>
              <w:pStyle w:val="1"/>
              <w:rPr>
                <w:rFonts w:ascii="Times New Roman" w:hAnsi="Times New Roman" w:cs="Times New Roman"/>
                <w:sz w:val="20"/>
                <w:szCs w:val="20"/>
              </w:rPr>
            </w:pPr>
            <w:hyperlink w:anchor="sub_5000" w:history="1">
              <w:r w:rsidR="00CB36B6" w:rsidRPr="00C22F77">
                <w:rPr>
                  <w:rStyle w:val="a6"/>
                  <w:rFonts w:ascii="Times New Roman" w:hAnsi="Times New Roman"/>
                  <w:b/>
                  <w:bCs w:val="0"/>
                  <w:color w:val="auto"/>
                  <w:sz w:val="20"/>
                  <w:szCs w:val="20"/>
                </w:rPr>
                <w:t>Подпрограмма</w:t>
              </w:r>
            </w:hyperlink>
            <w:r w:rsidR="00C22F77">
              <w:rPr>
                <w:rFonts w:ascii="Times New Roman" w:hAnsi="Times New Roman" w:cs="Times New Roman"/>
                <w:color w:val="auto"/>
                <w:sz w:val="20"/>
                <w:szCs w:val="20"/>
              </w:rPr>
              <w:t xml:space="preserve"> «</w:t>
            </w:r>
            <w:r w:rsidR="00CB36B6" w:rsidRPr="00C22F77">
              <w:rPr>
                <w:rFonts w:ascii="Times New Roman" w:hAnsi="Times New Roman" w:cs="Times New Roman"/>
                <w:color w:val="auto"/>
                <w:sz w:val="20"/>
                <w:szCs w:val="20"/>
              </w:rPr>
              <w:t>Развитие рынка труда (кадрового потенциала) на сельских территориях</w:t>
            </w:r>
            <w:r w:rsidR="00C22F77">
              <w:rPr>
                <w:rFonts w:ascii="Times New Roman" w:hAnsi="Times New Roman" w:cs="Times New Roman"/>
                <w:color w:val="auto"/>
                <w:sz w:val="20"/>
                <w:szCs w:val="20"/>
              </w:rPr>
              <w:t>»</w:t>
            </w:r>
          </w:p>
        </w:tc>
      </w:tr>
      <w:tr w:rsidR="00CB36B6" w:rsidRPr="00240B42" w:rsidTr="008C4E1C">
        <w:tc>
          <w:tcPr>
            <w:tcW w:w="840" w:type="dxa"/>
            <w:tcBorders>
              <w:top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7"/>
              <w:rPr>
                <w:rFonts w:ascii="Times New Roman" w:hAnsi="Times New Roman" w:cs="Times New Roman"/>
                <w:sz w:val="20"/>
                <w:szCs w:val="20"/>
              </w:rPr>
            </w:pPr>
            <w:r w:rsidRPr="00240B42">
              <w:rPr>
                <w:rFonts w:ascii="Times New Roman" w:hAnsi="Times New Roman" w:cs="Times New Roman"/>
                <w:sz w:val="20"/>
                <w:szCs w:val="20"/>
              </w:rPr>
              <w:t xml:space="preserve">Численность работников, обучающихся в федеральных государственных образовательных </w:t>
            </w:r>
            <w:proofErr w:type="gramStart"/>
            <w:r w:rsidRPr="00240B42">
              <w:rPr>
                <w:rFonts w:ascii="Times New Roman" w:hAnsi="Times New Roman" w:cs="Times New Roman"/>
                <w:sz w:val="20"/>
                <w:szCs w:val="20"/>
              </w:rPr>
              <w:t>организациях</w:t>
            </w:r>
            <w:proofErr w:type="gramEnd"/>
            <w:r w:rsidRPr="00240B42">
              <w:rPr>
                <w:rFonts w:ascii="Times New Roman" w:hAnsi="Times New Roman" w:cs="Times New Roman"/>
                <w:sz w:val="20"/>
                <w:szCs w:val="20"/>
              </w:rPr>
              <w:t xml:space="preserve"> высшего образования, подведомственных Министерству сельского хозяйства Российской Федерации, по ученическим договорам</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7"/>
              <w:rPr>
                <w:rFonts w:ascii="Times New Roman" w:hAnsi="Times New Roman" w:cs="Times New Roman"/>
                <w:sz w:val="20"/>
                <w:szCs w:val="20"/>
              </w:rPr>
            </w:pPr>
            <w:r w:rsidRPr="00240B42">
              <w:rPr>
                <w:rFonts w:ascii="Times New Roman" w:hAnsi="Times New Roman" w:cs="Times New Roman"/>
                <w:sz w:val="20"/>
                <w:szCs w:val="20"/>
              </w:rPr>
              <w:t>человек</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B36B6" w:rsidRPr="00240B42" w:rsidRDefault="001B4661"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B36B6" w:rsidRPr="00240B42" w:rsidRDefault="001B4661"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CB36B6" w:rsidRPr="00240B42" w:rsidRDefault="001B4661"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r>
      <w:tr w:rsidR="00CB36B6" w:rsidRPr="00240B42" w:rsidTr="008C4E1C">
        <w:tc>
          <w:tcPr>
            <w:tcW w:w="840" w:type="dxa"/>
            <w:tcBorders>
              <w:top w:val="single" w:sz="4" w:space="0" w:color="auto"/>
              <w:bottom w:val="single" w:sz="4" w:space="0" w:color="auto"/>
              <w:right w:val="single" w:sz="4" w:space="0" w:color="auto"/>
            </w:tcBorders>
          </w:tcPr>
          <w:p w:rsidR="00CB36B6" w:rsidRPr="00240B42" w:rsidRDefault="00CB36B6" w:rsidP="008C4E1C">
            <w:pPr>
              <w:pStyle w:val="a9"/>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7"/>
              <w:rPr>
                <w:rFonts w:ascii="Times New Roman" w:hAnsi="Times New Roman" w:cs="Times New Roman"/>
                <w:sz w:val="20"/>
                <w:szCs w:val="20"/>
              </w:rPr>
            </w:pPr>
            <w:r w:rsidRPr="00240B42">
              <w:rPr>
                <w:rFonts w:ascii="Times New Roman" w:hAnsi="Times New Roman" w:cs="Times New Roman"/>
                <w:sz w:val="20"/>
                <w:szCs w:val="20"/>
              </w:rPr>
              <w:t xml:space="preserve">Численность студентов, обучающихся в федеральных государственных образовательных </w:t>
            </w:r>
            <w:proofErr w:type="gramStart"/>
            <w:r w:rsidRPr="00240B42">
              <w:rPr>
                <w:rFonts w:ascii="Times New Roman" w:hAnsi="Times New Roman" w:cs="Times New Roman"/>
                <w:sz w:val="20"/>
                <w:szCs w:val="20"/>
              </w:rPr>
              <w:t>организациях</w:t>
            </w:r>
            <w:proofErr w:type="gramEnd"/>
            <w:r w:rsidRPr="00240B42">
              <w:rPr>
                <w:rFonts w:ascii="Times New Roman" w:hAnsi="Times New Roman" w:cs="Times New Roman"/>
                <w:sz w:val="20"/>
                <w:szCs w:val="20"/>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260" w:type="dxa"/>
            <w:tcBorders>
              <w:top w:val="single" w:sz="4" w:space="0" w:color="auto"/>
              <w:left w:val="single" w:sz="4" w:space="0" w:color="auto"/>
              <w:bottom w:val="single" w:sz="4" w:space="0" w:color="auto"/>
              <w:right w:val="single" w:sz="4" w:space="0" w:color="auto"/>
            </w:tcBorders>
          </w:tcPr>
          <w:p w:rsidR="00CB36B6" w:rsidRPr="00240B42" w:rsidRDefault="00CB36B6" w:rsidP="008C4E1C">
            <w:pPr>
              <w:pStyle w:val="a7"/>
              <w:rPr>
                <w:rFonts w:ascii="Times New Roman" w:hAnsi="Times New Roman" w:cs="Times New Roman"/>
                <w:sz w:val="20"/>
                <w:szCs w:val="20"/>
              </w:rPr>
            </w:pPr>
            <w:r w:rsidRPr="00240B42">
              <w:rPr>
                <w:rFonts w:ascii="Times New Roman" w:hAnsi="Times New Roman" w:cs="Times New Roman"/>
                <w:sz w:val="20"/>
                <w:szCs w:val="20"/>
              </w:rPr>
              <w:t>человек</w:t>
            </w:r>
          </w:p>
        </w:tc>
        <w:tc>
          <w:tcPr>
            <w:tcW w:w="1260" w:type="dxa"/>
            <w:tcBorders>
              <w:top w:val="single" w:sz="4" w:space="0" w:color="auto"/>
              <w:left w:val="single" w:sz="4" w:space="0" w:color="auto"/>
              <w:bottom w:val="single" w:sz="4" w:space="0" w:color="auto"/>
              <w:right w:val="single" w:sz="4" w:space="0" w:color="auto"/>
            </w:tcBorders>
          </w:tcPr>
          <w:p w:rsidR="00CB36B6" w:rsidRPr="00AF53DF" w:rsidRDefault="00CB36B6"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B36B6" w:rsidRPr="00AF53DF" w:rsidRDefault="00CB36B6"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B36B6" w:rsidRPr="00AF53DF" w:rsidRDefault="00CB36B6"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CB36B6" w:rsidRPr="00AF53DF" w:rsidRDefault="00CB36B6" w:rsidP="008C4E1C">
            <w:pPr>
              <w:pStyle w:val="a9"/>
              <w:jc w:val="center"/>
              <w:rPr>
                <w:rFonts w:ascii="Times New Roman" w:hAnsi="Times New Roman" w:cs="Times New Roman"/>
                <w:sz w:val="20"/>
                <w:szCs w:val="20"/>
              </w:rPr>
            </w:pPr>
            <w:r w:rsidRPr="00AF53DF">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B36B6" w:rsidRPr="00AF53DF" w:rsidRDefault="001B4661"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B36B6" w:rsidRPr="00AF53DF" w:rsidRDefault="001B4661"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tcBorders>
          </w:tcPr>
          <w:p w:rsidR="00CB36B6" w:rsidRPr="00AF53DF" w:rsidRDefault="001B4661" w:rsidP="008C4E1C">
            <w:pPr>
              <w:pStyle w:val="a9"/>
              <w:jc w:val="center"/>
              <w:rPr>
                <w:rFonts w:ascii="Times New Roman" w:hAnsi="Times New Roman" w:cs="Times New Roman"/>
                <w:sz w:val="20"/>
                <w:szCs w:val="20"/>
              </w:rPr>
            </w:pPr>
            <w:r>
              <w:rPr>
                <w:rFonts w:ascii="Times New Roman" w:hAnsi="Times New Roman" w:cs="Times New Roman"/>
                <w:sz w:val="20"/>
                <w:szCs w:val="20"/>
              </w:rPr>
              <w:t>х</w:t>
            </w:r>
          </w:p>
        </w:tc>
      </w:tr>
    </w:tbl>
    <w:p w:rsidR="00CB36B6" w:rsidRPr="002E64A2" w:rsidRDefault="00CB36B6" w:rsidP="00CB36B6"/>
    <w:p w:rsidR="00CB36B6" w:rsidRDefault="00CB36B6"/>
    <w:p w:rsidR="00E05231" w:rsidRDefault="00E05231"/>
    <w:p w:rsidR="000237F1" w:rsidRDefault="000237F1"/>
    <w:p w:rsidR="000237F1" w:rsidRDefault="000237F1"/>
    <w:p w:rsidR="00E05231" w:rsidRDefault="00E05231"/>
    <w:p w:rsidR="00E05231" w:rsidRDefault="00E05231"/>
    <w:p w:rsidR="00534EF3" w:rsidRDefault="00534EF3" w:rsidP="00CB36B6">
      <w:pPr>
        <w:jc w:val="right"/>
        <w:rPr>
          <w:rStyle w:val="a8"/>
          <w:bCs/>
          <w:color w:val="auto"/>
        </w:rPr>
      </w:pPr>
    </w:p>
    <w:p w:rsidR="00534EF3" w:rsidRDefault="00534EF3" w:rsidP="00CB36B6">
      <w:pPr>
        <w:jc w:val="right"/>
        <w:rPr>
          <w:rStyle w:val="a8"/>
          <w:bCs/>
          <w:color w:val="auto"/>
        </w:rPr>
      </w:pPr>
    </w:p>
    <w:p w:rsidR="00534EF3" w:rsidRDefault="00534EF3" w:rsidP="00CB36B6">
      <w:pPr>
        <w:jc w:val="right"/>
        <w:rPr>
          <w:rStyle w:val="a8"/>
          <w:bCs/>
          <w:color w:val="auto"/>
        </w:rPr>
      </w:pPr>
    </w:p>
    <w:p w:rsidR="00534EF3" w:rsidRDefault="00534EF3" w:rsidP="00CB36B6">
      <w:pPr>
        <w:jc w:val="right"/>
        <w:rPr>
          <w:rStyle w:val="a8"/>
          <w:bCs/>
          <w:color w:val="auto"/>
        </w:rPr>
      </w:pPr>
    </w:p>
    <w:p w:rsidR="00534EF3" w:rsidRDefault="00534EF3" w:rsidP="00CB36B6">
      <w:pPr>
        <w:jc w:val="right"/>
        <w:rPr>
          <w:rStyle w:val="a8"/>
          <w:bCs/>
          <w:color w:val="auto"/>
        </w:rPr>
      </w:pPr>
    </w:p>
    <w:p w:rsidR="00534EF3" w:rsidRDefault="00534EF3" w:rsidP="00CB36B6">
      <w:pPr>
        <w:jc w:val="right"/>
        <w:rPr>
          <w:rStyle w:val="a8"/>
          <w:bCs/>
          <w:color w:val="auto"/>
        </w:rPr>
      </w:pPr>
    </w:p>
    <w:p w:rsidR="00534EF3" w:rsidRDefault="00534EF3" w:rsidP="00CB36B6">
      <w:pPr>
        <w:jc w:val="right"/>
        <w:rPr>
          <w:rStyle w:val="a8"/>
          <w:bCs/>
          <w:color w:val="auto"/>
        </w:rPr>
      </w:pPr>
    </w:p>
    <w:p w:rsidR="00534EF3" w:rsidRDefault="00C22F77" w:rsidP="00CB36B6">
      <w:pPr>
        <w:jc w:val="right"/>
        <w:rPr>
          <w:b/>
        </w:rPr>
      </w:pPr>
      <w:r>
        <w:rPr>
          <w:rStyle w:val="a8"/>
          <w:bCs/>
          <w:color w:val="auto"/>
        </w:rPr>
        <w:lastRenderedPageBreak/>
        <w:t>Приложение №</w:t>
      </w:r>
      <w:r w:rsidR="00CB36B6" w:rsidRPr="00C22F77">
        <w:rPr>
          <w:rStyle w:val="a8"/>
          <w:bCs/>
          <w:color w:val="auto"/>
        </w:rPr>
        <w:t> 2</w:t>
      </w:r>
      <w:r w:rsidR="00CB36B6" w:rsidRPr="00C22F77">
        <w:rPr>
          <w:rStyle w:val="a8"/>
          <w:bCs/>
          <w:color w:val="auto"/>
        </w:rPr>
        <w:br/>
      </w:r>
      <w:r w:rsidR="00534EF3">
        <w:rPr>
          <w:rStyle w:val="a8"/>
          <w:bCs/>
          <w:color w:val="auto"/>
        </w:rPr>
        <w:t xml:space="preserve">муниципальной программы </w:t>
      </w:r>
      <w:r w:rsidR="00CB36B6" w:rsidRPr="00C22F77">
        <w:rPr>
          <w:rStyle w:val="a8"/>
          <w:bCs/>
          <w:color w:val="auto"/>
        </w:rPr>
        <w:t xml:space="preserve">к </w:t>
      </w:r>
      <w:r w:rsidR="00146EBC" w:rsidRPr="00C22F77">
        <w:rPr>
          <w:b/>
        </w:rPr>
        <w:t xml:space="preserve">подпрограмме </w:t>
      </w:r>
    </w:p>
    <w:p w:rsidR="00146EBC" w:rsidRPr="00C22F77" w:rsidRDefault="00146EBC" w:rsidP="00CB36B6">
      <w:pPr>
        <w:jc w:val="right"/>
        <w:rPr>
          <w:b/>
        </w:rPr>
      </w:pPr>
      <w:r w:rsidRPr="00C22F77">
        <w:rPr>
          <w:b/>
        </w:rPr>
        <w:t xml:space="preserve">«Развитие рынка труда </w:t>
      </w:r>
    </w:p>
    <w:p w:rsidR="00CB36B6" w:rsidRPr="00C22F77" w:rsidRDefault="00146EBC" w:rsidP="00CB36B6">
      <w:pPr>
        <w:jc w:val="right"/>
        <w:rPr>
          <w:b/>
        </w:rPr>
      </w:pPr>
      <w:r w:rsidRPr="00C22F77">
        <w:rPr>
          <w:b/>
        </w:rPr>
        <w:t xml:space="preserve">(кадрового потенциала) на </w:t>
      </w:r>
      <w:proofErr w:type="gramStart"/>
      <w:r w:rsidRPr="00C22F77">
        <w:rPr>
          <w:b/>
        </w:rPr>
        <w:t>сельских</w:t>
      </w:r>
      <w:proofErr w:type="gramEnd"/>
      <w:r w:rsidRPr="00C22F77">
        <w:rPr>
          <w:b/>
        </w:rPr>
        <w:t xml:space="preserve"> территория</w:t>
      </w:r>
      <w:r w:rsidR="00A9408C" w:rsidRPr="00C22F77">
        <w:rPr>
          <w:b/>
        </w:rPr>
        <w:t xml:space="preserve"> </w:t>
      </w:r>
    </w:p>
    <w:p w:rsidR="00CB36B6" w:rsidRPr="00C22F77" w:rsidRDefault="00CB36B6" w:rsidP="00CB36B6">
      <w:pPr>
        <w:rPr>
          <w:b/>
        </w:rPr>
      </w:pPr>
    </w:p>
    <w:p w:rsidR="00CB36B6" w:rsidRDefault="00CB36B6" w:rsidP="00CB36B6">
      <w:pPr>
        <w:jc w:val="center"/>
        <w:rPr>
          <w:rFonts w:eastAsia="Calibri"/>
          <w:b/>
          <w:sz w:val="24"/>
          <w:szCs w:val="24"/>
        </w:rPr>
      </w:pPr>
    </w:p>
    <w:p w:rsidR="00CB36B6" w:rsidRDefault="00CB36B6" w:rsidP="00CB36B6">
      <w:pPr>
        <w:jc w:val="center"/>
        <w:rPr>
          <w:rFonts w:eastAsia="Calibri"/>
          <w:b/>
          <w:sz w:val="24"/>
          <w:szCs w:val="24"/>
        </w:rPr>
      </w:pPr>
      <w:r w:rsidRPr="00025029">
        <w:rPr>
          <w:rFonts w:eastAsia="Calibri"/>
          <w:b/>
          <w:sz w:val="24"/>
          <w:szCs w:val="24"/>
        </w:rPr>
        <w:t xml:space="preserve">РЕСУРСНОЕ ОБЕСПЕЧЕНИЕ </w:t>
      </w:r>
      <w:r>
        <w:rPr>
          <w:rFonts w:eastAsia="Calibri"/>
          <w:b/>
          <w:sz w:val="24"/>
          <w:szCs w:val="24"/>
        </w:rPr>
        <w:t xml:space="preserve">МУНИЦИПАЛЬНОЙ </w:t>
      </w:r>
      <w:r w:rsidRPr="00025029">
        <w:rPr>
          <w:rFonts w:eastAsia="Calibri"/>
          <w:b/>
          <w:sz w:val="24"/>
          <w:szCs w:val="24"/>
        </w:rPr>
        <w:t>ПРОГРАММЫ ЗА СЧЕТ ВСЕХ ИСТОЧНИКОВ ФИНАНСИРОВАНИЯ</w:t>
      </w:r>
    </w:p>
    <w:p w:rsidR="00CB36B6" w:rsidRPr="00025029" w:rsidRDefault="00CB36B6" w:rsidP="00CB36B6">
      <w:pPr>
        <w:jc w:val="center"/>
        <w:rPr>
          <w:rFonts w:eastAsia="Calibri"/>
          <w:b/>
          <w:sz w:val="24"/>
          <w:szCs w:val="24"/>
        </w:rPr>
      </w:pPr>
    </w:p>
    <w:p w:rsidR="00CB36B6" w:rsidRDefault="00CB36B6" w:rsidP="00CB36B6">
      <w:pPr>
        <w:jc w:val="center"/>
        <w:rPr>
          <w:rFonts w:eastAsia="Calibri"/>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1134"/>
        <w:gridCol w:w="1134"/>
        <w:gridCol w:w="2835"/>
        <w:gridCol w:w="993"/>
        <w:gridCol w:w="850"/>
        <w:gridCol w:w="851"/>
        <w:gridCol w:w="850"/>
        <w:gridCol w:w="851"/>
        <w:gridCol w:w="992"/>
      </w:tblGrid>
      <w:tr w:rsidR="00CB36B6" w:rsidRPr="00AC4782" w:rsidTr="008C4E1C">
        <w:tc>
          <w:tcPr>
            <w:tcW w:w="1560" w:type="dxa"/>
            <w:vMerge w:val="restart"/>
            <w:shd w:val="clear" w:color="auto" w:fill="auto"/>
          </w:tcPr>
          <w:p w:rsidR="00CB36B6" w:rsidRPr="00E25DB5" w:rsidRDefault="00CB36B6" w:rsidP="008C4E1C">
            <w:pPr>
              <w:contextualSpacing/>
              <w:rPr>
                <w:rFonts w:eastAsia="Calibri"/>
                <w:b/>
                <w:sz w:val="18"/>
                <w:szCs w:val="18"/>
              </w:rPr>
            </w:pPr>
            <w:r w:rsidRPr="00E25DB5">
              <w:rPr>
                <w:sz w:val="18"/>
                <w:szCs w:val="18"/>
              </w:rPr>
              <w:t>Статус</w:t>
            </w:r>
          </w:p>
        </w:tc>
        <w:tc>
          <w:tcPr>
            <w:tcW w:w="3118" w:type="dxa"/>
            <w:vMerge w:val="restart"/>
            <w:shd w:val="clear" w:color="auto" w:fill="auto"/>
          </w:tcPr>
          <w:p w:rsidR="00CB36B6" w:rsidRPr="00E25DB5" w:rsidRDefault="00CB36B6" w:rsidP="008C4E1C">
            <w:pPr>
              <w:adjustRightInd w:val="0"/>
              <w:snapToGrid w:val="0"/>
              <w:jc w:val="both"/>
              <w:rPr>
                <w:sz w:val="18"/>
                <w:szCs w:val="18"/>
              </w:rPr>
            </w:pPr>
            <w:r w:rsidRPr="00E25DB5">
              <w:rPr>
                <w:sz w:val="18"/>
                <w:szCs w:val="18"/>
              </w:rPr>
              <w:t>Наименование</w:t>
            </w:r>
          </w:p>
          <w:p w:rsidR="00CB36B6" w:rsidRPr="00E25DB5" w:rsidRDefault="00CB36B6" w:rsidP="008C4E1C">
            <w:pPr>
              <w:contextualSpacing/>
              <w:rPr>
                <w:rFonts w:eastAsia="Calibri"/>
                <w:b/>
                <w:sz w:val="18"/>
                <w:szCs w:val="18"/>
              </w:rPr>
            </w:pPr>
            <w:r w:rsidRPr="00E25DB5">
              <w:rPr>
                <w:sz w:val="18"/>
                <w:szCs w:val="18"/>
              </w:rPr>
              <w:t>муниципальной программы (основного мероприятия, мероприятия)</w:t>
            </w:r>
          </w:p>
        </w:tc>
        <w:tc>
          <w:tcPr>
            <w:tcW w:w="2268" w:type="dxa"/>
            <w:gridSpan w:val="2"/>
            <w:shd w:val="clear" w:color="auto" w:fill="auto"/>
          </w:tcPr>
          <w:p w:rsidR="00CB36B6" w:rsidRPr="00E25DB5" w:rsidRDefault="00CB36B6" w:rsidP="008C4E1C">
            <w:pPr>
              <w:adjustRightInd w:val="0"/>
              <w:snapToGrid w:val="0"/>
              <w:jc w:val="center"/>
              <w:rPr>
                <w:sz w:val="18"/>
                <w:szCs w:val="18"/>
              </w:rPr>
            </w:pPr>
            <w:r w:rsidRPr="00E25DB5">
              <w:rPr>
                <w:sz w:val="18"/>
                <w:szCs w:val="18"/>
              </w:rPr>
              <w:t xml:space="preserve">Код  </w:t>
            </w:r>
            <w:proofErr w:type="gramStart"/>
            <w:r w:rsidRPr="00E25DB5">
              <w:rPr>
                <w:sz w:val="18"/>
                <w:szCs w:val="18"/>
              </w:rPr>
              <w:t>бюджетной</w:t>
            </w:r>
            <w:proofErr w:type="gramEnd"/>
          </w:p>
          <w:p w:rsidR="00CB36B6" w:rsidRPr="00E25DB5" w:rsidRDefault="00CB36B6" w:rsidP="008C4E1C">
            <w:pPr>
              <w:contextualSpacing/>
              <w:jc w:val="center"/>
              <w:rPr>
                <w:rFonts w:eastAsia="Calibri"/>
                <w:b/>
                <w:sz w:val="18"/>
                <w:szCs w:val="18"/>
              </w:rPr>
            </w:pPr>
            <w:r w:rsidRPr="00E25DB5">
              <w:rPr>
                <w:sz w:val="18"/>
                <w:szCs w:val="18"/>
              </w:rPr>
              <w:t>классификации</w:t>
            </w:r>
          </w:p>
        </w:tc>
        <w:tc>
          <w:tcPr>
            <w:tcW w:w="2835" w:type="dxa"/>
            <w:vMerge w:val="restart"/>
            <w:shd w:val="clear" w:color="auto" w:fill="auto"/>
          </w:tcPr>
          <w:p w:rsidR="00CB36B6" w:rsidRPr="00E25DB5" w:rsidRDefault="00CB36B6" w:rsidP="008C4E1C">
            <w:pPr>
              <w:contextualSpacing/>
              <w:rPr>
                <w:rFonts w:eastAsia="Calibri"/>
                <w:b/>
                <w:sz w:val="18"/>
                <w:szCs w:val="18"/>
              </w:rPr>
            </w:pPr>
            <w:r w:rsidRPr="00E25DB5">
              <w:rPr>
                <w:sz w:val="18"/>
                <w:szCs w:val="18"/>
              </w:rPr>
              <w:t>Источники  финансирования</w:t>
            </w:r>
          </w:p>
        </w:tc>
        <w:tc>
          <w:tcPr>
            <w:tcW w:w="5387" w:type="dxa"/>
            <w:gridSpan w:val="6"/>
            <w:shd w:val="clear" w:color="auto" w:fill="auto"/>
          </w:tcPr>
          <w:p w:rsidR="00CB36B6" w:rsidRPr="00E25DB5" w:rsidRDefault="00CB36B6" w:rsidP="008C4E1C">
            <w:pPr>
              <w:adjustRightInd w:val="0"/>
              <w:snapToGrid w:val="0"/>
              <w:jc w:val="center"/>
              <w:rPr>
                <w:rFonts w:eastAsia="Calibri"/>
                <w:b/>
                <w:sz w:val="18"/>
                <w:szCs w:val="18"/>
              </w:rPr>
            </w:pPr>
            <w:r w:rsidRPr="00E25DB5">
              <w:rPr>
                <w:sz w:val="18"/>
                <w:szCs w:val="18"/>
              </w:rPr>
              <w:t>Оценка расходов по годам, тыс. рублей</w:t>
            </w:r>
          </w:p>
        </w:tc>
      </w:tr>
      <w:tr w:rsidR="00A9408C" w:rsidRPr="00AC4782" w:rsidTr="00A9408C">
        <w:tc>
          <w:tcPr>
            <w:tcW w:w="1560" w:type="dxa"/>
            <w:vMerge/>
            <w:shd w:val="clear" w:color="auto" w:fill="auto"/>
          </w:tcPr>
          <w:p w:rsidR="00A9408C" w:rsidRPr="00E25DB5" w:rsidRDefault="00A9408C" w:rsidP="008C4E1C">
            <w:pPr>
              <w:contextualSpacing/>
              <w:rPr>
                <w:rFonts w:eastAsia="Calibri"/>
                <w:b/>
                <w:sz w:val="18"/>
                <w:szCs w:val="18"/>
              </w:rPr>
            </w:pPr>
          </w:p>
        </w:tc>
        <w:tc>
          <w:tcPr>
            <w:tcW w:w="3118" w:type="dxa"/>
            <w:vMerge/>
            <w:shd w:val="clear" w:color="auto" w:fill="auto"/>
          </w:tcPr>
          <w:p w:rsidR="00A9408C" w:rsidRPr="00E25DB5" w:rsidRDefault="00A9408C" w:rsidP="008C4E1C">
            <w:pPr>
              <w:contextualSpacing/>
              <w:rPr>
                <w:rFonts w:eastAsia="Calibri"/>
                <w:b/>
                <w:sz w:val="18"/>
                <w:szCs w:val="18"/>
              </w:rPr>
            </w:pPr>
          </w:p>
        </w:tc>
        <w:tc>
          <w:tcPr>
            <w:tcW w:w="1134" w:type="dxa"/>
            <w:shd w:val="clear" w:color="auto" w:fill="auto"/>
            <w:vAlign w:val="center"/>
          </w:tcPr>
          <w:p w:rsidR="00A9408C" w:rsidRPr="00E25DB5" w:rsidRDefault="00A9408C" w:rsidP="008C4E1C">
            <w:pPr>
              <w:jc w:val="center"/>
              <w:rPr>
                <w:color w:val="000000"/>
                <w:sz w:val="18"/>
                <w:szCs w:val="18"/>
              </w:rPr>
            </w:pPr>
            <w:r w:rsidRPr="00E25DB5">
              <w:rPr>
                <w:color w:val="000000"/>
                <w:sz w:val="18"/>
                <w:szCs w:val="18"/>
              </w:rPr>
              <w:t>главный распорядитель бюджетных средств</w:t>
            </w:r>
          </w:p>
        </w:tc>
        <w:tc>
          <w:tcPr>
            <w:tcW w:w="1134" w:type="dxa"/>
            <w:shd w:val="clear" w:color="auto" w:fill="auto"/>
            <w:vAlign w:val="center"/>
          </w:tcPr>
          <w:p w:rsidR="00A9408C" w:rsidRPr="00E25DB5" w:rsidRDefault="00A9408C" w:rsidP="008C4E1C">
            <w:pPr>
              <w:jc w:val="center"/>
              <w:rPr>
                <w:color w:val="000000"/>
                <w:sz w:val="18"/>
                <w:szCs w:val="18"/>
              </w:rPr>
            </w:pPr>
            <w:r w:rsidRPr="00E25DB5">
              <w:rPr>
                <w:color w:val="000000"/>
                <w:sz w:val="18"/>
                <w:szCs w:val="18"/>
              </w:rPr>
              <w:t>целевая статья расходов</w:t>
            </w:r>
          </w:p>
        </w:tc>
        <w:tc>
          <w:tcPr>
            <w:tcW w:w="2835" w:type="dxa"/>
            <w:vMerge/>
            <w:shd w:val="clear" w:color="auto" w:fill="auto"/>
          </w:tcPr>
          <w:p w:rsidR="00A9408C" w:rsidRPr="00E25DB5" w:rsidRDefault="00A9408C" w:rsidP="008C4E1C">
            <w:pPr>
              <w:contextualSpacing/>
              <w:rPr>
                <w:rFonts w:eastAsia="Calibri"/>
                <w:b/>
                <w:sz w:val="18"/>
                <w:szCs w:val="18"/>
              </w:rPr>
            </w:pPr>
          </w:p>
        </w:tc>
        <w:tc>
          <w:tcPr>
            <w:tcW w:w="993" w:type="dxa"/>
            <w:shd w:val="clear" w:color="auto" w:fill="auto"/>
          </w:tcPr>
          <w:p w:rsidR="00A9408C" w:rsidRPr="00E25DB5" w:rsidRDefault="00A9408C" w:rsidP="008C4E1C">
            <w:pPr>
              <w:adjustRightInd w:val="0"/>
              <w:snapToGrid w:val="0"/>
              <w:ind w:left="-108" w:right="-108"/>
              <w:jc w:val="center"/>
              <w:rPr>
                <w:sz w:val="18"/>
                <w:szCs w:val="18"/>
              </w:rPr>
            </w:pPr>
            <w:r w:rsidRPr="00E25DB5">
              <w:rPr>
                <w:sz w:val="18"/>
                <w:szCs w:val="18"/>
              </w:rPr>
              <w:t>2020</w:t>
            </w:r>
          </w:p>
        </w:tc>
        <w:tc>
          <w:tcPr>
            <w:tcW w:w="850" w:type="dxa"/>
            <w:shd w:val="clear" w:color="auto" w:fill="auto"/>
          </w:tcPr>
          <w:p w:rsidR="00A9408C" w:rsidRPr="00E25DB5" w:rsidRDefault="00A9408C" w:rsidP="008C4E1C">
            <w:pPr>
              <w:adjustRightInd w:val="0"/>
              <w:snapToGrid w:val="0"/>
              <w:ind w:left="-108" w:right="-108"/>
              <w:jc w:val="center"/>
              <w:rPr>
                <w:sz w:val="18"/>
                <w:szCs w:val="18"/>
              </w:rPr>
            </w:pPr>
            <w:r w:rsidRPr="00E25DB5">
              <w:rPr>
                <w:sz w:val="18"/>
                <w:szCs w:val="18"/>
              </w:rPr>
              <w:t>2021</w:t>
            </w:r>
          </w:p>
        </w:tc>
        <w:tc>
          <w:tcPr>
            <w:tcW w:w="851" w:type="dxa"/>
            <w:shd w:val="clear" w:color="auto" w:fill="auto"/>
          </w:tcPr>
          <w:p w:rsidR="00A9408C" w:rsidRPr="00E25DB5" w:rsidRDefault="00A9408C" w:rsidP="008C4E1C">
            <w:pPr>
              <w:adjustRightInd w:val="0"/>
              <w:snapToGrid w:val="0"/>
              <w:ind w:left="-108" w:right="-108"/>
              <w:jc w:val="center"/>
              <w:rPr>
                <w:sz w:val="18"/>
                <w:szCs w:val="18"/>
              </w:rPr>
            </w:pPr>
            <w:r w:rsidRPr="00E25DB5">
              <w:rPr>
                <w:sz w:val="18"/>
                <w:szCs w:val="18"/>
              </w:rPr>
              <w:t>2022</w:t>
            </w:r>
          </w:p>
        </w:tc>
        <w:tc>
          <w:tcPr>
            <w:tcW w:w="850" w:type="dxa"/>
            <w:shd w:val="clear" w:color="auto" w:fill="auto"/>
          </w:tcPr>
          <w:p w:rsidR="00A9408C" w:rsidRPr="00E25DB5" w:rsidRDefault="00A9408C" w:rsidP="008C4E1C">
            <w:pPr>
              <w:adjustRightInd w:val="0"/>
              <w:snapToGrid w:val="0"/>
              <w:ind w:left="-108" w:right="-108"/>
              <w:jc w:val="center"/>
              <w:rPr>
                <w:sz w:val="18"/>
                <w:szCs w:val="18"/>
              </w:rPr>
            </w:pPr>
            <w:r>
              <w:rPr>
                <w:sz w:val="18"/>
                <w:szCs w:val="18"/>
              </w:rPr>
              <w:t>2023</w:t>
            </w:r>
          </w:p>
        </w:tc>
        <w:tc>
          <w:tcPr>
            <w:tcW w:w="851" w:type="dxa"/>
            <w:shd w:val="clear" w:color="auto" w:fill="auto"/>
          </w:tcPr>
          <w:p w:rsidR="00A9408C" w:rsidRPr="00E25DB5" w:rsidRDefault="00A9408C" w:rsidP="008C4E1C">
            <w:pPr>
              <w:adjustRightInd w:val="0"/>
              <w:snapToGrid w:val="0"/>
              <w:ind w:left="-108" w:right="-108"/>
              <w:jc w:val="center"/>
              <w:rPr>
                <w:sz w:val="18"/>
                <w:szCs w:val="18"/>
              </w:rPr>
            </w:pPr>
            <w:r>
              <w:rPr>
                <w:sz w:val="18"/>
                <w:szCs w:val="18"/>
              </w:rPr>
              <w:t>2024</w:t>
            </w:r>
          </w:p>
        </w:tc>
        <w:tc>
          <w:tcPr>
            <w:tcW w:w="992" w:type="dxa"/>
            <w:shd w:val="clear" w:color="auto" w:fill="auto"/>
          </w:tcPr>
          <w:p w:rsidR="00A9408C" w:rsidRPr="00E25DB5" w:rsidRDefault="00A9408C" w:rsidP="008C4E1C">
            <w:pPr>
              <w:adjustRightInd w:val="0"/>
              <w:snapToGrid w:val="0"/>
              <w:ind w:left="-108" w:right="-108"/>
              <w:jc w:val="center"/>
              <w:rPr>
                <w:sz w:val="18"/>
                <w:szCs w:val="18"/>
              </w:rPr>
            </w:pPr>
            <w:r>
              <w:rPr>
                <w:sz w:val="18"/>
                <w:szCs w:val="18"/>
              </w:rPr>
              <w:t>2025</w:t>
            </w:r>
          </w:p>
        </w:tc>
      </w:tr>
      <w:tr w:rsidR="00A9408C" w:rsidRPr="00C1609B" w:rsidTr="00A9408C">
        <w:tc>
          <w:tcPr>
            <w:tcW w:w="1560" w:type="dxa"/>
            <w:shd w:val="clear" w:color="auto" w:fill="auto"/>
          </w:tcPr>
          <w:p w:rsidR="00A9408C" w:rsidRPr="00E25DB5" w:rsidRDefault="00A9408C" w:rsidP="008C4E1C">
            <w:pPr>
              <w:contextualSpacing/>
              <w:jc w:val="center"/>
              <w:rPr>
                <w:rFonts w:eastAsia="Calibri"/>
                <w:sz w:val="18"/>
                <w:szCs w:val="18"/>
              </w:rPr>
            </w:pPr>
            <w:r w:rsidRPr="00E25DB5">
              <w:rPr>
                <w:rFonts w:eastAsia="Calibri"/>
                <w:sz w:val="18"/>
                <w:szCs w:val="18"/>
              </w:rPr>
              <w:t>1</w:t>
            </w:r>
          </w:p>
        </w:tc>
        <w:tc>
          <w:tcPr>
            <w:tcW w:w="3118" w:type="dxa"/>
            <w:shd w:val="clear" w:color="auto" w:fill="auto"/>
          </w:tcPr>
          <w:p w:rsidR="00A9408C" w:rsidRPr="00E25DB5" w:rsidRDefault="00A9408C" w:rsidP="008C4E1C">
            <w:pPr>
              <w:contextualSpacing/>
              <w:jc w:val="center"/>
              <w:rPr>
                <w:rFonts w:eastAsia="Calibri"/>
                <w:sz w:val="18"/>
                <w:szCs w:val="18"/>
              </w:rPr>
            </w:pPr>
            <w:r w:rsidRPr="00E25DB5">
              <w:rPr>
                <w:rFonts w:eastAsia="Calibri"/>
                <w:sz w:val="18"/>
                <w:szCs w:val="18"/>
              </w:rPr>
              <w:t>2</w:t>
            </w:r>
          </w:p>
        </w:tc>
        <w:tc>
          <w:tcPr>
            <w:tcW w:w="1134" w:type="dxa"/>
            <w:shd w:val="clear" w:color="auto" w:fill="auto"/>
            <w:vAlign w:val="center"/>
          </w:tcPr>
          <w:p w:rsidR="00A9408C" w:rsidRPr="00E25DB5" w:rsidRDefault="00A9408C" w:rsidP="008C4E1C">
            <w:pPr>
              <w:jc w:val="center"/>
              <w:rPr>
                <w:color w:val="000000"/>
                <w:sz w:val="18"/>
                <w:szCs w:val="18"/>
              </w:rPr>
            </w:pPr>
            <w:r w:rsidRPr="00E25DB5">
              <w:rPr>
                <w:color w:val="000000"/>
                <w:sz w:val="18"/>
                <w:szCs w:val="18"/>
              </w:rPr>
              <w:t>3</w:t>
            </w:r>
          </w:p>
        </w:tc>
        <w:tc>
          <w:tcPr>
            <w:tcW w:w="1134" w:type="dxa"/>
            <w:shd w:val="clear" w:color="auto" w:fill="auto"/>
            <w:vAlign w:val="center"/>
          </w:tcPr>
          <w:p w:rsidR="00A9408C" w:rsidRPr="00E25DB5" w:rsidRDefault="00A9408C" w:rsidP="008C4E1C">
            <w:pPr>
              <w:jc w:val="center"/>
              <w:rPr>
                <w:color w:val="000000"/>
                <w:sz w:val="18"/>
                <w:szCs w:val="18"/>
              </w:rPr>
            </w:pPr>
            <w:r w:rsidRPr="00E25DB5">
              <w:rPr>
                <w:color w:val="000000"/>
                <w:sz w:val="18"/>
                <w:szCs w:val="18"/>
              </w:rPr>
              <w:t>4</w:t>
            </w:r>
          </w:p>
        </w:tc>
        <w:tc>
          <w:tcPr>
            <w:tcW w:w="2835" w:type="dxa"/>
            <w:shd w:val="clear" w:color="auto" w:fill="auto"/>
          </w:tcPr>
          <w:p w:rsidR="00A9408C" w:rsidRPr="00E25DB5" w:rsidRDefault="00A9408C" w:rsidP="008C4E1C">
            <w:pPr>
              <w:contextualSpacing/>
              <w:jc w:val="center"/>
              <w:rPr>
                <w:rFonts w:eastAsia="Calibri"/>
                <w:sz w:val="18"/>
                <w:szCs w:val="18"/>
              </w:rPr>
            </w:pPr>
            <w:r w:rsidRPr="00E25DB5">
              <w:rPr>
                <w:rFonts w:eastAsia="Calibri"/>
                <w:sz w:val="18"/>
                <w:szCs w:val="18"/>
              </w:rPr>
              <w:t>5</w:t>
            </w:r>
          </w:p>
        </w:tc>
        <w:tc>
          <w:tcPr>
            <w:tcW w:w="993" w:type="dxa"/>
            <w:shd w:val="clear" w:color="auto" w:fill="auto"/>
          </w:tcPr>
          <w:p w:rsidR="00A9408C" w:rsidRPr="00E25DB5" w:rsidRDefault="004D38E3" w:rsidP="008C4E1C">
            <w:pPr>
              <w:adjustRightInd w:val="0"/>
              <w:snapToGrid w:val="0"/>
              <w:jc w:val="center"/>
              <w:rPr>
                <w:sz w:val="18"/>
                <w:szCs w:val="18"/>
              </w:rPr>
            </w:pPr>
            <w:r>
              <w:rPr>
                <w:sz w:val="18"/>
                <w:szCs w:val="18"/>
              </w:rPr>
              <w:t>6</w:t>
            </w:r>
          </w:p>
        </w:tc>
        <w:tc>
          <w:tcPr>
            <w:tcW w:w="850" w:type="dxa"/>
            <w:shd w:val="clear" w:color="auto" w:fill="auto"/>
          </w:tcPr>
          <w:p w:rsidR="00A9408C" w:rsidRPr="00E25DB5" w:rsidRDefault="004D38E3" w:rsidP="008C4E1C">
            <w:pPr>
              <w:adjustRightInd w:val="0"/>
              <w:snapToGrid w:val="0"/>
              <w:jc w:val="center"/>
              <w:rPr>
                <w:sz w:val="18"/>
                <w:szCs w:val="18"/>
              </w:rPr>
            </w:pPr>
            <w:r>
              <w:rPr>
                <w:sz w:val="18"/>
                <w:szCs w:val="18"/>
              </w:rPr>
              <w:t>7</w:t>
            </w:r>
          </w:p>
        </w:tc>
        <w:tc>
          <w:tcPr>
            <w:tcW w:w="851" w:type="dxa"/>
            <w:shd w:val="clear" w:color="auto" w:fill="auto"/>
          </w:tcPr>
          <w:p w:rsidR="00A9408C" w:rsidRPr="00E25DB5" w:rsidRDefault="004D38E3" w:rsidP="008C4E1C">
            <w:pPr>
              <w:adjustRightInd w:val="0"/>
              <w:snapToGrid w:val="0"/>
              <w:jc w:val="center"/>
              <w:rPr>
                <w:sz w:val="18"/>
                <w:szCs w:val="18"/>
              </w:rPr>
            </w:pPr>
            <w:r>
              <w:rPr>
                <w:sz w:val="18"/>
                <w:szCs w:val="18"/>
              </w:rPr>
              <w:t>8</w:t>
            </w:r>
          </w:p>
        </w:tc>
        <w:tc>
          <w:tcPr>
            <w:tcW w:w="850" w:type="dxa"/>
            <w:shd w:val="clear" w:color="auto" w:fill="auto"/>
          </w:tcPr>
          <w:p w:rsidR="00A9408C" w:rsidRPr="00E25DB5" w:rsidRDefault="004D38E3" w:rsidP="008C4E1C">
            <w:pPr>
              <w:adjustRightInd w:val="0"/>
              <w:snapToGrid w:val="0"/>
              <w:jc w:val="center"/>
              <w:rPr>
                <w:sz w:val="18"/>
                <w:szCs w:val="18"/>
              </w:rPr>
            </w:pPr>
            <w:r>
              <w:rPr>
                <w:sz w:val="18"/>
                <w:szCs w:val="18"/>
              </w:rPr>
              <w:t>9</w:t>
            </w:r>
          </w:p>
        </w:tc>
        <w:tc>
          <w:tcPr>
            <w:tcW w:w="851" w:type="dxa"/>
            <w:shd w:val="clear" w:color="auto" w:fill="auto"/>
          </w:tcPr>
          <w:p w:rsidR="00A9408C" w:rsidRPr="00E25DB5" w:rsidRDefault="004D38E3" w:rsidP="008C4E1C">
            <w:pPr>
              <w:adjustRightInd w:val="0"/>
              <w:snapToGrid w:val="0"/>
              <w:jc w:val="center"/>
              <w:rPr>
                <w:sz w:val="18"/>
                <w:szCs w:val="18"/>
              </w:rPr>
            </w:pPr>
            <w:r>
              <w:rPr>
                <w:sz w:val="18"/>
                <w:szCs w:val="18"/>
              </w:rPr>
              <w:t>10</w:t>
            </w:r>
          </w:p>
        </w:tc>
        <w:tc>
          <w:tcPr>
            <w:tcW w:w="992" w:type="dxa"/>
            <w:shd w:val="clear" w:color="auto" w:fill="auto"/>
          </w:tcPr>
          <w:p w:rsidR="00A9408C" w:rsidRPr="00E25DB5" w:rsidRDefault="004D38E3" w:rsidP="008C4E1C">
            <w:pPr>
              <w:adjustRightInd w:val="0"/>
              <w:snapToGrid w:val="0"/>
              <w:jc w:val="center"/>
              <w:rPr>
                <w:sz w:val="18"/>
                <w:szCs w:val="18"/>
              </w:rPr>
            </w:pPr>
            <w:r>
              <w:rPr>
                <w:sz w:val="18"/>
                <w:szCs w:val="18"/>
              </w:rPr>
              <w:t>11</w:t>
            </w:r>
          </w:p>
        </w:tc>
      </w:tr>
      <w:tr w:rsidR="001B4661" w:rsidRPr="00AC4782" w:rsidTr="00A9408C">
        <w:tc>
          <w:tcPr>
            <w:tcW w:w="1560" w:type="dxa"/>
            <w:vMerge w:val="restart"/>
            <w:shd w:val="clear" w:color="auto" w:fill="auto"/>
          </w:tcPr>
          <w:p w:rsidR="001B4661" w:rsidRPr="00E25DB5" w:rsidRDefault="001B4661" w:rsidP="008C4E1C">
            <w:pPr>
              <w:adjustRightInd w:val="0"/>
              <w:snapToGrid w:val="0"/>
              <w:ind w:right="-108"/>
              <w:rPr>
                <w:b/>
                <w:sz w:val="18"/>
                <w:szCs w:val="18"/>
              </w:rPr>
            </w:pPr>
            <w:r w:rsidRPr="00E25DB5">
              <w:rPr>
                <w:b/>
                <w:sz w:val="18"/>
                <w:szCs w:val="18"/>
              </w:rPr>
              <w:t>Подпрограмма</w:t>
            </w:r>
          </w:p>
        </w:tc>
        <w:tc>
          <w:tcPr>
            <w:tcW w:w="3118" w:type="dxa"/>
            <w:vMerge w:val="restart"/>
            <w:shd w:val="clear" w:color="auto" w:fill="auto"/>
          </w:tcPr>
          <w:p w:rsidR="001B4661" w:rsidRPr="00A9408C" w:rsidRDefault="001B4661" w:rsidP="008C4E1C">
            <w:pPr>
              <w:adjustRightInd w:val="0"/>
              <w:snapToGrid w:val="0"/>
              <w:rPr>
                <w:b/>
                <w:sz w:val="18"/>
                <w:szCs w:val="18"/>
              </w:rPr>
            </w:pPr>
            <w:r w:rsidRPr="00A9408C">
              <w:rPr>
                <w:b/>
                <w:sz w:val="18"/>
                <w:szCs w:val="18"/>
              </w:rPr>
              <w:t>«Развитие рынка труда (кадрового потенциала) на сельских территориях»</w:t>
            </w:r>
          </w:p>
        </w:tc>
        <w:tc>
          <w:tcPr>
            <w:tcW w:w="1134" w:type="dxa"/>
            <w:vMerge w:val="restart"/>
            <w:shd w:val="clear" w:color="auto" w:fill="auto"/>
          </w:tcPr>
          <w:p w:rsidR="001B4661" w:rsidRPr="00E25DB5" w:rsidRDefault="001B4661" w:rsidP="008C4E1C">
            <w:pPr>
              <w:adjustRightInd w:val="0"/>
              <w:snapToGrid w:val="0"/>
              <w:jc w:val="center"/>
              <w:rPr>
                <w:sz w:val="18"/>
                <w:szCs w:val="18"/>
              </w:rPr>
            </w:pPr>
            <w:r>
              <w:rPr>
                <w:sz w:val="18"/>
                <w:szCs w:val="18"/>
              </w:rPr>
              <w:t>903</w:t>
            </w:r>
          </w:p>
        </w:tc>
        <w:tc>
          <w:tcPr>
            <w:tcW w:w="1134" w:type="dxa"/>
            <w:vMerge w:val="restart"/>
            <w:shd w:val="clear" w:color="auto" w:fill="auto"/>
          </w:tcPr>
          <w:p w:rsidR="001B4661" w:rsidRPr="00E25DB5" w:rsidRDefault="001B4661" w:rsidP="001B4661">
            <w:pPr>
              <w:adjustRightInd w:val="0"/>
              <w:snapToGrid w:val="0"/>
              <w:ind w:left="-108" w:right="-108"/>
              <w:jc w:val="center"/>
              <w:rPr>
                <w:sz w:val="18"/>
                <w:szCs w:val="18"/>
              </w:rPr>
            </w:pPr>
            <w:r>
              <w:rPr>
                <w:sz w:val="18"/>
                <w:szCs w:val="18"/>
              </w:rPr>
              <w:t>х</w:t>
            </w:r>
          </w:p>
        </w:tc>
        <w:tc>
          <w:tcPr>
            <w:tcW w:w="2835" w:type="dxa"/>
            <w:shd w:val="clear" w:color="auto" w:fill="auto"/>
          </w:tcPr>
          <w:p w:rsidR="001B4661" w:rsidRPr="00E25DB5" w:rsidRDefault="001B4661" w:rsidP="008C4E1C">
            <w:pPr>
              <w:adjustRightInd w:val="0"/>
              <w:snapToGrid w:val="0"/>
              <w:ind w:left="-108" w:right="-108"/>
              <w:rPr>
                <w:b/>
                <w:bCs/>
                <w:sz w:val="18"/>
                <w:szCs w:val="18"/>
              </w:rPr>
            </w:pPr>
            <w:r w:rsidRPr="00E25DB5">
              <w:rPr>
                <w:b/>
                <w:bCs/>
                <w:sz w:val="18"/>
                <w:szCs w:val="18"/>
              </w:rPr>
              <w:t>всего</w:t>
            </w:r>
          </w:p>
        </w:tc>
        <w:tc>
          <w:tcPr>
            <w:tcW w:w="993" w:type="dxa"/>
            <w:shd w:val="clear" w:color="auto" w:fill="auto"/>
          </w:tcPr>
          <w:p w:rsidR="001B4661" w:rsidRPr="00DC1199" w:rsidRDefault="001B4661" w:rsidP="008C4E1C">
            <w:pPr>
              <w:adjustRightInd w:val="0"/>
              <w:snapToGrid w:val="0"/>
              <w:ind w:left="-108" w:right="-108"/>
              <w:jc w:val="center"/>
              <w:rPr>
                <w:b/>
                <w:sz w:val="16"/>
                <w:szCs w:val="16"/>
              </w:rPr>
            </w:pPr>
            <w:r>
              <w:rPr>
                <w:b/>
                <w:sz w:val="16"/>
                <w:szCs w:val="16"/>
              </w:rPr>
              <w:t>0,0</w:t>
            </w:r>
          </w:p>
        </w:tc>
        <w:tc>
          <w:tcPr>
            <w:tcW w:w="850" w:type="dxa"/>
            <w:shd w:val="clear" w:color="auto" w:fill="auto"/>
          </w:tcPr>
          <w:p w:rsidR="001B4661" w:rsidRPr="00DC1199" w:rsidRDefault="001B4661" w:rsidP="00952CD1">
            <w:pPr>
              <w:adjustRightInd w:val="0"/>
              <w:snapToGrid w:val="0"/>
              <w:ind w:left="-108" w:right="-108"/>
              <w:jc w:val="center"/>
              <w:rPr>
                <w:b/>
                <w:sz w:val="16"/>
                <w:szCs w:val="16"/>
              </w:rPr>
            </w:pPr>
            <w:r>
              <w:rPr>
                <w:b/>
                <w:sz w:val="16"/>
                <w:szCs w:val="16"/>
              </w:rPr>
              <w:t>0,0</w:t>
            </w:r>
          </w:p>
        </w:tc>
        <w:tc>
          <w:tcPr>
            <w:tcW w:w="851" w:type="dxa"/>
            <w:shd w:val="clear" w:color="auto" w:fill="auto"/>
          </w:tcPr>
          <w:p w:rsidR="001B4661" w:rsidRPr="00DC1199" w:rsidRDefault="001B4661" w:rsidP="00952CD1">
            <w:pPr>
              <w:adjustRightInd w:val="0"/>
              <w:snapToGrid w:val="0"/>
              <w:ind w:left="-108" w:right="-108"/>
              <w:jc w:val="center"/>
              <w:rPr>
                <w:b/>
                <w:sz w:val="16"/>
                <w:szCs w:val="16"/>
              </w:rPr>
            </w:pPr>
            <w:r>
              <w:rPr>
                <w:b/>
                <w:sz w:val="16"/>
                <w:szCs w:val="16"/>
              </w:rPr>
              <w:t>0,0</w:t>
            </w:r>
          </w:p>
        </w:tc>
        <w:tc>
          <w:tcPr>
            <w:tcW w:w="850" w:type="dxa"/>
            <w:shd w:val="clear" w:color="auto" w:fill="auto"/>
          </w:tcPr>
          <w:p w:rsidR="001B4661" w:rsidRPr="00DC1199" w:rsidRDefault="001B4661" w:rsidP="00952CD1">
            <w:pPr>
              <w:adjustRightInd w:val="0"/>
              <w:snapToGrid w:val="0"/>
              <w:ind w:left="-108" w:right="-108"/>
              <w:jc w:val="center"/>
              <w:rPr>
                <w:b/>
                <w:sz w:val="16"/>
                <w:szCs w:val="16"/>
              </w:rPr>
            </w:pPr>
            <w:r>
              <w:rPr>
                <w:b/>
                <w:sz w:val="16"/>
                <w:szCs w:val="16"/>
              </w:rPr>
              <w:t>0,0</w:t>
            </w:r>
          </w:p>
        </w:tc>
        <w:tc>
          <w:tcPr>
            <w:tcW w:w="851" w:type="dxa"/>
            <w:shd w:val="clear" w:color="auto" w:fill="auto"/>
          </w:tcPr>
          <w:p w:rsidR="001B4661" w:rsidRPr="00DC1199" w:rsidRDefault="001B4661" w:rsidP="00952CD1">
            <w:pPr>
              <w:adjustRightInd w:val="0"/>
              <w:snapToGrid w:val="0"/>
              <w:ind w:left="-108" w:right="-108"/>
              <w:jc w:val="center"/>
              <w:rPr>
                <w:b/>
                <w:sz w:val="16"/>
                <w:szCs w:val="16"/>
              </w:rPr>
            </w:pPr>
            <w:r>
              <w:rPr>
                <w:b/>
                <w:sz w:val="16"/>
                <w:szCs w:val="16"/>
              </w:rPr>
              <w:t>0,0</w:t>
            </w:r>
          </w:p>
        </w:tc>
        <w:tc>
          <w:tcPr>
            <w:tcW w:w="992" w:type="dxa"/>
            <w:shd w:val="clear" w:color="auto" w:fill="auto"/>
          </w:tcPr>
          <w:p w:rsidR="001B4661" w:rsidRPr="00DC1199" w:rsidRDefault="001B4661" w:rsidP="00952CD1">
            <w:pPr>
              <w:adjustRightInd w:val="0"/>
              <w:snapToGrid w:val="0"/>
              <w:ind w:left="-108" w:right="-108"/>
              <w:jc w:val="center"/>
              <w:rPr>
                <w:b/>
                <w:sz w:val="16"/>
                <w:szCs w:val="16"/>
              </w:rPr>
            </w:pPr>
            <w:r>
              <w:rPr>
                <w:b/>
                <w:sz w:val="16"/>
                <w:szCs w:val="16"/>
              </w:rPr>
              <w:t>0,0</w:t>
            </w:r>
          </w:p>
        </w:tc>
      </w:tr>
      <w:tr w:rsidR="001B4661" w:rsidRPr="00AC4782" w:rsidTr="00A9408C">
        <w:tc>
          <w:tcPr>
            <w:tcW w:w="1560" w:type="dxa"/>
            <w:vMerge/>
            <w:shd w:val="clear" w:color="auto" w:fill="auto"/>
          </w:tcPr>
          <w:p w:rsidR="001B4661" w:rsidRPr="00E25DB5" w:rsidRDefault="001B4661" w:rsidP="008C4E1C">
            <w:pPr>
              <w:ind w:right="-108"/>
              <w:contextualSpacing/>
              <w:rPr>
                <w:rFonts w:eastAsia="Calibri"/>
                <w:b/>
                <w:sz w:val="18"/>
                <w:szCs w:val="18"/>
              </w:rPr>
            </w:pPr>
          </w:p>
        </w:tc>
        <w:tc>
          <w:tcPr>
            <w:tcW w:w="3118" w:type="dxa"/>
            <w:vMerge/>
            <w:shd w:val="clear" w:color="auto" w:fill="auto"/>
          </w:tcPr>
          <w:p w:rsidR="001B4661" w:rsidRPr="00E25DB5" w:rsidRDefault="001B4661" w:rsidP="008C4E1C">
            <w:pPr>
              <w:contextualSpacing/>
              <w:rPr>
                <w:rFonts w:eastAsia="Calibri"/>
                <w:b/>
                <w:sz w:val="18"/>
                <w:szCs w:val="18"/>
              </w:rPr>
            </w:pPr>
          </w:p>
        </w:tc>
        <w:tc>
          <w:tcPr>
            <w:tcW w:w="1134" w:type="dxa"/>
            <w:vMerge/>
            <w:shd w:val="clear" w:color="auto" w:fill="auto"/>
          </w:tcPr>
          <w:p w:rsidR="001B4661" w:rsidRPr="00E25DB5" w:rsidRDefault="001B4661" w:rsidP="008C4E1C">
            <w:pPr>
              <w:jc w:val="center"/>
              <w:rPr>
                <w:color w:val="000000"/>
                <w:sz w:val="18"/>
                <w:szCs w:val="18"/>
              </w:rPr>
            </w:pPr>
          </w:p>
        </w:tc>
        <w:tc>
          <w:tcPr>
            <w:tcW w:w="1134" w:type="dxa"/>
            <w:vMerge/>
            <w:shd w:val="clear" w:color="auto" w:fill="auto"/>
          </w:tcPr>
          <w:p w:rsidR="001B4661" w:rsidRPr="00E25DB5" w:rsidRDefault="001B4661" w:rsidP="008C4E1C">
            <w:pPr>
              <w:ind w:left="-108" w:right="-108"/>
              <w:rPr>
                <w:color w:val="000000"/>
                <w:sz w:val="18"/>
                <w:szCs w:val="18"/>
              </w:rPr>
            </w:pPr>
          </w:p>
        </w:tc>
        <w:tc>
          <w:tcPr>
            <w:tcW w:w="2835" w:type="dxa"/>
            <w:shd w:val="clear" w:color="auto" w:fill="auto"/>
          </w:tcPr>
          <w:p w:rsidR="001B4661" w:rsidRPr="00E25DB5" w:rsidRDefault="001B4661" w:rsidP="008C4E1C">
            <w:pPr>
              <w:ind w:left="-108" w:right="-108"/>
              <w:contextualSpacing/>
              <w:rPr>
                <w:rFonts w:eastAsia="Calibri"/>
                <w:b/>
                <w:sz w:val="18"/>
                <w:szCs w:val="18"/>
              </w:rPr>
            </w:pPr>
            <w:r w:rsidRPr="00E25DB5">
              <w:rPr>
                <w:sz w:val="18"/>
                <w:szCs w:val="18"/>
              </w:rPr>
              <w:t>федеральный  бюджет</w:t>
            </w:r>
          </w:p>
        </w:tc>
        <w:tc>
          <w:tcPr>
            <w:tcW w:w="993" w:type="dxa"/>
            <w:shd w:val="clear" w:color="auto" w:fill="auto"/>
          </w:tcPr>
          <w:p w:rsidR="001B4661" w:rsidRPr="00E25DB5" w:rsidRDefault="001B4661" w:rsidP="008C4E1C">
            <w:pPr>
              <w:adjustRightInd w:val="0"/>
              <w:snapToGrid w:val="0"/>
              <w:ind w:left="-108" w:right="-108"/>
              <w:jc w:val="center"/>
              <w:rPr>
                <w:sz w:val="16"/>
                <w:szCs w:val="16"/>
              </w:rPr>
            </w:pPr>
            <w:r>
              <w:rPr>
                <w:sz w:val="16"/>
                <w:szCs w:val="16"/>
              </w:rPr>
              <w:t>0,0</w:t>
            </w:r>
          </w:p>
        </w:tc>
        <w:tc>
          <w:tcPr>
            <w:tcW w:w="850"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851"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850"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851"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992"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r>
      <w:tr w:rsidR="001B4661" w:rsidRPr="00AC4782" w:rsidTr="00A9408C">
        <w:tc>
          <w:tcPr>
            <w:tcW w:w="1560" w:type="dxa"/>
            <w:vMerge/>
            <w:shd w:val="clear" w:color="auto" w:fill="auto"/>
          </w:tcPr>
          <w:p w:rsidR="001B4661" w:rsidRPr="00E25DB5" w:rsidRDefault="001B4661" w:rsidP="008C4E1C">
            <w:pPr>
              <w:ind w:right="-108"/>
              <w:contextualSpacing/>
              <w:rPr>
                <w:rFonts w:eastAsia="Calibri"/>
                <w:b/>
                <w:sz w:val="18"/>
                <w:szCs w:val="18"/>
              </w:rPr>
            </w:pPr>
          </w:p>
        </w:tc>
        <w:tc>
          <w:tcPr>
            <w:tcW w:w="3118" w:type="dxa"/>
            <w:vMerge/>
            <w:shd w:val="clear" w:color="auto" w:fill="auto"/>
          </w:tcPr>
          <w:p w:rsidR="001B4661" w:rsidRPr="00E25DB5" w:rsidRDefault="001B4661" w:rsidP="008C4E1C">
            <w:pPr>
              <w:contextualSpacing/>
              <w:rPr>
                <w:rFonts w:eastAsia="Calibri"/>
                <w:b/>
                <w:sz w:val="18"/>
                <w:szCs w:val="18"/>
              </w:rPr>
            </w:pPr>
          </w:p>
        </w:tc>
        <w:tc>
          <w:tcPr>
            <w:tcW w:w="1134" w:type="dxa"/>
            <w:vMerge/>
            <w:shd w:val="clear" w:color="auto" w:fill="auto"/>
          </w:tcPr>
          <w:p w:rsidR="001B4661" w:rsidRPr="00E25DB5" w:rsidRDefault="001B4661" w:rsidP="008C4E1C">
            <w:pPr>
              <w:jc w:val="center"/>
              <w:rPr>
                <w:color w:val="000000"/>
                <w:sz w:val="18"/>
                <w:szCs w:val="18"/>
              </w:rPr>
            </w:pPr>
          </w:p>
        </w:tc>
        <w:tc>
          <w:tcPr>
            <w:tcW w:w="1134" w:type="dxa"/>
            <w:vMerge/>
            <w:shd w:val="clear" w:color="auto" w:fill="auto"/>
          </w:tcPr>
          <w:p w:rsidR="001B4661" w:rsidRPr="00E25DB5" w:rsidRDefault="001B4661" w:rsidP="008C4E1C">
            <w:pPr>
              <w:ind w:left="-108" w:right="-108"/>
              <w:rPr>
                <w:color w:val="000000"/>
                <w:sz w:val="18"/>
                <w:szCs w:val="18"/>
              </w:rPr>
            </w:pPr>
          </w:p>
        </w:tc>
        <w:tc>
          <w:tcPr>
            <w:tcW w:w="2835" w:type="dxa"/>
            <w:shd w:val="clear" w:color="auto" w:fill="auto"/>
          </w:tcPr>
          <w:p w:rsidR="001B4661" w:rsidRPr="00E25DB5" w:rsidRDefault="001B4661" w:rsidP="008C4E1C">
            <w:pPr>
              <w:ind w:left="-108" w:right="-108"/>
              <w:contextualSpacing/>
              <w:rPr>
                <w:rFonts w:eastAsia="Calibri"/>
                <w:b/>
                <w:sz w:val="18"/>
                <w:szCs w:val="18"/>
              </w:rPr>
            </w:pPr>
            <w:r w:rsidRPr="00E25DB5">
              <w:rPr>
                <w:sz w:val="18"/>
                <w:szCs w:val="18"/>
              </w:rPr>
              <w:t>республиканский бюджет</w:t>
            </w:r>
          </w:p>
        </w:tc>
        <w:tc>
          <w:tcPr>
            <w:tcW w:w="993" w:type="dxa"/>
            <w:shd w:val="clear" w:color="auto" w:fill="auto"/>
          </w:tcPr>
          <w:p w:rsidR="001B4661" w:rsidRPr="00E25DB5" w:rsidRDefault="001B4661" w:rsidP="008C4E1C">
            <w:pPr>
              <w:adjustRightInd w:val="0"/>
              <w:snapToGrid w:val="0"/>
              <w:ind w:left="-108" w:right="-108"/>
              <w:jc w:val="center"/>
              <w:rPr>
                <w:sz w:val="16"/>
                <w:szCs w:val="16"/>
              </w:rPr>
            </w:pPr>
            <w:r>
              <w:rPr>
                <w:sz w:val="16"/>
                <w:szCs w:val="16"/>
              </w:rPr>
              <w:t>0,0</w:t>
            </w:r>
          </w:p>
        </w:tc>
        <w:tc>
          <w:tcPr>
            <w:tcW w:w="850"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851"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850"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851"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992"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r>
      <w:tr w:rsidR="001B4661" w:rsidRPr="00AC4782" w:rsidTr="00A9408C">
        <w:tc>
          <w:tcPr>
            <w:tcW w:w="1560" w:type="dxa"/>
            <w:vMerge/>
            <w:shd w:val="clear" w:color="auto" w:fill="auto"/>
          </w:tcPr>
          <w:p w:rsidR="001B4661" w:rsidRPr="00E25DB5" w:rsidRDefault="001B4661" w:rsidP="008C4E1C">
            <w:pPr>
              <w:ind w:right="-108"/>
              <w:contextualSpacing/>
              <w:rPr>
                <w:rFonts w:eastAsia="Calibri"/>
                <w:b/>
                <w:sz w:val="18"/>
                <w:szCs w:val="18"/>
              </w:rPr>
            </w:pPr>
          </w:p>
        </w:tc>
        <w:tc>
          <w:tcPr>
            <w:tcW w:w="3118" w:type="dxa"/>
            <w:vMerge/>
            <w:shd w:val="clear" w:color="auto" w:fill="auto"/>
          </w:tcPr>
          <w:p w:rsidR="001B4661" w:rsidRPr="00E25DB5" w:rsidRDefault="001B4661" w:rsidP="008C4E1C">
            <w:pPr>
              <w:contextualSpacing/>
              <w:rPr>
                <w:rFonts w:eastAsia="Calibri"/>
                <w:b/>
                <w:sz w:val="18"/>
                <w:szCs w:val="18"/>
              </w:rPr>
            </w:pPr>
          </w:p>
        </w:tc>
        <w:tc>
          <w:tcPr>
            <w:tcW w:w="1134" w:type="dxa"/>
            <w:vMerge/>
            <w:shd w:val="clear" w:color="auto" w:fill="auto"/>
          </w:tcPr>
          <w:p w:rsidR="001B4661" w:rsidRPr="00E25DB5" w:rsidRDefault="001B4661" w:rsidP="008C4E1C">
            <w:pPr>
              <w:jc w:val="center"/>
              <w:rPr>
                <w:color w:val="000000"/>
                <w:sz w:val="18"/>
                <w:szCs w:val="18"/>
              </w:rPr>
            </w:pPr>
          </w:p>
        </w:tc>
        <w:tc>
          <w:tcPr>
            <w:tcW w:w="1134" w:type="dxa"/>
            <w:vMerge/>
            <w:shd w:val="clear" w:color="auto" w:fill="auto"/>
          </w:tcPr>
          <w:p w:rsidR="001B4661" w:rsidRPr="00E25DB5" w:rsidRDefault="001B4661" w:rsidP="008C4E1C">
            <w:pPr>
              <w:ind w:left="-108" w:right="-108"/>
              <w:rPr>
                <w:color w:val="000000"/>
                <w:sz w:val="18"/>
                <w:szCs w:val="18"/>
              </w:rPr>
            </w:pPr>
          </w:p>
        </w:tc>
        <w:tc>
          <w:tcPr>
            <w:tcW w:w="2835" w:type="dxa"/>
            <w:shd w:val="clear" w:color="auto" w:fill="auto"/>
          </w:tcPr>
          <w:p w:rsidR="001B4661" w:rsidRPr="00E25DB5" w:rsidRDefault="001B4661" w:rsidP="008C4E1C">
            <w:pPr>
              <w:ind w:left="-108" w:right="-108"/>
              <w:contextualSpacing/>
              <w:rPr>
                <w:rFonts w:eastAsia="Calibri"/>
                <w:b/>
                <w:sz w:val="18"/>
                <w:szCs w:val="18"/>
              </w:rPr>
            </w:pPr>
            <w:r w:rsidRPr="00E25DB5">
              <w:rPr>
                <w:sz w:val="18"/>
                <w:szCs w:val="18"/>
              </w:rPr>
              <w:t>бюджет Красноармейского района</w:t>
            </w:r>
          </w:p>
        </w:tc>
        <w:tc>
          <w:tcPr>
            <w:tcW w:w="993" w:type="dxa"/>
            <w:shd w:val="clear" w:color="auto" w:fill="auto"/>
          </w:tcPr>
          <w:p w:rsidR="001B4661" w:rsidRPr="00E25DB5" w:rsidRDefault="001B4661" w:rsidP="008C4E1C">
            <w:pPr>
              <w:adjustRightInd w:val="0"/>
              <w:snapToGrid w:val="0"/>
              <w:ind w:left="-108" w:right="-108"/>
              <w:jc w:val="center"/>
              <w:rPr>
                <w:sz w:val="16"/>
                <w:szCs w:val="16"/>
              </w:rPr>
            </w:pPr>
            <w:r>
              <w:rPr>
                <w:sz w:val="16"/>
                <w:szCs w:val="16"/>
              </w:rPr>
              <w:t>0,0</w:t>
            </w:r>
          </w:p>
        </w:tc>
        <w:tc>
          <w:tcPr>
            <w:tcW w:w="850"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851"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850"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851"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c>
          <w:tcPr>
            <w:tcW w:w="992" w:type="dxa"/>
            <w:shd w:val="clear" w:color="auto" w:fill="auto"/>
          </w:tcPr>
          <w:p w:rsidR="001B4661" w:rsidRPr="00E25DB5" w:rsidRDefault="001B4661" w:rsidP="00952CD1">
            <w:pPr>
              <w:adjustRightInd w:val="0"/>
              <w:snapToGrid w:val="0"/>
              <w:ind w:left="-108" w:right="-108"/>
              <w:jc w:val="center"/>
              <w:rPr>
                <w:sz w:val="16"/>
                <w:szCs w:val="16"/>
              </w:rPr>
            </w:pPr>
            <w:r>
              <w:rPr>
                <w:sz w:val="16"/>
                <w:szCs w:val="16"/>
              </w:rPr>
              <w:t>0,0</w:t>
            </w:r>
          </w:p>
        </w:tc>
      </w:tr>
    </w:tbl>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E05231" w:rsidRDefault="00E05231"/>
    <w:p w:rsidR="000237F1" w:rsidRDefault="000237F1"/>
    <w:sectPr w:rsidR="000237F1" w:rsidSect="00CB36B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8F3"/>
    <w:multiLevelType w:val="hybridMultilevel"/>
    <w:tmpl w:val="A628CE7C"/>
    <w:lvl w:ilvl="0" w:tplc="01C8C5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245706"/>
    <w:multiLevelType w:val="hybridMultilevel"/>
    <w:tmpl w:val="7228E416"/>
    <w:lvl w:ilvl="0" w:tplc="E9D8A4D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
    <w:nsid w:val="1DC53F96"/>
    <w:multiLevelType w:val="hybridMultilevel"/>
    <w:tmpl w:val="3A52BF5C"/>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1065A"/>
    <w:multiLevelType w:val="hybridMultilevel"/>
    <w:tmpl w:val="DF10E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61407"/>
    <w:multiLevelType w:val="hybridMultilevel"/>
    <w:tmpl w:val="2B76B378"/>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4635B"/>
    <w:multiLevelType w:val="hybridMultilevel"/>
    <w:tmpl w:val="C2C48CBA"/>
    <w:lvl w:ilvl="0" w:tplc="E9D8A4D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6">
    <w:nsid w:val="32064633"/>
    <w:multiLevelType w:val="hybridMultilevel"/>
    <w:tmpl w:val="9BBCE25E"/>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D52FA4"/>
    <w:multiLevelType w:val="hybridMultilevel"/>
    <w:tmpl w:val="A3546C78"/>
    <w:lvl w:ilvl="0" w:tplc="E9D8A4D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8">
    <w:nsid w:val="3D8A063C"/>
    <w:multiLevelType w:val="hybridMultilevel"/>
    <w:tmpl w:val="B75E2868"/>
    <w:lvl w:ilvl="0" w:tplc="E9D8A4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5483031"/>
    <w:multiLevelType w:val="hybridMultilevel"/>
    <w:tmpl w:val="25FA32D6"/>
    <w:lvl w:ilvl="0" w:tplc="E9D8A4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689431E"/>
    <w:multiLevelType w:val="hybridMultilevel"/>
    <w:tmpl w:val="9B941C78"/>
    <w:lvl w:ilvl="0" w:tplc="7E62166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BF11788"/>
    <w:multiLevelType w:val="hybridMultilevel"/>
    <w:tmpl w:val="496061E6"/>
    <w:lvl w:ilvl="0" w:tplc="F230C7A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514C1838"/>
    <w:multiLevelType w:val="hybridMultilevel"/>
    <w:tmpl w:val="AD2E2FB4"/>
    <w:lvl w:ilvl="0" w:tplc="E9D8A4D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3">
    <w:nsid w:val="52C066EF"/>
    <w:multiLevelType w:val="hybridMultilevel"/>
    <w:tmpl w:val="5C14D4B0"/>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81368"/>
    <w:multiLevelType w:val="hybridMultilevel"/>
    <w:tmpl w:val="7248A262"/>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884E52"/>
    <w:multiLevelType w:val="hybridMultilevel"/>
    <w:tmpl w:val="EB0E048E"/>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752CD6"/>
    <w:multiLevelType w:val="hybridMultilevel"/>
    <w:tmpl w:val="8040AA1C"/>
    <w:lvl w:ilvl="0" w:tplc="E9D8A4D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nsid w:val="62C020F5"/>
    <w:multiLevelType w:val="hybridMultilevel"/>
    <w:tmpl w:val="2128424E"/>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507B9F"/>
    <w:multiLevelType w:val="hybridMultilevel"/>
    <w:tmpl w:val="9CD071F0"/>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734582"/>
    <w:multiLevelType w:val="hybridMultilevel"/>
    <w:tmpl w:val="7E5CEF0E"/>
    <w:lvl w:ilvl="0" w:tplc="885225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1B52D7"/>
    <w:multiLevelType w:val="hybridMultilevel"/>
    <w:tmpl w:val="80ACDD80"/>
    <w:lvl w:ilvl="0" w:tplc="E9D8A4D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9"/>
  </w:num>
  <w:num w:numId="6">
    <w:abstractNumId w:val="19"/>
  </w:num>
  <w:num w:numId="7">
    <w:abstractNumId w:val="18"/>
  </w:num>
  <w:num w:numId="8">
    <w:abstractNumId w:val="2"/>
  </w:num>
  <w:num w:numId="9">
    <w:abstractNumId w:val="1"/>
  </w:num>
  <w:num w:numId="10">
    <w:abstractNumId w:val="12"/>
  </w:num>
  <w:num w:numId="11">
    <w:abstractNumId w:val="7"/>
  </w:num>
  <w:num w:numId="12">
    <w:abstractNumId w:val="5"/>
  </w:num>
  <w:num w:numId="13">
    <w:abstractNumId w:val="16"/>
  </w:num>
  <w:num w:numId="14">
    <w:abstractNumId w:val="20"/>
  </w:num>
  <w:num w:numId="15">
    <w:abstractNumId w:val="8"/>
  </w:num>
  <w:num w:numId="16">
    <w:abstractNumId w:val="13"/>
  </w:num>
  <w:num w:numId="17">
    <w:abstractNumId w:val="15"/>
  </w:num>
  <w:num w:numId="18">
    <w:abstractNumId w:val="14"/>
  </w:num>
  <w:num w:numId="19">
    <w:abstractNumId w:val="6"/>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90"/>
    <w:rsid w:val="00000D7C"/>
    <w:rsid w:val="00001FBB"/>
    <w:rsid w:val="000049B5"/>
    <w:rsid w:val="000237F1"/>
    <w:rsid w:val="00030F90"/>
    <w:rsid w:val="00032ED8"/>
    <w:rsid w:val="00075053"/>
    <w:rsid w:val="00090E1D"/>
    <w:rsid w:val="000B7778"/>
    <w:rsid w:val="000D0E28"/>
    <w:rsid w:val="000D267F"/>
    <w:rsid w:val="000F6C0D"/>
    <w:rsid w:val="0012147F"/>
    <w:rsid w:val="00136AB6"/>
    <w:rsid w:val="00146EBC"/>
    <w:rsid w:val="00150CB4"/>
    <w:rsid w:val="00186F48"/>
    <w:rsid w:val="001B3D8B"/>
    <w:rsid w:val="001B4661"/>
    <w:rsid w:val="001F0478"/>
    <w:rsid w:val="002308EF"/>
    <w:rsid w:val="002534FB"/>
    <w:rsid w:val="00266FEF"/>
    <w:rsid w:val="002950B3"/>
    <w:rsid w:val="002B0DAE"/>
    <w:rsid w:val="002B7B71"/>
    <w:rsid w:val="002D4A58"/>
    <w:rsid w:val="00304C22"/>
    <w:rsid w:val="003245BC"/>
    <w:rsid w:val="00337D85"/>
    <w:rsid w:val="00361514"/>
    <w:rsid w:val="00371AFC"/>
    <w:rsid w:val="00371BBF"/>
    <w:rsid w:val="00412A33"/>
    <w:rsid w:val="0043546B"/>
    <w:rsid w:val="00443931"/>
    <w:rsid w:val="004D38E3"/>
    <w:rsid w:val="004E53B1"/>
    <w:rsid w:val="00534EF3"/>
    <w:rsid w:val="0055441A"/>
    <w:rsid w:val="005613DC"/>
    <w:rsid w:val="005C4A01"/>
    <w:rsid w:val="00600AEA"/>
    <w:rsid w:val="00601355"/>
    <w:rsid w:val="00603E8E"/>
    <w:rsid w:val="00637937"/>
    <w:rsid w:val="0064530E"/>
    <w:rsid w:val="0068720F"/>
    <w:rsid w:val="006A0390"/>
    <w:rsid w:val="006E5228"/>
    <w:rsid w:val="006E679A"/>
    <w:rsid w:val="006F45E9"/>
    <w:rsid w:val="00762DD0"/>
    <w:rsid w:val="0077179D"/>
    <w:rsid w:val="008031D3"/>
    <w:rsid w:val="008501B7"/>
    <w:rsid w:val="008620E7"/>
    <w:rsid w:val="00877266"/>
    <w:rsid w:val="008974E7"/>
    <w:rsid w:val="008C4E1C"/>
    <w:rsid w:val="008D3C0B"/>
    <w:rsid w:val="008D7ECA"/>
    <w:rsid w:val="008E203A"/>
    <w:rsid w:val="009155BA"/>
    <w:rsid w:val="00941230"/>
    <w:rsid w:val="00952CD1"/>
    <w:rsid w:val="009659A6"/>
    <w:rsid w:val="00982C6B"/>
    <w:rsid w:val="00995E00"/>
    <w:rsid w:val="00996DF5"/>
    <w:rsid w:val="009A5E9F"/>
    <w:rsid w:val="009E32A1"/>
    <w:rsid w:val="00A9408C"/>
    <w:rsid w:val="00AB09FE"/>
    <w:rsid w:val="00AB7C16"/>
    <w:rsid w:val="00AF4D1B"/>
    <w:rsid w:val="00B176AA"/>
    <w:rsid w:val="00B33BBC"/>
    <w:rsid w:val="00B5071C"/>
    <w:rsid w:val="00B5417D"/>
    <w:rsid w:val="00B61F4F"/>
    <w:rsid w:val="00B705AF"/>
    <w:rsid w:val="00B819D7"/>
    <w:rsid w:val="00B928D5"/>
    <w:rsid w:val="00C07C5D"/>
    <w:rsid w:val="00C22F77"/>
    <w:rsid w:val="00C77B6A"/>
    <w:rsid w:val="00C87A90"/>
    <w:rsid w:val="00CB00CA"/>
    <w:rsid w:val="00CB36B6"/>
    <w:rsid w:val="00CB75E4"/>
    <w:rsid w:val="00CD37FD"/>
    <w:rsid w:val="00CE3685"/>
    <w:rsid w:val="00D4064F"/>
    <w:rsid w:val="00DA519A"/>
    <w:rsid w:val="00DB1BCD"/>
    <w:rsid w:val="00DE0FA9"/>
    <w:rsid w:val="00DF52AE"/>
    <w:rsid w:val="00E05231"/>
    <w:rsid w:val="00EA68E5"/>
    <w:rsid w:val="00EB45BB"/>
    <w:rsid w:val="00F34FDE"/>
    <w:rsid w:val="00F546F7"/>
    <w:rsid w:val="00F73311"/>
    <w:rsid w:val="00F86A75"/>
    <w:rsid w:val="00F900F8"/>
    <w:rsid w:val="00F91889"/>
    <w:rsid w:val="00FC4D0A"/>
    <w:rsid w:val="00FE1567"/>
    <w:rsid w:val="00FF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052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237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23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237F1"/>
    <w:rPr>
      <w:rFonts w:ascii="Cambria" w:eastAsia="Times New Roman" w:hAnsi="Cambria" w:cs="Times New Roman"/>
      <w:b/>
      <w:bCs/>
      <w:sz w:val="26"/>
      <w:szCs w:val="26"/>
      <w:lang w:eastAsia="ru-RU"/>
    </w:rPr>
  </w:style>
  <w:style w:type="paragraph" w:customStyle="1" w:styleId="ConsPlusNormal">
    <w:name w:val="ConsPlusNormal"/>
    <w:rsid w:val="0055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F52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237F1"/>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0237F1"/>
    <w:pPr>
      <w:spacing w:before="100" w:beforeAutospacing="1" w:after="100" w:afterAutospacing="1"/>
    </w:pPr>
    <w:rPr>
      <w:sz w:val="24"/>
      <w:szCs w:val="24"/>
    </w:rPr>
  </w:style>
  <w:style w:type="paragraph" w:styleId="a4">
    <w:name w:val="Balloon Text"/>
    <w:basedOn w:val="a"/>
    <w:link w:val="a5"/>
    <w:uiPriority w:val="99"/>
    <w:semiHidden/>
    <w:unhideWhenUsed/>
    <w:rsid w:val="000237F1"/>
    <w:rPr>
      <w:rFonts w:ascii="Tahoma" w:hAnsi="Tahoma" w:cs="Tahoma"/>
      <w:sz w:val="16"/>
      <w:szCs w:val="16"/>
    </w:rPr>
  </w:style>
  <w:style w:type="character" w:customStyle="1" w:styleId="a5">
    <w:name w:val="Текст выноски Знак"/>
    <w:basedOn w:val="a0"/>
    <w:link w:val="a4"/>
    <w:uiPriority w:val="99"/>
    <w:semiHidden/>
    <w:rsid w:val="000237F1"/>
    <w:rPr>
      <w:rFonts w:ascii="Tahoma" w:eastAsia="Times New Roman" w:hAnsi="Tahoma" w:cs="Tahoma"/>
      <w:sz w:val="16"/>
      <w:szCs w:val="16"/>
      <w:lang w:eastAsia="ru-RU"/>
    </w:rPr>
  </w:style>
  <w:style w:type="character" w:customStyle="1" w:styleId="a6">
    <w:name w:val="Гипертекстовая ссылка"/>
    <w:basedOn w:val="a0"/>
    <w:uiPriority w:val="99"/>
    <w:rsid w:val="00F73311"/>
    <w:rPr>
      <w:rFonts w:cs="Times New Roman"/>
      <w:b/>
      <w:color w:val="106BBE"/>
    </w:rPr>
  </w:style>
  <w:style w:type="paragraph" w:customStyle="1" w:styleId="a7">
    <w:name w:val="Прижатый влево"/>
    <w:basedOn w:val="a"/>
    <w:next w:val="a"/>
    <w:uiPriority w:val="99"/>
    <w:rsid w:val="00F73311"/>
    <w:pPr>
      <w:widowControl w:val="0"/>
      <w:autoSpaceDE w:val="0"/>
      <w:autoSpaceDN w:val="0"/>
      <w:adjustRightInd w:val="0"/>
    </w:pPr>
    <w:rPr>
      <w:rFonts w:ascii="Arial" w:eastAsiaTheme="minorEastAsia" w:hAnsi="Arial" w:cs="Arial"/>
      <w:sz w:val="24"/>
      <w:szCs w:val="24"/>
    </w:rPr>
  </w:style>
  <w:style w:type="character" w:customStyle="1" w:styleId="a8">
    <w:name w:val="Цветовое выделение"/>
    <w:uiPriority w:val="99"/>
    <w:rsid w:val="00E05231"/>
    <w:rPr>
      <w:b/>
      <w:color w:val="26282F"/>
    </w:rPr>
  </w:style>
  <w:style w:type="paragraph" w:customStyle="1" w:styleId="a9">
    <w:name w:val="Нормальный (таблица)"/>
    <w:basedOn w:val="a"/>
    <w:next w:val="a"/>
    <w:uiPriority w:val="99"/>
    <w:rsid w:val="00E05231"/>
    <w:pPr>
      <w:widowControl w:val="0"/>
      <w:autoSpaceDE w:val="0"/>
      <w:autoSpaceDN w:val="0"/>
      <w:adjustRightInd w:val="0"/>
      <w:jc w:val="both"/>
    </w:pPr>
    <w:rPr>
      <w:rFonts w:ascii="Arial" w:eastAsiaTheme="minorEastAsia" w:hAnsi="Arial" w:cs="Arial"/>
      <w:sz w:val="24"/>
      <w:szCs w:val="24"/>
    </w:rPr>
  </w:style>
  <w:style w:type="paragraph" w:customStyle="1" w:styleId="ConsPlusTitle">
    <w:name w:val="ConsPlusTitle"/>
    <w:rsid w:val="00762D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052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237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23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237F1"/>
    <w:rPr>
      <w:rFonts w:ascii="Cambria" w:eastAsia="Times New Roman" w:hAnsi="Cambria" w:cs="Times New Roman"/>
      <w:b/>
      <w:bCs/>
      <w:sz w:val="26"/>
      <w:szCs w:val="26"/>
      <w:lang w:eastAsia="ru-RU"/>
    </w:rPr>
  </w:style>
  <w:style w:type="paragraph" w:customStyle="1" w:styleId="ConsPlusNormal">
    <w:name w:val="ConsPlusNormal"/>
    <w:rsid w:val="0055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F52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237F1"/>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0237F1"/>
    <w:pPr>
      <w:spacing w:before="100" w:beforeAutospacing="1" w:after="100" w:afterAutospacing="1"/>
    </w:pPr>
    <w:rPr>
      <w:sz w:val="24"/>
      <w:szCs w:val="24"/>
    </w:rPr>
  </w:style>
  <w:style w:type="paragraph" w:styleId="a4">
    <w:name w:val="Balloon Text"/>
    <w:basedOn w:val="a"/>
    <w:link w:val="a5"/>
    <w:uiPriority w:val="99"/>
    <w:semiHidden/>
    <w:unhideWhenUsed/>
    <w:rsid w:val="000237F1"/>
    <w:rPr>
      <w:rFonts w:ascii="Tahoma" w:hAnsi="Tahoma" w:cs="Tahoma"/>
      <w:sz w:val="16"/>
      <w:szCs w:val="16"/>
    </w:rPr>
  </w:style>
  <w:style w:type="character" w:customStyle="1" w:styleId="a5">
    <w:name w:val="Текст выноски Знак"/>
    <w:basedOn w:val="a0"/>
    <w:link w:val="a4"/>
    <w:uiPriority w:val="99"/>
    <w:semiHidden/>
    <w:rsid w:val="000237F1"/>
    <w:rPr>
      <w:rFonts w:ascii="Tahoma" w:eastAsia="Times New Roman" w:hAnsi="Tahoma" w:cs="Tahoma"/>
      <w:sz w:val="16"/>
      <w:szCs w:val="16"/>
      <w:lang w:eastAsia="ru-RU"/>
    </w:rPr>
  </w:style>
  <w:style w:type="character" w:customStyle="1" w:styleId="a6">
    <w:name w:val="Гипертекстовая ссылка"/>
    <w:basedOn w:val="a0"/>
    <w:uiPriority w:val="99"/>
    <w:rsid w:val="00F73311"/>
    <w:rPr>
      <w:rFonts w:cs="Times New Roman"/>
      <w:b/>
      <w:color w:val="106BBE"/>
    </w:rPr>
  </w:style>
  <w:style w:type="paragraph" w:customStyle="1" w:styleId="a7">
    <w:name w:val="Прижатый влево"/>
    <w:basedOn w:val="a"/>
    <w:next w:val="a"/>
    <w:uiPriority w:val="99"/>
    <w:rsid w:val="00F73311"/>
    <w:pPr>
      <w:widowControl w:val="0"/>
      <w:autoSpaceDE w:val="0"/>
      <w:autoSpaceDN w:val="0"/>
      <w:adjustRightInd w:val="0"/>
    </w:pPr>
    <w:rPr>
      <w:rFonts w:ascii="Arial" w:eastAsiaTheme="minorEastAsia" w:hAnsi="Arial" w:cs="Arial"/>
      <w:sz w:val="24"/>
      <w:szCs w:val="24"/>
    </w:rPr>
  </w:style>
  <w:style w:type="character" w:customStyle="1" w:styleId="a8">
    <w:name w:val="Цветовое выделение"/>
    <w:uiPriority w:val="99"/>
    <w:rsid w:val="00E05231"/>
    <w:rPr>
      <w:b/>
      <w:color w:val="26282F"/>
    </w:rPr>
  </w:style>
  <w:style w:type="paragraph" w:customStyle="1" w:styleId="a9">
    <w:name w:val="Нормальный (таблица)"/>
    <w:basedOn w:val="a"/>
    <w:next w:val="a"/>
    <w:uiPriority w:val="99"/>
    <w:rsid w:val="00E05231"/>
    <w:pPr>
      <w:widowControl w:val="0"/>
      <w:autoSpaceDE w:val="0"/>
      <w:autoSpaceDN w:val="0"/>
      <w:adjustRightInd w:val="0"/>
      <w:jc w:val="both"/>
    </w:pPr>
    <w:rPr>
      <w:rFonts w:ascii="Arial" w:eastAsiaTheme="minorEastAsia" w:hAnsi="Arial" w:cs="Arial"/>
      <w:sz w:val="24"/>
      <w:szCs w:val="24"/>
    </w:rPr>
  </w:style>
  <w:style w:type="paragraph" w:customStyle="1" w:styleId="ConsPlusTitle">
    <w:name w:val="ConsPlusTitle"/>
    <w:rsid w:val="00762D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60516.0" TargetMode="External"/><Relationship Id="rId13" Type="http://schemas.openxmlformats.org/officeDocument/2006/relationships/hyperlink" Target="garantF1://72160516.1000" TargetMode="External"/><Relationship Id="rId18" Type="http://schemas.openxmlformats.org/officeDocument/2006/relationships/hyperlink" Target="http://internet.garant.ru/document/redirect/7226051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72160516.1000" TargetMode="External"/><Relationship Id="rId12" Type="http://schemas.openxmlformats.org/officeDocument/2006/relationships/hyperlink" Target="garantF1://72074066.0" TargetMode="External"/><Relationship Id="rId17" Type="http://schemas.openxmlformats.org/officeDocument/2006/relationships/hyperlink" Target="http://internet.garant.ru/document/redirect/72260516/131000" TargetMode="External"/><Relationship Id="rId2" Type="http://schemas.openxmlformats.org/officeDocument/2006/relationships/numbering" Target="numbering.xml"/><Relationship Id="rId16" Type="http://schemas.openxmlformats.org/officeDocument/2006/relationships/hyperlink" Target="garantF1://48656708.0" TargetMode="External"/><Relationship Id="rId20" Type="http://schemas.openxmlformats.org/officeDocument/2006/relationships/hyperlink" Target="consultantplus://offline/ref=56FEAD138EC01A75EF3C57827311D3D9B82AE5A18CD31F2DC21A55E5D787EE374606D9DE6716617ABC8866A5A4A5D5461FD829472393E0F65AFE8F75K3P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2074066.1000" TargetMode="External"/><Relationship Id="rId5" Type="http://schemas.openxmlformats.org/officeDocument/2006/relationships/settings" Target="settings.xml"/><Relationship Id="rId15" Type="http://schemas.openxmlformats.org/officeDocument/2006/relationships/hyperlink" Target="garantF1://48656708.1000" TargetMode="External"/><Relationship Id="rId10" Type="http://schemas.openxmlformats.org/officeDocument/2006/relationships/hyperlink" Target="garantF1://70761426.0" TargetMode="External"/><Relationship Id="rId19" Type="http://schemas.openxmlformats.org/officeDocument/2006/relationships/hyperlink" Target="http://internet.garant.ru/document/redirect/72260516/141000" TargetMode="External"/><Relationship Id="rId4" Type="http://schemas.microsoft.com/office/2007/relationships/stylesWithEffects" Target="stylesWithEffects.xml"/><Relationship Id="rId9" Type="http://schemas.openxmlformats.org/officeDocument/2006/relationships/hyperlink" Target="garantF1://70761426.1000" TargetMode="External"/><Relationship Id="rId14" Type="http://schemas.openxmlformats.org/officeDocument/2006/relationships/hyperlink" Target="garantF1://7216051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E24C-5550-4B1D-934E-BE0F850A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38</Pages>
  <Words>10479</Words>
  <Characters>59731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Васильева</dc:creator>
  <cp:keywords/>
  <dc:description/>
  <cp:lastModifiedBy>Татьяна Васильева</cp:lastModifiedBy>
  <cp:revision>113</cp:revision>
  <cp:lastPrinted>2020-04-08T08:11:00Z</cp:lastPrinted>
  <dcterms:created xsi:type="dcterms:W3CDTF">2020-02-27T08:57:00Z</dcterms:created>
  <dcterms:modified xsi:type="dcterms:W3CDTF">2020-04-09T11:12:00Z</dcterms:modified>
</cp:coreProperties>
</file>