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7" w:rsidRPr="00341DA5" w:rsidRDefault="00E73858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bookmarkStart w:id="0" w:name="_GoBack"/>
      <w:bookmarkEnd w:id="0"/>
      <w:r w:rsidR="001679B3"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Протокол № </w:t>
      </w:r>
      <w:r w:rsidR="00D9632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заседания Совета по противодействию коррупции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 Красночетайском районе Чувашской Республики</w:t>
      </w:r>
    </w:p>
    <w:p w:rsidR="00FD76A7" w:rsidRPr="00B52798" w:rsidRDefault="008A711C" w:rsidP="00341DA5">
      <w:pPr>
        <w:pStyle w:val="a4"/>
        <w:shd w:val="clear" w:color="auto" w:fill="FFFFFF"/>
        <w:tabs>
          <w:tab w:val="right" w:pos="9355"/>
        </w:tabs>
        <w:spacing w:line="276" w:lineRule="auto"/>
        <w:rPr>
          <w:color w:val="000000" w:themeColor="text1"/>
        </w:rPr>
      </w:pPr>
      <w:r w:rsidRPr="00B52798">
        <w:rPr>
          <w:color w:val="000000" w:themeColor="text1"/>
        </w:rPr>
        <w:t>с. Красные Четаи</w:t>
      </w:r>
      <w:r w:rsidRPr="00B52798">
        <w:rPr>
          <w:color w:val="000000" w:themeColor="text1"/>
        </w:rPr>
        <w:tab/>
      </w:r>
      <w:r w:rsidR="00AA3140">
        <w:rPr>
          <w:color w:val="000000" w:themeColor="text1"/>
        </w:rPr>
        <w:t>2</w:t>
      </w:r>
      <w:r w:rsidR="00D9632D">
        <w:rPr>
          <w:color w:val="000000" w:themeColor="text1"/>
        </w:rPr>
        <w:t>6</w:t>
      </w:r>
      <w:r w:rsidR="00AA3140">
        <w:rPr>
          <w:color w:val="000000" w:themeColor="text1"/>
        </w:rPr>
        <w:t xml:space="preserve"> </w:t>
      </w:r>
      <w:r w:rsidR="00D9632D">
        <w:rPr>
          <w:color w:val="000000" w:themeColor="text1"/>
        </w:rPr>
        <w:t>сентября</w:t>
      </w:r>
      <w:r w:rsidR="00AA3140">
        <w:rPr>
          <w:color w:val="000000" w:themeColor="text1"/>
        </w:rPr>
        <w:t xml:space="preserve"> </w:t>
      </w:r>
      <w:r w:rsidR="000D574C" w:rsidRPr="00B52798">
        <w:rPr>
          <w:color w:val="000000" w:themeColor="text1"/>
        </w:rPr>
        <w:t>201</w:t>
      </w:r>
      <w:r w:rsidR="008C13F8">
        <w:rPr>
          <w:color w:val="000000" w:themeColor="text1"/>
        </w:rPr>
        <w:t>9</w:t>
      </w:r>
      <w:r w:rsidR="000D574C" w:rsidRPr="00B52798">
        <w:rPr>
          <w:color w:val="000000" w:themeColor="text1"/>
        </w:rPr>
        <w:t xml:space="preserve"> г</w:t>
      </w:r>
      <w:r w:rsidR="00FD76A7" w:rsidRPr="00B52798">
        <w:rPr>
          <w:color w:val="000000" w:themeColor="text1"/>
        </w:rPr>
        <w:t>.</w:t>
      </w:r>
    </w:p>
    <w:p w:rsidR="00FD76A7" w:rsidRPr="00B52798" w:rsidRDefault="00FD76A7" w:rsidP="00341DA5">
      <w:pPr>
        <w:pStyle w:val="a4"/>
        <w:shd w:val="clear" w:color="auto" w:fill="FFFFFF"/>
        <w:spacing w:line="276" w:lineRule="auto"/>
        <w:jc w:val="both"/>
        <w:rPr>
          <w:color w:val="000000" w:themeColor="text1"/>
        </w:rPr>
      </w:pPr>
      <w:r w:rsidRPr="00B52798">
        <w:rPr>
          <w:b/>
          <w:bCs/>
          <w:iCs/>
          <w:color w:val="000000" w:themeColor="text1"/>
        </w:rPr>
        <w:t>Присутствовали:</w:t>
      </w:r>
      <w:r w:rsidRPr="00B52798">
        <w:rPr>
          <w:rStyle w:val="apple-converted-space"/>
          <w:color w:val="000000" w:themeColor="text1"/>
        </w:rPr>
        <w:t> </w:t>
      </w:r>
      <w:r w:rsidRPr="00B52798">
        <w:rPr>
          <w:color w:val="000000" w:themeColor="text1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4"/>
        <w:gridCol w:w="5956"/>
      </w:tblGrid>
      <w:tr w:rsidR="000D574C" w:rsidRPr="00B52798" w:rsidTr="000D574C">
        <w:tc>
          <w:tcPr>
            <w:tcW w:w="3614" w:type="dxa"/>
          </w:tcPr>
          <w:p w:rsidR="000D574C" w:rsidRPr="00B52798" w:rsidRDefault="000D574C" w:rsidP="000D574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5956" w:type="dxa"/>
          </w:tcPr>
          <w:p w:rsidR="000D574C" w:rsidRDefault="000D574C" w:rsidP="000D574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Степанов А.Ю., </w:t>
            </w:r>
            <w:r w:rsidR="00E65304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Красночетайского района;</w:t>
            </w:r>
          </w:p>
          <w:p w:rsidR="006978D5" w:rsidRPr="00B52798" w:rsidRDefault="006978D5" w:rsidP="000D574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78D5" w:rsidRPr="00B52798" w:rsidTr="006978D5">
        <w:tc>
          <w:tcPr>
            <w:tcW w:w="3614" w:type="dxa"/>
          </w:tcPr>
          <w:p w:rsidR="006978D5" w:rsidRPr="00B52798" w:rsidRDefault="006978D5" w:rsidP="007E4AF9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5956" w:type="dxa"/>
          </w:tcPr>
          <w:p w:rsidR="006978D5" w:rsidRPr="00B52798" w:rsidRDefault="006978D5" w:rsidP="007E4AF9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Башкиров А.В. - глава администрации Красночетайского района;</w:t>
            </w:r>
          </w:p>
        </w:tc>
      </w:tr>
      <w:tr w:rsidR="006978D5" w:rsidRPr="00B52798" w:rsidTr="006978D5">
        <w:tc>
          <w:tcPr>
            <w:tcW w:w="3614" w:type="dxa"/>
          </w:tcPr>
          <w:p w:rsidR="006978D5" w:rsidRPr="00B52798" w:rsidRDefault="006978D5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Совета:</w:t>
            </w:r>
          </w:p>
        </w:tc>
        <w:tc>
          <w:tcPr>
            <w:tcW w:w="5956" w:type="dxa"/>
          </w:tcPr>
          <w:p w:rsidR="006978D5" w:rsidRPr="00B52798" w:rsidRDefault="006978D5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Пахинов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Ю.Г., - председатель контрольно – счетного органа;</w:t>
            </w:r>
          </w:p>
        </w:tc>
      </w:tr>
      <w:tr w:rsidR="006978D5" w:rsidRPr="00B52798" w:rsidTr="006978D5">
        <w:trPr>
          <w:trHeight w:val="1718"/>
        </w:trPr>
        <w:tc>
          <w:tcPr>
            <w:tcW w:w="3614" w:type="dxa"/>
          </w:tcPr>
          <w:p w:rsidR="006978D5" w:rsidRPr="00B52798" w:rsidRDefault="006978D5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6978D5" w:rsidRDefault="006978D5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Михопракин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А.Н. – начальник отделения полиции по Красночетайскому району МО МВД РФ «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6978D5" w:rsidRDefault="006978D5" w:rsidP="006978D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Мурайкин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В.И. - депутат Собрания депутатов Красночетайского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632D" w:rsidRPr="00B52798" w:rsidRDefault="00D9632D" w:rsidP="006978D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</w:rPr>
              <w:t xml:space="preserve">  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Волков А.Г. – глава Красночетайского сельского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поселения;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78D5" w:rsidRPr="00B52798" w:rsidTr="006978D5">
        <w:tc>
          <w:tcPr>
            <w:tcW w:w="3614" w:type="dxa"/>
          </w:tcPr>
          <w:p w:rsidR="006978D5" w:rsidRPr="00B52798" w:rsidRDefault="006978D5" w:rsidP="007E4AF9">
            <w:pPr>
              <w:rPr>
                <w:rFonts w:ascii="Times New Roman" w:hAnsi="Times New Roman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78D5" w:rsidRPr="00B52798" w:rsidRDefault="006978D5" w:rsidP="007E4A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8D5" w:rsidRPr="00B52798" w:rsidRDefault="006978D5" w:rsidP="007E4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6978D5" w:rsidRPr="00B52798" w:rsidRDefault="006978D5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Матюшкин А.Л. – главный специалист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 сектора правовой работы.</w:t>
            </w:r>
          </w:p>
        </w:tc>
      </w:tr>
    </w:tbl>
    <w:p w:rsidR="00F322DE" w:rsidRPr="00B52798" w:rsidRDefault="00F322DE" w:rsidP="00F322DE">
      <w:pPr>
        <w:spacing w:before="60" w:after="60" w:line="276" w:lineRule="auto"/>
        <w:ind w:left="3544" w:hanging="35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2DE">
        <w:rPr>
          <w:rFonts w:ascii="Times New Roman" w:hAnsi="Times New Roman"/>
          <w:bCs/>
          <w:iCs/>
          <w:color w:val="000000" w:themeColor="text1"/>
        </w:rPr>
        <w:t>О</w:t>
      </w:r>
      <w:r>
        <w:rPr>
          <w:rFonts w:ascii="Times New Roman" w:hAnsi="Times New Roman"/>
          <w:bCs/>
          <w:iCs/>
          <w:color w:val="000000" w:themeColor="text1"/>
        </w:rPr>
        <w:t>тсутствую</w:t>
      </w:r>
      <w:r w:rsidRPr="00F322DE">
        <w:rPr>
          <w:rFonts w:ascii="Times New Roman" w:hAnsi="Times New Roman"/>
          <w:bCs/>
          <w:iCs/>
          <w:color w:val="000000" w:themeColor="text1"/>
        </w:rPr>
        <w:t>т:</w:t>
      </w:r>
      <w:r>
        <w:rPr>
          <w:bCs/>
          <w:iCs/>
          <w:color w:val="000000" w:themeColor="text1"/>
        </w:rPr>
        <w:t xml:space="preserve">  </w:t>
      </w:r>
      <w:r>
        <w:rPr>
          <w:bCs/>
          <w:iCs/>
          <w:color w:val="000000" w:themeColor="text1"/>
        </w:rPr>
        <w:tab/>
        <w:t xml:space="preserve">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>- Никитин В.А. - депутат Собрания де</w:t>
      </w:r>
      <w:r>
        <w:rPr>
          <w:rFonts w:ascii="Times New Roman" w:hAnsi="Times New Roman"/>
          <w:color w:val="000000" w:themeColor="text1"/>
          <w:sz w:val="24"/>
          <w:szCs w:val="24"/>
        </w:rPr>
        <w:t>путатов Красночетайского района.</w:t>
      </w:r>
    </w:p>
    <w:p w:rsidR="00F322DE" w:rsidRPr="00B52798" w:rsidRDefault="00F322DE" w:rsidP="00F322DE">
      <w:pPr>
        <w:spacing w:before="60" w:after="60" w:line="276" w:lineRule="auto"/>
        <w:ind w:left="3544" w:hanging="35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</w:rPr>
        <w:tab/>
      </w:r>
    </w:p>
    <w:p w:rsidR="00E65304" w:rsidRPr="00291B12" w:rsidRDefault="00252AA4" w:rsidP="00341DA5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</w:rPr>
      </w:pPr>
      <w:proofErr w:type="gramStart"/>
      <w:r w:rsidRPr="00291B12">
        <w:rPr>
          <w:bCs/>
          <w:iCs/>
          <w:color w:val="000000" w:themeColor="text1"/>
        </w:rPr>
        <w:t>Приглашенные</w:t>
      </w:r>
      <w:proofErr w:type="gramEnd"/>
      <w:r w:rsidRPr="00291B12">
        <w:rPr>
          <w:bCs/>
          <w:iCs/>
          <w:color w:val="000000" w:themeColor="text1"/>
        </w:rPr>
        <w:t xml:space="preserve">: </w:t>
      </w:r>
      <w:r w:rsidR="00AA3140">
        <w:rPr>
          <w:bCs/>
          <w:iCs/>
          <w:color w:val="000000" w:themeColor="text1"/>
        </w:rPr>
        <w:t xml:space="preserve">- </w:t>
      </w:r>
      <w:r w:rsidR="00F322DE">
        <w:rPr>
          <w:bCs/>
          <w:iCs/>
          <w:color w:val="000000" w:themeColor="text1"/>
        </w:rPr>
        <w:t>помощник</w:t>
      </w:r>
      <w:r w:rsidR="002C5E55">
        <w:rPr>
          <w:bCs/>
          <w:iCs/>
          <w:color w:val="000000" w:themeColor="text1"/>
        </w:rPr>
        <w:t xml:space="preserve"> прокурора Красночетайского рай</w:t>
      </w:r>
      <w:r w:rsidR="006978D5" w:rsidRPr="00291B12">
        <w:rPr>
          <w:bCs/>
          <w:iCs/>
          <w:color w:val="000000" w:themeColor="text1"/>
        </w:rPr>
        <w:t xml:space="preserve">она </w:t>
      </w:r>
      <w:proofErr w:type="spellStart"/>
      <w:r w:rsidR="00F322DE">
        <w:rPr>
          <w:bCs/>
          <w:iCs/>
          <w:color w:val="000000" w:themeColor="text1"/>
        </w:rPr>
        <w:t>Савинкина</w:t>
      </w:r>
      <w:proofErr w:type="spellEnd"/>
      <w:r w:rsidR="00F322DE">
        <w:rPr>
          <w:bCs/>
          <w:iCs/>
          <w:color w:val="000000" w:themeColor="text1"/>
        </w:rPr>
        <w:t xml:space="preserve"> Д.В.</w:t>
      </w:r>
      <w:r w:rsidR="00E65304" w:rsidRPr="00291B12">
        <w:rPr>
          <w:bCs/>
          <w:iCs/>
          <w:color w:val="000000" w:themeColor="text1"/>
        </w:rPr>
        <w:t>;</w:t>
      </w:r>
    </w:p>
    <w:p w:rsidR="00820216" w:rsidRPr="00082BD5" w:rsidRDefault="00A3142F" w:rsidP="00D9632D">
      <w:pPr>
        <w:pStyle w:val="a4"/>
        <w:shd w:val="clear" w:color="auto" w:fill="FFFFFF"/>
        <w:tabs>
          <w:tab w:val="left" w:pos="1860"/>
        </w:tabs>
        <w:spacing w:line="276" w:lineRule="auto"/>
        <w:ind w:left="1276" w:hanging="142"/>
        <w:jc w:val="both"/>
      </w:pPr>
      <w:r w:rsidRPr="00291B12">
        <w:rPr>
          <w:bCs/>
          <w:iCs/>
          <w:color w:val="000000" w:themeColor="text1"/>
        </w:rPr>
        <w:t xml:space="preserve"> </w:t>
      </w:r>
      <w:r w:rsidR="00AA3140" w:rsidRPr="00082BD5">
        <w:rPr>
          <w:bCs/>
          <w:iCs/>
          <w:color w:val="000000" w:themeColor="text1"/>
        </w:rPr>
        <w:t xml:space="preserve">- </w:t>
      </w:r>
      <w:r w:rsidR="00D9632D" w:rsidRPr="00082BD5">
        <w:t>Музякова О.В.</w:t>
      </w:r>
      <w:r w:rsidR="00820216" w:rsidRPr="00082BD5">
        <w:t xml:space="preserve"> – </w:t>
      </w:r>
      <w:r w:rsidR="00D9632D" w:rsidRPr="00082BD5">
        <w:t>начальник финансового отдела;</w:t>
      </w:r>
    </w:p>
    <w:p w:rsidR="00D9632D" w:rsidRPr="00082BD5" w:rsidRDefault="00D9632D" w:rsidP="00D9632D">
      <w:pPr>
        <w:pStyle w:val="a4"/>
        <w:shd w:val="clear" w:color="auto" w:fill="FFFFFF"/>
        <w:tabs>
          <w:tab w:val="left" w:pos="1860"/>
        </w:tabs>
        <w:spacing w:line="276" w:lineRule="auto"/>
        <w:ind w:firstLine="1134"/>
        <w:jc w:val="both"/>
        <w:rPr>
          <w:bCs/>
          <w:iCs/>
          <w:color w:val="000000" w:themeColor="text1"/>
        </w:rPr>
      </w:pPr>
      <w:r w:rsidRPr="00082BD5">
        <w:t>- Фондеркина О.И. – начальник отдела  экономики, земельных и имущественных отношений.</w:t>
      </w:r>
    </w:p>
    <w:p w:rsidR="00FD76A7" w:rsidRPr="00082BD5" w:rsidRDefault="00FD76A7" w:rsidP="00820216">
      <w:pPr>
        <w:pStyle w:val="a4"/>
        <w:shd w:val="clear" w:color="auto" w:fill="FFFFFF"/>
        <w:tabs>
          <w:tab w:val="left" w:pos="1860"/>
        </w:tabs>
        <w:spacing w:line="276" w:lineRule="auto"/>
        <w:jc w:val="both"/>
        <w:rPr>
          <w:bCs/>
          <w:iCs/>
          <w:color w:val="000000" w:themeColor="text1"/>
        </w:rPr>
      </w:pPr>
      <w:r w:rsidRPr="00082BD5">
        <w:rPr>
          <w:bCs/>
          <w:iCs/>
          <w:color w:val="000000" w:themeColor="text1"/>
        </w:rPr>
        <w:t>Повестка дня:</w:t>
      </w:r>
    </w:p>
    <w:p w:rsidR="00D9632D" w:rsidRPr="00082BD5" w:rsidRDefault="00D9632D" w:rsidP="00D9632D">
      <w:pPr>
        <w:pStyle w:val="a7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>1.  О состоянии законности в сфере расходования бюджетных средств, выделенных на реализацию муниципальных программ Красночетайского района Чувашской Республики, инвестиционных и инфраструктурных проектов, выплат субсидий.</w:t>
      </w:r>
    </w:p>
    <w:p w:rsidR="00D9632D" w:rsidRPr="00082BD5" w:rsidRDefault="00D9632D" w:rsidP="00D9632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632D" w:rsidRPr="00082BD5" w:rsidRDefault="00D9632D" w:rsidP="00D9632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BD5">
        <w:rPr>
          <w:rFonts w:ascii="Times New Roman" w:hAnsi="Times New Roman" w:cs="Times New Roman"/>
          <w:sz w:val="24"/>
          <w:szCs w:val="24"/>
        </w:rPr>
        <w:t>Докладчик:</w:t>
      </w:r>
    </w:p>
    <w:p w:rsidR="00D9632D" w:rsidRPr="00082BD5" w:rsidRDefault="00D9632D" w:rsidP="00D9632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D5">
        <w:rPr>
          <w:rFonts w:ascii="Times New Roman" w:hAnsi="Times New Roman" w:cs="Times New Roman"/>
          <w:color w:val="000000" w:themeColor="text1"/>
          <w:sz w:val="24"/>
          <w:szCs w:val="24"/>
        </w:rPr>
        <w:t>Музякова О.В. – начальник финансового отдела.</w:t>
      </w:r>
    </w:p>
    <w:p w:rsidR="00D9632D" w:rsidRPr="00082BD5" w:rsidRDefault="00D9632D" w:rsidP="00D9632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632D" w:rsidRPr="00082BD5" w:rsidRDefault="00D9632D" w:rsidP="00D9632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BD5">
        <w:rPr>
          <w:rFonts w:ascii="Times New Roman" w:hAnsi="Times New Roman" w:cs="Times New Roman"/>
          <w:sz w:val="24"/>
          <w:szCs w:val="24"/>
        </w:rPr>
        <w:t>2. О принимаемых мерах по предупреждению, выявлению и пресечению преступлений коррупционной направленности при оказании государственной поддержки субъектам малого и среднего предпринимательства</w:t>
      </w:r>
      <w:proofErr w:type="gramStart"/>
      <w:r w:rsidRPr="00082BD5">
        <w:rPr>
          <w:rFonts w:ascii="Times New Roman" w:hAnsi="Times New Roman" w:cs="Times New Roman"/>
          <w:sz w:val="24"/>
          <w:szCs w:val="24"/>
        </w:rPr>
        <w:t xml:space="preserve"> </w:t>
      </w:r>
      <w:r w:rsidR="00082B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632D" w:rsidRDefault="00D9632D" w:rsidP="00D9632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2BD5" w:rsidRPr="00082BD5" w:rsidRDefault="00082BD5" w:rsidP="00D9632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632D" w:rsidRPr="00082BD5" w:rsidRDefault="00D9632D" w:rsidP="00D9632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BD5">
        <w:rPr>
          <w:rFonts w:ascii="Times New Roman" w:hAnsi="Times New Roman" w:cs="Times New Roman"/>
          <w:sz w:val="24"/>
          <w:szCs w:val="24"/>
        </w:rPr>
        <w:lastRenderedPageBreak/>
        <w:t>Докладчик:</w:t>
      </w:r>
    </w:p>
    <w:p w:rsidR="00D9632D" w:rsidRPr="00082BD5" w:rsidRDefault="00D9632D" w:rsidP="00D9632D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BD5">
        <w:rPr>
          <w:rFonts w:ascii="Times New Roman" w:hAnsi="Times New Roman" w:cs="Times New Roman"/>
          <w:sz w:val="24"/>
          <w:szCs w:val="24"/>
        </w:rPr>
        <w:t>-Фондеркина О.И.  – начальник отдела  экономики, земельных и имущественных отношений.</w:t>
      </w:r>
    </w:p>
    <w:p w:rsidR="00D9632D" w:rsidRPr="00082BD5" w:rsidRDefault="00D9632D" w:rsidP="00D9632D">
      <w:pPr>
        <w:pStyle w:val="a3"/>
        <w:spacing w:line="276" w:lineRule="auto"/>
        <w:ind w:left="720"/>
        <w:jc w:val="both"/>
        <w:rPr>
          <w:sz w:val="24"/>
          <w:szCs w:val="24"/>
        </w:rPr>
      </w:pPr>
    </w:p>
    <w:p w:rsidR="00820216" w:rsidRPr="00082BD5" w:rsidRDefault="00252AA4" w:rsidP="00820216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  <w:highlight w:val="yellow"/>
        </w:rPr>
      </w:pPr>
      <w:r w:rsidRPr="00082BD5">
        <w:rPr>
          <w:b/>
          <w:color w:val="000000" w:themeColor="text1"/>
        </w:rPr>
        <w:t>Слушали:</w:t>
      </w:r>
      <w:r w:rsidR="00CE1D55" w:rsidRPr="00082BD5">
        <w:rPr>
          <w:b/>
          <w:color w:val="000000" w:themeColor="text1"/>
        </w:rPr>
        <w:t xml:space="preserve"> </w:t>
      </w:r>
      <w:r w:rsidR="00082BD5" w:rsidRPr="00082BD5">
        <w:rPr>
          <w:color w:val="000000" w:themeColor="text1"/>
        </w:rPr>
        <w:t>Музякова О.В. – начальник финансового отдела.</w:t>
      </w:r>
      <w:r w:rsidR="00082BD5">
        <w:rPr>
          <w:color w:val="000000" w:themeColor="text1"/>
        </w:rPr>
        <w:t xml:space="preserve"> </w:t>
      </w:r>
    </w:p>
    <w:p w:rsidR="00082BD5" w:rsidRPr="00082BD5" w:rsidRDefault="009A4C00" w:rsidP="00737090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 xml:space="preserve">Докладчик сообщил, что </w:t>
      </w:r>
      <w:r w:rsidR="00082BD5" w:rsidRPr="00082BD5">
        <w:rPr>
          <w:rFonts w:ascii="Times New Roman" w:hAnsi="Times New Roman"/>
          <w:sz w:val="24"/>
          <w:szCs w:val="24"/>
        </w:rPr>
        <w:t>Исполнение   бюджета Красночетайского района Чувашской Республики осуществляется в рамках принятых и утвержденных  муниципальных программ Красночетайского района Чувашской Республики. Так, в 2019 году на реализацию мероприятий 16 муниципальных программ     предусмотрено 409,1 млн. рублей, фактическое исполнение по расходам на 01.10.2019 года  составило 270,5 млн. рублей, или 66,1 %.</w:t>
      </w:r>
    </w:p>
    <w:p w:rsidR="00082BD5" w:rsidRPr="00082BD5" w:rsidRDefault="00082BD5" w:rsidP="00737090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 xml:space="preserve">Основная доля  программных расходов   направлена на образование,  культуру и туризм, на развитие транспортной системы. </w:t>
      </w:r>
    </w:p>
    <w:p w:rsidR="00082BD5" w:rsidRDefault="00082BD5" w:rsidP="00737090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 xml:space="preserve">По итогам 2018 года по  всем муниципальным программам в основном средства освоены. По 10 муниципальным программам освоение средств на 1 октября составило свыше 60,0 %. Наименьшее освоение средств отмечается по муниципальным программам: «Обеспечение граждан доступным комфортным жильем» (30,0%), «Развитие и модернизация ЖКХ» (43,6 %). </w:t>
      </w:r>
    </w:p>
    <w:p w:rsidR="00082BD5" w:rsidRPr="00082BD5" w:rsidRDefault="00082BD5" w:rsidP="00737090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>Полномочиями финансового отдела по осуществлению внутреннего муниципальног</w:t>
      </w:r>
      <w:r w:rsidR="00737090">
        <w:rPr>
          <w:rFonts w:ascii="Times New Roman" w:hAnsi="Times New Roman"/>
          <w:sz w:val="24"/>
          <w:szCs w:val="24"/>
        </w:rPr>
        <w:t>о финансового контроля являются</w:t>
      </w:r>
      <w:r w:rsidRPr="00082BD5">
        <w:rPr>
          <w:rFonts w:ascii="Times New Roman" w:hAnsi="Times New Roman"/>
          <w:sz w:val="24"/>
          <w:szCs w:val="24"/>
        </w:rPr>
        <w:t>:</w:t>
      </w:r>
    </w:p>
    <w:p w:rsidR="00082BD5" w:rsidRPr="00082BD5" w:rsidRDefault="00082BD5" w:rsidP="00737090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B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2BD5">
        <w:rPr>
          <w:rFonts w:ascii="Times New Roman" w:hAnsi="Times New Roman"/>
          <w:sz w:val="24"/>
          <w:szCs w:val="24"/>
        </w:rPr>
        <w:t xml:space="preserve"> соблюдением бюджетного законодательства РФ и иных нормативных правовых актов, регулирующих бюджетные правоотношения;</w:t>
      </w:r>
    </w:p>
    <w:p w:rsidR="00082BD5" w:rsidRPr="00082BD5" w:rsidRDefault="00082BD5" w:rsidP="00737090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B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2BD5">
        <w:rPr>
          <w:rFonts w:ascii="Times New Roman" w:hAnsi="Times New Roman"/>
          <w:sz w:val="24"/>
          <w:szCs w:val="24"/>
        </w:rPr>
        <w:t xml:space="preserve"> полнотой и достоверностью отчетности  о реализации муниципальных программ, в том числе отчетности об исполнении муниципальных заданий; </w:t>
      </w:r>
    </w:p>
    <w:p w:rsidR="00082BD5" w:rsidRPr="00082BD5" w:rsidRDefault="00082BD5" w:rsidP="00737090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>контроль в сфере закупок товаров, работ, услуг  за соблюдением требований к обоснованию закупок, предусмотренных ст.18 44-фз</w:t>
      </w:r>
      <w:proofErr w:type="gramStart"/>
      <w:r w:rsidRPr="00082BD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2BD5">
        <w:rPr>
          <w:rFonts w:ascii="Times New Roman" w:hAnsi="Times New Roman"/>
          <w:sz w:val="24"/>
          <w:szCs w:val="24"/>
        </w:rPr>
        <w:t xml:space="preserve"> за соблюдением правил нормирования, предусмотренных ст.19 44-фз, за применением заказчиком мер ответственности и совершением иных действий в случае нарушения поставщиком  (подрядчиком, исполнителем) условий контракта; за соответствием поставленного товара, выполненной работы или оказанной услуги.</w:t>
      </w:r>
    </w:p>
    <w:p w:rsidR="00082BD5" w:rsidRPr="00082BD5" w:rsidRDefault="00082BD5" w:rsidP="00737090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 xml:space="preserve"> Объектами внутреннего муниципального финансового контроля являются главные распорядители (распорядители, получатели) средств бюджета района, главные администраторы (администраторы) доходов бюджета района, главные администраторы (администраторы) источников  финансирования дефицита бюджета района, муниципальные бюджетные и автономные учреждения района.</w:t>
      </w:r>
    </w:p>
    <w:p w:rsidR="00082BD5" w:rsidRPr="00082BD5" w:rsidRDefault="00082BD5" w:rsidP="00737090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>Планом контрольных мероприятий на 2019 год запланировано  8  проверок составления и исполнения бюджетной сметы, плана финансово – хозяйственной деятельности, эффективности и целевого использования бюджетных средств и имущества муниципальной программы «Образование», согласованного с главой администрации района и утвержденного приказом финансового отдела.  По состоянию на 1 октября 2019 года   финансовым отделом администрации Красночетайского района проведены плановые проверки   в 5 (пяти) учреждениях образования, в частности</w:t>
      </w:r>
      <w:proofErr w:type="gramStart"/>
      <w:r w:rsidRPr="00082BD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2BD5">
        <w:rPr>
          <w:rFonts w:ascii="Times New Roman" w:hAnsi="Times New Roman"/>
          <w:sz w:val="24"/>
          <w:szCs w:val="24"/>
        </w:rPr>
        <w:t xml:space="preserve"> в МАОУ «Красночетайская СОШ», в МБОУ «</w:t>
      </w:r>
      <w:proofErr w:type="spellStart"/>
      <w:r w:rsidRPr="00082BD5">
        <w:rPr>
          <w:rFonts w:ascii="Times New Roman" w:hAnsi="Times New Roman"/>
          <w:sz w:val="24"/>
          <w:szCs w:val="24"/>
        </w:rPr>
        <w:t>Мижеркасинская</w:t>
      </w:r>
      <w:proofErr w:type="spellEnd"/>
      <w:r w:rsidRPr="00082BD5">
        <w:rPr>
          <w:rFonts w:ascii="Times New Roman" w:hAnsi="Times New Roman"/>
          <w:sz w:val="24"/>
          <w:szCs w:val="24"/>
        </w:rPr>
        <w:t xml:space="preserve"> СОШ», в МБОУ «</w:t>
      </w:r>
      <w:proofErr w:type="spellStart"/>
      <w:r w:rsidRPr="00082BD5">
        <w:rPr>
          <w:rFonts w:ascii="Times New Roman" w:hAnsi="Times New Roman"/>
          <w:sz w:val="24"/>
          <w:szCs w:val="24"/>
        </w:rPr>
        <w:t>Шолинская</w:t>
      </w:r>
      <w:proofErr w:type="spellEnd"/>
      <w:r w:rsidRPr="00082BD5">
        <w:rPr>
          <w:rFonts w:ascii="Times New Roman" w:hAnsi="Times New Roman"/>
          <w:sz w:val="24"/>
          <w:szCs w:val="24"/>
        </w:rPr>
        <w:t xml:space="preserve"> СОШ», в МБОУ «</w:t>
      </w:r>
      <w:proofErr w:type="spellStart"/>
      <w:r w:rsidRPr="00082BD5">
        <w:rPr>
          <w:rFonts w:ascii="Times New Roman" w:hAnsi="Times New Roman"/>
          <w:sz w:val="24"/>
          <w:szCs w:val="24"/>
        </w:rPr>
        <w:t>Новоатайская</w:t>
      </w:r>
      <w:proofErr w:type="spellEnd"/>
      <w:r w:rsidRPr="00082BD5">
        <w:rPr>
          <w:rFonts w:ascii="Times New Roman" w:hAnsi="Times New Roman"/>
          <w:sz w:val="24"/>
          <w:szCs w:val="24"/>
        </w:rPr>
        <w:t xml:space="preserve"> СОШ», в МАУ ДОД «ДЮСШ ФСК «</w:t>
      </w:r>
      <w:proofErr w:type="spellStart"/>
      <w:r w:rsidRPr="00082BD5">
        <w:rPr>
          <w:rFonts w:ascii="Times New Roman" w:hAnsi="Times New Roman"/>
          <w:sz w:val="24"/>
          <w:szCs w:val="24"/>
        </w:rPr>
        <w:t>Хастар</w:t>
      </w:r>
      <w:proofErr w:type="spellEnd"/>
      <w:r w:rsidRPr="00082BD5">
        <w:rPr>
          <w:rFonts w:ascii="Times New Roman" w:hAnsi="Times New Roman"/>
          <w:sz w:val="24"/>
          <w:szCs w:val="24"/>
        </w:rPr>
        <w:t>».</w:t>
      </w:r>
    </w:p>
    <w:p w:rsidR="00082BD5" w:rsidRPr="00082BD5" w:rsidRDefault="00082BD5" w:rsidP="00737090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>Объем проверенных финансовых средств составил – 186698341 рублей.</w:t>
      </w:r>
    </w:p>
    <w:p w:rsidR="00082BD5" w:rsidRPr="00082BD5" w:rsidRDefault="00082BD5" w:rsidP="00737090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 xml:space="preserve">Произведенными плановыми проверками выявлено финансовых нарушений на сумму – 192,0 </w:t>
      </w:r>
      <w:proofErr w:type="spellStart"/>
      <w:r w:rsidRPr="00082BD5">
        <w:rPr>
          <w:rFonts w:ascii="Times New Roman" w:hAnsi="Times New Roman"/>
          <w:sz w:val="24"/>
          <w:szCs w:val="24"/>
        </w:rPr>
        <w:t>тыс</w:t>
      </w:r>
      <w:proofErr w:type="gramStart"/>
      <w:r w:rsidRPr="00082BD5">
        <w:rPr>
          <w:rFonts w:ascii="Times New Roman" w:hAnsi="Times New Roman"/>
          <w:sz w:val="24"/>
          <w:szCs w:val="24"/>
        </w:rPr>
        <w:t>.р</w:t>
      </w:r>
      <w:proofErr w:type="gramEnd"/>
      <w:r w:rsidRPr="00082BD5">
        <w:rPr>
          <w:rFonts w:ascii="Times New Roman" w:hAnsi="Times New Roman"/>
          <w:sz w:val="24"/>
          <w:szCs w:val="24"/>
        </w:rPr>
        <w:t>ублей</w:t>
      </w:r>
      <w:proofErr w:type="spellEnd"/>
      <w:r w:rsidRPr="00082BD5">
        <w:rPr>
          <w:rFonts w:ascii="Times New Roman" w:hAnsi="Times New Roman"/>
          <w:sz w:val="24"/>
          <w:szCs w:val="24"/>
        </w:rPr>
        <w:t xml:space="preserve">, в том числе; неэкономное, неэффективное использование </w:t>
      </w:r>
      <w:r w:rsidRPr="00082BD5">
        <w:rPr>
          <w:rFonts w:ascii="Times New Roman" w:hAnsi="Times New Roman"/>
          <w:sz w:val="24"/>
          <w:szCs w:val="24"/>
        </w:rPr>
        <w:lastRenderedPageBreak/>
        <w:t xml:space="preserve">бюджетных средств на сумму -  192,0 тыс. рублей. </w:t>
      </w:r>
    </w:p>
    <w:p w:rsidR="00082BD5" w:rsidRPr="00082BD5" w:rsidRDefault="00082BD5" w:rsidP="00737090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 xml:space="preserve"> По итогам проверки направлены представления директорам: МАОУ «Красночетайская СОШ», МБОУ «</w:t>
      </w:r>
      <w:proofErr w:type="spellStart"/>
      <w:r w:rsidRPr="00082BD5">
        <w:rPr>
          <w:rFonts w:ascii="Times New Roman" w:hAnsi="Times New Roman"/>
          <w:sz w:val="24"/>
          <w:szCs w:val="24"/>
        </w:rPr>
        <w:t>Мижеркасинская</w:t>
      </w:r>
      <w:proofErr w:type="spellEnd"/>
      <w:r w:rsidRPr="00082BD5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082BD5">
        <w:rPr>
          <w:rFonts w:ascii="Times New Roman" w:hAnsi="Times New Roman"/>
          <w:sz w:val="24"/>
          <w:szCs w:val="24"/>
        </w:rPr>
        <w:t>Шолинская</w:t>
      </w:r>
      <w:proofErr w:type="spellEnd"/>
      <w:r w:rsidRPr="00082BD5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082BD5">
        <w:rPr>
          <w:rFonts w:ascii="Times New Roman" w:hAnsi="Times New Roman"/>
          <w:sz w:val="24"/>
          <w:szCs w:val="24"/>
        </w:rPr>
        <w:t>Новоатайская</w:t>
      </w:r>
      <w:proofErr w:type="spellEnd"/>
      <w:r w:rsidRPr="00082BD5">
        <w:rPr>
          <w:rFonts w:ascii="Times New Roman" w:hAnsi="Times New Roman"/>
          <w:sz w:val="24"/>
          <w:szCs w:val="24"/>
        </w:rPr>
        <w:t xml:space="preserve"> СОШ», МАУ ДОД «ДЮСШ ФСК «</w:t>
      </w:r>
      <w:proofErr w:type="spellStart"/>
      <w:r w:rsidRPr="00082BD5">
        <w:rPr>
          <w:rFonts w:ascii="Times New Roman" w:hAnsi="Times New Roman"/>
          <w:sz w:val="24"/>
          <w:szCs w:val="24"/>
        </w:rPr>
        <w:t>Хастар</w:t>
      </w:r>
      <w:proofErr w:type="spellEnd"/>
      <w:r w:rsidRPr="00082BD5">
        <w:rPr>
          <w:rFonts w:ascii="Times New Roman" w:hAnsi="Times New Roman"/>
          <w:sz w:val="24"/>
          <w:szCs w:val="24"/>
        </w:rPr>
        <w:t>».</w:t>
      </w:r>
    </w:p>
    <w:p w:rsidR="00082BD5" w:rsidRPr="00082BD5" w:rsidRDefault="00082BD5" w:rsidP="007370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 xml:space="preserve">       </w:t>
      </w:r>
      <w:r w:rsidRPr="00082BD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082BD5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082BD5">
        <w:rPr>
          <w:rFonts w:ascii="Times New Roman" w:hAnsi="Times New Roman"/>
          <w:color w:val="000000"/>
          <w:sz w:val="24"/>
          <w:szCs w:val="24"/>
        </w:rPr>
        <w:t xml:space="preserve"> с п.2 Указа Президента Российской Федерации от 03.03.1998 года № 224 «Об обеспечении взаимодействия государственных органов в борьбе с правонарушениями в сфере экономики», материалы проверок переданы в прокуратуру Красночетайского района.</w:t>
      </w:r>
    </w:p>
    <w:p w:rsidR="00082BD5" w:rsidRPr="00082BD5" w:rsidRDefault="00082BD5" w:rsidP="00737090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 xml:space="preserve">Перед  финансовым отделом стоит задача повышения эффективности процесса муниципального внутреннего финансового контроля.   В этой связи одним из   направлений повышения эффективности бюджетных расходов является </w:t>
      </w:r>
      <w:proofErr w:type="gramStart"/>
      <w:r w:rsidRPr="00082B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2BD5">
        <w:rPr>
          <w:rFonts w:ascii="Times New Roman" w:hAnsi="Times New Roman"/>
          <w:sz w:val="24"/>
          <w:szCs w:val="24"/>
        </w:rPr>
        <w:t xml:space="preserve"> реализацией мероприятий, предусмотренных муниципальными программами, реализуемыми в  районе, в том числе за достижением и достоверностью показателей результативности (индикаторов). </w:t>
      </w:r>
    </w:p>
    <w:p w:rsidR="00082BD5" w:rsidRDefault="00082BD5" w:rsidP="00737090">
      <w:pPr>
        <w:spacing w:line="276" w:lineRule="auto"/>
        <w:ind w:firstLine="708"/>
        <w:contextualSpacing/>
        <w:jc w:val="both"/>
        <w:rPr>
          <w:rFonts w:ascii="Times New Roman" w:hAnsi="Times New Roman"/>
        </w:rPr>
      </w:pPr>
    </w:p>
    <w:p w:rsidR="00252AA4" w:rsidRPr="00291B12" w:rsidRDefault="00252AA4" w:rsidP="00737090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91B12" w:rsidRDefault="00252AA4" w:rsidP="00737090">
      <w:pPr>
        <w:pStyle w:val="a3"/>
        <w:tabs>
          <w:tab w:val="left" w:pos="851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доклад </w:t>
      </w:r>
      <w:proofErr w:type="spellStart"/>
      <w:r w:rsidR="00082BD5">
        <w:rPr>
          <w:rFonts w:ascii="Times New Roman" w:hAnsi="Times New Roman" w:cs="Times New Roman"/>
          <w:color w:val="000000" w:themeColor="text1"/>
          <w:sz w:val="24"/>
          <w:szCs w:val="24"/>
        </w:rPr>
        <w:t>Музяковой</w:t>
      </w:r>
      <w:proofErr w:type="spellEnd"/>
      <w:r w:rsidR="00082BD5" w:rsidRPr="00082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– начальник</w:t>
      </w:r>
      <w:r w:rsidR="00082BD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82BD5" w:rsidRPr="00082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отдела</w:t>
      </w:r>
      <w:r w:rsidR="00291B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2BD5" w:rsidRDefault="00082BD5" w:rsidP="00737090">
      <w:pPr>
        <w:pStyle w:val="a3"/>
        <w:tabs>
          <w:tab w:val="left" w:pos="851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Рекомендовать:</w:t>
      </w:r>
    </w:p>
    <w:p w:rsidR="00082BD5" w:rsidRDefault="00082BD5" w:rsidP="00737090">
      <w:pPr>
        <w:pStyle w:val="a3"/>
        <w:tabs>
          <w:tab w:val="left" w:pos="851"/>
          <w:tab w:val="left" w:pos="993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проверки </w:t>
      </w:r>
      <w:r w:rsidRPr="00082BD5">
        <w:rPr>
          <w:rFonts w:ascii="Times New Roman" w:hAnsi="Times New Roman"/>
          <w:sz w:val="24"/>
          <w:szCs w:val="24"/>
        </w:rPr>
        <w:t>в сфере расходования бюджетных средств, выделенных на реализацию муниципальных программ Красночетайского района Чувашской Республики, инвестиционных и инфраструктурных проектов, выплат субсидий</w:t>
      </w:r>
    </w:p>
    <w:p w:rsidR="00252AA4" w:rsidRPr="00291B12" w:rsidRDefault="00252AA4" w:rsidP="00252A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252AA4" w:rsidRPr="00291B12" w:rsidRDefault="00252AA4" w:rsidP="00252A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B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291B12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C3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 w:rsidR="00082BD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>, против -</w:t>
      </w:r>
      <w:r w:rsidR="00291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</w:t>
      </w:r>
      <w:r w:rsidR="00C31BC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91B12">
        <w:rPr>
          <w:rFonts w:ascii="Times New Roman" w:hAnsi="Times New Roman" w:cs="Times New Roman"/>
          <w:color w:val="000000" w:themeColor="text1"/>
          <w:sz w:val="24"/>
          <w:szCs w:val="24"/>
        </w:rPr>
        <w:t>_, воздержались – _</w:t>
      </w:r>
      <w:r w:rsidR="00C31BC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91B1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291B12" w:rsidRPr="00082BD5" w:rsidRDefault="00252AA4" w:rsidP="00CE1D55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291B12">
        <w:rPr>
          <w:b/>
          <w:color w:val="000000" w:themeColor="text1"/>
        </w:rPr>
        <w:t>Слушали:</w:t>
      </w:r>
      <w:r w:rsidR="00CE1D55">
        <w:rPr>
          <w:b/>
          <w:bCs/>
          <w:iCs/>
          <w:color w:val="000000" w:themeColor="text1"/>
        </w:rPr>
        <w:t xml:space="preserve"> </w:t>
      </w:r>
      <w:r w:rsidR="00082BD5" w:rsidRPr="00082BD5">
        <w:t>Фондеркина О.И. – начальник отдела  экономики, земельных и имущественных отношений</w:t>
      </w:r>
      <w:r w:rsidR="00AA3140" w:rsidRPr="00082BD5">
        <w:t>.</w:t>
      </w:r>
    </w:p>
    <w:p w:rsidR="00082BD5" w:rsidRPr="00082BD5" w:rsidRDefault="00082BD5" w:rsidP="00737090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 xml:space="preserve">В целях принятия мер по предупреждению, выявлению и пресечению преступлений коррупционной направленности при оказании государственной поддержки субъектам малого  и среднего предпринимательства Постановлением администрации района от 18.07.2011 года  № 347 </w:t>
      </w:r>
      <w:proofErr w:type="gramStart"/>
      <w:r w:rsidRPr="00082BD5">
        <w:rPr>
          <w:rFonts w:ascii="Times New Roman" w:hAnsi="Times New Roman"/>
          <w:sz w:val="24"/>
          <w:szCs w:val="24"/>
        </w:rPr>
        <w:t>создан</w:t>
      </w:r>
      <w:proofErr w:type="gramEnd"/>
      <w:r w:rsidRPr="00082BD5">
        <w:rPr>
          <w:rFonts w:ascii="Times New Roman" w:hAnsi="Times New Roman"/>
          <w:sz w:val="24"/>
          <w:szCs w:val="24"/>
        </w:rPr>
        <w:t xml:space="preserve"> координационный Совет по поддержке малого и среднего предпринимательства  Красночетайского района (с изменениями от 27.09.2017 № 452, 27.12.2017 №640).Заседания проводятся ежеквартально. На заседаниях Совета рассматриваются вопросы по оказанию мер поддержки на уровне муниципального образования, а также по участию проведения оценки регулирующего воздействия в целях выявления избыточных требований при составлении нормативно правовых актов.</w:t>
      </w:r>
    </w:p>
    <w:p w:rsidR="00082BD5" w:rsidRPr="00082BD5" w:rsidRDefault="00082BD5" w:rsidP="00737090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 xml:space="preserve">Нормативным правовым актом администрации района утвержден перечень муниципального имущества для предоставления на долгосрочной основе по льготным ставкам арендной платы субъектам МСП, который содержит 3 объекта (1 объект капитального строительства, 2 </w:t>
      </w:r>
      <w:proofErr w:type="gramStart"/>
      <w:r w:rsidRPr="00082BD5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082BD5">
        <w:rPr>
          <w:rFonts w:ascii="Times New Roman" w:hAnsi="Times New Roman"/>
          <w:sz w:val="24"/>
          <w:szCs w:val="24"/>
        </w:rPr>
        <w:t xml:space="preserve"> участка). </w:t>
      </w:r>
    </w:p>
    <w:p w:rsidR="00082BD5" w:rsidRPr="00082BD5" w:rsidRDefault="00082BD5" w:rsidP="00737090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>Размер годовой арендной платы определяется по формуле в соответствии с решением Собрания Депутатов Красночетайского района от 24.08.2016 № 4 «О порядке определения размера арендной платы за пользование имуществом, находящимся в муниципальной собственности  Красночетайского района Чувашской Республики».</w:t>
      </w:r>
    </w:p>
    <w:p w:rsidR="00082BD5" w:rsidRPr="00082BD5" w:rsidRDefault="00082BD5" w:rsidP="00737090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>Постановлением главы  администрации Красночетайского района Чувашской Республики от 25.01.2019 №20  установлен льготный размер арендной платы за земельные участки, находящиеся в муниципальной собственности, льготной цены продажи земельного участка при приобретении его в собственность.</w:t>
      </w:r>
    </w:p>
    <w:p w:rsidR="00082BD5" w:rsidRPr="00082BD5" w:rsidRDefault="00082BD5" w:rsidP="00737090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311" w:rsidRPr="00082BD5" w:rsidRDefault="00082BD5" w:rsidP="00082BD5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C329A" w:rsidRPr="00082BD5" w:rsidRDefault="00FC329A" w:rsidP="00FC329A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082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A3140" w:rsidRPr="00082BD5" w:rsidRDefault="00FC329A" w:rsidP="00082BD5">
      <w:pPr>
        <w:pStyle w:val="a4"/>
        <w:shd w:val="clear" w:color="auto" w:fill="FFFFFF"/>
        <w:spacing w:line="276" w:lineRule="auto"/>
        <w:ind w:left="720"/>
        <w:jc w:val="both"/>
        <w:rPr>
          <w:b/>
          <w:bCs/>
          <w:iCs/>
          <w:color w:val="000000" w:themeColor="text1"/>
        </w:rPr>
      </w:pPr>
      <w:r w:rsidRPr="00082BD5">
        <w:rPr>
          <w:color w:val="000000" w:themeColor="text1"/>
        </w:rPr>
        <w:t xml:space="preserve">Принять к сведению доклад </w:t>
      </w:r>
      <w:r w:rsidR="00082BD5" w:rsidRPr="00082BD5">
        <w:t>Фондеркина О.И. – начальник отдела  экономики, земельных и имущественных отношений.</w:t>
      </w:r>
    </w:p>
    <w:p w:rsidR="00082BD5" w:rsidRPr="00082BD5" w:rsidRDefault="00082BD5" w:rsidP="00082BD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 xml:space="preserve">Рекомендовать: </w:t>
      </w:r>
    </w:p>
    <w:p w:rsidR="00082BD5" w:rsidRPr="00082BD5" w:rsidRDefault="00082BD5" w:rsidP="00082BD5">
      <w:pPr>
        <w:pStyle w:val="a7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>Недопущение избыточных требований при составлении нормативно правовых актов.</w:t>
      </w:r>
    </w:p>
    <w:p w:rsidR="00082BD5" w:rsidRDefault="00082BD5" w:rsidP="00082BD5">
      <w:pPr>
        <w:pStyle w:val="a7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2BD5">
        <w:rPr>
          <w:rFonts w:ascii="Times New Roman" w:hAnsi="Times New Roman"/>
          <w:sz w:val="24"/>
          <w:szCs w:val="24"/>
        </w:rPr>
        <w:t>Активизировать работу по оказанию мер поддержки субъектам МСП совместно с сельскими поселениями.</w:t>
      </w:r>
    </w:p>
    <w:p w:rsidR="00082BD5" w:rsidRPr="00082BD5" w:rsidRDefault="00082BD5" w:rsidP="00082BD5">
      <w:pPr>
        <w:pStyle w:val="a7"/>
        <w:widowControl/>
        <w:autoSpaceDE/>
        <w:autoSpaceDN/>
        <w:adjustRightInd/>
        <w:spacing w:line="276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291B12" w:rsidRPr="00082BD5" w:rsidRDefault="00291B12" w:rsidP="00291B12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082BD5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082BD5">
        <w:rPr>
          <w:rFonts w:ascii="Times New Roman" w:hAnsi="Times New Roman" w:cs="Times New Roman"/>
          <w:color w:val="000000" w:themeColor="text1"/>
          <w:sz w:val="24"/>
          <w:szCs w:val="24"/>
        </w:rPr>
        <w:t>за - _</w:t>
      </w:r>
      <w:r w:rsidR="00082BD5" w:rsidRPr="00082BD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82BD5">
        <w:rPr>
          <w:rFonts w:ascii="Times New Roman" w:hAnsi="Times New Roman" w:cs="Times New Roman"/>
          <w:color w:val="000000" w:themeColor="text1"/>
          <w:sz w:val="24"/>
          <w:szCs w:val="24"/>
        </w:rPr>
        <w:t>_, против - _</w:t>
      </w:r>
      <w:r w:rsidR="00AA3140" w:rsidRPr="00082BD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82BD5">
        <w:rPr>
          <w:rFonts w:ascii="Times New Roman" w:hAnsi="Times New Roman" w:cs="Times New Roman"/>
          <w:color w:val="000000" w:themeColor="text1"/>
          <w:sz w:val="24"/>
          <w:szCs w:val="24"/>
        </w:rPr>
        <w:t>__, воздержались – _</w:t>
      </w:r>
      <w:r w:rsidR="00AA3140" w:rsidRPr="00082BD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82B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8C13F8" w:rsidRPr="00082BD5" w:rsidRDefault="008C13F8" w:rsidP="00350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6A7" w:rsidRPr="00291B12" w:rsidRDefault="00FD76A7" w:rsidP="00341DA5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D76A7" w:rsidRPr="00291B12" w:rsidRDefault="00277E78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B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91B12">
        <w:rPr>
          <w:rFonts w:ascii="Times New Roman" w:hAnsi="Times New Roman"/>
          <w:color w:val="000000" w:themeColor="text1"/>
          <w:sz w:val="24"/>
          <w:szCs w:val="24"/>
        </w:rPr>
        <w:t>редседате</w:t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>ль</w:t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 Совета </w:t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 А.</w:t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>Ю. Степанов</w:t>
      </w:r>
      <w:r w:rsidR="00FD76A7"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D76A7" w:rsidRDefault="00FD76A7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1D55" w:rsidRPr="00291B12" w:rsidRDefault="00CE1D55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76A7" w:rsidRDefault="00FD76A7" w:rsidP="00341DA5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Совета </w:t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  <w:r w:rsidR="00074DBD"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A711C" w:rsidRPr="00291B12">
        <w:rPr>
          <w:rFonts w:ascii="Times New Roman" w:hAnsi="Times New Roman"/>
          <w:color w:val="000000" w:themeColor="text1"/>
          <w:sz w:val="24"/>
          <w:szCs w:val="24"/>
        </w:rPr>
        <w:t>А.Л. Матюшкин</w:t>
      </w:r>
    </w:p>
    <w:p w:rsidR="00FD76A7" w:rsidRPr="00291B12" w:rsidRDefault="00FD76A7" w:rsidP="00341DA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76A7" w:rsidRPr="00291B12" w:rsidSect="00FC32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AE" w:rsidRDefault="003479AE" w:rsidP="002C5E55">
      <w:r>
        <w:separator/>
      </w:r>
    </w:p>
  </w:endnote>
  <w:endnote w:type="continuationSeparator" w:id="0">
    <w:p w:rsidR="003479AE" w:rsidRDefault="003479AE" w:rsidP="002C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AE" w:rsidRDefault="003479AE" w:rsidP="002C5E55">
      <w:r>
        <w:separator/>
      </w:r>
    </w:p>
  </w:footnote>
  <w:footnote w:type="continuationSeparator" w:id="0">
    <w:p w:rsidR="003479AE" w:rsidRDefault="003479AE" w:rsidP="002C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53F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F65627"/>
    <w:multiLevelType w:val="hybridMultilevel"/>
    <w:tmpl w:val="36AA9228"/>
    <w:lvl w:ilvl="0" w:tplc="467C7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9F4A6D"/>
    <w:multiLevelType w:val="hybridMultilevel"/>
    <w:tmpl w:val="E9A4C80C"/>
    <w:lvl w:ilvl="0" w:tplc="943A0B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5E3A7D"/>
    <w:multiLevelType w:val="hybridMultilevel"/>
    <w:tmpl w:val="77FA3546"/>
    <w:lvl w:ilvl="0" w:tplc="3F10B8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74FD2"/>
    <w:multiLevelType w:val="hybridMultilevel"/>
    <w:tmpl w:val="D7D6E280"/>
    <w:lvl w:ilvl="0" w:tplc="68A4F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AA125B"/>
    <w:multiLevelType w:val="hybridMultilevel"/>
    <w:tmpl w:val="1AC8E992"/>
    <w:lvl w:ilvl="0" w:tplc="89E203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A16E6"/>
    <w:multiLevelType w:val="hybridMultilevel"/>
    <w:tmpl w:val="F28EBAFE"/>
    <w:lvl w:ilvl="0" w:tplc="5CB0324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BE7C08"/>
    <w:multiLevelType w:val="hybridMultilevel"/>
    <w:tmpl w:val="2D8CC6C2"/>
    <w:lvl w:ilvl="0" w:tplc="97960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1B7D45"/>
    <w:multiLevelType w:val="multilevel"/>
    <w:tmpl w:val="41B88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7EC21FB6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A7"/>
    <w:rsid w:val="000161EB"/>
    <w:rsid w:val="0002710C"/>
    <w:rsid w:val="00074DBD"/>
    <w:rsid w:val="00082BD5"/>
    <w:rsid w:val="000D1864"/>
    <w:rsid w:val="000D574C"/>
    <w:rsid w:val="000E093F"/>
    <w:rsid w:val="001608EC"/>
    <w:rsid w:val="001679B3"/>
    <w:rsid w:val="0019469D"/>
    <w:rsid w:val="001E5311"/>
    <w:rsid w:val="002024E8"/>
    <w:rsid w:val="00252AA4"/>
    <w:rsid w:val="0025684B"/>
    <w:rsid w:val="00272E8C"/>
    <w:rsid w:val="00277E78"/>
    <w:rsid w:val="00291B12"/>
    <w:rsid w:val="002C5E55"/>
    <w:rsid w:val="00341DA5"/>
    <w:rsid w:val="003479AE"/>
    <w:rsid w:val="00350A02"/>
    <w:rsid w:val="003517D1"/>
    <w:rsid w:val="00384DC2"/>
    <w:rsid w:val="00391107"/>
    <w:rsid w:val="003946FB"/>
    <w:rsid w:val="003C4F4B"/>
    <w:rsid w:val="00453D9F"/>
    <w:rsid w:val="004B2BFB"/>
    <w:rsid w:val="004E6FFF"/>
    <w:rsid w:val="00500FB4"/>
    <w:rsid w:val="00501E4A"/>
    <w:rsid w:val="005B1CFD"/>
    <w:rsid w:val="005E7754"/>
    <w:rsid w:val="00654BE6"/>
    <w:rsid w:val="006978D5"/>
    <w:rsid w:val="006A5A81"/>
    <w:rsid w:val="006E1AFE"/>
    <w:rsid w:val="00737090"/>
    <w:rsid w:val="007371BC"/>
    <w:rsid w:val="00741CC3"/>
    <w:rsid w:val="007469F1"/>
    <w:rsid w:val="007804B3"/>
    <w:rsid w:val="00791D0C"/>
    <w:rsid w:val="007B694F"/>
    <w:rsid w:val="00820216"/>
    <w:rsid w:val="008A711C"/>
    <w:rsid w:val="008C13F8"/>
    <w:rsid w:val="008D54D6"/>
    <w:rsid w:val="008E5B48"/>
    <w:rsid w:val="00912DF9"/>
    <w:rsid w:val="00954DE3"/>
    <w:rsid w:val="00960494"/>
    <w:rsid w:val="009A4C00"/>
    <w:rsid w:val="00A208B1"/>
    <w:rsid w:val="00A3142F"/>
    <w:rsid w:val="00A821C3"/>
    <w:rsid w:val="00AA3140"/>
    <w:rsid w:val="00AA38F2"/>
    <w:rsid w:val="00B23F7B"/>
    <w:rsid w:val="00B42527"/>
    <w:rsid w:val="00B52798"/>
    <w:rsid w:val="00B71675"/>
    <w:rsid w:val="00B82CA5"/>
    <w:rsid w:val="00BC431D"/>
    <w:rsid w:val="00C31BC3"/>
    <w:rsid w:val="00C414C1"/>
    <w:rsid w:val="00C46264"/>
    <w:rsid w:val="00CD722D"/>
    <w:rsid w:val="00CE1D55"/>
    <w:rsid w:val="00D412A5"/>
    <w:rsid w:val="00D94123"/>
    <w:rsid w:val="00D9632D"/>
    <w:rsid w:val="00DC6617"/>
    <w:rsid w:val="00DC7E5E"/>
    <w:rsid w:val="00DF0C16"/>
    <w:rsid w:val="00E15582"/>
    <w:rsid w:val="00E2545D"/>
    <w:rsid w:val="00E65304"/>
    <w:rsid w:val="00E72254"/>
    <w:rsid w:val="00E72B7B"/>
    <w:rsid w:val="00E73858"/>
    <w:rsid w:val="00E83F8B"/>
    <w:rsid w:val="00E9411E"/>
    <w:rsid w:val="00EB2A4C"/>
    <w:rsid w:val="00EC5A82"/>
    <w:rsid w:val="00F322DE"/>
    <w:rsid w:val="00F73339"/>
    <w:rsid w:val="00FC329A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76A7"/>
  </w:style>
  <w:style w:type="paragraph" w:styleId="a4">
    <w:name w:val="Normal (Web)"/>
    <w:basedOn w:val="a"/>
    <w:uiPriority w:val="99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D76A7"/>
    <w:pPr>
      <w:spacing w:line="276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76A7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D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5E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5E55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2C5E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5E55"/>
    <w:rPr>
      <w:rFonts w:ascii="Arial" w:eastAsia="Times New Roman" w:hAnsi="Arial" w:cs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08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7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7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krchet-law2</cp:lastModifiedBy>
  <cp:revision>41</cp:revision>
  <cp:lastPrinted>2019-10-10T08:38:00Z</cp:lastPrinted>
  <dcterms:created xsi:type="dcterms:W3CDTF">2016-07-19T08:04:00Z</dcterms:created>
  <dcterms:modified xsi:type="dcterms:W3CDTF">2019-10-10T08:55:00Z</dcterms:modified>
</cp:coreProperties>
</file>