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66" w:rsidRPr="00805559" w:rsidRDefault="008B7866" w:rsidP="008B786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4"/>
          <w:lang w:eastAsia="en-US"/>
        </w:rPr>
      </w:pPr>
      <w:r w:rsidRPr="00805559">
        <w:rPr>
          <w:rFonts w:eastAsia="Calibri"/>
          <w:b/>
          <w:szCs w:val="24"/>
          <w:lang w:eastAsia="en-US"/>
        </w:rPr>
        <w:t>Извещение</w:t>
      </w:r>
    </w:p>
    <w:p w:rsidR="008B7866" w:rsidRPr="00805559" w:rsidRDefault="008B7866" w:rsidP="008B786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4"/>
          <w:lang w:eastAsia="en-US"/>
        </w:rPr>
      </w:pPr>
      <w:r w:rsidRPr="00805559">
        <w:rPr>
          <w:rFonts w:eastAsia="Calibri"/>
          <w:b/>
          <w:szCs w:val="24"/>
          <w:lang w:eastAsia="en-US"/>
        </w:rPr>
        <w:t xml:space="preserve">о проведении </w:t>
      </w:r>
      <w:r w:rsidR="00D30D6E" w:rsidRPr="00805559">
        <w:rPr>
          <w:rFonts w:eastAsia="Calibri"/>
          <w:b/>
          <w:szCs w:val="24"/>
          <w:lang w:eastAsia="en-US"/>
        </w:rPr>
        <w:t>в 20</w:t>
      </w:r>
      <w:r w:rsidR="007F1371" w:rsidRPr="007F1371">
        <w:rPr>
          <w:rFonts w:eastAsia="Calibri"/>
          <w:b/>
          <w:szCs w:val="24"/>
          <w:lang w:eastAsia="en-US"/>
        </w:rPr>
        <w:t>20</w:t>
      </w:r>
      <w:r w:rsidR="00D30D6E" w:rsidRPr="00805559">
        <w:rPr>
          <w:rFonts w:eastAsia="Calibri"/>
          <w:b/>
          <w:szCs w:val="24"/>
          <w:lang w:eastAsia="en-US"/>
        </w:rPr>
        <w:t xml:space="preserve"> году </w:t>
      </w:r>
      <w:r w:rsidRPr="00805559">
        <w:rPr>
          <w:rFonts w:eastAsia="Calibri"/>
          <w:b/>
          <w:szCs w:val="24"/>
          <w:lang w:eastAsia="en-US"/>
        </w:rPr>
        <w:t xml:space="preserve">государственной кадастровой оценки </w:t>
      </w:r>
      <w:r w:rsidR="00D25412" w:rsidRPr="00805559">
        <w:rPr>
          <w:rFonts w:eastAsia="Calibri"/>
          <w:b/>
          <w:szCs w:val="24"/>
          <w:lang w:eastAsia="en-US"/>
        </w:rPr>
        <w:t>земельных участков</w:t>
      </w:r>
      <w:r w:rsidR="00D30D6E" w:rsidRPr="00805559">
        <w:rPr>
          <w:rFonts w:eastAsia="Calibri"/>
          <w:b/>
          <w:szCs w:val="24"/>
          <w:lang w:eastAsia="en-US"/>
        </w:rPr>
        <w:t xml:space="preserve"> на территории Чувашской Республики</w:t>
      </w:r>
    </w:p>
    <w:p w:rsidR="008B7866" w:rsidRPr="00805559" w:rsidRDefault="008B7866" w:rsidP="008B786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4"/>
          <w:lang w:eastAsia="en-US"/>
        </w:rPr>
      </w:pPr>
    </w:p>
    <w:p w:rsidR="00D30D6E" w:rsidRPr="008B7866" w:rsidRDefault="00D30D6E" w:rsidP="008B786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szCs w:val="24"/>
          <w:lang w:eastAsia="en-US"/>
        </w:rPr>
      </w:pPr>
    </w:p>
    <w:p w:rsidR="00F82170" w:rsidRDefault="008B7866" w:rsidP="00D25412">
      <w:pPr>
        <w:tabs>
          <w:tab w:val="left" w:pos="851"/>
        </w:tabs>
        <w:ind w:firstLine="851"/>
        <w:jc w:val="both"/>
        <w:textAlignment w:val="auto"/>
        <w:rPr>
          <w:szCs w:val="24"/>
        </w:rPr>
      </w:pPr>
      <w:proofErr w:type="gramStart"/>
      <w:r w:rsidRPr="008B7866">
        <w:rPr>
          <w:szCs w:val="24"/>
        </w:rPr>
        <w:t xml:space="preserve">В соответствии со статьей </w:t>
      </w:r>
      <w:r w:rsidR="0047084D">
        <w:rPr>
          <w:szCs w:val="24"/>
        </w:rPr>
        <w:t xml:space="preserve">11 </w:t>
      </w:r>
      <w:r w:rsidRPr="008B7866">
        <w:rPr>
          <w:szCs w:val="24"/>
        </w:rPr>
        <w:t xml:space="preserve">Федерального закона от 03.07.2016 №237-ФЗ «О государственной кадастровой оценке» </w:t>
      </w:r>
      <w:r w:rsidR="007F1371">
        <w:rPr>
          <w:szCs w:val="24"/>
        </w:rPr>
        <w:t>Кабинетом Министров Чувашской Республики</w:t>
      </w:r>
      <w:r w:rsidR="00F82170" w:rsidRPr="00312237">
        <w:rPr>
          <w:szCs w:val="24"/>
        </w:rPr>
        <w:t xml:space="preserve"> принято решение о проведении </w:t>
      </w:r>
      <w:r w:rsidR="00F82170" w:rsidRPr="00312237">
        <w:t>в 20</w:t>
      </w:r>
      <w:r w:rsidR="007F1371">
        <w:t>20</w:t>
      </w:r>
      <w:r w:rsidR="00F82170" w:rsidRPr="00312237">
        <w:t xml:space="preserve"> году государственной кадастровой оценки </w:t>
      </w:r>
      <w:r w:rsidR="007F1371" w:rsidRPr="00D64267">
        <w:rPr>
          <w:szCs w:val="24"/>
        </w:rPr>
        <w:t>земельных участков из земель лесного фонда, земель особо охраняемых территорий и объектов</w:t>
      </w:r>
      <w:r w:rsidR="00F82170" w:rsidRPr="008B7866">
        <w:t xml:space="preserve"> </w:t>
      </w:r>
      <w:r w:rsidR="007F1371" w:rsidRPr="00312237">
        <w:t xml:space="preserve">на территории Чувашской Республики </w:t>
      </w:r>
      <w:r w:rsidR="007F1371" w:rsidRPr="00312237">
        <w:rPr>
          <w:szCs w:val="24"/>
        </w:rPr>
        <w:t xml:space="preserve">(распоряжение </w:t>
      </w:r>
      <w:r w:rsidR="007F1371">
        <w:rPr>
          <w:szCs w:val="24"/>
        </w:rPr>
        <w:t xml:space="preserve">Кабинета Министров Чувашской Республики </w:t>
      </w:r>
      <w:r w:rsidR="007F1371" w:rsidRPr="00312237">
        <w:rPr>
          <w:szCs w:val="24"/>
        </w:rPr>
        <w:t xml:space="preserve">от </w:t>
      </w:r>
      <w:r w:rsidR="007F1371">
        <w:rPr>
          <w:szCs w:val="24"/>
        </w:rPr>
        <w:t>17</w:t>
      </w:r>
      <w:r w:rsidR="007F1371" w:rsidRPr="00312237">
        <w:rPr>
          <w:szCs w:val="24"/>
        </w:rPr>
        <w:t>.0</w:t>
      </w:r>
      <w:r w:rsidR="007F1371">
        <w:rPr>
          <w:szCs w:val="24"/>
        </w:rPr>
        <w:t>4</w:t>
      </w:r>
      <w:r w:rsidR="007F1371" w:rsidRPr="00312237">
        <w:rPr>
          <w:szCs w:val="24"/>
        </w:rPr>
        <w:t>.201</w:t>
      </w:r>
      <w:r w:rsidR="007F1371">
        <w:rPr>
          <w:szCs w:val="24"/>
        </w:rPr>
        <w:t>9</w:t>
      </w:r>
      <w:r w:rsidR="007F1371" w:rsidRPr="00312237">
        <w:rPr>
          <w:szCs w:val="24"/>
        </w:rPr>
        <w:t xml:space="preserve"> №</w:t>
      </w:r>
      <w:r w:rsidR="007F1371">
        <w:rPr>
          <w:szCs w:val="24"/>
        </w:rPr>
        <w:t xml:space="preserve"> 3</w:t>
      </w:r>
      <w:r w:rsidR="007F1371" w:rsidRPr="00312237">
        <w:rPr>
          <w:szCs w:val="24"/>
        </w:rPr>
        <w:t>3</w:t>
      </w:r>
      <w:r w:rsidR="007F1371">
        <w:rPr>
          <w:szCs w:val="24"/>
        </w:rPr>
        <w:t>6</w:t>
      </w:r>
      <w:r w:rsidR="007F1371" w:rsidRPr="00312237">
        <w:rPr>
          <w:szCs w:val="24"/>
        </w:rPr>
        <w:t>-р)</w:t>
      </w:r>
      <w:r w:rsidR="007F1371">
        <w:rPr>
          <w:szCs w:val="24"/>
        </w:rPr>
        <w:t>.</w:t>
      </w:r>
      <w:proofErr w:type="gramEnd"/>
    </w:p>
    <w:p w:rsidR="002E1648" w:rsidRDefault="002624BC" w:rsidP="00D25412">
      <w:pPr>
        <w:tabs>
          <w:tab w:val="left" w:pos="851"/>
        </w:tabs>
        <w:ind w:firstLine="851"/>
        <w:jc w:val="both"/>
        <w:textAlignment w:val="auto"/>
        <w:rPr>
          <w:szCs w:val="24"/>
        </w:rPr>
      </w:pPr>
      <w:r>
        <w:rPr>
          <w:szCs w:val="24"/>
        </w:rPr>
        <w:t>В</w:t>
      </w:r>
      <w:r w:rsidRPr="002624BC">
        <w:rPr>
          <w:szCs w:val="24"/>
        </w:rPr>
        <w:t xml:space="preserve"> </w:t>
      </w:r>
      <w:r>
        <w:rPr>
          <w:szCs w:val="24"/>
        </w:rPr>
        <w:t>связи</w:t>
      </w:r>
      <w:r w:rsidRPr="002624BC">
        <w:rPr>
          <w:szCs w:val="24"/>
        </w:rPr>
        <w:t xml:space="preserve"> с изменениями структуры органов исполнительной власти Чувашской Республики</w:t>
      </w:r>
      <w:r>
        <w:rPr>
          <w:szCs w:val="24"/>
        </w:rPr>
        <w:t xml:space="preserve"> </w:t>
      </w:r>
      <w:r w:rsidR="0048549E">
        <w:rPr>
          <w:szCs w:val="24"/>
        </w:rPr>
        <w:t xml:space="preserve">в </w:t>
      </w:r>
      <w:r w:rsidRPr="002624BC">
        <w:rPr>
          <w:szCs w:val="24"/>
        </w:rPr>
        <w:t>распоряжени</w:t>
      </w:r>
      <w:r w:rsidR="0048549E">
        <w:rPr>
          <w:szCs w:val="24"/>
        </w:rPr>
        <w:t>е</w:t>
      </w:r>
      <w:r w:rsidRPr="002624BC">
        <w:rPr>
          <w:szCs w:val="24"/>
        </w:rPr>
        <w:t xml:space="preserve"> Кабинета Министров Чувашской Республики </w:t>
      </w:r>
      <w:r w:rsidR="0048549E">
        <w:rPr>
          <w:szCs w:val="24"/>
        </w:rPr>
        <w:t>от 17</w:t>
      </w:r>
      <w:r w:rsidR="0048549E" w:rsidRPr="00312237">
        <w:rPr>
          <w:szCs w:val="24"/>
        </w:rPr>
        <w:t>.0</w:t>
      </w:r>
      <w:r w:rsidR="0048549E">
        <w:rPr>
          <w:szCs w:val="24"/>
        </w:rPr>
        <w:t>4</w:t>
      </w:r>
      <w:r w:rsidR="0048549E" w:rsidRPr="00312237">
        <w:rPr>
          <w:szCs w:val="24"/>
        </w:rPr>
        <w:t>.201</w:t>
      </w:r>
      <w:r w:rsidR="0048549E">
        <w:rPr>
          <w:szCs w:val="24"/>
        </w:rPr>
        <w:t>9</w:t>
      </w:r>
      <w:r w:rsidR="0048549E" w:rsidRPr="00312237">
        <w:rPr>
          <w:szCs w:val="24"/>
        </w:rPr>
        <w:t xml:space="preserve"> </w:t>
      </w:r>
      <w:r w:rsidRPr="002624BC">
        <w:rPr>
          <w:szCs w:val="24"/>
        </w:rPr>
        <w:t xml:space="preserve">№336-р </w:t>
      </w:r>
      <w:r w:rsidR="0048549E" w:rsidRPr="002624BC">
        <w:rPr>
          <w:szCs w:val="24"/>
        </w:rPr>
        <w:t xml:space="preserve">внесены </w:t>
      </w:r>
      <w:r w:rsidR="0048549E">
        <w:rPr>
          <w:szCs w:val="24"/>
        </w:rPr>
        <w:t xml:space="preserve">изменения, согласно которым </w:t>
      </w:r>
      <w:proofErr w:type="gramStart"/>
      <w:r w:rsidR="0048549E">
        <w:rPr>
          <w:szCs w:val="24"/>
        </w:rPr>
        <w:t>контроль за</w:t>
      </w:r>
      <w:proofErr w:type="gramEnd"/>
      <w:r w:rsidR="0048549E">
        <w:rPr>
          <w:szCs w:val="24"/>
        </w:rPr>
        <w:t xml:space="preserve"> </w:t>
      </w:r>
      <w:r w:rsidR="0048549E" w:rsidRPr="0048549E">
        <w:rPr>
          <w:szCs w:val="24"/>
        </w:rPr>
        <w:t>исполнение</w:t>
      </w:r>
      <w:r w:rsidR="00F612CB">
        <w:rPr>
          <w:szCs w:val="24"/>
        </w:rPr>
        <w:t>м</w:t>
      </w:r>
      <w:r w:rsidR="0048549E">
        <w:rPr>
          <w:szCs w:val="24"/>
        </w:rPr>
        <w:t xml:space="preserve"> </w:t>
      </w:r>
      <w:r w:rsidR="00FA3F29">
        <w:rPr>
          <w:szCs w:val="24"/>
        </w:rPr>
        <w:t xml:space="preserve">указанного распоряжения </w:t>
      </w:r>
      <w:r w:rsidR="00C91CA4">
        <w:rPr>
          <w:szCs w:val="24"/>
        </w:rPr>
        <w:t>осуществля</w:t>
      </w:r>
      <w:r w:rsidR="0048549E">
        <w:rPr>
          <w:szCs w:val="24"/>
        </w:rPr>
        <w:t>ет</w:t>
      </w:r>
      <w:r w:rsidR="00C91CA4">
        <w:rPr>
          <w:szCs w:val="24"/>
        </w:rPr>
        <w:t xml:space="preserve"> </w:t>
      </w:r>
      <w:r w:rsidR="0048549E" w:rsidRPr="0048549E">
        <w:rPr>
          <w:szCs w:val="24"/>
        </w:rPr>
        <w:t xml:space="preserve"> </w:t>
      </w:r>
      <w:r w:rsidR="0048549E">
        <w:rPr>
          <w:szCs w:val="24"/>
        </w:rPr>
        <w:t>Министерство экономического развития и имущественных</w:t>
      </w:r>
      <w:r w:rsidR="0048549E" w:rsidRPr="0048549E">
        <w:t xml:space="preserve"> </w:t>
      </w:r>
      <w:r w:rsidR="0048549E" w:rsidRPr="00336CF3">
        <w:t>отношений Чувашской Республики</w:t>
      </w:r>
      <w:r w:rsidR="0048549E">
        <w:rPr>
          <w:szCs w:val="24"/>
        </w:rPr>
        <w:t xml:space="preserve"> (р</w:t>
      </w:r>
      <w:r w:rsidR="0048549E" w:rsidRPr="002624BC">
        <w:rPr>
          <w:szCs w:val="24"/>
        </w:rPr>
        <w:t>аспоряжение Кабинета Министров Чувашской Республики от 16.03.2020 №199-р</w:t>
      </w:r>
      <w:r w:rsidR="0048549E">
        <w:rPr>
          <w:szCs w:val="24"/>
        </w:rPr>
        <w:t>).</w:t>
      </w:r>
    </w:p>
    <w:p w:rsidR="00F639A9" w:rsidRDefault="0047084D" w:rsidP="00D25412">
      <w:pPr>
        <w:tabs>
          <w:tab w:val="left" w:pos="851"/>
        </w:tabs>
        <w:ind w:firstLine="851"/>
        <w:jc w:val="both"/>
        <w:textAlignment w:val="auto"/>
        <w:rPr>
          <w:szCs w:val="24"/>
        </w:rPr>
      </w:pPr>
      <w:r>
        <w:rPr>
          <w:szCs w:val="24"/>
        </w:rPr>
        <w:t xml:space="preserve">Государственная кадастровая оценка </w:t>
      </w:r>
      <w:r w:rsidR="00D25412">
        <w:rPr>
          <w:szCs w:val="24"/>
        </w:rPr>
        <w:t>земель</w:t>
      </w:r>
      <w:r>
        <w:rPr>
          <w:szCs w:val="24"/>
        </w:rPr>
        <w:t xml:space="preserve"> проводится бюджетным учреждением «Чуваштехинвентаризация» </w:t>
      </w:r>
      <w:r w:rsidR="002E1648">
        <w:rPr>
          <w:szCs w:val="24"/>
        </w:rPr>
        <w:t xml:space="preserve">(далее - </w:t>
      </w:r>
      <w:r w:rsidR="002E1648">
        <w:t>бюджетное учреждение</w:t>
      </w:r>
      <w:r w:rsidR="002E1648">
        <w:rPr>
          <w:szCs w:val="24"/>
        </w:rPr>
        <w:t>)</w:t>
      </w:r>
      <w:r w:rsidR="00D30D6E">
        <w:rPr>
          <w:szCs w:val="24"/>
        </w:rPr>
        <w:t>.</w:t>
      </w:r>
      <w:r w:rsidR="00F82170">
        <w:rPr>
          <w:szCs w:val="24"/>
        </w:rPr>
        <w:t xml:space="preserve"> </w:t>
      </w:r>
    </w:p>
    <w:p w:rsidR="006D056C" w:rsidRDefault="006D056C" w:rsidP="00D25412">
      <w:pPr>
        <w:widowControl/>
        <w:overflowPunct/>
        <w:ind w:firstLine="851"/>
        <w:jc w:val="both"/>
        <w:textAlignment w:val="auto"/>
        <w:rPr>
          <w:szCs w:val="24"/>
        </w:rPr>
      </w:pPr>
      <w:r>
        <w:rPr>
          <w:szCs w:val="24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D25412">
        <w:rPr>
          <w:szCs w:val="24"/>
        </w:rPr>
        <w:t>земельных участков</w:t>
      </w:r>
      <w:r>
        <w:rPr>
          <w:szCs w:val="24"/>
        </w:rPr>
        <w:t xml:space="preserve"> </w:t>
      </w:r>
      <w:r w:rsidR="00312237">
        <w:rPr>
          <w:szCs w:val="24"/>
        </w:rPr>
        <w:t xml:space="preserve">из земель </w:t>
      </w:r>
      <w:r w:rsidR="007F1371" w:rsidRPr="00D64267">
        <w:rPr>
          <w:szCs w:val="24"/>
        </w:rPr>
        <w:t>лесного фонда, земель особо охраняемых территорий и объектов</w:t>
      </w:r>
      <w:r w:rsidR="00312237">
        <w:rPr>
          <w:szCs w:val="24"/>
        </w:rPr>
        <w:t xml:space="preserve"> </w:t>
      </w:r>
      <w:r w:rsidR="007F1371" w:rsidRPr="00312237">
        <w:t xml:space="preserve">на территории Чувашской Республики </w:t>
      </w:r>
      <w:r>
        <w:rPr>
          <w:szCs w:val="24"/>
        </w:rPr>
        <w:t xml:space="preserve">вправе предоставить бюджетному учреждению декларации о характеристиках соответствующих </w:t>
      </w:r>
      <w:r w:rsidR="00D25412">
        <w:rPr>
          <w:szCs w:val="24"/>
        </w:rPr>
        <w:t>участков</w:t>
      </w:r>
      <w:r>
        <w:rPr>
          <w:szCs w:val="24"/>
        </w:rPr>
        <w:t>.</w:t>
      </w:r>
    </w:p>
    <w:p w:rsidR="008B7866" w:rsidRDefault="00F82170" w:rsidP="00D25412">
      <w:pPr>
        <w:tabs>
          <w:tab w:val="left" w:pos="708"/>
          <w:tab w:val="left" w:pos="851"/>
        </w:tabs>
        <w:ind w:firstLine="851"/>
        <w:jc w:val="both"/>
        <w:textAlignment w:val="auto"/>
      </w:pPr>
      <w:r>
        <w:t xml:space="preserve">Бюджетным учреждением осуществляется прием деклараций о характеристиках </w:t>
      </w:r>
      <w:r w:rsidR="00D25412">
        <w:t>земельных участков</w:t>
      </w:r>
      <w:r>
        <w:t xml:space="preserve"> от </w:t>
      </w:r>
      <w:r w:rsidR="007B45CA">
        <w:t>правообладателей</w:t>
      </w:r>
      <w:r>
        <w:t xml:space="preserve"> </w:t>
      </w:r>
      <w:r w:rsidR="00D25412">
        <w:t>участков</w:t>
      </w:r>
      <w:r>
        <w:t xml:space="preserve"> и их представителей</w:t>
      </w:r>
      <w:r w:rsidR="007B45CA">
        <w:t xml:space="preserve"> по адресу: </w:t>
      </w:r>
      <w:r w:rsidR="007B45CA">
        <w:rPr>
          <w:szCs w:val="24"/>
        </w:rPr>
        <w:t>Чувашская Республика, г</w:t>
      </w:r>
      <w:proofErr w:type="gramStart"/>
      <w:r w:rsidR="007B45CA">
        <w:rPr>
          <w:szCs w:val="24"/>
        </w:rPr>
        <w:t>.Ч</w:t>
      </w:r>
      <w:proofErr w:type="gramEnd"/>
      <w:r w:rsidR="007B45CA">
        <w:rPr>
          <w:szCs w:val="24"/>
        </w:rPr>
        <w:t>ебоксары, пер.</w:t>
      </w:r>
      <w:r w:rsidR="00D25412">
        <w:rPr>
          <w:szCs w:val="24"/>
        </w:rPr>
        <w:t xml:space="preserve"> </w:t>
      </w:r>
      <w:r w:rsidR="007B45CA">
        <w:rPr>
          <w:szCs w:val="24"/>
        </w:rPr>
        <w:t>Бабушкина, д.8, помещение 3, в рабочие дни с 8.00 до 17.00 часов, перерыв на обед с 12.00 до 13.00 часов, телефон 57-03-07.</w:t>
      </w:r>
    </w:p>
    <w:p w:rsidR="008B7866" w:rsidRPr="008B7866" w:rsidRDefault="00F82170" w:rsidP="00831499">
      <w:pPr>
        <w:tabs>
          <w:tab w:val="left" w:pos="708"/>
          <w:tab w:val="left" w:pos="851"/>
        </w:tabs>
        <w:ind w:firstLine="851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t xml:space="preserve">Форма декларации о характеристиках </w:t>
      </w:r>
      <w:r w:rsidR="00D25412">
        <w:t>земельных участков</w:t>
      </w:r>
      <w:r>
        <w:t xml:space="preserve"> </w:t>
      </w:r>
      <w:r w:rsidR="009F5A91">
        <w:t xml:space="preserve">и порядок ее рассмотрения бюджетным учреждением </w:t>
      </w:r>
      <w:r>
        <w:t>утвержден</w:t>
      </w:r>
      <w:r w:rsidR="009F5A91">
        <w:t>ы</w:t>
      </w:r>
      <w:r>
        <w:t xml:space="preserve"> приказом Минэкономразвития России от 27.12.2016 №</w:t>
      </w:r>
      <w:r w:rsidR="00E91DE8">
        <w:t xml:space="preserve"> </w:t>
      </w:r>
      <w:r>
        <w:t>846</w:t>
      </w:r>
      <w:r w:rsidR="00A56E30">
        <w:t xml:space="preserve"> (зарегистрирован Минюстом России, регистрационный №46231 от 03.04.2017) и размещены на </w:t>
      </w:r>
      <w:r w:rsidR="00E91DE8" w:rsidRPr="00E91DE8">
        <w:t>официальн</w:t>
      </w:r>
      <w:r w:rsidR="00E91DE8">
        <w:t xml:space="preserve">ом </w:t>
      </w:r>
      <w:r w:rsidR="00E91DE8" w:rsidRPr="00E91DE8">
        <w:t>сайт</w:t>
      </w:r>
      <w:r w:rsidR="00E91DE8">
        <w:t>е</w:t>
      </w:r>
      <w:r w:rsidR="00831499">
        <w:t xml:space="preserve"> </w:t>
      </w:r>
      <w:r w:rsidR="000F539C" w:rsidRPr="000F539C">
        <w:t>бюджетно</w:t>
      </w:r>
      <w:r w:rsidR="000F539C">
        <w:t>го учреждения</w:t>
      </w:r>
      <w:r w:rsidR="00E91DE8" w:rsidRPr="00E91DE8">
        <w:t xml:space="preserve"> в сети «Интернет»</w:t>
      </w:r>
      <w:r w:rsidR="000F539C">
        <w:t>.</w:t>
      </w:r>
    </w:p>
    <w:sectPr w:rsidR="008B7866" w:rsidRPr="008B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A08"/>
    <w:multiLevelType w:val="hybridMultilevel"/>
    <w:tmpl w:val="AFC6B7D4"/>
    <w:lvl w:ilvl="0" w:tplc="9658217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34E14AB0"/>
    <w:multiLevelType w:val="hybridMultilevel"/>
    <w:tmpl w:val="5A365EF2"/>
    <w:lvl w:ilvl="0" w:tplc="F6665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746348"/>
    <w:multiLevelType w:val="hybridMultilevel"/>
    <w:tmpl w:val="642C7178"/>
    <w:lvl w:ilvl="0" w:tplc="643816D6">
      <w:start w:val="1"/>
      <w:numFmt w:val="decimal"/>
      <w:lvlText w:val="%1."/>
      <w:lvlJc w:val="left"/>
      <w:pPr>
        <w:tabs>
          <w:tab w:val="num" w:pos="2217"/>
        </w:tabs>
        <w:ind w:left="2217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059FF"/>
    <w:rsid w:val="00010761"/>
    <w:rsid w:val="000160BE"/>
    <w:rsid w:val="00057D55"/>
    <w:rsid w:val="000B4B5B"/>
    <w:rsid w:val="000C3A5F"/>
    <w:rsid w:val="000F539C"/>
    <w:rsid w:val="00140566"/>
    <w:rsid w:val="00162A0E"/>
    <w:rsid w:val="0016568C"/>
    <w:rsid w:val="00180828"/>
    <w:rsid w:val="001815BC"/>
    <w:rsid w:val="001D6AE9"/>
    <w:rsid w:val="001F0054"/>
    <w:rsid w:val="002059FF"/>
    <w:rsid w:val="0022494F"/>
    <w:rsid w:val="00232BF3"/>
    <w:rsid w:val="002624BC"/>
    <w:rsid w:val="00295F50"/>
    <w:rsid w:val="002B0A5C"/>
    <w:rsid w:val="002C1EBC"/>
    <w:rsid w:val="002E0466"/>
    <w:rsid w:val="002E1648"/>
    <w:rsid w:val="00312237"/>
    <w:rsid w:val="0031437C"/>
    <w:rsid w:val="003200BA"/>
    <w:rsid w:val="00340B0C"/>
    <w:rsid w:val="00362800"/>
    <w:rsid w:val="003807CB"/>
    <w:rsid w:val="003859C7"/>
    <w:rsid w:val="003A5DB4"/>
    <w:rsid w:val="003C424B"/>
    <w:rsid w:val="00420FF1"/>
    <w:rsid w:val="004222A9"/>
    <w:rsid w:val="00424677"/>
    <w:rsid w:val="00460563"/>
    <w:rsid w:val="0047084D"/>
    <w:rsid w:val="00483365"/>
    <w:rsid w:val="0048549E"/>
    <w:rsid w:val="004A3180"/>
    <w:rsid w:val="004A754E"/>
    <w:rsid w:val="004B5FB7"/>
    <w:rsid w:val="004B7260"/>
    <w:rsid w:val="00535DC2"/>
    <w:rsid w:val="00537268"/>
    <w:rsid w:val="00550919"/>
    <w:rsid w:val="0058428C"/>
    <w:rsid w:val="005A0C1A"/>
    <w:rsid w:val="005B09B1"/>
    <w:rsid w:val="005C4748"/>
    <w:rsid w:val="005D6EE6"/>
    <w:rsid w:val="005F0396"/>
    <w:rsid w:val="00632280"/>
    <w:rsid w:val="00637424"/>
    <w:rsid w:val="00642769"/>
    <w:rsid w:val="00654093"/>
    <w:rsid w:val="00682701"/>
    <w:rsid w:val="00694BED"/>
    <w:rsid w:val="006B3093"/>
    <w:rsid w:val="006C627E"/>
    <w:rsid w:val="006D056C"/>
    <w:rsid w:val="0070147C"/>
    <w:rsid w:val="007045BD"/>
    <w:rsid w:val="0073566E"/>
    <w:rsid w:val="007B45CA"/>
    <w:rsid w:val="007F1371"/>
    <w:rsid w:val="00801179"/>
    <w:rsid w:val="00805559"/>
    <w:rsid w:val="00806E9F"/>
    <w:rsid w:val="00831499"/>
    <w:rsid w:val="00854662"/>
    <w:rsid w:val="00865144"/>
    <w:rsid w:val="00866E0F"/>
    <w:rsid w:val="008B7866"/>
    <w:rsid w:val="008C0E01"/>
    <w:rsid w:val="008E0D34"/>
    <w:rsid w:val="008E3E6E"/>
    <w:rsid w:val="00905660"/>
    <w:rsid w:val="00916A0F"/>
    <w:rsid w:val="009402B4"/>
    <w:rsid w:val="0096153E"/>
    <w:rsid w:val="00967EDA"/>
    <w:rsid w:val="00983D68"/>
    <w:rsid w:val="009C4D62"/>
    <w:rsid w:val="009D7AAE"/>
    <w:rsid w:val="009F5A91"/>
    <w:rsid w:val="00A11146"/>
    <w:rsid w:val="00A15BB0"/>
    <w:rsid w:val="00A16BE7"/>
    <w:rsid w:val="00A26A40"/>
    <w:rsid w:val="00A47A60"/>
    <w:rsid w:val="00A5164D"/>
    <w:rsid w:val="00A56E30"/>
    <w:rsid w:val="00A847F1"/>
    <w:rsid w:val="00AE2D70"/>
    <w:rsid w:val="00AF2E9A"/>
    <w:rsid w:val="00B235BA"/>
    <w:rsid w:val="00B23A20"/>
    <w:rsid w:val="00B525CF"/>
    <w:rsid w:val="00B57A60"/>
    <w:rsid w:val="00B67DF5"/>
    <w:rsid w:val="00B73925"/>
    <w:rsid w:val="00BA2C46"/>
    <w:rsid w:val="00BC3306"/>
    <w:rsid w:val="00BF040A"/>
    <w:rsid w:val="00BF7C07"/>
    <w:rsid w:val="00C373DD"/>
    <w:rsid w:val="00C44175"/>
    <w:rsid w:val="00C44336"/>
    <w:rsid w:val="00C91CA4"/>
    <w:rsid w:val="00CB4EA1"/>
    <w:rsid w:val="00CE2BA1"/>
    <w:rsid w:val="00D00A58"/>
    <w:rsid w:val="00D25412"/>
    <w:rsid w:val="00D30D6E"/>
    <w:rsid w:val="00D32A6B"/>
    <w:rsid w:val="00D6280C"/>
    <w:rsid w:val="00D922CD"/>
    <w:rsid w:val="00D92F75"/>
    <w:rsid w:val="00DB2F9C"/>
    <w:rsid w:val="00DC1CA1"/>
    <w:rsid w:val="00E21D1A"/>
    <w:rsid w:val="00E40E37"/>
    <w:rsid w:val="00E776C7"/>
    <w:rsid w:val="00E91DE8"/>
    <w:rsid w:val="00EB0348"/>
    <w:rsid w:val="00EB4C4C"/>
    <w:rsid w:val="00ED4546"/>
    <w:rsid w:val="00F527C4"/>
    <w:rsid w:val="00F612CB"/>
    <w:rsid w:val="00F639A9"/>
    <w:rsid w:val="00F7603E"/>
    <w:rsid w:val="00F82170"/>
    <w:rsid w:val="00F842AC"/>
    <w:rsid w:val="00F90772"/>
    <w:rsid w:val="00FA3F29"/>
    <w:rsid w:val="00FA4846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overflowPunct/>
      <w:autoSpaceDE/>
      <w:autoSpaceDN/>
      <w:adjustRightInd/>
      <w:jc w:val="both"/>
      <w:textAlignment w:val="auto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widowControl/>
      <w:ind w:left="540" w:right="22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/>
      <w:tabs>
        <w:tab w:val="left" w:pos="2370"/>
        <w:tab w:val="center" w:pos="5102"/>
      </w:tabs>
      <w:overflowPunct/>
      <w:autoSpaceDE/>
      <w:autoSpaceDN/>
      <w:adjustRightInd/>
      <w:ind w:left="-1701"/>
      <w:jc w:val="center"/>
      <w:textAlignment w:val="auto"/>
      <w:outlineLvl w:val="2"/>
    </w:pPr>
    <w:rPr>
      <w:rFonts w:ascii="TimesET" w:hAnsi="TimesET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widowControl/>
      <w:tabs>
        <w:tab w:val="left" w:pos="709"/>
      </w:tabs>
      <w:ind w:right="22"/>
    </w:pPr>
  </w:style>
  <w:style w:type="paragraph" w:styleId="20">
    <w:name w:val="Body Text 2"/>
    <w:basedOn w:val="a"/>
    <w:link w:val="21"/>
    <w:pPr>
      <w:widowControl/>
      <w:tabs>
        <w:tab w:val="left" w:pos="709"/>
        <w:tab w:val="left" w:pos="1305"/>
      </w:tabs>
      <w:ind w:right="22"/>
      <w:jc w:val="both"/>
    </w:pPr>
    <w:rPr>
      <w:szCs w:val="24"/>
    </w:rPr>
  </w:style>
  <w:style w:type="paragraph" w:styleId="a6">
    <w:name w:val="Body Text Indent"/>
    <w:basedOn w:val="a"/>
    <w:pPr>
      <w:tabs>
        <w:tab w:val="left" w:pos="851"/>
      </w:tabs>
      <w:ind w:firstLine="567"/>
      <w:jc w:val="both"/>
    </w:pPr>
  </w:style>
  <w:style w:type="paragraph" w:styleId="22">
    <w:name w:val="Body Text Indent 2"/>
    <w:basedOn w:val="a"/>
    <w:pPr>
      <w:ind w:firstLine="851"/>
      <w:jc w:val="both"/>
    </w:pPr>
  </w:style>
  <w:style w:type="paragraph" w:styleId="30">
    <w:name w:val="Body Text 3"/>
    <w:basedOn w:val="a"/>
    <w:pPr>
      <w:widowControl/>
      <w:tabs>
        <w:tab w:val="left" w:pos="709"/>
      </w:tabs>
      <w:ind w:right="22"/>
      <w:jc w:val="both"/>
    </w:pPr>
    <w:rPr>
      <w:sz w:val="23"/>
    </w:rPr>
  </w:style>
  <w:style w:type="paragraph" w:styleId="a7">
    <w:name w:val="Block Text"/>
    <w:basedOn w:val="a"/>
    <w:pPr>
      <w:widowControl/>
      <w:overflowPunct/>
      <w:autoSpaceDE/>
      <w:autoSpaceDN/>
      <w:adjustRightInd/>
      <w:ind w:left="284" w:right="283"/>
      <w:jc w:val="center"/>
      <w:textAlignment w:val="auto"/>
    </w:pPr>
    <w:rPr>
      <w:rFonts w:ascii="TimesET" w:hAnsi="TimesE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a5">
    <w:name w:val="Основной текст Знак"/>
    <w:link w:val="a4"/>
    <w:rsid w:val="00460563"/>
    <w:rPr>
      <w:sz w:val="24"/>
    </w:rPr>
  </w:style>
  <w:style w:type="character" w:customStyle="1" w:styleId="21">
    <w:name w:val="Основной текст 2 Знак"/>
    <w:link w:val="20"/>
    <w:rsid w:val="00460563"/>
    <w:rPr>
      <w:sz w:val="24"/>
      <w:szCs w:val="24"/>
    </w:rPr>
  </w:style>
  <w:style w:type="paragraph" w:customStyle="1" w:styleId="a8">
    <w:name w:val=" Знак"/>
    <w:basedOn w:val="a"/>
    <w:rsid w:val="00967EDA"/>
    <w:pPr>
      <w:overflowPunct/>
      <w:autoSpaceDE/>
      <w:autoSpaceDN/>
      <w:adjustRightInd/>
      <w:jc w:val="both"/>
      <w:textAlignment w:val="auto"/>
    </w:pPr>
    <w:rPr>
      <w:rFonts w:ascii="Tahoma" w:eastAsia="SimSun" w:hAnsi="Tahoma" w:cs="Tahoma"/>
      <w:kern w:val="2"/>
      <w:szCs w:val="24"/>
      <w:lang w:val="en-US" w:eastAsia="zh-CN"/>
    </w:rPr>
  </w:style>
  <w:style w:type="paragraph" w:styleId="a9">
    <w:name w:val="List Paragraph"/>
    <w:basedOn w:val="a"/>
    <w:uiPriority w:val="34"/>
    <w:qFormat/>
    <w:rsid w:val="003200BA"/>
    <w:pPr>
      <w:widowControl/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Республикин Патшал=х</vt:lpstr>
    </vt:vector>
  </TitlesOfParts>
  <Company>Elcom Ltd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Республикин Патшал=х</dc:title>
  <dc:creator>Трифонов Владимир Михайлович</dc:creator>
  <cp:lastModifiedBy>marpos_sizo</cp:lastModifiedBy>
  <cp:revision>2</cp:revision>
  <cp:lastPrinted>2018-12-27T08:25:00Z</cp:lastPrinted>
  <dcterms:created xsi:type="dcterms:W3CDTF">2020-03-27T06:05:00Z</dcterms:created>
  <dcterms:modified xsi:type="dcterms:W3CDTF">2020-03-27T06:05:00Z</dcterms:modified>
</cp:coreProperties>
</file>