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459" w:type="dxa"/>
        <w:tblLook w:val="0000"/>
      </w:tblPr>
      <w:tblGrid>
        <w:gridCol w:w="3969"/>
        <w:gridCol w:w="1701"/>
        <w:gridCol w:w="3969"/>
      </w:tblGrid>
      <w:tr w:rsidR="006F4801" w:rsidTr="00475433">
        <w:tc>
          <w:tcPr>
            <w:tcW w:w="3969" w:type="dxa"/>
          </w:tcPr>
          <w:p w:rsidR="006F4801" w:rsidRDefault="006F4801" w:rsidP="00475433">
            <w:pPr>
              <w:spacing w:line="220" w:lineRule="exact"/>
              <w:ind w:left="-533"/>
              <w:jc w:val="center"/>
              <w:rPr>
                <w:rFonts w:ascii="Times New Roman Chuv" w:hAnsi="Times New Roman Chuv"/>
                <w:b w:val="0"/>
                <w:i w:val="0"/>
                <w:sz w:val="24"/>
              </w:rPr>
            </w:pPr>
          </w:p>
          <w:p w:rsidR="008E1263" w:rsidRPr="004A5189" w:rsidRDefault="008E1263" w:rsidP="008E1263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Ч</w:t>
            </w:r>
            <w:r w:rsidRPr="004A5189">
              <w:rPr>
                <w:b w:val="0"/>
                <w:i w:val="0"/>
                <w:sz w:val="24"/>
                <w:szCs w:val="24"/>
              </w:rPr>
              <w:t>ă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ваш</w:t>
            </w:r>
            <w:proofErr w:type="spellEnd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</w:t>
            </w:r>
            <w:proofErr w:type="spellStart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Республикин</w:t>
            </w:r>
            <w:proofErr w:type="spellEnd"/>
          </w:p>
          <w:p w:rsidR="008E1263" w:rsidRPr="004A5189" w:rsidRDefault="008E1263" w:rsidP="008E1263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Pr="004A5189">
              <w:rPr>
                <w:b w:val="0"/>
                <w:i w:val="0"/>
                <w:sz w:val="24"/>
                <w:szCs w:val="24"/>
              </w:rPr>
              <w:t>ă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район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</w:t>
            </w:r>
            <w:proofErr w:type="spellEnd"/>
          </w:p>
          <w:p w:rsidR="008E1263" w:rsidRPr="004A5189" w:rsidRDefault="008E1263" w:rsidP="008E1263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</w:t>
            </w:r>
            <w:proofErr w:type="spellStart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администраци</w:t>
            </w:r>
            <w:r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й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proofErr w:type="spellEnd"/>
          </w:p>
          <w:p w:rsidR="008E1263" w:rsidRPr="004A5189" w:rsidRDefault="008E1263" w:rsidP="008E1263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</w:p>
          <w:p w:rsidR="008E1263" w:rsidRPr="004A5189" w:rsidRDefault="008E1263" w:rsidP="008E1263">
            <w:pPr>
              <w:pStyle w:val="1"/>
              <w:spacing w:line="220" w:lineRule="exact"/>
              <w:ind w:left="-567" w:firstLine="34"/>
              <w:rPr>
                <w:rFonts w:ascii="Times New Roman Chuv" w:hAnsi="Times New Roman Chuv"/>
                <w:sz w:val="24"/>
                <w:szCs w:val="24"/>
              </w:rPr>
            </w:pPr>
            <w:r w:rsidRPr="004A5189">
              <w:rPr>
                <w:rFonts w:ascii="Times New Roman" w:hAnsi="Times New Roman"/>
                <w:sz w:val="24"/>
                <w:szCs w:val="24"/>
              </w:rPr>
              <w:t>Й</w:t>
            </w:r>
            <w:r w:rsidRPr="004A5189">
              <w:rPr>
                <w:rFonts w:ascii="Times New Roman Chuv" w:hAnsi="Times New Roman Chuv"/>
                <w:sz w:val="24"/>
                <w:szCs w:val="24"/>
              </w:rPr>
              <w:t xml:space="preserve"> </w:t>
            </w:r>
            <w:proofErr w:type="gramStart"/>
            <w:r w:rsidRPr="004A5189">
              <w:rPr>
                <w:rFonts w:ascii="Times New Roman Chuv" w:hAnsi="Times New Roman Chuv"/>
                <w:sz w:val="24"/>
                <w:szCs w:val="24"/>
              </w:rPr>
              <w:t>Ы</w:t>
            </w:r>
            <w:proofErr w:type="gramEnd"/>
            <w:r w:rsidRPr="004A5189">
              <w:rPr>
                <w:rFonts w:ascii="Times New Roman Chuv" w:hAnsi="Times New Roman Chuv"/>
                <w:sz w:val="24"/>
                <w:szCs w:val="24"/>
              </w:rPr>
              <w:t xml:space="preserve"> Ш </w:t>
            </w:r>
            <w:r w:rsidRPr="004A5189">
              <w:rPr>
                <w:rFonts w:ascii="Times New Roman" w:hAnsi="Times New Roman"/>
                <w:sz w:val="24"/>
                <w:szCs w:val="24"/>
              </w:rPr>
              <w:t>Ǎ</w:t>
            </w:r>
            <w:r w:rsidRPr="004A5189">
              <w:rPr>
                <w:rFonts w:ascii="Times New Roman Chuv" w:hAnsi="Times New Roman Chuv"/>
                <w:sz w:val="24"/>
                <w:szCs w:val="24"/>
              </w:rPr>
              <w:t xml:space="preserve"> Н У</w:t>
            </w:r>
          </w:p>
          <w:p w:rsidR="008E1263" w:rsidRPr="004A5189" w:rsidRDefault="008E1263" w:rsidP="008E1263">
            <w:pPr>
              <w:spacing w:line="220" w:lineRule="exact"/>
              <w:ind w:left="-567" w:firstLine="34"/>
              <w:rPr>
                <w:rFonts w:ascii="Times New Roman Chuv" w:hAnsi="Times New Roman Chuv"/>
                <w:i w:val="0"/>
                <w:sz w:val="24"/>
                <w:szCs w:val="24"/>
              </w:rPr>
            </w:pPr>
          </w:p>
          <w:p w:rsidR="008E1263" w:rsidRPr="004A5189" w:rsidRDefault="008E1263" w:rsidP="008E1263">
            <w:pPr>
              <w:spacing w:line="220" w:lineRule="exact"/>
              <w:ind w:left="-567" w:firstLine="34"/>
              <w:rPr>
                <w:bCs/>
                <w:i w:val="0"/>
                <w:sz w:val="24"/>
                <w:szCs w:val="24"/>
              </w:rPr>
            </w:pPr>
            <w:r>
              <w:rPr>
                <w:bCs/>
                <w:i w:val="0"/>
                <w:sz w:val="24"/>
                <w:szCs w:val="24"/>
              </w:rPr>
              <w:t xml:space="preserve">                                  </w:t>
            </w:r>
            <w:r w:rsidRPr="004A5189">
              <w:rPr>
                <w:bCs/>
                <w:i w:val="0"/>
                <w:sz w:val="24"/>
                <w:szCs w:val="24"/>
              </w:rPr>
              <w:t>№</w:t>
            </w:r>
          </w:p>
          <w:p w:rsidR="008E1263" w:rsidRPr="004A5189" w:rsidRDefault="008E1263" w:rsidP="008E1263">
            <w:pPr>
              <w:spacing w:line="220" w:lineRule="exact"/>
              <w:ind w:left="-567" w:firstLine="34"/>
              <w:jc w:val="center"/>
              <w:rPr>
                <w:rFonts w:ascii="Arial Cyr Chuv" w:hAnsi="Arial Cyr Chuv"/>
                <w:b w:val="0"/>
                <w:i w:val="0"/>
                <w:sz w:val="24"/>
                <w:szCs w:val="24"/>
              </w:rPr>
            </w:pPr>
          </w:p>
          <w:p w:rsidR="008E1263" w:rsidRPr="004A5189" w:rsidRDefault="008E1263" w:rsidP="008E1263">
            <w:pPr>
              <w:spacing w:line="220" w:lineRule="exact"/>
              <w:ind w:left="-567" w:firstLine="34"/>
              <w:jc w:val="center"/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</w:pPr>
            <w:proofErr w:type="spellStart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С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нт</w:t>
            </w:r>
            <w:r w:rsidRPr="004A5189">
              <w:rPr>
                <w:b w:val="0"/>
                <w:i w:val="0"/>
                <w:sz w:val="24"/>
                <w:szCs w:val="24"/>
              </w:rPr>
              <w:t>ĕ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рв</w:t>
            </w:r>
            <w:r w:rsidRPr="004A5189">
              <w:rPr>
                <w:b w:val="0"/>
                <w:i w:val="0"/>
                <w:sz w:val="24"/>
                <w:szCs w:val="24"/>
              </w:rPr>
              <w:t>ă</w:t>
            </w:r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>рри</w:t>
            </w:r>
            <w:proofErr w:type="spellEnd"/>
            <w:r w:rsidRPr="004A5189">
              <w:rPr>
                <w:rFonts w:ascii="Times New Roman Chuv" w:hAnsi="Times New Roman Chuv"/>
                <w:b w:val="0"/>
                <w:i w:val="0"/>
                <w:sz w:val="24"/>
                <w:szCs w:val="24"/>
              </w:rPr>
              <w:t xml:space="preserve">  хули</w:t>
            </w:r>
          </w:p>
          <w:p w:rsidR="006F4801" w:rsidRDefault="006F4801" w:rsidP="00475433">
            <w:pPr>
              <w:spacing w:line="220" w:lineRule="exact"/>
              <w:rPr>
                <w:rFonts w:ascii="Arial Cyr Chuv" w:hAnsi="Arial Cyr Chuv"/>
                <w:b w:val="0"/>
                <w:i w:val="0"/>
                <w:sz w:val="22"/>
              </w:rPr>
            </w:pPr>
            <w:r>
              <w:rPr>
                <w:rFonts w:ascii="Arial Cyr Chuv" w:hAnsi="Arial Cyr Chuv"/>
                <w:b w:val="0"/>
                <w:i w:val="0"/>
                <w:sz w:val="24"/>
              </w:rPr>
              <w:t xml:space="preserve">                                                                          </w:t>
            </w:r>
          </w:p>
        </w:tc>
        <w:tc>
          <w:tcPr>
            <w:tcW w:w="1701" w:type="dxa"/>
          </w:tcPr>
          <w:p w:rsidR="006F4801" w:rsidRDefault="006F4801" w:rsidP="00475433">
            <w:pPr>
              <w:ind w:hanging="783"/>
              <w:rPr>
                <w:b w:val="0"/>
                <w:i w:val="0"/>
                <w:sz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 w:val="0"/>
                <w:i w:val="0"/>
                <w:sz w:val="22"/>
              </w:rPr>
              <w:t xml:space="preserve">                  </w:t>
            </w:r>
          </w:p>
          <w:p w:rsidR="006F4801" w:rsidRDefault="006F4801" w:rsidP="00475433">
            <w:pPr>
              <w:ind w:hanging="783"/>
              <w:rPr>
                <w:b w:val="0"/>
                <w:i w:val="0"/>
                <w:sz w:val="22"/>
              </w:rPr>
            </w:pPr>
          </w:p>
          <w:p w:rsidR="006F4801" w:rsidRDefault="006F4801" w:rsidP="00475433">
            <w:pPr>
              <w:ind w:hanging="783"/>
              <w:rPr>
                <w:b w:val="0"/>
                <w:i w:val="0"/>
                <w:sz w:val="22"/>
              </w:rPr>
            </w:pPr>
          </w:p>
          <w:p w:rsidR="006F4801" w:rsidRDefault="006F4801" w:rsidP="00475433">
            <w:pPr>
              <w:ind w:hanging="783"/>
              <w:rPr>
                <w:b w:val="0"/>
                <w:i w:val="0"/>
              </w:rPr>
            </w:pPr>
          </w:p>
          <w:p w:rsidR="006F4801" w:rsidRDefault="006F4801" w:rsidP="00475433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  <w:tc>
          <w:tcPr>
            <w:tcW w:w="3969" w:type="dxa"/>
          </w:tcPr>
          <w:p w:rsidR="006F4801" w:rsidRDefault="006F4801" w:rsidP="00475433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F4801" w:rsidRPr="006824CB" w:rsidRDefault="006F4801" w:rsidP="0047543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Чувашская  Республика</w:t>
            </w:r>
          </w:p>
          <w:p w:rsidR="006F4801" w:rsidRPr="006824CB" w:rsidRDefault="006F4801" w:rsidP="0047543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Администрация</w:t>
            </w:r>
          </w:p>
          <w:p w:rsidR="006F4801" w:rsidRPr="006824CB" w:rsidRDefault="006F4801" w:rsidP="0047543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 xml:space="preserve">Мариинско-Посадского </w:t>
            </w:r>
          </w:p>
          <w:p w:rsidR="006F4801" w:rsidRPr="006824CB" w:rsidRDefault="006F4801" w:rsidP="0047543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района</w:t>
            </w:r>
          </w:p>
          <w:p w:rsidR="006F4801" w:rsidRPr="00597D49" w:rsidRDefault="006F4801" w:rsidP="00475433">
            <w:pPr>
              <w:spacing w:line="200" w:lineRule="exact"/>
              <w:jc w:val="center"/>
              <w:rPr>
                <w:b w:val="0"/>
                <w:i w:val="0"/>
                <w:sz w:val="22"/>
              </w:rPr>
            </w:pPr>
          </w:p>
          <w:p w:rsidR="006F4801" w:rsidRPr="00D1753F" w:rsidRDefault="006F4801" w:rsidP="00475433">
            <w:pPr>
              <w:spacing w:line="200" w:lineRule="exact"/>
              <w:jc w:val="center"/>
              <w:rPr>
                <w:i w:val="0"/>
                <w:sz w:val="24"/>
                <w:szCs w:val="24"/>
              </w:rPr>
            </w:pPr>
            <w:proofErr w:type="gramStart"/>
            <w:r w:rsidRPr="00D1753F">
              <w:rPr>
                <w:i w:val="0"/>
                <w:sz w:val="24"/>
                <w:szCs w:val="24"/>
              </w:rPr>
              <w:t>П</w:t>
            </w:r>
            <w:proofErr w:type="gramEnd"/>
            <w:r w:rsidRPr="00D1753F">
              <w:rPr>
                <w:i w:val="0"/>
                <w:sz w:val="24"/>
                <w:szCs w:val="24"/>
              </w:rPr>
              <w:t xml:space="preserve"> О С Т А Н О В Л Е Н И Е</w:t>
            </w:r>
          </w:p>
          <w:p w:rsidR="006F4801" w:rsidRDefault="006F4801" w:rsidP="00475433">
            <w:pPr>
              <w:spacing w:line="200" w:lineRule="exact"/>
              <w:rPr>
                <w:b w:val="0"/>
                <w:i w:val="0"/>
                <w:sz w:val="22"/>
              </w:rPr>
            </w:pPr>
          </w:p>
          <w:p w:rsidR="006F4801" w:rsidRPr="00597D49" w:rsidRDefault="000E1C04" w:rsidP="00475433">
            <w:pPr>
              <w:spacing w:line="200" w:lineRule="exact"/>
              <w:jc w:val="center"/>
              <w:rPr>
                <w:bCs/>
                <w:i w:val="0"/>
                <w:sz w:val="22"/>
              </w:rPr>
            </w:pPr>
            <w:r>
              <w:rPr>
                <w:bCs/>
                <w:i w:val="0"/>
                <w:sz w:val="22"/>
              </w:rPr>
              <w:t>08.04.2020</w:t>
            </w:r>
            <w:r w:rsidR="006F4801">
              <w:rPr>
                <w:bCs/>
                <w:i w:val="0"/>
                <w:sz w:val="22"/>
              </w:rPr>
              <w:t xml:space="preserve">  № </w:t>
            </w:r>
            <w:r>
              <w:rPr>
                <w:bCs/>
                <w:i w:val="0"/>
                <w:sz w:val="22"/>
              </w:rPr>
              <w:t>272</w:t>
            </w:r>
          </w:p>
          <w:p w:rsidR="006F4801" w:rsidRDefault="006F4801" w:rsidP="0047543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</w:p>
          <w:p w:rsidR="006F4801" w:rsidRPr="006824CB" w:rsidRDefault="006F4801" w:rsidP="00475433">
            <w:pPr>
              <w:spacing w:line="200" w:lineRule="exact"/>
              <w:jc w:val="center"/>
              <w:rPr>
                <w:b w:val="0"/>
                <w:i w:val="0"/>
                <w:sz w:val="24"/>
                <w:szCs w:val="24"/>
              </w:rPr>
            </w:pPr>
            <w:r w:rsidRPr="006824CB">
              <w:rPr>
                <w:b w:val="0"/>
                <w:i w:val="0"/>
                <w:sz w:val="24"/>
                <w:szCs w:val="24"/>
              </w:rPr>
              <w:t>г. Мариинский  Посад</w:t>
            </w:r>
          </w:p>
          <w:p w:rsidR="006F4801" w:rsidRDefault="006F4801" w:rsidP="00475433">
            <w:pPr>
              <w:spacing w:line="200" w:lineRule="exact"/>
              <w:jc w:val="center"/>
              <w:rPr>
                <w:rFonts w:ascii="TimesET" w:hAnsi="TimesET"/>
                <w:b w:val="0"/>
                <w:i w:val="0"/>
                <w:sz w:val="22"/>
              </w:rPr>
            </w:pPr>
          </w:p>
          <w:p w:rsidR="006F4801" w:rsidRDefault="006F4801" w:rsidP="00475433">
            <w:pPr>
              <w:spacing w:line="200" w:lineRule="exact"/>
              <w:jc w:val="center"/>
              <w:rPr>
                <w:rFonts w:ascii="Arial Cyr Chuv" w:hAnsi="Arial Cyr Chuv"/>
                <w:b w:val="0"/>
                <w:i w:val="0"/>
                <w:sz w:val="22"/>
              </w:rPr>
            </w:pPr>
          </w:p>
        </w:tc>
      </w:tr>
    </w:tbl>
    <w:p w:rsidR="006F4801" w:rsidRDefault="006F4801" w:rsidP="006F4801">
      <w:pPr>
        <w:jc w:val="both"/>
        <w:rPr>
          <w:rFonts w:ascii="TimesET" w:hAnsi="TimesET"/>
          <w:i w:val="0"/>
          <w:iCs/>
          <w:sz w:val="24"/>
        </w:rPr>
      </w:pPr>
    </w:p>
    <w:p w:rsidR="006F4801" w:rsidRPr="007C2255" w:rsidRDefault="006F4801" w:rsidP="006F4801">
      <w:pPr>
        <w:rPr>
          <w:i w:val="0"/>
          <w:iCs/>
          <w:sz w:val="26"/>
        </w:rPr>
      </w:pPr>
    </w:p>
    <w:p w:rsidR="006F4801" w:rsidRPr="0073091E" w:rsidRDefault="006F4801" w:rsidP="006F4801">
      <w:pPr>
        <w:rPr>
          <w:i w:val="0"/>
          <w:color w:val="000000"/>
          <w:spacing w:val="-4"/>
          <w:sz w:val="24"/>
          <w:szCs w:val="24"/>
        </w:rPr>
      </w:pPr>
      <w:r w:rsidRPr="0073091E">
        <w:rPr>
          <w:i w:val="0"/>
          <w:color w:val="000000"/>
          <w:spacing w:val="-4"/>
          <w:sz w:val="24"/>
          <w:szCs w:val="24"/>
        </w:rPr>
        <w:t xml:space="preserve">О </w:t>
      </w:r>
      <w:r w:rsidR="008C399F" w:rsidRPr="0073091E">
        <w:rPr>
          <w:i w:val="0"/>
          <w:color w:val="000000"/>
          <w:spacing w:val="-4"/>
          <w:sz w:val="24"/>
          <w:szCs w:val="24"/>
        </w:rPr>
        <w:t xml:space="preserve">создании </w:t>
      </w:r>
      <w:proofErr w:type="gramStart"/>
      <w:r w:rsidRPr="0073091E">
        <w:rPr>
          <w:i w:val="0"/>
          <w:color w:val="000000"/>
          <w:spacing w:val="-4"/>
          <w:sz w:val="24"/>
          <w:szCs w:val="24"/>
        </w:rPr>
        <w:t>межведомственной</w:t>
      </w:r>
      <w:proofErr w:type="gramEnd"/>
      <w:r w:rsidRPr="0073091E">
        <w:rPr>
          <w:i w:val="0"/>
          <w:color w:val="000000"/>
          <w:spacing w:val="-4"/>
          <w:sz w:val="24"/>
          <w:szCs w:val="24"/>
        </w:rPr>
        <w:t xml:space="preserve"> приёмочной </w:t>
      </w:r>
    </w:p>
    <w:p w:rsidR="006F4801" w:rsidRPr="0073091E" w:rsidRDefault="006F4801" w:rsidP="006F4801">
      <w:pPr>
        <w:rPr>
          <w:i w:val="0"/>
          <w:color w:val="000000"/>
          <w:spacing w:val="-4"/>
          <w:sz w:val="24"/>
          <w:szCs w:val="24"/>
        </w:rPr>
      </w:pPr>
      <w:r w:rsidRPr="0073091E">
        <w:rPr>
          <w:i w:val="0"/>
          <w:color w:val="000000"/>
          <w:spacing w:val="-4"/>
          <w:sz w:val="24"/>
          <w:szCs w:val="24"/>
        </w:rPr>
        <w:t>комиссии по приёмке жилых помещений,</w:t>
      </w:r>
    </w:p>
    <w:p w:rsidR="006F4801" w:rsidRPr="0073091E" w:rsidRDefault="006F4801" w:rsidP="006F4801">
      <w:pPr>
        <w:rPr>
          <w:i w:val="0"/>
          <w:sz w:val="24"/>
          <w:szCs w:val="24"/>
        </w:rPr>
      </w:pPr>
      <w:r w:rsidRPr="0073091E">
        <w:rPr>
          <w:i w:val="0"/>
          <w:color w:val="000000"/>
          <w:spacing w:val="-4"/>
          <w:sz w:val="24"/>
          <w:szCs w:val="24"/>
        </w:rPr>
        <w:t xml:space="preserve">приобретаемых </w:t>
      </w:r>
      <w:r w:rsidRPr="0073091E">
        <w:rPr>
          <w:i w:val="0"/>
          <w:sz w:val="24"/>
          <w:szCs w:val="24"/>
          <w:lang w:eastAsia="ar-SA"/>
        </w:rPr>
        <w:t xml:space="preserve">для </w:t>
      </w:r>
      <w:r w:rsidRPr="0073091E">
        <w:rPr>
          <w:i w:val="0"/>
          <w:sz w:val="24"/>
          <w:szCs w:val="24"/>
        </w:rPr>
        <w:t>детей-сирот и детей, оставшихся</w:t>
      </w:r>
    </w:p>
    <w:p w:rsidR="006F4801" w:rsidRPr="0073091E" w:rsidRDefault="006F4801" w:rsidP="006F4801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</w:rPr>
        <w:t xml:space="preserve">без попечения родителей, лиц из числа детей-сирот и </w:t>
      </w:r>
    </w:p>
    <w:p w:rsidR="006F4801" w:rsidRPr="0073091E" w:rsidRDefault="006F4801" w:rsidP="006F4801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</w:rPr>
        <w:t xml:space="preserve">детей, оставшихся без попечения родителей, лиц, </w:t>
      </w:r>
    </w:p>
    <w:p w:rsidR="006F4801" w:rsidRPr="0073091E" w:rsidRDefault="006F4801" w:rsidP="006F4801">
      <w:pPr>
        <w:rPr>
          <w:i w:val="0"/>
          <w:sz w:val="24"/>
          <w:szCs w:val="24"/>
        </w:rPr>
      </w:pPr>
      <w:proofErr w:type="gramStart"/>
      <w:r w:rsidRPr="0073091E">
        <w:rPr>
          <w:i w:val="0"/>
          <w:sz w:val="24"/>
          <w:szCs w:val="24"/>
        </w:rPr>
        <w:t xml:space="preserve">которые относились к категории детей-сирот и детей, </w:t>
      </w:r>
      <w:proofErr w:type="gramEnd"/>
    </w:p>
    <w:p w:rsidR="006F4801" w:rsidRPr="0073091E" w:rsidRDefault="006F4801" w:rsidP="006F4801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</w:rPr>
        <w:t xml:space="preserve">оставшихся без попечения родителей, и достигли </w:t>
      </w:r>
    </w:p>
    <w:p w:rsidR="006F4801" w:rsidRPr="0073091E" w:rsidRDefault="006F4801" w:rsidP="006F4801">
      <w:pPr>
        <w:rPr>
          <w:i w:val="0"/>
          <w:sz w:val="24"/>
          <w:szCs w:val="24"/>
          <w:lang w:eastAsia="ar-SA"/>
        </w:rPr>
      </w:pPr>
      <w:r w:rsidRPr="0073091E">
        <w:rPr>
          <w:i w:val="0"/>
          <w:sz w:val="24"/>
          <w:szCs w:val="24"/>
        </w:rPr>
        <w:t>возраста 23 лет</w:t>
      </w:r>
      <w:r w:rsidRPr="0073091E">
        <w:rPr>
          <w:i w:val="0"/>
          <w:sz w:val="24"/>
          <w:szCs w:val="24"/>
          <w:lang w:eastAsia="ar-SA"/>
        </w:rPr>
        <w:t xml:space="preserve"> в </w:t>
      </w:r>
      <w:proofErr w:type="spellStart"/>
      <w:r w:rsidRPr="0073091E">
        <w:rPr>
          <w:i w:val="0"/>
          <w:sz w:val="24"/>
          <w:szCs w:val="24"/>
          <w:lang w:eastAsia="ar-SA"/>
        </w:rPr>
        <w:t>Мариинско-Посадском</w:t>
      </w:r>
      <w:proofErr w:type="spellEnd"/>
      <w:r w:rsidRPr="0073091E">
        <w:rPr>
          <w:i w:val="0"/>
          <w:sz w:val="24"/>
          <w:szCs w:val="24"/>
          <w:lang w:eastAsia="ar-SA"/>
        </w:rPr>
        <w:t xml:space="preserve"> районе </w:t>
      </w:r>
    </w:p>
    <w:p w:rsidR="006F4801" w:rsidRPr="0073091E" w:rsidRDefault="006F4801" w:rsidP="006F4801">
      <w:pPr>
        <w:rPr>
          <w:i w:val="0"/>
          <w:sz w:val="24"/>
          <w:szCs w:val="24"/>
        </w:rPr>
      </w:pPr>
      <w:r w:rsidRPr="0073091E">
        <w:rPr>
          <w:i w:val="0"/>
          <w:sz w:val="24"/>
          <w:szCs w:val="24"/>
          <w:lang w:eastAsia="ar-SA"/>
        </w:rPr>
        <w:t>Чувашской Республики</w:t>
      </w:r>
      <w:r w:rsidR="008C399F" w:rsidRPr="0073091E">
        <w:rPr>
          <w:i w:val="0"/>
          <w:sz w:val="24"/>
          <w:szCs w:val="24"/>
          <w:lang w:eastAsia="ar-SA"/>
        </w:rPr>
        <w:t>.</w:t>
      </w:r>
    </w:p>
    <w:p w:rsidR="006F4801" w:rsidRDefault="006F4801" w:rsidP="006F4801">
      <w:pPr>
        <w:ind w:firstLine="426"/>
        <w:rPr>
          <w:b w:val="0"/>
          <w:i w:val="0"/>
          <w:spacing w:val="-4"/>
          <w:sz w:val="24"/>
          <w:szCs w:val="24"/>
        </w:rPr>
      </w:pPr>
    </w:p>
    <w:p w:rsidR="006F4801" w:rsidRPr="009741B1" w:rsidRDefault="00740FCB" w:rsidP="00740FCB">
      <w:pPr>
        <w:spacing w:before="100" w:beforeAutospacing="1" w:after="100" w:afterAutospacing="1"/>
        <w:ind w:firstLine="567"/>
        <w:jc w:val="both"/>
        <w:rPr>
          <w:b w:val="0"/>
          <w:i w:val="0"/>
          <w:color w:val="000000"/>
          <w:sz w:val="24"/>
          <w:szCs w:val="24"/>
        </w:rPr>
      </w:pPr>
      <w:r>
        <w:rPr>
          <w:b w:val="0"/>
          <w:i w:val="0"/>
          <w:spacing w:val="-4"/>
          <w:sz w:val="24"/>
          <w:szCs w:val="24"/>
        </w:rPr>
        <w:t xml:space="preserve"> </w:t>
      </w:r>
      <w:proofErr w:type="gramStart"/>
      <w:r w:rsidR="006F4801" w:rsidRPr="00BB30DD">
        <w:rPr>
          <w:b w:val="0"/>
          <w:i w:val="0"/>
          <w:spacing w:val="-4"/>
          <w:sz w:val="24"/>
          <w:szCs w:val="24"/>
        </w:rPr>
        <w:t xml:space="preserve">В </w:t>
      </w:r>
      <w:r w:rsidR="006F4801">
        <w:rPr>
          <w:b w:val="0"/>
          <w:i w:val="0"/>
          <w:spacing w:val="-4"/>
          <w:sz w:val="24"/>
          <w:szCs w:val="24"/>
        </w:rPr>
        <w:t xml:space="preserve">соответствии с Законом Российской Федерации от 21 декабря 1996 г. № 159 – ФЗ «О дополнительных гарантиях по социальной поддержке детей-сирот и детей, оставшихся без попечения родителей», Законом Чувашской Республики от 30 ноября 2006 г. № 55 «О наделении органов местного самоуправления в Чувашской Республике отдельными государственными полномочиями», в </w:t>
      </w:r>
      <w:r w:rsidR="006F4801" w:rsidRPr="00BB30DD">
        <w:rPr>
          <w:b w:val="0"/>
          <w:i w:val="0"/>
          <w:spacing w:val="-4"/>
          <w:sz w:val="24"/>
          <w:szCs w:val="24"/>
        </w:rPr>
        <w:t>целях реализации  Федерального закона от 05.04.2013 № 44-ФЗ «О контрактной системе в сфере закупок</w:t>
      </w:r>
      <w:proofErr w:type="gramEnd"/>
      <w:r w:rsidR="006F4801" w:rsidRPr="00BB30DD">
        <w:rPr>
          <w:b w:val="0"/>
          <w:i w:val="0"/>
          <w:spacing w:val="-4"/>
          <w:sz w:val="24"/>
          <w:szCs w:val="24"/>
        </w:rPr>
        <w:t xml:space="preserve"> товаров, работ, услуг для обеспечения государственных и муниципальных нужд»,  в</w:t>
      </w:r>
      <w:r w:rsidR="006F4801">
        <w:rPr>
          <w:b w:val="0"/>
          <w:i w:val="0"/>
          <w:spacing w:val="-4"/>
          <w:sz w:val="24"/>
          <w:szCs w:val="24"/>
        </w:rPr>
        <w:t xml:space="preserve"> рамках реализации Закона Чувашской Республики от 17 октября 2005 года №42 «О регулировании жилищных отношений»,</w:t>
      </w:r>
      <w:r w:rsidR="006F4801" w:rsidRPr="00BB30DD">
        <w:rPr>
          <w:b w:val="0"/>
          <w:i w:val="0"/>
          <w:spacing w:val="-4"/>
          <w:sz w:val="24"/>
          <w:szCs w:val="24"/>
        </w:rPr>
        <w:t xml:space="preserve">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</w:t>
      </w:r>
      <w:r w:rsidR="006F4801">
        <w:rPr>
          <w:b w:val="0"/>
          <w:i w:val="0"/>
          <w:spacing w:val="-4"/>
          <w:sz w:val="24"/>
          <w:szCs w:val="24"/>
        </w:rPr>
        <w:t>дителями, жилыми помещениями», а</w:t>
      </w:r>
      <w:r w:rsidR="006F4801" w:rsidRPr="00BB30DD">
        <w:rPr>
          <w:b w:val="0"/>
          <w:i w:val="0"/>
          <w:color w:val="000000"/>
          <w:sz w:val="24"/>
          <w:szCs w:val="24"/>
        </w:rPr>
        <w:t>дминистрация</w:t>
      </w:r>
      <w:r w:rsidR="006F4801" w:rsidRPr="009741B1">
        <w:rPr>
          <w:b w:val="0"/>
          <w:i w:val="0"/>
          <w:color w:val="000000"/>
          <w:sz w:val="24"/>
          <w:szCs w:val="24"/>
        </w:rPr>
        <w:t xml:space="preserve"> </w:t>
      </w:r>
      <w:r w:rsidR="006F4801" w:rsidRPr="009741B1">
        <w:rPr>
          <w:b w:val="0"/>
          <w:bCs/>
          <w:i w:val="0"/>
          <w:sz w:val="24"/>
          <w:szCs w:val="24"/>
        </w:rPr>
        <w:t>Мариинско-Посадского городского поселения</w:t>
      </w:r>
      <w:r w:rsidR="006F4801" w:rsidRPr="009741B1">
        <w:rPr>
          <w:b w:val="0"/>
          <w:i w:val="0"/>
          <w:color w:val="000000"/>
          <w:sz w:val="24"/>
          <w:szCs w:val="24"/>
        </w:rPr>
        <w:t xml:space="preserve">    </w:t>
      </w:r>
      <w:proofErr w:type="spellStart"/>
      <w:proofErr w:type="gramStart"/>
      <w:r w:rsidR="006F4801" w:rsidRPr="009741B1">
        <w:rPr>
          <w:b w:val="0"/>
          <w:i w:val="0"/>
          <w:sz w:val="24"/>
          <w:szCs w:val="24"/>
        </w:rPr>
        <w:t>п</w:t>
      </w:r>
      <w:proofErr w:type="spellEnd"/>
      <w:proofErr w:type="gramEnd"/>
      <w:r w:rsidR="006F4801" w:rsidRPr="009741B1">
        <w:rPr>
          <w:b w:val="0"/>
          <w:i w:val="0"/>
          <w:sz w:val="24"/>
          <w:szCs w:val="24"/>
        </w:rPr>
        <w:t xml:space="preserve"> о с т а </w:t>
      </w:r>
      <w:proofErr w:type="spellStart"/>
      <w:r w:rsidR="006F4801" w:rsidRPr="009741B1">
        <w:rPr>
          <w:b w:val="0"/>
          <w:i w:val="0"/>
          <w:sz w:val="24"/>
          <w:szCs w:val="24"/>
        </w:rPr>
        <w:t>н</w:t>
      </w:r>
      <w:proofErr w:type="spellEnd"/>
      <w:r w:rsidR="006F4801" w:rsidRPr="009741B1">
        <w:rPr>
          <w:b w:val="0"/>
          <w:i w:val="0"/>
          <w:sz w:val="24"/>
          <w:szCs w:val="24"/>
        </w:rPr>
        <w:t xml:space="preserve"> о в </w:t>
      </w:r>
      <w:proofErr w:type="gramStart"/>
      <w:r w:rsidR="006F4801" w:rsidRPr="009741B1">
        <w:rPr>
          <w:b w:val="0"/>
          <w:i w:val="0"/>
          <w:sz w:val="24"/>
          <w:szCs w:val="24"/>
        </w:rPr>
        <w:t>л</w:t>
      </w:r>
      <w:proofErr w:type="gramEnd"/>
      <w:r w:rsidR="006F4801" w:rsidRPr="009741B1">
        <w:rPr>
          <w:b w:val="0"/>
          <w:i w:val="0"/>
          <w:sz w:val="24"/>
          <w:szCs w:val="24"/>
        </w:rPr>
        <w:t xml:space="preserve"> я е т:</w:t>
      </w:r>
    </w:p>
    <w:p w:rsidR="006F4801" w:rsidRPr="006F4801" w:rsidRDefault="00740FCB" w:rsidP="00740FCB">
      <w:pPr>
        <w:tabs>
          <w:tab w:val="left" w:pos="709"/>
        </w:tabs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napToGrid w:val="0"/>
          <w:color w:val="000000"/>
          <w:spacing w:val="-4"/>
          <w:sz w:val="24"/>
          <w:szCs w:val="24"/>
        </w:rPr>
        <w:t xml:space="preserve">          </w:t>
      </w:r>
      <w:r w:rsidR="006F4801">
        <w:rPr>
          <w:b w:val="0"/>
          <w:i w:val="0"/>
          <w:snapToGrid w:val="0"/>
          <w:color w:val="000000"/>
          <w:spacing w:val="-4"/>
          <w:sz w:val="24"/>
          <w:szCs w:val="24"/>
        </w:rPr>
        <w:t>1.</w:t>
      </w:r>
      <w:r w:rsidR="006F4801" w:rsidRPr="00132850">
        <w:rPr>
          <w:b w:val="0"/>
          <w:i w:val="0"/>
          <w:snapToGrid w:val="0"/>
          <w:color w:val="000000"/>
          <w:spacing w:val="-4"/>
          <w:sz w:val="24"/>
          <w:szCs w:val="24"/>
        </w:rPr>
        <w:t>Создать межведомственную приём</w:t>
      </w:r>
      <w:r>
        <w:rPr>
          <w:b w:val="0"/>
          <w:i w:val="0"/>
          <w:snapToGrid w:val="0"/>
          <w:color w:val="000000"/>
          <w:spacing w:val="-4"/>
          <w:sz w:val="24"/>
          <w:szCs w:val="24"/>
        </w:rPr>
        <w:t xml:space="preserve">очную комиссию по приёмке жилых </w:t>
      </w:r>
      <w:r w:rsidR="006F4801" w:rsidRPr="00132850">
        <w:rPr>
          <w:b w:val="0"/>
          <w:i w:val="0"/>
          <w:snapToGrid w:val="0"/>
          <w:color w:val="000000"/>
          <w:spacing w:val="-4"/>
          <w:sz w:val="24"/>
          <w:szCs w:val="24"/>
        </w:rPr>
        <w:t xml:space="preserve">помещений, приобретаемых </w:t>
      </w:r>
      <w:r w:rsidR="006F4801" w:rsidRPr="006F4801">
        <w:rPr>
          <w:b w:val="0"/>
          <w:i w:val="0"/>
          <w:sz w:val="24"/>
          <w:szCs w:val="24"/>
          <w:lang w:eastAsia="ar-SA"/>
        </w:rPr>
        <w:t xml:space="preserve">для </w:t>
      </w:r>
      <w:r w:rsidR="006F4801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6F4801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6F4801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6F4801" w:rsidRPr="006F4801">
        <w:rPr>
          <w:b w:val="0"/>
          <w:i w:val="0"/>
          <w:sz w:val="24"/>
          <w:szCs w:val="24"/>
        </w:rPr>
        <w:t>достигли возраста 23 лет</w:t>
      </w:r>
      <w:r w:rsidR="006F4801" w:rsidRPr="00132850">
        <w:rPr>
          <w:b w:val="0"/>
          <w:i w:val="0"/>
          <w:snapToGrid w:val="0"/>
          <w:color w:val="000000"/>
          <w:spacing w:val="-4"/>
          <w:sz w:val="24"/>
          <w:szCs w:val="24"/>
        </w:rPr>
        <w:t>,</w:t>
      </w:r>
      <w:r w:rsidR="006F4801">
        <w:rPr>
          <w:b w:val="0"/>
          <w:i w:val="0"/>
          <w:snapToGrid w:val="0"/>
          <w:color w:val="000000"/>
          <w:spacing w:val="-4"/>
          <w:sz w:val="24"/>
          <w:szCs w:val="24"/>
        </w:rPr>
        <w:t xml:space="preserve"> на территории Мариинско-Посадского</w:t>
      </w:r>
      <w:r w:rsidR="006F4801" w:rsidRPr="00132850">
        <w:rPr>
          <w:b w:val="0"/>
          <w:i w:val="0"/>
          <w:snapToGrid w:val="0"/>
          <w:color w:val="000000"/>
          <w:spacing w:val="-4"/>
          <w:sz w:val="24"/>
          <w:szCs w:val="24"/>
        </w:rPr>
        <w:t xml:space="preserve"> района.</w:t>
      </w:r>
    </w:p>
    <w:p w:rsidR="006F4801" w:rsidRPr="00132850" w:rsidRDefault="006F4801" w:rsidP="00740FCB">
      <w:pPr>
        <w:tabs>
          <w:tab w:val="left" w:pos="714"/>
        </w:tabs>
        <w:ind w:firstLine="567"/>
        <w:jc w:val="both"/>
        <w:rPr>
          <w:b w:val="0"/>
          <w:i w:val="0"/>
          <w:color w:val="000000"/>
          <w:spacing w:val="-4"/>
          <w:sz w:val="24"/>
          <w:szCs w:val="24"/>
        </w:rPr>
      </w:pPr>
      <w:r>
        <w:rPr>
          <w:b w:val="0"/>
          <w:i w:val="0"/>
          <w:color w:val="000000"/>
          <w:spacing w:val="-4"/>
          <w:sz w:val="24"/>
          <w:szCs w:val="24"/>
        </w:rPr>
        <w:t>2.</w:t>
      </w:r>
      <w:r w:rsidRPr="00132850">
        <w:rPr>
          <w:b w:val="0"/>
          <w:i w:val="0"/>
          <w:color w:val="000000"/>
          <w:spacing w:val="-4"/>
          <w:sz w:val="24"/>
          <w:szCs w:val="24"/>
        </w:rPr>
        <w:t>Утвердить прилагаемые:</w:t>
      </w:r>
    </w:p>
    <w:p w:rsidR="006F4801" w:rsidRPr="00132850" w:rsidRDefault="006F4801" w:rsidP="00740FCB">
      <w:pPr>
        <w:tabs>
          <w:tab w:val="left" w:pos="714"/>
        </w:tabs>
        <w:ind w:firstLine="567"/>
        <w:jc w:val="both"/>
        <w:rPr>
          <w:b w:val="0"/>
          <w:i w:val="0"/>
          <w:color w:val="000000"/>
          <w:spacing w:val="-4"/>
          <w:sz w:val="24"/>
          <w:szCs w:val="24"/>
        </w:rPr>
      </w:pPr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Положение о межведомственной приёмочной комиссии по приёмке жилых помещений, приобретаемых для </w:t>
      </w:r>
      <w:r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>
        <w:rPr>
          <w:b w:val="0"/>
          <w:i w:val="0"/>
          <w:sz w:val="24"/>
          <w:szCs w:val="24"/>
        </w:rPr>
        <w:t xml:space="preserve">без попечения родителей, лиц из </w:t>
      </w:r>
      <w:r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>
        <w:rPr>
          <w:b w:val="0"/>
          <w:i w:val="0"/>
          <w:sz w:val="24"/>
          <w:szCs w:val="24"/>
        </w:rPr>
        <w:t xml:space="preserve">ихся без попечения родителей, и </w:t>
      </w:r>
      <w:r w:rsidRPr="006F4801">
        <w:rPr>
          <w:b w:val="0"/>
          <w:i w:val="0"/>
          <w:sz w:val="24"/>
          <w:szCs w:val="24"/>
        </w:rPr>
        <w:t>достигли возраста 23 лет</w:t>
      </w:r>
      <w:r w:rsidR="00244F40">
        <w:rPr>
          <w:b w:val="0"/>
          <w:i w:val="0"/>
          <w:color w:val="000000"/>
          <w:spacing w:val="-4"/>
          <w:sz w:val="24"/>
          <w:szCs w:val="24"/>
        </w:rPr>
        <w:t>, на территории Мариинск</w:t>
      </w:r>
      <w:proofErr w:type="gramStart"/>
      <w:r w:rsidR="00244F40">
        <w:rPr>
          <w:b w:val="0"/>
          <w:i w:val="0"/>
          <w:color w:val="000000"/>
          <w:spacing w:val="-4"/>
          <w:sz w:val="24"/>
          <w:szCs w:val="24"/>
        </w:rPr>
        <w:t>о-</w:t>
      </w:r>
      <w:proofErr w:type="gramEnd"/>
      <w:r w:rsidR="00244F40">
        <w:rPr>
          <w:b w:val="0"/>
          <w:i w:val="0"/>
          <w:color w:val="000000"/>
          <w:spacing w:val="-4"/>
          <w:sz w:val="24"/>
          <w:szCs w:val="24"/>
        </w:rPr>
        <w:t xml:space="preserve"> Посадского района</w:t>
      </w:r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 (приложение № 1);</w:t>
      </w:r>
    </w:p>
    <w:p w:rsidR="006F4801" w:rsidRPr="00132850" w:rsidRDefault="006F4801" w:rsidP="00740FCB">
      <w:pPr>
        <w:tabs>
          <w:tab w:val="left" w:pos="714"/>
        </w:tabs>
        <w:ind w:firstLine="567"/>
        <w:jc w:val="both"/>
        <w:rPr>
          <w:b w:val="0"/>
          <w:i w:val="0"/>
          <w:color w:val="000000"/>
          <w:spacing w:val="-4"/>
          <w:sz w:val="24"/>
          <w:szCs w:val="24"/>
        </w:rPr>
      </w:pPr>
      <w:proofErr w:type="gramStart"/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Состав межведомственной комиссии по приёмке жилых помещений,  приобретаемых в муниципальную собственность в целях формирования специализированного жилищного фонда для </w:t>
      </w:r>
      <w:r w:rsidR="00244F40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244F40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244F40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244F40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244F40" w:rsidRPr="006F4801">
        <w:rPr>
          <w:b w:val="0"/>
          <w:i w:val="0"/>
          <w:sz w:val="24"/>
          <w:szCs w:val="24"/>
        </w:rPr>
        <w:t>достигли возраста 23 лет</w:t>
      </w:r>
      <w:r>
        <w:rPr>
          <w:b w:val="0"/>
          <w:i w:val="0"/>
          <w:color w:val="000000"/>
          <w:spacing w:val="-4"/>
          <w:sz w:val="24"/>
          <w:szCs w:val="24"/>
        </w:rPr>
        <w:t>, на территории Мариинско-Посадского</w:t>
      </w:r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 района (приложение № 2);</w:t>
      </w:r>
      <w:proofErr w:type="gramEnd"/>
    </w:p>
    <w:p w:rsidR="006F4801" w:rsidRDefault="006F4801" w:rsidP="00740FCB">
      <w:pPr>
        <w:tabs>
          <w:tab w:val="left" w:pos="714"/>
        </w:tabs>
        <w:ind w:firstLine="567"/>
        <w:jc w:val="both"/>
        <w:rPr>
          <w:b w:val="0"/>
          <w:i w:val="0"/>
          <w:color w:val="000000"/>
          <w:spacing w:val="-4"/>
          <w:sz w:val="24"/>
          <w:szCs w:val="24"/>
        </w:rPr>
      </w:pPr>
      <w:r w:rsidRPr="00132850">
        <w:rPr>
          <w:b w:val="0"/>
          <w:i w:val="0"/>
          <w:color w:val="000000"/>
          <w:spacing w:val="-4"/>
          <w:sz w:val="24"/>
          <w:szCs w:val="24"/>
        </w:rPr>
        <w:lastRenderedPageBreak/>
        <w:t xml:space="preserve">Форму акта приемки жилых помещений, приобретаемых для </w:t>
      </w:r>
      <w:r w:rsidR="00244F40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244F40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244F40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244F40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244F40" w:rsidRPr="006F4801">
        <w:rPr>
          <w:b w:val="0"/>
          <w:i w:val="0"/>
          <w:sz w:val="24"/>
          <w:szCs w:val="24"/>
        </w:rPr>
        <w:t>достигли возраста 23 лет</w:t>
      </w:r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, на </w:t>
      </w:r>
      <w:r>
        <w:rPr>
          <w:b w:val="0"/>
          <w:i w:val="0"/>
          <w:color w:val="000000"/>
          <w:spacing w:val="-4"/>
          <w:sz w:val="24"/>
          <w:szCs w:val="24"/>
        </w:rPr>
        <w:t>территории Мариинско-Посадского</w:t>
      </w:r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 района (приложение № 3).</w:t>
      </w:r>
    </w:p>
    <w:p w:rsidR="008C399F" w:rsidRPr="00FF2DBE" w:rsidRDefault="008C399F" w:rsidP="00FF2DBE">
      <w:pPr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Pr="008C399F">
        <w:rPr>
          <w:b w:val="0"/>
          <w:i w:val="0"/>
          <w:sz w:val="24"/>
          <w:szCs w:val="24"/>
        </w:rPr>
        <w:t xml:space="preserve">Заключение о невозможности приемки жилых помещений </w:t>
      </w:r>
      <w:r w:rsidRPr="008C399F">
        <w:rPr>
          <w:b w:val="0"/>
          <w:i w:val="0"/>
          <w:sz w:val="24"/>
          <w:szCs w:val="24"/>
          <w:lang w:eastAsia="ar-SA"/>
        </w:rPr>
        <w:t xml:space="preserve">для </w:t>
      </w:r>
      <w:r w:rsidRPr="008C399F">
        <w:rPr>
          <w:b w:val="0"/>
          <w:i w:val="0"/>
          <w:sz w:val="24"/>
          <w:szCs w:val="24"/>
        </w:rPr>
        <w:t>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и достигли возраста 23 лет</w:t>
      </w:r>
      <w:r w:rsidRPr="008C399F">
        <w:rPr>
          <w:b w:val="0"/>
          <w:i w:val="0"/>
          <w:sz w:val="24"/>
          <w:szCs w:val="24"/>
          <w:lang w:eastAsia="ar-SA"/>
        </w:rPr>
        <w:t xml:space="preserve"> в </w:t>
      </w:r>
      <w:proofErr w:type="spellStart"/>
      <w:r w:rsidRPr="008C399F">
        <w:rPr>
          <w:b w:val="0"/>
          <w:i w:val="0"/>
          <w:sz w:val="24"/>
          <w:szCs w:val="24"/>
          <w:lang w:eastAsia="ar-SA"/>
        </w:rPr>
        <w:t>Мариинско-Посадском</w:t>
      </w:r>
      <w:proofErr w:type="spellEnd"/>
      <w:r w:rsidRPr="008C399F">
        <w:rPr>
          <w:b w:val="0"/>
          <w:i w:val="0"/>
          <w:sz w:val="24"/>
          <w:szCs w:val="24"/>
          <w:lang w:eastAsia="ar-SA"/>
        </w:rPr>
        <w:t xml:space="preserve"> районе Чувашской Республики</w:t>
      </w:r>
      <w:r>
        <w:rPr>
          <w:b w:val="0"/>
          <w:i w:val="0"/>
          <w:sz w:val="24"/>
          <w:szCs w:val="24"/>
          <w:lang w:eastAsia="ar-SA"/>
        </w:rPr>
        <w:t xml:space="preserve"> (приложение № 4).</w:t>
      </w:r>
    </w:p>
    <w:p w:rsidR="006F4801" w:rsidRPr="00132850" w:rsidRDefault="006F4801" w:rsidP="00740FCB">
      <w:pPr>
        <w:ind w:firstLine="567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color w:val="000000"/>
          <w:spacing w:val="-4"/>
          <w:sz w:val="24"/>
          <w:szCs w:val="24"/>
        </w:rPr>
        <w:t>3.</w:t>
      </w:r>
      <w:proofErr w:type="gramStart"/>
      <w:r w:rsidRPr="00132850">
        <w:rPr>
          <w:b w:val="0"/>
          <w:i w:val="0"/>
          <w:color w:val="000000"/>
          <w:spacing w:val="-4"/>
          <w:sz w:val="24"/>
          <w:szCs w:val="24"/>
        </w:rPr>
        <w:t>Разместить</w:t>
      </w:r>
      <w:proofErr w:type="gramEnd"/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 настоящее постановление на официальном сайте </w:t>
      </w:r>
      <w:r w:rsidR="008C399F">
        <w:rPr>
          <w:b w:val="0"/>
          <w:i w:val="0"/>
          <w:color w:val="000000"/>
          <w:spacing w:val="-4"/>
          <w:sz w:val="24"/>
          <w:szCs w:val="24"/>
        </w:rPr>
        <w:t>администрации</w:t>
      </w:r>
      <w:r>
        <w:rPr>
          <w:b w:val="0"/>
          <w:i w:val="0"/>
          <w:color w:val="000000"/>
          <w:spacing w:val="-4"/>
          <w:sz w:val="24"/>
          <w:szCs w:val="24"/>
        </w:rPr>
        <w:t xml:space="preserve"> Мариинско-Посадского</w:t>
      </w:r>
      <w:r w:rsidRPr="00132850">
        <w:rPr>
          <w:b w:val="0"/>
          <w:i w:val="0"/>
          <w:color w:val="000000"/>
          <w:spacing w:val="-4"/>
          <w:sz w:val="24"/>
          <w:szCs w:val="24"/>
        </w:rPr>
        <w:t xml:space="preserve"> района.</w:t>
      </w: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Pr="009741B1" w:rsidRDefault="006F4801" w:rsidP="006F4801">
      <w:pPr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 xml:space="preserve">Глава администрации </w:t>
      </w: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  <w:r w:rsidRPr="009741B1">
        <w:rPr>
          <w:b w:val="0"/>
          <w:i w:val="0"/>
          <w:sz w:val="24"/>
          <w:szCs w:val="24"/>
        </w:rPr>
        <w:t>Мариинс</w:t>
      </w:r>
      <w:r>
        <w:rPr>
          <w:b w:val="0"/>
          <w:i w:val="0"/>
          <w:sz w:val="24"/>
          <w:szCs w:val="24"/>
        </w:rPr>
        <w:t>ко-Посадского района                                                            А.А.Мясников</w:t>
      </w: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FF2DBE" w:rsidRDefault="00FF2DBE" w:rsidP="006F4801">
      <w:pPr>
        <w:jc w:val="both"/>
        <w:rPr>
          <w:b w:val="0"/>
          <w:i w:val="0"/>
          <w:sz w:val="24"/>
          <w:szCs w:val="24"/>
        </w:rPr>
      </w:pPr>
    </w:p>
    <w:p w:rsidR="00FF2DBE" w:rsidRDefault="00FF2DBE" w:rsidP="006F4801">
      <w:pPr>
        <w:jc w:val="both"/>
        <w:rPr>
          <w:b w:val="0"/>
          <w:i w:val="0"/>
          <w:sz w:val="24"/>
          <w:szCs w:val="24"/>
        </w:rPr>
      </w:pPr>
    </w:p>
    <w:p w:rsidR="00FF2DBE" w:rsidRDefault="00FF2DBE" w:rsidP="006F4801">
      <w:pPr>
        <w:jc w:val="both"/>
        <w:rPr>
          <w:b w:val="0"/>
          <w:i w:val="0"/>
          <w:sz w:val="24"/>
          <w:szCs w:val="24"/>
        </w:rPr>
      </w:pPr>
    </w:p>
    <w:p w:rsidR="00FF2DBE" w:rsidRDefault="00FF2DBE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740FCB" w:rsidRDefault="00740FCB" w:rsidP="006F4801">
      <w:pPr>
        <w:jc w:val="both"/>
        <w:rPr>
          <w:b w:val="0"/>
          <w:i w:val="0"/>
          <w:sz w:val="24"/>
          <w:szCs w:val="24"/>
        </w:rPr>
      </w:pPr>
    </w:p>
    <w:p w:rsidR="00740FCB" w:rsidRPr="00132850" w:rsidRDefault="00740FCB" w:rsidP="006F4801">
      <w:pPr>
        <w:jc w:val="both"/>
        <w:rPr>
          <w:b w:val="0"/>
          <w:i w:val="0"/>
          <w:sz w:val="24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076"/>
      </w:tblGrid>
      <w:tr w:rsidR="006F4801" w:rsidRPr="00132850" w:rsidTr="00475433">
        <w:tc>
          <w:tcPr>
            <w:tcW w:w="4643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32850">
              <w:rPr>
                <w:b w:val="0"/>
                <w:bCs/>
                <w:i w:val="0"/>
                <w:sz w:val="24"/>
                <w:szCs w:val="24"/>
              </w:rPr>
              <w:t>Приложение №  1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32850">
              <w:rPr>
                <w:b w:val="0"/>
                <w:bCs/>
                <w:i w:val="0"/>
                <w:sz w:val="24"/>
                <w:szCs w:val="24"/>
              </w:rPr>
              <w:t>к постановлению Администрации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Мариинско-Посадского</w:t>
            </w:r>
            <w:r w:rsidRPr="00132850">
              <w:rPr>
                <w:b w:val="0"/>
                <w:bCs/>
                <w:i w:val="0"/>
                <w:sz w:val="24"/>
                <w:szCs w:val="24"/>
              </w:rPr>
              <w:t xml:space="preserve"> района</w:t>
            </w:r>
          </w:p>
          <w:p w:rsidR="006F4801" w:rsidRPr="00132850" w:rsidRDefault="006F4801" w:rsidP="000E1C0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от </w:t>
            </w:r>
            <w:r w:rsidR="000E1C04">
              <w:rPr>
                <w:b w:val="0"/>
                <w:bCs/>
                <w:i w:val="0"/>
                <w:sz w:val="24"/>
                <w:szCs w:val="24"/>
              </w:rPr>
              <w:t>08.04.2020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</w:t>
            </w:r>
            <w:r w:rsidRPr="00132850">
              <w:rPr>
                <w:b w:val="0"/>
                <w:bCs/>
                <w:i w:val="0"/>
                <w:sz w:val="24"/>
                <w:szCs w:val="24"/>
              </w:rPr>
              <w:t xml:space="preserve"> № </w:t>
            </w:r>
            <w:r w:rsidR="000E1C04">
              <w:rPr>
                <w:b w:val="0"/>
                <w:bCs/>
                <w:i w:val="0"/>
                <w:sz w:val="24"/>
                <w:szCs w:val="24"/>
              </w:rPr>
              <w:t>272</w:t>
            </w:r>
          </w:p>
        </w:tc>
      </w:tr>
    </w:tbl>
    <w:p w:rsidR="006F4801" w:rsidRPr="00132850" w:rsidRDefault="006F4801" w:rsidP="00740FCB">
      <w:pPr>
        <w:widowControl w:val="0"/>
        <w:autoSpaceDE w:val="0"/>
        <w:autoSpaceDN w:val="0"/>
        <w:adjustRightInd w:val="0"/>
        <w:jc w:val="both"/>
        <w:rPr>
          <w:b w:val="0"/>
          <w:bCs/>
          <w:i w:val="0"/>
          <w:sz w:val="24"/>
          <w:szCs w:val="24"/>
        </w:rPr>
      </w:pPr>
    </w:p>
    <w:p w:rsidR="006F4801" w:rsidRPr="00AB725D" w:rsidRDefault="006F4801" w:rsidP="00740FC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bCs/>
          <w:i w:val="0"/>
          <w:sz w:val="24"/>
          <w:szCs w:val="24"/>
        </w:rPr>
      </w:pPr>
      <w:r w:rsidRPr="00132850">
        <w:rPr>
          <w:b w:val="0"/>
          <w:bCs/>
          <w:i w:val="0"/>
          <w:sz w:val="24"/>
          <w:szCs w:val="24"/>
        </w:rPr>
        <w:t xml:space="preserve">Положение о создании межведомственной приёмочной комиссии по приёмке жилых помещений, приобретаемых </w:t>
      </w:r>
      <w:r w:rsidR="00244F40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244F40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244F40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244F40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244F40" w:rsidRPr="006F4801">
        <w:rPr>
          <w:b w:val="0"/>
          <w:i w:val="0"/>
          <w:sz w:val="24"/>
          <w:szCs w:val="24"/>
        </w:rPr>
        <w:t>достигли возраста 23 лет</w:t>
      </w:r>
      <w:r w:rsidRPr="00132850">
        <w:rPr>
          <w:b w:val="0"/>
          <w:bCs/>
          <w:i w:val="0"/>
          <w:sz w:val="24"/>
          <w:szCs w:val="24"/>
        </w:rPr>
        <w:t>,</w:t>
      </w:r>
      <w:r>
        <w:rPr>
          <w:b w:val="0"/>
          <w:bCs/>
          <w:i w:val="0"/>
          <w:sz w:val="24"/>
          <w:szCs w:val="24"/>
        </w:rPr>
        <w:t xml:space="preserve"> на территории Мариинско-Поса</w:t>
      </w:r>
      <w:r w:rsidR="00244F40">
        <w:rPr>
          <w:b w:val="0"/>
          <w:bCs/>
          <w:i w:val="0"/>
          <w:sz w:val="24"/>
          <w:szCs w:val="24"/>
        </w:rPr>
        <w:t>дского</w:t>
      </w:r>
      <w:r w:rsidRPr="00132850">
        <w:rPr>
          <w:b w:val="0"/>
          <w:bCs/>
          <w:i w:val="0"/>
          <w:sz w:val="24"/>
          <w:szCs w:val="24"/>
        </w:rPr>
        <w:t xml:space="preserve"> района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 w:val="0"/>
          <w:bCs/>
          <w:i w:val="0"/>
          <w:sz w:val="24"/>
          <w:szCs w:val="24"/>
        </w:rPr>
      </w:pPr>
      <w:bookmarkStart w:id="0" w:name="Par18"/>
      <w:bookmarkEnd w:id="0"/>
      <w:r w:rsidRPr="00132850">
        <w:rPr>
          <w:b w:val="0"/>
          <w:bCs/>
          <w:i w:val="0"/>
          <w:sz w:val="24"/>
          <w:szCs w:val="24"/>
        </w:rPr>
        <w:t>Общие положения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b w:val="0"/>
          <w:bCs/>
          <w:i w:val="0"/>
          <w:sz w:val="24"/>
          <w:szCs w:val="24"/>
        </w:rPr>
      </w:pPr>
      <w:proofErr w:type="gramStart"/>
      <w:r w:rsidRPr="00132850">
        <w:rPr>
          <w:b w:val="0"/>
          <w:bCs/>
          <w:i w:val="0"/>
          <w:sz w:val="24"/>
          <w:szCs w:val="24"/>
        </w:rPr>
        <w:t xml:space="preserve">1.1.Межведомственная приёмочная комиссия по приемке жилых помещений приобретаемых для </w:t>
      </w:r>
      <w:r w:rsidR="00244F40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244F40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244F40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244F40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244F40" w:rsidRPr="006F4801">
        <w:rPr>
          <w:b w:val="0"/>
          <w:i w:val="0"/>
          <w:sz w:val="24"/>
          <w:szCs w:val="24"/>
        </w:rPr>
        <w:t>достигли возраста 23 лет</w:t>
      </w:r>
      <w:r w:rsidRPr="00132850">
        <w:rPr>
          <w:b w:val="0"/>
          <w:bCs/>
          <w:i w:val="0"/>
          <w:sz w:val="24"/>
          <w:szCs w:val="24"/>
        </w:rPr>
        <w:t>, на терри</w:t>
      </w:r>
      <w:r>
        <w:rPr>
          <w:b w:val="0"/>
          <w:bCs/>
          <w:i w:val="0"/>
          <w:sz w:val="24"/>
          <w:szCs w:val="24"/>
        </w:rPr>
        <w:t>тории Мариинско-Посадского</w:t>
      </w:r>
      <w:r w:rsidRPr="00132850">
        <w:rPr>
          <w:b w:val="0"/>
          <w:bCs/>
          <w:i w:val="0"/>
          <w:sz w:val="24"/>
          <w:szCs w:val="24"/>
        </w:rPr>
        <w:t xml:space="preserve"> района  (</w:t>
      </w:r>
      <w:proofErr w:type="spellStart"/>
      <w:r w:rsidRPr="00132850">
        <w:rPr>
          <w:b w:val="0"/>
          <w:bCs/>
          <w:i w:val="0"/>
          <w:sz w:val="24"/>
          <w:szCs w:val="24"/>
        </w:rPr>
        <w:t>далее-Комиссия</w:t>
      </w:r>
      <w:proofErr w:type="spellEnd"/>
      <w:r w:rsidRPr="00132850">
        <w:rPr>
          <w:b w:val="0"/>
          <w:bCs/>
          <w:i w:val="0"/>
          <w:sz w:val="24"/>
          <w:szCs w:val="24"/>
        </w:rPr>
        <w:t>) создана с целью усиления контроля за соблюдением государственных интересов при приобретении</w:t>
      </w:r>
      <w:proofErr w:type="gramEnd"/>
      <w:r w:rsidRPr="00132850">
        <w:rPr>
          <w:b w:val="0"/>
          <w:bCs/>
          <w:i w:val="0"/>
          <w:sz w:val="24"/>
          <w:szCs w:val="24"/>
        </w:rPr>
        <w:t xml:space="preserve"> жилых помещений, а также установления соответствия приобретаемых жилых помещений условиям муниципальных контрактов, техническим и иным требованиям.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bCs/>
          <w:i w:val="0"/>
          <w:sz w:val="24"/>
          <w:szCs w:val="24"/>
        </w:rPr>
      </w:pPr>
      <w:r w:rsidRPr="00132850">
        <w:rPr>
          <w:b w:val="0"/>
          <w:bCs/>
          <w:i w:val="0"/>
          <w:sz w:val="24"/>
          <w:szCs w:val="24"/>
        </w:rPr>
        <w:t xml:space="preserve">         1.2.Комиссия образуется в составе председателя, заместителя председателя, секретаря и членов комиссии. Персональный состав комиссии утверждается постановлением Администрации </w:t>
      </w:r>
      <w:proofErr w:type="gramStart"/>
      <w:r w:rsidRPr="00132850">
        <w:rPr>
          <w:b w:val="0"/>
          <w:bCs/>
          <w:i w:val="0"/>
          <w:sz w:val="24"/>
          <w:szCs w:val="24"/>
        </w:rPr>
        <w:t>муниципального</w:t>
      </w:r>
      <w:proofErr w:type="gramEnd"/>
      <w:r w:rsidRPr="00132850">
        <w:rPr>
          <w:b w:val="0"/>
          <w:bCs/>
          <w:i w:val="0"/>
          <w:sz w:val="24"/>
          <w:szCs w:val="24"/>
        </w:rPr>
        <w:t xml:space="preserve"> района;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outlineLvl w:val="0"/>
        <w:rPr>
          <w:b w:val="0"/>
          <w:bCs/>
          <w:i w:val="0"/>
          <w:sz w:val="24"/>
          <w:szCs w:val="24"/>
        </w:rPr>
      </w:pPr>
      <w:r w:rsidRPr="00132850">
        <w:rPr>
          <w:b w:val="0"/>
          <w:bCs/>
          <w:i w:val="0"/>
          <w:sz w:val="24"/>
          <w:szCs w:val="24"/>
        </w:rPr>
        <w:t xml:space="preserve">         1.3.Комиссия в своей деятельности руководствуется федеральным законодатель</w:t>
      </w:r>
      <w:r>
        <w:rPr>
          <w:b w:val="0"/>
          <w:bCs/>
          <w:i w:val="0"/>
          <w:sz w:val="24"/>
          <w:szCs w:val="24"/>
        </w:rPr>
        <w:t>ством</w:t>
      </w:r>
      <w:r w:rsidRPr="00132850">
        <w:rPr>
          <w:b w:val="0"/>
          <w:bCs/>
          <w:i w:val="0"/>
          <w:sz w:val="24"/>
          <w:szCs w:val="24"/>
        </w:rPr>
        <w:t>, муниципальными правовыми актами по вопросам, относящимся к компетенции комиссии, а также настоящим Положением.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outlineLvl w:val="0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center"/>
        <w:outlineLvl w:val="0"/>
        <w:rPr>
          <w:b w:val="0"/>
          <w:i w:val="0"/>
          <w:sz w:val="24"/>
          <w:szCs w:val="24"/>
        </w:rPr>
      </w:pPr>
      <w:bookmarkStart w:id="1" w:name="Par31"/>
      <w:bookmarkStart w:id="2" w:name="Par35"/>
      <w:bookmarkEnd w:id="1"/>
      <w:bookmarkEnd w:id="2"/>
      <w:r w:rsidRPr="00132850">
        <w:rPr>
          <w:b w:val="0"/>
          <w:bCs/>
          <w:i w:val="0"/>
          <w:sz w:val="24"/>
          <w:szCs w:val="24"/>
        </w:rPr>
        <w:t>2. Основные задачи комиссии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2.1. Основными задачами Комиссии является:</w:t>
      </w:r>
    </w:p>
    <w:p w:rsidR="00244F40" w:rsidRDefault="006F4801" w:rsidP="00244F40">
      <w:pPr>
        <w:suppressAutoHyphens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  <w:lang w:eastAsia="zh-CN"/>
        </w:rPr>
        <w:t xml:space="preserve">        Осмотр жилого помещения на соответствие его техническому заданию на приобретение жилья для обеспечения жилыми помещениями </w:t>
      </w:r>
      <w:r w:rsidR="00244F40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244F40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244F40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244F40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244F40" w:rsidRPr="006F4801">
        <w:rPr>
          <w:b w:val="0"/>
          <w:i w:val="0"/>
          <w:sz w:val="24"/>
          <w:szCs w:val="24"/>
        </w:rPr>
        <w:t>достигли возраста 23 лет</w:t>
      </w:r>
      <w:r w:rsidR="00244F40">
        <w:rPr>
          <w:b w:val="0"/>
          <w:i w:val="0"/>
          <w:sz w:val="24"/>
          <w:szCs w:val="24"/>
        </w:rPr>
        <w:t xml:space="preserve">. </w:t>
      </w:r>
    </w:p>
    <w:p w:rsidR="006F4801" w:rsidRPr="00132850" w:rsidRDefault="00244F40" w:rsidP="00244F40">
      <w:pPr>
        <w:suppressAutoHyphens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         </w:t>
      </w:r>
      <w:r w:rsidR="006F4801" w:rsidRPr="00132850">
        <w:rPr>
          <w:b w:val="0"/>
          <w:i w:val="0"/>
          <w:sz w:val="24"/>
          <w:szCs w:val="24"/>
        </w:rPr>
        <w:t>Установление соответствия жилых помещений санитарным нормам и правилам, санитарно-эпидемиологическим правилам и нормам, нормам эксплуатации жилого фонда, а также условиям и требованиям заключенного муниципального контракта.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Подтверждение факта исполнения поставщиком (подрядчиком) обязательств по передаче товаров (результатов работ) муниципальному заказчику.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Приемка приобретаемых жилых помещений для </w:t>
      </w:r>
      <w:r w:rsidR="00244F40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244F40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244F40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244F40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244F40" w:rsidRPr="006F4801">
        <w:rPr>
          <w:b w:val="0"/>
          <w:i w:val="0"/>
          <w:sz w:val="24"/>
          <w:szCs w:val="24"/>
        </w:rPr>
        <w:t>достигли возраста 23 лет</w:t>
      </w:r>
      <w:r w:rsidRPr="00132850">
        <w:rPr>
          <w:b w:val="0"/>
          <w:i w:val="0"/>
          <w:sz w:val="24"/>
          <w:szCs w:val="24"/>
        </w:rPr>
        <w:t>, подготовка отчетных материалов о работе Комиссии.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bCs/>
          <w:i w:val="0"/>
          <w:sz w:val="24"/>
          <w:szCs w:val="24"/>
        </w:rPr>
        <w:t>Права и обязанности Комиссии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3.1. При приемке жилых помещений Комиссия вправе требовать от лица, заключившего муниципальный контракт на приобретение жилых помещений: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3.1.1. Количественные и качественные характеристики жилых помещений;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3.1.2. Соответствия приобретаемых жилых помещений санитарно-эпидемиологическим требованиям к жилым зданиям и помещениям, а также иным </w:t>
      </w:r>
      <w:r w:rsidRPr="00132850">
        <w:rPr>
          <w:b w:val="0"/>
          <w:i w:val="0"/>
          <w:sz w:val="24"/>
          <w:szCs w:val="24"/>
        </w:rPr>
        <w:lastRenderedPageBreak/>
        <w:t>требованиям, предусмотренным законодательством Российской Федерации;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 3.1.3. Предъявления жилых помещений, соответствующих типовому проекту (перепланировка или переустройство должны быть согласованы в установленном порядке);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3.1.4. Соблюдения сроков предъявления жилых помещений, указанных в муниципальном контракте;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3.1.5. Обеспечения принадлежности приобретаемых жилых помещений;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3.1.6. Отсутствия задолженности за жилищно-коммунальные услуги и налогу на имущество за приобретаемые жилые помещения на день регистрации перехода права, по оплате взносов в фонд капитального ремонта.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3.2. Комиссия имеет право привлекать к участию в работе компетентных специалистов.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3.3. Комиссия обязана: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3.3.1. Осуществлять свою деятельность в соответствии с действующими нормативно-правовыми актами, стандартами, инструкциями и настоящим Положением;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3.3.2. Произвести проверку документов (материалов), представленных вместе с актами приема-передачи в соответствии с муниципальным контрактом, произвести осмотр жилых помещений, всех помещений и оборудования;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3.3.3. Не допускать приемку в эксплуатацию жилых помещений в случае несоответствия представленных  документов (материалов), технических и иных характеристик жилых помещений требованиям, указанным в муниципальном контракте на приобретение жилых помещений (</w:t>
      </w:r>
      <w:proofErr w:type="spellStart"/>
      <w:r w:rsidRPr="00132850">
        <w:rPr>
          <w:b w:val="0"/>
          <w:i w:val="0"/>
          <w:sz w:val="24"/>
          <w:szCs w:val="24"/>
        </w:rPr>
        <w:t>далее-муниципальный</w:t>
      </w:r>
      <w:proofErr w:type="spellEnd"/>
      <w:r w:rsidRPr="00132850">
        <w:rPr>
          <w:b w:val="0"/>
          <w:i w:val="0"/>
          <w:sz w:val="24"/>
          <w:szCs w:val="24"/>
        </w:rPr>
        <w:t xml:space="preserve"> контракт);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3.3.4. Оформить и подписать решение в виде актов приемки жилых помещений приобретаемых для детей-сирот, детей, оставшихся без попечения родителей, лиц из числа детей-сирот и детей, оставшихся без попечения родителей на терри</w:t>
      </w:r>
      <w:r>
        <w:rPr>
          <w:b w:val="0"/>
          <w:i w:val="0"/>
          <w:sz w:val="24"/>
          <w:szCs w:val="24"/>
        </w:rPr>
        <w:t>тории Мариинско-Посадского</w:t>
      </w:r>
      <w:r w:rsidRPr="00132850">
        <w:rPr>
          <w:b w:val="0"/>
          <w:i w:val="0"/>
          <w:sz w:val="24"/>
          <w:szCs w:val="24"/>
        </w:rPr>
        <w:t xml:space="preserve"> района (далее — акт приемки жилого помещения), в случае отсутствия замечаний.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Члены Комиссии, имеющие особое мнение, излагают его в письменном виде, которое прилагается к акту приемки жилого помещения с обоснованиями, имеющими ссылки на действующие нормативно-правовые акты. Заключение председателя Комиссии по указанным особым мнениям излагается в пояснительной записке к актам приема-передачи.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3.3.5 Оформленный акт приемки жилого помещения является основанием как для приемки (приобретения) жилого помещения у продавца, так и основанием для отказа продавцу в приемке (приобретении) жилого помещения.</w:t>
      </w:r>
    </w:p>
    <w:p w:rsidR="006F4801" w:rsidRPr="00132850" w:rsidRDefault="006F4801" w:rsidP="00740FCB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3.3.6. В случае если Комиссия принимает решение о невозможности приемки жилого помещения, составляется мотивированное заключение, которое направляется главе Админист</w:t>
      </w:r>
      <w:r>
        <w:rPr>
          <w:b w:val="0"/>
          <w:i w:val="0"/>
          <w:sz w:val="24"/>
          <w:szCs w:val="24"/>
        </w:rPr>
        <w:t>рации Мариинско-Посадского</w:t>
      </w:r>
      <w:r w:rsidRPr="00132850">
        <w:rPr>
          <w:b w:val="0"/>
          <w:i w:val="0"/>
          <w:sz w:val="24"/>
          <w:szCs w:val="24"/>
        </w:rPr>
        <w:t xml:space="preserve"> района для принятия решения</w:t>
      </w:r>
      <w:r w:rsidR="00740FCB">
        <w:rPr>
          <w:b w:val="0"/>
          <w:i w:val="0"/>
          <w:sz w:val="24"/>
          <w:szCs w:val="24"/>
        </w:rPr>
        <w:t xml:space="preserve"> (приложение № 4)</w:t>
      </w:r>
      <w:r w:rsidRPr="00132850">
        <w:rPr>
          <w:b w:val="0"/>
          <w:i w:val="0"/>
          <w:sz w:val="24"/>
          <w:szCs w:val="24"/>
        </w:rPr>
        <w:t>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bCs/>
          <w:i w:val="0"/>
          <w:sz w:val="24"/>
          <w:szCs w:val="24"/>
        </w:rPr>
        <w:t>Организация работы комиссии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4.1.Свою деятельность комиссия осуществляет посредством проведения проверок (с выездом на место), составления актов приемки жилых помещений по результатам проверки, рассмотрения представленных материалов и документов.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4.2.Работу Комиссии возглавляет ее председатель.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4.3.Председатель Комиссии определяет время и место работы Комиссии;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4.4.Заместитель председателя Комиссии выполняет поручения председателя комиссии, а в случае его отсутствия — его полномочия.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4.5.Секретарь Комиссии уведомляет по телефону членов Комиссии о месте, дате и времени проведения комиссии и повестке дня не </w:t>
      </w:r>
      <w:proofErr w:type="gramStart"/>
      <w:r w:rsidRPr="00132850">
        <w:rPr>
          <w:b w:val="0"/>
          <w:i w:val="0"/>
          <w:sz w:val="24"/>
          <w:szCs w:val="24"/>
        </w:rPr>
        <w:t>позднее</w:t>
      </w:r>
      <w:proofErr w:type="gramEnd"/>
      <w:r w:rsidRPr="00132850">
        <w:rPr>
          <w:b w:val="0"/>
          <w:i w:val="0"/>
          <w:sz w:val="24"/>
          <w:szCs w:val="24"/>
        </w:rPr>
        <w:t xml:space="preserve"> чем за 3 дня до начала приёмки жилых помещений, ведет рабочую документацию комиссии, обеспечивает оформление актов приёмки жилых помещений, направляет копии актов пр</w:t>
      </w:r>
      <w:r>
        <w:rPr>
          <w:b w:val="0"/>
          <w:i w:val="0"/>
          <w:sz w:val="24"/>
          <w:szCs w:val="24"/>
        </w:rPr>
        <w:t>иемки жилых помещений и иную не</w:t>
      </w:r>
      <w:r w:rsidRPr="00132850">
        <w:rPr>
          <w:b w:val="0"/>
          <w:i w:val="0"/>
          <w:sz w:val="24"/>
          <w:szCs w:val="24"/>
        </w:rPr>
        <w:t>обходимую информацию.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4.6.Члены Комиссии: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lastRenderedPageBreak/>
        <w:t>4.6.1.Имеют право излагать особое мнение в письменном виде, которое прилагается к актам приемки жилых помещений, с обоснованиями, имеющими ссылки на действующие законодательные акты.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4.6.2.Вносить предложения по работе комиссии.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4.6.3.Организовывать в пределах своих полномочий реализацию решений Комиссии.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4.7.Решения Комиссии принимаются простым большинством голосов и оформляются в виде актов приемки жилых помещений, которые подписываются всеми членами комиссии. Комиссия принимает решения путем открытого голосования.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4.8.Оформление актов приёмки жилых помещений осуществляется в течение 2 дней с момента окончания приёмки выполненных работ.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4.9. Комиссия правомочна принимать решения по результатам обследования жилых помещений, если присутствует не менее 2/3 от общего количества членов Комиссии.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4.10.Если число голосов «за» и «против» при принятии решения равно, решающим является голос председателя Комиссии.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right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right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right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FF2DBE" w:rsidRDefault="00FF2DBE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FF2DBE" w:rsidRDefault="00FF2DBE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FF2DBE" w:rsidRDefault="00FF2DBE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FF2DBE" w:rsidRDefault="00FF2DBE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FF2DBE" w:rsidRDefault="00FF2DBE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FF2DBE" w:rsidRDefault="00FF2DBE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FF2DBE" w:rsidRDefault="00FF2DBE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076"/>
      </w:tblGrid>
      <w:tr w:rsidR="006F4801" w:rsidRPr="00132850" w:rsidTr="00475433">
        <w:tc>
          <w:tcPr>
            <w:tcW w:w="4643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32850">
              <w:rPr>
                <w:b w:val="0"/>
                <w:bCs/>
                <w:i w:val="0"/>
                <w:sz w:val="24"/>
                <w:szCs w:val="24"/>
              </w:rPr>
              <w:t>Приложение №  2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32850">
              <w:rPr>
                <w:b w:val="0"/>
                <w:bCs/>
                <w:i w:val="0"/>
                <w:sz w:val="24"/>
                <w:szCs w:val="24"/>
              </w:rPr>
              <w:t>к постановлению Администрации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Мариинско-Посадского района</w:t>
            </w:r>
          </w:p>
          <w:p w:rsidR="006F4801" w:rsidRPr="00132850" w:rsidRDefault="006F4801" w:rsidP="000E1C04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             от </w:t>
            </w:r>
            <w:r w:rsidR="000E1C04">
              <w:rPr>
                <w:b w:val="0"/>
                <w:bCs/>
                <w:i w:val="0"/>
                <w:sz w:val="24"/>
                <w:szCs w:val="24"/>
              </w:rPr>
              <w:t>08.04.2020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№ </w:t>
            </w:r>
            <w:r w:rsidR="000E1C04">
              <w:rPr>
                <w:b w:val="0"/>
                <w:bCs/>
                <w:i w:val="0"/>
                <w:sz w:val="24"/>
                <w:szCs w:val="24"/>
              </w:rPr>
              <w:t>272</w:t>
            </w:r>
          </w:p>
        </w:tc>
      </w:tr>
    </w:tbl>
    <w:p w:rsidR="006F4801" w:rsidRPr="00132850" w:rsidRDefault="006F4801" w:rsidP="006F4801">
      <w:pPr>
        <w:widowControl w:val="0"/>
        <w:autoSpaceDE w:val="0"/>
        <w:autoSpaceDN w:val="0"/>
        <w:adjustRightInd w:val="0"/>
        <w:jc w:val="center"/>
        <w:rPr>
          <w:b w:val="0"/>
          <w:bCs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right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СОСТАВ</w:t>
      </w:r>
    </w:p>
    <w:p w:rsidR="006F4801" w:rsidRPr="00132850" w:rsidRDefault="006F4801" w:rsidP="00740FCB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межведомственной  комиссии по  приемке жилых помещений,</w:t>
      </w:r>
    </w:p>
    <w:p w:rsidR="006F4801" w:rsidRPr="00132850" w:rsidRDefault="006F4801" w:rsidP="00740FCB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приобретаемых в муниципальную собственность в целях</w:t>
      </w:r>
      <w:r w:rsidR="00740FCB">
        <w:rPr>
          <w:b w:val="0"/>
          <w:i w:val="0"/>
          <w:sz w:val="24"/>
          <w:szCs w:val="24"/>
        </w:rPr>
        <w:t xml:space="preserve"> </w:t>
      </w:r>
      <w:r w:rsidRPr="00132850">
        <w:rPr>
          <w:b w:val="0"/>
          <w:i w:val="0"/>
          <w:sz w:val="24"/>
          <w:szCs w:val="24"/>
        </w:rPr>
        <w:t>формирования специализированного жилищного фонда для</w:t>
      </w:r>
      <w:r w:rsidR="00740FCB">
        <w:rPr>
          <w:b w:val="0"/>
          <w:i w:val="0"/>
          <w:sz w:val="24"/>
          <w:szCs w:val="24"/>
        </w:rPr>
        <w:t xml:space="preserve"> </w:t>
      </w:r>
      <w:r w:rsidR="00740FCB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740FCB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740FCB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740FCB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740FCB" w:rsidRPr="006F4801">
        <w:rPr>
          <w:b w:val="0"/>
          <w:i w:val="0"/>
          <w:sz w:val="24"/>
          <w:szCs w:val="24"/>
        </w:rPr>
        <w:t>достигли возраста 23 лет</w:t>
      </w:r>
      <w:r w:rsidRPr="00132850">
        <w:rPr>
          <w:b w:val="0"/>
          <w:i w:val="0"/>
          <w:sz w:val="24"/>
          <w:szCs w:val="24"/>
        </w:rPr>
        <w:t>, на терри</w:t>
      </w:r>
      <w:r>
        <w:rPr>
          <w:b w:val="0"/>
          <w:i w:val="0"/>
          <w:sz w:val="24"/>
          <w:szCs w:val="24"/>
        </w:rPr>
        <w:t>тории Мариинско-Посадского</w:t>
      </w:r>
      <w:r w:rsidRPr="00132850">
        <w:rPr>
          <w:b w:val="0"/>
          <w:i w:val="0"/>
          <w:sz w:val="24"/>
          <w:szCs w:val="24"/>
        </w:rPr>
        <w:t xml:space="preserve"> района</w:t>
      </w:r>
    </w:p>
    <w:p w:rsidR="006F4801" w:rsidRPr="00132850" w:rsidRDefault="006F4801" w:rsidP="00740FCB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</w:p>
    <w:tbl>
      <w:tblPr>
        <w:tblW w:w="9332" w:type="dxa"/>
        <w:tblLook w:val="04A0"/>
      </w:tblPr>
      <w:tblGrid>
        <w:gridCol w:w="4495"/>
        <w:gridCol w:w="414"/>
        <w:gridCol w:w="4423"/>
      </w:tblGrid>
      <w:tr w:rsidR="006F4801" w:rsidRPr="00132850" w:rsidTr="00475433">
        <w:trPr>
          <w:trHeight w:val="852"/>
        </w:trPr>
        <w:tc>
          <w:tcPr>
            <w:tcW w:w="4495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Председатель комиссии: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Матюшова Е.В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заместитель главы администрации – начальник отдела культуры и социального развития</w:t>
            </w:r>
            <w:r w:rsidRPr="00132850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6F4801" w:rsidRPr="00132850" w:rsidTr="00475433">
        <w:trPr>
          <w:trHeight w:val="837"/>
        </w:trPr>
        <w:tc>
          <w:tcPr>
            <w:tcW w:w="4495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Заместитель председателя  комиссии: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Тихонова О.И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отдела градостроительства и развития общественной инфраструктуры</w:t>
            </w:r>
            <w:r w:rsidRPr="00132850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6F4801" w:rsidRPr="00132850" w:rsidTr="00475433">
        <w:trPr>
          <w:trHeight w:val="852"/>
        </w:trPr>
        <w:tc>
          <w:tcPr>
            <w:tcW w:w="4495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Секретарь комиссии:</w:t>
            </w:r>
          </w:p>
          <w:p w:rsidR="006F4801" w:rsidRPr="00132850" w:rsidRDefault="00740FCB" w:rsidP="00740FCB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Андреева А.Н.</w:t>
            </w:r>
            <w:r w:rsidR="006F4801">
              <w:rPr>
                <w:b w:val="0"/>
                <w:i w:val="0"/>
                <w:sz w:val="24"/>
                <w:szCs w:val="24"/>
              </w:rPr>
              <w:t xml:space="preserve"> 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ведущий специалист эксперт отдела градостроительства и развития общественной инфраструктуры</w:t>
            </w:r>
            <w:r w:rsidRPr="00132850">
              <w:rPr>
                <w:b w:val="0"/>
                <w:i w:val="0"/>
                <w:sz w:val="24"/>
                <w:szCs w:val="24"/>
              </w:rPr>
              <w:t>;</w:t>
            </w:r>
          </w:p>
        </w:tc>
      </w:tr>
      <w:tr w:rsidR="006F4801" w:rsidRPr="00132850" w:rsidTr="00475433">
        <w:trPr>
          <w:trHeight w:val="284"/>
        </w:trPr>
        <w:tc>
          <w:tcPr>
            <w:tcW w:w="4495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Члены комиссии: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  <w:tr w:rsidR="006F4801" w:rsidRPr="00132850" w:rsidTr="00475433">
        <w:trPr>
          <w:trHeight w:val="837"/>
        </w:trPr>
        <w:tc>
          <w:tcPr>
            <w:tcW w:w="4495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Цветкова О.В.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отдела юридической службы администрации Мариинско-Посадского района</w:t>
            </w:r>
            <w:r w:rsidRPr="00132850">
              <w:rPr>
                <w:b w:val="0"/>
                <w:i w:val="0"/>
                <w:sz w:val="24"/>
                <w:szCs w:val="24"/>
              </w:rPr>
              <w:t xml:space="preserve"> (по согласованию);</w:t>
            </w:r>
          </w:p>
        </w:tc>
      </w:tr>
      <w:tr w:rsidR="006F4801" w:rsidRPr="00132850" w:rsidTr="00475433">
        <w:trPr>
          <w:trHeight w:val="1136"/>
        </w:trPr>
        <w:tc>
          <w:tcPr>
            <w:tcW w:w="4495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Сапожников А.В.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6F4801" w:rsidRPr="00234E01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234E01">
              <w:rPr>
                <w:b w:val="0"/>
                <w:i w:val="0"/>
                <w:sz w:val="24"/>
                <w:szCs w:val="24"/>
              </w:rPr>
              <w:t xml:space="preserve">начальник ОНД и </w:t>
            </w:r>
            <w:proofErr w:type="gramStart"/>
            <w:r w:rsidRPr="00234E01">
              <w:rPr>
                <w:b w:val="0"/>
                <w:i w:val="0"/>
                <w:sz w:val="24"/>
                <w:szCs w:val="24"/>
              </w:rPr>
              <w:t>ПР</w:t>
            </w:r>
            <w:proofErr w:type="gramEnd"/>
            <w:r w:rsidRPr="00234E01">
              <w:rPr>
                <w:b w:val="0"/>
                <w:i w:val="0"/>
                <w:sz w:val="24"/>
                <w:szCs w:val="24"/>
              </w:rPr>
              <w:t xml:space="preserve"> по Мариинско-Посадскому району УНД и ПР Главного управления МЧС России по Чувашской Республике (по согласованию)</w:t>
            </w:r>
          </w:p>
        </w:tc>
      </w:tr>
      <w:tr w:rsidR="006F4801" w:rsidRPr="00132850" w:rsidTr="00475433">
        <w:trPr>
          <w:trHeight w:val="852"/>
        </w:trPr>
        <w:tc>
          <w:tcPr>
            <w:tcW w:w="4495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Арсентьева С.В.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6F4801" w:rsidRPr="00234E01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 w:rsidRPr="00234E01">
              <w:rPr>
                <w:b w:val="0"/>
                <w:i w:val="0"/>
                <w:sz w:val="24"/>
                <w:szCs w:val="24"/>
              </w:rPr>
              <w:t>начальник отдела образования и молодежной политики администрации</w:t>
            </w:r>
            <w:r>
              <w:rPr>
                <w:b w:val="0"/>
                <w:i w:val="0"/>
                <w:sz w:val="24"/>
                <w:szCs w:val="24"/>
              </w:rPr>
              <w:t xml:space="preserve"> Мариинско-Посадского</w:t>
            </w:r>
            <w:r w:rsidRPr="00234E01">
              <w:rPr>
                <w:b w:val="0"/>
                <w:i w:val="0"/>
                <w:sz w:val="24"/>
                <w:szCs w:val="24"/>
              </w:rPr>
              <w:t xml:space="preserve"> района</w:t>
            </w:r>
          </w:p>
        </w:tc>
      </w:tr>
      <w:tr w:rsidR="006F4801" w:rsidRPr="00132850" w:rsidTr="00475433">
        <w:trPr>
          <w:trHeight w:val="852"/>
        </w:trPr>
        <w:tc>
          <w:tcPr>
            <w:tcW w:w="4495" w:type="dxa"/>
            <w:shd w:val="clear" w:color="auto" w:fill="auto"/>
          </w:tcPr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Вахтеркина Н.Г.</w:t>
            </w:r>
          </w:p>
        </w:tc>
        <w:tc>
          <w:tcPr>
            <w:tcW w:w="414" w:type="dxa"/>
            <w:shd w:val="clear" w:color="auto" w:fill="auto"/>
          </w:tcPr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</w:tc>
        <w:tc>
          <w:tcPr>
            <w:tcW w:w="4423" w:type="dxa"/>
            <w:shd w:val="clear" w:color="auto" w:fill="auto"/>
          </w:tcPr>
          <w:p w:rsidR="006F4801" w:rsidRPr="00234E01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Главный специалист эксперт по опеке и попечительству администрации Мариинско-Посадского района;</w:t>
            </w:r>
          </w:p>
        </w:tc>
      </w:tr>
      <w:tr w:rsidR="006F4801" w:rsidRPr="00132850" w:rsidTr="00475433">
        <w:trPr>
          <w:trHeight w:val="1144"/>
        </w:trPr>
        <w:tc>
          <w:tcPr>
            <w:tcW w:w="4495" w:type="dxa"/>
            <w:shd w:val="clear" w:color="auto" w:fill="auto"/>
          </w:tcPr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Назарова Н.В.</w:t>
            </w: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Тарасова Н.Н.</w:t>
            </w:r>
          </w:p>
          <w:p w:rsidR="00FF2DBE" w:rsidRDefault="00FF2DBE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FF2DBE" w:rsidRDefault="00FF2DBE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FF2DBE" w:rsidRPr="00132850" w:rsidRDefault="00FF2DBE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Львова О.И.</w:t>
            </w:r>
          </w:p>
        </w:tc>
        <w:tc>
          <w:tcPr>
            <w:tcW w:w="414" w:type="dxa"/>
            <w:shd w:val="clear" w:color="auto" w:fill="auto"/>
          </w:tcPr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 w:rsidRPr="00132850">
              <w:rPr>
                <w:b w:val="0"/>
                <w:i w:val="0"/>
                <w:sz w:val="24"/>
                <w:szCs w:val="24"/>
              </w:rPr>
              <w:t>-</w:t>
            </w: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  <w:p w:rsidR="00FF2DBE" w:rsidRDefault="00FF2DBE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FF2DBE" w:rsidRDefault="00FF2DBE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</w:p>
          <w:p w:rsidR="00FF2DBE" w:rsidRPr="00132850" w:rsidRDefault="00FF2DBE" w:rsidP="00475433">
            <w:pPr>
              <w:widowControl w:val="0"/>
              <w:autoSpaceDE w:val="0"/>
              <w:autoSpaceDN w:val="0"/>
              <w:adjustRightInd w:val="0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-</w:t>
            </w:r>
          </w:p>
        </w:tc>
        <w:tc>
          <w:tcPr>
            <w:tcW w:w="4423" w:type="dxa"/>
            <w:shd w:val="clear" w:color="auto" w:fill="auto"/>
          </w:tcPr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 xml:space="preserve">ведущий специалист эксперт отдела экономики и имущественных отношений администрации Мариинско-Посадского </w:t>
            </w:r>
            <w:r w:rsidRPr="00132850">
              <w:rPr>
                <w:b w:val="0"/>
                <w:i w:val="0"/>
                <w:sz w:val="24"/>
                <w:szCs w:val="24"/>
              </w:rPr>
              <w:t>района.</w:t>
            </w:r>
          </w:p>
          <w:p w:rsidR="008C399F" w:rsidRDefault="008C399F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директор БУ ЧР «Мариинско-Посадский центр социального обслуживания населения».</w:t>
            </w:r>
          </w:p>
          <w:p w:rsidR="00FF2DBE" w:rsidRDefault="00FF2DBE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  <w:r>
              <w:rPr>
                <w:b w:val="0"/>
                <w:i w:val="0"/>
                <w:sz w:val="24"/>
                <w:szCs w:val="24"/>
              </w:rPr>
              <w:t>начальник социальной защиты населения</w:t>
            </w:r>
          </w:p>
          <w:p w:rsidR="008C399F" w:rsidRPr="00132850" w:rsidRDefault="008C399F" w:rsidP="00475433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 w:val="0"/>
                <w:sz w:val="24"/>
                <w:szCs w:val="24"/>
              </w:rPr>
            </w:pPr>
          </w:p>
        </w:tc>
      </w:tr>
    </w:tbl>
    <w:p w:rsidR="006F4801" w:rsidRPr="00132850" w:rsidRDefault="006F4801" w:rsidP="006F4801">
      <w:pPr>
        <w:rPr>
          <w:b w:val="0"/>
          <w:i w:val="0"/>
          <w:vanish/>
          <w:sz w:val="24"/>
          <w:szCs w:val="24"/>
        </w:rPr>
      </w:pPr>
    </w:p>
    <w:tbl>
      <w:tblPr>
        <w:tblW w:w="0" w:type="auto"/>
        <w:tblInd w:w="5211" w:type="dxa"/>
        <w:tblLook w:val="04A0"/>
      </w:tblPr>
      <w:tblGrid>
        <w:gridCol w:w="4076"/>
      </w:tblGrid>
      <w:tr w:rsidR="006F4801" w:rsidRPr="00132850" w:rsidTr="00475433">
        <w:tc>
          <w:tcPr>
            <w:tcW w:w="4643" w:type="dxa"/>
            <w:shd w:val="clear" w:color="auto" w:fill="auto"/>
          </w:tcPr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Default="006F4801" w:rsidP="00FF2DBE">
            <w:pPr>
              <w:widowControl w:val="0"/>
              <w:autoSpaceDE w:val="0"/>
              <w:autoSpaceDN w:val="0"/>
              <w:adjustRightInd w:val="0"/>
              <w:rPr>
                <w:b w:val="0"/>
                <w:bCs/>
                <w:i w:val="0"/>
                <w:sz w:val="24"/>
                <w:szCs w:val="24"/>
              </w:rPr>
            </w:pP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32850">
              <w:rPr>
                <w:b w:val="0"/>
                <w:bCs/>
                <w:i w:val="0"/>
                <w:sz w:val="24"/>
                <w:szCs w:val="24"/>
              </w:rPr>
              <w:t>Приложение №  3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 w:rsidRPr="00132850">
              <w:rPr>
                <w:b w:val="0"/>
                <w:bCs/>
                <w:i w:val="0"/>
                <w:sz w:val="24"/>
                <w:szCs w:val="24"/>
              </w:rPr>
              <w:t>к постановлению Администрации</w:t>
            </w:r>
          </w:p>
          <w:p w:rsidR="006F4801" w:rsidRPr="00132850" w:rsidRDefault="006F4801" w:rsidP="00475433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>Мариинско-Посадского</w:t>
            </w:r>
            <w:r w:rsidRPr="00132850">
              <w:rPr>
                <w:b w:val="0"/>
                <w:bCs/>
                <w:i w:val="0"/>
                <w:sz w:val="24"/>
                <w:szCs w:val="24"/>
              </w:rPr>
              <w:t xml:space="preserve"> района</w:t>
            </w:r>
          </w:p>
          <w:p w:rsidR="006F4801" w:rsidRPr="00132850" w:rsidRDefault="006F4801" w:rsidP="000E1C04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bCs/>
                <w:i w:val="0"/>
                <w:sz w:val="24"/>
                <w:szCs w:val="24"/>
              </w:rPr>
            </w:pPr>
            <w:r>
              <w:rPr>
                <w:b w:val="0"/>
                <w:bCs/>
                <w:i w:val="0"/>
                <w:sz w:val="24"/>
                <w:szCs w:val="24"/>
              </w:rPr>
              <w:t xml:space="preserve">от  </w:t>
            </w:r>
            <w:r w:rsidR="000E1C04">
              <w:rPr>
                <w:b w:val="0"/>
                <w:bCs/>
                <w:i w:val="0"/>
                <w:sz w:val="24"/>
                <w:szCs w:val="24"/>
              </w:rPr>
              <w:t>08.4.2020</w:t>
            </w:r>
            <w:r>
              <w:rPr>
                <w:b w:val="0"/>
                <w:bCs/>
                <w:i w:val="0"/>
                <w:sz w:val="24"/>
                <w:szCs w:val="24"/>
              </w:rPr>
              <w:t xml:space="preserve">   № </w:t>
            </w:r>
            <w:r w:rsidR="000E1C04">
              <w:rPr>
                <w:b w:val="0"/>
                <w:bCs/>
                <w:i w:val="0"/>
                <w:sz w:val="24"/>
                <w:szCs w:val="24"/>
              </w:rPr>
              <w:t>272</w:t>
            </w:r>
          </w:p>
        </w:tc>
      </w:tr>
    </w:tbl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 </w:t>
      </w:r>
    </w:p>
    <w:p w:rsidR="006F4801" w:rsidRDefault="006F4801" w:rsidP="00740FCB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/>
          <w:i w:val="0"/>
          <w:sz w:val="24"/>
          <w:szCs w:val="24"/>
        </w:rPr>
      </w:pPr>
      <w:r w:rsidRPr="00132850">
        <w:rPr>
          <w:b w:val="0"/>
          <w:bCs/>
          <w:i w:val="0"/>
          <w:sz w:val="24"/>
          <w:szCs w:val="24"/>
        </w:rPr>
        <w:t xml:space="preserve">Акт приёмки жилых помещений, приобретаемых для </w:t>
      </w:r>
      <w:r w:rsidR="00740FCB" w:rsidRPr="006F4801">
        <w:rPr>
          <w:b w:val="0"/>
          <w:i w:val="0"/>
          <w:sz w:val="24"/>
          <w:szCs w:val="24"/>
        </w:rPr>
        <w:t xml:space="preserve">детей-сирот и детей, оставшихся </w:t>
      </w:r>
      <w:r w:rsidR="00740FCB">
        <w:rPr>
          <w:b w:val="0"/>
          <w:i w:val="0"/>
          <w:sz w:val="24"/>
          <w:szCs w:val="24"/>
        </w:rPr>
        <w:t xml:space="preserve">без попечения родителей, лиц из </w:t>
      </w:r>
      <w:r w:rsidR="00740FCB" w:rsidRPr="006F4801">
        <w:rPr>
          <w:b w:val="0"/>
          <w:i w:val="0"/>
          <w:sz w:val="24"/>
          <w:szCs w:val="24"/>
        </w:rPr>
        <w:t>числа детей-сирот и детей, оставшихся без попечения родителей, лиц, которые относились к категории детей-сирот и детей, оставш</w:t>
      </w:r>
      <w:r w:rsidR="00740FCB">
        <w:rPr>
          <w:b w:val="0"/>
          <w:i w:val="0"/>
          <w:sz w:val="24"/>
          <w:szCs w:val="24"/>
        </w:rPr>
        <w:t xml:space="preserve">ихся без попечения родителей, и </w:t>
      </w:r>
      <w:r w:rsidR="00740FCB" w:rsidRPr="006F4801">
        <w:rPr>
          <w:b w:val="0"/>
          <w:i w:val="0"/>
          <w:sz w:val="24"/>
          <w:szCs w:val="24"/>
        </w:rPr>
        <w:t>достигли возраста 23 лет</w:t>
      </w:r>
      <w:r>
        <w:rPr>
          <w:b w:val="0"/>
          <w:bCs/>
          <w:i w:val="0"/>
          <w:sz w:val="24"/>
          <w:szCs w:val="24"/>
        </w:rPr>
        <w:t xml:space="preserve">, на территории </w:t>
      </w:r>
    </w:p>
    <w:p w:rsidR="006F4801" w:rsidRPr="008129E7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bCs/>
          <w:i w:val="0"/>
          <w:sz w:val="24"/>
          <w:szCs w:val="24"/>
        </w:rPr>
      </w:pPr>
      <w:r>
        <w:rPr>
          <w:b w:val="0"/>
          <w:bCs/>
          <w:i w:val="0"/>
          <w:sz w:val="24"/>
          <w:szCs w:val="24"/>
        </w:rPr>
        <w:t xml:space="preserve">Мариинско-Посадского </w:t>
      </w:r>
      <w:r w:rsidRPr="00132850">
        <w:rPr>
          <w:b w:val="0"/>
          <w:bCs/>
          <w:i w:val="0"/>
          <w:sz w:val="24"/>
          <w:szCs w:val="24"/>
        </w:rPr>
        <w:t>ра</w:t>
      </w:r>
      <w:r>
        <w:rPr>
          <w:b w:val="0"/>
          <w:bCs/>
          <w:i w:val="0"/>
          <w:sz w:val="24"/>
          <w:szCs w:val="24"/>
        </w:rPr>
        <w:t xml:space="preserve">йона 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(адрес, по которому расположены жилые помещения)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 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г.Мариинский Посад</w:t>
      </w:r>
      <w:r w:rsidRPr="00132850">
        <w:rPr>
          <w:b w:val="0"/>
          <w:i w:val="0"/>
          <w:sz w:val="24"/>
          <w:szCs w:val="24"/>
        </w:rPr>
        <w:t>                                               «___»_____________2019 г.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Комиссия, действующая на </w:t>
      </w:r>
      <w:proofErr w:type="spellStart"/>
      <w:r w:rsidRPr="00132850">
        <w:rPr>
          <w:b w:val="0"/>
          <w:i w:val="0"/>
          <w:sz w:val="24"/>
          <w:szCs w:val="24"/>
        </w:rPr>
        <w:t>основании___________________________</w:t>
      </w:r>
      <w:proofErr w:type="spellEnd"/>
      <w:r w:rsidRPr="00132850">
        <w:rPr>
          <w:b w:val="0"/>
          <w:i w:val="0"/>
          <w:sz w:val="24"/>
          <w:szCs w:val="24"/>
        </w:rPr>
        <w:t>,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bCs/>
          <w:i w:val="0"/>
          <w:sz w:val="24"/>
          <w:szCs w:val="24"/>
        </w:rPr>
        <w:t>                                                         </w:t>
      </w:r>
      <w:r w:rsidRPr="00132850">
        <w:rPr>
          <w:b w:val="0"/>
          <w:i w:val="0"/>
          <w:sz w:val="24"/>
          <w:szCs w:val="24"/>
        </w:rPr>
        <w:t>(указать № и дату постановления)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в составе: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Председателя_____________________________________________________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                                                                  (должность,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Заместителя председателя______________________________________________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                                                          (должность,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Секретаря комиссии 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                                                            (должность,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Членов комиссии: 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                                                              (должность,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и_______________________________________________________________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(наименование юридического, физического лица, индивидуального предпринимателя,   осуществляющего продажу жилых помещений)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В </w:t>
      </w:r>
      <w:proofErr w:type="spellStart"/>
      <w:r w:rsidRPr="00132850">
        <w:rPr>
          <w:b w:val="0"/>
          <w:i w:val="0"/>
          <w:sz w:val="24"/>
          <w:szCs w:val="24"/>
        </w:rPr>
        <w:t>лице_________________________________________________________</w:t>
      </w:r>
      <w:proofErr w:type="spellEnd"/>
      <w:r w:rsidRPr="00132850">
        <w:rPr>
          <w:b w:val="0"/>
          <w:i w:val="0"/>
          <w:sz w:val="24"/>
          <w:szCs w:val="24"/>
        </w:rPr>
        <w:t>,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                                  (ФИО, занимаемая должность)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именуемый в дальнейшем </w:t>
      </w:r>
      <w:r w:rsidRPr="00132850">
        <w:rPr>
          <w:b w:val="0"/>
          <w:bCs/>
          <w:i w:val="0"/>
          <w:sz w:val="24"/>
          <w:szCs w:val="24"/>
        </w:rPr>
        <w:t>Продавец,</w:t>
      </w:r>
      <w:r w:rsidRPr="00132850">
        <w:rPr>
          <w:b w:val="0"/>
          <w:i w:val="0"/>
          <w:sz w:val="24"/>
          <w:szCs w:val="24"/>
        </w:rPr>
        <w:t> вместе именуемые «Стороны», составили настоящий акт о нижеследующем: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На основании муниципального контракта   №</w:t>
      </w:r>
      <w:proofErr w:type="spellStart"/>
      <w:r w:rsidRPr="00132850">
        <w:rPr>
          <w:b w:val="0"/>
          <w:i w:val="0"/>
          <w:sz w:val="24"/>
          <w:szCs w:val="24"/>
        </w:rPr>
        <w:t>______________</w:t>
      </w:r>
      <w:proofErr w:type="gramStart"/>
      <w:r w:rsidRPr="00132850">
        <w:rPr>
          <w:b w:val="0"/>
          <w:i w:val="0"/>
          <w:sz w:val="24"/>
          <w:szCs w:val="24"/>
        </w:rPr>
        <w:t>от</w:t>
      </w:r>
      <w:proofErr w:type="spellEnd"/>
      <w:proofErr w:type="gramEnd"/>
      <w:r w:rsidRPr="00132850">
        <w:rPr>
          <w:b w:val="0"/>
          <w:i w:val="0"/>
          <w:sz w:val="24"/>
          <w:szCs w:val="24"/>
        </w:rPr>
        <w:t xml:space="preserve"> __________.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Поставщик представил для приёмки комиссии жилые помещения, расположенные в многоквартирном жилом доме по адресу:__________________________________________________________________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Комиссия </w:t>
      </w:r>
      <w:proofErr w:type="spellStart"/>
      <w:r w:rsidRPr="00132850">
        <w:rPr>
          <w:b w:val="0"/>
          <w:i w:val="0"/>
          <w:sz w:val="24"/>
          <w:szCs w:val="24"/>
        </w:rPr>
        <w:t>установила_________________</w:t>
      </w:r>
      <w:proofErr w:type="spellEnd"/>
      <w:r w:rsidRPr="00132850">
        <w:rPr>
          <w:b w:val="0"/>
          <w:i w:val="0"/>
          <w:sz w:val="24"/>
          <w:szCs w:val="24"/>
        </w:rPr>
        <w:t>(соответствие / несоответствие) жилых помещений требованиям о признании помещения жилым помещением, жилого помещения пригодным для проживания Комиссия  проверила  соответствие количественных и качественных характеристик жилых помещений условиям муниципальных контрактов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 </w:t>
      </w:r>
    </w:p>
    <w:tbl>
      <w:tblPr>
        <w:tblW w:w="926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0"/>
        <w:gridCol w:w="5242"/>
        <w:gridCol w:w="3452"/>
      </w:tblGrid>
      <w:tr w:rsidR="006F4801" w:rsidRPr="00132850" w:rsidTr="00475433">
        <w:tc>
          <w:tcPr>
            <w:tcW w:w="5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b w:val="0"/>
                <w:i w:val="0"/>
                <w:kern w:val="1"/>
                <w:sz w:val="24"/>
                <w:szCs w:val="24"/>
                <w:lang w:eastAsia="zh-CN" w:bidi="hi-IN"/>
              </w:rPr>
              <w:t>№</w:t>
            </w:r>
          </w:p>
        </w:tc>
        <w:tc>
          <w:tcPr>
            <w:tcW w:w="524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Наименование характеристик</w:t>
            </w:r>
          </w:p>
        </w:tc>
        <w:tc>
          <w:tcPr>
            <w:tcW w:w="34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Соответствие/несоответствие</w:t>
            </w: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Общая площадь квартиры не менее 30 кв. м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24"/>
                <w:sz w:val="24"/>
                <w:szCs w:val="24"/>
                <w:lang w:eastAsia="zh-CN" w:bidi="hi-IN"/>
              </w:rPr>
              <w:t>Централизованное</w:t>
            </w: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 электроснабжение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lastRenderedPageBreak/>
              <w:t>3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Централизованное отопление или </w:t>
            </w:r>
            <w:proofErr w:type="spellStart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общедомовое</w:t>
            </w:r>
            <w:proofErr w:type="spellEnd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 отопление или индивидуальное отопление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4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Централизованное горячее водоснабжение и/или стационарный бытовой накопительный водонагреватель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Водопровод (система водоснабжения в исправном состоянии)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6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Канализация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7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Сантехника (ванна, унитаз с крышкой, раковина для умывания, мойка, смеситель, шланг, лейка) в исправном рабочем состоянии</w:t>
            </w:r>
            <w:proofErr w:type="gramEnd"/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8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Электрическая проводка в квартире соответствует требованиям пожарной безопасности; выключатели в исправном, рабочем состоянии, розетки в исправном, рабочем состоянии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9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Межкомнатные двери в исправном рабочем состоянии, дверная коробка обшита наличниками, входная дверь металлическая и/или деревянная с врезным замком и ручками в исправном состоянии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Окна имеют цельное стекло без трещин, рамы окрашены, подоконники окрашены и не имеют трещин, пластиковые и/или деревянные окна и подоконники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11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Наличие газовой пьезоэлектрической или электрической плиты, имеющих не менее 3-х конфорок и встроенный духовой шкаф 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12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Прибор учета воды и опломбирован, подключен к соответствующим коммуникациям, в исправном рабочем состоянии, прибор учета электроэнергии подключен к соответствующим коммуникациям, в исправном рабочем состоянии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13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Потолки окрашены водоэмульсионной краской, и/или акриловой, и/ или </w:t>
            </w:r>
            <w:proofErr w:type="spellStart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масляно-эмальной</w:t>
            </w:r>
            <w:proofErr w:type="spellEnd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, и/или латексной краской, и/или, наклеена потолочная плитка, и/или подвесной, и/или натяжной 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rPr>
          <w:trHeight w:val="1552"/>
        </w:trPr>
        <w:tc>
          <w:tcPr>
            <w:tcW w:w="570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14</w:t>
            </w:r>
          </w:p>
        </w:tc>
        <w:tc>
          <w:tcPr>
            <w:tcW w:w="524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Стены оклеены обоями без повреждений и/или шпаклевка стен под обои с окраской водоэмульсионной, и/или, акриловой, и/или масляной, и/или латексной краской, в ванной комнате и санузле керамическая плитка, и или окраска краской, подходящей для жилых помещений, и/или пластиковые панели</w:t>
            </w:r>
          </w:p>
        </w:tc>
        <w:tc>
          <w:tcPr>
            <w:tcW w:w="3452" w:type="dxa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6F4801" w:rsidRPr="00132850" w:rsidTr="00475433">
        <w:tc>
          <w:tcPr>
            <w:tcW w:w="57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15</w:t>
            </w:r>
          </w:p>
        </w:tc>
        <w:tc>
          <w:tcPr>
            <w:tcW w:w="524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  <w:proofErr w:type="gramStart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Полы окрашены краской подходящей для жилых помещений, кромки стыкующих полотнищ покрытия плотно прилегают друг к другу, либо покрыты линолеумом, и/или </w:t>
            </w:r>
            <w:proofErr w:type="spellStart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>ламинат</w:t>
            </w:r>
            <w:proofErr w:type="spellEnd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, и/или паркет, и/или деревянное напольное покрытие из </w:t>
            </w:r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lastRenderedPageBreak/>
              <w:t>досок, окрашенных краской, установлены подходящей для жилых помещений, плинтуса по всему периметру пола пластиковые и/или деревянные, в ванной комнате и санузле керамическая плитка и/или окраска краской, подходящей</w:t>
            </w:r>
            <w:proofErr w:type="gramEnd"/>
            <w:r w:rsidRPr="00132850"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  <w:t xml:space="preserve"> для жилых помещений</w:t>
            </w:r>
          </w:p>
        </w:tc>
        <w:tc>
          <w:tcPr>
            <w:tcW w:w="34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F4801" w:rsidRPr="00132850" w:rsidRDefault="006F4801" w:rsidP="00475433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 w:val="0"/>
                <w:i w:val="0"/>
                <w:kern w:val="1"/>
                <w:sz w:val="24"/>
                <w:szCs w:val="24"/>
                <w:lang w:eastAsia="zh-CN" w:bidi="hi-IN"/>
              </w:rPr>
            </w:pPr>
          </w:p>
        </w:tc>
      </w:tr>
    </w:tbl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Жилые </w:t>
      </w:r>
      <w:proofErr w:type="spellStart"/>
      <w:r w:rsidRPr="00132850">
        <w:rPr>
          <w:b w:val="0"/>
          <w:i w:val="0"/>
          <w:sz w:val="24"/>
          <w:szCs w:val="24"/>
        </w:rPr>
        <w:t>помещения_____________________</w:t>
      </w:r>
      <w:proofErr w:type="spellEnd"/>
      <w:r w:rsidRPr="00132850">
        <w:rPr>
          <w:b w:val="0"/>
          <w:i w:val="0"/>
          <w:sz w:val="24"/>
          <w:szCs w:val="24"/>
        </w:rPr>
        <w:t>(</w:t>
      </w:r>
      <w:proofErr w:type="gramStart"/>
      <w:r w:rsidRPr="00132850">
        <w:rPr>
          <w:b w:val="0"/>
          <w:i w:val="0"/>
          <w:sz w:val="24"/>
          <w:szCs w:val="24"/>
        </w:rPr>
        <w:t>соответствуют</w:t>
      </w:r>
      <w:proofErr w:type="gramEnd"/>
      <w:r w:rsidRPr="00132850">
        <w:rPr>
          <w:b w:val="0"/>
          <w:i w:val="0"/>
          <w:sz w:val="24"/>
          <w:szCs w:val="24"/>
        </w:rPr>
        <w:t>/ не соответствуют) проектной документации.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Степень готовности приобретаемых жилых помещений______________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(</w:t>
      </w:r>
      <w:proofErr w:type="gramStart"/>
      <w:r w:rsidRPr="00132850">
        <w:rPr>
          <w:b w:val="0"/>
          <w:i w:val="0"/>
          <w:sz w:val="24"/>
          <w:szCs w:val="24"/>
        </w:rPr>
        <w:t>соответствуют</w:t>
      </w:r>
      <w:proofErr w:type="gramEnd"/>
      <w:r w:rsidRPr="00132850">
        <w:rPr>
          <w:b w:val="0"/>
          <w:i w:val="0"/>
          <w:sz w:val="24"/>
          <w:szCs w:val="24"/>
        </w:rPr>
        <w:t>/ не соответствуют) требованиям муниципального контракта.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Комиссии представлены и ею рассмотрены нижеследующие документы, относящиеся к приобретаемым жилым помещениям: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(перечислить наименование и реквизиты документов)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На основании рассмотрения представленной документации и осмотра жилых помещений в натуре комиссии установила, что жилые помещения </w:t>
      </w:r>
      <w:proofErr w:type="spellStart"/>
      <w:r w:rsidRPr="00132850">
        <w:rPr>
          <w:b w:val="0"/>
          <w:i w:val="0"/>
          <w:sz w:val="24"/>
          <w:szCs w:val="24"/>
        </w:rPr>
        <w:t>________________</w:t>
      </w:r>
      <w:proofErr w:type="gramStart"/>
      <w:r w:rsidRPr="00132850">
        <w:rPr>
          <w:b w:val="0"/>
          <w:i w:val="0"/>
          <w:sz w:val="24"/>
          <w:szCs w:val="24"/>
        </w:rPr>
        <w:t>соответствуют</w:t>
      </w:r>
      <w:proofErr w:type="spellEnd"/>
      <w:proofErr w:type="gramEnd"/>
      <w:r w:rsidRPr="00132850">
        <w:rPr>
          <w:b w:val="0"/>
          <w:i w:val="0"/>
          <w:sz w:val="24"/>
          <w:szCs w:val="24"/>
        </w:rPr>
        <w:t>/ не соответствуют) требованиям муниципального контракта и _________________________________(пригодны / не пригодны) для проживания в ней лиц.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Акт составлен в ______ экземплярах, которые вручены или разосланы следующим организациям:___________________________________________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Передать на хранение рассмотренные комиссией документы: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__________________________________________________________________________________________________________________________________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 xml:space="preserve">(перечислить, </w:t>
      </w:r>
      <w:proofErr w:type="gramStart"/>
      <w:r w:rsidRPr="00132850">
        <w:rPr>
          <w:b w:val="0"/>
          <w:i w:val="0"/>
          <w:sz w:val="24"/>
          <w:szCs w:val="24"/>
        </w:rPr>
        <w:t>какие</w:t>
      </w:r>
      <w:proofErr w:type="gramEnd"/>
      <w:r w:rsidRPr="00132850">
        <w:rPr>
          <w:b w:val="0"/>
          <w:i w:val="0"/>
          <w:sz w:val="24"/>
          <w:szCs w:val="24"/>
        </w:rPr>
        <w:t>, число экземпляров и организаций)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 Председатель комиссии: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(подпись,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Заместитель председателя комиссии: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(подпись,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Секретарь комиссии: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(подпись,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both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Члены комиссии: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_______________________________________________________________          (подпись, фамилия, инициалы)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ind w:firstLine="709"/>
        <w:jc w:val="center"/>
        <w:rPr>
          <w:b w:val="0"/>
          <w:i w:val="0"/>
          <w:sz w:val="24"/>
          <w:szCs w:val="24"/>
        </w:rPr>
      </w:pPr>
      <w:r w:rsidRPr="00132850">
        <w:rPr>
          <w:b w:val="0"/>
          <w:i w:val="0"/>
          <w:sz w:val="24"/>
          <w:szCs w:val="24"/>
        </w:rPr>
        <w:t>__________</w:t>
      </w:r>
    </w:p>
    <w:p w:rsidR="006F4801" w:rsidRPr="00132850" w:rsidRDefault="006F4801" w:rsidP="006F4801">
      <w:pPr>
        <w:widowControl w:val="0"/>
        <w:autoSpaceDE w:val="0"/>
        <w:autoSpaceDN w:val="0"/>
        <w:adjustRightInd w:val="0"/>
        <w:jc w:val="both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Pr="00132850" w:rsidRDefault="006F4801" w:rsidP="006F4801">
      <w:pPr>
        <w:jc w:val="both"/>
        <w:rPr>
          <w:b w:val="0"/>
          <w:i w:val="0"/>
          <w:sz w:val="24"/>
          <w:szCs w:val="24"/>
        </w:rPr>
      </w:pPr>
    </w:p>
    <w:p w:rsidR="006F4801" w:rsidRPr="009741B1" w:rsidRDefault="006F4801" w:rsidP="006F4801">
      <w:pPr>
        <w:jc w:val="both"/>
        <w:rPr>
          <w:b w:val="0"/>
          <w:i w:val="0"/>
          <w:sz w:val="24"/>
          <w:szCs w:val="24"/>
        </w:rPr>
      </w:pPr>
    </w:p>
    <w:sectPr w:rsidR="006F4801" w:rsidRPr="009741B1" w:rsidSect="0064792A">
      <w:pgSz w:w="11907" w:h="16840" w:code="9"/>
      <w:pgMar w:top="567" w:right="851" w:bottom="1134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A5C93"/>
    <w:multiLevelType w:val="multilevel"/>
    <w:tmpl w:val="3544ED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97238D"/>
    <w:multiLevelType w:val="multilevel"/>
    <w:tmpl w:val="070CAD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59072E6"/>
    <w:multiLevelType w:val="hybridMultilevel"/>
    <w:tmpl w:val="61DCA28E"/>
    <w:lvl w:ilvl="0" w:tplc="82382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4801"/>
    <w:rsid w:val="00044C59"/>
    <w:rsid w:val="000E1C04"/>
    <w:rsid w:val="001F334F"/>
    <w:rsid w:val="00244F40"/>
    <w:rsid w:val="002D0D0C"/>
    <w:rsid w:val="00315832"/>
    <w:rsid w:val="003D6BCA"/>
    <w:rsid w:val="004B526E"/>
    <w:rsid w:val="0064792A"/>
    <w:rsid w:val="006F4801"/>
    <w:rsid w:val="0073091E"/>
    <w:rsid w:val="00740FCB"/>
    <w:rsid w:val="008C399F"/>
    <w:rsid w:val="008E1263"/>
    <w:rsid w:val="00921855"/>
    <w:rsid w:val="009A13A5"/>
    <w:rsid w:val="00C2707E"/>
    <w:rsid w:val="00D912AC"/>
    <w:rsid w:val="00DB76C6"/>
    <w:rsid w:val="00F31058"/>
    <w:rsid w:val="00F411C8"/>
    <w:rsid w:val="00F64C40"/>
    <w:rsid w:val="00FF2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801"/>
    <w:pPr>
      <w:spacing w:after="0" w:line="240" w:lineRule="auto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F4801"/>
    <w:pPr>
      <w:keepNext/>
      <w:spacing w:line="200" w:lineRule="exact"/>
      <w:jc w:val="center"/>
      <w:outlineLvl w:val="0"/>
    </w:pPr>
    <w:rPr>
      <w:rFonts w:ascii="Arial Cyr Chuv" w:hAnsi="Arial Cyr Chuv"/>
      <w:bCs/>
      <w:i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801"/>
    <w:rPr>
      <w:rFonts w:ascii="Arial Cyr Chuv" w:eastAsia="Times New Roman" w:hAnsi="Arial Cyr Chuv" w:cs="Times New Roman"/>
      <w:b/>
      <w:bCs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6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construc2</dc:creator>
  <cp:lastModifiedBy>marpos_org2</cp:lastModifiedBy>
  <cp:revision>2</cp:revision>
  <cp:lastPrinted>2020-04-09T12:19:00Z</cp:lastPrinted>
  <dcterms:created xsi:type="dcterms:W3CDTF">2020-04-10T11:40:00Z</dcterms:created>
  <dcterms:modified xsi:type="dcterms:W3CDTF">2020-04-10T11:40:00Z</dcterms:modified>
</cp:coreProperties>
</file>