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2" w:rsidRPr="00EE0802" w:rsidRDefault="004852A7" w:rsidP="00EE080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4852A7">
        <w:rPr>
          <w:rFonts w:ascii="Arial" w:hAnsi="Arial" w:cs="Arial"/>
          <w:b/>
          <w:sz w:val="26"/>
          <w:szCs w:val="26"/>
        </w:rPr>
        <w:t xml:space="preserve">Уважаемый </w:t>
      </w:r>
      <w:r w:rsidR="00EE0802" w:rsidRPr="00EE0802">
        <w:rPr>
          <w:rFonts w:ascii="Arial" w:hAnsi="Arial" w:cs="Arial"/>
          <w:b/>
          <w:sz w:val="26"/>
          <w:szCs w:val="26"/>
        </w:rPr>
        <w:t>Михаил Геннадьевич</w:t>
      </w:r>
      <w:r w:rsidR="00EE0802">
        <w:rPr>
          <w:rFonts w:ascii="Arial" w:hAnsi="Arial" w:cs="Arial"/>
          <w:b/>
          <w:sz w:val="26"/>
          <w:szCs w:val="26"/>
        </w:rPr>
        <w:t>!</w:t>
      </w:r>
    </w:p>
    <w:p w:rsidR="004852A7" w:rsidRPr="004852A7" w:rsidRDefault="004852A7" w:rsidP="00EE0802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852A7" w:rsidRPr="004852A7" w:rsidRDefault="004852A7" w:rsidP="00EE0802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852A7">
        <w:rPr>
          <w:rFonts w:ascii="Arial" w:hAnsi="Arial" w:cs="Arial"/>
          <w:b/>
          <w:sz w:val="26"/>
          <w:szCs w:val="26"/>
        </w:rPr>
        <w:t>Уважаемые участники заседания!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B6E11" w:rsidRPr="0065081D" w:rsidRDefault="006B6E11" w:rsidP="00DB641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6E11">
        <w:rPr>
          <w:rFonts w:ascii="Arial" w:hAnsi="Arial" w:cs="Arial"/>
          <w:b/>
          <w:bCs/>
          <w:sz w:val="26"/>
          <w:szCs w:val="26"/>
        </w:rPr>
        <w:t>Слайд</w:t>
      </w:r>
      <w:r w:rsidR="00EA6131">
        <w:rPr>
          <w:rFonts w:ascii="Arial" w:hAnsi="Arial" w:cs="Arial"/>
          <w:b/>
          <w:bCs/>
          <w:sz w:val="26"/>
          <w:szCs w:val="26"/>
        </w:rPr>
        <w:t xml:space="preserve"> </w:t>
      </w:r>
      <w:r w:rsidR="008C0CFC">
        <w:rPr>
          <w:rFonts w:ascii="Arial" w:hAnsi="Arial" w:cs="Arial"/>
          <w:b/>
          <w:bCs/>
          <w:sz w:val="26"/>
          <w:szCs w:val="26"/>
        </w:rPr>
        <w:t>1</w:t>
      </w:r>
    </w:p>
    <w:p w:rsidR="00DB6419" w:rsidRPr="005E6C9C" w:rsidRDefault="004852A7" w:rsidP="00DB64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852A7">
        <w:rPr>
          <w:rFonts w:ascii="Arial" w:hAnsi="Arial" w:cs="Arial"/>
          <w:bCs/>
          <w:sz w:val="26"/>
          <w:szCs w:val="26"/>
        </w:rPr>
        <w:t>Проект постановления Кабинета Министров Чувашской Республики «О внесении изменений в государственную программу Чувашской Республики «Развитие кул</w:t>
      </w:r>
      <w:r w:rsidR="00DB6419">
        <w:rPr>
          <w:rFonts w:ascii="Arial" w:hAnsi="Arial" w:cs="Arial"/>
          <w:bCs/>
          <w:sz w:val="26"/>
          <w:szCs w:val="26"/>
        </w:rPr>
        <w:t>ьтуры и туризма» разработан Минкультуры Чувашии</w:t>
      </w:r>
      <w:r w:rsidRPr="004852A7">
        <w:rPr>
          <w:rFonts w:ascii="Arial" w:hAnsi="Arial" w:cs="Arial"/>
          <w:bCs/>
          <w:sz w:val="26"/>
          <w:szCs w:val="26"/>
        </w:rPr>
        <w:t xml:space="preserve"> в целях дополнения </w:t>
      </w:r>
      <w:r w:rsidR="003C1700">
        <w:rPr>
          <w:rFonts w:ascii="Arial" w:hAnsi="Arial" w:cs="Arial"/>
          <w:bCs/>
          <w:sz w:val="26"/>
          <w:szCs w:val="26"/>
        </w:rPr>
        <w:t>государственной</w:t>
      </w:r>
      <w:r w:rsidR="003C1700" w:rsidRPr="004852A7">
        <w:rPr>
          <w:rFonts w:ascii="Arial" w:hAnsi="Arial" w:cs="Arial"/>
          <w:bCs/>
          <w:sz w:val="26"/>
          <w:szCs w:val="26"/>
        </w:rPr>
        <w:t xml:space="preserve"> программ</w:t>
      </w:r>
      <w:r w:rsidR="003C1700">
        <w:rPr>
          <w:rFonts w:ascii="Arial" w:hAnsi="Arial" w:cs="Arial"/>
          <w:bCs/>
          <w:sz w:val="26"/>
          <w:szCs w:val="26"/>
        </w:rPr>
        <w:t>ы</w:t>
      </w:r>
      <w:r w:rsidR="003C1700" w:rsidRPr="004852A7">
        <w:rPr>
          <w:rFonts w:ascii="Arial" w:hAnsi="Arial" w:cs="Arial"/>
          <w:bCs/>
          <w:sz w:val="26"/>
          <w:szCs w:val="26"/>
        </w:rPr>
        <w:t xml:space="preserve"> Чувашской Республики «Развитие кул</w:t>
      </w:r>
      <w:r w:rsidR="003C1700">
        <w:rPr>
          <w:rFonts w:ascii="Arial" w:hAnsi="Arial" w:cs="Arial"/>
          <w:bCs/>
          <w:sz w:val="26"/>
          <w:szCs w:val="26"/>
        </w:rPr>
        <w:t xml:space="preserve">ьтуры и туризма» (далее – Государственной программы) </w:t>
      </w:r>
      <w:r w:rsidRPr="004852A7">
        <w:rPr>
          <w:rFonts w:ascii="Arial" w:hAnsi="Arial" w:cs="Arial"/>
          <w:bCs/>
          <w:sz w:val="26"/>
          <w:szCs w:val="26"/>
        </w:rPr>
        <w:t>новой подпрограммой «Сохранение, изучение и развит</w:t>
      </w:r>
      <w:r w:rsidR="00DB6419">
        <w:rPr>
          <w:rFonts w:ascii="Arial" w:hAnsi="Arial" w:cs="Arial"/>
          <w:bCs/>
          <w:sz w:val="26"/>
          <w:szCs w:val="26"/>
        </w:rPr>
        <w:t>ие чувашского языка», подготовленной</w:t>
      </w:r>
      <w:r w:rsidR="00DB6419" w:rsidRPr="005E6C9C">
        <w:rPr>
          <w:rFonts w:ascii="Arial" w:hAnsi="Arial" w:cs="Arial"/>
          <w:sz w:val="26"/>
          <w:szCs w:val="26"/>
        </w:rPr>
        <w:t xml:space="preserve"> </w:t>
      </w:r>
      <w:r w:rsidR="00DB6419" w:rsidRPr="0065081D">
        <w:rPr>
          <w:rFonts w:ascii="Arial" w:hAnsi="Arial" w:cs="Arial"/>
          <w:b/>
          <w:sz w:val="26"/>
          <w:szCs w:val="26"/>
        </w:rPr>
        <w:t>во исполнение поручения Главы Чувашской Республики О</w:t>
      </w:r>
      <w:r w:rsidR="0065081D" w:rsidRPr="0065081D">
        <w:rPr>
          <w:rFonts w:ascii="Arial" w:hAnsi="Arial" w:cs="Arial"/>
          <w:b/>
          <w:sz w:val="26"/>
          <w:szCs w:val="26"/>
        </w:rPr>
        <w:t>лега Алексеевича</w:t>
      </w:r>
      <w:r w:rsidR="00DB6419" w:rsidRPr="0065081D">
        <w:rPr>
          <w:rFonts w:ascii="Arial" w:hAnsi="Arial" w:cs="Arial"/>
          <w:b/>
          <w:sz w:val="26"/>
          <w:szCs w:val="26"/>
        </w:rPr>
        <w:t xml:space="preserve"> Николаева</w:t>
      </w:r>
      <w:r w:rsidR="00DB6419" w:rsidRPr="005E6C9C">
        <w:rPr>
          <w:rFonts w:ascii="Arial" w:hAnsi="Arial" w:cs="Arial"/>
          <w:sz w:val="26"/>
          <w:szCs w:val="26"/>
        </w:rPr>
        <w:t xml:space="preserve"> </w:t>
      </w:r>
      <w:r w:rsidR="00DB6419" w:rsidRPr="005E6C9C">
        <w:rPr>
          <w:rFonts w:ascii="Arial" w:eastAsia="Gulim" w:hAnsi="Arial" w:cs="Arial"/>
          <w:bCs/>
          <w:sz w:val="26"/>
          <w:szCs w:val="26"/>
        </w:rPr>
        <w:t xml:space="preserve">совместно с Минобразования Чувашии, </w:t>
      </w:r>
      <w:proofErr w:type="spellStart"/>
      <w:r w:rsidR="00DB6419" w:rsidRPr="005E6C9C">
        <w:rPr>
          <w:rFonts w:ascii="Arial" w:eastAsia="Gulim" w:hAnsi="Arial" w:cs="Arial"/>
          <w:bCs/>
          <w:sz w:val="26"/>
          <w:szCs w:val="26"/>
        </w:rPr>
        <w:t>Мининформполитики</w:t>
      </w:r>
      <w:proofErr w:type="spellEnd"/>
      <w:r w:rsidR="00DB6419" w:rsidRPr="005E6C9C">
        <w:rPr>
          <w:rFonts w:ascii="Arial" w:eastAsia="Gulim" w:hAnsi="Arial" w:cs="Arial"/>
          <w:bCs/>
          <w:sz w:val="26"/>
          <w:szCs w:val="26"/>
        </w:rPr>
        <w:t xml:space="preserve"> Чувашии при</w:t>
      </w:r>
      <w:proofErr w:type="gramEnd"/>
      <w:r w:rsidR="00DB6419" w:rsidRPr="005E6C9C">
        <w:rPr>
          <w:rFonts w:ascii="Arial" w:eastAsia="Gulim" w:hAnsi="Arial" w:cs="Arial"/>
          <w:bCs/>
          <w:sz w:val="26"/>
          <w:szCs w:val="26"/>
        </w:rPr>
        <w:t xml:space="preserve"> </w:t>
      </w:r>
      <w:proofErr w:type="gramStart"/>
      <w:r w:rsidR="00DB6419" w:rsidRPr="005E6C9C">
        <w:rPr>
          <w:rFonts w:ascii="Arial" w:eastAsia="Gulim" w:hAnsi="Arial" w:cs="Arial"/>
          <w:bCs/>
          <w:sz w:val="26"/>
          <w:szCs w:val="26"/>
        </w:rPr>
        <w:t>участии</w:t>
      </w:r>
      <w:proofErr w:type="gramEnd"/>
      <w:r w:rsidR="00DB6419" w:rsidRPr="005E6C9C">
        <w:rPr>
          <w:rFonts w:ascii="Arial" w:eastAsia="Gulim" w:hAnsi="Arial" w:cs="Arial"/>
          <w:bCs/>
          <w:sz w:val="26"/>
          <w:szCs w:val="26"/>
        </w:rPr>
        <w:t xml:space="preserve"> научных учреждений республики и общественных организаций.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6"/>
          <w:szCs w:val="26"/>
        </w:rPr>
      </w:pPr>
      <w:r w:rsidRPr="005E6C9C">
        <w:rPr>
          <w:rFonts w:ascii="Arial" w:eastAsia="Gulim" w:hAnsi="Arial" w:cs="Arial"/>
          <w:bCs/>
          <w:sz w:val="26"/>
          <w:szCs w:val="26"/>
        </w:rPr>
        <w:t>Сроки реализации подпрограммы – 2021-2025 гг. без разделения на этапы.</w:t>
      </w:r>
    </w:p>
    <w:p w:rsidR="0065081D" w:rsidRDefault="0065081D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6B6E11" w:rsidRPr="0065081D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6E11">
        <w:rPr>
          <w:rFonts w:ascii="Arial" w:hAnsi="Arial" w:cs="Arial"/>
          <w:b/>
          <w:bCs/>
          <w:sz w:val="26"/>
          <w:szCs w:val="26"/>
        </w:rPr>
        <w:t xml:space="preserve">Слайд </w:t>
      </w:r>
      <w:r w:rsidR="008C0CFC">
        <w:rPr>
          <w:rFonts w:ascii="Arial" w:hAnsi="Arial" w:cs="Arial"/>
          <w:b/>
          <w:bCs/>
          <w:sz w:val="26"/>
          <w:szCs w:val="26"/>
        </w:rPr>
        <w:t>2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6"/>
          <w:szCs w:val="26"/>
        </w:rPr>
      </w:pPr>
      <w:r w:rsidRPr="005E6C9C">
        <w:rPr>
          <w:rFonts w:ascii="Arial" w:eastAsia="Gulim" w:hAnsi="Arial" w:cs="Arial"/>
          <w:bCs/>
          <w:sz w:val="26"/>
          <w:szCs w:val="26"/>
        </w:rPr>
        <w:t>Цель подпрограммы – создание условий для реализации эффективной языковой политики, обеспечивающей сохранение, изучение и развитие чувашского языка.</w:t>
      </w:r>
    </w:p>
    <w:p w:rsidR="00DB6419" w:rsidRDefault="006B6E11" w:rsidP="00DB6419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6"/>
          <w:szCs w:val="26"/>
        </w:rPr>
      </w:pPr>
      <w:r>
        <w:rPr>
          <w:rFonts w:ascii="Arial" w:eastAsia="Gulim" w:hAnsi="Arial" w:cs="Arial"/>
          <w:bCs/>
          <w:sz w:val="26"/>
          <w:szCs w:val="26"/>
        </w:rPr>
        <w:t>Для достижения</w:t>
      </w:r>
      <w:r w:rsidR="00DB6419" w:rsidRPr="005E6C9C">
        <w:rPr>
          <w:rFonts w:ascii="Arial" w:eastAsia="Gulim" w:hAnsi="Arial" w:cs="Arial"/>
          <w:bCs/>
          <w:sz w:val="26"/>
          <w:szCs w:val="26"/>
        </w:rPr>
        <w:t xml:space="preserve"> поставленной цели определены следующие задачи</w:t>
      </w:r>
      <w:r w:rsidR="00DB6419">
        <w:rPr>
          <w:rFonts w:ascii="Arial" w:eastAsia="Gulim" w:hAnsi="Arial" w:cs="Arial"/>
          <w:bCs/>
          <w:sz w:val="26"/>
          <w:szCs w:val="26"/>
        </w:rPr>
        <w:t>, которые представлены на слайде:</w:t>
      </w:r>
    </w:p>
    <w:p w:rsidR="0065081D" w:rsidRDefault="0065081D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6B6E11" w:rsidRPr="0065081D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6E11">
        <w:rPr>
          <w:rFonts w:ascii="Arial" w:hAnsi="Arial" w:cs="Arial"/>
          <w:b/>
          <w:bCs/>
          <w:sz w:val="26"/>
          <w:szCs w:val="26"/>
        </w:rPr>
        <w:t xml:space="preserve">Слайд </w:t>
      </w:r>
      <w:r w:rsidR="008C0CFC">
        <w:rPr>
          <w:rFonts w:ascii="Arial" w:hAnsi="Arial" w:cs="Arial"/>
          <w:b/>
          <w:bCs/>
          <w:sz w:val="26"/>
          <w:szCs w:val="26"/>
        </w:rPr>
        <w:t>3</w:t>
      </w:r>
    </w:p>
    <w:p w:rsidR="00DB6419" w:rsidRPr="004852A7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4852A7">
        <w:rPr>
          <w:rFonts w:ascii="Arial" w:hAnsi="Arial" w:cs="Arial"/>
          <w:i/>
          <w:sz w:val="26"/>
          <w:szCs w:val="26"/>
          <w:lang w:eastAsia="ru-RU"/>
        </w:rPr>
        <w:t>развитие организационной инфраструктуры реализации эффективной языковой политики, обеспечивающей сохранение, изучение и развитие чувашского языка;</w:t>
      </w:r>
    </w:p>
    <w:p w:rsidR="00DB6419" w:rsidRPr="004852A7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4852A7">
        <w:rPr>
          <w:rFonts w:ascii="Arial" w:hAnsi="Arial" w:cs="Arial"/>
          <w:i/>
          <w:sz w:val="26"/>
          <w:szCs w:val="26"/>
          <w:lang w:eastAsia="ru-RU"/>
        </w:rPr>
        <w:t>создание условий для полномасштабного функционирования чувашского языка в информационно-коммуникационном пространстве;</w:t>
      </w:r>
    </w:p>
    <w:p w:rsidR="00DB6419" w:rsidRPr="004852A7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4852A7">
        <w:rPr>
          <w:rFonts w:ascii="Arial" w:hAnsi="Arial" w:cs="Arial"/>
          <w:i/>
          <w:sz w:val="26"/>
          <w:szCs w:val="26"/>
          <w:lang w:eastAsia="ru-RU"/>
        </w:rPr>
        <w:t>обеспечение научно-методического сопровождения процессов сохранения и развития чувашского языка;</w:t>
      </w:r>
    </w:p>
    <w:p w:rsidR="00DB6419" w:rsidRPr="004852A7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4852A7">
        <w:rPr>
          <w:rFonts w:ascii="Arial" w:hAnsi="Arial" w:cs="Arial"/>
          <w:i/>
          <w:sz w:val="26"/>
          <w:szCs w:val="26"/>
          <w:lang w:eastAsia="ru-RU"/>
        </w:rPr>
        <w:t>совершенствование системы изучения чувашского языка;</w:t>
      </w:r>
    </w:p>
    <w:p w:rsidR="00DB6419" w:rsidRPr="004852A7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4852A7">
        <w:rPr>
          <w:rFonts w:ascii="Arial" w:hAnsi="Arial" w:cs="Arial"/>
          <w:i/>
          <w:sz w:val="26"/>
          <w:szCs w:val="26"/>
          <w:lang w:eastAsia="ru-RU"/>
        </w:rPr>
        <w:t>создание условий для формирования ценностного отношения к чувашскому языку.</w:t>
      </w:r>
    </w:p>
    <w:p w:rsidR="0065081D" w:rsidRDefault="0065081D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6B6E11" w:rsidRPr="0065081D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6B6E11">
        <w:rPr>
          <w:rFonts w:ascii="Arial" w:hAnsi="Arial" w:cs="Arial"/>
          <w:b/>
          <w:bCs/>
          <w:sz w:val="26"/>
          <w:szCs w:val="26"/>
        </w:rPr>
        <w:t xml:space="preserve">Слайд </w:t>
      </w:r>
      <w:r w:rsidR="008C0CFC">
        <w:rPr>
          <w:rFonts w:ascii="Arial" w:hAnsi="Arial" w:cs="Arial"/>
          <w:b/>
          <w:bCs/>
          <w:sz w:val="26"/>
          <w:szCs w:val="26"/>
        </w:rPr>
        <w:t>4</w:t>
      </w:r>
    </w:p>
    <w:p w:rsidR="00DB6419" w:rsidRPr="005E6C9C" w:rsidRDefault="006B6E11" w:rsidP="00DB64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Подпрограмма</w:t>
      </w:r>
      <w:r w:rsidR="00DB6419" w:rsidRPr="005E6C9C">
        <w:rPr>
          <w:rFonts w:ascii="Arial" w:hAnsi="Arial" w:cs="Arial"/>
          <w:sz w:val="26"/>
          <w:szCs w:val="26"/>
          <w:lang w:eastAsia="ru-RU"/>
        </w:rPr>
        <w:t xml:space="preserve"> предусматривает реализацию 5 основных мероприятий</w:t>
      </w:r>
      <w:r w:rsidR="00DB6419">
        <w:rPr>
          <w:rFonts w:ascii="Arial" w:hAnsi="Arial" w:cs="Arial"/>
          <w:sz w:val="26"/>
          <w:szCs w:val="26"/>
          <w:lang w:eastAsia="ru-RU"/>
        </w:rPr>
        <w:t xml:space="preserve">. Они представлены на </w:t>
      </w:r>
      <w:r w:rsidR="00DB6419" w:rsidRPr="005E6C9C">
        <w:rPr>
          <w:rFonts w:ascii="Arial" w:hAnsi="Arial" w:cs="Arial"/>
          <w:sz w:val="26"/>
          <w:szCs w:val="26"/>
          <w:lang w:eastAsia="ru-RU"/>
        </w:rPr>
        <w:t xml:space="preserve"> </w:t>
      </w:r>
      <w:r w:rsidR="00DB6419">
        <w:rPr>
          <w:rFonts w:ascii="Arial" w:hAnsi="Arial" w:cs="Arial"/>
          <w:sz w:val="26"/>
          <w:szCs w:val="26"/>
          <w:lang w:eastAsia="ru-RU"/>
        </w:rPr>
        <w:t>слайде.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- Развитие организационной инфраструктуры реализации эффективной языковой политики, обеспечивающей сохранение, изучение и развитие чувашского языка;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- Создание условий для полномасштабного функционирования чувашского языка в информационно-коммуникационном пространстве;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- Обеспечение научно-методического сопровождения процессов сохранения и развития чувашского языка;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 xml:space="preserve">- Совершенствование системы изучения чувашского языка;  </w:t>
      </w:r>
    </w:p>
    <w:p w:rsidR="00DB6419" w:rsidRPr="005E6C9C" w:rsidRDefault="00DB6419" w:rsidP="00DB6419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lastRenderedPageBreak/>
        <w:t>-.</w:t>
      </w:r>
      <w:r w:rsidRPr="005E6C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6C9C">
        <w:rPr>
          <w:rFonts w:ascii="Arial" w:hAnsi="Arial" w:cs="Arial"/>
          <w:i/>
          <w:sz w:val="26"/>
          <w:szCs w:val="26"/>
          <w:lang w:eastAsia="ru-RU"/>
        </w:rPr>
        <w:t>Создание условий для формирования ценностного отношения к чувашскому языку.</w:t>
      </w:r>
    </w:p>
    <w:p w:rsidR="0065081D" w:rsidRDefault="0065081D" w:rsidP="006B6E1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DB6419" w:rsidRPr="0065081D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B6E11">
        <w:rPr>
          <w:rFonts w:ascii="Arial" w:hAnsi="Arial" w:cs="Arial"/>
          <w:b/>
          <w:bCs/>
          <w:sz w:val="26"/>
          <w:szCs w:val="26"/>
        </w:rPr>
        <w:t>Слайд</w:t>
      </w:r>
      <w:r>
        <w:rPr>
          <w:rFonts w:ascii="Arial" w:hAnsi="Arial" w:cs="Arial"/>
          <w:b/>
          <w:bCs/>
          <w:sz w:val="26"/>
          <w:szCs w:val="26"/>
        </w:rPr>
        <w:t>ы</w:t>
      </w:r>
      <w:r w:rsidRPr="006B6E11">
        <w:rPr>
          <w:rFonts w:ascii="Arial" w:hAnsi="Arial" w:cs="Arial"/>
          <w:b/>
          <w:bCs/>
          <w:sz w:val="26"/>
          <w:szCs w:val="26"/>
        </w:rPr>
        <w:t xml:space="preserve"> </w:t>
      </w:r>
      <w:r w:rsidR="008C0CFC"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="008C0CFC">
        <w:rPr>
          <w:rFonts w:ascii="Arial" w:hAnsi="Arial" w:cs="Arial"/>
          <w:b/>
          <w:bCs/>
          <w:sz w:val="26"/>
          <w:szCs w:val="26"/>
        </w:rPr>
        <w:t>9</w:t>
      </w:r>
    </w:p>
    <w:p w:rsidR="0065081D" w:rsidRDefault="00DB6419" w:rsidP="00DB64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6C9C">
        <w:rPr>
          <w:rFonts w:ascii="Arial" w:hAnsi="Arial" w:cs="Arial"/>
          <w:sz w:val="26"/>
          <w:szCs w:val="26"/>
        </w:rPr>
        <w:t xml:space="preserve">Мероприятия подпрограммы охватывают все основные аспекты сохранения, изучения и развития чувашского языка в соответствии с задачами подпрограммы. </w:t>
      </w:r>
    </w:p>
    <w:p w:rsidR="00DB6419" w:rsidRDefault="00DB6419" w:rsidP="00DB64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6C9C">
        <w:rPr>
          <w:rFonts w:ascii="Arial" w:hAnsi="Arial" w:cs="Arial"/>
          <w:sz w:val="26"/>
          <w:szCs w:val="26"/>
        </w:rPr>
        <w:t>Реализация мероприятий, предусмотренных подпрограммой, позволит на системной основе продолжить работу по расширению применения чувашского языка, в том числе как государственного языка Чувашской Республики, в государственной и общественной жизни, поддержанию его высокого статуса и престижа.</w:t>
      </w:r>
    </w:p>
    <w:p w:rsidR="0065081D" w:rsidRDefault="0065081D" w:rsidP="006B6E1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6B6E11" w:rsidRPr="0065081D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6B6E11">
        <w:rPr>
          <w:rFonts w:ascii="Arial" w:hAnsi="Arial" w:cs="Arial"/>
          <w:b/>
          <w:sz w:val="26"/>
          <w:szCs w:val="26"/>
          <w:lang w:eastAsia="ru-RU"/>
        </w:rPr>
        <w:t>Слайд 1</w:t>
      </w:r>
      <w:r w:rsidR="00EA6131">
        <w:rPr>
          <w:rFonts w:ascii="Arial" w:hAnsi="Arial" w:cs="Arial"/>
          <w:b/>
          <w:sz w:val="26"/>
          <w:szCs w:val="26"/>
          <w:lang w:eastAsia="ru-RU"/>
        </w:rPr>
        <w:t>1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Общий </w:t>
      </w:r>
      <w:r w:rsidRPr="005E6C9C">
        <w:rPr>
          <w:rFonts w:ascii="Arial" w:hAnsi="Arial" w:cs="Arial"/>
          <w:sz w:val="26"/>
          <w:szCs w:val="26"/>
          <w:lang w:eastAsia="ru-RU"/>
        </w:rPr>
        <w:t xml:space="preserve">объем финансирования подпрограммы из средств республиканского бюджета Чувашской Республики составляет 28 255,0 тыс. рублей, </w:t>
      </w:r>
      <w:r w:rsidRPr="005E6C9C">
        <w:rPr>
          <w:rFonts w:ascii="Arial" w:hAnsi="Arial" w:cs="Arial"/>
          <w:i/>
          <w:sz w:val="26"/>
          <w:szCs w:val="26"/>
          <w:lang w:eastAsia="ru-RU"/>
        </w:rPr>
        <w:t>в том числе: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в 2021 году – 7415,0 тыс. рублей;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в 2022 году – 5200,0 тыс. рублей;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в 2023 году – 5200,0  тыс. рублей;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в 2024 году – 5216,9 тыс. рублей;</w:t>
      </w:r>
    </w:p>
    <w:p w:rsidR="006B6E11" w:rsidRPr="005E6C9C" w:rsidRDefault="006B6E11" w:rsidP="006B6E11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5E6C9C">
        <w:rPr>
          <w:rFonts w:ascii="Arial" w:hAnsi="Arial" w:cs="Arial"/>
          <w:i/>
          <w:sz w:val="26"/>
          <w:szCs w:val="26"/>
          <w:lang w:eastAsia="ru-RU"/>
        </w:rPr>
        <w:t>в 2025 году – 5223,1 тыс. рублей.</w:t>
      </w:r>
    </w:p>
    <w:p w:rsidR="006B6E11" w:rsidRDefault="006B6E11" w:rsidP="00DB641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852A7" w:rsidRPr="004852A7" w:rsidRDefault="00CE57E6" w:rsidP="004852A7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bookmarkStart w:id="0" w:name="_GoBack"/>
      <w:bookmarkEnd w:id="0"/>
      <w:r w:rsidR="004852A7" w:rsidRPr="004852A7">
        <w:rPr>
          <w:rFonts w:ascii="Arial" w:hAnsi="Arial" w:cs="Arial"/>
          <w:bCs/>
          <w:sz w:val="26"/>
          <w:szCs w:val="26"/>
        </w:rPr>
        <w:t xml:space="preserve">бъемы финансирования </w:t>
      </w:r>
      <w:r w:rsidR="003C1700">
        <w:rPr>
          <w:rFonts w:ascii="Arial" w:hAnsi="Arial" w:cs="Arial"/>
          <w:bCs/>
          <w:sz w:val="26"/>
          <w:szCs w:val="26"/>
        </w:rPr>
        <w:t>Г</w:t>
      </w:r>
      <w:r w:rsidR="004852A7" w:rsidRPr="004852A7">
        <w:rPr>
          <w:rFonts w:ascii="Arial" w:hAnsi="Arial" w:cs="Arial"/>
          <w:bCs/>
          <w:sz w:val="26"/>
          <w:szCs w:val="26"/>
        </w:rPr>
        <w:t>осударственной программы приводятся в соответствие с проектом республиканского бюджета Чувашской Республики на 2021 год и на плановый период 2022 и 2023 годов</w:t>
      </w:r>
    </w:p>
    <w:p w:rsidR="0065081D" w:rsidRPr="004852A7" w:rsidRDefault="0065081D" w:rsidP="0065081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52A7">
        <w:rPr>
          <w:rFonts w:ascii="Arial" w:hAnsi="Arial" w:cs="Arial"/>
          <w:sz w:val="26"/>
          <w:szCs w:val="26"/>
        </w:rPr>
        <w:t xml:space="preserve">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проведение оценки регулирующего воздействия проекта не требуется. </w:t>
      </w:r>
    </w:p>
    <w:p w:rsidR="0065081D" w:rsidRPr="004852A7" w:rsidRDefault="0065081D" w:rsidP="0065081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52A7">
        <w:rPr>
          <w:rFonts w:ascii="Arial" w:hAnsi="Arial" w:cs="Arial"/>
          <w:sz w:val="26"/>
          <w:szCs w:val="26"/>
        </w:rPr>
        <w:t xml:space="preserve">Публичное обсуждение проекта проведено в период с </w:t>
      </w:r>
      <w:r w:rsidR="00CE57E6" w:rsidRPr="00CE57E6">
        <w:rPr>
          <w:rFonts w:ascii="Arial" w:hAnsi="Arial" w:cs="Arial"/>
          <w:sz w:val="26"/>
          <w:szCs w:val="26"/>
        </w:rPr>
        <w:t>3</w:t>
      </w:r>
      <w:r w:rsidRPr="004852A7">
        <w:rPr>
          <w:rFonts w:ascii="Arial" w:hAnsi="Arial" w:cs="Arial"/>
          <w:sz w:val="26"/>
          <w:szCs w:val="26"/>
        </w:rPr>
        <w:t xml:space="preserve"> по </w:t>
      </w:r>
      <w:r w:rsidR="00CE57E6" w:rsidRPr="00CE57E6">
        <w:rPr>
          <w:rFonts w:ascii="Arial" w:hAnsi="Arial" w:cs="Arial"/>
          <w:sz w:val="26"/>
          <w:szCs w:val="26"/>
        </w:rPr>
        <w:t>10</w:t>
      </w:r>
      <w:r w:rsidRPr="004852A7">
        <w:rPr>
          <w:rFonts w:ascii="Arial" w:hAnsi="Arial" w:cs="Arial"/>
          <w:sz w:val="26"/>
          <w:szCs w:val="26"/>
        </w:rPr>
        <w:t xml:space="preserve"> </w:t>
      </w:r>
      <w:r w:rsidR="00CE57E6">
        <w:rPr>
          <w:rFonts w:ascii="Arial" w:hAnsi="Arial" w:cs="Arial"/>
          <w:sz w:val="26"/>
          <w:szCs w:val="26"/>
        </w:rPr>
        <w:t>сентября</w:t>
      </w:r>
      <w:r w:rsidRPr="004852A7">
        <w:rPr>
          <w:rFonts w:ascii="Arial" w:hAnsi="Arial" w:cs="Arial"/>
          <w:sz w:val="26"/>
          <w:szCs w:val="26"/>
        </w:rPr>
        <w:t xml:space="preserve"> 2020 г., в ходе которого предложений и замечаний к проекту постановления не поступало.</w:t>
      </w:r>
    </w:p>
    <w:p w:rsidR="0065081D" w:rsidRPr="004852A7" w:rsidRDefault="0065081D" w:rsidP="0065081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52A7">
        <w:rPr>
          <w:rFonts w:ascii="Arial" w:hAnsi="Arial" w:cs="Arial"/>
          <w:sz w:val="26"/>
          <w:szCs w:val="26"/>
        </w:rPr>
        <w:t>Принятие указанного проекта постановления не повлечет дополнительного финансирования из республиканского бюджета Чувашской Республики.</w:t>
      </w:r>
    </w:p>
    <w:p w:rsidR="008C0CFC" w:rsidRDefault="008C0CFC" w:rsidP="0065081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5081D" w:rsidRPr="008C0CFC" w:rsidRDefault="0065081D" w:rsidP="0065081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C0CFC">
        <w:rPr>
          <w:rFonts w:ascii="Arial" w:hAnsi="Arial" w:cs="Arial"/>
          <w:b/>
          <w:sz w:val="26"/>
          <w:szCs w:val="26"/>
        </w:rPr>
        <w:t>Благодарю за внимание, прошу поддержать проект постановления.</w:t>
      </w:r>
    </w:p>
    <w:p w:rsidR="0065081D" w:rsidRDefault="0065081D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65081D" w:rsidRDefault="0065081D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8C0CFC" w:rsidRDefault="008C0CFC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CE57E6" w:rsidRDefault="00CE57E6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CE57E6" w:rsidRDefault="00CE57E6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CE57E6" w:rsidRDefault="00CE57E6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CE57E6" w:rsidRDefault="00CE57E6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8C0CFC" w:rsidRDefault="008C0CFC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</w:rPr>
      </w:pPr>
      <w:proofErr w:type="spellStart"/>
      <w:r w:rsidRPr="004852A7">
        <w:rPr>
          <w:rFonts w:ascii="Arial" w:hAnsi="Arial" w:cs="Arial"/>
          <w:i/>
          <w:sz w:val="26"/>
          <w:szCs w:val="26"/>
          <w:u w:val="single"/>
        </w:rPr>
        <w:lastRenderedPageBreak/>
        <w:t>Справочно</w:t>
      </w:r>
      <w:proofErr w:type="spellEnd"/>
      <w:r w:rsidRPr="004852A7">
        <w:rPr>
          <w:rFonts w:ascii="Arial" w:hAnsi="Arial" w:cs="Arial"/>
          <w:i/>
          <w:sz w:val="26"/>
          <w:szCs w:val="26"/>
          <w:u w:val="single"/>
        </w:rPr>
        <w:t>: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 xml:space="preserve">В соответствии с настоящим проектом нормативного правого акта объем финансирования Государственной программы </w:t>
      </w:r>
      <w:r w:rsidRPr="004852A7">
        <w:rPr>
          <w:rFonts w:ascii="Arial" w:hAnsi="Arial" w:cs="Arial"/>
          <w:b/>
          <w:i/>
          <w:sz w:val="26"/>
          <w:szCs w:val="26"/>
        </w:rPr>
        <w:t>на 2021 год</w:t>
      </w:r>
      <w:r w:rsidRPr="004852A7">
        <w:rPr>
          <w:rFonts w:ascii="Arial" w:hAnsi="Arial" w:cs="Arial"/>
          <w:i/>
          <w:sz w:val="26"/>
          <w:szCs w:val="26"/>
        </w:rPr>
        <w:t xml:space="preserve"> составляет</w:t>
      </w:r>
      <w:r w:rsidRPr="004852A7">
        <w:rPr>
          <w:rFonts w:ascii="Arial" w:hAnsi="Arial" w:cs="Arial"/>
          <w:i/>
          <w:sz w:val="26"/>
          <w:szCs w:val="26"/>
        </w:rPr>
        <w:br/>
      </w:r>
      <w:r w:rsidRPr="004852A7">
        <w:rPr>
          <w:rFonts w:ascii="Arial" w:hAnsi="Arial" w:cs="Arial"/>
          <w:b/>
          <w:i/>
          <w:sz w:val="26"/>
          <w:szCs w:val="26"/>
        </w:rPr>
        <w:t>3,2 млрд. рублей</w:t>
      </w:r>
      <w:r w:rsidRPr="004852A7">
        <w:rPr>
          <w:rFonts w:ascii="Arial" w:hAnsi="Arial" w:cs="Arial"/>
          <w:i/>
          <w:sz w:val="26"/>
          <w:szCs w:val="26"/>
        </w:rPr>
        <w:t xml:space="preserve"> (</w:t>
      </w:r>
      <w:r w:rsidRPr="004852A7">
        <w:rPr>
          <w:rFonts w:ascii="Arial" w:hAnsi="Arial" w:cs="Arial"/>
          <w:b/>
          <w:i/>
          <w:sz w:val="26"/>
          <w:szCs w:val="26"/>
        </w:rPr>
        <w:t>3 254 504 тыс. рублей</w:t>
      </w:r>
      <w:r w:rsidRPr="004852A7">
        <w:rPr>
          <w:rFonts w:ascii="Arial" w:hAnsi="Arial" w:cs="Arial"/>
          <w:i/>
          <w:sz w:val="26"/>
          <w:szCs w:val="26"/>
        </w:rPr>
        <w:t>), в том числе: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федеральный бюджет – 0,9 млрд. рублей (876 651,4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республиканский бюджет – 1,3 млрд. рублей (1 338 207,7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местные бюджеты – 21 924,6 тыс. рублей;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внебюджетные источники – 1,0 млрд. рублей (1 017720,3 тыс. рублей).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b/>
          <w:i/>
          <w:sz w:val="26"/>
          <w:szCs w:val="26"/>
        </w:rPr>
        <w:t>на 2022 год</w:t>
      </w:r>
      <w:r w:rsidRPr="004852A7">
        <w:rPr>
          <w:rFonts w:ascii="Arial" w:hAnsi="Arial" w:cs="Arial"/>
          <w:i/>
          <w:sz w:val="26"/>
          <w:szCs w:val="26"/>
        </w:rPr>
        <w:t xml:space="preserve"> составляет </w:t>
      </w:r>
      <w:r w:rsidRPr="004852A7">
        <w:rPr>
          <w:rFonts w:ascii="Arial" w:hAnsi="Arial" w:cs="Arial"/>
          <w:b/>
          <w:i/>
          <w:sz w:val="26"/>
          <w:szCs w:val="26"/>
        </w:rPr>
        <w:t>2,9 млрд. рублей</w:t>
      </w:r>
      <w:r w:rsidRPr="004852A7">
        <w:rPr>
          <w:rFonts w:ascii="Arial" w:hAnsi="Arial" w:cs="Arial"/>
          <w:i/>
          <w:sz w:val="26"/>
          <w:szCs w:val="26"/>
        </w:rPr>
        <w:t xml:space="preserve"> (</w:t>
      </w:r>
      <w:r w:rsidRPr="004852A7">
        <w:rPr>
          <w:rFonts w:ascii="Arial" w:hAnsi="Arial" w:cs="Arial"/>
          <w:b/>
          <w:i/>
          <w:sz w:val="26"/>
          <w:szCs w:val="26"/>
        </w:rPr>
        <w:t>2 863 821,3 тыс. рублей</w:t>
      </w:r>
      <w:r w:rsidRPr="004852A7">
        <w:rPr>
          <w:rFonts w:ascii="Arial" w:hAnsi="Arial" w:cs="Arial"/>
          <w:i/>
          <w:sz w:val="26"/>
          <w:szCs w:val="26"/>
        </w:rPr>
        <w:t>), в том числе: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федеральный бюджет – 0,4 млрд. рублей (380 708,0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республиканский бюджет – 1,1 млрд. рублей (1 123 649,6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местные бюджеты – 7 372,1 тыс. рублей;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внебюджетные источники – 1,4 млрд. рублей (1 352 091,6 тыс. рублей).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b/>
          <w:i/>
          <w:sz w:val="26"/>
          <w:szCs w:val="26"/>
        </w:rPr>
        <w:t>на 2023 год</w:t>
      </w:r>
      <w:r w:rsidRPr="004852A7">
        <w:rPr>
          <w:rFonts w:ascii="Arial" w:hAnsi="Arial" w:cs="Arial"/>
          <w:i/>
          <w:sz w:val="26"/>
          <w:szCs w:val="26"/>
        </w:rPr>
        <w:t xml:space="preserve"> составляет </w:t>
      </w:r>
      <w:r w:rsidRPr="004852A7">
        <w:rPr>
          <w:rFonts w:ascii="Arial" w:hAnsi="Arial" w:cs="Arial"/>
          <w:b/>
          <w:i/>
          <w:sz w:val="26"/>
          <w:szCs w:val="26"/>
        </w:rPr>
        <w:t>2,3 млрд. рублей</w:t>
      </w:r>
      <w:r w:rsidRPr="004852A7">
        <w:rPr>
          <w:rFonts w:ascii="Arial" w:hAnsi="Arial" w:cs="Arial"/>
          <w:i/>
          <w:sz w:val="26"/>
          <w:szCs w:val="26"/>
        </w:rPr>
        <w:t xml:space="preserve"> (</w:t>
      </w:r>
      <w:r w:rsidRPr="004852A7">
        <w:rPr>
          <w:rFonts w:ascii="Arial" w:hAnsi="Arial" w:cs="Arial"/>
          <w:b/>
          <w:i/>
          <w:sz w:val="26"/>
          <w:szCs w:val="26"/>
        </w:rPr>
        <w:t>2 336 558,1 тыс. рублей</w:t>
      </w:r>
      <w:r w:rsidRPr="004852A7">
        <w:rPr>
          <w:rFonts w:ascii="Arial" w:hAnsi="Arial" w:cs="Arial"/>
          <w:i/>
          <w:sz w:val="26"/>
          <w:szCs w:val="26"/>
        </w:rPr>
        <w:t>), в том числе: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федеральный бюджет – 0,2 млрд. рублей (178 781,5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республиканский бюджет – 1,1 млрд. рублей (1 093 369,8 тыс. рублей);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местные бюджеты – 4 103,8 тыс. рублей;</w:t>
      </w:r>
    </w:p>
    <w:p w:rsidR="004852A7" w:rsidRPr="004852A7" w:rsidRDefault="004852A7" w:rsidP="004852A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4852A7">
        <w:rPr>
          <w:rFonts w:ascii="Arial" w:hAnsi="Arial" w:cs="Arial"/>
          <w:i/>
          <w:sz w:val="26"/>
          <w:szCs w:val="26"/>
        </w:rPr>
        <w:t>– внебюджетные источники – 1,1 млрд. рублей (1 060303,0 тыс. рублей).</w:t>
      </w:r>
    </w:p>
    <w:p w:rsidR="004852A7" w:rsidRDefault="004852A7" w:rsidP="00381B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008A" w:rsidRPr="005E6C9C" w:rsidRDefault="00AE008A">
      <w:pPr>
        <w:spacing w:after="0" w:line="240" w:lineRule="auto"/>
        <w:rPr>
          <w:sz w:val="26"/>
          <w:szCs w:val="26"/>
        </w:rPr>
      </w:pPr>
    </w:p>
    <w:sectPr w:rsidR="00AE008A" w:rsidRPr="005E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7F"/>
    <w:rsid w:val="00043E5F"/>
    <w:rsid w:val="000C7906"/>
    <w:rsid w:val="00107EBA"/>
    <w:rsid w:val="00187ECF"/>
    <w:rsid w:val="001E0978"/>
    <w:rsid w:val="00345803"/>
    <w:rsid w:val="00381BD7"/>
    <w:rsid w:val="003C1700"/>
    <w:rsid w:val="003E67BB"/>
    <w:rsid w:val="003E7392"/>
    <w:rsid w:val="00440A78"/>
    <w:rsid w:val="004852A7"/>
    <w:rsid w:val="004911D8"/>
    <w:rsid w:val="0053573F"/>
    <w:rsid w:val="005E6C9C"/>
    <w:rsid w:val="0065081D"/>
    <w:rsid w:val="006B6E11"/>
    <w:rsid w:val="007154E1"/>
    <w:rsid w:val="00793C2D"/>
    <w:rsid w:val="008567C9"/>
    <w:rsid w:val="008C0CFC"/>
    <w:rsid w:val="009776EC"/>
    <w:rsid w:val="00997682"/>
    <w:rsid w:val="00A1114B"/>
    <w:rsid w:val="00A13945"/>
    <w:rsid w:val="00AA1626"/>
    <w:rsid w:val="00AE008A"/>
    <w:rsid w:val="00B167BC"/>
    <w:rsid w:val="00BA598E"/>
    <w:rsid w:val="00C228E8"/>
    <w:rsid w:val="00C42E67"/>
    <w:rsid w:val="00C5611F"/>
    <w:rsid w:val="00CE57E6"/>
    <w:rsid w:val="00D70EF2"/>
    <w:rsid w:val="00D934C9"/>
    <w:rsid w:val="00DB107F"/>
    <w:rsid w:val="00DB6419"/>
    <w:rsid w:val="00E468C7"/>
    <w:rsid w:val="00EA6131"/>
    <w:rsid w:val="00EB387F"/>
    <w:rsid w:val="00EE0802"/>
    <w:rsid w:val="00EE0E47"/>
    <w:rsid w:val="00EF2D85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8"/>
    <w:rPr>
      <w:rFonts w:ascii="TimesET" w:eastAsiaTheme="minorHAnsi" w:hAnsi="TimesET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A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8"/>
    <w:rPr>
      <w:rFonts w:ascii="TimesET" w:eastAsiaTheme="minorHAnsi" w:hAnsi="TimesET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0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A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55C9-021F-4018-BB86-6CB8DA44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ЧР Белов Алексей Георгиевич</cp:lastModifiedBy>
  <cp:revision>6</cp:revision>
  <cp:lastPrinted>2020-12-09T05:45:00Z</cp:lastPrinted>
  <dcterms:created xsi:type="dcterms:W3CDTF">2020-12-08T14:40:00Z</dcterms:created>
  <dcterms:modified xsi:type="dcterms:W3CDTF">2020-12-09T05:48:00Z</dcterms:modified>
</cp:coreProperties>
</file>