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F" w:rsidRPr="004E66FA" w:rsidRDefault="001B656F" w:rsidP="001B65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6FA">
        <w:rPr>
          <w:rFonts w:ascii="Times New Roman" w:hAnsi="Times New Roman" w:cs="Times New Roman"/>
          <w:b/>
          <w:sz w:val="26"/>
          <w:szCs w:val="26"/>
        </w:rPr>
        <w:t>О ситуации в агропромышленном комплексе Чувашской Республики</w:t>
      </w:r>
    </w:p>
    <w:p w:rsidR="001B656F" w:rsidRPr="004E66FA" w:rsidRDefault="001B656F" w:rsidP="003F5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56F" w:rsidRPr="004E66FA" w:rsidRDefault="001B656F" w:rsidP="001B6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bookmarkStart w:id="0" w:name="_GoBack"/>
      <w:bookmarkEnd w:id="0"/>
      <w:r w:rsidRPr="004E6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Текущая ситуация в АПК</w:t>
      </w:r>
    </w:p>
    <w:p w:rsidR="00506A8A" w:rsidRPr="004E66FA" w:rsidRDefault="00506A8A" w:rsidP="00506A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В сельском хозяйстве в январе-июне 2020 года рост производства составил 103,5%. </w:t>
      </w:r>
    </w:p>
    <w:p w:rsidR="00506A8A" w:rsidRPr="004E66FA" w:rsidRDefault="00506A8A" w:rsidP="00506A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>Увеличено производство молока – на 4,9% (228,4 тыс. тонн), яиц – на 8,4% (156,6 млн. штук). Производство мяса снижено на 4,3% (54,2 тыс. тонн), что связано с сокращением производства мяса птицы, занимающего более 50% в общереспубликанском объе</w:t>
      </w:r>
      <w:r w:rsidR="005A61E6">
        <w:rPr>
          <w:rFonts w:ascii="Times New Roman" w:hAnsi="Times New Roman" w:cs="Times New Roman"/>
          <w:sz w:val="26"/>
          <w:szCs w:val="26"/>
        </w:rPr>
        <w:t>ме, из-за роста затрат на корма, снижением объемов реализации в структуре общепита.</w:t>
      </w:r>
    </w:p>
    <w:p w:rsidR="004E66FA" w:rsidRP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>На 1 июля численность КРС увеличилась на 1,8% (205,7 тыс. голов), в т.ч. коров – на 1,2% (88,6 тыс. голов).</w:t>
      </w:r>
    </w:p>
    <w:p w:rsidR="004E66FA" w:rsidRP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Доля племенных коров </w:t>
      </w:r>
      <w:r w:rsidR="004370DA">
        <w:rPr>
          <w:rFonts w:ascii="Times New Roman" w:hAnsi="Times New Roman" w:cs="Times New Roman"/>
          <w:sz w:val="26"/>
          <w:szCs w:val="26"/>
        </w:rPr>
        <w:t>в</w:t>
      </w:r>
      <w:r w:rsidRPr="004E66FA">
        <w:rPr>
          <w:rFonts w:ascii="Times New Roman" w:hAnsi="Times New Roman" w:cs="Times New Roman"/>
          <w:sz w:val="26"/>
          <w:szCs w:val="26"/>
        </w:rPr>
        <w:t xml:space="preserve"> </w:t>
      </w:r>
      <w:r w:rsidR="00DE149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E149F">
        <w:rPr>
          <w:rFonts w:ascii="Times New Roman" w:hAnsi="Times New Roman" w:cs="Times New Roman"/>
          <w:sz w:val="26"/>
          <w:szCs w:val="26"/>
        </w:rPr>
        <w:t xml:space="preserve"> полугоди</w:t>
      </w:r>
      <w:r w:rsidR="004370DA">
        <w:rPr>
          <w:rFonts w:ascii="Times New Roman" w:hAnsi="Times New Roman" w:cs="Times New Roman"/>
          <w:sz w:val="26"/>
          <w:szCs w:val="26"/>
        </w:rPr>
        <w:t xml:space="preserve">и </w:t>
      </w:r>
      <w:r w:rsidRPr="004E66FA">
        <w:rPr>
          <w:rFonts w:ascii="Times New Roman" w:hAnsi="Times New Roman" w:cs="Times New Roman"/>
          <w:sz w:val="26"/>
          <w:szCs w:val="26"/>
        </w:rPr>
        <w:t xml:space="preserve">повысилась до 42% </w:t>
      </w:r>
      <w:r w:rsidR="004370DA" w:rsidRPr="004E66FA">
        <w:rPr>
          <w:rFonts w:ascii="Times New Roman" w:hAnsi="Times New Roman" w:cs="Times New Roman"/>
          <w:sz w:val="26"/>
          <w:szCs w:val="26"/>
        </w:rPr>
        <w:t xml:space="preserve">с 36,7% </w:t>
      </w:r>
      <w:r w:rsidR="004370DA">
        <w:rPr>
          <w:rFonts w:ascii="Times New Roman" w:hAnsi="Times New Roman" w:cs="Times New Roman"/>
          <w:sz w:val="26"/>
          <w:szCs w:val="26"/>
        </w:rPr>
        <w:t xml:space="preserve">в </w:t>
      </w:r>
      <w:r w:rsidR="004370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370DA">
        <w:rPr>
          <w:rFonts w:ascii="Times New Roman" w:hAnsi="Times New Roman" w:cs="Times New Roman"/>
          <w:sz w:val="26"/>
          <w:szCs w:val="26"/>
        </w:rPr>
        <w:t xml:space="preserve"> полугодии 2019 года </w:t>
      </w:r>
      <w:r w:rsidRPr="004E66FA">
        <w:rPr>
          <w:rFonts w:ascii="Times New Roman" w:hAnsi="Times New Roman" w:cs="Times New Roman"/>
          <w:sz w:val="26"/>
          <w:szCs w:val="26"/>
        </w:rPr>
        <w:t>(10,5 тыс. голов или 116,2%).</w:t>
      </w:r>
    </w:p>
    <w:p w:rsid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>Средний надой молока</w:t>
      </w:r>
      <w:r w:rsidR="00DE149F">
        <w:rPr>
          <w:rFonts w:ascii="Times New Roman" w:hAnsi="Times New Roman" w:cs="Times New Roman"/>
          <w:sz w:val="26"/>
          <w:szCs w:val="26"/>
        </w:rPr>
        <w:t xml:space="preserve"> в </w:t>
      </w:r>
      <w:r w:rsidR="00DE149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E149F">
        <w:rPr>
          <w:rFonts w:ascii="Times New Roman" w:hAnsi="Times New Roman" w:cs="Times New Roman"/>
          <w:sz w:val="26"/>
          <w:szCs w:val="26"/>
        </w:rPr>
        <w:t xml:space="preserve"> полугодии</w:t>
      </w:r>
      <w:r w:rsidRPr="004E66FA">
        <w:rPr>
          <w:rFonts w:ascii="Times New Roman" w:hAnsi="Times New Roman" w:cs="Times New Roman"/>
          <w:sz w:val="26"/>
          <w:szCs w:val="26"/>
        </w:rPr>
        <w:t xml:space="preserve"> </w:t>
      </w:r>
      <w:r w:rsidR="000A44E5" w:rsidRPr="004E66FA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A44E5">
        <w:rPr>
          <w:rFonts w:ascii="Times New Roman" w:hAnsi="Times New Roman" w:cs="Times New Roman"/>
          <w:sz w:val="26"/>
          <w:szCs w:val="26"/>
        </w:rPr>
        <w:t xml:space="preserve">3303 кг. (110,6%), </w:t>
      </w:r>
      <w:r w:rsidRPr="004E66FA">
        <w:rPr>
          <w:rFonts w:ascii="Times New Roman" w:hAnsi="Times New Roman" w:cs="Times New Roman"/>
          <w:sz w:val="26"/>
          <w:szCs w:val="26"/>
        </w:rPr>
        <w:t xml:space="preserve">на племенную корову </w:t>
      </w:r>
      <w:r w:rsidR="000A44E5">
        <w:rPr>
          <w:rFonts w:ascii="Times New Roman" w:hAnsi="Times New Roman" w:cs="Times New Roman"/>
          <w:sz w:val="26"/>
          <w:szCs w:val="26"/>
        </w:rPr>
        <w:t xml:space="preserve">– </w:t>
      </w:r>
      <w:r w:rsidRPr="004E66FA">
        <w:rPr>
          <w:rFonts w:ascii="Times New Roman" w:hAnsi="Times New Roman" w:cs="Times New Roman"/>
          <w:sz w:val="26"/>
          <w:szCs w:val="26"/>
        </w:rPr>
        <w:t>3833 кг (100,1%).</w:t>
      </w:r>
    </w:p>
    <w:p w:rsid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66FA" w:rsidRPr="004E66FA" w:rsidRDefault="004E66FA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66FA">
        <w:rPr>
          <w:rFonts w:ascii="Times New Roman" w:hAnsi="Times New Roman" w:cs="Times New Roman"/>
          <w:i/>
          <w:sz w:val="26"/>
          <w:szCs w:val="26"/>
          <w:u w:val="single"/>
        </w:rPr>
        <w:t>Сезонные полевые работы</w:t>
      </w:r>
    </w:p>
    <w:p w:rsidR="00AE6777" w:rsidRPr="004E66FA" w:rsidRDefault="000B778D" w:rsidP="00AE67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Несмотря на затянувшиеся сроки проведения весенних полевых сельскохозяйственных работ, плановые показатели сева выполнены. </w:t>
      </w:r>
      <w:r w:rsidR="00AE6777" w:rsidRPr="004E66FA">
        <w:rPr>
          <w:rFonts w:ascii="Times New Roman" w:hAnsi="Times New Roman" w:cs="Times New Roman"/>
          <w:sz w:val="26"/>
          <w:szCs w:val="26"/>
        </w:rPr>
        <w:t>По данным Чувашстата вся посевная площадь в хозяйствах всех категорий под урожай 2020 года составила 548,2 тыс. га или 101,5% к уровню 2019 года (в 2019 году – 541,4 тыс. га)</w:t>
      </w:r>
      <w:r w:rsidRPr="004E66FA">
        <w:rPr>
          <w:rFonts w:ascii="Times New Roman" w:hAnsi="Times New Roman" w:cs="Times New Roman"/>
          <w:sz w:val="26"/>
          <w:szCs w:val="26"/>
        </w:rPr>
        <w:t>, в том числе</w:t>
      </w:r>
      <w:r w:rsidR="00AE6777" w:rsidRPr="004E66FA">
        <w:rPr>
          <w:rFonts w:ascii="Times New Roman" w:hAnsi="Times New Roman" w:cs="Times New Roman"/>
          <w:sz w:val="26"/>
          <w:szCs w:val="26"/>
        </w:rPr>
        <w:t>:</w:t>
      </w:r>
    </w:p>
    <w:p w:rsidR="00AE6777" w:rsidRPr="004E66FA" w:rsidRDefault="00AE6777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- зерновые </w:t>
      </w:r>
      <w:r w:rsidR="00506A8A" w:rsidRPr="004E66FA">
        <w:rPr>
          <w:rFonts w:ascii="Times New Roman" w:hAnsi="Times New Roman" w:cs="Times New Roman"/>
          <w:sz w:val="26"/>
          <w:szCs w:val="26"/>
        </w:rPr>
        <w:t xml:space="preserve"> </w:t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E66FA">
        <w:rPr>
          <w:rFonts w:ascii="Times New Roman" w:hAnsi="Times New Roman" w:cs="Times New Roman"/>
          <w:sz w:val="26"/>
          <w:szCs w:val="26"/>
        </w:rPr>
        <w:t xml:space="preserve">294,3 тыс. га или 107,2% </w:t>
      </w:r>
      <w:r w:rsidRPr="004E66FA">
        <w:rPr>
          <w:rFonts w:ascii="Times New Roman" w:hAnsi="Times New Roman" w:cs="Times New Roman"/>
          <w:i/>
          <w:sz w:val="26"/>
          <w:szCs w:val="26"/>
        </w:rPr>
        <w:t>(в 2019 году – 268,7 тыс. га);</w:t>
      </w:r>
    </w:p>
    <w:p w:rsidR="00AE6777" w:rsidRPr="004E66FA" w:rsidRDefault="00AE6777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- технические </w:t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F7466">
        <w:rPr>
          <w:rFonts w:ascii="Times New Roman" w:hAnsi="Times New Roman" w:cs="Times New Roman"/>
          <w:sz w:val="26"/>
          <w:szCs w:val="26"/>
        </w:rPr>
        <w:t xml:space="preserve">  </w:t>
      </w:r>
      <w:r w:rsidRPr="004E66FA">
        <w:rPr>
          <w:rFonts w:ascii="Times New Roman" w:hAnsi="Times New Roman" w:cs="Times New Roman"/>
          <w:sz w:val="26"/>
          <w:szCs w:val="26"/>
        </w:rPr>
        <w:t xml:space="preserve">27,6 тыс. га или 115,5% </w:t>
      </w:r>
      <w:r w:rsidRPr="004E66FA">
        <w:rPr>
          <w:rFonts w:ascii="Times New Roman" w:hAnsi="Times New Roman" w:cs="Times New Roman"/>
          <w:i/>
          <w:sz w:val="26"/>
          <w:szCs w:val="26"/>
        </w:rPr>
        <w:t>(в 2019 году – 23,9 тыс. га);</w:t>
      </w:r>
    </w:p>
    <w:p w:rsidR="00AE6777" w:rsidRPr="004E66FA" w:rsidRDefault="00AE6777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- картофель </w:t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</w:r>
      <w:r w:rsidR="004E66FA">
        <w:rPr>
          <w:rFonts w:ascii="Times New Roman" w:hAnsi="Times New Roman" w:cs="Times New Roman"/>
          <w:sz w:val="26"/>
          <w:szCs w:val="26"/>
        </w:rPr>
        <w:tab/>
      </w:r>
      <w:r w:rsidR="00506A8A" w:rsidRPr="004E66FA">
        <w:rPr>
          <w:rFonts w:ascii="Times New Roman" w:hAnsi="Times New Roman" w:cs="Times New Roman"/>
          <w:sz w:val="26"/>
          <w:szCs w:val="26"/>
        </w:rPr>
        <w:t xml:space="preserve">- </w:t>
      </w:r>
      <w:r w:rsidR="000F7466">
        <w:rPr>
          <w:rFonts w:ascii="Times New Roman" w:hAnsi="Times New Roman" w:cs="Times New Roman"/>
          <w:sz w:val="26"/>
          <w:szCs w:val="26"/>
        </w:rPr>
        <w:t xml:space="preserve">  </w:t>
      </w:r>
      <w:r w:rsidRPr="004E66FA">
        <w:rPr>
          <w:rFonts w:ascii="Times New Roman" w:hAnsi="Times New Roman" w:cs="Times New Roman"/>
          <w:sz w:val="26"/>
          <w:szCs w:val="26"/>
        </w:rPr>
        <w:t xml:space="preserve">18,6 тыс. га или </w:t>
      </w:r>
      <w:r w:rsidR="000F7466">
        <w:rPr>
          <w:rFonts w:ascii="Times New Roman" w:hAnsi="Times New Roman" w:cs="Times New Roman"/>
          <w:sz w:val="26"/>
          <w:szCs w:val="26"/>
        </w:rPr>
        <w:t xml:space="preserve">  </w:t>
      </w:r>
      <w:r w:rsidRPr="004E66FA">
        <w:rPr>
          <w:rFonts w:ascii="Times New Roman" w:hAnsi="Times New Roman" w:cs="Times New Roman"/>
          <w:sz w:val="26"/>
          <w:szCs w:val="26"/>
        </w:rPr>
        <w:t xml:space="preserve">84,1% </w:t>
      </w:r>
      <w:r w:rsidRPr="004E66FA">
        <w:rPr>
          <w:rFonts w:ascii="Times New Roman" w:hAnsi="Times New Roman" w:cs="Times New Roman"/>
          <w:i/>
          <w:sz w:val="26"/>
          <w:szCs w:val="26"/>
        </w:rPr>
        <w:t>(в 2019 году – 20,8 тыс. га);</w:t>
      </w:r>
    </w:p>
    <w:p w:rsidR="00AE6777" w:rsidRPr="004E66FA" w:rsidRDefault="00AE6777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- овощи </w:t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F7466">
        <w:rPr>
          <w:rFonts w:ascii="Times New Roman" w:hAnsi="Times New Roman" w:cs="Times New Roman"/>
          <w:sz w:val="26"/>
          <w:szCs w:val="26"/>
        </w:rPr>
        <w:t xml:space="preserve">    </w:t>
      </w:r>
      <w:r w:rsidRPr="004E66FA">
        <w:rPr>
          <w:rFonts w:ascii="Times New Roman" w:hAnsi="Times New Roman" w:cs="Times New Roman"/>
          <w:sz w:val="26"/>
          <w:szCs w:val="26"/>
        </w:rPr>
        <w:t xml:space="preserve">4,0 </w:t>
      </w:r>
      <w:r w:rsidR="00506A8A" w:rsidRPr="004E66FA">
        <w:rPr>
          <w:rFonts w:ascii="Times New Roman" w:hAnsi="Times New Roman" w:cs="Times New Roman"/>
          <w:sz w:val="26"/>
          <w:szCs w:val="26"/>
        </w:rPr>
        <w:t xml:space="preserve">тыс. </w:t>
      </w:r>
      <w:r w:rsidRPr="004E66FA">
        <w:rPr>
          <w:rFonts w:ascii="Times New Roman" w:hAnsi="Times New Roman" w:cs="Times New Roman"/>
          <w:sz w:val="26"/>
          <w:szCs w:val="26"/>
        </w:rPr>
        <w:t xml:space="preserve">га или 101,4% </w:t>
      </w:r>
      <w:r w:rsidRPr="004E66FA">
        <w:rPr>
          <w:rFonts w:ascii="Times New Roman" w:hAnsi="Times New Roman" w:cs="Times New Roman"/>
          <w:i/>
          <w:sz w:val="26"/>
          <w:szCs w:val="26"/>
        </w:rPr>
        <w:t>(в 2019 году – 4,0 тыс. га);</w:t>
      </w:r>
    </w:p>
    <w:p w:rsidR="00AE6777" w:rsidRPr="004E66FA" w:rsidRDefault="00AE6777" w:rsidP="00AE677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- кормовые </w:t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</w:r>
      <w:r w:rsidR="00506A8A" w:rsidRPr="004E66F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E66FA">
        <w:rPr>
          <w:rFonts w:ascii="Times New Roman" w:hAnsi="Times New Roman" w:cs="Times New Roman"/>
          <w:sz w:val="26"/>
          <w:szCs w:val="26"/>
        </w:rPr>
        <w:t>202,3 тыс. га или</w:t>
      </w:r>
      <w:r w:rsidR="000F7466">
        <w:rPr>
          <w:rFonts w:ascii="Times New Roman" w:hAnsi="Times New Roman" w:cs="Times New Roman"/>
          <w:sz w:val="26"/>
          <w:szCs w:val="26"/>
        </w:rPr>
        <w:t xml:space="preserve">  </w:t>
      </w:r>
      <w:r w:rsidRPr="004E66FA">
        <w:rPr>
          <w:rFonts w:ascii="Times New Roman" w:hAnsi="Times New Roman" w:cs="Times New Roman"/>
          <w:sz w:val="26"/>
          <w:szCs w:val="26"/>
        </w:rPr>
        <w:t xml:space="preserve"> 90,7% </w:t>
      </w:r>
      <w:r w:rsidRPr="004E66FA">
        <w:rPr>
          <w:rFonts w:ascii="Times New Roman" w:hAnsi="Times New Roman" w:cs="Times New Roman"/>
          <w:i/>
          <w:sz w:val="26"/>
          <w:szCs w:val="26"/>
        </w:rPr>
        <w:t>(в 2019 году – 223,1 тыс. га).</w:t>
      </w:r>
    </w:p>
    <w:p w:rsidR="004E66FA" w:rsidRDefault="00C91E87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хозяйствах республики идет заготовка кормов и уборка урожая, подготовка к озимому севу. </w:t>
      </w:r>
    </w:p>
    <w:p w:rsidR="004E66FA" w:rsidRP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66FA">
        <w:rPr>
          <w:rFonts w:ascii="Times New Roman" w:hAnsi="Times New Roman" w:cs="Times New Roman"/>
          <w:i/>
          <w:sz w:val="26"/>
          <w:szCs w:val="26"/>
          <w:u w:val="single"/>
        </w:rPr>
        <w:t>Пищевая промышленность</w:t>
      </w:r>
    </w:p>
    <w:p w:rsidR="004E66FA" w:rsidRPr="004E66FA" w:rsidRDefault="004E66FA" w:rsidP="004E66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>В наибольшей степени пандемия коронавируса оказала влияние на пищевые предприятия. Индекс производства пищевых продуктов за январь-июнь текущего года снизился и составил 93%, напитков – 94,5%.</w:t>
      </w:r>
    </w:p>
    <w:p w:rsidR="004E66FA" w:rsidRPr="001B09B4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B0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Обеспечен рост производства: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консервов мясных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2,5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раза,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крупы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1,9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раза,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макаронных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15,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водки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– на 8,5%;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кисломолочной продукции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7,6%;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7,0%;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полуфабрикатов мясных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6,0%;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масла подсолнечного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3,2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колбасных изделий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2,3%;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0,8%.</w:t>
      </w:r>
    </w:p>
    <w:p w:rsidR="004E66FA" w:rsidRPr="001B09B4" w:rsidRDefault="00C91E87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4E66FA" w:rsidRPr="001B0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зились</w:t>
      </w:r>
      <w:r w:rsidR="004E66FA" w:rsidRPr="001B0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 производства</w:t>
      </w:r>
      <w:r w:rsidR="004E66FA" w:rsidRPr="001B0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мяса птицы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32,8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сыров и продуктов сырных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28,0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субпродуктов птицы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26,1%;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мяса и субпродуктов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23,9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минеральной воды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17,6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масла сливочного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17,2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безалкогольных напитков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12,7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12,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кондитерских изделий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10,6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комбикорма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10,5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8,3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C91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хлеба и хлебобулочных изделий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3,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</w:p>
    <w:p w:rsidR="004E66FA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66FA" w:rsidRPr="00BA2556" w:rsidRDefault="004E66FA" w:rsidP="004E6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мо</w:t>
      </w:r>
      <w:r w:rsidR="0077211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D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0,7%.</w:t>
      </w:r>
    </w:p>
    <w:p w:rsidR="00506A8A" w:rsidRDefault="00506A8A" w:rsidP="00AE67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56F" w:rsidRPr="004E66FA" w:rsidRDefault="001B656F" w:rsidP="001B656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66FA">
        <w:rPr>
          <w:rFonts w:ascii="Times New Roman" w:hAnsi="Times New Roman" w:cs="Times New Roman"/>
          <w:i/>
          <w:sz w:val="26"/>
          <w:szCs w:val="26"/>
          <w:u w:val="single"/>
        </w:rPr>
        <w:t>Проблемы в отрасли</w:t>
      </w:r>
    </w:p>
    <w:p w:rsidR="001B656F" w:rsidRDefault="001B656F" w:rsidP="001B65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Снижение производства пищевой продукции связано с сокращением покупательского спроса, а также с временной приостановкой деятельности организаций общественного питания </w:t>
      </w:r>
      <w:r w:rsidR="004D6D43" w:rsidRPr="005A61E6">
        <w:rPr>
          <w:rFonts w:ascii="Times New Roman" w:hAnsi="Times New Roman" w:cs="Times New Roman"/>
          <w:sz w:val="26"/>
          <w:szCs w:val="26"/>
        </w:rPr>
        <w:t xml:space="preserve">(доля общепита в объеме продаж – от 30% до 80%) </w:t>
      </w:r>
      <w:r w:rsidRPr="004E66FA">
        <w:rPr>
          <w:rFonts w:ascii="Times New Roman" w:hAnsi="Times New Roman" w:cs="Times New Roman"/>
          <w:sz w:val="26"/>
          <w:szCs w:val="26"/>
        </w:rPr>
        <w:t>и учреждений социальной сферы, в результате происходит затоваривание готовой продукцией.</w:t>
      </w:r>
    </w:p>
    <w:p w:rsidR="005A61E6" w:rsidRPr="004E66FA" w:rsidRDefault="005A61E6" w:rsidP="001B65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1E6">
        <w:rPr>
          <w:rFonts w:ascii="Times New Roman" w:hAnsi="Times New Roman" w:cs="Times New Roman"/>
          <w:sz w:val="26"/>
          <w:szCs w:val="26"/>
        </w:rPr>
        <w:t>Соответственно, возникает проблема недостатка собственных оборотных сре</w:t>
      </w:r>
      <w:proofErr w:type="gramStart"/>
      <w:r w:rsidRPr="005A61E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A61E6">
        <w:rPr>
          <w:rFonts w:ascii="Times New Roman" w:hAnsi="Times New Roman" w:cs="Times New Roman"/>
          <w:sz w:val="26"/>
          <w:szCs w:val="26"/>
        </w:rPr>
        <w:t>я своевременной выплаты заработной платы, уплаты налогов, сборов и страховых взносов, на выплату процентов по кредитам.</w:t>
      </w:r>
    </w:p>
    <w:p w:rsidR="00506A8A" w:rsidRPr="004E66FA" w:rsidRDefault="00506A8A" w:rsidP="003F5C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4E66FA">
        <w:rPr>
          <w:rFonts w:ascii="Times New Roman" w:eastAsiaTheme="minorHAnsi" w:hAnsi="Times New Roman" w:cs="Times New Roman"/>
          <w:sz w:val="26"/>
          <w:szCs w:val="26"/>
        </w:rPr>
        <w:t>Стоят новые производственные линии</w:t>
      </w:r>
      <w:r w:rsidR="00C91E87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4E66FA">
        <w:rPr>
          <w:rFonts w:ascii="Times New Roman" w:eastAsiaTheme="minorHAnsi" w:hAnsi="Times New Roman" w:cs="Times New Roman"/>
          <w:sz w:val="26"/>
          <w:szCs w:val="26"/>
        </w:rPr>
        <w:t xml:space="preserve"> закупленные в рамках модернизации производства в 2020 году (ООО «Новочурашевский молочный завод», АО «АККОНД», ОАО «Букет Чувашии» и т.д.) из-за ограничений на въезд специалистов </w:t>
      </w:r>
      <w:r w:rsidR="00C91E87" w:rsidRPr="00C91E87">
        <w:rPr>
          <w:rFonts w:ascii="Times New Roman" w:eastAsiaTheme="minorHAnsi" w:hAnsi="Times New Roman" w:cs="Times New Roman"/>
          <w:sz w:val="26"/>
          <w:szCs w:val="26"/>
        </w:rPr>
        <w:t xml:space="preserve">зарубежных предприятий-изготовителей </w:t>
      </w:r>
      <w:r w:rsidRPr="004E66FA">
        <w:rPr>
          <w:rFonts w:ascii="Times New Roman" w:eastAsiaTheme="minorHAnsi" w:hAnsi="Times New Roman" w:cs="Times New Roman"/>
          <w:sz w:val="26"/>
          <w:szCs w:val="26"/>
        </w:rPr>
        <w:t xml:space="preserve">для монтажа и проверки. </w:t>
      </w:r>
    </w:p>
    <w:p w:rsidR="00035DA1" w:rsidRDefault="00035DA1" w:rsidP="003F5C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648DC" w:rsidRPr="004E66FA" w:rsidRDefault="003648DC" w:rsidP="003F5C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66FA">
        <w:rPr>
          <w:rFonts w:ascii="Times New Roman" w:hAnsi="Times New Roman" w:cs="Times New Roman"/>
          <w:i/>
          <w:sz w:val="26"/>
          <w:szCs w:val="26"/>
          <w:u w:val="single"/>
        </w:rPr>
        <w:t>Мероприятия по обеспечению устойчивого развития</w:t>
      </w:r>
    </w:p>
    <w:p w:rsidR="003648DC" w:rsidRPr="004E66FA" w:rsidRDefault="003648DC" w:rsidP="003648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поддержки хлебозаводов и стабилизации ситуации на рынке Правительством Республики принято решение о выпуске из республиканского материального резерва 8,2 тыс. тонн продовольственной пшеницы и продовольственной ржи 1 класса в объеме 2,2 тыс. тонн для переработки в хлебопекарную муку. </w:t>
      </w:r>
    </w:p>
    <w:p w:rsidR="003648DC" w:rsidRPr="000A44E5" w:rsidRDefault="003648DC" w:rsidP="003648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E66FA">
        <w:rPr>
          <w:rFonts w:ascii="Times New Roman" w:hAnsi="Times New Roman" w:cs="Times New Roman"/>
          <w:sz w:val="26"/>
          <w:szCs w:val="26"/>
          <w:lang w:eastAsia="ru-RU"/>
        </w:rPr>
        <w:t>В целях сохранения поголовья коров, содержащихся у граждан, из республиканского бюджета выдел</w:t>
      </w:r>
      <w:r w:rsidR="000A44E5">
        <w:rPr>
          <w:rFonts w:ascii="Times New Roman" w:hAnsi="Times New Roman" w:cs="Times New Roman"/>
          <w:sz w:val="26"/>
          <w:szCs w:val="26"/>
          <w:lang w:eastAsia="ru-RU"/>
        </w:rPr>
        <w:t>ен</w:t>
      </w:r>
      <w:r w:rsidR="001A5C1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4E66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5C1F" w:rsidRPr="001A5C1F">
        <w:rPr>
          <w:rFonts w:ascii="Times New Roman" w:hAnsi="Times New Roman" w:cs="Times New Roman"/>
          <w:sz w:val="26"/>
          <w:szCs w:val="26"/>
          <w:lang w:eastAsia="ru-RU"/>
        </w:rPr>
        <w:t xml:space="preserve">185 млн. рублей </w:t>
      </w:r>
      <w:r w:rsidR="001A5C1F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гражданам субсидий на </w:t>
      </w:r>
      <w:r w:rsidRPr="004E66FA">
        <w:rPr>
          <w:rFonts w:ascii="Times New Roman" w:hAnsi="Times New Roman" w:cs="Times New Roman"/>
          <w:sz w:val="26"/>
          <w:szCs w:val="26"/>
          <w:lang w:eastAsia="ru-RU"/>
        </w:rPr>
        <w:t>содержание дойных коров</w:t>
      </w:r>
      <w:r w:rsidR="000A44E5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AF60B8" w:rsidRPr="004E66FA" w:rsidRDefault="003648DC" w:rsidP="003F5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В целях своевременного обеспечения сельхозтоваропроизводителей республики необходимыми материальными ресурсами (горюче-смазочными материалами, минеральными удобрениями, средствами защиты растений) предприятия пищевой и перерабатывающей промышленности (АО «Чувашхлебопродукт» </w:t>
      </w:r>
      <w:proofErr w:type="gramStart"/>
      <w:r w:rsidRPr="004E66F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4E66FA">
        <w:rPr>
          <w:rFonts w:ascii="Times New Roman" w:hAnsi="Times New Roman" w:cs="Times New Roman"/>
          <w:sz w:val="26"/>
          <w:szCs w:val="26"/>
        </w:rPr>
        <w:t xml:space="preserve"> «Продовольственный фонд Чувашской Республики») осуществляют авансирование сельскохозяйственных товаропроизводителей для проведения комплекса сельскохозяйственных работ.</w:t>
      </w:r>
    </w:p>
    <w:p w:rsidR="003648DC" w:rsidRPr="004E66FA" w:rsidRDefault="003648DC" w:rsidP="003F5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918" w:rsidRPr="004E66FA" w:rsidRDefault="005C5B44" w:rsidP="00F23FA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E66FA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597918" w:rsidRPr="004E66FA">
        <w:rPr>
          <w:rFonts w:ascii="Times New Roman" w:hAnsi="Times New Roman" w:cs="Times New Roman"/>
          <w:i/>
          <w:sz w:val="26"/>
          <w:szCs w:val="26"/>
          <w:u w:val="single"/>
        </w:rPr>
        <w:t>беспечени</w:t>
      </w:r>
      <w:r w:rsidR="00DF0AB8" w:rsidRPr="004E66FA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597918" w:rsidRPr="004E66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продовольствием</w:t>
      </w:r>
    </w:p>
    <w:p w:rsidR="00F23FA8" w:rsidRPr="004E66FA" w:rsidRDefault="00F23FA8" w:rsidP="00F23F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Уровень самообеспеченности республики по </w:t>
      </w:r>
      <w:r w:rsidR="00C102A3" w:rsidRPr="004E66FA">
        <w:rPr>
          <w:rFonts w:ascii="Times New Roman" w:hAnsi="Times New Roman" w:cs="Times New Roman"/>
          <w:sz w:val="26"/>
          <w:szCs w:val="26"/>
        </w:rPr>
        <w:t xml:space="preserve">основным продуктам питания </w:t>
      </w:r>
      <w:r w:rsidRPr="004E66FA">
        <w:rPr>
          <w:rFonts w:ascii="Times New Roman" w:hAnsi="Times New Roman" w:cs="Times New Roman"/>
          <w:sz w:val="26"/>
          <w:szCs w:val="26"/>
        </w:rPr>
        <w:t xml:space="preserve">превышает 100%. Прогноз по объемам производства на 2020 год сохраняется, население продуктами питания будет обеспечено. </w:t>
      </w:r>
    </w:p>
    <w:p w:rsidR="00AF60B8" w:rsidRPr="004E66FA" w:rsidRDefault="00E30EB0" w:rsidP="003648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 xml:space="preserve">Всеми перерабатывающими предприятиями пищевой промышленности договорные обязательства по производству продукции выполняются, сбоев в работе нет. </w:t>
      </w:r>
      <w:r w:rsidR="00AF60B8" w:rsidRPr="004E66FA">
        <w:rPr>
          <w:rFonts w:ascii="Times New Roman" w:hAnsi="Times New Roman" w:cs="Times New Roman"/>
          <w:sz w:val="26"/>
          <w:szCs w:val="26"/>
        </w:rPr>
        <w:t>Дефицита продовольствия не будет.</w:t>
      </w:r>
    </w:p>
    <w:p w:rsidR="002109B7" w:rsidRPr="004E66FA" w:rsidRDefault="002109B7" w:rsidP="00AF60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97918" w:rsidRPr="004E66FA" w:rsidRDefault="005C5B44" w:rsidP="00647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4E6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 </w:t>
      </w:r>
      <w:proofErr w:type="spellStart"/>
      <w:r w:rsidRPr="004E6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инвестпроектам</w:t>
      </w:r>
      <w:proofErr w:type="spellEnd"/>
    </w:p>
    <w:p w:rsidR="000B1520" w:rsidRPr="004E66FA" w:rsidRDefault="000B1520" w:rsidP="000B1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в агропромышленном комплексе республики реализу</w:t>
      </w:r>
      <w:r w:rsidR="001A5C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запланировано к реализации 233 инвестиционных проектов (из них по строительству (реконструкции), модернизации производственных объектов – 91 проект) на 6,3 млрд. рублей с созданием 584 рабочих мест.</w:t>
      </w:r>
    </w:p>
    <w:p w:rsidR="000B1520" w:rsidRPr="004E66FA" w:rsidRDefault="000B1520" w:rsidP="000B1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 животноводстве – 52 проекта на 5</w:t>
      </w:r>
      <w:r w:rsidR="00454CB7"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108 условных голов скотомест на общую сумму 1</w:t>
      </w:r>
      <w:r w:rsidR="00454CB7"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124,0 млн. рублей, с созданием 105 новых рабочих мест.</w:t>
      </w:r>
    </w:p>
    <w:p w:rsidR="000B1520" w:rsidRPr="004E66FA" w:rsidRDefault="000B1520" w:rsidP="000B1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крупные инвестиционные проекты:</w:t>
      </w:r>
    </w:p>
    <w:p w:rsidR="00454CB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ООО Тепличный комплекс «</w:t>
      </w:r>
      <w:proofErr w:type="spellStart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Новочебоксарский</w:t>
      </w:r>
      <w:proofErr w:type="spellEnd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строительство </w:t>
      </w:r>
      <w:proofErr w:type="gramStart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теплично-</w:t>
      </w:r>
      <w:proofErr w:type="spellStart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proofErr w:type="gramEnd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комплекса «</w:t>
      </w:r>
      <w:proofErr w:type="spellStart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Новочебоксарский</w:t>
      </w:r>
      <w:proofErr w:type="spellEnd"/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площадью 22 га для выращивания овощной продукции защищенного грунта на территории Чебоксарского района Чувашской Республики» (2 этап), (стоимость проекта – 3,3 млрд. рублей, создание 247 рабочих мест);</w:t>
      </w:r>
    </w:p>
    <w:p w:rsidR="00454CB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ООО «ЧебоМилк», Чебоксарский район - расширение животноводческого комплекса по производству молока с содержанием до 1200 голов КРС (стоимость проекта – 514,7 млн. рублей);</w:t>
      </w:r>
    </w:p>
    <w:p w:rsidR="00454CB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АО «Вурнарский мясокомбинат», Вурнарский район - строительство коровника на 400 голов с родильным отделением и доильным залом (стоимость проекта – 60 млн. рублей);</w:t>
      </w:r>
    </w:p>
    <w:p w:rsidR="00454CB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СХПК «Коминтерн», Красночетайский район - строительство коровника на 600 голов (стоимость проекта – 67 млн. рублей);</w:t>
      </w:r>
    </w:p>
    <w:p w:rsidR="00B928C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АО «Фирма Акконд-Агро» Янтиковский район - строительство коровника на 400 голов и телятника на 480 голов (стоимость проекта – 44 млн. рублей) и др.</w:t>
      </w:r>
    </w:p>
    <w:p w:rsidR="00454CB7" w:rsidRPr="004E66FA" w:rsidRDefault="00454CB7" w:rsidP="0045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8A1542" w:rsidRPr="004E66FA" w:rsidRDefault="008A1542" w:rsidP="004E66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4E6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 господдержке</w:t>
      </w:r>
    </w:p>
    <w:p w:rsidR="008A1542" w:rsidRPr="008872A4" w:rsidRDefault="008A1542" w:rsidP="008A15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6FA">
        <w:rPr>
          <w:rFonts w:ascii="Times New Roman" w:hAnsi="Times New Roman" w:cs="Times New Roman"/>
          <w:sz w:val="26"/>
          <w:szCs w:val="26"/>
        </w:rPr>
        <w:t>Общий объем бюджетных ассигнований</w:t>
      </w:r>
      <w:r w:rsidR="00D65A8A">
        <w:rPr>
          <w:rFonts w:ascii="Times New Roman" w:hAnsi="Times New Roman" w:cs="Times New Roman"/>
          <w:sz w:val="26"/>
          <w:szCs w:val="26"/>
        </w:rPr>
        <w:t xml:space="preserve"> на развитие сельского хозяйства республики </w:t>
      </w:r>
      <w:r w:rsidRPr="004E66FA">
        <w:rPr>
          <w:rFonts w:ascii="Times New Roman" w:hAnsi="Times New Roman" w:cs="Times New Roman"/>
          <w:sz w:val="26"/>
          <w:szCs w:val="26"/>
        </w:rPr>
        <w:t>на 2020</w:t>
      </w:r>
      <w:r w:rsidR="00454CB7" w:rsidRPr="004E66FA">
        <w:rPr>
          <w:rFonts w:ascii="Times New Roman" w:hAnsi="Times New Roman" w:cs="Times New Roman"/>
          <w:sz w:val="26"/>
          <w:szCs w:val="26"/>
        </w:rPr>
        <w:t> </w:t>
      </w:r>
      <w:r w:rsidRPr="004E66FA">
        <w:rPr>
          <w:rFonts w:ascii="Times New Roman" w:hAnsi="Times New Roman" w:cs="Times New Roman"/>
          <w:sz w:val="26"/>
          <w:szCs w:val="26"/>
        </w:rPr>
        <w:t xml:space="preserve">год составляет </w:t>
      </w:r>
      <w:r w:rsidR="000A44E5">
        <w:rPr>
          <w:rFonts w:ascii="Times New Roman" w:hAnsi="Times New Roman" w:cs="Times New Roman"/>
          <w:sz w:val="26"/>
          <w:szCs w:val="26"/>
        </w:rPr>
        <w:t>3223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0A44E5">
        <w:rPr>
          <w:rFonts w:ascii="Times New Roman" w:hAnsi="Times New Roman" w:cs="Times New Roman"/>
          <w:sz w:val="26"/>
          <w:szCs w:val="26"/>
        </w:rPr>
        <w:t>2</w:t>
      </w:r>
      <w:r w:rsidRPr="008872A4">
        <w:rPr>
          <w:rFonts w:ascii="Times New Roman" w:hAnsi="Times New Roman" w:cs="Times New Roman"/>
          <w:sz w:val="26"/>
          <w:szCs w:val="26"/>
        </w:rPr>
        <w:t xml:space="preserve"> млн.</w:t>
      </w:r>
      <w:r w:rsidR="002109B7" w:rsidRPr="008872A4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8872A4">
        <w:rPr>
          <w:rFonts w:ascii="Times New Roman" w:hAnsi="Times New Roman" w:cs="Times New Roman"/>
          <w:sz w:val="26"/>
          <w:szCs w:val="26"/>
        </w:rPr>
        <w:t xml:space="preserve">или </w:t>
      </w:r>
      <w:r w:rsidR="002109B7" w:rsidRPr="008872A4">
        <w:rPr>
          <w:rFonts w:ascii="Times New Roman" w:hAnsi="Times New Roman" w:cs="Times New Roman"/>
          <w:sz w:val="26"/>
          <w:szCs w:val="26"/>
        </w:rPr>
        <w:t>14</w:t>
      </w:r>
      <w:r w:rsidR="000A44E5">
        <w:rPr>
          <w:rFonts w:ascii="Times New Roman" w:hAnsi="Times New Roman" w:cs="Times New Roman"/>
          <w:sz w:val="26"/>
          <w:szCs w:val="26"/>
        </w:rPr>
        <w:t>6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0A44E5">
        <w:rPr>
          <w:rFonts w:ascii="Times New Roman" w:hAnsi="Times New Roman" w:cs="Times New Roman"/>
          <w:sz w:val="26"/>
          <w:szCs w:val="26"/>
        </w:rPr>
        <w:t>7</w:t>
      </w:r>
      <w:r w:rsidRPr="008872A4">
        <w:rPr>
          <w:rFonts w:ascii="Times New Roman" w:hAnsi="Times New Roman" w:cs="Times New Roman"/>
          <w:sz w:val="26"/>
          <w:szCs w:val="26"/>
        </w:rPr>
        <w:t xml:space="preserve"> % к 2019 году, из них:</w:t>
      </w:r>
    </w:p>
    <w:p w:rsidR="008A1542" w:rsidRPr="008872A4" w:rsidRDefault="008A1542" w:rsidP="008A15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2A4">
        <w:rPr>
          <w:rFonts w:ascii="Times New Roman" w:hAnsi="Times New Roman" w:cs="Times New Roman"/>
          <w:sz w:val="26"/>
          <w:szCs w:val="26"/>
        </w:rPr>
        <w:t>- на господдержку АПК – 2</w:t>
      </w:r>
      <w:r w:rsidR="002109B7" w:rsidRPr="008872A4">
        <w:rPr>
          <w:rFonts w:ascii="Times New Roman" w:hAnsi="Times New Roman" w:cs="Times New Roman"/>
          <w:sz w:val="26"/>
          <w:szCs w:val="26"/>
        </w:rPr>
        <w:t>25</w:t>
      </w:r>
      <w:r w:rsidR="000A44E5">
        <w:rPr>
          <w:rFonts w:ascii="Times New Roman" w:hAnsi="Times New Roman" w:cs="Times New Roman"/>
          <w:sz w:val="26"/>
          <w:szCs w:val="26"/>
        </w:rPr>
        <w:t>2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0A44E5">
        <w:rPr>
          <w:rFonts w:ascii="Times New Roman" w:hAnsi="Times New Roman" w:cs="Times New Roman"/>
          <w:sz w:val="26"/>
          <w:szCs w:val="26"/>
        </w:rPr>
        <w:t>3</w:t>
      </w:r>
      <w:r w:rsidRPr="008872A4">
        <w:rPr>
          <w:rFonts w:ascii="Times New Roman" w:hAnsi="Times New Roman" w:cs="Times New Roman"/>
          <w:sz w:val="26"/>
          <w:szCs w:val="26"/>
        </w:rPr>
        <w:t xml:space="preserve"> млн. рублей;</w:t>
      </w:r>
    </w:p>
    <w:p w:rsidR="008A1542" w:rsidRPr="008872A4" w:rsidRDefault="008A1542" w:rsidP="008A15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2A4">
        <w:rPr>
          <w:rFonts w:ascii="Times New Roman" w:hAnsi="Times New Roman" w:cs="Times New Roman"/>
          <w:sz w:val="26"/>
          <w:szCs w:val="26"/>
        </w:rPr>
        <w:t xml:space="preserve">- на комплексное развитие </w:t>
      </w:r>
      <w:r w:rsidR="002109B7" w:rsidRPr="008872A4">
        <w:rPr>
          <w:rFonts w:ascii="Times New Roman" w:hAnsi="Times New Roman" w:cs="Times New Roman"/>
          <w:sz w:val="26"/>
          <w:szCs w:val="26"/>
        </w:rPr>
        <w:t xml:space="preserve">сельских территорий – </w:t>
      </w:r>
      <w:r w:rsidRPr="008872A4">
        <w:rPr>
          <w:rFonts w:ascii="Times New Roman" w:hAnsi="Times New Roman" w:cs="Times New Roman"/>
          <w:sz w:val="26"/>
          <w:szCs w:val="26"/>
        </w:rPr>
        <w:t>9</w:t>
      </w:r>
      <w:r w:rsidR="002109B7" w:rsidRPr="008872A4">
        <w:rPr>
          <w:rFonts w:ascii="Times New Roman" w:hAnsi="Times New Roman" w:cs="Times New Roman"/>
          <w:sz w:val="26"/>
          <w:szCs w:val="26"/>
        </w:rPr>
        <w:t>21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2109B7" w:rsidRPr="008872A4">
        <w:rPr>
          <w:rFonts w:ascii="Times New Roman" w:hAnsi="Times New Roman" w:cs="Times New Roman"/>
          <w:sz w:val="26"/>
          <w:szCs w:val="26"/>
        </w:rPr>
        <w:t>9</w:t>
      </w:r>
      <w:r w:rsidRPr="008872A4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8A1542" w:rsidRPr="008872A4" w:rsidRDefault="008A1542" w:rsidP="008A15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2A4">
        <w:rPr>
          <w:rFonts w:ascii="Times New Roman" w:hAnsi="Times New Roman" w:cs="Times New Roman"/>
          <w:sz w:val="26"/>
          <w:szCs w:val="26"/>
        </w:rPr>
        <w:t>С учетом льготных кредитов (до 5%, через банки), объем господдержки 2020</w:t>
      </w:r>
      <w:r w:rsidR="000A44E5">
        <w:rPr>
          <w:rFonts w:ascii="Times New Roman" w:hAnsi="Times New Roman" w:cs="Times New Roman"/>
          <w:sz w:val="26"/>
          <w:szCs w:val="26"/>
        </w:rPr>
        <w:t> </w:t>
      </w:r>
      <w:r w:rsidRPr="008872A4">
        <w:rPr>
          <w:rFonts w:ascii="Times New Roman" w:hAnsi="Times New Roman" w:cs="Times New Roman"/>
          <w:sz w:val="26"/>
          <w:szCs w:val="26"/>
        </w:rPr>
        <w:t>год предусмотрен в объеме 3</w:t>
      </w:r>
      <w:r w:rsidR="000A44E5">
        <w:rPr>
          <w:rFonts w:ascii="Times New Roman" w:hAnsi="Times New Roman" w:cs="Times New Roman"/>
          <w:sz w:val="26"/>
          <w:szCs w:val="26"/>
        </w:rPr>
        <w:t>813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2109B7" w:rsidRPr="008872A4">
        <w:rPr>
          <w:rFonts w:ascii="Times New Roman" w:hAnsi="Times New Roman" w:cs="Times New Roman"/>
          <w:sz w:val="26"/>
          <w:szCs w:val="26"/>
        </w:rPr>
        <w:t>9</w:t>
      </w:r>
      <w:r w:rsidR="000A44E5">
        <w:rPr>
          <w:rFonts w:ascii="Times New Roman" w:hAnsi="Times New Roman" w:cs="Times New Roman"/>
          <w:sz w:val="26"/>
          <w:szCs w:val="26"/>
        </w:rPr>
        <w:t>7</w:t>
      </w:r>
      <w:r w:rsidRPr="008872A4">
        <w:rPr>
          <w:rFonts w:ascii="Times New Roman" w:hAnsi="Times New Roman" w:cs="Times New Roman"/>
          <w:sz w:val="26"/>
          <w:szCs w:val="26"/>
        </w:rPr>
        <w:t xml:space="preserve"> млн. рублей (+</w:t>
      </w:r>
      <w:r w:rsidR="002109B7" w:rsidRPr="008872A4">
        <w:rPr>
          <w:rFonts w:ascii="Times New Roman" w:hAnsi="Times New Roman" w:cs="Times New Roman"/>
          <w:sz w:val="26"/>
          <w:szCs w:val="26"/>
        </w:rPr>
        <w:t>10</w:t>
      </w:r>
      <w:r w:rsidR="000A44E5">
        <w:rPr>
          <w:rFonts w:ascii="Times New Roman" w:hAnsi="Times New Roman" w:cs="Times New Roman"/>
          <w:sz w:val="26"/>
          <w:szCs w:val="26"/>
        </w:rPr>
        <w:t>44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0A44E5">
        <w:rPr>
          <w:rFonts w:ascii="Times New Roman" w:hAnsi="Times New Roman" w:cs="Times New Roman"/>
          <w:sz w:val="26"/>
          <w:szCs w:val="26"/>
        </w:rPr>
        <w:t>5</w:t>
      </w:r>
      <w:r w:rsidRPr="008872A4">
        <w:rPr>
          <w:rFonts w:ascii="Times New Roman" w:hAnsi="Times New Roman" w:cs="Times New Roman"/>
          <w:sz w:val="26"/>
          <w:szCs w:val="26"/>
        </w:rPr>
        <w:t xml:space="preserve"> млн. рублей или 1</w:t>
      </w:r>
      <w:r w:rsidR="002109B7" w:rsidRPr="008872A4">
        <w:rPr>
          <w:rFonts w:ascii="Times New Roman" w:hAnsi="Times New Roman" w:cs="Times New Roman"/>
          <w:sz w:val="26"/>
          <w:szCs w:val="26"/>
        </w:rPr>
        <w:t>37</w:t>
      </w:r>
      <w:r w:rsidRPr="008872A4">
        <w:rPr>
          <w:rFonts w:ascii="Times New Roman" w:hAnsi="Times New Roman" w:cs="Times New Roman"/>
          <w:sz w:val="26"/>
          <w:szCs w:val="26"/>
        </w:rPr>
        <w:t>,</w:t>
      </w:r>
      <w:r w:rsidR="000A44E5">
        <w:rPr>
          <w:rFonts w:ascii="Times New Roman" w:hAnsi="Times New Roman" w:cs="Times New Roman"/>
          <w:sz w:val="26"/>
          <w:szCs w:val="26"/>
        </w:rPr>
        <w:t>7</w:t>
      </w:r>
      <w:r w:rsidRPr="008872A4">
        <w:rPr>
          <w:rFonts w:ascii="Times New Roman" w:hAnsi="Times New Roman" w:cs="Times New Roman"/>
          <w:sz w:val="26"/>
          <w:szCs w:val="26"/>
        </w:rPr>
        <w:t>% к 2019 году).</w:t>
      </w:r>
    </w:p>
    <w:sectPr w:rsidR="008A1542" w:rsidRPr="008872A4" w:rsidSect="000B1520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87" w:rsidRDefault="00402D87" w:rsidP="006372C6">
      <w:pPr>
        <w:spacing w:after="0" w:line="240" w:lineRule="auto"/>
      </w:pPr>
      <w:r>
        <w:separator/>
      </w:r>
    </w:p>
  </w:endnote>
  <w:endnote w:type="continuationSeparator" w:id="0">
    <w:p w:rsidR="00402D87" w:rsidRDefault="00402D87" w:rsidP="0063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87" w:rsidRDefault="00402D87" w:rsidP="006372C6">
      <w:pPr>
        <w:spacing w:after="0" w:line="240" w:lineRule="auto"/>
      </w:pPr>
      <w:r>
        <w:separator/>
      </w:r>
    </w:p>
  </w:footnote>
  <w:footnote w:type="continuationSeparator" w:id="0">
    <w:p w:rsidR="00402D87" w:rsidRDefault="00402D87" w:rsidP="0063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869184"/>
      <w:docPartObj>
        <w:docPartGallery w:val="Page Numbers (Top of Page)"/>
        <w:docPartUnique/>
      </w:docPartObj>
    </w:sdtPr>
    <w:sdtEndPr/>
    <w:sdtContent>
      <w:p w:rsidR="00AF60B8" w:rsidRDefault="00AF60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8A">
          <w:rPr>
            <w:noProof/>
          </w:rPr>
          <w:t>2</w:t>
        </w:r>
        <w:r>
          <w:fldChar w:fldCharType="end"/>
        </w:r>
      </w:p>
    </w:sdtContent>
  </w:sdt>
  <w:p w:rsidR="00AF60B8" w:rsidRDefault="00AF6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C81"/>
    <w:multiLevelType w:val="hybridMultilevel"/>
    <w:tmpl w:val="DB2A77C0"/>
    <w:lvl w:ilvl="0" w:tplc="6A2C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02D25"/>
    <w:multiLevelType w:val="hybridMultilevel"/>
    <w:tmpl w:val="770EF9E6"/>
    <w:lvl w:ilvl="0" w:tplc="60F031D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C454632"/>
    <w:multiLevelType w:val="hybridMultilevel"/>
    <w:tmpl w:val="F1F25F26"/>
    <w:lvl w:ilvl="0" w:tplc="63E49DD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2"/>
    <w:rsid w:val="00015475"/>
    <w:rsid w:val="00035DA1"/>
    <w:rsid w:val="00050782"/>
    <w:rsid w:val="000517BF"/>
    <w:rsid w:val="00066F1E"/>
    <w:rsid w:val="000A44E5"/>
    <w:rsid w:val="000B1520"/>
    <w:rsid w:val="000B3396"/>
    <w:rsid w:val="000B5D91"/>
    <w:rsid w:val="000B778D"/>
    <w:rsid w:val="000C6665"/>
    <w:rsid w:val="000D6B06"/>
    <w:rsid w:val="000E5D19"/>
    <w:rsid w:val="000F7466"/>
    <w:rsid w:val="001079D7"/>
    <w:rsid w:val="001105BA"/>
    <w:rsid w:val="0012168A"/>
    <w:rsid w:val="00124675"/>
    <w:rsid w:val="0013140F"/>
    <w:rsid w:val="001326D5"/>
    <w:rsid w:val="0013724B"/>
    <w:rsid w:val="0014508D"/>
    <w:rsid w:val="00171140"/>
    <w:rsid w:val="0018089F"/>
    <w:rsid w:val="001945B6"/>
    <w:rsid w:val="001A5C1F"/>
    <w:rsid w:val="001B208A"/>
    <w:rsid w:val="001B656F"/>
    <w:rsid w:val="001C352D"/>
    <w:rsid w:val="001D0E8C"/>
    <w:rsid w:val="002109B7"/>
    <w:rsid w:val="002136B0"/>
    <w:rsid w:val="00224AD3"/>
    <w:rsid w:val="00286161"/>
    <w:rsid w:val="002B5DC8"/>
    <w:rsid w:val="002B78CB"/>
    <w:rsid w:val="002C57C3"/>
    <w:rsid w:val="002F0668"/>
    <w:rsid w:val="00310C4F"/>
    <w:rsid w:val="00325117"/>
    <w:rsid w:val="003443EC"/>
    <w:rsid w:val="003550AC"/>
    <w:rsid w:val="00355713"/>
    <w:rsid w:val="003648DC"/>
    <w:rsid w:val="0037584B"/>
    <w:rsid w:val="00392035"/>
    <w:rsid w:val="003D076A"/>
    <w:rsid w:val="003E3263"/>
    <w:rsid w:val="003F5C71"/>
    <w:rsid w:val="003F678D"/>
    <w:rsid w:val="00402D87"/>
    <w:rsid w:val="00406A90"/>
    <w:rsid w:val="004140F2"/>
    <w:rsid w:val="00426B69"/>
    <w:rsid w:val="00427F74"/>
    <w:rsid w:val="004370DA"/>
    <w:rsid w:val="00454CB7"/>
    <w:rsid w:val="004A09AB"/>
    <w:rsid w:val="004A4876"/>
    <w:rsid w:val="004A4A17"/>
    <w:rsid w:val="004A742B"/>
    <w:rsid w:val="004D6D43"/>
    <w:rsid w:val="004E1815"/>
    <w:rsid w:val="004E66FA"/>
    <w:rsid w:val="004E72ED"/>
    <w:rsid w:val="004F0312"/>
    <w:rsid w:val="00506A8A"/>
    <w:rsid w:val="00527EB2"/>
    <w:rsid w:val="0054575B"/>
    <w:rsid w:val="00547F22"/>
    <w:rsid w:val="0055411E"/>
    <w:rsid w:val="0055691E"/>
    <w:rsid w:val="00562BF7"/>
    <w:rsid w:val="00574E2A"/>
    <w:rsid w:val="00597918"/>
    <w:rsid w:val="005A1BC2"/>
    <w:rsid w:val="005A61E6"/>
    <w:rsid w:val="005B1883"/>
    <w:rsid w:val="005B36CB"/>
    <w:rsid w:val="005C3539"/>
    <w:rsid w:val="005C5B44"/>
    <w:rsid w:val="006006BB"/>
    <w:rsid w:val="006165BD"/>
    <w:rsid w:val="00626A54"/>
    <w:rsid w:val="00633653"/>
    <w:rsid w:val="006372C6"/>
    <w:rsid w:val="00641F75"/>
    <w:rsid w:val="00647EEA"/>
    <w:rsid w:val="006531A4"/>
    <w:rsid w:val="00682AAC"/>
    <w:rsid w:val="00693284"/>
    <w:rsid w:val="006A1874"/>
    <w:rsid w:val="006B2936"/>
    <w:rsid w:val="006D3EEF"/>
    <w:rsid w:val="00700587"/>
    <w:rsid w:val="0070109B"/>
    <w:rsid w:val="00701AB2"/>
    <w:rsid w:val="00710E74"/>
    <w:rsid w:val="00715237"/>
    <w:rsid w:val="007256A4"/>
    <w:rsid w:val="00727005"/>
    <w:rsid w:val="00727BAC"/>
    <w:rsid w:val="00735B33"/>
    <w:rsid w:val="00746240"/>
    <w:rsid w:val="00764367"/>
    <w:rsid w:val="00766B49"/>
    <w:rsid w:val="007702DB"/>
    <w:rsid w:val="00772117"/>
    <w:rsid w:val="0078168A"/>
    <w:rsid w:val="007840AA"/>
    <w:rsid w:val="007855B5"/>
    <w:rsid w:val="007B0258"/>
    <w:rsid w:val="007C02F3"/>
    <w:rsid w:val="007E6E34"/>
    <w:rsid w:val="00801E92"/>
    <w:rsid w:val="00810D73"/>
    <w:rsid w:val="00827081"/>
    <w:rsid w:val="008872A4"/>
    <w:rsid w:val="00897F30"/>
    <w:rsid w:val="008A1542"/>
    <w:rsid w:val="008A493A"/>
    <w:rsid w:val="00900B8B"/>
    <w:rsid w:val="00912CB4"/>
    <w:rsid w:val="0092400C"/>
    <w:rsid w:val="009527BF"/>
    <w:rsid w:val="00963B8B"/>
    <w:rsid w:val="00974FC0"/>
    <w:rsid w:val="0098444D"/>
    <w:rsid w:val="009B0210"/>
    <w:rsid w:val="009C1B48"/>
    <w:rsid w:val="009C1EFE"/>
    <w:rsid w:val="009C266C"/>
    <w:rsid w:val="009C6A34"/>
    <w:rsid w:val="009D341A"/>
    <w:rsid w:val="009E31BD"/>
    <w:rsid w:val="009E35D4"/>
    <w:rsid w:val="009F4328"/>
    <w:rsid w:val="009F76C1"/>
    <w:rsid w:val="00A0388E"/>
    <w:rsid w:val="00A053F5"/>
    <w:rsid w:val="00A12398"/>
    <w:rsid w:val="00A12DFD"/>
    <w:rsid w:val="00A13442"/>
    <w:rsid w:val="00A218FD"/>
    <w:rsid w:val="00A54226"/>
    <w:rsid w:val="00A875CF"/>
    <w:rsid w:val="00AB0F37"/>
    <w:rsid w:val="00AB2536"/>
    <w:rsid w:val="00AE6777"/>
    <w:rsid w:val="00AF60B8"/>
    <w:rsid w:val="00B101C6"/>
    <w:rsid w:val="00B229E0"/>
    <w:rsid w:val="00B35523"/>
    <w:rsid w:val="00B52EC9"/>
    <w:rsid w:val="00B5323E"/>
    <w:rsid w:val="00B55324"/>
    <w:rsid w:val="00B62F4E"/>
    <w:rsid w:val="00B70016"/>
    <w:rsid w:val="00B861A8"/>
    <w:rsid w:val="00B915AE"/>
    <w:rsid w:val="00B928C7"/>
    <w:rsid w:val="00BA207B"/>
    <w:rsid w:val="00BA3701"/>
    <w:rsid w:val="00BA4F37"/>
    <w:rsid w:val="00BD12E9"/>
    <w:rsid w:val="00BD7DDA"/>
    <w:rsid w:val="00C006B8"/>
    <w:rsid w:val="00C102A3"/>
    <w:rsid w:val="00C209DA"/>
    <w:rsid w:val="00C357F9"/>
    <w:rsid w:val="00C4449D"/>
    <w:rsid w:val="00C5439B"/>
    <w:rsid w:val="00C91E87"/>
    <w:rsid w:val="00CC5C4F"/>
    <w:rsid w:val="00D00355"/>
    <w:rsid w:val="00D161D9"/>
    <w:rsid w:val="00D201BB"/>
    <w:rsid w:val="00D34ADE"/>
    <w:rsid w:val="00D34AF1"/>
    <w:rsid w:val="00D4153A"/>
    <w:rsid w:val="00D458DD"/>
    <w:rsid w:val="00D65A8A"/>
    <w:rsid w:val="00D93F06"/>
    <w:rsid w:val="00DB7870"/>
    <w:rsid w:val="00DC3714"/>
    <w:rsid w:val="00DE149F"/>
    <w:rsid w:val="00DF0AB8"/>
    <w:rsid w:val="00DF2BF6"/>
    <w:rsid w:val="00DF4392"/>
    <w:rsid w:val="00DF7445"/>
    <w:rsid w:val="00E30EB0"/>
    <w:rsid w:val="00E5319A"/>
    <w:rsid w:val="00E53878"/>
    <w:rsid w:val="00E57902"/>
    <w:rsid w:val="00E816B5"/>
    <w:rsid w:val="00EF0792"/>
    <w:rsid w:val="00F20AE9"/>
    <w:rsid w:val="00F23FA8"/>
    <w:rsid w:val="00F3314A"/>
    <w:rsid w:val="00F40410"/>
    <w:rsid w:val="00F41D19"/>
    <w:rsid w:val="00F4448D"/>
    <w:rsid w:val="00F62A46"/>
    <w:rsid w:val="00F66907"/>
    <w:rsid w:val="00F71527"/>
    <w:rsid w:val="00F74E55"/>
    <w:rsid w:val="00F7599F"/>
    <w:rsid w:val="00F8266D"/>
    <w:rsid w:val="00F950D1"/>
    <w:rsid w:val="00FB3561"/>
    <w:rsid w:val="00FB641F"/>
    <w:rsid w:val="00FC0694"/>
    <w:rsid w:val="00FC5D89"/>
    <w:rsid w:val="00FD4EEA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47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F2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2C6"/>
  </w:style>
  <w:style w:type="paragraph" w:styleId="a6">
    <w:name w:val="footer"/>
    <w:basedOn w:val="a"/>
    <w:link w:val="a7"/>
    <w:uiPriority w:val="99"/>
    <w:unhideWhenUsed/>
    <w:rsid w:val="0063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2C6"/>
  </w:style>
  <w:style w:type="paragraph" w:styleId="a8">
    <w:name w:val="Balloon Text"/>
    <w:basedOn w:val="a"/>
    <w:link w:val="a9"/>
    <w:uiPriority w:val="99"/>
    <w:semiHidden/>
    <w:unhideWhenUsed/>
    <w:rsid w:val="001C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5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45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47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F2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2C6"/>
  </w:style>
  <w:style w:type="paragraph" w:styleId="a6">
    <w:name w:val="footer"/>
    <w:basedOn w:val="a"/>
    <w:link w:val="a7"/>
    <w:uiPriority w:val="99"/>
    <w:unhideWhenUsed/>
    <w:rsid w:val="0063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2C6"/>
  </w:style>
  <w:style w:type="paragraph" w:styleId="a8">
    <w:name w:val="Balloon Text"/>
    <w:basedOn w:val="a"/>
    <w:link w:val="a9"/>
    <w:uiPriority w:val="99"/>
    <w:semiHidden/>
    <w:unhideWhenUsed/>
    <w:rsid w:val="001C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5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45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agro6</cp:lastModifiedBy>
  <cp:revision>2</cp:revision>
  <cp:lastPrinted>2020-07-21T12:59:00Z</cp:lastPrinted>
  <dcterms:created xsi:type="dcterms:W3CDTF">2020-08-14T13:59:00Z</dcterms:created>
  <dcterms:modified xsi:type="dcterms:W3CDTF">2020-08-14T13:59:00Z</dcterms:modified>
</cp:coreProperties>
</file>