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384D" w14:textId="237ED457" w:rsidR="00D54A02" w:rsidRPr="004F623E" w:rsidRDefault="00D54A02" w:rsidP="0063722F">
      <w:pPr>
        <w:spacing w:after="0" w:line="240" w:lineRule="auto"/>
        <w:jc w:val="right"/>
        <w:rPr>
          <w:rFonts w:ascii="Times New Roman" w:hAnsi="Times New Roman" w:cs="Times New Roman"/>
        </w:rPr>
      </w:pPr>
      <w:r w:rsidRPr="004F623E">
        <w:rPr>
          <w:rFonts w:ascii="Times New Roman" w:hAnsi="Times New Roman" w:cs="Times New Roman"/>
        </w:rPr>
        <w:t xml:space="preserve">Приложение </w:t>
      </w:r>
      <w:r w:rsidR="001E5E6D">
        <w:rPr>
          <w:rFonts w:ascii="Times New Roman" w:hAnsi="Times New Roman" w:cs="Times New Roman"/>
        </w:rPr>
        <w:t>8.</w:t>
      </w:r>
    </w:p>
    <w:p w14:paraId="456FBEE2" w14:textId="2C581C02" w:rsidR="00D54A02" w:rsidRDefault="00D54A02" w:rsidP="0063722F">
      <w:pPr>
        <w:spacing w:after="0" w:line="240" w:lineRule="auto"/>
        <w:jc w:val="center"/>
        <w:rPr>
          <w:rFonts w:ascii="Times New Roman" w:hAnsi="Times New Roman" w:cs="Times New Roman"/>
          <w:b/>
        </w:rPr>
      </w:pPr>
      <w:r w:rsidRPr="004F623E">
        <w:rPr>
          <w:rFonts w:ascii="Times New Roman" w:hAnsi="Times New Roman" w:cs="Times New Roman"/>
          <w:b/>
        </w:rPr>
        <w:t>План-график (дорожная карта) реализации Комплексной программы социально-экономического развития Чувашской Республики</w:t>
      </w:r>
    </w:p>
    <w:p w14:paraId="4B37550A" w14:textId="77777777" w:rsidR="0063722F" w:rsidRPr="004F623E" w:rsidRDefault="0063722F" w:rsidP="0063722F">
      <w:pPr>
        <w:spacing w:after="0" w:line="240" w:lineRule="auto"/>
        <w:jc w:val="center"/>
        <w:rPr>
          <w:rFonts w:ascii="Times New Roman" w:hAnsi="Times New Roman" w:cs="Times New Roman"/>
          <w:b/>
        </w:rPr>
      </w:pPr>
    </w:p>
    <w:sdt>
      <w:sdtPr>
        <w:rPr>
          <w:rFonts w:asciiTheme="minorHAnsi" w:eastAsiaTheme="minorHAnsi" w:hAnsiTheme="minorHAnsi" w:cstheme="minorBidi"/>
          <w:color w:val="auto"/>
          <w:sz w:val="22"/>
          <w:szCs w:val="22"/>
          <w:lang w:eastAsia="en-US"/>
        </w:rPr>
        <w:id w:val="1499542483"/>
        <w:docPartObj>
          <w:docPartGallery w:val="Table of Contents"/>
          <w:docPartUnique/>
        </w:docPartObj>
      </w:sdtPr>
      <w:sdtEndPr>
        <w:rPr>
          <w:rFonts w:ascii="Times New Roman" w:hAnsi="Times New Roman" w:cs="Times New Roman"/>
          <w:b/>
          <w:bCs/>
          <w:sz w:val="20"/>
        </w:rPr>
      </w:sdtEndPr>
      <w:sdtContent>
        <w:p w14:paraId="19EB5F1D" w14:textId="7409E056" w:rsidR="00D54A02" w:rsidRPr="004F623E" w:rsidRDefault="00D54A02" w:rsidP="0063722F">
          <w:pPr>
            <w:pStyle w:val="aa"/>
            <w:spacing w:before="0" w:line="240" w:lineRule="auto"/>
            <w:jc w:val="center"/>
            <w:rPr>
              <w:rFonts w:ascii="Times New Roman" w:hAnsi="Times New Roman" w:cs="Times New Roman"/>
              <w:color w:val="auto"/>
              <w:sz w:val="24"/>
              <w:szCs w:val="24"/>
            </w:rPr>
          </w:pPr>
          <w:r w:rsidRPr="004F623E">
            <w:rPr>
              <w:rFonts w:ascii="Times New Roman" w:hAnsi="Times New Roman" w:cs="Times New Roman"/>
              <w:color w:val="auto"/>
              <w:sz w:val="24"/>
              <w:szCs w:val="24"/>
            </w:rPr>
            <w:t>Содержание:</w:t>
          </w:r>
        </w:p>
        <w:p w14:paraId="721BDEE7" w14:textId="07B2EE8B" w:rsidR="001938B1" w:rsidRPr="001938B1" w:rsidRDefault="00D54A02"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r w:rsidRPr="00852B91">
            <w:rPr>
              <w:rFonts w:ascii="Times New Roman" w:hAnsi="Times New Roman" w:cs="Times New Roman"/>
              <w:sz w:val="18"/>
              <w:szCs w:val="20"/>
            </w:rPr>
            <w:fldChar w:fldCharType="begin"/>
          </w:r>
          <w:r w:rsidRPr="00852B91">
            <w:rPr>
              <w:rFonts w:ascii="Times New Roman" w:hAnsi="Times New Roman" w:cs="Times New Roman"/>
              <w:sz w:val="18"/>
              <w:szCs w:val="20"/>
            </w:rPr>
            <w:instrText xml:space="preserve"> TOC \o "1-3" \h \z \u </w:instrText>
          </w:r>
          <w:r w:rsidRPr="00852B91">
            <w:rPr>
              <w:rFonts w:ascii="Times New Roman" w:hAnsi="Times New Roman" w:cs="Times New Roman"/>
              <w:sz w:val="18"/>
              <w:szCs w:val="20"/>
            </w:rPr>
            <w:fldChar w:fldCharType="separate"/>
          </w:r>
          <w:hyperlink w:anchor="_Toc45018851" w:history="1">
            <w:r w:rsidR="001938B1" w:rsidRPr="001938B1">
              <w:rPr>
                <w:rStyle w:val="ab"/>
                <w:rFonts w:ascii="Times New Roman" w:eastAsia="Times New Roman" w:hAnsi="Times New Roman" w:cs="Times New Roman"/>
                <w:bCs/>
                <w:iCs/>
                <w:noProof/>
                <w:lang w:eastAsia="ru-RU"/>
              </w:rPr>
              <w:t>1.</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Общесистемные меры</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_Toc45018851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1</w:t>
            </w:r>
            <w:r w:rsidR="001938B1" w:rsidRPr="001938B1">
              <w:rPr>
                <w:rFonts w:ascii="Times New Roman" w:hAnsi="Times New Roman" w:cs="Times New Roman"/>
                <w:noProof/>
                <w:webHidden/>
              </w:rPr>
              <w:fldChar w:fldCharType="end"/>
            </w:r>
          </w:hyperlink>
        </w:p>
        <w:p w14:paraId="32432B3F" w14:textId="07DA7218"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2" w:history="1">
            <w:r w:rsidR="001938B1" w:rsidRPr="001938B1">
              <w:rPr>
                <w:rStyle w:val="ab"/>
                <w:rFonts w:ascii="Times New Roman" w:eastAsia="Times New Roman" w:hAnsi="Times New Roman" w:cs="Times New Roman"/>
                <w:bCs/>
                <w:iCs/>
                <w:noProof/>
                <w:lang w:eastAsia="ru-RU"/>
              </w:rPr>
              <w:t>2.</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Поддержка (защита) товарных рынков, стимулирование спроса на высокотехнологичную продукцию</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_Toc45018852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6</w:t>
            </w:r>
            <w:r w:rsidR="001938B1" w:rsidRPr="001938B1">
              <w:rPr>
                <w:rFonts w:ascii="Times New Roman" w:hAnsi="Times New Roman" w:cs="Times New Roman"/>
                <w:noProof/>
                <w:webHidden/>
              </w:rPr>
              <w:fldChar w:fldCharType="end"/>
            </w:r>
          </w:hyperlink>
        </w:p>
        <w:p w14:paraId="55DED5F2" w14:textId="2F8A9C8F"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3" w:history="1">
            <w:r w:rsidR="001938B1" w:rsidRPr="001938B1">
              <w:rPr>
                <w:rStyle w:val="ab"/>
                <w:rFonts w:ascii="Times New Roman" w:eastAsia="Times New Roman" w:hAnsi="Times New Roman" w:cs="Times New Roman"/>
                <w:bCs/>
                <w:iCs/>
                <w:noProof/>
                <w:lang w:eastAsia="ru-RU"/>
              </w:rPr>
              <w:t>3.</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Импортозамещение</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_Toc45018853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13</w:t>
            </w:r>
            <w:r w:rsidR="001938B1" w:rsidRPr="001938B1">
              <w:rPr>
                <w:rFonts w:ascii="Times New Roman" w:hAnsi="Times New Roman" w:cs="Times New Roman"/>
                <w:noProof/>
                <w:webHidden/>
              </w:rPr>
              <w:fldChar w:fldCharType="end"/>
            </w:r>
          </w:hyperlink>
        </w:p>
        <w:p w14:paraId="60C27862" w14:textId="46B7ADAC"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4" w:history="1">
            <w:r w:rsidR="001938B1" w:rsidRPr="001938B1">
              <w:rPr>
                <w:rStyle w:val="ab"/>
                <w:rFonts w:ascii="Times New Roman" w:eastAsia="Times New Roman" w:hAnsi="Times New Roman" w:cs="Times New Roman"/>
                <w:bCs/>
                <w:iCs/>
                <w:noProof/>
                <w:lang w:eastAsia="ru-RU"/>
              </w:rPr>
              <w:t>4.</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Инвестиционная деятельность</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_Toc45018854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14</w:t>
            </w:r>
            <w:r w:rsidR="001938B1" w:rsidRPr="001938B1">
              <w:rPr>
                <w:rFonts w:ascii="Times New Roman" w:hAnsi="Times New Roman" w:cs="Times New Roman"/>
                <w:noProof/>
                <w:webHidden/>
              </w:rPr>
              <w:fldChar w:fldCharType="end"/>
            </w:r>
          </w:hyperlink>
        </w:p>
        <w:p w14:paraId="1F912EC8" w14:textId="0F6AF1F8"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5" w:history="1">
            <w:r w:rsidR="001938B1" w:rsidRPr="001938B1">
              <w:rPr>
                <w:rStyle w:val="ab"/>
                <w:rFonts w:ascii="Times New Roman" w:eastAsia="Times New Roman" w:hAnsi="Times New Roman" w:cs="Times New Roman"/>
                <w:bCs/>
                <w:iCs/>
                <w:noProof/>
                <w:lang w:eastAsia="ru-RU"/>
              </w:rPr>
              <w:t>5.</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Поддержка малого и среднего предпринимательства</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_Toc45018855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19</w:t>
            </w:r>
            <w:r w:rsidR="001938B1" w:rsidRPr="001938B1">
              <w:rPr>
                <w:rFonts w:ascii="Times New Roman" w:hAnsi="Times New Roman" w:cs="Times New Roman"/>
                <w:noProof/>
                <w:webHidden/>
              </w:rPr>
              <w:fldChar w:fldCharType="end"/>
            </w:r>
          </w:hyperlink>
        </w:p>
        <w:p w14:paraId="1FBC66B4" w14:textId="4E5C3211"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6" w:history="1">
            <w:r w:rsidR="001938B1" w:rsidRPr="001938B1">
              <w:rPr>
                <w:rStyle w:val="ab"/>
                <w:rFonts w:ascii="Times New Roman" w:eastAsia="Times New Roman" w:hAnsi="Times New Roman" w:cs="Times New Roman"/>
                <w:bCs/>
                <w:iCs/>
                <w:noProof/>
                <w:lang w:eastAsia="ru-RU"/>
              </w:rPr>
              <w:t>6.</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Новые технологии, инновации</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_Toc45018856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20</w:t>
            </w:r>
            <w:r w:rsidR="001938B1" w:rsidRPr="001938B1">
              <w:rPr>
                <w:rFonts w:ascii="Times New Roman" w:hAnsi="Times New Roman" w:cs="Times New Roman"/>
                <w:noProof/>
                <w:webHidden/>
              </w:rPr>
              <w:fldChar w:fldCharType="end"/>
            </w:r>
          </w:hyperlink>
        </w:p>
        <w:p w14:paraId="19BCDC23" w14:textId="76C327C7"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7" w:history="1">
            <w:r w:rsidR="001938B1" w:rsidRPr="001938B1">
              <w:rPr>
                <w:rStyle w:val="ab"/>
                <w:rFonts w:ascii="Times New Roman" w:eastAsia="Times New Roman" w:hAnsi="Times New Roman" w:cs="Times New Roman"/>
                <w:bCs/>
                <w:iCs/>
                <w:noProof/>
                <w:lang w:eastAsia="ru-RU"/>
              </w:rPr>
              <w:t>7.</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Налоговое регулирование</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_Toc45018857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21</w:t>
            </w:r>
            <w:r w:rsidR="001938B1" w:rsidRPr="001938B1">
              <w:rPr>
                <w:rFonts w:ascii="Times New Roman" w:hAnsi="Times New Roman" w:cs="Times New Roman"/>
                <w:noProof/>
                <w:webHidden/>
              </w:rPr>
              <w:fldChar w:fldCharType="end"/>
            </w:r>
          </w:hyperlink>
        </w:p>
        <w:p w14:paraId="7D55EEE5" w14:textId="3CA8FE3F"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8" w:history="1">
            <w:r w:rsidR="001938B1" w:rsidRPr="001938B1">
              <w:rPr>
                <w:rStyle w:val="ab"/>
                <w:rFonts w:ascii="Times New Roman" w:eastAsia="Times New Roman" w:hAnsi="Times New Roman" w:cs="Times New Roman"/>
                <w:bCs/>
                <w:iCs/>
                <w:noProof/>
                <w:lang w:eastAsia="ru-RU"/>
              </w:rPr>
              <w:t>8.</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Кадровое обеспечение отраслей промышленности</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_Toc45018858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23</w:t>
            </w:r>
            <w:r w:rsidR="001938B1" w:rsidRPr="001938B1">
              <w:rPr>
                <w:rFonts w:ascii="Times New Roman" w:hAnsi="Times New Roman" w:cs="Times New Roman"/>
                <w:noProof/>
                <w:webHidden/>
              </w:rPr>
              <w:fldChar w:fldCharType="end"/>
            </w:r>
          </w:hyperlink>
        </w:p>
        <w:p w14:paraId="64BAD2A2" w14:textId="7E35B8C8" w:rsidR="001938B1" w:rsidRPr="001938B1" w:rsidRDefault="0050538A" w:rsidP="0063722F">
          <w:pPr>
            <w:pStyle w:val="11"/>
            <w:tabs>
              <w:tab w:val="left" w:pos="440"/>
              <w:tab w:val="right" w:leader="dot" w:pos="15388"/>
            </w:tabs>
            <w:spacing w:after="0" w:line="240" w:lineRule="auto"/>
            <w:rPr>
              <w:rFonts w:ascii="Times New Roman" w:eastAsiaTheme="minorEastAsia" w:hAnsi="Times New Roman" w:cs="Times New Roman"/>
              <w:noProof/>
              <w:lang w:eastAsia="ru-RU"/>
            </w:rPr>
          </w:pPr>
          <w:hyperlink w:anchor="_Toc45018859" w:history="1">
            <w:r w:rsidR="001938B1" w:rsidRPr="001938B1">
              <w:rPr>
                <w:rStyle w:val="ab"/>
                <w:rFonts w:ascii="Times New Roman" w:eastAsia="Times New Roman" w:hAnsi="Times New Roman" w:cs="Times New Roman"/>
                <w:bCs/>
                <w:iCs/>
                <w:noProof/>
                <w:lang w:eastAsia="ru-RU"/>
              </w:rPr>
              <w:t>9.</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Антикризисные мероприятия</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_Toc45018859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26</w:t>
            </w:r>
            <w:r w:rsidR="001938B1" w:rsidRPr="001938B1">
              <w:rPr>
                <w:rFonts w:ascii="Times New Roman" w:hAnsi="Times New Roman" w:cs="Times New Roman"/>
                <w:noProof/>
                <w:webHidden/>
              </w:rPr>
              <w:fldChar w:fldCharType="end"/>
            </w:r>
          </w:hyperlink>
        </w:p>
        <w:p w14:paraId="6E2F6C09" w14:textId="2869B803"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0" w:history="1">
            <w:r w:rsidR="001938B1" w:rsidRPr="001938B1">
              <w:rPr>
                <w:rStyle w:val="ab"/>
                <w:rFonts w:ascii="Times New Roman" w:eastAsia="Times New Roman" w:hAnsi="Times New Roman" w:cs="Times New Roman"/>
                <w:bCs/>
                <w:iCs/>
                <w:noProof/>
                <w:lang w:eastAsia="ru-RU"/>
              </w:rPr>
              <w:t>10.</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Организационные мероприятия</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_Toc45018860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28</w:t>
            </w:r>
            <w:r w:rsidR="001938B1" w:rsidRPr="001938B1">
              <w:rPr>
                <w:rFonts w:ascii="Times New Roman" w:hAnsi="Times New Roman" w:cs="Times New Roman"/>
                <w:noProof/>
                <w:webHidden/>
              </w:rPr>
              <w:fldChar w:fldCharType="end"/>
            </w:r>
          </w:hyperlink>
        </w:p>
        <w:p w14:paraId="2C5097A5" w14:textId="4F46683C"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1" w:history="1">
            <w:r w:rsidR="001938B1" w:rsidRPr="001938B1">
              <w:rPr>
                <w:rStyle w:val="ab"/>
                <w:rFonts w:ascii="Times New Roman" w:eastAsia="Times New Roman" w:hAnsi="Times New Roman" w:cs="Times New Roman"/>
                <w:bCs/>
                <w:iCs/>
                <w:noProof/>
                <w:lang w:eastAsia="ru-RU"/>
              </w:rPr>
              <w:t>11.</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Мероприятия по решению ключевых проблем развития агропромышленного комплекса Чувашской Республики</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_Toc45018861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32</w:t>
            </w:r>
            <w:r w:rsidR="001938B1" w:rsidRPr="001938B1">
              <w:rPr>
                <w:rFonts w:ascii="Times New Roman" w:hAnsi="Times New Roman" w:cs="Times New Roman"/>
                <w:noProof/>
                <w:webHidden/>
              </w:rPr>
              <w:fldChar w:fldCharType="end"/>
            </w:r>
          </w:hyperlink>
        </w:p>
        <w:p w14:paraId="2AD670E1" w14:textId="7F9287A2"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2" w:history="1">
            <w:r w:rsidR="001938B1" w:rsidRPr="001938B1">
              <w:rPr>
                <w:rStyle w:val="ab"/>
                <w:rFonts w:ascii="Times New Roman" w:eastAsia="Times New Roman" w:hAnsi="Times New Roman" w:cs="Times New Roman"/>
                <w:bCs/>
                <w:iCs/>
                <w:noProof/>
                <w:lang w:eastAsia="ru-RU"/>
              </w:rPr>
              <w:t>12.</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в сфере транспорта</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_Toc45018862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35</w:t>
            </w:r>
            <w:r w:rsidR="001938B1" w:rsidRPr="001938B1">
              <w:rPr>
                <w:rFonts w:ascii="Times New Roman" w:hAnsi="Times New Roman" w:cs="Times New Roman"/>
                <w:noProof/>
                <w:webHidden/>
              </w:rPr>
              <w:fldChar w:fldCharType="end"/>
            </w:r>
          </w:hyperlink>
        </w:p>
        <w:p w14:paraId="7FB53CB4" w14:textId="16ED0AE7"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3" w:history="1">
            <w:r w:rsidR="001938B1" w:rsidRPr="001938B1">
              <w:rPr>
                <w:rStyle w:val="ab"/>
                <w:rFonts w:ascii="Times New Roman" w:eastAsia="Times New Roman" w:hAnsi="Times New Roman" w:cs="Times New Roman"/>
                <w:bCs/>
                <w:iCs/>
                <w:noProof/>
                <w:lang w:eastAsia="ru-RU"/>
              </w:rPr>
              <w:t>13.</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по развитию системы здравоохранения</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_Toc45018863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36</w:t>
            </w:r>
            <w:r w:rsidR="001938B1" w:rsidRPr="001938B1">
              <w:rPr>
                <w:rFonts w:ascii="Times New Roman" w:hAnsi="Times New Roman" w:cs="Times New Roman"/>
                <w:noProof/>
                <w:webHidden/>
              </w:rPr>
              <w:fldChar w:fldCharType="end"/>
            </w:r>
          </w:hyperlink>
        </w:p>
        <w:p w14:paraId="66E6C4D7" w14:textId="55FB0E3E"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4" w:history="1">
            <w:r w:rsidR="001938B1" w:rsidRPr="001938B1">
              <w:rPr>
                <w:rStyle w:val="ab"/>
                <w:rFonts w:ascii="Times New Roman" w:eastAsia="Times New Roman" w:hAnsi="Times New Roman" w:cs="Times New Roman"/>
                <w:bCs/>
                <w:iCs/>
                <w:noProof/>
                <w:lang w:eastAsia="ru-RU"/>
              </w:rPr>
              <w:t>14.</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по развити</w:t>
            </w:r>
            <w:bookmarkStart w:id="0" w:name="_GoBack"/>
            <w:bookmarkEnd w:id="0"/>
            <w:r w:rsidR="001938B1" w:rsidRPr="001938B1">
              <w:rPr>
                <w:rStyle w:val="ab"/>
                <w:rFonts w:ascii="Times New Roman" w:eastAsia="Times New Roman" w:hAnsi="Times New Roman" w:cs="Times New Roman"/>
                <w:bCs/>
                <w:iCs/>
                <w:noProof/>
                <w:lang w:eastAsia="ru-RU"/>
              </w:rPr>
              <w:t>ю системы образования</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_Toc45018864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41</w:t>
            </w:r>
            <w:r w:rsidR="001938B1" w:rsidRPr="001938B1">
              <w:rPr>
                <w:rFonts w:ascii="Times New Roman" w:hAnsi="Times New Roman" w:cs="Times New Roman"/>
                <w:noProof/>
                <w:webHidden/>
              </w:rPr>
              <w:fldChar w:fldCharType="end"/>
            </w:r>
          </w:hyperlink>
        </w:p>
        <w:p w14:paraId="3E1A6B42" w14:textId="16A5BC0F"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5" w:history="1">
            <w:r w:rsidR="001938B1" w:rsidRPr="001938B1">
              <w:rPr>
                <w:rStyle w:val="ab"/>
                <w:rFonts w:ascii="Times New Roman" w:eastAsia="Times New Roman" w:hAnsi="Times New Roman" w:cs="Times New Roman"/>
                <w:bCs/>
                <w:iCs/>
                <w:noProof/>
                <w:lang w:eastAsia="ru-RU"/>
              </w:rPr>
              <w:t>15.</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по развитию сферы занятости и социального обслуживания</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_Toc45018865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42</w:t>
            </w:r>
            <w:r w:rsidR="001938B1" w:rsidRPr="001938B1">
              <w:rPr>
                <w:rFonts w:ascii="Times New Roman" w:hAnsi="Times New Roman" w:cs="Times New Roman"/>
                <w:noProof/>
                <w:webHidden/>
              </w:rPr>
              <w:fldChar w:fldCharType="end"/>
            </w:r>
          </w:hyperlink>
        </w:p>
        <w:p w14:paraId="1691A62F" w14:textId="3C2E88C5"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6" w:history="1">
            <w:r w:rsidR="001938B1" w:rsidRPr="001938B1">
              <w:rPr>
                <w:rStyle w:val="ab"/>
                <w:rFonts w:ascii="Times New Roman" w:eastAsia="Times New Roman" w:hAnsi="Times New Roman" w:cs="Times New Roman"/>
                <w:bCs/>
                <w:iCs/>
                <w:noProof/>
                <w:lang w:eastAsia="ru-RU"/>
              </w:rPr>
              <w:t>16.</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по развитию сферы культуры</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_Toc45018866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45</w:t>
            </w:r>
            <w:r w:rsidR="001938B1" w:rsidRPr="001938B1">
              <w:rPr>
                <w:rFonts w:ascii="Times New Roman" w:hAnsi="Times New Roman" w:cs="Times New Roman"/>
                <w:noProof/>
                <w:webHidden/>
              </w:rPr>
              <w:fldChar w:fldCharType="end"/>
            </w:r>
          </w:hyperlink>
        </w:p>
        <w:p w14:paraId="6CA11F6E" w14:textId="5E0F7DFB"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7" w:history="1">
            <w:r w:rsidR="001938B1" w:rsidRPr="001938B1">
              <w:rPr>
                <w:rStyle w:val="ab"/>
                <w:rFonts w:ascii="Times New Roman" w:eastAsia="Times New Roman" w:hAnsi="Times New Roman" w:cs="Times New Roman"/>
                <w:bCs/>
                <w:iCs/>
                <w:noProof/>
                <w:lang w:eastAsia="ru-RU"/>
              </w:rPr>
              <w:t>17.</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по развитию сферы физической культуры и спорта</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_Toc45018867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47</w:t>
            </w:r>
            <w:r w:rsidR="001938B1" w:rsidRPr="001938B1">
              <w:rPr>
                <w:rFonts w:ascii="Times New Roman" w:hAnsi="Times New Roman" w:cs="Times New Roman"/>
                <w:noProof/>
                <w:webHidden/>
              </w:rPr>
              <w:fldChar w:fldCharType="end"/>
            </w:r>
          </w:hyperlink>
        </w:p>
        <w:p w14:paraId="7C3FAE4D" w14:textId="09D084CF"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8" w:history="1">
            <w:r w:rsidR="001938B1" w:rsidRPr="001938B1">
              <w:rPr>
                <w:rStyle w:val="ab"/>
                <w:rFonts w:ascii="Times New Roman" w:eastAsia="Times New Roman" w:hAnsi="Times New Roman" w:cs="Times New Roman"/>
                <w:bCs/>
                <w:iCs/>
                <w:noProof/>
                <w:lang w:eastAsia="ru-RU"/>
              </w:rPr>
              <w:t>18.</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по развитию сферы информации и связи</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_Toc45018868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47</w:t>
            </w:r>
            <w:r w:rsidR="001938B1" w:rsidRPr="001938B1">
              <w:rPr>
                <w:rFonts w:ascii="Times New Roman" w:hAnsi="Times New Roman" w:cs="Times New Roman"/>
                <w:noProof/>
                <w:webHidden/>
              </w:rPr>
              <w:fldChar w:fldCharType="end"/>
            </w:r>
          </w:hyperlink>
        </w:p>
        <w:p w14:paraId="320EBD2E" w14:textId="4567F6C2"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69" w:history="1">
            <w:r w:rsidR="001938B1" w:rsidRPr="001938B1">
              <w:rPr>
                <w:rStyle w:val="ab"/>
                <w:rFonts w:ascii="Times New Roman" w:eastAsia="Times New Roman" w:hAnsi="Times New Roman" w:cs="Times New Roman"/>
                <w:bCs/>
                <w:iCs/>
                <w:noProof/>
                <w:lang w:eastAsia="ru-RU"/>
              </w:rPr>
              <w:t>19.</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в сфере охраны окружающей среды</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_Toc45018869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48</w:t>
            </w:r>
            <w:r w:rsidR="001938B1" w:rsidRPr="001938B1">
              <w:rPr>
                <w:rFonts w:ascii="Times New Roman" w:hAnsi="Times New Roman" w:cs="Times New Roman"/>
                <w:noProof/>
                <w:webHidden/>
              </w:rPr>
              <w:fldChar w:fldCharType="end"/>
            </w:r>
          </w:hyperlink>
        </w:p>
        <w:p w14:paraId="7A7C5544" w14:textId="5D925FA9" w:rsidR="001938B1" w:rsidRPr="001938B1" w:rsidRDefault="0050538A" w:rsidP="0063722F">
          <w:pPr>
            <w:pStyle w:val="11"/>
            <w:tabs>
              <w:tab w:val="left" w:pos="660"/>
              <w:tab w:val="right" w:leader="dot" w:pos="15388"/>
            </w:tabs>
            <w:spacing w:after="0" w:line="240" w:lineRule="auto"/>
            <w:rPr>
              <w:rFonts w:ascii="Times New Roman" w:eastAsiaTheme="minorEastAsia" w:hAnsi="Times New Roman" w:cs="Times New Roman"/>
              <w:noProof/>
              <w:lang w:eastAsia="ru-RU"/>
            </w:rPr>
          </w:pPr>
          <w:hyperlink w:anchor="_Toc45018870" w:history="1">
            <w:r w:rsidR="001938B1" w:rsidRPr="001938B1">
              <w:rPr>
                <w:rStyle w:val="ab"/>
                <w:rFonts w:ascii="Times New Roman" w:eastAsia="Times New Roman" w:hAnsi="Times New Roman" w:cs="Times New Roman"/>
                <w:bCs/>
                <w:iCs/>
                <w:noProof/>
                <w:lang w:eastAsia="ru-RU"/>
              </w:rPr>
              <w:t>20.</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в сфере строительства, благоустройства и ЖКХ</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_Toc45018870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50</w:t>
            </w:r>
            <w:r w:rsidR="001938B1" w:rsidRPr="001938B1">
              <w:rPr>
                <w:rFonts w:ascii="Times New Roman" w:hAnsi="Times New Roman" w:cs="Times New Roman"/>
                <w:noProof/>
                <w:webHidden/>
              </w:rPr>
              <w:fldChar w:fldCharType="end"/>
            </w:r>
          </w:hyperlink>
        </w:p>
        <w:p w14:paraId="0EDFFD74" w14:textId="0336E1C9" w:rsidR="001938B1" w:rsidRDefault="0050538A" w:rsidP="0063722F">
          <w:pPr>
            <w:pStyle w:val="11"/>
            <w:tabs>
              <w:tab w:val="left" w:pos="660"/>
              <w:tab w:val="right" w:leader="dot" w:pos="15388"/>
            </w:tabs>
            <w:spacing w:after="0" w:line="240" w:lineRule="auto"/>
            <w:rPr>
              <w:rFonts w:eastAsiaTheme="minorEastAsia"/>
              <w:noProof/>
              <w:lang w:eastAsia="ru-RU"/>
            </w:rPr>
          </w:pPr>
          <w:hyperlink w:anchor="_Toc45018871" w:history="1">
            <w:r w:rsidR="001938B1" w:rsidRPr="001938B1">
              <w:rPr>
                <w:rStyle w:val="ab"/>
                <w:rFonts w:ascii="Times New Roman" w:eastAsia="Times New Roman" w:hAnsi="Times New Roman" w:cs="Times New Roman"/>
                <w:bCs/>
                <w:iCs/>
                <w:noProof/>
                <w:lang w:eastAsia="ru-RU"/>
              </w:rPr>
              <w:t>21.</w:t>
            </w:r>
            <w:r w:rsidR="001938B1" w:rsidRPr="001938B1">
              <w:rPr>
                <w:rFonts w:ascii="Times New Roman" w:eastAsiaTheme="minorEastAsia" w:hAnsi="Times New Roman" w:cs="Times New Roman"/>
                <w:noProof/>
                <w:lang w:eastAsia="ru-RU"/>
              </w:rPr>
              <w:tab/>
            </w:r>
            <w:r w:rsidR="001938B1" w:rsidRPr="001938B1">
              <w:rPr>
                <w:rStyle w:val="ab"/>
                <w:rFonts w:ascii="Times New Roman" w:eastAsia="Times New Roman" w:hAnsi="Times New Roman" w:cs="Times New Roman"/>
                <w:bCs/>
                <w:iCs/>
                <w:noProof/>
                <w:lang w:eastAsia="ru-RU"/>
              </w:rPr>
              <w:t>Первоочередные мероприятия в сфере туризма</w:t>
            </w:r>
            <w:r w:rsidR="001938B1" w:rsidRPr="001938B1">
              <w:rPr>
                <w:rFonts w:ascii="Times New Roman" w:hAnsi="Times New Roman" w:cs="Times New Roman"/>
                <w:noProof/>
                <w:webHidden/>
              </w:rPr>
              <w:tab/>
            </w:r>
            <w:r w:rsidR="001938B1" w:rsidRPr="001938B1">
              <w:rPr>
                <w:rFonts w:ascii="Times New Roman" w:hAnsi="Times New Roman" w:cs="Times New Roman"/>
                <w:noProof/>
                <w:webHidden/>
              </w:rPr>
              <w:fldChar w:fldCharType="begin"/>
            </w:r>
            <w:r w:rsidR="001938B1" w:rsidRPr="001938B1">
              <w:rPr>
                <w:rFonts w:ascii="Times New Roman" w:hAnsi="Times New Roman" w:cs="Times New Roman"/>
                <w:noProof/>
                <w:webHidden/>
              </w:rPr>
              <w:instrText xml:space="preserve"> PAGEREF _Toc45018871 \h </w:instrText>
            </w:r>
            <w:r w:rsidR="001938B1" w:rsidRPr="001938B1">
              <w:rPr>
                <w:rFonts w:ascii="Times New Roman" w:hAnsi="Times New Roman" w:cs="Times New Roman"/>
                <w:noProof/>
                <w:webHidden/>
              </w:rPr>
            </w:r>
            <w:r w:rsidR="001938B1" w:rsidRPr="001938B1">
              <w:rPr>
                <w:rFonts w:ascii="Times New Roman" w:hAnsi="Times New Roman" w:cs="Times New Roman"/>
                <w:noProof/>
                <w:webHidden/>
              </w:rPr>
              <w:fldChar w:fldCharType="separate"/>
            </w:r>
            <w:r w:rsidR="0010799E">
              <w:rPr>
                <w:rFonts w:ascii="Times New Roman" w:hAnsi="Times New Roman" w:cs="Times New Roman"/>
                <w:noProof/>
                <w:webHidden/>
              </w:rPr>
              <w:t>51</w:t>
            </w:r>
            <w:r w:rsidR="001938B1" w:rsidRPr="001938B1">
              <w:rPr>
                <w:rFonts w:ascii="Times New Roman" w:hAnsi="Times New Roman" w:cs="Times New Roman"/>
                <w:noProof/>
                <w:webHidden/>
              </w:rPr>
              <w:fldChar w:fldCharType="end"/>
            </w:r>
          </w:hyperlink>
        </w:p>
        <w:p w14:paraId="75AC88CA" w14:textId="1E27A619" w:rsidR="00D54A02" w:rsidRPr="00852B91" w:rsidRDefault="00D54A02" w:rsidP="0063722F">
          <w:pPr>
            <w:spacing w:after="0" w:line="240" w:lineRule="auto"/>
            <w:rPr>
              <w:rFonts w:ascii="Times New Roman" w:hAnsi="Times New Roman" w:cs="Times New Roman"/>
              <w:sz w:val="20"/>
            </w:rPr>
          </w:pPr>
          <w:r w:rsidRPr="00852B91">
            <w:rPr>
              <w:rFonts w:ascii="Times New Roman" w:hAnsi="Times New Roman" w:cs="Times New Roman"/>
              <w:b/>
              <w:bCs/>
              <w:sz w:val="18"/>
              <w:szCs w:val="20"/>
            </w:rPr>
            <w:fldChar w:fldCharType="end"/>
          </w:r>
        </w:p>
      </w:sdtContent>
    </w:sdt>
    <w:p w14:paraId="45A8899D" w14:textId="6AFAC6EE" w:rsidR="00005C16" w:rsidRPr="004F623E" w:rsidRDefault="00005C16" w:rsidP="0063722F">
      <w:pPr>
        <w:spacing w:after="0" w:line="240" w:lineRule="auto"/>
        <w:rPr>
          <w:rFonts w:ascii="Times New Roman" w:hAnsi="Times New Roman" w:cs="Times New Roman"/>
          <w:b/>
        </w:rPr>
      </w:pPr>
    </w:p>
    <w:p w14:paraId="31AE88B4" w14:textId="77777777" w:rsidR="00D54A02" w:rsidRPr="004F623E" w:rsidRDefault="00D54A02" w:rsidP="0063722F">
      <w:pPr>
        <w:spacing w:after="0" w:line="240" w:lineRule="auto"/>
        <w:rPr>
          <w:rFonts w:ascii="Times New Roman"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193"/>
        <w:gridCol w:w="1653"/>
        <w:gridCol w:w="3333"/>
        <w:gridCol w:w="2298"/>
        <w:gridCol w:w="2292"/>
        <w:gridCol w:w="2212"/>
      </w:tblGrid>
      <w:tr w:rsidR="00607897" w:rsidRPr="004F623E" w14:paraId="3CEF0C57" w14:textId="7DA4B085" w:rsidTr="005574E4">
        <w:trPr>
          <w:trHeight w:val="20"/>
          <w:tblHeader/>
        </w:trPr>
        <w:tc>
          <w:tcPr>
            <w:tcW w:w="0" w:type="auto"/>
            <w:shd w:val="clear" w:color="000000" w:fill="FFFFFF"/>
          </w:tcPr>
          <w:p w14:paraId="6DB41490"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bookmarkStart w:id="1" w:name="_Hlk44593135"/>
            <w:r w:rsidRPr="004F623E">
              <w:rPr>
                <w:rFonts w:ascii="Times New Roman" w:eastAsia="Times New Roman" w:hAnsi="Times New Roman" w:cs="Times New Roman"/>
                <w:sz w:val="20"/>
                <w:szCs w:val="20"/>
                <w:lang w:eastAsia="ru-RU"/>
              </w:rPr>
              <w:t>№</w:t>
            </w:r>
          </w:p>
        </w:tc>
        <w:tc>
          <w:tcPr>
            <w:tcW w:w="0" w:type="auto"/>
            <w:shd w:val="clear" w:color="000000" w:fill="FFFFFF"/>
          </w:tcPr>
          <w:p w14:paraId="3085D1EC" w14:textId="77777777" w:rsidR="00607897" w:rsidRPr="004F623E" w:rsidRDefault="00607897" w:rsidP="0063722F">
            <w:pPr>
              <w:spacing w:after="0" w:line="240" w:lineRule="auto"/>
              <w:jc w:val="center"/>
              <w:rPr>
                <w:rFonts w:ascii="Times New Roman" w:eastAsia="Times New Roman" w:hAnsi="Times New Roman" w:cs="Times New Roman"/>
                <w:b/>
                <w:bCs/>
                <w:sz w:val="20"/>
                <w:szCs w:val="20"/>
                <w:lang w:eastAsia="ru-RU"/>
              </w:rPr>
            </w:pPr>
            <w:r w:rsidRPr="004F623E">
              <w:rPr>
                <w:rFonts w:ascii="Times New Roman" w:eastAsia="Times New Roman" w:hAnsi="Times New Roman" w:cs="Times New Roman"/>
                <w:b/>
                <w:bCs/>
                <w:sz w:val="20"/>
                <w:szCs w:val="20"/>
                <w:lang w:eastAsia="ru-RU"/>
              </w:rPr>
              <w:t>Наименование мероприятия</w:t>
            </w:r>
          </w:p>
        </w:tc>
        <w:tc>
          <w:tcPr>
            <w:tcW w:w="0" w:type="auto"/>
            <w:shd w:val="clear" w:color="000000" w:fill="FFFFFF"/>
          </w:tcPr>
          <w:p w14:paraId="18D31D15" w14:textId="437F44CE" w:rsidR="00607897" w:rsidRPr="004F623E" w:rsidRDefault="00607897" w:rsidP="0063722F">
            <w:pPr>
              <w:spacing w:after="0" w:line="240" w:lineRule="auto"/>
              <w:jc w:val="center"/>
              <w:rPr>
                <w:rFonts w:ascii="Times New Roman" w:eastAsia="Times New Roman" w:hAnsi="Times New Roman" w:cs="Times New Roman"/>
                <w:b/>
                <w:bCs/>
                <w:sz w:val="20"/>
                <w:szCs w:val="20"/>
                <w:lang w:eastAsia="ru-RU"/>
              </w:rPr>
            </w:pPr>
            <w:r w:rsidRPr="004F623E">
              <w:rPr>
                <w:rFonts w:ascii="Times New Roman" w:eastAsia="Times New Roman" w:hAnsi="Times New Roman" w:cs="Times New Roman"/>
                <w:b/>
                <w:bCs/>
                <w:sz w:val="20"/>
                <w:szCs w:val="20"/>
                <w:lang w:eastAsia="ru-RU"/>
              </w:rPr>
              <w:t>Срок исполнения</w:t>
            </w:r>
          </w:p>
        </w:tc>
        <w:tc>
          <w:tcPr>
            <w:tcW w:w="0" w:type="auto"/>
            <w:shd w:val="clear" w:color="000000" w:fill="FFFFFF"/>
          </w:tcPr>
          <w:p w14:paraId="760F7A01" w14:textId="0CF25FEA" w:rsidR="00607897" w:rsidRPr="004F623E" w:rsidRDefault="00CA6E51" w:rsidP="006372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Ожидаемые результаты </w:t>
            </w:r>
            <w:r w:rsidR="00607897" w:rsidRPr="004F623E">
              <w:rPr>
                <w:rFonts w:ascii="Times New Roman" w:eastAsia="Times New Roman" w:hAnsi="Times New Roman" w:cs="Times New Roman"/>
                <w:b/>
                <w:bCs/>
                <w:sz w:val="20"/>
                <w:szCs w:val="20"/>
                <w:lang w:eastAsia="ru-RU"/>
              </w:rPr>
              <w:t>реализации мероприятия</w:t>
            </w:r>
          </w:p>
        </w:tc>
        <w:tc>
          <w:tcPr>
            <w:tcW w:w="0" w:type="auto"/>
            <w:shd w:val="clear" w:color="000000" w:fill="FFFFFF"/>
          </w:tcPr>
          <w:p w14:paraId="4AC86E3A" w14:textId="77777777" w:rsidR="00607897" w:rsidRPr="004F623E" w:rsidRDefault="00607897" w:rsidP="0063722F">
            <w:pPr>
              <w:spacing w:after="0" w:line="240" w:lineRule="auto"/>
              <w:jc w:val="center"/>
              <w:rPr>
                <w:rFonts w:ascii="Times New Roman" w:eastAsia="Times New Roman" w:hAnsi="Times New Roman" w:cs="Times New Roman"/>
                <w:b/>
                <w:bCs/>
                <w:sz w:val="20"/>
                <w:szCs w:val="20"/>
                <w:lang w:eastAsia="ru-RU"/>
              </w:rPr>
            </w:pPr>
            <w:r w:rsidRPr="004F623E">
              <w:rPr>
                <w:rFonts w:ascii="Times New Roman" w:eastAsia="Times New Roman" w:hAnsi="Times New Roman" w:cs="Times New Roman"/>
                <w:b/>
                <w:bCs/>
                <w:sz w:val="20"/>
                <w:szCs w:val="20"/>
                <w:lang w:eastAsia="ru-RU"/>
              </w:rPr>
              <w:t>Инициатор</w:t>
            </w:r>
          </w:p>
        </w:tc>
        <w:tc>
          <w:tcPr>
            <w:tcW w:w="0" w:type="auto"/>
            <w:shd w:val="clear" w:color="000000" w:fill="FFFFFF"/>
          </w:tcPr>
          <w:p w14:paraId="06397646" w14:textId="77777777" w:rsidR="00607897" w:rsidRPr="004F623E" w:rsidRDefault="00607897" w:rsidP="0063722F">
            <w:pPr>
              <w:spacing w:after="0" w:line="240" w:lineRule="auto"/>
              <w:jc w:val="center"/>
              <w:rPr>
                <w:rFonts w:ascii="Times New Roman" w:eastAsia="Times New Roman" w:hAnsi="Times New Roman" w:cs="Times New Roman"/>
                <w:b/>
                <w:bCs/>
                <w:i/>
                <w:iCs/>
                <w:sz w:val="20"/>
                <w:szCs w:val="20"/>
                <w:lang w:eastAsia="ru-RU"/>
              </w:rPr>
            </w:pPr>
            <w:r w:rsidRPr="004F623E">
              <w:rPr>
                <w:rFonts w:ascii="Times New Roman" w:eastAsia="Times New Roman" w:hAnsi="Times New Roman" w:cs="Times New Roman"/>
                <w:b/>
                <w:bCs/>
                <w:i/>
                <w:iCs/>
                <w:sz w:val="20"/>
                <w:szCs w:val="20"/>
                <w:lang w:eastAsia="ru-RU"/>
              </w:rPr>
              <w:t>Уровень принятия решений</w:t>
            </w:r>
          </w:p>
        </w:tc>
        <w:tc>
          <w:tcPr>
            <w:tcW w:w="0" w:type="auto"/>
            <w:shd w:val="clear" w:color="000000" w:fill="FFFFFF"/>
          </w:tcPr>
          <w:p w14:paraId="657B0EAE" w14:textId="166AD0DE" w:rsidR="00607897" w:rsidRPr="004F623E" w:rsidRDefault="00607897" w:rsidP="0063722F">
            <w:pPr>
              <w:spacing w:after="0" w:line="240" w:lineRule="auto"/>
              <w:jc w:val="center"/>
              <w:rPr>
                <w:rFonts w:ascii="Times New Roman" w:eastAsia="Times New Roman" w:hAnsi="Times New Roman" w:cs="Times New Roman"/>
                <w:b/>
                <w:bCs/>
                <w:i/>
                <w:iCs/>
                <w:sz w:val="20"/>
                <w:szCs w:val="20"/>
                <w:lang w:eastAsia="ru-RU"/>
              </w:rPr>
            </w:pPr>
            <w:r w:rsidRPr="004F623E">
              <w:rPr>
                <w:rFonts w:ascii="Times New Roman" w:eastAsia="Times New Roman" w:hAnsi="Times New Roman" w:cs="Times New Roman"/>
                <w:b/>
                <w:bCs/>
                <w:i/>
                <w:iCs/>
                <w:sz w:val="20"/>
                <w:szCs w:val="20"/>
                <w:lang w:eastAsia="ru-RU"/>
              </w:rPr>
              <w:t>Орган, ответственный за подготовку предложений, реализацию</w:t>
            </w:r>
          </w:p>
        </w:tc>
      </w:tr>
      <w:bookmarkEnd w:id="1"/>
      <w:tr w:rsidR="00607897" w:rsidRPr="004F623E" w14:paraId="5FB85911" w14:textId="64AC7171" w:rsidTr="0063722F">
        <w:trPr>
          <w:trHeight w:val="20"/>
        </w:trPr>
        <w:tc>
          <w:tcPr>
            <w:tcW w:w="0" w:type="auto"/>
            <w:gridSpan w:val="7"/>
            <w:shd w:val="clear" w:color="000000" w:fill="FFFFFF"/>
          </w:tcPr>
          <w:p w14:paraId="39B94B5C" w14:textId="77777777" w:rsidR="00607897" w:rsidRPr="004F623E" w:rsidRDefault="00607897" w:rsidP="0063722F">
            <w:pPr>
              <w:pStyle w:val="a3"/>
              <w:spacing w:after="0" w:line="240" w:lineRule="auto"/>
              <w:rPr>
                <w:rFonts w:ascii="Times New Roman" w:eastAsia="Times New Roman" w:hAnsi="Times New Roman" w:cs="Times New Roman"/>
                <w:b/>
                <w:bCs/>
                <w:iCs/>
                <w:sz w:val="20"/>
                <w:szCs w:val="20"/>
                <w:lang w:eastAsia="ru-RU"/>
              </w:rPr>
            </w:pPr>
          </w:p>
          <w:p w14:paraId="148CD587"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 w:name="_Toc44507126"/>
            <w:bookmarkStart w:id="3" w:name="_Toc45018851"/>
            <w:r w:rsidRPr="004F623E">
              <w:rPr>
                <w:rFonts w:ascii="Times New Roman" w:eastAsia="Times New Roman" w:hAnsi="Times New Roman" w:cs="Times New Roman"/>
                <w:b/>
                <w:bCs/>
                <w:iCs/>
                <w:sz w:val="20"/>
                <w:szCs w:val="20"/>
                <w:lang w:eastAsia="ru-RU"/>
              </w:rPr>
              <w:t>Общесистемные меры</w:t>
            </w:r>
            <w:bookmarkEnd w:id="2"/>
            <w:bookmarkEnd w:id="3"/>
          </w:p>
          <w:p w14:paraId="79E84BFE" w14:textId="77777777" w:rsidR="00607897" w:rsidRPr="004F623E" w:rsidRDefault="00607897" w:rsidP="0063722F">
            <w:pPr>
              <w:pStyle w:val="a3"/>
              <w:spacing w:after="0" w:line="240" w:lineRule="auto"/>
              <w:rPr>
                <w:rFonts w:ascii="Times New Roman" w:eastAsia="Times New Roman" w:hAnsi="Times New Roman" w:cs="Times New Roman"/>
                <w:b/>
                <w:bCs/>
                <w:iCs/>
                <w:sz w:val="20"/>
                <w:szCs w:val="20"/>
                <w:lang w:eastAsia="ru-RU"/>
              </w:rPr>
            </w:pPr>
          </w:p>
        </w:tc>
      </w:tr>
      <w:tr w:rsidR="00607897" w:rsidRPr="004F623E" w14:paraId="34C3FC37" w14:textId="77777777" w:rsidTr="005574E4">
        <w:trPr>
          <w:trHeight w:val="20"/>
        </w:trPr>
        <w:tc>
          <w:tcPr>
            <w:tcW w:w="0" w:type="auto"/>
            <w:shd w:val="clear" w:color="000000" w:fill="FFFFFF"/>
          </w:tcPr>
          <w:p w14:paraId="32EB45F5"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bCs/>
                <w:sz w:val="20"/>
                <w:szCs w:val="20"/>
                <w:lang w:eastAsia="ru-RU"/>
              </w:rPr>
            </w:pPr>
          </w:p>
        </w:tc>
        <w:tc>
          <w:tcPr>
            <w:tcW w:w="0" w:type="auto"/>
            <w:shd w:val="clear" w:color="000000" w:fill="FFFFFF"/>
          </w:tcPr>
          <w:p w14:paraId="06E790EA" w14:textId="234593F9"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Реализация индивидуальной программы социально-экономического развития Чувашской Республики на 2020-</w:t>
            </w:r>
            <w:r w:rsidRPr="004F623E">
              <w:rPr>
                <w:rFonts w:ascii="Times New Roman" w:eastAsia="Times New Roman" w:hAnsi="Times New Roman" w:cs="Times New Roman"/>
                <w:bCs/>
                <w:sz w:val="20"/>
                <w:szCs w:val="20"/>
                <w:lang w:eastAsia="ru-RU"/>
              </w:rPr>
              <w:lastRenderedPageBreak/>
              <w:t>2024 годы, утвержденной распоряжением Правительства Российской Федерации от 03.04.2020</w:t>
            </w:r>
            <w:r w:rsidR="00CA6E51">
              <w:rPr>
                <w:rFonts w:ascii="Times New Roman" w:eastAsia="Times New Roman" w:hAnsi="Times New Roman" w:cs="Times New Roman"/>
                <w:bCs/>
                <w:sz w:val="20"/>
                <w:szCs w:val="20"/>
                <w:lang w:eastAsia="ru-RU"/>
              </w:rPr>
              <w:t xml:space="preserve"> </w:t>
            </w:r>
            <w:r w:rsidRPr="004F623E">
              <w:rPr>
                <w:rFonts w:ascii="Times New Roman" w:eastAsia="Times New Roman" w:hAnsi="Times New Roman" w:cs="Times New Roman"/>
                <w:bCs/>
                <w:sz w:val="20"/>
                <w:szCs w:val="20"/>
                <w:lang w:eastAsia="ru-RU"/>
              </w:rPr>
              <w:t>№ 865-р</w:t>
            </w:r>
          </w:p>
        </w:tc>
        <w:tc>
          <w:tcPr>
            <w:tcW w:w="0" w:type="auto"/>
            <w:shd w:val="clear" w:color="000000" w:fill="FFFFFF"/>
          </w:tcPr>
          <w:p w14:paraId="7CAF0A5D" w14:textId="362F1C5D"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2020-2024</w:t>
            </w:r>
          </w:p>
        </w:tc>
        <w:tc>
          <w:tcPr>
            <w:tcW w:w="0" w:type="auto"/>
            <w:shd w:val="clear" w:color="000000" w:fill="FFFFFF"/>
          </w:tcPr>
          <w:p w14:paraId="622D9C2D"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Инвестиции в основной капитал (без бюджетных инвестиций) на душу населения (по оценке за 2020 год) составят 39,8 тыс. рублей, </w:t>
            </w:r>
          </w:p>
          <w:p w14:paraId="0ACD5712"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уровень безработицы – 4,8% численности рабочей силы,</w:t>
            </w:r>
          </w:p>
          <w:p w14:paraId="02921686"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доля населения с денежными доходами ниже региональной величины прожиточного минимума в общей численности населения субъекта Российской Федерации – 17,1%</w:t>
            </w:r>
          </w:p>
        </w:tc>
        <w:tc>
          <w:tcPr>
            <w:tcW w:w="0" w:type="auto"/>
            <w:shd w:val="clear" w:color="000000" w:fill="FFFFFF"/>
          </w:tcPr>
          <w:p w14:paraId="3976C302"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Правительство Российской Федерации</w:t>
            </w:r>
          </w:p>
        </w:tc>
        <w:tc>
          <w:tcPr>
            <w:tcW w:w="0" w:type="auto"/>
            <w:shd w:val="clear" w:color="000000" w:fill="FFFFFF"/>
          </w:tcPr>
          <w:p w14:paraId="1C2403A4"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Федеральный</w:t>
            </w:r>
          </w:p>
          <w:p w14:paraId="2CAC61E0" w14:textId="0BB4CEC4"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w:t>
            </w:r>
            <w:r w:rsidRPr="004F623E">
              <w:rPr>
                <w:rFonts w:ascii="Times New Roman" w:eastAsia="Times New Roman" w:hAnsi="Times New Roman" w:cs="Times New Roman"/>
                <w:bCs/>
                <w:i/>
                <w:iCs/>
                <w:sz w:val="20"/>
                <w:szCs w:val="20"/>
                <w:lang w:eastAsia="ru-RU"/>
              </w:rPr>
              <w:t>Правительство Российской Федерации</w:t>
            </w:r>
            <w:r>
              <w:rPr>
                <w:rFonts w:ascii="Times New Roman" w:eastAsia="Times New Roman" w:hAnsi="Times New Roman" w:cs="Times New Roman"/>
                <w:bCs/>
                <w:i/>
                <w:iCs/>
                <w:sz w:val="20"/>
                <w:szCs w:val="20"/>
                <w:lang w:eastAsia="ru-RU"/>
              </w:rPr>
              <w:t>, Минпромторг России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6C33AA29"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r>
      <w:tr w:rsidR="00607897" w:rsidRPr="004F623E" w14:paraId="6D058C77" w14:textId="0E175440" w:rsidTr="005574E4">
        <w:trPr>
          <w:trHeight w:val="20"/>
        </w:trPr>
        <w:tc>
          <w:tcPr>
            <w:tcW w:w="0" w:type="auto"/>
            <w:shd w:val="clear" w:color="000000" w:fill="FFFFFF"/>
          </w:tcPr>
          <w:p w14:paraId="3E3DBC8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175D789" w14:textId="0206EC5D"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Принятие решения по созданию территории опережающего социально-экономического развития в моногороде г. Новочебоксарск</w:t>
            </w:r>
          </w:p>
        </w:tc>
        <w:tc>
          <w:tcPr>
            <w:tcW w:w="0" w:type="auto"/>
            <w:shd w:val="clear" w:color="000000" w:fill="FFFFFF"/>
          </w:tcPr>
          <w:p w14:paraId="00DA9CD5" w14:textId="771844F3"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5DBF46BB" w14:textId="12231E50"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Создание условий для диверсификации промышленности моногорода, реализации крупных промышленных проектов</w:t>
            </w:r>
          </w:p>
        </w:tc>
        <w:tc>
          <w:tcPr>
            <w:tcW w:w="0" w:type="auto"/>
            <w:shd w:val="clear" w:color="000000" w:fill="FFFFFF"/>
          </w:tcPr>
          <w:p w14:paraId="0E096C59"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c>
          <w:tcPr>
            <w:tcW w:w="0" w:type="auto"/>
            <w:shd w:val="clear" w:color="000000" w:fill="FFFFFF"/>
          </w:tcPr>
          <w:p w14:paraId="1A8E4D4E"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 xml:space="preserve">Федеральный </w:t>
            </w:r>
            <w:r w:rsidRPr="004F623E">
              <w:rPr>
                <w:rFonts w:ascii="Times New Roman" w:eastAsia="Times New Roman" w:hAnsi="Times New Roman" w:cs="Times New Roman"/>
                <w:i/>
                <w:iCs/>
                <w:sz w:val="20"/>
                <w:szCs w:val="20"/>
                <w:lang w:eastAsia="ru-RU"/>
              </w:rPr>
              <w:t>(Минэкономразвития России)</w:t>
            </w:r>
          </w:p>
        </w:tc>
        <w:tc>
          <w:tcPr>
            <w:tcW w:w="0" w:type="auto"/>
            <w:shd w:val="clear" w:color="000000" w:fill="FFFFFF"/>
          </w:tcPr>
          <w:p w14:paraId="60385AF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 xml:space="preserve"> </w:t>
            </w:r>
            <w:r w:rsidRPr="004F623E">
              <w:rPr>
                <w:rFonts w:ascii="Times New Roman" w:eastAsia="Times New Roman" w:hAnsi="Times New Roman" w:cs="Times New Roman"/>
                <w:iCs/>
                <w:sz w:val="20"/>
                <w:szCs w:val="20"/>
                <w:lang w:eastAsia="ru-RU"/>
              </w:rPr>
              <w:t>Минэкономразвития Чувашии</w:t>
            </w:r>
          </w:p>
        </w:tc>
      </w:tr>
      <w:tr w:rsidR="00607897" w:rsidRPr="004F623E" w14:paraId="4B571AFF" w14:textId="34F779BD" w:rsidTr="005574E4">
        <w:trPr>
          <w:trHeight w:val="20"/>
        </w:trPr>
        <w:tc>
          <w:tcPr>
            <w:tcW w:w="0" w:type="auto"/>
            <w:shd w:val="clear" w:color="000000" w:fill="FFFFFF"/>
          </w:tcPr>
          <w:p w14:paraId="08EAA4EC"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CC5B69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Внесение изменений в ст. 2 Федерального закона от 18 июля 2011 г. №223-ФЗ «О закупках товаров, работ, услуг отдельными видами юридических лиц» в части уменьшения до 25% порога применения закона в отношении закупки товаров, работ, услуг лицами с долей участия государства</w:t>
            </w:r>
          </w:p>
        </w:tc>
        <w:tc>
          <w:tcPr>
            <w:tcW w:w="0" w:type="auto"/>
            <w:shd w:val="clear" w:color="000000" w:fill="FFFFFF"/>
          </w:tcPr>
          <w:p w14:paraId="37FABC49" w14:textId="485FECA2"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291618E8" w14:textId="078A6E9B"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Широкое применение конкурентных процедур закупок лицами с долей участия государства. </w:t>
            </w:r>
          </w:p>
          <w:p w14:paraId="4FC654B2"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t>Увеличение объемов производства и выручки предприятий Чувашской Республики за счет участия в закупках крупнейших государственных корпораций. Увеличение количества рабочих мест</w:t>
            </w:r>
          </w:p>
        </w:tc>
        <w:tc>
          <w:tcPr>
            <w:tcW w:w="0" w:type="auto"/>
            <w:shd w:val="clear" w:color="000000" w:fill="FFFFFF"/>
          </w:tcPr>
          <w:p w14:paraId="06AC1765"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t>АО «ЛЕНТА»</w:t>
            </w:r>
          </w:p>
        </w:tc>
        <w:tc>
          <w:tcPr>
            <w:tcW w:w="0" w:type="auto"/>
            <w:shd w:val="clear" w:color="000000" w:fill="FFFFFF"/>
          </w:tcPr>
          <w:p w14:paraId="130A324B"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w:t>
            </w:r>
            <w:r w:rsidRPr="004F623E">
              <w:rPr>
                <w:rFonts w:ascii="Times New Roman" w:eastAsia="Times New Roman" w:hAnsi="Times New Roman" w:cs="Times New Roman"/>
                <w:i/>
                <w:iCs/>
                <w:sz w:val="20"/>
                <w:szCs w:val="20"/>
                <w:lang w:eastAsia="ru-RU"/>
              </w:rPr>
              <w:t>Законодательная власть)</w:t>
            </w:r>
          </w:p>
        </w:tc>
        <w:tc>
          <w:tcPr>
            <w:tcW w:w="0" w:type="auto"/>
            <w:shd w:val="clear" w:color="000000" w:fill="FFFFFF"/>
          </w:tcPr>
          <w:p w14:paraId="09382E5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 xml:space="preserve"> </w:t>
            </w:r>
            <w:r w:rsidRPr="004F623E">
              <w:rPr>
                <w:rFonts w:ascii="Times New Roman" w:eastAsia="Times New Roman" w:hAnsi="Times New Roman" w:cs="Times New Roman"/>
                <w:iCs/>
                <w:sz w:val="20"/>
                <w:szCs w:val="20"/>
                <w:lang w:eastAsia="ru-RU"/>
              </w:rPr>
              <w:t>Минэкономразвития Чувашии</w:t>
            </w:r>
          </w:p>
        </w:tc>
      </w:tr>
      <w:tr w:rsidR="00607897" w:rsidRPr="004F623E" w14:paraId="19AB34CF" w14:textId="2382C83D" w:rsidTr="005574E4">
        <w:trPr>
          <w:trHeight w:val="20"/>
        </w:trPr>
        <w:tc>
          <w:tcPr>
            <w:tcW w:w="0" w:type="auto"/>
            <w:shd w:val="clear" w:color="000000" w:fill="FFFFFF"/>
          </w:tcPr>
          <w:p w14:paraId="67B37C7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BBB5E5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Реализация мер государственной поддержки системообразующих организаций российской экономики в рамках реализации постановления Правительства Российской Федерации от 10 мая 2020 г. N 651 «О мерах поддержки системообразующих организаций»</w:t>
            </w:r>
          </w:p>
        </w:tc>
        <w:tc>
          <w:tcPr>
            <w:tcW w:w="0" w:type="auto"/>
            <w:shd w:val="clear" w:color="000000" w:fill="FFFFFF"/>
          </w:tcPr>
          <w:p w14:paraId="0E1EF96A" w14:textId="2305DC5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555307D6"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t>Поддержание финансовой устойчивости и бесперебойного функционирования в условиях ухудшения ситуации в связи с распространением новой коронавирусной инфекции</w:t>
            </w:r>
          </w:p>
        </w:tc>
        <w:tc>
          <w:tcPr>
            <w:tcW w:w="0" w:type="auto"/>
            <w:shd w:val="clear" w:color="000000" w:fill="FFFFFF"/>
          </w:tcPr>
          <w:p w14:paraId="6D607CA6"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c>
          <w:tcPr>
            <w:tcW w:w="0" w:type="auto"/>
            <w:shd w:val="clear" w:color="000000" w:fill="FFFFFF"/>
          </w:tcPr>
          <w:p w14:paraId="299AD95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 xml:space="preserve">Федеральный </w:t>
            </w:r>
            <w:r w:rsidRPr="004F623E">
              <w:rPr>
                <w:rFonts w:ascii="Times New Roman" w:eastAsia="Times New Roman" w:hAnsi="Times New Roman" w:cs="Times New Roman"/>
                <w:i/>
                <w:iCs/>
                <w:sz w:val="20"/>
                <w:szCs w:val="20"/>
                <w:lang w:eastAsia="ru-RU"/>
              </w:rPr>
              <w:t>(Минэкономразвития России)</w:t>
            </w:r>
          </w:p>
        </w:tc>
        <w:tc>
          <w:tcPr>
            <w:tcW w:w="0" w:type="auto"/>
            <w:shd w:val="clear" w:color="000000" w:fill="FFFFFF"/>
          </w:tcPr>
          <w:p w14:paraId="34902A15"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 xml:space="preserve"> </w:t>
            </w:r>
            <w:r w:rsidRPr="004F623E">
              <w:rPr>
                <w:rFonts w:ascii="Times New Roman" w:eastAsia="Times New Roman" w:hAnsi="Times New Roman" w:cs="Times New Roman"/>
                <w:iCs/>
                <w:sz w:val="20"/>
                <w:szCs w:val="20"/>
                <w:lang w:eastAsia="ru-RU"/>
              </w:rPr>
              <w:t>Минэкономразвития Чувашии, Минпромэнерго Чувашии</w:t>
            </w:r>
          </w:p>
        </w:tc>
      </w:tr>
      <w:tr w:rsidR="00607897" w:rsidRPr="004F623E" w14:paraId="5D91C641" w14:textId="17AFCDCB" w:rsidTr="005574E4">
        <w:trPr>
          <w:trHeight w:val="20"/>
        </w:trPr>
        <w:tc>
          <w:tcPr>
            <w:tcW w:w="0" w:type="auto"/>
            <w:shd w:val="clear" w:color="000000" w:fill="FFFFFF"/>
          </w:tcPr>
          <w:p w14:paraId="579FD5D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9DC5DEC"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Внесение изменения в статью 4  № 209-ФЗ «О развитии малого и среднего предпринимательства в Российской Федерации» от 24.07.2007 в части изменения </w:t>
            </w:r>
            <w:r w:rsidRPr="004F623E">
              <w:rPr>
                <w:rFonts w:ascii="Times New Roman" w:eastAsia="Times New Roman" w:hAnsi="Times New Roman" w:cs="Times New Roman"/>
                <w:sz w:val="20"/>
                <w:szCs w:val="20"/>
                <w:lang w:eastAsia="ru-RU"/>
              </w:rPr>
              <w:lastRenderedPageBreak/>
              <w:t>одного из критериев отнесения юридического лица к субъектам малого и среднего предпринимательства для производителей, увеличив критерий численности до 350 чел вместо действующих 250 чел для предприятий промышленности  социально-значимых товаров (в т.ч. основной ОКВЭД 32.30.)</w:t>
            </w:r>
          </w:p>
        </w:tc>
        <w:tc>
          <w:tcPr>
            <w:tcW w:w="0" w:type="auto"/>
            <w:shd w:val="clear" w:color="000000" w:fill="FFFFFF"/>
          </w:tcPr>
          <w:p w14:paraId="060BEA06" w14:textId="32E1E49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2020-2022</w:t>
            </w:r>
          </w:p>
        </w:tc>
        <w:tc>
          <w:tcPr>
            <w:tcW w:w="0" w:type="auto"/>
            <w:shd w:val="clear" w:color="000000" w:fill="FFFFFF"/>
          </w:tcPr>
          <w:p w14:paraId="121DA001"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В целях получения поддержки, предусмотренной для субъектов малого и среднего предпринимательства, более широким кругом организаций</w:t>
            </w:r>
          </w:p>
        </w:tc>
        <w:tc>
          <w:tcPr>
            <w:tcW w:w="0" w:type="auto"/>
            <w:shd w:val="clear" w:color="000000" w:fill="FFFFFF"/>
          </w:tcPr>
          <w:p w14:paraId="15900635"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ЗАО «ЗИСО»</w:t>
            </w:r>
          </w:p>
        </w:tc>
        <w:tc>
          <w:tcPr>
            <w:tcW w:w="0" w:type="auto"/>
            <w:shd w:val="clear" w:color="000000" w:fill="FFFFFF"/>
          </w:tcPr>
          <w:p w14:paraId="514AC97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w:t>
            </w:r>
            <w:r w:rsidRPr="004F623E">
              <w:rPr>
                <w:rFonts w:ascii="Times New Roman" w:eastAsia="Times New Roman" w:hAnsi="Times New Roman" w:cs="Times New Roman"/>
                <w:i/>
                <w:iCs/>
                <w:sz w:val="20"/>
                <w:szCs w:val="20"/>
                <w:lang w:eastAsia="ru-RU"/>
              </w:rPr>
              <w:t>Законодательная власть)</w:t>
            </w:r>
          </w:p>
        </w:tc>
        <w:tc>
          <w:tcPr>
            <w:tcW w:w="0" w:type="auto"/>
            <w:shd w:val="clear" w:color="000000" w:fill="FFFFFF"/>
          </w:tcPr>
          <w:p w14:paraId="3D1EB1A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p>
        </w:tc>
      </w:tr>
      <w:tr w:rsidR="00607897" w:rsidRPr="004F623E" w14:paraId="31E23927" w14:textId="77777777" w:rsidTr="005574E4">
        <w:trPr>
          <w:trHeight w:val="20"/>
        </w:trPr>
        <w:tc>
          <w:tcPr>
            <w:tcW w:w="0" w:type="auto"/>
            <w:shd w:val="clear" w:color="000000" w:fill="FFFFFF"/>
          </w:tcPr>
          <w:p w14:paraId="54D1474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BA78F08" w14:textId="15273068"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Разработка и внедрение механизма взимания платы за резерв электрической мощности с целью обеспечения рационального перераспределения электрической мощности </w:t>
            </w:r>
          </w:p>
        </w:tc>
        <w:tc>
          <w:tcPr>
            <w:tcW w:w="0" w:type="auto"/>
            <w:shd w:val="clear" w:color="000000" w:fill="FFFFFF"/>
          </w:tcPr>
          <w:p w14:paraId="662720DD" w14:textId="1F0C6F65"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06249AFA" w14:textId="2F8557A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Стимулирование вовлечения в экономику избыточных электрических мощностей.</w:t>
            </w:r>
          </w:p>
        </w:tc>
        <w:tc>
          <w:tcPr>
            <w:tcW w:w="0" w:type="auto"/>
            <w:shd w:val="clear" w:color="000000" w:fill="FFFFFF"/>
          </w:tcPr>
          <w:p w14:paraId="455A1062" w14:textId="73C62B76"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АО «АККОНД», предприятия Чувашской Республики</w:t>
            </w:r>
          </w:p>
        </w:tc>
        <w:tc>
          <w:tcPr>
            <w:tcW w:w="0" w:type="auto"/>
            <w:shd w:val="clear" w:color="000000" w:fill="FFFFFF"/>
          </w:tcPr>
          <w:p w14:paraId="2B3355D8" w14:textId="38694EFB"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w:t>
            </w:r>
            <w:r w:rsidRPr="004F623E">
              <w:rPr>
                <w:rFonts w:ascii="Times New Roman" w:eastAsia="Times New Roman" w:hAnsi="Times New Roman" w:cs="Times New Roman"/>
                <w:i/>
                <w:iCs/>
                <w:sz w:val="20"/>
                <w:szCs w:val="20"/>
                <w:lang w:eastAsia="ru-RU"/>
              </w:rPr>
              <w:t>Законодательная власть)</w:t>
            </w:r>
          </w:p>
        </w:tc>
        <w:tc>
          <w:tcPr>
            <w:tcW w:w="0" w:type="auto"/>
            <w:shd w:val="clear" w:color="000000" w:fill="FFFFFF"/>
          </w:tcPr>
          <w:p w14:paraId="6B711BEE" w14:textId="217DB5DE"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4DCE2F9A" w14:textId="77777777" w:rsidTr="005574E4">
        <w:trPr>
          <w:trHeight w:val="20"/>
        </w:trPr>
        <w:tc>
          <w:tcPr>
            <w:tcW w:w="0" w:type="auto"/>
            <w:shd w:val="clear" w:color="000000" w:fill="FFFFFF"/>
          </w:tcPr>
          <w:p w14:paraId="75C4C66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8FB90FE" w14:textId="7BD074F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Разработка мер поддержки в отношении хозяйствующих субъектов, осуществляющих основную деятельность по дополнительным кодам деятельности ОКВЭД</w:t>
            </w:r>
          </w:p>
        </w:tc>
        <w:tc>
          <w:tcPr>
            <w:tcW w:w="0" w:type="auto"/>
            <w:shd w:val="clear" w:color="000000" w:fill="FFFFFF"/>
          </w:tcPr>
          <w:p w14:paraId="05F62FA0" w14:textId="5954B15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508DCE50" w14:textId="64727BE2"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Отправка в адрес Правительства Российский Федерации повторного обращения от имени Главы Чувашской Республики</w:t>
            </w:r>
          </w:p>
        </w:tc>
        <w:tc>
          <w:tcPr>
            <w:tcW w:w="0" w:type="auto"/>
            <w:shd w:val="clear" w:color="000000" w:fill="FFFFFF"/>
          </w:tcPr>
          <w:p w14:paraId="6B30ADF3" w14:textId="2C7201F2"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c>
          <w:tcPr>
            <w:tcW w:w="0" w:type="auto"/>
            <w:shd w:val="clear" w:color="000000" w:fill="FFFFFF"/>
          </w:tcPr>
          <w:p w14:paraId="03FBAF6D"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Федеральный</w:t>
            </w:r>
          </w:p>
          <w:p w14:paraId="458E29C7" w14:textId="6985ABF5"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bCs/>
                <w:sz w:val="20"/>
                <w:szCs w:val="20"/>
                <w:lang w:eastAsia="ru-RU"/>
              </w:rPr>
              <w:t>(</w:t>
            </w:r>
            <w:r w:rsidRPr="004F623E">
              <w:rPr>
                <w:rFonts w:ascii="Times New Roman" w:eastAsia="Times New Roman" w:hAnsi="Times New Roman" w:cs="Times New Roman"/>
                <w:bCs/>
                <w:i/>
                <w:iCs/>
                <w:sz w:val="20"/>
                <w:szCs w:val="20"/>
                <w:lang w:eastAsia="ru-RU"/>
              </w:rPr>
              <w:t>Правительство Российской Федерации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79E5A3B6" w14:textId="4822BB28"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r>
      <w:tr w:rsidR="00607897" w:rsidRPr="004F623E" w14:paraId="033996FA" w14:textId="77777777" w:rsidTr="005574E4">
        <w:trPr>
          <w:trHeight w:val="20"/>
        </w:trPr>
        <w:tc>
          <w:tcPr>
            <w:tcW w:w="0" w:type="auto"/>
            <w:shd w:val="clear" w:color="000000" w:fill="FFFFFF"/>
          </w:tcPr>
          <w:p w14:paraId="72BACCA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34B095B" w14:textId="7760CDCB"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Актуализация планов мероприятий («дорожных карт») в целях управления унитарными предприятиями и обеспечение их выполнения</w:t>
            </w:r>
          </w:p>
        </w:tc>
        <w:tc>
          <w:tcPr>
            <w:tcW w:w="0" w:type="auto"/>
            <w:shd w:val="clear" w:color="000000" w:fill="FFFFFF"/>
          </w:tcPr>
          <w:p w14:paraId="70B288F3" w14:textId="0A1EA4AC"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0C3CC885" w14:textId="23CFE33A"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Принятие решений в отношении унитарных предприятий по их приватизации, реорганизации, ликвидации. Оптимизация количества унитарных предприятий Чувашской Республики</w:t>
            </w:r>
          </w:p>
        </w:tc>
        <w:tc>
          <w:tcPr>
            <w:tcW w:w="0" w:type="auto"/>
            <w:shd w:val="clear" w:color="000000" w:fill="FFFFFF"/>
          </w:tcPr>
          <w:p w14:paraId="12E552A3" w14:textId="12891F4E"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c>
          <w:tcPr>
            <w:tcW w:w="0" w:type="auto"/>
            <w:shd w:val="clear" w:color="000000" w:fill="FFFFFF"/>
          </w:tcPr>
          <w:p w14:paraId="029FF329" w14:textId="7AD74BE0"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4D402B5C" w14:textId="3B3C91A3"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r>
      <w:tr w:rsidR="00607897" w:rsidRPr="004F623E" w14:paraId="2AD7B11B" w14:textId="77777777" w:rsidTr="005574E4">
        <w:trPr>
          <w:trHeight w:val="20"/>
        </w:trPr>
        <w:tc>
          <w:tcPr>
            <w:tcW w:w="0" w:type="auto"/>
            <w:shd w:val="clear" w:color="000000" w:fill="FFFFFF"/>
          </w:tcPr>
          <w:p w14:paraId="5450470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4" w:name="_Hlk44590101"/>
          </w:p>
        </w:tc>
        <w:tc>
          <w:tcPr>
            <w:tcW w:w="0" w:type="auto"/>
            <w:shd w:val="clear" w:color="000000" w:fill="FFFFFF"/>
          </w:tcPr>
          <w:p w14:paraId="26C1572C" w14:textId="15F0B278"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проектного офиса по координации реализации Комплексной программы социально-экономического развития Чувашской Республики</w:t>
            </w:r>
          </w:p>
        </w:tc>
        <w:tc>
          <w:tcPr>
            <w:tcW w:w="0" w:type="auto"/>
            <w:shd w:val="clear" w:color="000000" w:fill="FFFFFF"/>
          </w:tcPr>
          <w:p w14:paraId="6239E9FB" w14:textId="1930DAC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62D22875" w14:textId="2D86D29C"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Обеспечение мониторинга хода реализации Программы, ежегодной актуализации Программы и плана ее реализации, оценки ее эффективности </w:t>
            </w:r>
          </w:p>
        </w:tc>
        <w:tc>
          <w:tcPr>
            <w:tcW w:w="0" w:type="auto"/>
            <w:shd w:val="clear" w:color="000000" w:fill="FFFFFF"/>
          </w:tcPr>
          <w:p w14:paraId="33670E62" w14:textId="193DFA73"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c>
          <w:tcPr>
            <w:tcW w:w="0" w:type="auto"/>
            <w:shd w:val="clear" w:color="000000" w:fill="FFFFFF"/>
          </w:tcPr>
          <w:p w14:paraId="139FA570" w14:textId="3E47D79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6E9A7960" w14:textId="7E6C3C69"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r>
      <w:tr w:rsidR="00607897" w:rsidRPr="004F623E" w14:paraId="1284597F" w14:textId="77777777" w:rsidTr="005574E4">
        <w:trPr>
          <w:trHeight w:val="20"/>
        </w:trPr>
        <w:tc>
          <w:tcPr>
            <w:tcW w:w="0" w:type="auto"/>
            <w:shd w:val="clear" w:color="000000" w:fill="FFFFFF"/>
          </w:tcPr>
          <w:p w14:paraId="1F86EDB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5AF315" w14:textId="5646EC24"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Создание проектных офисов по наиболее критичным направлениями реализации Комплексной программы </w:t>
            </w:r>
            <w:r w:rsidRPr="004F623E">
              <w:rPr>
                <w:rFonts w:ascii="Times New Roman" w:eastAsia="Times New Roman" w:hAnsi="Times New Roman" w:cs="Times New Roman"/>
                <w:sz w:val="20"/>
                <w:szCs w:val="20"/>
                <w:lang w:eastAsia="ru-RU"/>
              </w:rPr>
              <w:lastRenderedPageBreak/>
              <w:t>социально-экономического развития Чувашской Республики</w:t>
            </w:r>
          </w:p>
        </w:tc>
        <w:tc>
          <w:tcPr>
            <w:tcW w:w="0" w:type="auto"/>
            <w:shd w:val="clear" w:color="000000" w:fill="FFFFFF"/>
          </w:tcPr>
          <w:p w14:paraId="3A2C1F6E" w14:textId="4A5586E8"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w:t>
            </w:r>
          </w:p>
        </w:tc>
        <w:tc>
          <w:tcPr>
            <w:tcW w:w="0" w:type="auto"/>
            <w:shd w:val="clear" w:color="000000" w:fill="FFFFFF"/>
          </w:tcPr>
          <w:p w14:paraId="49BE9EA5" w14:textId="6AB5A86C"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Скоординированная реализация проектов и мероприятий по направлениям «Чистая вода», «Сельская молодежь», </w:t>
            </w:r>
            <w:r w:rsidRPr="004F623E">
              <w:rPr>
                <w:rFonts w:ascii="Times New Roman" w:eastAsia="Times New Roman" w:hAnsi="Times New Roman" w:cs="Times New Roman"/>
                <w:sz w:val="20"/>
                <w:szCs w:val="20"/>
                <w:lang w:eastAsia="ru-RU"/>
              </w:rPr>
              <w:lastRenderedPageBreak/>
              <w:t>«Цифровизация» и другим (в случае необходимости)</w:t>
            </w:r>
          </w:p>
        </w:tc>
        <w:tc>
          <w:tcPr>
            <w:tcW w:w="0" w:type="auto"/>
            <w:shd w:val="clear" w:color="000000" w:fill="FFFFFF"/>
          </w:tcPr>
          <w:p w14:paraId="30D8F80F" w14:textId="1DBF7AF9"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Кабинет Министров Чувашской Республики</w:t>
            </w:r>
          </w:p>
        </w:tc>
        <w:tc>
          <w:tcPr>
            <w:tcW w:w="0" w:type="auto"/>
            <w:shd w:val="clear" w:color="000000" w:fill="FFFFFF"/>
          </w:tcPr>
          <w:p w14:paraId="0EB1224E" w14:textId="55DD76E6"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3C7DCF6C" w14:textId="2C274A98"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r>
      <w:tr w:rsidR="00607897" w:rsidRPr="004F623E" w14:paraId="0F0A5A4E" w14:textId="77777777" w:rsidTr="005574E4">
        <w:trPr>
          <w:trHeight w:val="20"/>
        </w:trPr>
        <w:tc>
          <w:tcPr>
            <w:tcW w:w="0" w:type="auto"/>
            <w:shd w:val="clear" w:color="000000" w:fill="FFFFFF"/>
          </w:tcPr>
          <w:p w14:paraId="08BC97E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61C2700" w14:textId="288D5C20"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Запуск системы реализации, актуализации и мониторинга проектов и мероприятий Комплексной программы социально-экономического развития Чувашской Республики</w:t>
            </w:r>
          </w:p>
        </w:tc>
        <w:tc>
          <w:tcPr>
            <w:tcW w:w="0" w:type="auto"/>
            <w:shd w:val="clear" w:color="000000" w:fill="FFFFFF"/>
          </w:tcPr>
          <w:p w14:paraId="4110F9AD" w14:textId="3E0BD5A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2020-2025</w:t>
            </w:r>
          </w:p>
        </w:tc>
        <w:tc>
          <w:tcPr>
            <w:tcW w:w="0" w:type="auto"/>
            <w:shd w:val="clear" w:color="000000" w:fill="FFFFFF"/>
          </w:tcPr>
          <w:p w14:paraId="4347310C" w14:textId="647E93D2"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поддержания в актуальном состоянии, скоординированной реализации и мониторинга коммерческих проектов, социальных и инфраструктурных проектов Комплексной программы социально-экономического развития Чувашской Республики</w:t>
            </w:r>
          </w:p>
        </w:tc>
        <w:tc>
          <w:tcPr>
            <w:tcW w:w="0" w:type="auto"/>
            <w:shd w:val="clear" w:color="000000" w:fill="FFFFFF"/>
          </w:tcPr>
          <w:p w14:paraId="1D3172FA" w14:textId="46F37F6F"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c>
          <w:tcPr>
            <w:tcW w:w="0" w:type="auto"/>
            <w:shd w:val="clear" w:color="000000" w:fill="FFFFFF"/>
          </w:tcPr>
          <w:p w14:paraId="0D149D97" w14:textId="066CAFA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6AEE693E" w14:textId="129B437B"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r>
      <w:tr w:rsidR="00607897" w:rsidRPr="004F623E" w14:paraId="52297917" w14:textId="77777777" w:rsidTr="005574E4">
        <w:trPr>
          <w:trHeight w:val="20"/>
        </w:trPr>
        <w:tc>
          <w:tcPr>
            <w:tcW w:w="0" w:type="auto"/>
            <w:shd w:val="clear" w:color="000000" w:fill="FFFFFF"/>
          </w:tcPr>
          <w:p w14:paraId="233DB54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5F8231" w14:textId="3D801ED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Разработка и реализация комплексных программ социально-экономического развития муниципальных образований Чувашской Республики</w:t>
            </w:r>
          </w:p>
        </w:tc>
        <w:tc>
          <w:tcPr>
            <w:tcW w:w="0" w:type="auto"/>
            <w:shd w:val="clear" w:color="000000" w:fill="FFFFFF"/>
          </w:tcPr>
          <w:p w14:paraId="181243C8" w14:textId="536D5F4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0FBF090E" w14:textId="79F7B34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скоординированной реализации Комплексной программы социально-экономического развития Чувашской Республики о всех муниципальных образования Чувашской Республики</w:t>
            </w:r>
          </w:p>
        </w:tc>
        <w:tc>
          <w:tcPr>
            <w:tcW w:w="0" w:type="auto"/>
            <w:shd w:val="clear" w:color="000000" w:fill="FFFFFF"/>
          </w:tcPr>
          <w:p w14:paraId="2ECB16CF" w14:textId="65C6047D"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Муниципальные образования Чувашской Республики</w:t>
            </w:r>
          </w:p>
        </w:tc>
        <w:tc>
          <w:tcPr>
            <w:tcW w:w="0" w:type="auto"/>
            <w:shd w:val="clear" w:color="000000" w:fill="FFFFFF"/>
          </w:tcPr>
          <w:p w14:paraId="4036C9EF" w14:textId="0EE6D944"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10ED9B49" w14:textId="464A7ACB"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 Минфин Чувашии</w:t>
            </w:r>
          </w:p>
        </w:tc>
      </w:tr>
      <w:tr w:rsidR="00607897" w:rsidRPr="004F623E" w14:paraId="4A6EB6B5" w14:textId="77777777" w:rsidTr="005574E4">
        <w:trPr>
          <w:trHeight w:val="20"/>
        </w:trPr>
        <w:tc>
          <w:tcPr>
            <w:tcW w:w="0" w:type="auto"/>
            <w:shd w:val="clear" w:color="000000" w:fill="FFFFFF"/>
          </w:tcPr>
          <w:p w14:paraId="5A82029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8AB53D2" w14:textId="12F43EA0"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Актуализация Стратегии социально-экономического развития Чувашской Республики до 2035 года с учетом преодоления кризисных явлений, реализации Индивидуальной программы </w:t>
            </w:r>
            <w:r w:rsidRPr="004F623E">
              <w:rPr>
                <w:rFonts w:ascii="Times New Roman" w:eastAsia="Times New Roman" w:hAnsi="Times New Roman" w:cs="Times New Roman"/>
                <w:bCs/>
                <w:sz w:val="20"/>
                <w:szCs w:val="20"/>
                <w:lang w:eastAsia="ru-RU"/>
              </w:rPr>
              <w:t>социально-экономического развития Чувашской Республики на 2020-2024 годы и Комплексной программы социально-экономического развития Чувашской Республики</w:t>
            </w:r>
          </w:p>
        </w:tc>
        <w:tc>
          <w:tcPr>
            <w:tcW w:w="0" w:type="auto"/>
            <w:shd w:val="clear" w:color="000000" w:fill="FFFFFF"/>
          </w:tcPr>
          <w:p w14:paraId="6FBB72C2" w14:textId="237513A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052E63A8" w14:textId="058608AC"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скоординированной реализации документов стратегического планирования и программных документов в Чувашской Республике</w:t>
            </w:r>
          </w:p>
        </w:tc>
        <w:tc>
          <w:tcPr>
            <w:tcW w:w="0" w:type="auto"/>
            <w:shd w:val="clear" w:color="000000" w:fill="FFFFFF"/>
          </w:tcPr>
          <w:p w14:paraId="5FB1DC27" w14:textId="0F9B8749"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w:t>
            </w:r>
          </w:p>
        </w:tc>
        <w:tc>
          <w:tcPr>
            <w:tcW w:w="0" w:type="auto"/>
            <w:shd w:val="clear" w:color="000000" w:fill="FFFFFF"/>
          </w:tcPr>
          <w:p w14:paraId="45579FE1" w14:textId="55FCB691"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4D9D612A" w14:textId="5AF4AED8"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r>
      <w:tr w:rsidR="00607897" w:rsidRPr="004F623E" w14:paraId="3EB9AFB9" w14:textId="77777777" w:rsidTr="005574E4">
        <w:trPr>
          <w:trHeight w:val="20"/>
        </w:trPr>
        <w:tc>
          <w:tcPr>
            <w:tcW w:w="0" w:type="auto"/>
            <w:shd w:val="clear" w:color="000000" w:fill="FFFFFF"/>
          </w:tcPr>
          <w:p w14:paraId="5ACC4B7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A78E7B0" w14:textId="2CB3B72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Разработка и утверждение стратегий деятельности органов исполнительной власти Чувашской Республики</w:t>
            </w:r>
          </w:p>
        </w:tc>
        <w:tc>
          <w:tcPr>
            <w:tcW w:w="0" w:type="auto"/>
            <w:shd w:val="clear" w:color="000000" w:fill="FFFFFF"/>
          </w:tcPr>
          <w:p w14:paraId="3B5D2D65" w14:textId="6182EC5E"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00A34919" w14:textId="1A088E00"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скоординированности деятельности органов исполнительной власти по вопросам социально-экономического развития</w:t>
            </w:r>
          </w:p>
        </w:tc>
        <w:tc>
          <w:tcPr>
            <w:tcW w:w="0" w:type="auto"/>
            <w:shd w:val="clear" w:color="000000" w:fill="FFFFFF"/>
          </w:tcPr>
          <w:p w14:paraId="1337E98D" w14:textId="20F2D9A4"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w:t>
            </w:r>
          </w:p>
        </w:tc>
        <w:tc>
          <w:tcPr>
            <w:tcW w:w="0" w:type="auto"/>
            <w:shd w:val="clear" w:color="000000" w:fill="FFFFFF"/>
          </w:tcPr>
          <w:p w14:paraId="630772CE" w14:textId="1F94292A"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2FCC311A" w14:textId="11FBE69F"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r>
      <w:tr w:rsidR="00607897" w:rsidRPr="004F623E" w14:paraId="148CB359" w14:textId="77777777" w:rsidTr="005574E4">
        <w:trPr>
          <w:trHeight w:val="20"/>
        </w:trPr>
        <w:tc>
          <w:tcPr>
            <w:tcW w:w="0" w:type="auto"/>
            <w:shd w:val="clear" w:color="000000" w:fill="FFFFFF"/>
          </w:tcPr>
          <w:p w14:paraId="32C4E83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70DEC29" w14:textId="438BFD6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Инвентаризация и оптимизация полномочий органов исполнительной власти Чувашской Республики с целью исключения дублирования. </w:t>
            </w:r>
            <w:r w:rsidRPr="004F623E">
              <w:rPr>
                <w:rFonts w:ascii="Times New Roman" w:eastAsia="Times New Roman" w:hAnsi="Times New Roman" w:cs="Times New Roman"/>
                <w:sz w:val="20"/>
                <w:szCs w:val="20"/>
                <w:lang w:eastAsia="ru-RU"/>
              </w:rPr>
              <w:t xml:space="preserve">Разработка </w:t>
            </w:r>
            <w:r>
              <w:rPr>
                <w:rFonts w:ascii="Times New Roman" w:eastAsia="Times New Roman" w:hAnsi="Times New Roman" w:cs="Times New Roman"/>
                <w:sz w:val="20"/>
                <w:szCs w:val="20"/>
                <w:lang w:eastAsia="ru-RU"/>
              </w:rPr>
              <w:t xml:space="preserve">соответствующей </w:t>
            </w:r>
            <w:r w:rsidRPr="004F623E">
              <w:rPr>
                <w:rFonts w:ascii="Times New Roman" w:eastAsia="Times New Roman" w:hAnsi="Times New Roman" w:cs="Times New Roman"/>
                <w:sz w:val="20"/>
                <w:szCs w:val="20"/>
                <w:lang w:eastAsia="ru-RU"/>
              </w:rPr>
              <w:t>сводной системы ключевых показателей эффективности (</w:t>
            </w:r>
            <w:r w:rsidRPr="004F623E">
              <w:rPr>
                <w:rFonts w:ascii="Times New Roman" w:eastAsia="Times New Roman" w:hAnsi="Times New Roman" w:cs="Times New Roman"/>
                <w:sz w:val="20"/>
                <w:szCs w:val="20"/>
                <w:lang w:val="en-US" w:eastAsia="ru-RU"/>
              </w:rPr>
              <w:t>KPI</w:t>
            </w:r>
            <w:r w:rsidRPr="004F623E">
              <w:rPr>
                <w:rFonts w:ascii="Times New Roman" w:eastAsia="Times New Roman" w:hAnsi="Times New Roman" w:cs="Times New Roman"/>
                <w:sz w:val="20"/>
                <w:szCs w:val="20"/>
                <w:lang w:eastAsia="ru-RU"/>
              </w:rPr>
              <w:t>) органов исполнительной власти Чувашской Республики</w:t>
            </w:r>
            <w:r>
              <w:rPr>
                <w:rFonts w:ascii="Times New Roman" w:eastAsia="Times New Roman" w:hAnsi="Times New Roman" w:cs="Times New Roman"/>
                <w:sz w:val="20"/>
                <w:szCs w:val="20"/>
                <w:lang w:eastAsia="ru-RU"/>
              </w:rPr>
              <w:t>.</w:t>
            </w:r>
          </w:p>
        </w:tc>
        <w:tc>
          <w:tcPr>
            <w:tcW w:w="0" w:type="auto"/>
            <w:shd w:val="clear" w:color="000000" w:fill="FFFFFF"/>
          </w:tcPr>
          <w:p w14:paraId="7C29BABB" w14:textId="5734B6D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7ED8FF7" w14:textId="5AC6D8C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Повышение эффективности деятельности органов исполнительной власти Чувашской Республики, увязка оценки эффективности с успехами в реализации стратегий органов исполнительной власти и Комплексной программы социально-экономического развития Чувашской Республики</w:t>
            </w:r>
          </w:p>
        </w:tc>
        <w:tc>
          <w:tcPr>
            <w:tcW w:w="0" w:type="auto"/>
            <w:shd w:val="clear" w:color="000000" w:fill="FFFFFF"/>
          </w:tcPr>
          <w:p w14:paraId="1FB8F6A3" w14:textId="10C34B53"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w:t>
            </w:r>
          </w:p>
        </w:tc>
        <w:tc>
          <w:tcPr>
            <w:tcW w:w="0" w:type="auto"/>
            <w:shd w:val="clear" w:color="000000" w:fill="FFFFFF"/>
          </w:tcPr>
          <w:p w14:paraId="15DA8104" w14:textId="42B498B4"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7A9439F6" w14:textId="255310C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r>
      <w:tr w:rsidR="00607897" w:rsidRPr="004F623E" w14:paraId="43CDD586" w14:textId="77777777" w:rsidTr="005574E4">
        <w:trPr>
          <w:trHeight w:val="20"/>
        </w:trPr>
        <w:tc>
          <w:tcPr>
            <w:tcW w:w="0" w:type="auto"/>
            <w:shd w:val="clear" w:color="000000" w:fill="FFFFFF"/>
          </w:tcPr>
          <w:p w14:paraId="06C5A7D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7C3FE8D" w14:textId="24A61B0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Создание единой системы заказа государственного и муниципального строительства, включая службу контроля качества ПСД</w:t>
            </w:r>
          </w:p>
        </w:tc>
        <w:tc>
          <w:tcPr>
            <w:tcW w:w="0" w:type="auto"/>
            <w:shd w:val="clear" w:color="000000" w:fill="FFFFFF"/>
          </w:tcPr>
          <w:p w14:paraId="65094A33" w14:textId="6F50409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2020-2021</w:t>
            </w:r>
          </w:p>
        </w:tc>
        <w:tc>
          <w:tcPr>
            <w:tcW w:w="0" w:type="auto"/>
            <w:shd w:val="clear" w:color="000000" w:fill="FFFFFF"/>
          </w:tcPr>
          <w:p w14:paraId="307084B5" w14:textId="2A6BBDEA"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Централизация всех государственных и муниципальных строек на базе единого Казенного учреждения, наполнение его квалифицированными кадрами в сфере строительства и запуск единой системы мониторинга процессов строительства. Повышение эффективности гос. и муниципальных капвложений.</w:t>
            </w:r>
          </w:p>
        </w:tc>
        <w:tc>
          <w:tcPr>
            <w:tcW w:w="0" w:type="auto"/>
            <w:shd w:val="clear" w:color="000000" w:fill="FFFFFF"/>
          </w:tcPr>
          <w:p w14:paraId="679FE918" w14:textId="57118872"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Минстрой Чувашии, Минтранс Чувашии, строительные предприятия Чувашской Республики</w:t>
            </w:r>
          </w:p>
        </w:tc>
        <w:tc>
          <w:tcPr>
            <w:tcW w:w="0" w:type="auto"/>
            <w:shd w:val="clear" w:color="000000" w:fill="FFFFFF"/>
          </w:tcPr>
          <w:p w14:paraId="02A3B2DD"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7CBE39A6" w14:textId="5D118979"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shd w:val="clear" w:color="000000" w:fill="FFFFFF"/>
          </w:tcPr>
          <w:p w14:paraId="5BA44891"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p w14:paraId="28B67FC8" w14:textId="4880C954"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Минтранс Чувашии</w:t>
            </w:r>
          </w:p>
        </w:tc>
      </w:tr>
      <w:tr w:rsidR="00607897" w:rsidRPr="004F623E" w14:paraId="5CDE4157" w14:textId="77777777" w:rsidTr="005574E4">
        <w:trPr>
          <w:trHeight w:val="20"/>
        </w:trPr>
        <w:tc>
          <w:tcPr>
            <w:tcW w:w="0" w:type="auto"/>
            <w:shd w:val="clear" w:color="000000" w:fill="FFFFFF"/>
          </w:tcPr>
          <w:p w14:paraId="6E2531B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3F0AFAB" w14:textId="095FF1B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Проведение систематической работы по возвращению на предприятия, зарегистрированные в Республике, работников, ведущих трудовую деятельность в других регионах</w:t>
            </w:r>
          </w:p>
        </w:tc>
        <w:tc>
          <w:tcPr>
            <w:tcW w:w="0" w:type="auto"/>
            <w:shd w:val="clear" w:color="000000" w:fill="FFFFFF"/>
          </w:tcPr>
          <w:p w14:paraId="638FEE8A" w14:textId="6948D18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23BEFF8C" w14:textId="5BEF68D3"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условий для возвращения к работе на территории Чувашии порядка 80 тыс. жителей республики, занятых в настоящее время в других регионах</w:t>
            </w:r>
          </w:p>
        </w:tc>
        <w:tc>
          <w:tcPr>
            <w:tcW w:w="0" w:type="auto"/>
            <w:shd w:val="clear" w:color="000000" w:fill="FFFFFF"/>
          </w:tcPr>
          <w:p w14:paraId="715E6869" w14:textId="0A954F6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shd w:val="clear" w:color="000000" w:fill="FFFFFF"/>
          </w:tcPr>
          <w:p w14:paraId="4DD87A15" w14:textId="4B1D7A3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w:t>
            </w:r>
            <w:r w:rsidRPr="004F623E">
              <w:rPr>
                <w:rFonts w:ascii="Times New Roman" w:hAnsi="Times New Roman" w:cs="Times New Roman"/>
                <w:i/>
                <w:sz w:val="20"/>
                <w:szCs w:val="20"/>
              </w:rPr>
              <w:t>Кабинет Министров Чувашской Республики</w:t>
            </w:r>
            <w:r w:rsidRPr="004F623E">
              <w:rPr>
                <w:rFonts w:ascii="Times New Roman" w:hAnsi="Times New Roman" w:cs="Times New Roman"/>
                <w:sz w:val="20"/>
                <w:szCs w:val="20"/>
              </w:rPr>
              <w:t>)</w:t>
            </w:r>
          </w:p>
        </w:tc>
        <w:tc>
          <w:tcPr>
            <w:tcW w:w="0" w:type="auto"/>
            <w:shd w:val="clear" w:color="000000" w:fill="FFFFFF"/>
          </w:tcPr>
          <w:p w14:paraId="04D04DE0" w14:textId="008DCDD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Кабинет Министров Чувашской Республики</w:t>
            </w:r>
          </w:p>
        </w:tc>
      </w:tr>
      <w:tr w:rsidR="00607897" w:rsidRPr="004F623E" w14:paraId="3185D153" w14:textId="77777777" w:rsidTr="005574E4">
        <w:trPr>
          <w:trHeight w:val="20"/>
        </w:trPr>
        <w:tc>
          <w:tcPr>
            <w:tcW w:w="0" w:type="auto"/>
            <w:shd w:val="clear" w:color="000000" w:fill="FFFFFF"/>
          </w:tcPr>
          <w:p w14:paraId="2D40085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C8D18D9" w14:textId="1AC2792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Размещение на территории Чувашской Республики подразделений Минобороны России</w:t>
            </w:r>
          </w:p>
        </w:tc>
        <w:tc>
          <w:tcPr>
            <w:tcW w:w="0" w:type="auto"/>
            <w:shd w:val="clear" w:color="000000" w:fill="FFFFFF"/>
          </w:tcPr>
          <w:p w14:paraId="1BFF007F" w14:textId="48C9979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20C2BC70" w14:textId="30232B63"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условий для дополнительной занятости населения в сфере обслуживания подразделений Миноб</w:t>
            </w:r>
            <w:r w:rsidR="002A30FE">
              <w:rPr>
                <w:rFonts w:ascii="Times New Roman" w:hAnsi="Times New Roman" w:cs="Times New Roman"/>
                <w:sz w:val="20"/>
                <w:szCs w:val="20"/>
              </w:rPr>
              <w:t>о</w:t>
            </w:r>
            <w:r w:rsidRPr="004F623E">
              <w:rPr>
                <w:rFonts w:ascii="Times New Roman" w:hAnsi="Times New Roman" w:cs="Times New Roman"/>
                <w:sz w:val="20"/>
                <w:szCs w:val="20"/>
              </w:rPr>
              <w:t>роны России</w:t>
            </w:r>
          </w:p>
        </w:tc>
        <w:tc>
          <w:tcPr>
            <w:tcW w:w="0" w:type="auto"/>
            <w:shd w:val="clear" w:color="000000" w:fill="FFFFFF"/>
          </w:tcPr>
          <w:p w14:paraId="69C3E648" w14:textId="61CC625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shd w:val="clear" w:color="000000" w:fill="FFFFFF"/>
          </w:tcPr>
          <w:p w14:paraId="1B6650F1" w14:textId="4B46E83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Минобороны России</w:t>
            </w:r>
            <w:r w:rsidRPr="004F623E">
              <w:rPr>
                <w:rFonts w:ascii="Times New Roman" w:hAnsi="Times New Roman" w:cs="Times New Roman"/>
                <w:sz w:val="20"/>
                <w:szCs w:val="20"/>
              </w:rPr>
              <w:t>)</w:t>
            </w:r>
          </w:p>
        </w:tc>
        <w:tc>
          <w:tcPr>
            <w:tcW w:w="0" w:type="auto"/>
            <w:shd w:val="clear" w:color="000000" w:fill="FFFFFF"/>
          </w:tcPr>
          <w:p w14:paraId="3F3BFFE6" w14:textId="755D732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Кабинет Министров Чувашской Республики</w:t>
            </w:r>
          </w:p>
        </w:tc>
      </w:tr>
      <w:tr w:rsidR="00607897" w:rsidRPr="004F623E" w14:paraId="3CCA8DB6" w14:textId="77777777" w:rsidTr="005574E4">
        <w:trPr>
          <w:trHeight w:val="20"/>
        </w:trPr>
        <w:tc>
          <w:tcPr>
            <w:tcW w:w="0" w:type="auto"/>
            <w:shd w:val="clear" w:color="000000" w:fill="FFFFFF"/>
          </w:tcPr>
          <w:p w14:paraId="6DE54F1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18BE7D" w14:textId="141A1A0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Восстановление действия Постановления Правительства Российской Федерации от 15.03.2016 №194</w:t>
            </w:r>
          </w:p>
        </w:tc>
        <w:tc>
          <w:tcPr>
            <w:tcW w:w="0" w:type="auto"/>
            <w:shd w:val="clear" w:color="000000" w:fill="FFFFFF"/>
          </w:tcPr>
          <w:p w14:paraId="7D5088AA" w14:textId="27C937A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1597D7FF" w14:textId="7D65FC13"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дополнительных источников финансирования реализации государственной промышленной политики</w:t>
            </w:r>
          </w:p>
        </w:tc>
        <w:tc>
          <w:tcPr>
            <w:tcW w:w="0" w:type="auto"/>
            <w:shd w:val="clear" w:color="000000" w:fill="FFFFFF"/>
          </w:tcPr>
          <w:p w14:paraId="7D461D63" w14:textId="4C84672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shd w:val="clear" w:color="000000" w:fill="FFFFFF"/>
          </w:tcPr>
          <w:p w14:paraId="05E2514F" w14:textId="795CF5C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Минпромторг России</w:t>
            </w:r>
            <w:r w:rsidRPr="004F623E">
              <w:rPr>
                <w:rFonts w:ascii="Times New Roman" w:hAnsi="Times New Roman" w:cs="Times New Roman"/>
                <w:sz w:val="20"/>
                <w:szCs w:val="20"/>
              </w:rPr>
              <w:t>)</w:t>
            </w:r>
          </w:p>
        </w:tc>
        <w:tc>
          <w:tcPr>
            <w:tcW w:w="0" w:type="auto"/>
            <w:shd w:val="clear" w:color="000000" w:fill="FFFFFF"/>
          </w:tcPr>
          <w:p w14:paraId="5655FE5E" w14:textId="404EABA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Минпромэнерго Чувашии</w:t>
            </w:r>
          </w:p>
        </w:tc>
      </w:tr>
      <w:tr w:rsidR="00607897" w:rsidRPr="004F623E" w14:paraId="61862DD8" w14:textId="77777777" w:rsidTr="005574E4">
        <w:trPr>
          <w:trHeight w:val="20"/>
        </w:trPr>
        <w:tc>
          <w:tcPr>
            <w:tcW w:w="0" w:type="auto"/>
            <w:shd w:val="clear" w:color="000000" w:fill="FFFFFF"/>
          </w:tcPr>
          <w:p w14:paraId="38A6A01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B58F23D" w14:textId="70CBA3D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Разработка и внедрение «кустового» принципа размещения объектов и </w:t>
            </w:r>
            <w:r w:rsidRPr="004F623E">
              <w:rPr>
                <w:rFonts w:ascii="Times New Roman" w:hAnsi="Times New Roman" w:cs="Times New Roman"/>
                <w:sz w:val="20"/>
                <w:szCs w:val="20"/>
              </w:rPr>
              <w:lastRenderedPageBreak/>
              <w:t>организаций социальной инфраструктуры с учетом опыта «кустового» размещения объектов здравоохранения</w:t>
            </w:r>
          </w:p>
        </w:tc>
        <w:tc>
          <w:tcPr>
            <w:tcW w:w="0" w:type="auto"/>
            <w:shd w:val="clear" w:color="000000" w:fill="FFFFFF"/>
          </w:tcPr>
          <w:p w14:paraId="4E520479" w14:textId="0D12DC1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2020-2021</w:t>
            </w:r>
          </w:p>
        </w:tc>
        <w:tc>
          <w:tcPr>
            <w:tcW w:w="0" w:type="auto"/>
            <w:shd w:val="clear" w:color="000000" w:fill="FFFFFF"/>
          </w:tcPr>
          <w:p w14:paraId="3B82689B" w14:textId="0944856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Повышение эффективности деятельности отраслей социальной сферы, повышения качества и </w:t>
            </w:r>
            <w:r w:rsidRPr="004F623E">
              <w:rPr>
                <w:rFonts w:ascii="Times New Roman" w:hAnsi="Times New Roman" w:cs="Times New Roman"/>
                <w:sz w:val="20"/>
                <w:szCs w:val="20"/>
              </w:rPr>
              <w:lastRenderedPageBreak/>
              <w:t>доступности для населения соответствующих услуг и видов обслуживания</w:t>
            </w:r>
          </w:p>
        </w:tc>
        <w:tc>
          <w:tcPr>
            <w:tcW w:w="0" w:type="auto"/>
            <w:shd w:val="clear" w:color="000000" w:fill="FFFFFF"/>
          </w:tcPr>
          <w:p w14:paraId="14F3C333" w14:textId="6FEF5BC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w:t>
            </w:r>
          </w:p>
        </w:tc>
        <w:tc>
          <w:tcPr>
            <w:tcW w:w="0" w:type="auto"/>
            <w:shd w:val="clear" w:color="000000" w:fill="FFFFFF"/>
          </w:tcPr>
          <w:p w14:paraId="66943A8A" w14:textId="18D5A79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w:t>
            </w:r>
            <w:r w:rsidRPr="004F623E">
              <w:rPr>
                <w:rFonts w:ascii="Times New Roman" w:hAnsi="Times New Roman" w:cs="Times New Roman"/>
                <w:i/>
                <w:sz w:val="20"/>
                <w:szCs w:val="20"/>
              </w:rPr>
              <w:t>Кабинет Министров Чувашской Республики</w:t>
            </w:r>
            <w:r w:rsidRPr="004F623E">
              <w:rPr>
                <w:rFonts w:ascii="Times New Roman" w:hAnsi="Times New Roman" w:cs="Times New Roman"/>
                <w:sz w:val="20"/>
                <w:szCs w:val="20"/>
              </w:rPr>
              <w:t>)</w:t>
            </w:r>
          </w:p>
        </w:tc>
        <w:tc>
          <w:tcPr>
            <w:tcW w:w="0" w:type="auto"/>
            <w:shd w:val="clear" w:color="000000" w:fill="FFFFFF"/>
          </w:tcPr>
          <w:p w14:paraId="5F96B71E" w14:textId="578A610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Кабинет Министров Чувашской Республики</w:t>
            </w:r>
          </w:p>
        </w:tc>
      </w:tr>
      <w:tr w:rsidR="00607897" w:rsidRPr="004F623E" w14:paraId="087339E0" w14:textId="77777777" w:rsidTr="005574E4">
        <w:trPr>
          <w:trHeight w:val="20"/>
        </w:trPr>
        <w:tc>
          <w:tcPr>
            <w:tcW w:w="0" w:type="auto"/>
            <w:shd w:val="clear" w:color="000000" w:fill="FFFFFF"/>
          </w:tcPr>
          <w:p w14:paraId="1B56E5B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FB77BBD" w14:textId="3C13EF3F"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Разработка механизма компенсации за счет налоговых вычетов расходов предприятий по созданию (ремонту, содержанию) объектов социальной инфраструктуры</w:t>
            </w:r>
          </w:p>
        </w:tc>
        <w:tc>
          <w:tcPr>
            <w:tcW w:w="0" w:type="auto"/>
            <w:shd w:val="clear" w:color="000000" w:fill="FFFFFF"/>
          </w:tcPr>
          <w:p w14:paraId="6D12EED4" w14:textId="61030C3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0A612DE2" w14:textId="1158656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Привлечение внебюджетных источников к финансированию создания (ремонта, содержания) объектов социальной инфраструктуры</w:t>
            </w:r>
          </w:p>
        </w:tc>
        <w:tc>
          <w:tcPr>
            <w:tcW w:w="0" w:type="auto"/>
            <w:shd w:val="clear" w:color="000000" w:fill="FFFFFF"/>
          </w:tcPr>
          <w:p w14:paraId="4D29FC1C" w14:textId="07375E4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shd w:val="clear" w:color="000000" w:fill="FFFFFF"/>
          </w:tcPr>
          <w:p w14:paraId="5EB9A32C" w14:textId="46360F2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w:t>
            </w:r>
            <w:r w:rsidRPr="004F623E">
              <w:rPr>
                <w:rFonts w:ascii="Times New Roman" w:hAnsi="Times New Roman" w:cs="Times New Roman"/>
                <w:i/>
                <w:sz w:val="20"/>
                <w:szCs w:val="20"/>
              </w:rPr>
              <w:t>Кабинет Министров Чувашской Республики</w:t>
            </w:r>
            <w:r w:rsidRPr="004F623E">
              <w:rPr>
                <w:rFonts w:ascii="Times New Roman" w:hAnsi="Times New Roman" w:cs="Times New Roman"/>
                <w:sz w:val="20"/>
                <w:szCs w:val="20"/>
              </w:rPr>
              <w:t>)</w:t>
            </w:r>
          </w:p>
        </w:tc>
        <w:tc>
          <w:tcPr>
            <w:tcW w:w="0" w:type="auto"/>
            <w:shd w:val="clear" w:color="000000" w:fill="FFFFFF"/>
          </w:tcPr>
          <w:p w14:paraId="12B5C97F" w14:textId="22D7689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Минэкономразвития Чувашии</w:t>
            </w:r>
          </w:p>
        </w:tc>
      </w:tr>
      <w:bookmarkEnd w:id="4"/>
      <w:tr w:rsidR="00607897" w:rsidRPr="004F623E" w14:paraId="4873795B" w14:textId="38474288" w:rsidTr="0063722F">
        <w:trPr>
          <w:trHeight w:val="20"/>
        </w:trPr>
        <w:tc>
          <w:tcPr>
            <w:tcW w:w="0" w:type="auto"/>
            <w:gridSpan w:val="7"/>
            <w:shd w:val="clear" w:color="000000" w:fill="FFFFFF"/>
          </w:tcPr>
          <w:p w14:paraId="3C6F981C" w14:textId="77777777" w:rsidR="00607897" w:rsidRPr="004F623E" w:rsidRDefault="00607897" w:rsidP="0063722F">
            <w:pPr>
              <w:pStyle w:val="a3"/>
              <w:spacing w:after="0" w:line="240" w:lineRule="auto"/>
              <w:jc w:val="center"/>
              <w:rPr>
                <w:rFonts w:ascii="Times New Roman" w:eastAsia="Times New Roman" w:hAnsi="Times New Roman" w:cs="Times New Roman"/>
                <w:i/>
                <w:iCs/>
                <w:sz w:val="20"/>
                <w:szCs w:val="20"/>
                <w:lang w:eastAsia="ru-RU"/>
              </w:rPr>
            </w:pPr>
          </w:p>
          <w:p w14:paraId="202B449D"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5" w:name="_Toc44507127"/>
            <w:bookmarkStart w:id="6" w:name="_Toc45018852"/>
            <w:r w:rsidRPr="004F623E">
              <w:rPr>
                <w:rFonts w:ascii="Times New Roman" w:eastAsia="Times New Roman" w:hAnsi="Times New Roman" w:cs="Times New Roman"/>
                <w:b/>
                <w:bCs/>
                <w:iCs/>
                <w:sz w:val="20"/>
                <w:szCs w:val="20"/>
                <w:lang w:eastAsia="ru-RU"/>
              </w:rPr>
              <w:t>Поддержка (защита) товарных рынков, стимулирование спроса на высокотехнологичную продукцию</w:t>
            </w:r>
            <w:bookmarkEnd w:id="5"/>
            <w:bookmarkEnd w:id="6"/>
          </w:p>
          <w:p w14:paraId="36F3F7BA" w14:textId="77777777" w:rsidR="00607897" w:rsidRPr="004F623E" w:rsidRDefault="00607897" w:rsidP="0063722F">
            <w:pPr>
              <w:pStyle w:val="a3"/>
              <w:spacing w:after="0" w:line="240" w:lineRule="auto"/>
              <w:rPr>
                <w:rFonts w:ascii="Times New Roman" w:eastAsia="Times New Roman" w:hAnsi="Times New Roman" w:cs="Times New Roman"/>
                <w:i/>
                <w:iCs/>
                <w:sz w:val="20"/>
                <w:szCs w:val="20"/>
                <w:lang w:eastAsia="ru-RU"/>
              </w:rPr>
            </w:pPr>
          </w:p>
        </w:tc>
      </w:tr>
      <w:tr w:rsidR="00607897" w:rsidRPr="004F623E" w14:paraId="0A8FFB11" w14:textId="6F88F8B1" w:rsidTr="005574E4">
        <w:trPr>
          <w:trHeight w:val="20"/>
        </w:trPr>
        <w:tc>
          <w:tcPr>
            <w:tcW w:w="0" w:type="auto"/>
            <w:shd w:val="clear" w:color="000000" w:fill="FFFFFF"/>
          </w:tcPr>
          <w:p w14:paraId="1103694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AEAC519" w14:textId="64C1D50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Корректировка правил отбора проектов по программе модернизации генерирующих объектов тепловых электростанций, утвержденных постановлением Правительства Российской Федерации от 25 января 2019 г. №43 и других нормативных актов с целью стимулирования владельцев электрических станций к внедрению новых и модернизации существующих автоматизированных систем управления технологическим процессом, на базе российских программно-технических комплексов</w:t>
            </w:r>
          </w:p>
        </w:tc>
        <w:tc>
          <w:tcPr>
            <w:tcW w:w="0" w:type="auto"/>
            <w:shd w:val="clear" w:color="000000" w:fill="FFFFFF"/>
          </w:tcPr>
          <w:p w14:paraId="2B983709" w14:textId="3B1A420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09841DC7" w14:textId="030E29CC"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Увеличение выручки АО «ЭЛАРА» от реализации ПТК АСУТП в проектах модернизации генерирующего оборудования тепловых электростанций на 200 млн. рублей в год. Сохранение 15 квалифицированных рабочих мест. Повышение налоговых поступлений в федеральный и республиканский бюджеты.</w:t>
            </w:r>
          </w:p>
        </w:tc>
        <w:tc>
          <w:tcPr>
            <w:tcW w:w="0" w:type="auto"/>
            <w:shd w:val="clear" w:color="000000" w:fill="FFFFFF"/>
          </w:tcPr>
          <w:p w14:paraId="2C77160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«ЭЛАРА»</w:t>
            </w:r>
          </w:p>
        </w:tc>
        <w:tc>
          <w:tcPr>
            <w:tcW w:w="0" w:type="auto"/>
            <w:shd w:val="clear" w:color="000000" w:fill="FFFFFF"/>
          </w:tcPr>
          <w:p w14:paraId="6F9540B1"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p>
          <w:p w14:paraId="4BDFB5F2"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sz w:val="20"/>
                <w:szCs w:val="20"/>
                <w:lang w:eastAsia="ru-RU"/>
              </w:rPr>
              <w:t>(Минэнерго России)</w:t>
            </w:r>
          </w:p>
        </w:tc>
        <w:tc>
          <w:tcPr>
            <w:tcW w:w="0" w:type="auto"/>
            <w:shd w:val="clear" w:color="000000" w:fill="FFFFFF"/>
          </w:tcPr>
          <w:p w14:paraId="6053D144"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 xml:space="preserve"> </w:t>
            </w: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24F8460B" w14:textId="0FCECEF1" w:rsidTr="005574E4">
        <w:trPr>
          <w:trHeight w:val="20"/>
        </w:trPr>
        <w:tc>
          <w:tcPr>
            <w:tcW w:w="0" w:type="auto"/>
            <w:shd w:val="clear" w:color="000000" w:fill="FFFFFF"/>
          </w:tcPr>
          <w:p w14:paraId="509F7B1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41F8E0" w14:textId="68DCFE94"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Корректировка постановления Правительства Российской Федерации от 30 апреля 2019 г. №529 «Об утверждении правил предоставления субсидий российским организациям на </w:t>
            </w:r>
            <w:r w:rsidRPr="004F623E">
              <w:rPr>
                <w:rFonts w:ascii="Times New Roman" w:eastAsia="Times New Roman" w:hAnsi="Times New Roman" w:cs="Times New Roman"/>
                <w:sz w:val="20"/>
                <w:szCs w:val="20"/>
                <w:lang w:eastAsia="ru-RU"/>
              </w:rPr>
              <w:lastRenderedPageBreak/>
              <w:t>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с целью допуска к получению субсидии проектов создания цифровых платформ и программных продуктов, предназначенных для решения задач, указанных в данном постановлении, при производстве, передаче и распре-делении электрической энергии</w:t>
            </w:r>
          </w:p>
        </w:tc>
        <w:tc>
          <w:tcPr>
            <w:tcW w:w="0" w:type="auto"/>
            <w:shd w:val="clear" w:color="000000" w:fill="FFFFFF"/>
          </w:tcPr>
          <w:p w14:paraId="2AF562D9" w14:textId="79647D5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22DDDE86" w14:textId="277DD514"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Увеличение выручки АО «ЭЛАРА» от реализации ПТК АСУТП на 50 млн. рублей в год. </w:t>
            </w:r>
            <w:r w:rsidRPr="004F623E">
              <w:rPr>
                <w:rFonts w:ascii="Times New Roman" w:eastAsia="Times New Roman" w:hAnsi="Times New Roman" w:cs="Times New Roman"/>
                <w:sz w:val="20"/>
                <w:szCs w:val="20"/>
                <w:lang w:eastAsia="ru-RU"/>
              </w:rPr>
              <w:br/>
              <w:t xml:space="preserve">Увеличение загрузки производственных мощностей </w:t>
            </w:r>
            <w:r w:rsidRPr="004F623E">
              <w:rPr>
                <w:rFonts w:ascii="Times New Roman" w:eastAsia="Times New Roman" w:hAnsi="Times New Roman" w:cs="Times New Roman"/>
                <w:sz w:val="20"/>
                <w:szCs w:val="20"/>
                <w:lang w:eastAsia="ru-RU"/>
              </w:rPr>
              <w:lastRenderedPageBreak/>
              <w:t>предприятия электротехнического кластера Чувашской Республики.</w:t>
            </w:r>
          </w:p>
          <w:p w14:paraId="34AE7D4B" w14:textId="2D0FF58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импортозамещающих продуктов в области управления и контроля электроэнергетики.  Повышение налоговых поступлений в федеральный и республиканский бюджеты</w:t>
            </w:r>
          </w:p>
        </w:tc>
        <w:tc>
          <w:tcPr>
            <w:tcW w:w="0" w:type="auto"/>
            <w:shd w:val="clear" w:color="000000" w:fill="FFFFFF"/>
          </w:tcPr>
          <w:p w14:paraId="25096C15"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АО «ЭЛАРА»</w:t>
            </w:r>
          </w:p>
        </w:tc>
        <w:tc>
          <w:tcPr>
            <w:tcW w:w="0" w:type="auto"/>
            <w:shd w:val="clear" w:color="000000" w:fill="FFFFFF"/>
          </w:tcPr>
          <w:p w14:paraId="75842031"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 Минкомсвязь России)</w:t>
            </w:r>
          </w:p>
        </w:tc>
        <w:tc>
          <w:tcPr>
            <w:tcW w:w="0" w:type="auto"/>
            <w:shd w:val="clear" w:color="000000" w:fill="FFFFFF"/>
          </w:tcPr>
          <w:p w14:paraId="68D3EB57"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 Минпромэнерго Чувашии</w:t>
            </w:r>
          </w:p>
        </w:tc>
      </w:tr>
      <w:tr w:rsidR="00607897" w:rsidRPr="004F623E" w14:paraId="6E66CD28" w14:textId="04E0C23C" w:rsidTr="005574E4">
        <w:trPr>
          <w:trHeight w:val="20"/>
        </w:trPr>
        <w:tc>
          <w:tcPr>
            <w:tcW w:w="0" w:type="auto"/>
            <w:shd w:val="clear" w:color="000000" w:fill="FFFFFF"/>
          </w:tcPr>
          <w:p w14:paraId="63A3DAE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010BD23" w14:textId="62EA8D89" w:rsidR="00607897" w:rsidRPr="004F623E" w:rsidRDefault="0095278D" w:rsidP="0063722F">
            <w:pPr>
              <w:spacing w:after="0" w:line="240" w:lineRule="auto"/>
              <w:jc w:val="both"/>
              <w:rPr>
                <w:rFonts w:ascii="Times New Roman" w:eastAsia="Times New Roman" w:hAnsi="Times New Roman" w:cs="Times New Roman"/>
                <w:sz w:val="20"/>
                <w:szCs w:val="20"/>
                <w:lang w:eastAsia="ru-RU"/>
              </w:rPr>
            </w:pPr>
            <w:r w:rsidRPr="0095278D">
              <w:rPr>
                <w:rFonts w:ascii="Times New Roman" w:eastAsia="Times New Roman" w:hAnsi="Times New Roman" w:cs="Times New Roman"/>
                <w:sz w:val="20"/>
                <w:szCs w:val="20"/>
                <w:lang w:eastAsia="ru-RU"/>
              </w:rPr>
              <w:t xml:space="preserve">Корректировка постановления Правительства Российской Федерации от 12 декабря 2019 г.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 в части исключения для организаций ОПК требования о включении разрабатываемых технологий в Перечень видов технологий, признаваемых </w:t>
            </w:r>
            <w:r w:rsidRPr="0095278D">
              <w:rPr>
                <w:rFonts w:ascii="Times New Roman" w:eastAsia="Times New Roman" w:hAnsi="Times New Roman" w:cs="Times New Roman"/>
                <w:sz w:val="20"/>
                <w:szCs w:val="20"/>
                <w:lang w:eastAsia="ru-RU"/>
              </w:rPr>
              <w:lastRenderedPageBreak/>
              <w:t>современными технологиями в целях заключения специальных инвестиционных контрактов</w:t>
            </w:r>
          </w:p>
        </w:tc>
        <w:tc>
          <w:tcPr>
            <w:tcW w:w="0" w:type="auto"/>
            <w:shd w:val="clear" w:color="000000" w:fill="FFFFFF"/>
          </w:tcPr>
          <w:p w14:paraId="3D34A18F" w14:textId="1F29F25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2726CD7B"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Развитие диверсификации в организациях ОПК, рост объемов производства гражданской продукции</w:t>
            </w:r>
          </w:p>
        </w:tc>
        <w:tc>
          <w:tcPr>
            <w:tcW w:w="0" w:type="auto"/>
            <w:shd w:val="clear" w:color="000000" w:fill="FFFFFF"/>
          </w:tcPr>
          <w:p w14:paraId="16A5BC0E" w14:textId="4592DD8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p w14:paraId="6F2C2CC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территории Чувашской Республики </w:t>
            </w:r>
          </w:p>
        </w:tc>
        <w:tc>
          <w:tcPr>
            <w:tcW w:w="0" w:type="auto"/>
            <w:shd w:val="clear" w:color="000000" w:fill="FFFFFF"/>
          </w:tcPr>
          <w:p w14:paraId="0CBF3B12"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F49D46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 Минпромэнерго Чувашии</w:t>
            </w:r>
          </w:p>
        </w:tc>
      </w:tr>
      <w:tr w:rsidR="00607897" w:rsidRPr="004F623E" w14:paraId="20B06EBE" w14:textId="2D04E1B0" w:rsidTr="005574E4">
        <w:trPr>
          <w:trHeight w:val="20"/>
        </w:trPr>
        <w:tc>
          <w:tcPr>
            <w:tcW w:w="0" w:type="auto"/>
            <w:shd w:val="clear" w:color="000000" w:fill="FFFFFF"/>
          </w:tcPr>
          <w:p w14:paraId="78D971E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8F30321" w14:textId="64DB1FD2"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Внесение изменений в постановление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части:</w:t>
            </w:r>
          </w:p>
          <w:p w14:paraId="2DCBF7F5" w14:textId="6BC60188"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добавления раздела о дополнительных преференциях отельным группам товаров, производимым на территории Российской Федерации (детские игрушки (ОКПД2: 32.40), мячи спортивные (32.30.15.231), обуви (15.2));</w:t>
            </w:r>
          </w:p>
          <w:p w14:paraId="04F44C39" w14:textId="71642F4A"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установлению приоритета в форме ценовой преференции при закупке детских игрушек, обуви при отсутствии импортных аналогов в размере 30% (аналогичный размер преференций установить и в отношении закупок проводимых согласно Федерального закона № 44-ФЗ)</w:t>
            </w:r>
          </w:p>
        </w:tc>
        <w:tc>
          <w:tcPr>
            <w:tcW w:w="0" w:type="auto"/>
            <w:shd w:val="clear" w:color="000000" w:fill="FFFFFF"/>
          </w:tcPr>
          <w:p w14:paraId="2B1CCE7F" w14:textId="2742A4D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0B2AA2ED" w14:textId="464A814F"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Государственная поддержка организаций ОПК, развивающих гражданские направления индустрии детских товаров </w:t>
            </w:r>
          </w:p>
        </w:tc>
        <w:tc>
          <w:tcPr>
            <w:tcW w:w="0" w:type="auto"/>
            <w:shd w:val="clear" w:color="000000" w:fill="FFFFFF"/>
          </w:tcPr>
          <w:p w14:paraId="7DB907D4" w14:textId="36A59CDE"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p w14:paraId="3E6E56E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предприятия Чувашской Республики</w:t>
            </w:r>
          </w:p>
        </w:tc>
        <w:tc>
          <w:tcPr>
            <w:tcW w:w="0" w:type="auto"/>
            <w:shd w:val="clear" w:color="000000" w:fill="FFFFFF"/>
          </w:tcPr>
          <w:p w14:paraId="2A081A82"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3EDB11D"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184B706C" w14:textId="1AF4D76F" w:rsidTr="005574E4">
        <w:trPr>
          <w:trHeight w:val="20"/>
        </w:trPr>
        <w:tc>
          <w:tcPr>
            <w:tcW w:w="0" w:type="auto"/>
            <w:shd w:val="clear" w:color="000000" w:fill="FFFFFF"/>
          </w:tcPr>
          <w:p w14:paraId="2B95344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029B8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Подготовка предложений по:</w:t>
            </w:r>
          </w:p>
          <w:p w14:paraId="7D152B75" w14:textId="657BDCC4"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1. Ужесточению требований контроля качества и безопасности к импортной продукции для детей, </w:t>
            </w:r>
            <w:r w:rsidRPr="004F623E">
              <w:rPr>
                <w:rFonts w:ascii="Times New Roman" w:eastAsia="Times New Roman" w:hAnsi="Times New Roman" w:cs="Times New Roman"/>
                <w:sz w:val="20"/>
                <w:szCs w:val="20"/>
                <w:lang w:eastAsia="ru-RU"/>
              </w:rPr>
              <w:lastRenderedPageBreak/>
              <w:t xml:space="preserve">в том числе введение требований по проведению  лабораторных испытаний импортной продукции  на соответствие требованиям Технического  регламента Таможенного союза «О безопасности игрушек» (ТР ТС 008/2011) аккредитованными в России органами по сертификации; </w:t>
            </w:r>
          </w:p>
          <w:p w14:paraId="30312828" w14:textId="03086F6E"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br w:type="page"/>
              <w:t xml:space="preserve">2. Снижению стоимости сертификации продукции для российских производителей детских товаров (ОКПД2: 32.40, 32.30.15.231, 15.2);                                                                                                                                   3. Повышению до 20-25 % размера импортных пошлин на ввозимые на территорию Российской Федерации детские игрушки и установлению сроком на 3 года квоты на ввоз детских товаров из Китая;                                                 </w:t>
            </w:r>
            <w:r w:rsidRPr="004F623E">
              <w:rPr>
                <w:rFonts w:ascii="Times New Roman" w:eastAsia="Times New Roman" w:hAnsi="Times New Roman" w:cs="Times New Roman"/>
                <w:sz w:val="20"/>
                <w:szCs w:val="20"/>
                <w:lang w:eastAsia="ru-RU"/>
              </w:rPr>
              <w:br w:type="page"/>
              <w:t>4. Созданию единой системы контроля за промышленной продукцией, перевозимой через таможенную границу Евразийского экономического союза;</w:t>
            </w:r>
          </w:p>
          <w:p w14:paraId="68DE5BB9" w14:textId="68424ED9"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5. Установлению приоритета в государственных закупках, проводимых в рамках Федеральных законов от 05.04.2013 №44-ФЗ и от 18.07.2011 №223-ФЗ детским игрушкам и обуви, производимым на территории Российской Федерации;         </w:t>
            </w:r>
          </w:p>
          <w:p w14:paraId="3571B634" w14:textId="52D7C03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 xml:space="preserve"> </w:t>
            </w:r>
            <w:r w:rsidRPr="004F623E">
              <w:rPr>
                <w:rFonts w:ascii="Times New Roman" w:eastAsia="Times New Roman" w:hAnsi="Times New Roman" w:cs="Times New Roman"/>
                <w:sz w:val="20"/>
                <w:szCs w:val="20"/>
                <w:lang w:eastAsia="ru-RU"/>
              </w:rPr>
              <w:br w:type="page"/>
              <w:t>6. Рассмотрению вопроса предоставления субсидий из федерального бюджета организациям индустрии детских товаров на возмещение понесенных расходов:</w:t>
            </w:r>
            <w:r w:rsidRPr="004F623E">
              <w:rPr>
                <w:rFonts w:ascii="Times New Roman" w:eastAsia="Times New Roman" w:hAnsi="Times New Roman" w:cs="Times New Roman"/>
                <w:sz w:val="20"/>
                <w:szCs w:val="20"/>
                <w:lang w:eastAsia="ru-RU"/>
              </w:rPr>
              <w:br w:type="page"/>
              <w:t xml:space="preserve"> </w:t>
            </w:r>
          </w:p>
          <w:p w14:paraId="6667B53E"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30% - на потребленные сырье и материалы;</w:t>
            </w:r>
          </w:p>
          <w:p w14:paraId="33A0E8E3"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90% - на организацию работ по продвижению отечественных товаров для детей.</w:t>
            </w:r>
          </w:p>
        </w:tc>
        <w:tc>
          <w:tcPr>
            <w:tcW w:w="0" w:type="auto"/>
            <w:shd w:val="clear" w:color="000000" w:fill="FFFFFF"/>
          </w:tcPr>
          <w:p w14:paraId="3F130C61" w14:textId="42BA662E"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58CEBCC1" w14:textId="4E87AED2"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Государственная поддержка организаций ОПК, развивающих гражданские направления индустрии детских товаров</w:t>
            </w:r>
          </w:p>
        </w:tc>
        <w:tc>
          <w:tcPr>
            <w:tcW w:w="0" w:type="auto"/>
            <w:shd w:val="clear" w:color="000000" w:fill="FFFFFF"/>
          </w:tcPr>
          <w:p w14:paraId="0E2C17F3" w14:textId="68EB6A1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p w14:paraId="4C9F84F7"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предприятия Чувашской Республики</w:t>
            </w:r>
          </w:p>
        </w:tc>
        <w:tc>
          <w:tcPr>
            <w:tcW w:w="0" w:type="auto"/>
            <w:shd w:val="clear" w:color="000000" w:fill="FFFFFF"/>
          </w:tcPr>
          <w:p w14:paraId="1EBCE0B5"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4F054596"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4AC3E4BE" w14:textId="2A2083D4" w:rsidTr="005574E4">
        <w:trPr>
          <w:trHeight w:val="20"/>
        </w:trPr>
        <w:tc>
          <w:tcPr>
            <w:tcW w:w="0" w:type="auto"/>
            <w:shd w:val="clear" w:color="000000" w:fill="FFFFFF"/>
          </w:tcPr>
          <w:p w14:paraId="2124AC6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F7156F"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Разработка механизмов по ограничению импорта в Российскую Федерацию б/у танк-контейнеров (и контейнеров) старше установленного возраста и по установлению квот</w:t>
            </w:r>
          </w:p>
        </w:tc>
        <w:tc>
          <w:tcPr>
            <w:tcW w:w="0" w:type="auto"/>
            <w:shd w:val="clear" w:color="000000" w:fill="FFFFFF"/>
          </w:tcPr>
          <w:p w14:paraId="1FFDFC46" w14:textId="03EED4A5"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DC3BEB4"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Защита отечественного рынка</w:t>
            </w:r>
          </w:p>
        </w:tc>
        <w:tc>
          <w:tcPr>
            <w:tcW w:w="0" w:type="auto"/>
            <w:shd w:val="clear" w:color="000000" w:fill="FFFFFF"/>
          </w:tcPr>
          <w:p w14:paraId="0977DED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ЗАО «Чебоксарское предприятие «Сеспель»</w:t>
            </w:r>
          </w:p>
        </w:tc>
        <w:tc>
          <w:tcPr>
            <w:tcW w:w="0" w:type="auto"/>
            <w:shd w:val="clear" w:color="000000" w:fill="FFFFFF"/>
          </w:tcPr>
          <w:p w14:paraId="56AD148E"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48FA70BD"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7DBCBCEA" w14:textId="6A572CC4" w:rsidTr="005574E4">
        <w:trPr>
          <w:trHeight w:val="20"/>
        </w:trPr>
        <w:tc>
          <w:tcPr>
            <w:tcW w:w="0" w:type="auto"/>
            <w:shd w:val="clear" w:color="000000" w:fill="FFFFFF"/>
          </w:tcPr>
          <w:p w14:paraId="582B1DF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928AD5A" w14:textId="39F5A83E"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Принятие мер по ограничению эксплуатации на сети железных дорог грузовых вагонов, укомплектованных крупным вагонным литьем с ненадлежащим качеством</w:t>
            </w:r>
          </w:p>
        </w:tc>
        <w:tc>
          <w:tcPr>
            <w:tcW w:w="0" w:type="auto"/>
            <w:shd w:val="clear" w:color="000000" w:fill="FFFFFF"/>
          </w:tcPr>
          <w:p w14:paraId="788F0067" w14:textId="7A2165A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210F5DCA"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Обеспечение транспортной безопасности.</w:t>
            </w:r>
          </w:p>
          <w:p w14:paraId="658DD749"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Загрузка производственных мощностей добросовестных производителей </w:t>
            </w:r>
          </w:p>
        </w:tc>
        <w:tc>
          <w:tcPr>
            <w:tcW w:w="0" w:type="auto"/>
            <w:shd w:val="clear" w:color="000000" w:fill="FFFFFF"/>
          </w:tcPr>
          <w:p w14:paraId="0D89019C"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ООО «МИГ «КТЗ»</w:t>
            </w:r>
          </w:p>
        </w:tc>
        <w:tc>
          <w:tcPr>
            <w:tcW w:w="0" w:type="auto"/>
            <w:shd w:val="clear" w:color="000000" w:fill="FFFFFF"/>
          </w:tcPr>
          <w:p w14:paraId="58FB7EE3" w14:textId="244A87DF" w:rsidR="00607897" w:rsidRPr="004F623E" w:rsidRDefault="00607897" w:rsidP="007B027C">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 xml:space="preserve">Федеральный </w:t>
            </w:r>
            <w:r w:rsidRPr="004F623E">
              <w:rPr>
                <w:rFonts w:ascii="Times New Roman" w:eastAsia="Times New Roman" w:hAnsi="Times New Roman" w:cs="Times New Roman"/>
                <w:i/>
                <w:iCs/>
                <w:sz w:val="20"/>
                <w:szCs w:val="20"/>
                <w:lang w:eastAsia="ru-RU"/>
              </w:rPr>
              <w:t>(</w:t>
            </w:r>
            <w:r w:rsidR="007B027C" w:rsidRPr="004F623E">
              <w:rPr>
                <w:rFonts w:ascii="Times New Roman" w:eastAsia="Times New Roman" w:hAnsi="Times New Roman" w:cs="Times New Roman"/>
                <w:i/>
                <w:sz w:val="20"/>
                <w:szCs w:val="20"/>
                <w:lang w:eastAsia="ru-RU"/>
              </w:rPr>
              <w:t>Минтранс России</w:t>
            </w:r>
            <w:r w:rsidR="007B027C">
              <w:rPr>
                <w:rFonts w:ascii="Times New Roman" w:eastAsia="Times New Roman" w:hAnsi="Times New Roman" w:cs="Times New Roman"/>
                <w:i/>
                <w:sz w:val="20"/>
                <w:szCs w:val="20"/>
                <w:lang w:eastAsia="ru-RU"/>
              </w:rPr>
              <w:t>,</w:t>
            </w:r>
            <w:r w:rsidR="007B027C" w:rsidRPr="004F623E">
              <w:rPr>
                <w:rFonts w:ascii="Times New Roman" w:eastAsia="Times New Roman" w:hAnsi="Times New Roman" w:cs="Times New Roman"/>
                <w:i/>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433FB2D7"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 Минпромэнерго Чувашии</w:t>
            </w:r>
          </w:p>
        </w:tc>
      </w:tr>
      <w:tr w:rsidR="00607897" w:rsidRPr="004F623E" w14:paraId="3E4B30A5" w14:textId="4A6D6500" w:rsidTr="005574E4">
        <w:trPr>
          <w:trHeight w:val="20"/>
        </w:trPr>
        <w:tc>
          <w:tcPr>
            <w:tcW w:w="0" w:type="auto"/>
            <w:shd w:val="clear" w:color="000000" w:fill="FFFFFF"/>
          </w:tcPr>
          <w:p w14:paraId="3745024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D755AC5" w14:textId="1F384DF7" w:rsidR="00607897" w:rsidRPr="004F623E" w:rsidRDefault="007B027C" w:rsidP="0063722F">
            <w:pPr>
              <w:spacing w:after="0" w:line="240" w:lineRule="auto"/>
              <w:jc w:val="both"/>
              <w:rPr>
                <w:rFonts w:ascii="Times New Roman" w:eastAsia="Times New Roman" w:hAnsi="Times New Roman" w:cs="Times New Roman"/>
                <w:bCs/>
                <w:sz w:val="20"/>
                <w:szCs w:val="20"/>
                <w:lang w:eastAsia="ru-RU"/>
              </w:rPr>
            </w:pPr>
            <w:r w:rsidRPr="007B027C">
              <w:rPr>
                <w:rFonts w:ascii="Times New Roman" w:eastAsia="Times New Roman" w:hAnsi="Times New Roman" w:cs="Times New Roman"/>
                <w:bCs/>
                <w:sz w:val="20"/>
                <w:szCs w:val="20"/>
                <w:lang w:eastAsia="ru-RU"/>
              </w:rPr>
              <w:t>Стимулирование спроса за счет государственных закупок и закупок компаний с государственным участием грузового подвижного состава (в т.ч. с улучшенными техническими характеристиками и увеличенными межремонтными пробегами 500 тыс. км. и свыше)</w:t>
            </w:r>
          </w:p>
        </w:tc>
        <w:tc>
          <w:tcPr>
            <w:tcW w:w="0" w:type="auto"/>
            <w:shd w:val="clear" w:color="000000" w:fill="FFFFFF"/>
          </w:tcPr>
          <w:p w14:paraId="4A2836DF" w14:textId="00F4170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03CDD3DE"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Повышение спроса на продукцию транспортного машиностроения, загрузка производственных мощностей предприятий.</w:t>
            </w:r>
          </w:p>
          <w:p w14:paraId="2E99E1E8" w14:textId="0083ABF4"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Повышение налоговых поступлений в федеральный и республиканский бюджеты</w:t>
            </w:r>
          </w:p>
        </w:tc>
        <w:tc>
          <w:tcPr>
            <w:tcW w:w="0" w:type="auto"/>
            <w:shd w:val="clear" w:color="000000" w:fill="FFFFFF"/>
          </w:tcPr>
          <w:p w14:paraId="607C514E"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ООО «МИГ «КТЗ»</w:t>
            </w:r>
          </w:p>
        </w:tc>
        <w:tc>
          <w:tcPr>
            <w:tcW w:w="0" w:type="auto"/>
            <w:shd w:val="clear" w:color="000000" w:fill="FFFFFF"/>
          </w:tcPr>
          <w:p w14:paraId="1C47F6E1" w14:textId="0F748A09"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 xml:space="preserve">Федеральный </w:t>
            </w:r>
            <w:r w:rsidR="007B027C" w:rsidRPr="004F623E">
              <w:rPr>
                <w:rFonts w:ascii="Times New Roman" w:eastAsia="Times New Roman" w:hAnsi="Times New Roman" w:cs="Times New Roman"/>
                <w:i/>
                <w:iCs/>
                <w:sz w:val="20"/>
                <w:szCs w:val="20"/>
                <w:lang w:eastAsia="ru-RU"/>
              </w:rPr>
              <w:t>(</w:t>
            </w:r>
            <w:r w:rsidR="007B027C" w:rsidRPr="004F623E">
              <w:rPr>
                <w:rFonts w:ascii="Times New Roman" w:eastAsia="Times New Roman" w:hAnsi="Times New Roman" w:cs="Times New Roman"/>
                <w:i/>
                <w:sz w:val="20"/>
                <w:szCs w:val="20"/>
                <w:lang w:eastAsia="ru-RU"/>
              </w:rPr>
              <w:t>Минтранс России</w:t>
            </w:r>
            <w:r w:rsidR="007B027C">
              <w:rPr>
                <w:rFonts w:ascii="Times New Roman" w:eastAsia="Times New Roman" w:hAnsi="Times New Roman" w:cs="Times New Roman"/>
                <w:i/>
                <w:sz w:val="20"/>
                <w:szCs w:val="20"/>
                <w:lang w:eastAsia="ru-RU"/>
              </w:rPr>
              <w:t>,</w:t>
            </w:r>
            <w:r w:rsidR="007B027C" w:rsidRPr="004F623E">
              <w:rPr>
                <w:rFonts w:ascii="Times New Roman" w:eastAsia="Times New Roman" w:hAnsi="Times New Roman" w:cs="Times New Roman"/>
                <w:i/>
                <w:sz w:val="20"/>
                <w:szCs w:val="20"/>
                <w:lang w:eastAsia="ru-RU"/>
              </w:rPr>
              <w:t xml:space="preserve"> Минпромторг России)</w:t>
            </w:r>
          </w:p>
        </w:tc>
        <w:tc>
          <w:tcPr>
            <w:tcW w:w="0" w:type="auto"/>
            <w:shd w:val="clear" w:color="000000" w:fill="FFFFFF"/>
          </w:tcPr>
          <w:p w14:paraId="0FD6CB8A"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16B20DA8" w14:textId="66550256" w:rsidTr="005574E4">
        <w:trPr>
          <w:trHeight w:val="20"/>
        </w:trPr>
        <w:tc>
          <w:tcPr>
            <w:tcW w:w="0" w:type="auto"/>
            <w:shd w:val="clear" w:color="000000" w:fill="FFFFFF"/>
          </w:tcPr>
          <w:p w14:paraId="6595F6A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524D7F6" w14:textId="2CE389BE" w:rsidR="00607897" w:rsidRPr="004F623E" w:rsidRDefault="007B027C" w:rsidP="0063722F">
            <w:pPr>
              <w:spacing w:after="0" w:line="240" w:lineRule="auto"/>
              <w:jc w:val="both"/>
              <w:rPr>
                <w:rFonts w:ascii="Times New Roman" w:eastAsia="Times New Roman" w:hAnsi="Times New Roman" w:cs="Times New Roman"/>
                <w:bCs/>
                <w:sz w:val="20"/>
                <w:szCs w:val="20"/>
                <w:lang w:eastAsia="ru-RU"/>
              </w:rPr>
            </w:pPr>
            <w:r w:rsidRPr="007B027C">
              <w:rPr>
                <w:rFonts w:ascii="Times New Roman" w:eastAsia="Times New Roman" w:hAnsi="Times New Roman" w:cs="Times New Roman"/>
                <w:bCs/>
                <w:sz w:val="20"/>
                <w:szCs w:val="20"/>
                <w:lang w:eastAsia="ru-RU"/>
              </w:rPr>
              <w:t xml:space="preserve">Субсидирование ускоренного обновления парка грузовых вагонов, в т.ч. на вагоны с улучшенными техническими характеристиками, увеличенными </w:t>
            </w:r>
            <w:r w:rsidRPr="007B027C">
              <w:rPr>
                <w:rFonts w:ascii="Times New Roman" w:eastAsia="Times New Roman" w:hAnsi="Times New Roman" w:cs="Times New Roman"/>
                <w:bCs/>
                <w:sz w:val="20"/>
                <w:szCs w:val="20"/>
                <w:lang w:eastAsia="ru-RU"/>
              </w:rPr>
              <w:lastRenderedPageBreak/>
              <w:t>межремонтными пробегами                  (500 тыс. км. и свыше), при одновременном списании с сети железных дорог грузовых вагонов с межремонтными пробегами менее 500 тыс. км.,  срок службы у которых истечет не менее чем,                    через 3-5 лет</w:t>
            </w:r>
          </w:p>
        </w:tc>
        <w:tc>
          <w:tcPr>
            <w:tcW w:w="0" w:type="auto"/>
            <w:shd w:val="clear" w:color="000000" w:fill="FFFFFF"/>
          </w:tcPr>
          <w:p w14:paraId="317DCA0A" w14:textId="2F25545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w:t>
            </w:r>
          </w:p>
        </w:tc>
        <w:tc>
          <w:tcPr>
            <w:tcW w:w="0" w:type="auto"/>
            <w:shd w:val="clear" w:color="000000" w:fill="FFFFFF"/>
          </w:tcPr>
          <w:p w14:paraId="41BCBB06"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Создание дополнительной выручки от реализации вагонов, снижение совокупных затрат участников перевозок за счет увеличения провозных способностей</w:t>
            </w:r>
          </w:p>
        </w:tc>
        <w:tc>
          <w:tcPr>
            <w:tcW w:w="0" w:type="auto"/>
            <w:shd w:val="clear" w:color="000000" w:fill="FFFFFF"/>
          </w:tcPr>
          <w:p w14:paraId="005FA369"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ООО «МИГ «КТЗ»</w:t>
            </w:r>
          </w:p>
        </w:tc>
        <w:tc>
          <w:tcPr>
            <w:tcW w:w="0" w:type="auto"/>
            <w:shd w:val="clear" w:color="000000" w:fill="FFFFFF"/>
          </w:tcPr>
          <w:p w14:paraId="700C9888" w14:textId="26187E7C"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 xml:space="preserve">Федеральный </w:t>
            </w:r>
            <w:r w:rsidRPr="004F623E">
              <w:rPr>
                <w:rFonts w:ascii="Times New Roman" w:eastAsia="Times New Roman" w:hAnsi="Times New Roman" w:cs="Times New Roman"/>
                <w:i/>
                <w:sz w:val="20"/>
                <w:szCs w:val="20"/>
                <w:lang w:eastAsia="ru-RU"/>
              </w:rPr>
              <w:t>(Минтранс России, Минпромторг России)</w:t>
            </w:r>
          </w:p>
        </w:tc>
        <w:tc>
          <w:tcPr>
            <w:tcW w:w="0" w:type="auto"/>
            <w:shd w:val="clear" w:color="000000" w:fill="FFFFFF"/>
          </w:tcPr>
          <w:p w14:paraId="2E448BC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2A30FE" w:rsidRPr="004F623E" w14:paraId="23E5D4DA" w14:textId="77777777" w:rsidTr="005574E4">
        <w:trPr>
          <w:trHeight w:val="20"/>
        </w:trPr>
        <w:tc>
          <w:tcPr>
            <w:tcW w:w="0" w:type="auto"/>
            <w:shd w:val="clear" w:color="000000" w:fill="FFFFFF"/>
          </w:tcPr>
          <w:p w14:paraId="1DE1E06B" w14:textId="77777777" w:rsidR="002A30FE" w:rsidRPr="004F623E" w:rsidRDefault="002A30FE" w:rsidP="002A30F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D6B3778" w14:textId="7F397226" w:rsidR="002A30FE" w:rsidRPr="007B027C" w:rsidRDefault="002A30FE" w:rsidP="002A30FE">
            <w:pPr>
              <w:spacing w:after="0" w:line="240" w:lineRule="auto"/>
              <w:jc w:val="both"/>
              <w:rPr>
                <w:rFonts w:ascii="Times New Roman" w:eastAsia="Times New Roman" w:hAnsi="Times New Roman" w:cs="Times New Roman"/>
                <w:bCs/>
                <w:sz w:val="20"/>
                <w:szCs w:val="20"/>
                <w:lang w:eastAsia="ru-RU"/>
              </w:rPr>
            </w:pPr>
            <w:r w:rsidRPr="002A30FE">
              <w:rPr>
                <w:rFonts w:ascii="Times New Roman" w:eastAsia="Times New Roman" w:hAnsi="Times New Roman" w:cs="Times New Roman"/>
                <w:bCs/>
                <w:sz w:val="20"/>
                <w:szCs w:val="20"/>
                <w:lang w:eastAsia="ru-RU"/>
              </w:rPr>
              <w:t>Введение в действие механизма одобрения типа самоходной машины для строительно-дорожной, сельскохозяйственной и др. специализированной техники</w:t>
            </w:r>
          </w:p>
        </w:tc>
        <w:tc>
          <w:tcPr>
            <w:tcW w:w="0" w:type="auto"/>
            <w:shd w:val="clear" w:color="000000" w:fill="FFFFFF"/>
          </w:tcPr>
          <w:p w14:paraId="153BE531" w14:textId="59DD1BDB" w:rsidR="002A30FE" w:rsidRPr="004F623E" w:rsidRDefault="002A30FE" w:rsidP="002A30FE">
            <w:pPr>
              <w:spacing w:after="0" w:line="240" w:lineRule="auto"/>
              <w:jc w:val="center"/>
              <w:rPr>
                <w:rFonts w:ascii="Times New Roman" w:eastAsia="Times New Roman" w:hAnsi="Times New Roman" w:cs="Times New Roman"/>
                <w:sz w:val="20"/>
                <w:szCs w:val="20"/>
                <w:lang w:eastAsia="ru-RU"/>
              </w:rPr>
            </w:pPr>
            <w:r w:rsidRPr="002A30FE">
              <w:rPr>
                <w:rFonts w:ascii="Times New Roman" w:eastAsia="Times New Roman" w:hAnsi="Times New Roman" w:cs="Times New Roman"/>
                <w:sz w:val="20"/>
                <w:szCs w:val="20"/>
                <w:lang w:eastAsia="ru-RU"/>
              </w:rPr>
              <w:t>2020</w:t>
            </w:r>
          </w:p>
        </w:tc>
        <w:tc>
          <w:tcPr>
            <w:tcW w:w="0" w:type="auto"/>
            <w:shd w:val="clear" w:color="000000" w:fill="FFFFFF"/>
          </w:tcPr>
          <w:p w14:paraId="35D4402C" w14:textId="77316FB0" w:rsidR="002A30FE" w:rsidRPr="004F623E" w:rsidRDefault="002A30FE" w:rsidP="002A30FE">
            <w:pPr>
              <w:spacing w:after="0" w:line="240" w:lineRule="auto"/>
              <w:jc w:val="both"/>
              <w:rPr>
                <w:rFonts w:ascii="Times New Roman" w:eastAsia="Times New Roman" w:hAnsi="Times New Roman" w:cs="Times New Roman"/>
                <w:bCs/>
                <w:sz w:val="20"/>
                <w:szCs w:val="20"/>
                <w:lang w:eastAsia="ru-RU"/>
              </w:rPr>
            </w:pPr>
            <w:r w:rsidRPr="002A30FE">
              <w:rPr>
                <w:rFonts w:ascii="Times New Roman" w:eastAsia="Times New Roman" w:hAnsi="Times New Roman" w:cs="Times New Roman"/>
                <w:bCs/>
                <w:sz w:val="20"/>
                <w:szCs w:val="20"/>
                <w:lang w:eastAsia="ru-RU"/>
              </w:rPr>
              <w:t>Обеспечение транспортной и продовольственной безопасности Р</w:t>
            </w:r>
            <w:r>
              <w:rPr>
                <w:rFonts w:ascii="Times New Roman" w:eastAsia="Times New Roman" w:hAnsi="Times New Roman" w:cs="Times New Roman"/>
                <w:bCs/>
                <w:sz w:val="20"/>
                <w:szCs w:val="20"/>
                <w:lang w:eastAsia="ru-RU"/>
              </w:rPr>
              <w:t>оссийской Федерации</w:t>
            </w:r>
          </w:p>
        </w:tc>
        <w:tc>
          <w:tcPr>
            <w:tcW w:w="0" w:type="auto"/>
            <w:shd w:val="clear" w:color="000000" w:fill="FFFFFF"/>
          </w:tcPr>
          <w:p w14:paraId="2AAEBABE" w14:textId="1A822C17" w:rsidR="002A30FE" w:rsidRPr="004F623E" w:rsidRDefault="002A30FE" w:rsidP="002A30FE">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ООО «МИГ «КТЗ»</w:t>
            </w:r>
          </w:p>
        </w:tc>
        <w:tc>
          <w:tcPr>
            <w:tcW w:w="0" w:type="auto"/>
            <w:shd w:val="clear" w:color="000000" w:fill="FFFFFF"/>
          </w:tcPr>
          <w:p w14:paraId="0C3ECDF0" w14:textId="1F57E31B" w:rsidR="002A30FE" w:rsidRPr="004F623E" w:rsidRDefault="002A30FE" w:rsidP="002A30FE">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Федеральный </w:t>
            </w:r>
            <w:r w:rsidRPr="004F623E">
              <w:rPr>
                <w:rFonts w:ascii="Times New Roman" w:eastAsia="Times New Roman" w:hAnsi="Times New Roman" w:cs="Times New Roman"/>
                <w:i/>
                <w:sz w:val="20"/>
                <w:szCs w:val="20"/>
                <w:lang w:eastAsia="ru-RU"/>
              </w:rPr>
              <w:t>(Минпромторг России</w:t>
            </w:r>
            <w:r>
              <w:rPr>
                <w:rFonts w:ascii="Times New Roman" w:eastAsia="Times New Roman" w:hAnsi="Times New Roman" w:cs="Times New Roman"/>
                <w:i/>
                <w:sz w:val="20"/>
                <w:szCs w:val="20"/>
                <w:lang w:eastAsia="ru-RU"/>
              </w:rPr>
              <w:t>, Минэкономразвития России</w:t>
            </w:r>
            <w:r w:rsidRPr="004F623E">
              <w:rPr>
                <w:rFonts w:ascii="Times New Roman" w:eastAsia="Times New Roman" w:hAnsi="Times New Roman" w:cs="Times New Roman"/>
                <w:i/>
                <w:sz w:val="20"/>
                <w:szCs w:val="20"/>
                <w:lang w:eastAsia="ru-RU"/>
              </w:rPr>
              <w:t>)</w:t>
            </w:r>
          </w:p>
        </w:tc>
        <w:tc>
          <w:tcPr>
            <w:tcW w:w="0" w:type="auto"/>
            <w:shd w:val="clear" w:color="000000" w:fill="FFFFFF"/>
          </w:tcPr>
          <w:p w14:paraId="606F2B87" w14:textId="17A1BC45" w:rsidR="002A30FE" w:rsidRPr="004F623E" w:rsidRDefault="002A30FE" w:rsidP="002A30FE">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r>
              <w:rPr>
                <w:rFonts w:ascii="Times New Roman" w:eastAsia="Times New Roman" w:hAnsi="Times New Roman" w:cs="Times New Roman"/>
                <w:iCs/>
                <w:sz w:val="20"/>
                <w:szCs w:val="20"/>
                <w:lang w:eastAsia="ru-RU"/>
              </w:rPr>
              <w:t>, Минэкономразвития Чувашии</w:t>
            </w:r>
          </w:p>
        </w:tc>
      </w:tr>
      <w:tr w:rsidR="00607897" w:rsidRPr="004F623E" w14:paraId="713198A3" w14:textId="44457638" w:rsidTr="005574E4">
        <w:trPr>
          <w:trHeight w:val="20"/>
        </w:trPr>
        <w:tc>
          <w:tcPr>
            <w:tcW w:w="0" w:type="auto"/>
            <w:shd w:val="clear" w:color="000000" w:fill="FFFFFF"/>
          </w:tcPr>
          <w:p w14:paraId="3E0E986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0F8BA79" w14:textId="52603672"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 xml:space="preserve">Внесение изменения в постановление Правительства Российской Феде-рации от 17.07.2015 года №719 «О подтверждении производства промышленной продукции на территории Российской Федерации», с целью включения наличия исключительных прав на интеллектуальную собственность, в том числе программное обеспечение (встроенное, инженерное и прикладное), в число необходимых критериев для микропроцессорных устройств релейной защиты и автоматики, применяющихся для защиты линий электропередач и электро-технического оборудования классом напряжения 6 кВ и выше по следующим кодам ОКПД-2: 27.11.50.120, 27.12.1, 27.12.10.190, 27.12.2, 27.12.23, 27.12.23.000, 27.12.3, 27.12.31, 27.12.31.000, </w:t>
            </w:r>
            <w:r w:rsidRPr="004F623E">
              <w:rPr>
                <w:rFonts w:ascii="Times New Roman" w:eastAsia="Times New Roman" w:hAnsi="Times New Roman" w:cs="Times New Roman"/>
                <w:bCs/>
                <w:sz w:val="20"/>
                <w:szCs w:val="20"/>
                <w:lang w:eastAsia="ru-RU"/>
              </w:rPr>
              <w:lastRenderedPageBreak/>
              <w:t>27.12.32, 27.12.32.000, 27.12.4, 27.12.40, 27.12.40.000</w:t>
            </w:r>
          </w:p>
        </w:tc>
        <w:tc>
          <w:tcPr>
            <w:tcW w:w="0" w:type="auto"/>
            <w:shd w:val="clear" w:color="000000" w:fill="FFFFFF"/>
          </w:tcPr>
          <w:p w14:paraId="711689BF" w14:textId="7C6080E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08AF63C5" w14:textId="7777777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Принятие данной меры позволит:</w:t>
            </w:r>
          </w:p>
          <w:p w14:paraId="4B9327F3" w14:textId="7777777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органам власти Российской Федерации разрабатывать дальнейшие меры поддержки российских производителей РЗА, путем включения требования соответствия данным критериям в другие нормативно-правовые акты, в том числе регламентирующие проекты, реализуемые с бюджетным финансированием;</w:t>
            </w:r>
          </w:p>
          <w:p w14:paraId="677075A2" w14:textId="50158D67" w:rsidR="00607897" w:rsidRPr="004F623E" w:rsidRDefault="00607897" w:rsidP="0063722F">
            <w:pPr>
              <w:tabs>
                <w:tab w:val="left" w:pos="178"/>
              </w:tabs>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отечественным энергетическим компаниям, в том числе ПАО «Россети», ПАО «Русгидро», ПАО «Транснефть» и т. д., иметь общие и четкие критерии для реализации внутренних программ импортозамещения и перехода на российское оборудования и программное обеспечение;</w:t>
            </w:r>
          </w:p>
          <w:p w14:paraId="605DB851" w14:textId="3C1F664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xml:space="preserve">- предприятиям-производителям РЗА включить свою продукцию в Единый реестр радиоэлектронной продукции Минпромторга России и обеспечит соответствие уже </w:t>
            </w:r>
            <w:r w:rsidRPr="004F623E">
              <w:rPr>
                <w:rFonts w:ascii="Times New Roman" w:hAnsi="Times New Roman" w:cs="Times New Roman"/>
                <w:sz w:val="20"/>
                <w:szCs w:val="20"/>
                <w:lang w:eastAsia="ru-RU"/>
              </w:rPr>
              <w:lastRenderedPageBreak/>
              <w:t>действующим механизмам поддержки, в том числе Постановлению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0" w:type="auto"/>
            <w:shd w:val="clear" w:color="000000" w:fill="FFFFFF"/>
          </w:tcPr>
          <w:p w14:paraId="0674EDEC"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Электротехнические предприятия – члены Ассоциации «ИнТЭК»</w:t>
            </w:r>
          </w:p>
        </w:tc>
        <w:tc>
          <w:tcPr>
            <w:tcW w:w="0" w:type="auto"/>
            <w:shd w:val="clear" w:color="000000" w:fill="FFFFFF"/>
          </w:tcPr>
          <w:p w14:paraId="4ED818D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533D494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21F7DD8D" w14:textId="0437194E" w:rsidTr="005574E4">
        <w:trPr>
          <w:trHeight w:val="20"/>
        </w:trPr>
        <w:tc>
          <w:tcPr>
            <w:tcW w:w="0" w:type="auto"/>
            <w:shd w:val="clear" w:color="000000" w:fill="FFFFFF"/>
          </w:tcPr>
          <w:p w14:paraId="16B98F9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7C7512D" w14:textId="234CB168" w:rsidR="00607897" w:rsidRPr="004F623E" w:rsidRDefault="00607897" w:rsidP="0063722F">
            <w:pPr>
              <w:spacing w:after="0" w:line="240" w:lineRule="auto"/>
              <w:ind w:firstLine="43"/>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Внесение дополнения в Государственную программу Российской Федерации «Развитие промышленности и повышение ее конкурентоспособности» (ПП РФ от 15.04.14 г. №328), в части разработки и включения системы мер, направленной на компенсацию возникающих обязательных первичных затрат по ресурсным и типовым испытаниям, по корректировке конструкторской документации при реализации мероприятий по замене импортных  комплектующих на комплектующие произведенными   российскими промышленными предприятиями.</w:t>
            </w:r>
          </w:p>
        </w:tc>
        <w:tc>
          <w:tcPr>
            <w:tcW w:w="0" w:type="auto"/>
            <w:shd w:val="clear" w:color="000000" w:fill="FFFFFF"/>
          </w:tcPr>
          <w:p w14:paraId="64820EB3" w14:textId="1D3EECC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C7AE3AF" w14:textId="7777777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Защита отечественного рынка.</w:t>
            </w:r>
          </w:p>
          <w:p w14:paraId="417D97AD" w14:textId="7777777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Государственная поддержка организаций ОПК, реализующих мероприятия импортозамещения. Кратное увеличение объемов производства отечественных комплектующих в электротехнике. </w:t>
            </w:r>
          </w:p>
        </w:tc>
        <w:tc>
          <w:tcPr>
            <w:tcW w:w="0" w:type="auto"/>
            <w:shd w:val="clear" w:color="000000" w:fill="FFFFFF"/>
          </w:tcPr>
          <w:p w14:paraId="0A309F4B"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АО «НПО «Каскад»</w:t>
            </w:r>
          </w:p>
        </w:tc>
        <w:tc>
          <w:tcPr>
            <w:tcW w:w="0" w:type="auto"/>
            <w:shd w:val="clear" w:color="000000" w:fill="FFFFFF"/>
          </w:tcPr>
          <w:p w14:paraId="065BB2C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06E5339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12FB233C" w14:textId="77777777" w:rsidTr="005574E4">
        <w:trPr>
          <w:trHeight w:val="20"/>
        </w:trPr>
        <w:tc>
          <w:tcPr>
            <w:tcW w:w="0" w:type="auto"/>
            <w:shd w:val="clear" w:color="000000" w:fill="FFFFFF"/>
          </w:tcPr>
          <w:p w14:paraId="405CE91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765F4FC" w14:textId="2B895329" w:rsidR="00607897" w:rsidRPr="004F623E" w:rsidRDefault="00607897" w:rsidP="0063722F">
            <w:pPr>
              <w:spacing w:after="0" w:line="240" w:lineRule="auto"/>
              <w:ind w:firstLine="43"/>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Создание преференциальных условий для региональных и фирменных торговых сетей</w:t>
            </w:r>
          </w:p>
        </w:tc>
        <w:tc>
          <w:tcPr>
            <w:tcW w:w="0" w:type="auto"/>
            <w:shd w:val="clear" w:color="000000" w:fill="FFFFFF"/>
          </w:tcPr>
          <w:p w14:paraId="2D745026" w14:textId="1AD0714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2338B28" w14:textId="60C46FB3"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Создание и поддержание дополнительных каналов выход</w:t>
            </w:r>
            <w:r>
              <w:rPr>
                <w:rFonts w:ascii="Times New Roman" w:hAnsi="Times New Roman" w:cs="Times New Roman"/>
                <w:sz w:val="20"/>
                <w:szCs w:val="20"/>
                <w:lang w:eastAsia="ru-RU"/>
              </w:rPr>
              <w:t>а</w:t>
            </w:r>
            <w:r w:rsidRPr="004F623E">
              <w:rPr>
                <w:rFonts w:ascii="Times New Roman" w:hAnsi="Times New Roman" w:cs="Times New Roman"/>
                <w:sz w:val="20"/>
                <w:szCs w:val="20"/>
                <w:lang w:eastAsia="ru-RU"/>
              </w:rPr>
              <w:t xml:space="preserve"> на рынок для продукции местных товаропроизводителей</w:t>
            </w:r>
          </w:p>
        </w:tc>
        <w:tc>
          <w:tcPr>
            <w:tcW w:w="0" w:type="auto"/>
            <w:shd w:val="clear" w:color="000000" w:fill="FFFFFF"/>
          </w:tcPr>
          <w:p w14:paraId="6E6E7710" w14:textId="77318E83"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АО «АККОНД»</w:t>
            </w:r>
          </w:p>
        </w:tc>
        <w:tc>
          <w:tcPr>
            <w:tcW w:w="0" w:type="auto"/>
            <w:shd w:val="clear" w:color="000000" w:fill="FFFFFF"/>
          </w:tcPr>
          <w:p w14:paraId="1EDA927B" w14:textId="0DE722DF"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eastAsia="Times New Roman" w:hAnsi="Times New Roman" w:cs="Times New Roman"/>
                <w:iCs/>
                <w:sz w:val="20"/>
                <w:szCs w:val="20"/>
                <w:lang w:eastAsia="ru-RU"/>
              </w:rPr>
              <w:t>)</w:t>
            </w:r>
          </w:p>
        </w:tc>
        <w:tc>
          <w:tcPr>
            <w:tcW w:w="0" w:type="auto"/>
            <w:shd w:val="clear" w:color="000000" w:fill="FFFFFF"/>
          </w:tcPr>
          <w:p w14:paraId="4232414A" w14:textId="526EB9B8"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p>
        </w:tc>
      </w:tr>
      <w:tr w:rsidR="00607897" w:rsidRPr="004F623E" w14:paraId="57DD234E" w14:textId="33F06691" w:rsidTr="0063722F">
        <w:trPr>
          <w:trHeight w:val="20"/>
        </w:trPr>
        <w:tc>
          <w:tcPr>
            <w:tcW w:w="0" w:type="auto"/>
            <w:gridSpan w:val="7"/>
            <w:shd w:val="clear" w:color="000000" w:fill="FFFFFF"/>
          </w:tcPr>
          <w:p w14:paraId="3CFB3394" w14:textId="77777777" w:rsidR="00607897" w:rsidRPr="004F623E" w:rsidRDefault="00607897" w:rsidP="0063722F">
            <w:pPr>
              <w:pStyle w:val="a3"/>
              <w:spacing w:after="0" w:line="240" w:lineRule="auto"/>
              <w:rPr>
                <w:rFonts w:ascii="Times New Roman" w:eastAsia="Times New Roman" w:hAnsi="Times New Roman" w:cs="Times New Roman"/>
                <w:i/>
                <w:iCs/>
                <w:sz w:val="20"/>
                <w:szCs w:val="20"/>
                <w:lang w:eastAsia="ru-RU"/>
              </w:rPr>
            </w:pPr>
          </w:p>
          <w:p w14:paraId="0BF687F1"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7" w:name="_Toc44507128"/>
            <w:bookmarkStart w:id="8" w:name="_Toc45018853"/>
            <w:r w:rsidRPr="004F623E">
              <w:rPr>
                <w:rFonts w:ascii="Times New Roman" w:eastAsia="Times New Roman" w:hAnsi="Times New Roman" w:cs="Times New Roman"/>
                <w:b/>
                <w:bCs/>
                <w:iCs/>
                <w:sz w:val="20"/>
                <w:szCs w:val="20"/>
                <w:lang w:eastAsia="ru-RU"/>
              </w:rPr>
              <w:lastRenderedPageBreak/>
              <w:t>Импортозамещение</w:t>
            </w:r>
            <w:bookmarkEnd w:id="7"/>
            <w:bookmarkEnd w:id="8"/>
          </w:p>
          <w:p w14:paraId="0BC9CD7E" w14:textId="77777777" w:rsidR="00607897" w:rsidRPr="004F623E" w:rsidRDefault="00607897" w:rsidP="0063722F">
            <w:pPr>
              <w:pStyle w:val="a3"/>
              <w:spacing w:after="0" w:line="240" w:lineRule="auto"/>
              <w:rPr>
                <w:rFonts w:ascii="Times New Roman" w:eastAsia="Times New Roman" w:hAnsi="Times New Roman" w:cs="Times New Roman"/>
                <w:i/>
                <w:iCs/>
                <w:sz w:val="20"/>
                <w:szCs w:val="20"/>
                <w:lang w:eastAsia="ru-RU"/>
              </w:rPr>
            </w:pPr>
          </w:p>
        </w:tc>
      </w:tr>
      <w:tr w:rsidR="00607897" w:rsidRPr="004F623E" w14:paraId="2CF2AF1B" w14:textId="722A1C7D" w:rsidTr="005574E4">
        <w:trPr>
          <w:trHeight w:val="20"/>
        </w:trPr>
        <w:tc>
          <w:tcPr>
            <w:tcW w:w="0" w:type="auto"/>
            <w:shd w:val="clear" w:color="000000" w:fill="FFFFFF"/>
          </w:tcPr>
          <w:p w14:paraId="59A03A9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2F4386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Реализация специального инвестиционного контракта по созданию тракторов малой и средней мощности, включая освоение в производстве компонентной базы (кабины, переднего и заднего мостов, коробки переключения передач и др.)  </w:t>
            </w:r>
          </w:p>
        </w:tc>
        <w:tc>
          <w:tcPr>
            <w:tcW w:w="0" w:type="auto"/>
            <w:shd w:val="clear" w:color="000000" w:fill="FFFFFF"/>
          </w:tcPr>
          <w:p w14:paraId="1E248BD4" w14:textId="120E3855"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2020-2025</w:t>
            </w:r>
          </w:p>
        </w:tc>
        <w:tc>
          <w:tcPr>
            <w:tcW w:w="0" w:type="auto"/>
            <w:shd w:val="clear" w:color="000000" w:fill="FFFFFF"/>
          </w:tcPr>
          <w:p w14:paraId="7B1517B5"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выпуска новой линейки тракторов малой и средней мощности в объеме до 10 тыс. штук в год</w:t>
            </w:r>
          </w:p>
        </w:tc>
        <w:tc>
          <w:tcPr>
            <w:tcW w:w="0" w:type="auto"/>
            <w:shd w:val="clear" w:color="000000" w:fill="FFFFFF"/>
          </w:tcPr>
          <w:p w14:paraId="733B76D5"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ООО «МИГ «КТЗ»</w:t>
            </w:r>
          </w:p>
        </w:tc>
        <w:tc>
          <w:tcPr>
            <w:tcW w:w="0" w:type="auto"/>
            <w:shd w:val="clear" w:color="000000" w:fill="FFFFFF"/>
          </w:tcPr>
          <w:p w14:paraId="4B4AC1CA"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0DF93854"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300D335C" w14:textId="48C7882E" w:rsidTr="005574E4">
        <w:trPr>
          <w:trHeight w:val="20"/>
        </w:trPr>
        <w:tc>
          <w:tcPr>
            <w:tcW w:w="0" w:type="auto"/>
            <w:shd w:val="clear" w:color="000000" w:fill="FFFFFF"/>
          </w:tcPr>
          <w:p w14:paraId="7534684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92A62B"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Внесение изменений в приложение к постановлению Правительства Российской Федерации от 17 июля 2015 г. №719 (в ред. от 25 мая 2019 г. № 661) в части увеличения бальной оценки ленты для ремней безопасности (Код ОКПД 29.32.20) с 10 баллов до 100 баллов по аналогии с тканями для подушек безопасности</w:t>
            </w:r>
          </w:p>
        </w:tc>
        <w:tc>
          <w:tcPr>
            <w:tcW w:w="0" w:type="auto"/>
            <w:shd w:val="clear" w:color="000000" w:fill="FFFFFF"/>
          </w:tcPr>
          <w:p w14:paraId="72FDA90B" w14:textId="4693C489"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084AFAB8" w14:textId="0C704FA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Увеличение  (до 2 раз) доли локализации ремней безопасности и иных их составных частей на территории Российской Федерации за счет замещения импортируемых в настоящее время объемов указанных изделий, увеличение выручки локализованных предприятий, создание дополнительных рабочих мест, повышение уровня локализации автопроизводителей</w:t>
            </w:r>
          </w:p>
        </w:tc>
        <w:tc>
          <w:tcPr>
            <w:tcW w:w="0" w:type="auto"/>
            <w:shd w:val="clear" w:color="000000" w:fill="FFFFFF"/>
          </w:tcPr>
          <w:p w14:paraId="3F8111B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«ЛЕНТА»</w:t>
            </w:r>
          </w:p>
        </w:tc>
        <w:tc>
          <w:tcPr>
            <w:tcW w:w="0" w:type="auto"/>
            <w:shd w:val="clear" w:color="000000" w:fill="FFFFFF"/>
          </w:tcPr>
          <w:p w14:paraId="5591DED7"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581EC8E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35D9EB94" w14:textId="4A8E2CAA" w:rsidTr="005574E4">
        <w:trPr>
          <w:trHeight w:val="20"/>
        </w:trPr>
        <w:tc>
          <w:tcPr>
            <w:tcW w:w="0" w:type="auto"/>
            <w:shd w:val="clear" w:color="000000" w:fill="FFFFFF"/>
          </w:tcPr>
          <w:p w14:paraId="05781F2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C50B126" w14:textId="424E277E"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Подготовка предложений по сокращению сроков до 30 дней сертификации (технического надзора за документацией) в Российском Морском Регистре судоходства (г. Санкт Петербург) и отмене старых ГОСТов, соблюдение которых при проектировании и производстве делают отечественные танк-контейнеры неконкурентоспособными</w:t>
            </w:r>
          </w:p>
        </w:tc>
        <w:tc>
          <w:tcPr>
            <w:tcW w:w="0" w:type="auto"/>
            <w:shd w:val="clear" w:color="000000" w:fill="FFFFFF"/>
          </w:tcPr>
          <w:p w14:paraId="6EA8FAA9" w14:textId="2DE7835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3A508F9"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равных условий в оценке соответствия для российских и иностранных производителей контейнер-цистерн</w:t>
            </w:r>
          </w:p>
        </w:tc>
        <w:tc>
          <w:tcPr>
            <w:tcW w:w="0" w:type="auto"/>
            <w:shd w:val="clear" w:color="000000" w:fill="FFFFFF"/>
          </w:tcPr>
          <w:p w14:paraId="4D5621BB"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ЗАО «Чебоксарское предприятие «Сеспель»</w:t>
            </w:r>
          </w:p>
        </w:tc>
        <w:tc>
          <w:tcPr>
            <w:tcW w:w="0" w:type="auto"/>
            <w:shd w:val="clear" w:color="000000" w:fill="FFFFFF"/>
          </w:tcPr>
          <w:p w14:paraId="7C58E4A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p>
          <w:p w14:paraId="79483C05"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(Минтранс России,</w:t>
            </w:r>
          </w:p>
          <w:p w14:paraId="633380ED"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 xml:space="preserve">Минпромторг России, </w:t>
            </w:r>
          </w:p>
          <w:p w14:paraId="49E600B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sz w:val="20"/>
                <w:szCs w:val="20"/>
                <w:lang w:eastAsia="ru-RU"/>
              </w:rPr>
              <w:t>Минэкономразвития России)</w:t>
            </w:r>
          </w:p>
        </w:tc>
        <w:tc>
          <w:tcPr>
            <w:tcW w:w="0" w:type="auto"/>
            <w:shd w:val="clear" w:color="000000" w:fill="FFFFFF"/>
          </w:tcPr>
          <w:p w14:paraId="17B5D5D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41277520" w14:textId="7B22A1E6" w:rsidTr="005574E4">
        <w:trPr>
          <w:trHeight w:val="20"/>
        </w:trPr>
        <w:tc>
          <w:tcPr>
            <w:tcW w:w="0" w:type="auto"/>
            <w:shd w:val="clear" w:color="000000" w:fill="FFFFFF"/>
          </w:tcPr>
          <w:p w14:paraId="042F6F6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AD06ADA" w14:textId="7C38597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Рассмотрение возможности организации производства </w:t>
            </w:r>
            <w:r w:rsidRPr="004F623E">
              <w:rPr>
                <w:rFonts w:ascii="Times New Roman" w:eastAsia="Times New Roman" w:hAnsi="Times New Roman" w:cs="Times New Roman"/>
                <w:sz w:val="20"/>
                <w:szCs w:val="20"/>
                <w:lang w:eastAsia="ru-RU"/>
              </w:rPr>
              <w:lastRenderedPageBreak/>
              <w:t xml:space="preserve">дефицитных материалов, комплектующих, малотоннажной химии </w:t>
            </w:r>
          </w:p>
        </w:tc>
        <w:tc>
          <w:tcPr>
            <w:tcW w:w="0" w:type="auto"/>
            <w:shd w:val="clear" w:color="000000" w:fill="FFFFFF"/>
          </w:tcPr>
          <w:p w14:paraId="189FF0C9" w14:textId="25A5F2E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4AE4FC5A"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Импортозамещение по критическим видам сырья предприятий ОПК</w:t>
            </w:r>
          </w:p>
        </w:tc>
        <w:tc>
          <w:tcPr>
            <w:tcW w:w="0" w:type="auto"/>
            <w:shd w:val="clear" w:color="000000" w:fill="FFFFFF"/>
          </w:tcPr>
          <w:p w14:paraId="4DB1DE6A" w14:textId="09529AE3"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tc>
        <w:tc>
          <w:tcPr>
            <w:tcW w:w="0" w:type="auto"/>
            <w:shd w:val="clear" w:color="000000" w:fill="FFFFFF"/>
          </w:tcPr>
          <w:p w14:paraId="3BAE5A8E"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2AD4CF75"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36FB761C" w14:textId="650B690D" w:rsidTr="005574E4">
        <w:trPr>
          <w:trHeight w:val="20"/>
        </w:trPr>
        <w:tc>
          <w:tcPr>
            <w:tcW w:w="0" w:type="auto"/>
            <w:shd w:val="clear" w:color="000000" w:fill="FFFFFF"/>
          </w:tcPr>
          <w:p w14:paraId="21C51A4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18CE9FC" w14:textId="702BF77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Центра импортозамещения и межотраслевой кооперации, осуществляющего свою деятельность н</w:t>
            </w:r>
            <w:r w:rsidRPr="004F623E">
              <w:rPr>
                <w:rFonts w:ascii="Times New Roman" w:eastAsia="Times New Roman" w:hAnsi="Times New Roman" w:cs="Times New Roman"/>
                <w:color w:val="333333"/>
                <w:sz w:val="20"/>
                <w:szCs w:val="20"/>
                <w:lang w:eastAsia="ru-RU"/>
              </w:rPr>
              <w:t>а основе анализа импортируемой продукции в Чувашскую Республику с последующим инициированием перспективных НИОКТР с целью создания высокотехнологичного производства на основе механизмов межотраслевой кооперации в регионе</w:t>
            </w:r>
          </w:p>
        </w:tc>
        <w:tc>
          <w:tcPr>
            <w:tcW w:w="0" w:type="auto"/>
            <w:shd w:val="clear" w:color="000000" w:fill="FFFFFF"/>
          </w:tcPr>
          <w:p w14:paraId="35F92F21" w14:textId="6A644309"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3391E2E0"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Импортозамещение с освоением новых видов продукции на действующих предприятиях</w:t>
            </w:r>
          </w:p>
        </w:tc>
        <w:tc>
          <w:tcPr>
            <w:tcW w:w="0" w:type="auto"/>
            <w:shd w:val="clear" w:color="000000" w:fill="FFFFFF"/>
          </w:tcPr>
          <w:p w14:paraId="7EB975B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ФГБОУ ВО «ЧГУ им. И.Н. Ульянова»</w:t>
            </w:r>
          </w:p>
        </w:tc>
        <w:tc>
          <w:tcPr>
            <w:tcW w:w="0" w:type="auto"/>
            <w:shd w:val="clear" w:color="000000" w:fill="FFFFFF"/>
          </w:tcPr>
          <w:p w14:paraId="2BE55B6D"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Региональный</w:t>
            </w:r>
            <w:r w:rsidRPr="004F623E">
              <w:rPr>
                <w:rFonts w:ascii="Times New Roman" w:eastAsia="Times New Roman" w:hAnsi="Times New Roman" w:cs="Times New Roman"/>
                <w:sz w:val="20"/>
                <w:szCs w:val="20"/>
                <w:lang w:eastAsia="ru-RU"/>
              </w:rPr>
              <w:t xml:space="preserve"> </w:t>
            </w:r>
          </w:p>
          <w:p w14:paraId="18F120C5"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sz w:val="20"/>
                <w:szCs w:val="20"/>
                <w:lang w:eastAsia="ru-RU"/>
              </w:rPr>
              <w:t>(Минпромэнерго Чувашии)</w:t>
            </w:r>
          </w:p>
        </w:tc>
        <w:tc>
          <w:tcPr>
            <w:tcW w:w="0" w:type="auto"/>
            <w:shd w:val="clear" w:color="000000" w:fill="FFFFFF"/>
          </w:tcPr>
          <w:p w14:paraId="7582D392"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7A2244B6" w14:textId="3F8941D7" w:rsidTr="005574E4">
        <w:trPr>
          <w:trHeight w:val="20"/>
        </w:trPr>
        <w:tc>
          <w:tcPr>
            <w:tcW w:w="0" w:type="auto"/>
            <w:shd w:val="clear" w:color="000000" w:fill="FFFFFF"/>
          </w:tcPr>
          <w:p w14:paraId="67EEE39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29D11E2" w14:textId="67F0D2A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Подготовка предложения по внесению изменений в федеральные НПА в части включения в перечень оценки при отборе победителей тендеров и аукционов критерия: поставщик имеет на территории Российской Федерации собственный конструкторский персонал и производственные мощности, рассчитанные на весь заявленный объем производства поставляемых изделий.</w:t>
            </w:r>
          </w:p>
        </w:tc>
        <w:tc>
          <w:tcPr>
            <w:tcW w:w="0" w:type="auto"/>
            <w:shd w:val="clear" w:color="000000" w:fill="FFFFFF"/>
          </w:tcPr>
          <w:p w14:paraId="6EC3EDA1" w14:textId="236C962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D80343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условий реального импортозамещения. Развитие экспортного потенциала отечественных производителей.</w:t>
            </w:r>
          </w:p>
          <w:p w14:paraId="6A603690"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Повышение налоговых поступлений в федеральный и региональные бюджеты.  </w:t>
            </w:r>
          </w:p>
        </w:tc>
        <w:tc>
          <w:tcPr>
            <w:tcW w:w="0" w:type="auto"/>
            <w:shd w:val="clear" w:color="000000" w:fill="FFFFFF"/>
          </w:tcPr>
          <w:p w14:paraId="081A13A6"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АО «НПО «Каскад»</w:t>
            </w:r>
          </w:p>
        </w:tc>
        <w:tc>
          <w:tcPr>
            <w:tcW w:w="0" w:type="auto"/>
            <w:shd w:val="clear" w:color="000000" w:fill="FFFFFF"/>
          </w:tcPr>
          <w:p w14:paraId="6B7078E8"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54DB3F8F"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39139949" w14:textId="62CE9777" w:rsidTr="0063722F">
        <w:trPr>
          <w:trHeight w:val="20"/>
        </w:trPr>
        <w:tc>
          <w:tcPr>
            <w:tcW w:w="0" w:type="auto"/>
            <w:gridSpan w:val="7"/>
            <w:shd w:val="clear" w:color="000000" w:fill="FFFFFF"/>
          </w:tcPr>
          <w:p w14:paraId="0FB2EC50"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p w14:paraId="5E2065A5"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9" w:name="_Toc44507129"/>
            <w:bookmarkStart w:id="10" w:name="_Toc45018854"/>
            <w:r w:rsidRPr="004F623E">
              <w:rPr>
                <w:rFonts w:ascii="Times New Roman" w:eastAsia="Times New Roman" w:hAnsi="Times New Roman" w:cs="Times New Roman"/>
                <w:b/>
                <w:bCs/>
                <w:iCs/>
                <w:sz w:val="20"/>
                <w:szCs w:val="20"/>
                <w:lang w:eastAsia="ru-RU"/>
              </w:rPr>
              <w:t>Инвестиционная деятельность</w:t>
            </w:r>
            <w:bookmarkEnd w:id="9"/>
            <w:bookmarkEnd w:id="10"/>
          </w:p>
          <w:p w14:paraId="1BE847B5"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607897" w:rsidRPr="004F623E" w14:paraId="3A25E819" w14:textId="77777777" w:rsidTr="005574E4">
        <w:trPr>
          <w:trHeight w:val="20"/>
        </w:trPr>
        <w:tc>
          <w:tcPr>
            <w:tcW w:w="0" w:type="auto"/>
            <w:shd w:val="clear" w:color="000000" w:fill="FFFFFF"/>
          </w:tcPr>
          <w:p w14:paraId="44227CE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bCs/>
                <w:sz w:val="20"/>
                <w:szCs w:val="20"/>
                <w:lang w:eastAsia="ru-RU"/>
              </w:rPr>
            </w:pPr>
          </w:p>
        </w:tc>
        <w:tc>
          <w:tcPr>
            <w:tcW w:w="0" w:type="auto"/>
            <w:shd w:val="clear" w:color="000000" w:fill="FFFFFF"/>
          </w:tcPr>
          <w:p w14:paraId="7A1DE4FB"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Разработка индивидуального плана инвестиционного развития Чувашской Республики до 2024 года </w:t>
            </w:r>
          </w:p>
          <w:p w14:paraId="67E66D30"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p>
        </w:tc>
        <w:tc>
          <w:tcPr>
            <w:tcW w:w="0" w:type="auto"/>
            <w:shd w:val="clear" w:color="000000" w:fill="FFFFFF"/>
          </w:tcPr>
          <w:p w14:paraId="0DF7BBF5" w14:textId="17C9F106"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2020-2024</w:t>
            </w:r>
          </w:p>
        </w:tc>
        <w:tc>
          <w:tcPr>
            <w:tcW w:w="0" w:type="auto"/>
            <w:shd w:val="clear" w:color="000000" w:fill="FFFFFF"/>
          </w:tcPr>
          <w:p w14:paraId="73F26098" w14:textId="77777777" w:rsidR="00607897" w:rsidRPr="004F623E" w:rsidRDefault="00607897" w:rsidP="0063722F">
            <w:pPr>
              <w:spacing w:after="0" w:line="240" w:lineRule="auto"/>
              <w:ind w:right="175"/>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В результате реализации программных мероприятий планируется достижение к 2024 году следующих значений показателей:</w:t>
            </w:r>
          </w:p>
          <w:p w14:paraId="3470A912" w14:textId="77777777" w:rsidR="00607897" w:rsidRPr="004F623E" w:rsidRDefault="00607897" w:rsidP="0063722F">
            <w:pPr>
              <w:spacing w:after="0" w:line="240" w:lineRule="auto"/>
              <w:ind w:right="175"/>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привлечение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2024 году – 82,26 млрд. рублей (или 135,1% к уровню 2018 г.);</w:t>
            </w:r>
          </w:p>
          <w:p w14:paraId="6112E922"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реализация около 100 инвестиционных проектов с объемом инвестиций свыше 400,0 млрд. рублей</w:t>
            </w:r>
          </w:p>
        </w:tc>
        <w:tc>
          <w:tcPr>
            <w:tcW w:w="0" w:type="auto"/>
            <w:shd w:val="clear" w:color="000000" w:fill="FFFFFF"/>
          </w:tcPr>
          <w:p w14:paraId="2D86B623"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Минэкономразвития Чувашии</w:t>
            </w:r>
          </w:p>
        </w:tc>
        <w:tc>
          <w:tcPr>
            <w:tcW w:w="0" w:type="auto"/>
            <w:shd w:val="clear" w:color="000000" w:fill="FFFFFF"/>
          </w:tcPr>
          <w:p w14:paraId="24062F10" w14:textId="7CB52930"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1C484431" w14:textId="21BE9BD3"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r>
      <w:tr w:rsidR="00607897" w:rsidRPr="004F623E" w14:paraId="6CF88FD5" w14:textId="48D2A433" w:rsidTr="005574E4">
        <w:trPr>
          <w:trHeight w:val="20"/>
        </w:trPr>
        <w:tc>
          <w:tcPr>
            <w:tcW w:w="0" w:type="auto"/>
            <w:shd w:val="clear" w:color="000000" w:fill="FFFFFF"/>
          </w:tcPr>
          <w:p w14:paraId="3FEC57A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8EB0B69" w14:textId="5B3D137D"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Разработка мер государственной поддержки для модернизации инженерной инфраструктуры организаций оборонно-промышленного комплекса, в том числе включение инфраструктурных проектов в Государственную программу Российской Федерации «Развитие оборонно-промышленного комплекса» </w:t>
            </w:r>
          </w:p>
        </w:tc>
        <w:tc>
          <w:tcPr>
            <w:tcW w:w="0" w:type="auto"/>
            <w:vMerge w:val="restart"/>
            <w:shd w:val="clear" w:color="000000" w:fill="FFFFFF"/>
            <w:hideMark/>
          </w:tcPr>
          <w:p w14:paraId="1C21BD5F" w14:textId="3930414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vMerge w:val="restart"/>
            <w:shd w:val="clear" w:color="000000" w:fill="FFFFFF"/>
          </w:tcPr>
          <w:p w14:paraId="556AB383" w14:textId="186BD9CC"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устойчивого энерго- и ресурсоснабжения производственных мощностей оборонного назначения.</w:t>
            </w:r>
          </w:p>
          <w:p w14:paraId="797585CC"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 Ликвидация критического износа инженерных сетей организаций ОПК, снижение аварийности, повышение энергоэффективности</w:t>
            </w:r>
          </w:p>
        </w:tc>
        <w:tc>
          <w:tcPr>
            <w:tcW w:w="0" w:type="auto"/>
            <w:vMerge w:val="restart"/>
            <w:shd w:val="clear" w:color="000000" w:fill="FFFFFF"/>
          </w:tcPr>
          <w:p w14:paraId="2C9AE1D1" w14:textId="7C8F2512"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p w14:paraId="4CD5C865"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организации оборонно-промышленного комплекса, расположенные на территории Чувашской Республики</w:t>
            </w:r>
          </w:p>
        </w:tc>
        <w:tc>
          <w:tcPr>
            <w:tcW w:w="0" w:type="auto"/>
            <w:vMerge w:val="restart"/>
            <w:shd w:val="clear" w:color="000000" w:fill="FFFFFF"/>
          </w:tcPr>
          <w:p w14:paraId="4075B0BE"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vMerge w:val="restart"/>
            <w:shd w:val="clear" w:color="000000" w:fill="FFFFFF"/>
          </w:tcPr>
          <w:p w14:paraId="7E0A51FF"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51974AEC" w14:textId="07336348" w:rsidTr="005574E4">
        <w:trPr>
          <w:trHeight w:val="20"/>
        </w:trPr>
        <w:tc>
          <w:tcPr>
            <w:tcW w:w="0" w:type="auto"/>
            <w:shd w:val="clear" w:color="000000" w:fill="FFFFFF"/>
          </w:tcPr>
          <w:p w14:paraId="16B2C34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FB7AF3" w14:textId="0F1DF89A"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Предоставление субсидий российским организациям оборонно-промышленного комплекса на компенсацию части затрат на модернизацию инженерной инфраструктуры при реализации комплексных инвестиционных проектов</w:t>
            </w:r>
          </w:p>
        </w:tc>
        <w:tc>
          <w:tcPr>
            <w:tcW w:w="0" w:type="auto"/>
            <w:vMerge/>
            <w:shd w:val="clear" w:color="000000" w:fill="FFFFFF"/>
          </w:tcPr>
          <w:p w14:paraId="64A8A088"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34235C9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p>
        </w:tc>
        <w:tc>
          <w:tcPr>
            <w:tcW w:w="0" w:type="auto"/>
            <w:vMerge/>
            <w:shd w:val="clear" w:color="000000" w:fill="FFFFFF"/>
          </w:tcPr>
          <w:p w14:paraId="4BA40F3B"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6FE9265E"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p>
        </w:tc>
        <w:tc>
          <w:tcPr>
            <w:tcW w:w="0" w:type="auto"/>
            <w:vMerge/>
            <w:shd w:val="clear" w:color="000000" w:fill="FFFFFF"/>
          </w:tcPr>
          <w:p w14:paraId="5E71DF7B"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p>
        </w:tc>
      </w:tr>
      <w:tr w:rsidR="00607897" w:rsidRPr="004F623E" w14:paraId="7439614D" w14:textId="667CBC10" w:rsidTr="005574E4">
        <w:trPr>
          <w:trHeight w:val="20"/>
        </w:trPr>
        <w:tc>
          <w:tcPr>
            <w:tcW w:w="0" w:type="auto"/>
            <w:shd w:val="clear" w:color="000000" w:fill="FFFFFF"/>
          </w:tcPr>
          <w:p w14:paraId="3422266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D2777F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Подготовка предложений по формированию механизма предоставления субсидии на компенсацию затрат на накладные расходы при производстве </w:t>
            </w:r>
            <w:r w:rsidRPr="004F623E">
              <w:rPr>
                <w:rFonts w:ascii="Times New Roman" w:eastAsia="Times New Roman" w:hAnsi="Times New Roman" w:cs="Times New Roman"/>
                <w:sz w:val="20"/>
                <w:szCs w:val="20"/>
                <w:lang w:eastAsia="ru-RU"/>
              </w:rPr>
              <w:lastRenderedPageBreak/>
              <w:t>гражданской продукции в рамках инвестиционных проектов до момента их выхода на проектную мощность</w:t>
            </w:r>
          </w:p>
        </w:tc>
        <w:tc>
          <w:tcPr>
            <w:tcW w:w="0" w:type="auto"/>
            <w:shd w:val="clear" w:color="000000" w:fill="FFFFFF"/>
          </w:tcPr>
          <w:p w14:paraId="0E31E399" w14:textId="0B443ECC"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2AF52625"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ценовой конкурентоспособности гражданской продукции ОПК в период до выхода производства на проектную мощность</w:t>
            </w:r>
          </w:p>
        </w:tc>
        <w:tc>
          <w:tcPr>
            <w:tcW w:w="0" w:type="auto"/>
            <w:shd w:val="clear" w:color="000000" w:fill="FFFFFF"/>
          </w:tcPr>
          <w:p w14:paraId="19C530CF" w14:textId="2940BCC2"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АО ЧПО им. В.И. Чапаева, </w:t>
            </w:r>
          </w:p>
          <w:p w14:paraId="3CEE4719"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организации оборонно-промышленного комплекса, </w:t>
            </w:r>
            <w:r w:rsidRPr="004F623E">
              <w:rPr>
                <w:rFonts w:ascii="Times New Roman" w:eastAsia="Times New Roman" w:hAnsi="Times New Roman" w:cs="Times New Roman"/>
                <w:sz w:val="20"/>
                <w:szCs w:val="20"/>
                <w:lang w:eastAsia="ru-RU"/>
              </w:rPr>
              <w:lastRenderedPageBreak/>
              <w:t>расположенные на территории Чувашской Республики</w:t>
            </w:r>
          </w:p>
        </w:tc>
        <w:tc>
          <w:tcPr>
            <w:tcW w:w="0" w:type="auto"/>
            <w:shd w:val="clear" w:color="000000" w:fill="FFFFFF"/>
          </w:tcPr>
          <w:p w14:paraId="1C2A520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lastRenderedPageBreak/>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E992551"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195A8B74" w14:textId="05EAB5AA" w:rsidTr="005574E4">
        <w:trPr>
          <w:trHeight w:val="20"/>
        </w:trPr>
        <w:tc>
          <w:tcPr>
            <w:tcW w:w="0" w:type="auto"/>
            <w:shd w:val="clear" w:color="000000" w:fill="FFFFFF"/>
          </w:tcPr>
          <w:p w14:paraId="5856AEB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07AC542" w14:textId="250C8C53"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Подготовка предложений по субсидированию организаций ОПК при реализации инвестиционных проектов по выпуску гражданской продукции и ее продвижению на российский и зарубежные рынки</w:t>
            </w:r>
          </w:p>
        </w:tc>
        <w:tc>
          <w:tcPr>
            <w:tcW w:w="0" w:type="auto"/>
            <w:shd w:val="clear" w:color="000000" w:fill="FFFFFF"/>
          </w:tcPr>
          <w:p w14:paraId="50EE2FB8" w14:textId="5429C5F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5CA98F44"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Развитие диверсификации в организациях ОПК, рост объемов производства гражданской продукции</w:t>
            </w:r>
          </w:p>
        </w:tc>
        <w:tc>
          <w:tcPr>
            <w:tcW w:w="0" w:type="auto"/>
            <w:shd w:val="clear" w:color="000000" w:fill="FFFFFF"/>
          </w:tcPr>
          <w:p w14:paraId="6FEA1358" w14:textId="7EA87E65"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p w14:paraId="01F5098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территории Чувашской Республики </w:t>
            </w:r>
          </w:p>
        </w:tc>
        <w:tc>
          <w:tcPr>
            <w:tcW w:w="0" w:type="auto"/>
            <w:shd w:val="clear" w:color="000000" w:fill="FFFFFF"/>
          </w:tcPr>
          <w:p w14:paraId="307B9C45"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126D232"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 Минпромэнерго Чувашии</w:t>
            </w:r>
          </w:p>
        </w:tc>
      </w:tr>
      <w:tr w:rsidR="00607897" w:rsidRPr="004F623E" w14:paraId="3E111497" w14:textId="18328080" w:rsidTr="005574E4">
        <w:trPr>
          <w:trHeight w:val="20"/>
        </w:trPr>
        <w:tc>
          <w:tcPr>
            <w:tcW w:w="0" w:type="auto"/>
            <w:shd w:val="clear" w:color="000000" w:fill="FFFFFF"/>
          </w:tcPr>
          <w:p w14:paraId="41A498F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8CFB91" w14:textId="7777777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Разработка программы предоставления АУ ЧР «Фонд развития промышленности и инвестиционной деятельности в Чувашской Республике» Минпромэнерго Чувашии займов на реализацию проектов в сфере модернизации и развития  инженерной инфраструктуры бюджетообразующих предприятий  Чувашской Республики</w:t>
            </w:r>
          </w:p>
        </w:tc>
        <w:tc>
          <w:tcPr>
            <w:tcW w:w="0" w:type="auto"/>
            <w:shd w:val="clear" w:color="000000" w:fill="FFFFFF"/>
          </w:tcPr>
          <w:p w14:paraId="559BE096" w14:textId="619C74D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5803BE72"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промышленной безопасности.</w:t>
            </w:r>
          </w:p>
          <w:p w14:paraId="22AE011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 Ликвидация критического износа инженерных сетей организаций ОПК, снижение аварийности, повышение энергоэффективности</w:t>
            </w:r>
          </w:p>
        </w:tc>
        <w:tc>
          <w:tcPr>
            <w:tcW w:w="0" w:type="auto"/>
            <w:shd w:val="clear" w:color="000000" w:fill="FFFFFF"/>
          </w:tcPr>
          <w:p w14:paraId="086CBBDB" w14:textId="7B42E53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p w14:paraId="4E6F74A2"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территории Чувашской Республики </w:t>
            </w:r>
          </w:p>
        </w:tc>
        <w:tc>
          <w:tcPr>
            <w:tcW w:w="0" w:type="auto"/>
            <w:shd w:val="clear" w:color="000000" w:fill="FFFFFF"/>
          </w:tcPr>
          <w:p w14:paraId="24DA4DE9"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Региональный</w:t>
            </w:r>
          </w:p>
          <w:p w14:paraId="65EB9C10"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(Минпромэнерго Чувашии)</w:t>
            </w:r>
          </w:p>
        </w:tc>
        <w:tc>
          <w:tcPr>
            <w:tcW w:w="0" w:type="auto"/>
            <w:shd w:val="clear" w:color="000000" w:fill="FFFFFF"/>
          </w:tcPr>
          <w:p w14:paraId="1ACF0967"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p w14:paraId="13A8640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АУ ЧР «Фонд развития промышленности и инвестиционной деятельности в Чувашской Республике» Минпромэнерго Чувашии</w:t>
            </w:r>
          </w:p>
        </w:tc>
      </w:tr>
      <w:tr w:rsidR="00607897" w:rsidRPr="004F623E" w14:paraId="31BD0503" w14:textId="7BDA4864" w:rsidTr="005574E4">
        <w:trPr>
          <w:trHeight w:val="20"/>
        </w:trPr>
        <w:tc>
          <w:tcPr>
            <w:tcW w:w="0" w:type="auto"/>
            <w:shd w:val="clear" w:color="000000" w:fill="FFFFFF"/>
          </w:tcPr>
          <w:p w14:paraId="304FAE5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BE0E087"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Подготовка предложений по механизмам развития производств танк-контейнеров, а также ремонтных мощностей с участием институтов развития и инвестиционных фондов</w:t>
            </w:r>
          </w:p>
        </w:tc>
        <w:tc>
          <w:tcPr>
            <w:tcW w:w="0" w:type="auto"/>
            <w:shd w:val="clear" w:color="000000" w:fill="FFFFFF"/>
          </w:tcPr>
          <w:p w14:paraId="7D128477" w14:textId="4A3C1DD9"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4A70B8F3" w14:textId="4960E309"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Стимулирование развития отечественного производства</w:t>
            </w:r>
            <w:r w:rsidRPr="004F623E">
              <w:rPr>
                <w:rFonts w:ascii="Times New Roman" w:hAnsi="Times New Roman" w:cs="Times New Roman"/>
                <w:sz w:val="20"/>
                <w:szCs w:val="20"/>
              </w:rPr>
              <w:t xml:space="preserve"> </w:t>
            </w:r>
            <w:r w:rsidRPr="004F623E">
              <w:rPr>
                <w:rFonts w:ascii="Times New Roman" w:eastAsia="Times New Roman" w:hAnsi="Times New Roman" w:cs="Times New Roman"/>
                <w:sz w:val="20"/>
                <w:szCs w:val="20"/>
                <w:lang w:eastAsia="ru-RU"/>
              </w:rPr>
              <w:t>танк-контейнеров.</w:t>
            </w:r>
          </w:p>
          <w:p w14:paraId="61741585" w14:textId="24F2A8D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eastAsia="Times New Roman" w:hAnsi="Times New Roman" w:cs="Times New Roman"/>
                <w:sz w:val="20"/>
                <w:szCs w:val="20"/>
                <w:lang w:eastAsia="ru-RU"/>
              </w:rPr>
              <w:t>Создание в Чувашской Республике современного высокотехнологичного производства.</w:t>
            </w:r>
            <w:r w:rsidRPr="004F623E">
              <w:rPr>
                <w:rFonts w:ascii="Times New Roman" w:hAnsi="Times New Roman" w:cs="Times New Roman"/>
                <w:sz w:val="20"/>
                <w:szCs w:val="20"/>
              </w:rPr>
              <w:t xml:space="preserve"> </w:t>
            </w:r>
          </w:p>
          <w:p w14:paraId="3D6A87F4"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Увеличение количества рабочих мест.</w:t>
            </w:r>
          </w:p>
        </w:tc>
        <w:tc>
          <w:tcPr>
            <w:tcW w:w="0" w:type="auto"/>
            <w:shd w:val="clear" w:color="000000" w:fill="FFFFFF"/>
          </w:tcPr>
          <w:p w14:paraId="3AEE600D"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ЗАО «Чебоксарское предприятие «Сеспель»</w:t>
            </w:r>
          </w:p>
        </w:tc>
        <w:tc>
          <w:tcPr>
            <w:tcW w:w="0" w:type="auto"/>
            <w:shd w:val="clear" w:color="000000" w:fill="FFFFFF"/>
          </w:tcPr>
          <w:p w14:paraId="65E7A657"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 Минэкономразвития России)</w:t>
            </w:r>
          </w:p>
        </w:tc>
        <w:tc>
          <w:tcPr>
            <w:tcW w:w="0" w:type="auto"/>
            <w:shd w:val="clear" w:color="000000" w:fill="FFFFFF"/>
          </w:tcPr>
          <w:p w14:paraId="02E54CB9"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5B3255F5" w14:textId="3832F342" w:rsidTr="005574E4">
        <w:trPr>
          <w:trHeight w:val="20"/>
        </w:trPr>
        <w:tc>
          <w:tcPr>
            <w:tcW w:w="0" w:type="auto"/>
            <w:shd w:val="clear" w:color="000000" w:fill="FFFFFF"/>
          </w:tcPr>
          <w:p w14:paraId="3B76199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CC063A3"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Рассмотрение возможности по увеличению лимита льготного финансирования Фонда развития промышленности до 2 млрд. </w:t>
            </w:r>
            <w:r w:rsidRPr="004F623E">
              <w:rPr>
                <w:rFonts w:ascii="Times New Roman" w:eastAsia="Times New Roman" w:hAnsi="Times New Roman" w:cs="Times New Roman"/>
                <w:sz w:val="20"/>
                <w:szCs w:val="20"/>
                <w:lang w:eastAsia="ru-RU"/>
              </w:rPr>
              <w:lastRenderedPageBreak/>
              <w:t>рублей, но не более 80% от совокупной сметы проекта, и предоставления возможности возмещения инвестору ранее понесенных затрат, если они произведены не ранее чем за 12 месяцев до даты заключения соглашения о финансировании проекта, увеличения периода предоставления финансирования до 10 лет</w:t>
            </w:r>
          </w:p>
        </w:tc>
        <w:tc>
          <w:tcPr>
            <w:tcW w:w="0" w:type="auto"/>
            <w:vMerge w:val="restart"/>
            <w:shd w:val="clear" w:color="000000" w:fill="FFFFFF"/>
          </w:tcPr>
          <w:p w14:paraId="3BBB3D61" w14:textId="7F51E652"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2020-2024</w:t>
            </w:r>
          </w:p>
        </w:tc>
        <w:tc>
          <w:tcPr>
            <w:tcW w:w="0" w:type="auto"/>
            <w:vMerge w:val="restart"/>
            <w:shd w:val="clear" w:color="000000" w:fill="FFFFFF"/>
          </w:tcPr>
          <w:p w14:paraId="192E91ED"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Оказание дополнительной государственной поддержки организациям, осуществляющим производство продукции для </w:t>
            </w:r>
            <w:r w:rsidRPr="004F623E">
              <w:rPr>
                <w:rFonts w:ascii="Times New Roman" w:eastAsia="Times New Roman" w:hAnsi="Times New Roman" w:cs="Times New Roman"/>
                <w:sz w:val="20"/>
                <w:szCs w:val="20"/>
                <w:lang w:eastAsia="ru-RU"/>
              </w:rPr>
              <w:lastRenderedPageBreak/>
              <w:t>возобновляемой («альтернативной») энергетики</w:t>
            </w:r>
          </w:p>
        </w:tc>
        <w:tc>
          <w:tcPr>
            <w:tcW w:w="0" w:type="auto"/>
            <w:vMerge w:val="restart"/>
            <w:shd w:val="clear" w:color="000000" w:fill="FFFFFF"/>
          </w:tcPr>
          <w:p w14:paraId="2AA0E2D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ООО «Хевел»</w:t>
            </w:r>
          </w:p>
        </w:tc>
        <w:tc>
          <w:tcPr>
            <w:tcW w:w="0" w:type="auto"/>
            <w:vMerge w:val="restart"/>
            <w:shd w:val="clear" w:color="000000" w:fill="FFFFFF"/>
          </w:tcPr>
          <w:p w14:paraId="792B900C"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 xml:space="preserve">(Минпромторг России, </w:t>
            </w:r>
            <w:r w:rsidRPr="004F623E">
              <w:rPr>
                <w:rFonts w:ascii="Times New Roman" w:eastAsia="Times New Roman" w:hAnsi="Times New Roman" w:cs="Times New Roman"/>
                <w:i/>
                <w:sz w:val="20"/>
                <w:szCs w:val="20"/>
                <w:lang w:eastAsia="ru-RU"/>
              </w:rPr>
              <w:br/>
              <w:t xml:space="preserve">ФГАУ «Российский фонд технологического </w:t>
            </w:r>
            <w:r w:rsidRPr="004F623E">
              <w:rPr>
                <w:rFonts w:ascii="Times New Roman" w:eastAsia="Times New Roman" w:hAnsi="Times New Roman" w:cs="Times New Roman"/>
                <w:i/>
                <w:sz w:val="20"/>
                <w:szCs w:val="20"/>
                <w:lang w:eastAsia="ru-RU"/>
              </w:rPr>
              <w:lastRenderedPageBreak/>
              <w:t xml:space="preserve">развития», </w:t>
            </w:r>
            <w:r w:rsidRPr="004F623E">
              <w:rPr>
                <w:rFonts w:ascii="Times New Roman" w:eastAsia="Times New Roman" w:hAnsi="Times New Roman" w:cs="Times New Roman"/>
                <w:i/>
                <w:sz w:val="20"/>
                <w:szCs w:val="20"/>
                <w:lang w:eastAsia="ru-RU"/>
              </w:rPr>
              <w:br/>
              <w:t>НО «Фонд развития моногородов»)</w:t>
            </w:r>
          </w:p>
        </w:tc>
        <w:tc>
          <w:tcPr>
            <w:tcW w:w="0" w:type="auto"/>
            <w:vMerge w:val="restart"/>
            <w:shd w:val="clear" w:color="000000" w:fill="FFFFFF"/>
          </w:tcPr>
          <w:p w14:paraId="174207CF"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lastRenderedPageBreak/>
              <w:t>Минпромэнерго Чувашии</w:t>
            </w:r>
          </w:p>
        </w:tc>
      </w:tr>
      <w:tr w:rsidR="00607897" w:rsidRPr="004F623E" w14:paraId="67BDA319" w14:textId="591BF0D1" w:rsidTr="005574E4">
        <w:trPr>
          <w:trHeight w:val="20"/>
        </w:trPr>
        <w:tc>
          <w:tcPr>
            <w:tcW w:w="0" w:type="auto"/>
            <w:shd w:val="clear" w:color="000000" w:fill="FFFFFF"/>
          </w:tcPr>
          <w:p w14:paraId="351875F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672560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Рассмотрение возможности по увеличению лимита льготного финансирования Фонда развития моногородов до 2 млрд. рублей, но не более 80% от совокупной сметы проекта, и предоставления возможности возмещения инвестору ранее понесенных затрат, если они произведены не ранее чем за 12 месяцев до даты заключения соглашения о финансировании проекта».</w:t>
            </w:r>
          </w:p>
        </w:tc>
        <w:tc>
          <w:tcPr>
            <w:tcW w:w="0" w:type="auto"/>
            <w:vMerge/>
            <w:shd w:val="clear" w:color="000000" w:fill="FFFFFF"/>
          </w:tcPr>
          <w:p w14:paraId="6B5B2774"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23056FF9"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p>
        </w:tc>
        <w:tc>
          <w:tcPr>
            <w:tcW w:w="0" w:type="auto"/>
            <w:vMerge/>
            <w:shd w:val="clear" w:color="000000" w:fill="FFFFFF"/>
          </w:tcPr>
          <w:p w14:paraId="22A56D6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3F6339B3"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p>
        </w:tc>
        <w:tc>
          <w:tcPr>
            <w:tcW w:w="0" w:type="auto"/>
            <w:vMerge/>
            <w:shd w:val="clear" w:color="000000" w:fill="FFFFFF"/>
          </w:tcPr>
          <w:p w14:paraId="5CA958B9"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p>
        </w:tc>
      </w:tr>
      <w:tr w:rsidR="00607897" w:rsidRPr="004F623E" w14:paraId="2BB432F3" w14:textId="31244F74" w:rsidTr="005574E4">
        <w:trPr>
          <w:trHeight w:val="20"/>
        </w:trPr>
        <w:tc>
          <w:tcPr>
            <w:tcW w:w="0" w:type="auto"/>
            <w:shd w:val="clear" w:color="000000" w:fill="FFFFFF"/>
          </w:tcPr>
          <w:p w14:paraId="7126D38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98D5C32"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Внесение изменений в постановление Правительства Российской Федерации от 23 февраля 2019 г. </w:t>
            </w:r>
            <w:r w:rsidRPr="004F623E">
              <w:rPr>
                <w:rFonts w:ascii="Times New Roman" w:eastAsia="Times New Roman" w:hAnsi="Times New Roman" w:cs="Times New Roman"/>
                <w:sz w:val="20"/>
                <w:szCs w:val="20"/>
                <w:lang w:eastAsia="ru-RU"/>
              </w:rPr>
              <w:br/>
              <w:t>№ 191 в части:</w:t>
            </w:r>
          </w:p>
          <w:p w14:paraId="3F16E413"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 предоставление возможности уточнения показателей КППК в течение 5 рабочих дней и повторного направления заявления о заключении соглашения о реализации КППК в случае отказа Минпромторга России в заключении с организацией, реализующей КППК, соглашения о реализации </w:t>
            </w:r>
            <w:r w:rsidRPr="004F623E">
              <w:rPr>
                <w:rFonts w:ascii="Times New Roman" w:eastAsia="Times New Roman" w:hAnsi="Times New Roman" w:cs="Times New Roman"/>
                <w:sz w:val="20"/>
                <w:szCs w:val="20"/>
                <w:lang w:eastAsia="ru-RU"/>
              </w:rPr>
              <w:lastRenderedPageBreak/>
              <w:t>КППК по причине допущения технических ошибок, округлений и т.д.</w:t>
            </w:r>
          </w:p>
          <w:p w14:paraId="6C3874C2"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снижение требования к доли российского участия в дочерних предприятиях, созданных российской организацией в иностранном государстве, в целях получения финансирования в рамках КППК при реализации EPC-контракта в иностранных государствах до 51%, а также требования по обеспечению при реализации EPC-контракта использование российской продукции, включенной в КППК, до 25% от стоимости проекта</w:t>
            </w:r>
          </w:p>
        </w:tc>
        <w:tc>
          <w:tcPr>
            <w:tcW w:w="0" w:type="auto"/>
            <w:shd w:val="clear" w:color="000000" w:fill="FFFFFF"/>
          </w:tcPr>
          <w:p w14:paraId="4CE417BC" w14:textId="03FDC57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656F5871"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В условиях мирового кризиса, требований иностранного законодательства и допустимом условии получения финансирования от международных финансовых организации необходимо предусмотреть возможность участия в мерах поддержки в случае допущения технических ошибок в КППК, а также снизить требования при реализации EPC-контракта в иностранных государствах с использованием российской продукции</w:t>
            </w:r>
          </w:p>
        </w:tc>
        <w:tc>
          <w:tcPr>
            <w:tcW w:w="0" w:type="auto"/>
            <w:shd w:val="clear" w:color="000000" w:fill="FFFFFF"/>
          </w:tcPr>
          <w:p w14:paraId="7BA0DC6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ООО «Хевел»</w:t>
            </w:r>
          </w:p>
        </w:tc>
        <w:tc>
          <w:tcPr>
            <w:tcW w:w="0" w:type="auto"/>
            <w:shd w:val="clear" w:color="000000" w:fill="FFFFFF"/>
          </w:tcPr>
          <w:p w14:paraId="6533AD09"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Федеральный</w:t>
            </w:r>
          </w:p>
          <w:p w14:paraId="0A8221D7"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(Минпромторг России,</w:t>
            </w:r>
            <w:r w:rsidRPr="004F623E">
              <w:rPr>
                <w:rFonts w:ascii="Times New Roman" w:eastAsia="Times New Roman" w:hAnsi="Times New Roman" w:cs="Times New Roman"/>
                <w:i/>
                <w:sz w:val="20"/>
                <w:szCs w:val="20"/>
                <w:lang w:eastAsia="ru-RU"/>
              </w:rPr>
              <w:br/>
              <w:t>Минэкономразвития России,</w:t>
            </w:r>
            <w:r w:rsidRPr="004F623E">
              <w:rPr>
                <w:rFonts w:ascii="Times New Roman" w:eastAsia="Times New Roman" w:hAnsi="Times New Roman" w:cs="Times New Roman"/>
                <w:i/>
                <w:sz w:val="20"/>
                <w:szCs w:val="20"/>
                <w:lang w:eastAsia="ru-RU"/>
              </w:rPr>
              <w:br/>
              <w:t>Минфин России</w:t>
            </w:r>
          </w:p>
          <w:p w14:paraId="3D58FA57"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
                <w:sz w:val="20"/>
                <w:szCs w:val="20"/>
                <w:lang w:eastAsia="ru-RU"/>
              </w:rPr>
              <w:t>АО «Российский экспортный центр»)</w:t>
            </w:r>
          </w:p>
        </w:tc>
        <w:tc>
          <w:tcPr>
            <w:tcW w:w="0" w:type="auto"/>
            <w:shd w:val="clear" w:color="000000" w:fill="FFFFFF"/>
          </w:tcPr>
          <w:p w14:paraId="1988AF27"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5664A84B" w14:textId="4301F02E" w:rsidTr="005574E4">
        <w:trPr>
          <w:trHeight w:val="20"/>
        </w:trPr>
        <w:tc>
          <w:tcPr>
            <w:tcW w:w="0" w:type="auto"/>
            <w:shd w:val="clear" w:color="000000" w:fill="FFFFFF"/>
          </w:tcPr>
          <w:p w14:paraId="3B136E9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38585CB"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Поддержка проектов развития элементов транспортной инфраструктуры в городах Чувашской Республики с широким применением алюминиевых сплавов (алюминиевые мостовые переходы)</w:t>
            </w:r>
          </w:p>
        </w:tc>
        <w:tc>
          <w:tcPr>
            <w:tcW w:w="0" w:type="auto"/>
            <w:shd w:val="clear" w:color="000000" w:fill="FFFFFF"/>
          </w:tcPr>
          <w:p w14:paraId="646AA3C5" w14:textId="398DFCE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6A19B37A" w14:textId="373C29F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Экономический эффект на этапе эксплуатации по сравнению со стальными конструкциями превышает 12 млн. рублей. Обеспечение загрузки машиностроительных предприятий Чувашской Республики</w:t>
            </w:r>
          </w:p>
        </w:tc>
        <w:tc>
          <w:tcPr>
            <w:tcW w:w="0" w:type="auto"/>
            <w:shd w:val="clear" w:color="000000" w:fill="FFFFFF"/>
          </w:tcPr>
          <w:p w14:paraId="77073346"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ООО «Компания «ГС-Резерв»,</w:t>
            </w:r>
          </w:p>
          <w:p w14:paraId="6A46EA1B" w14:textId="369CB65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Ассоциация «Объединение производителей, поставщиков и потребителей алюминия» (Алюминиевая Ассоциация)</w:t>
            </w:r>
          </w:p>
        </w:tc>
        <w:tc>
          <w:tcPr>
            <w:tcW w:w="0" w:type="auto"/>
            <w:shd w:val="clear" w:color="000000" w:fill="FFFFFF"/>
          </w:tcPr>
          <w:p w14:paraId="3D8FFA6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p>
          <w:p w14:paraId="57853CA5" w14:textId="31BEC548"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(Фонд технологического развития);</w:t>
            </w:r>
          </w:p>
          <w:p w14:paraId="2D7464E1"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Региональный</w:t>
            </w:r>
            <w:r w:rsidRPr="004F623E">
              <w:rPr>
                <w:rFonts w:ascii="Times New Roman" w:eastAsia="Times New Roman" w:hAnsi="Times New Roman" w:cs="Times New Roman"/>
                <w:sz w:val="20"/>
                <w:szCs w:val="20"/>
                <w:lang w:eastAsia="ru-RU"/>
              </w:rPr>
              <w:t xml:space="preserve"> </w:t>
            </w:r>
          </w:p>
          <w:p w14:paraId="654EC488"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(АУ ЧР «Фонд развития промышленности и инвестиционной деятельности в Чувашской Республике» Минпромэнерго Чувашии)</w:t>
            </w:r>
          </w:p>
        </w:tc>
        <w:tc>
          <w:tcPr>
            <w:tcW w:w="0" w:type="auto"/>
            <w:shd w:val="clear" w:color="000000" w:fill="FFFFFF"/>
          </w:tcPr>
          <w:p w14:paraId="19D68979"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Минстрой Чувашии, администрации районов и городов Чувашской Республики</w:t>
            </w:r>
          </w:p>
        </w:tc>
      </w:tr>
      <w:tr w:rsidR="00607897" w:rsidRPr="004F623E" w14:paraId="79BBC30C" w14:textId="7A120A93" w:rsidTr="005574E4">
        <w:trPr>
          <w:trHeight w:val="20"/>
        </w:trPr>
        <w:tc>
          <w:tcPr>
            <w:tcW w:w="0" w:type="auto"/>
            <w:shd w:val="clear" w:color="000000" w:fill="FFFFFF"/>
          </w:tcPr>
          <w:p w14:paraId="6E992E1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58946CE" w14:textId="701D831F"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Изменение «Правил предоставления субсидий из федерального бюджета по программам, направленным на стимулирование спроса и повышение конкурентоспособности российской промышленной </w:t>
            </w:r>
            <w:r w:rsidRPr="004F623E">
              <w:rPr>
                <w:rFonts w:ascii="Times New Roman" w:eastAsia="Times New Roman" w:hAnsi="Times New Roman" w:cs="Times New Roman"/>
                <w:bCs/>
                <w:sz w:val="20"/>
                <w:szCs w:val="20"/>
                <w:lang w:eastAsia="ru-RU"/>
              </w:rPr>
              <w:lastRenderedPageBreak/>
              <w:t>продукции», ПП РФ №878 от 10.07.19г. «О стимулировании производства радиоэлектронной продукции на территории РФ при осуществлении закупок товаров, работ, услуг для обеспечения государственных и муниципальных нужд», ПП РФ №1908 от 09.01.20г.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исключение  критерия - объем выпуска продукции, включение в программу критерии - рост налоговых отчислений, рост заработной платы сотрудников субъекта предпринимательства, получившим такую поддержку</w:t>
            </w:r>
          </w:p>
        </w:tc>
        <w:tc>
          <w:tcPr>
            <w:tcW w:w="0" w:type="auto"/>
            <w:shd w:val="clear" w:color="000000" w:fill="FFFFFF"/>
          </w:tcPr>
          <w:p w14:paraId="7E6DED6D" w14:textId="172B7E5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5A3A6F53"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Развитие высокотехнологических производств. Увеличение эффективности внедряемых производственных процессов.</w:t>
            </w:r>
          </w:p>
        </w:tc>
        <w:tc>
          <w:tcPr>
            <w:tcW w:w="0" w:type="auto"/>
            <w:shd w:val="clear" w:color="000000" w:fill="FFFFFF"/>
          </w:tcPr>
          <w:p w14:paraId="0ECD9F64"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АО «НПО «Каскад»</w:t>
            </w:r>
          </w:p>
        </w:tc>
        <w:tc>
          <w:tcPr>
            <w:tcW w:w="0" w:type="auto"/>
            <w:shd w:val="clear" w:color="000000" w:fill="FFFFFF"/>
          </w:tcPr>
          <w:p w14:paraId="016889D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227B92CF"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7D8B39B7" w14:textId="77777777" w:rsidTr="005574E4">
        <w:trPr>
          <w:trHeight w:val="20"/>
        </w:trPr>
        <w:tc>
          <w:tcPr>
            <w:tcW w:w="0" w:type="auto"/>
            <w:shd w:val="clear" w:color="000000" w:fill="FFFFFF"/>
          </w:tcPr>
          <w:p w14:paraId="1E7D876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11" w:name="_Hlk44593060"/>
          </w:p>
        </w:tc>
        <w:tc>
          <w:tcPr>
            <w:tcW w:w="0" w:type="auto"/>
            <w:shd w:val="clear" w:color="000000" w:fill="FFFFFF"/>
          </w:tcPr>
          <w:p w14:paraId="50BF36EE" w14:textId="1160DFEA"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Создание 3 индустриальных парков ("Красная горка" в Цивильском районе, экотехнопарка по переработке ТКО "Тасасывлаш" в г. Новочебоксарске"), 5 частных промышленных технопарков</w:t>
            </w:r>
          </w:p>
        </w:tc>
        <w:tc>
          <w:tcPr>
            <w:tcW w:w="0" w:type="auto"/>
            <w:shd w:val="clear" w:color="000000" w:fill="FFFFFF"/>
          </w:tcPr>
          <w:p w14:paraId="52AB261F" w14:textId="70C0FF3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0AE24F0D" w14:textId="7B52E3BB"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Предоставление качественной промышленной инфраструктуры для развития новых производств,</w:t>
            </w:r>
          </w:p>
        </w:tc>
        <w:tc>
          <w:tcPr>
            <w:tcW w:w="0" w:type="auto"/>
            <w:shd w:val="clear" w:color="000000" w:fill="FFFFFF"/>
          </w:tcPr>
          <w:p w14:paraId="26FF6CC2" w14:textId="0CBC2068"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Минпромэнерго Чувашии, предприятия Чувашской Республики</w:t>
            </w:r>
          </w:p>
        </w:tc>
        <w:tc>
          <w:tcPr>
            <w:tcW w:w="0" w:type="auto"/>
            <w:shd w:val="clear" w:color="000000" w:fill="FFFFFF"/>
          </w:tcPr>
          <w:p w14:paraId="2FFC0972" w14:textId="509A5B68"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 (Минпромторг России)</w:t>
            </w:r>
          </w:p>
        </w:tc>
        <w:tc>
          <w:tcPr>
            <w:tcW w:w="0" w:type="auto"/>
            <w:shd w:val="clear" w:color="000000" w:fill="FFFFFF"/>
          </w:tcPr>
          <w:p w14:paraId="73033261" w14:textId="1B3C6E75"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bCs/>
                <w:sz w:val="20"/>
                <w:szCs w:val="20"/>
                <w:lang w:eastAsia="ru-RU"/>
              </w:rPr>
              <w:t>Минпромэнерго Чувашии</w:t>
            </w:r>
          </w:p>
        </w:tc>
      </w:tr>
      <w:bookmarkEnd w:id="11"/>
      <w:tr w:rsidR="00607897" w:rsidRPr="004F623E" w14:paraId="55B38034" w14:textId="77777777" w:rsidTr="0063722F">
        <w:trPr>
          <w:trHeight w:val="20"/>
        </w:trPr>
        <w:tc>
          <w:tcPr>
            <w:tcW w:w="0" w:type="auto"/>
            <w:gridSpan w:val="7"/>
            <w:shd w:val="clear" w:color="000000" w:fill="FFFFFF"/>
          </w:tcPr>
          <w:p w14:paraId="6A12C2B5"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p>
          <w:p w14:paraId="3AEA6A6C"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2" w:name="_Toc44507130"/>
            <w:bookmarkStart w:id="13" w:name="_Toc45018855"/>
            <w:r w:rsidRPr="004F623E">
              <w:rPr>
                <w:rFonts w:ascii="Times New Roman" w:eastAsia="Times New Roman" w:hAnsi="Times New Roman" w:cs="Times New Roman"/>
                <w:b/>
                <w:bCs/>
                <w:iCs/>
                <w:sz w:val="20"/>
                <w:szCs w:val="20"/>
                <w:lang w:eastAsia="ru-RU"/>
              </w:rPr>
              <w:t>Поддержка малого и среднего предпринимательства</w:t>
            </w:r>
            <w:bookmarkEnd w:id="12"/>
            <w:bookmarkEnd w:id="13"/>
          </w:p>
          <w:p w14:paraId="141DD044" w14:textId="5D986869"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p>
        </w:tc>
      </w:tr>
      <w:tr w:rsidR="00607897" w:rsidRPr="004F623E" w14:paraId="7D15CDB3" w14:textId="77777777" w:rsidTr="005574E4">
        <w:trPr>
          <w:trHeight w:val="20"/>
        </w:trPr>
        <w:tc>
          <w:tcPr>
            <w:tcW w:w="0" w:type="auto"/>
            <w:shd w:val="clear" w:color="000000" w:fill="FFFFFF"/>
          </w:tcPr>
          <w:p w14:paraId="02F5517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8424EEB" w14:textId="41BA632E"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Начало деятельности центра «Мой бизнес»</w:t>
            </w:r>
          </w:p>
        </w:tc>
        <w:tc>
          <w:tcPr>
            <w:tcW w:w="0" w:type="auto"/>
            <w:shd w:val="clear" w:color="000000" w:fill="FFFFFF"/>
          </w:tcPr>
          <w:p w14:paraId="42DA524F" w14:textId="38D4976A" w:rsidR="00607897" w:rsidRPr="004F623E" w:rsidRDefault="00607897" w:rsidP="0063722F">
            <w:pPr>
              <w:spacing w:after="0" w:line="240" w:lineRule="auto"/>
              <w:jc w:val="center"/>
              <w:rPr>
                <w:rFonts w:ascii="Times New Roman" w:hAnsi="Times New Roman" w:cs="Times New Roman"/>
                <w:sz w:val="20"/>
                <w:szCs w:val="20"/>
                <w:lang w:eastAsia="ru-RU"/>
              </w:rPr>
            </w:pPr>
            <w:r w:rsidRPr="004F623E">
              <w:rPr>
                <w:rFonts w:ascii="Times New Roman" w:hAnsi="Times New Roman" w:cs="Times New Roman"/>
                <w:sz w:val="20"/>
                <w:szCs w:val="20"/>
                <w:lang w:eastAsia="ru-RU"/>
              </w:rPr>
              <w:t>2020</w:t>
            </w:r>
          </w:p>
        </w:tc>
        <w:tc>
          <w:tcPr>
            <w:tcW w:w="0" w:type="auto"/>
            <w:shd w:val="clear" w:color="000000" w:fill="FFFFFF"/>
          </w:tcPr>
          <w:p w14:paraId="4C946F60" w14:textId="710809E1" w:rsidR="00607897" w:rsidRPr="004F623E" w:rsidRDefault="00607897" w:rsidP="0063722F">
            <w:pPr>
              <w:spacing w:after="0" w:line="240" w:lineRule="auto"/>
              <w:ind w:right="33"/>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xml:space="preserve">Организовано оказание комплекса услуг, сервисов и мер поддержки субъектам МСП в центре «Мой </w:t>
            </w:r>
            <w:r w:rsidRPr="004F623E">
              <w:rPr>
                <w:rFonts w:ascii="Times New Roman" w:hAnsi="Times New Roman" w:cs="Times New Roman"/>
                <w:sz w:val="20"/>
                <w:szCs w:val="20"/>
                <w:lang w:eastAsia="ru-RU"/>
              </w:rPr>
              <w:lastRenderedPageBreak/>
              <w:t>бизнес» – 4 % об общей численности субъектов предпринимательства</w:t>
            </w:r>
          </w:p>
        </w:tc>
        <w:tc>
          <w:tcPr>
            <w:tcW w:w="0" w:type="auto"/>
            <w:shd w:val="clear" w:color="000000" w:fill="FFFFFF"/>
          </w:tcPr>
          <w:p w14:paraId="75818512" w14:textId="6BBCAB6A" w:rsidR="00607897" w:rsidRPr="004F623E" w:rsidRDefault="00607897" w:rsidP="0063722F">
            <w:pPr>
              <w:spacing w:after="0" w:line="240" w:lineRule="auto"/>
              <w:jc w:val="center"/>
              <w:rPr>
                <w:rFonts w:ascii="Times New Roman" w:hAnsi="Times New Roman" w:cs="Times New Roman"/>
                <w:sz w:val="20"/>
                <w:szCs w:val="20"/>
                <w:lang w:eastAsia="ru-RU"/>
              </w:rPr>
            </w:pPr>
            <w:r w:rsidRPr="004F623E">
              <w:rPr>
                <w:rFonts w:ascii="Times New Roman" w:hAnsi="Times New Roman" w:cs="Times New Roman"/>
                <w:sz w:val="20"/>
                <w:szCs w:val="20"/>
                <w:lang w:eastAsia="ru-RU"/>
              </w:rPr>
              <w:lastRenderedPageBreak/>
              <w:t>Кабинет Министров Чувашской Республики</w:t>
            </w:r>
          </w:p>
        </w:tc>
        <w:tc>
          <w:tcPr>
            <w:tcW w:w="0" w:type="auto"/>
            <w:shd w:val="clear" w:color="000000" w:fill="FFFFFF"/>
          </w:tcPr>
          <w:p w14:paraId="04DB0385" w14:textId="4008E8FC"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6122C215" w14:textId="30DEDF8B"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p>
        </w:tc>
      </w:tr>
      <w:tr w:rsidR="00607897" w:rsidRPr="004F623E" w14:paraId="72E1C3BD" w14:textId="45E9F9B8" w:rsidTr="0063722F">
        <w:trPr>
          <w:trHeight w:val="20"/>
        </w:trPr>
        <w:tc>
          <w:tcPr>
            <w:tcW w:w="0" w:type="auto"/>
            <w:gridSpan w:val="7"/>
            <w:shd w:val="clear" w:color="000000" w:fill="FFFFFF"/>
          </w:tcPr>
          <w:p w14:paraId="3336A360"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p w14:paraId="52266D6B"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4" w:name="_Toc44507131"/>
            <w:bookmarkStart w:id="15" w:name="_Toc45018856"/>
            <w:r w:rsidRPr="004F623E">
              <w:rPr>
                <w:rFonts w:ascii="Times New Roman" w:eastAsia="Times New Roman" w:hAnsi="Times New Roman" w:cs="Times New Roman"/>
                <w:b/>
                <w:bCs/>
                <w:iCs/>
                <w:sz w:val="20"/>
                <w:szCs w:val="20"/>
                <w:lang w:eastAsia="ru-RU"/>
              </w:rPr>
              <w:t>Новые технологии, инновации</w:t>
            </w:r>
            <w:bookmarkEnd w:id="14"/>
            <w:bookmarkEnd w:id="15"/>
          </w:p>
          <w:p w14:paraId="27409004"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607897" w:rsidRPr="004F623E" w14:paraId="3E9A9342" w14:textId="6067F3C1" w:rsidTr="005574E4">
        <w:trPr>
          <w:trHeight w:val="20"/>
        </w:trPr>
        <w:tc>
          <w:tcPr>
            <w:tcW w:w="0" w:type="auto"/>
            <w:shd w:val="clear" w:color="000000" w:fill="FFFFFF"/>
          </w:tcPr>
          <w:p w14:paraId="5A1F252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7E0BD1A"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Создание Центра информационной безопасности цифровой промышленности и энергетики на принципах частно-государственного партнерства</w:t>
            </w:r>
          </w:p>
        </w:tc>
        <w:tc>
          <w:tcPr>
            <w:tcW w:w="0" w:type="auto"/>
            <w:shd w:val="clear" w:color="000000" w:fill="FFFFFF"/>
          </w:tcPr>
          <w:p w14:paraId="03C38549" w14:textId="7A998179"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2020-2023</w:t>
            </w:r>
          </w:p>
        </w:tc>
        <w:tc>
          <w:tcPr>
            <w:tcW w:w="0" w:type="auto"/>
            <w:shd w:val="clear" w:color="000000" w:fill="FFFFFF"/>
          </w:tcPr>
          <w:p w14:paraId="7EDCF84A" w14:textId="336484A3"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Создание системы стимулирования внедрения СМК разработки безопасного ПО, центра сертификации, функционального тестирования и испытания изделий (программных и программно-аппаратных) на соответствие международным требованиям информационной безопасности, с учетом национальных стандартов.</w:t>
            </w:r>
          </w:p>
          <w:p w14:paraId="7E2E269D" w14:textId="553A29DA"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Созданы условия для  обеспечения информационной безопасности на всех этапах жизненного цикла автоматизированных и информационных систем (АС, ИС, АСУ, АСУ ТП и прочие) от стадии планирования и анализа требований до момента вывода из эксплуатации объекта информатизации. Создан и введен в эксплуатацию центр обработки данных по профилю Центра.</w:t>
            </w:r>
          </w:p>
        </w:tc>
        <w:tc>
          <w:tcPr>
            <w:tcW w:w="0" w:type="auto"/>
            <w:shd w:val="clear" w:color="000000" w:fill="FFFFFF"/>
          </w:tcPr>
          <w:p w14:paraId="4B8C5F6D"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ООО «Интеллектуальные Сети»</w:t>
            </w:r>
          </w:p>
        </w:tc>
        <w:tc>
          <w:tcPr>
            <w:tcW w:w="0" w:type="auto"/>
            <w:shd w:val="clear" w:color="000000" w:fill="FFFFFF"/>
          </w:tcPr>
          <w:p w14:paraId="6335C551" w14:textId="378E16D5"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sz w:val="20"/>
                <w:szCs w:val="20"/>
                <w:lang w:eastAsia="ru-RU"/>
              </w:rPr>
              <w:t>Федеральный</w:t>
            </w:r>
            <w:r w:rsidRPr="004F623E">
              <w:rPr>
                <w:rFonts w:ascii="Times New Roman" w:eastAsia="Times New Roman" w:hAnsi="Times New Roman" w:cs="Times New Roman"/>
                <w:i/>
                <w:iCs/>
                <w:sz w:val="20"/>
                <w:szCs w:val="20"/>
                <w:lang w:eastAsia="ru-RU"/>
              </w:rPr>
              <w:t xml:space="preserve"> (</w:t>
            </w:r>
            <w:r w:rsidRPr="004F623E">
              <w:rPr>
                <w:rFonts w:ascii="Times New Roman" w:hAnsi="Times New Roman" w:cs="Times New Roman"/>
                <w:i/>
                <w:iCs/>
                <w:sz w:val="20"/>
                <w:szCs w:val="20"/>
                <w:lang w:eastAsia="ru-RU"/>
              </w:rPr>
              <w:t>Минпромторг России</w:t>
            </w:r>
            <w:r w:rsidRPr="004F623E">
              <w:rPr>
                <w:rFonts w:ascii="Times New Roman" w:hAnsi="Times New Roman" w:cs="Times New Roman"/>
                <w:sz w:val="20"/>
                <w:szCs w:val="20"/>
                <w:lang w:eastAsia="ru-RU"/>
              </w:rPr>
              <w:t>)</w:t>
            </w:r>
          </w:p>
        </w:tc>
        <w:tc>
          <w:tcPr>
            <w:tcW w:w="0" w:type="auto"/>
            <w:shd w:val="clear" w:color="000000" w:fill="FFFFFF"/>
          </w:tcPr>
          <w:p w14:paraId="20DFA3C5"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Исполнительная власть</w:t>
            </w:r>
          </w:p>
        </w:tc>
      </w:tr>
      <w:tr w:rsidR="00607897" w:rsidRPr="004F623E" w14:paraId="1F156853" w14:textId="6CC879F8" w:rsidTr="005574E4">
        <w:trPr>
          <w:trHeight w:val="20"/>
        </w:trPr>
        <w:tc>
          <w:tcPr>
            <w:tcW w:w="0" w:type="auto"/>
            <w:shd w:val="clear" w:color="000000" w:fill="FFFFFF"/>
          </w:tcPr>
          <w:p w14:paraId="4B102AE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64A0D1F"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Создание Центра развития индустриальных инноваций «Син-Энергия» на базе ФГБОУ ВО «ЧГУ им. И.Н. Ульянова»</w:t>
            </w:r>
          </w:p>
        </w:tc>
        <w:tc>
          <w:tcPr>
            <w:tcW w:w="0" w:type="auto"/>
            <w:shd w:val="clear" w:color="000000" w:fill="FFFFFF"/>
          </w:tcPr>
          <w:p w14:paraId="21E6431E" w14:textId="6E090AEC"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19A99C1C" w14:textId="5317DB0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Эффективное научное, инженерное и кадровое обеспечение долгосрочной программы создания интеллектуальной электроэнергетической системы России</w:t>
            </w:r>
          </w:p>
        </w:tc>
        <w:tc>
          <w:tcPr>
            <w:tcW w:w="0" w:type="auto"/>
            <w:shd w:val="clear" w:color="000000" w:fill="FFFFFF"/>
          </w:tcPr>
          <w:p w14:paraId="1AD69938"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ФГБОУ ВО «ЧГУ им. И.Н. Ульянова»</w:t>
            </w:r>
          </w:p>
        </w:tc>
        <w:tc>
          <w:tcPr>
            <w:tcW w:w="0" w:type="auto"/>
            <w:shd w:val="clear" w:color="000000" w:fill="FFFFFF"/>
          </w:tcPr>
          <w:p w14:paraId="35C0B1EA"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sz w:val="20"/>
                <w:szCs w:val="20"/>
                <w:lang w:eastAsia="ru-RU"/>
              </w:rPr>
              <w:t xml:space="preserve">Региональный </w:t>
            </w:r>
            <w:r w:rsidRPr="004F623E">
              <w:rPr>
                <w:rFonts w:ascii="Times New Roman" w:eastAsia="Times New Roman" w:hAnsi="Times New Roman" w:cs="Times New Roman"/>
                <w:i/>
                <w:sz w:val="20"/>
                <w:szCs w:val="20"/>
                <w:lang w:eastAsia="ru-RU"/>
              </w:rPr>
              <w:t>(Минпромэнерго Чувашии, Минобразования Чувашии)</w:t>
            </w:r>
          </w:p>
        </w:tc>
        <w:tc>
          <w:tcPr>
            <w:tcW w:w="0" w:type="auto"/>
            <w:shd w:val="clear" w:color="000000" w:fill="FFFFFF"/>
          </w:tcPr>
          <w:p w14:paraId="3C763D2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7E4AD61F" w14:textId="1F27257F" w:rsidTr="005574E4">
        <w:trPr>
          <w:trHeight w:val="20"/>
        </w:trPr>
        <w:tc>
          <w:tcPr>
            <w:tcW w:w="0" w:type="auto"/>
            <w:shd w:val="clear" w:color="000000" w:fill="FFFFFF"/>
          </w:tcPr>
          <w:p w14:paraId="134FF97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E23193B"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t>Создание Центра по бережливому производству</w:t>
            </w:r>
          </w:p>
        </w:tc>
        <w:tc>
          <w:tcPr>
            <w:tcW w:w="0" w:type="auto"/>
            <w:shd w:val="clear" w:color="000000" w:fill="FFFFFF"/>
          </w:tcPr>
          <w:p w14:paraId="238BF10F" w14:textId="6BF4E543"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4AAB9368"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Применение принципов и инструментов Бережливого производства во всех организациях </w:t>
            </w:r>
            <w:r w:rsidRPr="004F623E">
              <w:rPr>
                <w:rFonts w:ascii="Times New Roman" w:hAnsi="Times New Roman" w:cs="Times New Roman"/>
                <w:sz w:val="20"/>
                <w:szCs w:val="20"/>
              </w:rPr>
              <w:lastRenderedPageBreak/>
              <w:t>производственной сферы и сферы услуг обеспечит конкурентоспособность экономики Чувашской Республики за счет значительного повышения производительности труда, роста качества, профессионального совершенствования, сокращения потерь и снижения затрат</w:t>
            </w:r>
          </w:p>
        </w:tc>
        <w:tc>
          <w:tcPr>
            <w:tcW w:w="0" w:type="auto"/>
            <w:shd w:val="clear" w:color="000000" w:fill="FFFFFF"/>
          </w:tcPr>
          <w:p w14:paraId="3342D725" w14:textId="53DD5C5F"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lastRenderedPageBreak/>
              <w:t xml:space="preserve">Чебоксарский институт филиал Московского </w:t>
            </w:r>
            <w:r w:rsidRPr="004F623E">
              <w:rPr>
                <w:rFonts w:ascii="Times New Roman" w:eastAsia="Times New Roman" w:hAnsi="Times New Roman" w:cs="Times New Roman"/>
                <w:sz w:val="20"/>
                <w:szCs w:val="20"/>
                <w:lang w:eastAsia="ru-RU"/>
              </w:rPr>
              <w:lastRenderedPageBreak/>
              <w:t>Политехнического университета</w:t>
            </w:r>
          </w:p>
        </w:tc>
        <w:tc>
          <w:tcPr>
            <w:tcW w:w="0" w:type="auto"/>
            <w:shd w:val="clear" w:color="000000" w:fill="FFFFFF"/>
          </w:tcPr>
          <w:p w14:paraId="26448288"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 xml:space="preserve">Региональный </w:t>
            </w:r>
            <w:r w:rsidRPr="004F623E">
              <w:rPr>
                <w:rFonts w:ascii="Times New Roman" w:eastAsia="Times New Roman" w:hAnsi="Times New Roman" w:cs="Times New Roman"/>
                <w:i/>
                <w:sz w:val="20"/>
                <w:szCs w:val="20"/>
                <w:lang w:eastAsia="ru-RU"/>
              </w:rPr>
              <w:t>(Минпромэнерго Чувашии)</w:t>
            </w:r>
          </w:p>
        </w:tc>
        <w:tc>
          <w:tcPr>
            <w:tcW w:w="0" w:type="auto"/>
            <w:shd w:val="clear" w:color="000000" w:fill="FFFFFF"/>
          </w:tcPr>
          <w:p w14:paraId="2D5057F3"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2D0D464C" w14:textId="77777777" w:rsidTr="005574E4">
        <w:trPr>
          <w:trHeight w:val="20"/>
        </w:trPr>
        <w:tc>
          <w:tcPr>
            <w:tcW w:w="0" w:type="auto"/>
            <w:shd w:val="clear" w:color="000000" w:fill="FFFFFF"/>
          </w:tcPr>
          <w:p w14:paraId="62E47C1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16" w:name="_Hlk44592868"/>
          </w:p>
        </w:tc>
        <w:tc>
          <w:tcPr>
            <w:tcW w:w="0" w:type="auto"/>
            <w:shd w:val="clear" w:color="000000" w:fill="FFFFFF"/>
          </w:tcPr>
          <w:p w14:paraId="10B7A39D" w14:textId="770D965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Создание новых промышленных кластеров в сфере: </w:t>
            </w:r>
          </w:p>
          <w:p w14:paraId="700C8045"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 производителей пищевого оборудования, </w:t>
            </w:r>
          </w:p>
          <w:p w14:paraId="2AA1C6C9"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легкой промышленности,</w:t>
            </w:r>
          </w:p>
          <w:p w14:paraId="1B53E044"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 кластер тракторостроения, </w:t>
            </w:r>
          </w:p>
          <w:p w14:paraId="7BCF62F9"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 производителей дверей, </w:t>
            </w:r>
          </w:p>
          <w:p w14:paraId="727A9703" w14:textId="5E14D53A"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переработки ТКО</w:t>
            </w:r>
          </w:p>
        </w:tc>
        <w:tc>
          <w:tcPr>
            <w:tcW w:w="0" w:type="auto"/>
            <w:shd w:val="clear" w:color="000000" w:fill="FFFFFF"/>
          </w:tcPr>
          <w:p w14:paraId="6400418D" w14:textId="6F60857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78DFBAFA" w14:textId="357FE62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Систематизация проблем предприятий, связанных территориально и функционально, и организация поиска и привлечения мер поддержки, решения проблем кластера в целом. Координация мер государственной промышленной политики в отношении участников кластера</w:t>
            </w:r>
          </w:p>
        </w:tc>
        <w:tc>
          <w:tcPr>
            <w:tcW w:w="0" w:type="auto"/>
            <w:shd w:val="clear" w:color="000000" w:fill="FFFFFF"/>
          </w:tcPr>
          <w:p w14:paraId="3A14F338" w14:textId="3C7AAEC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c>
          <w:tcPr>
            <w:tcW w:w="0" w:type="auto"/>
            <w:shd w:val="clear" w:color="000000" w:fill="FFFFFF"/>
          </w:tcPr>
          <w:p w14:paraId="50C3827C" w14:textId="5DD919C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Федеральный </w:t>
            </w: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7771B266" w14:textId="3437B0A6"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bookmarkEnd w:id="16"/>
      <w:tr w:rsidR="00607897" w:rsidRPr="004F623E" w14:paraId="5F2167B1" w14:textId="23A26763" w:rsidTr="0063722F">
        <w:trPr>
          <w:trHeight w:val="20"/>
        </w:trPr>
        <w:tc>
          <w:tcPr>
            <w:tcW w:w="0" w:type="auto"/>
            <w:gridSpan w:val="7"/>
            <w:shd w:val="clear" w:color="000000" w:fill="FFFFFF"/>
          </w:tcPr>
          <w:p w14:paraId="18056318"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p w14:paraId="21B73EB3"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7" w:name="_Toc44507132"/>
            <w:bookmarkStart w:id="18" w:name="_Toc45018857"/>
            <w:r w:rsidRPr="004F623E">
              <w:rPr>
                <w:rFonts w:ascii="Times New Roman" w:eastAsia="Times New Roman" w:hAnsi="Times New Roman" w:cs="Times New Roman"/>
                <w:b/>
                <w:bCs/>
                <w:iCs/>
                <w:sz w:val="20"/>
                <w:szCs w:val="20"/>
                <w:lang w:eastAsia="ru-RU"/>
              </w:rPr>
              <w:t>Налоговое регулирование</w:t>
            </w:r>
            <w:bookmarkEnd w:id="17"/>
            <w:bookmarkEnd w:id="18"/>
          </w:p>
          <w:p w14:paraId="0DED2E99"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607897" w:rsidRPr="004F623E" w14:paraId="22C2A440" w14:textId="4952078D" w:rsidTr="005574E4">
        <w:trPr>
          <w:trHeight w:val="20"/>
        </w:trPr>
        <w:tc>
          <w:tcPr>
            <w:tcW w:w="0" w:type="auto"/>
            <w:shd w:val="clear" w:color="000000" w:fill="FFFFFF"/>
          </w:tcPr>
          <w:p w14:paraId="1F93CF6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488CE62"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Подготовка предложений для внесения изменений в Налоговый кодекс Российской Федерации в части:</w:t>
            </w:r>
          </w:p>
          <w:p w14:paraId="0F6233E9" w14:textId="638121C5"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установления налоговых льгот по земельному налогу для организаций ОПК, имеющих на балансе мобилизационные мощности, вне зависимости от их государственно-правовой формы;</w:t>
            </w:r>
          </w:p>
          <w:p w14:paraId="456E2EDC" w14:textId="56F3D3CA"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 xml:space="preserve">- дополнения статьи 284 пунктом 1.10 следующего содержания: «1.10. Для организаций – производителей детских игрушек, обуви налоговая ставка по налогу, подлежащему зачислению в </w:t>
            </w:r>
            <w:r w:rsidRPr="004F623E">
              <w:rPr>
                <w:rFonts w:ascii="Times New Roman" w:eastAsia="Times New Roman" w:hAnsi="Times New Roman" w:cs="Times New Roman"/>
                <w:bCs/>
                <w:sz w:val="20"/>
                <w:szCs w:val="20"/>
                <w:lang w:eastAsia="ru-RU"/>
              </w:rPr>
              <w:lastRenderedPageBreak/>
              <w:t>федеральный бюджет, устанавливается в размере 10 процентов»</w:t>
            </w:r>
          </w:p>
        </w:tc>
        <w:tc>
          <w:tcPr>
            <w:tcW w:w="0" w:type="auto"/>
            <w:shd w:val="clear" w:color="000000" w:fill="FFFFFF"/>
          </w:tcPr>
          <w:p w14:paraId="2F08971F" w14:textId="2D0C19FA"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779A5AFF"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Снижение налоговой нагрузки на организации ОПК</w:t>
            </w:r>
          </w:p>
        </w:tc>
        <w:tc>
          <w:tcPr>
            <w:tcW w:w="0" w:type="auto"/>
            <w:shd w:val="clear" w:color="000000" w:fill="FFFFFF"/>
          </w:tcPr>
          <w:p w14:paraId="77A1E790" w14:textId="0D546E8C"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tc>
        <w:tc>
          <w:tcPr>
            <w:tcW w:w="0" w:type="auto"/>
            <w:shd w:val="clear" w:color="000000" w:fill="FFFFFF"/>
          </w:tcPr>
          <w:p w14:paraId="193D7421"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p>
          <w:p w14:paraId="659CD05B"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sz w:val="20"/>
                <w:szCs w:val="20"/>
                <w:lang w:eastAsia="ru-RU"/>
              </w:rPr>
              <w:t>(Минфин России)</w:t>
            </w:r>
          </w:p>
        </w:tc>
        <w:tc>
          <w:tcPr>
            <w:tcW w:w="0" w:type="auto"/>
            <w:shd w:val="clear" w:color="000000" w:fill="FFFFFF"/>
          </w:tcPr>
          <w:p w14:paraId="4BF2200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p>
        </w:tc>
      </w:tr>
      <w:tr w:rsidR="00607897" w:rsidRPr="004F623E" w14:paraId="2E6D20F4" w14:textId="5C4179B7" w:rsidTr="005574E4">
        <w:trPr>
          <w:trHeight w:val="20"/>
        </w:trPr>
        <w:tc>
          <w:tcPr>
            <w:tcW w:w="0" w:type="auto"/>
            <w:shd w:val="clear" w:color="000000" w:fill="FFFFFF"/>
          </w:tcPr>
          <w:p w14:paraId="2023F595"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E910FCD"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Внесение изменений в   Федеральный закон «О внесении изменений в статью 284 Налогового кодекса Российской Федерации» в части предоставления права законодательным органам субъектов РФ с 2020 года устанавливать пониженную ставку по налогу на прибыль организаций, осуществляющих производство экспортно-ориентированной продукции, подлежащему зачислению в бюджет субъекта РФ со сроком применения до 1 января 2026 года</w:t>
            </w:r>
          </w:p>
        </w:tc>
        <w:tc>
          <w:tcPr>
            <w:tcW w:w="0" w:type="auto"/>
            <w:shd w:val="clear" w:color="000000" w:fill="FFFFFF"/>
          </w:tcPr>
          <w:p w14:paraId="3E17E791" w14:textId="444D4F2E"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361B7314"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Продление налоговых льгот направлено на поддержку экспортно ориентированных промышленных предприятий (поддержка технологического развития в целях увеличения объемов промышленного экспорта и экономической устойчивости производства) в условиях мирового экономического кризиса – снижения внутреннего и внешнего спроса на продукцию, нехваткой оборотных средств, сохранением высококвалифицированной рабочей силы.</w:t>
            </w:r>
          </w:p>
        </w:tc>
        <w:tc>
          <w:tcPr>
            <w:tcW w:w="0" w:type="auto"/>
            <w:shd w:val="clear" w:color="000000" w:fill="FFFFFF"/>
          </w:tcPr>
          <w:p w14:paraId="561A9218"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ООО «Хевел»</w:t>
            </w:r>
          </w:p>
        </w:tc>
        <w:tc>
          <w:tcPr>
            <w:tcW w:w="0" w:type="auto"/>
            <w:shd w:val="clear" w:color="000000" w:fill="FFFFFF"/>
          </w:tcPr>
          <w:p w14:paraId="546375A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Федеральный</w:t>
            </w:r>
          </w:p>
          <w:p w14:paraId="06A5D786"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p w14:paraId="2349DE36"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(Минфин России,</w:t>
            </w:r>
          </w:p>
          <w:p w14:paraId="63DE8FBD"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
                <w:sz w:val="20"/>
                <w:szCs w:val="20"/>
                <w:lang w:eastAsia="ru-RU"/>
              </w:rPr>
              <w:t xml:space="preserve">Минэкономразвития России, </w:t>
            </w:r>
          </w:p>
          <w:p w14:paraId="6C3D227E"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00613E0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Минэкономразвития Чувашии, </w:t>
            </w:r>
          </w:p>
          <w:p w14:paraId="2D945427"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Минфин Чувашии</w:t>
            </w:r>
          </w:p>
        </w:tc>
      </w:tr>
      <w:tr w:rsidR="00607897" w:rsidRPr="004F623E" w14:paraId="6E5F0035" w14:textId="0117BC3D" w:rsidTr="005574E4">
        <w:trPr>
          <w:trHeight w:val="20"/>
        </w:trPr>
        <w:tc>
          <w:tcPr>
            <w:tcW w:w="0" w:type="auto"/>
            <w:shd w:val="clear" w:color="000000" w:fill="FFFFFF"/>
          </w:tcPr>
          <w:p w14:paraId="2B960F2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6CF1A57"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Внесение изменений в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в части установления пониженной налоговой ставки (0,3%) для категории земельных участков свыше 600 га, занятых под объектами капитального строительства, предназначенных для обеспечения обороны, безопасности и вооруженных сил, на территории города Чебоксары. </w:t>
            </w:r>
          </w:p>
        </w:tc>
        <w:tc>
          <w:tcPr>
            <w:tcW w:w="0" w:type="auto"/>
            <w:shd w:val="clear" w:color="000000" w:fill="FFFFFF"/>
          </w:tcPr>
          <w:p w14:paraId="42323BAB" w14:textId="76DB2D1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2020од</w:t>
            </w:r>
          </w:p>
        </w:tc>
        <w:tc>
          <w:tcPr>
            <w:tcW w:w="0" w:type="auto"/>
            <w:shd w:val="clear" w:color="000000" w:fill="FFFFFF"/>
          </w:tcPr>
          <w:p w14:paraId="1C27F494"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Снижение налоговой нагрузки на организации ОПК</w:t>
            </w:r>
          </w:p>
        </w:tc>
        <w:tc>
          <w:tcPr>
            <w:tcW w:w="0" w:type="auto"/>
            <w:shd w:val="clear" w:color="000000" w:fill="FFFFFF"/>
          </w:tcPr>
          <w:p w14:paraId="43DE82FE" w14:textId="76008753"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АО «ЧПО им. В.И. Чапаева»</w:t>
            </w:r>
          </w:p>
        </w:tc>
        <w:tc>
          <w:tcPr>
            <w:tcW w:w="0" w:type="auto"/>
            <w:shd w:val="clear" w:color="000000" w:fill="FFFFFF"/>
          </w:tcPr>
          <w:p w14:paraId="4A543113"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Муниципальный </w:t>
            </w:r>
          </w:p>
          <w:p w14:paraId="1AEB87D6"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(администрация г.Чебоксары)</w:t>
            </w:r>
          </w:p>
        </w:tc>
        <w:tc>
          <w:tcPr>
            <w:tcW w:w="0" w:type="auto"/>
            <w:shd w:val="clear" w:color="000000" w:fill="FFFFFF"/>
          </w:tcPr>
          <w:p w14:paraId="58C6DFBA"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p>
          <w:p w14:paraId="6081CB3E"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Администрация г.Чебоксары</w:t>
            </w:r>
          </w:p>
        </w:tc>
      </w:tr>
      <w:tr w:rsidR="00607897" w:rsidRPr="004F623E" w14:paraId="4CD58858" w14:textId="77777777" w:rsidTr="005574E4">
        <w:trPr>
          <w:trHeight w:val="20"/>
        </w:trPr>
        <w:tc>
          <w:tcPr>
            <w:tcW w:w="0" w:type="auto"/>
            <w:shd w:val="clear" w:color="000000" w:fill="FFFFFF"/>
          </w:tcPr>
          <w:p w14:paraId="6BB67E1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3109013" w14:textId="549FCA8C"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Освобождение местных санаторно-курортных организаций от уплаты земельного налога и налога на имущество</w:t>
            </w:r>
          </w:p>
        </w:tc>
        <w:tc>
          <w:tcPr>
            <w:tcW w:w="0" w:type="auto"/>
            <w:shd w:val="clear" w:color="000000" w:fill="FFFFFF"/>
          </w:tcPr>
          <w:p w14:paraId="3D7400A5" w14:textId="12E8ABA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26498851" w14:textId="70CA7864"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Налоговое стимулирование развития санаторно-курортного и реабилитационного туризма </w:t>
            </w:r>
          </w:p>
        </w:tc>
        <w:tc>
          <w:tcPr>
            <w:tcW w:w="0" w:type="auto"/>
            <w:shd w:val="clear" w:color="000000" w:fill="FFFFFF"/>
          </w:tcPr>
          <w:p w14:paraId="6DFF651D" w14:textId="45F1096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Минздрав Чувашии</w:t>
            </w:r>
          </w:p>
        </w:tc>
        <w:tc>
          <w:tcPr>
            <w:tcW w:w="0" w:type="auto"/>
            <w:shd w:val="clear" w:color="000000" w:fill="FFFFFF"/>
          </w:tcPr>
          <w:p w14:paraId="79D6F3A1" w14:textId="572C1EF3"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(Кабинет Министров Чувашской Республики)</w:t>
            </w:r>
          </w:p>
        </w:tc>
        <w:tc>
          <w:tcPr>
            <w:tcW w:w="0" w:type="auto"/>
            <w:shd w:val="clear" w:color="000000" w:fill="FFFFFF"/>
          </w:tcPr>
          <w:p w14:paraId="464D6F7C" w14:textId="0DC96D14"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Минфин Чувашии</w:t>
            </w:r>
          </w:p>
        </w:tc>
      </w:tr>
      <w:tr w:rsidR="00607897" w:rsidRPr="004F623E" w14:paraId="793F2E1C" w14:textId="77777777" w:rsidTr="005574E4">
        <w:trPr>
          <w:trHeight w:val="20"/>
        </w:trPr>
        <w:tc>
          <w:tcPr>
            <w:tcW w:w="0" w:type="auto"/>
            <w:shd w:val="clear" w:color="000000" w:fill="FFFFFF"/>
          </w:tcPr>
          <w:p w14:paraId="567474B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19" w:name="_Hlk44593289"/>
          </w:p>
        </w:tc>
        <w:tc>
          <w:tcPr>
            <w:tcW w:w="0" w:type="auto"/>
            <w:shd w:val="clear" w:color="000000" w:fill="FFFFFF"/>
          </w:tcPr>
          <w:p w14:paraId="4CAF6A0D" w14:textId="45C15A5F"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Проведение работы с ОАО «РЖД» по совершенствованию территориального распределения налогов от деятельности железнодорожного транспорта</w:t>
            </w:r>
          </w:p>
        </w:tc>
        <w:tc>
          <w:tcPr>
            <w:tcW w:w="0" w:type="auto"/>
            <w:shd w:val="clear" w:color="000000" w:fill="FFFFFF"/>
          </w:tcPr>
          <w:p w14:paraId="00844413" w14:textId="580AD77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6D344E16" w14:textId="182467B0"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Увеличение поступлений в республиканский бюджет от деятельности железнодорожного транспорта</w:t>
            </w:r>
          </w:p>
        </w:tc>
        <w:tc>
          <w:tcPr>
            <w:tcW w:w="0" w:type="auto"/>
            <w:shd w:val="clear" w:color="000000" w:fill="FFFFFF"/>
          </w:tcPr>
          <w:p w14:paraId="0AA4A340" w14:textId="3B05573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w:t>
            </w:r>
          </w:p>
        </w:tc>
        <w:tc>
          <w:tcPr>
            <w:tcW w:w="0" w:type="auto"/>
            <w:shd w:val="clear" w:color="000000" w:fill="FFFFFF"/>
          </w:tcPr>
          <w:p w14:paraId="691773A3" w14:textId="02769206"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 (ОАО «РЖД»)</w:t>
            </w:r>
          </w:p>
        </w:tc>
        <w:tc>
          <w:tcPr>
            <w:tcW w:w="0" w:type="auto"/>
            <w:shd w:val="clear" w:color="000000" w:fill="FFFFFF"/>
          </w:tcPr>
          <w:p w14:paraId="43BC268E" w14:textId="0EB4AEB9"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Минфин Чувашии</w:t>
            </w:r>
          </w:p>
        </w:tc>
      </w:tr>
      <w:tr w:rsidR="00607897" w:rsidRPr="004F623E" w14:paraId="0262528D" w14:textId="77777777" w:rsidTr="005574E4">
        <w:trPr>
          <w:trHeight w:val="20"/>
        </w:trPr>
        <w:tc>
          <w:tcPr>
            <w:tcW w:w="0" w:type="auto"/>
            <w:shd w:val="clear" w:color="000000" w:fill="FFFFFF"/>
          </w:tcPr>
          <w:p w14:paraId="095E5C5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4084C92" w14:textId="1214D22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Оптимизация подходов к распределению между бюджетами доходов от НДФЛ</w:t>
            </w:r>
          </w:p>
        </w:tc>
        <w:tc>
          <w:tcPr>
            <w:tcW w:w="0" w:type="auto"/>
            <w:shd w:val="clear" w:color="000000" w:fill="FFFFFF"/>
          </w:tcPr>
          <w:p w14:paraId="4D6E38E8" w14:textId="637CA72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1889FB25" w14:textId="7954EF9D"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дополнительных стимулов для экономического развития муниципальных образований, укрепление доходной части местных бюджетов</w:t>
            </w:r>
          </w:p>
        </w:tc>
        <w:tc>
          <w:tcPr>
            <w:tcW w:w="0" w:type="auto"/>
            <w:shd w:val="clear" w:color="000000" w:fill="FFFFFF"/>
          </w:tcPr>
          <w:p w14:paraId="00746C46" w14:textId="36B2B2C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Минфин Чувашии</w:t>
            </w:r>
          </w:p>
        </w:tc>
        <w:tc>
          <w:tcPr>
            <w:tcW w:w="0" w:type="auto"/>
            <w:shd w:val="clear" w:color="000000" w:fill="FFFFFF"/>
          </w:tcPr>
          <w:p w14:paraId="0D6A64E4" w14:textId="3E09F5BA"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(Минфин Чувашии)</w:t>
            </w:r>
          </w:p>
        </w:tc>
        <w:tc>
          <w:tcPr>
            <w:tcW w:w="0" w:type="auto"/>
            <w:shd w:val="clear" w:color="000000" w:fill="FFFFFF"/>
          </w:tcPr>
          <w:p w14:paraId="45AD3FCB" w14:textId="5D35D52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sz w:val="20"/>
                <w:szCs w:val="20"/>
                <w:lang w:eastAsia="ru-RU"/>
              </w:rPr>
              <w:t>Минфин Чувашии</w:t>
            </w:r>
          </w:p>
        </w:tc>
      </w:tr>
      <w:bookmarkEnd w:id="19"/>
      <w:tr w:rsidR="00607897" w:rsidRPr="004F623E" w14:paraId="2190A794" w14:textId="5669EA82" w:rsidTr="0063722F">
        <w:trPr>
          <w:trHeight w:val="20"/>
        </w:trPr>
        <w:tc>
          <w:tcPr>
            <w:tcW w:w="0" w:type="auto"/>
            <w:gridSpan w:val="7"/>
            <w:shd w:val="clear" w:color="000000" w:fill="FFFFFF"/>
          </w:tcPr>
          <w:p w14:paraId="4D97E6AB"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p w14:paraId="5778F9DF"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0" w:name="_Toc44507133"/>
            <w:bookmarkStart w:id="21" w:name="_Toc45018858"/>
            <w:r w:rsidRPr="004F623E">
              <w:rPr>
                <w:rFonts w:ascii="Times New Roman" w:eastAsia="Times New Roman" w:hAnsi="Times New Roman" w:cs="Times New Roman"/>
                <w:b/>
                <w:bCs/>
                <w:iCs/>
                <w:sz w:val="20"/>
                <w:szCs w:val="20"/>
                <w:lang w:eastAsia="ru-RU"/>
              </w:rPr>
              <w:t>Кадровое обеспечение отраслей промышленности</w:t>
            </w:r>
            <w:bookmarkEnd w:id="20"/>
            <w:bookmarkEnd w:id="21"/>
          </w:p>
          <w:p w14:paraId="5716D25A"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607897" w:rsidRPr="004F623E" w14:paraId="6D7D03C8" w14:textId="6263E5CE" w:rsidTr="005574E4">
        <w:trPr>
          <w:trHeight w:val="20"/>
        </w:trPr>
        <w:tc>
          <w:tcPr>
            <w:tcW w:w="0" w:type="auto"/>
            <w:shd w:val="clear" w:color="000000" w:fill="FFFFFF"/>
          </w:tcPr>
          <w:p w14:paraId="4579AD4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7F99F29" w14:textId="77777777" w:rsidR="00607897" w:rsidRPr="004F623E"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4F623E">
              <w:rPr>
                <w:rFonts w:ascii="Times New Roman" w:eastAsia="Times New Roman" w:hAnsi="Times New Roman" w:cs="Times New Roman"/>
                <w:color w:val="000000"/>
                <w:sz w:val="20"/>
                <w:szCs w:val="20"/>
                <w:lang w:eastAsia="ru-RU"/>
              </w:rPr>
              <w:t xml:space="preserve">Подготовка предложений (заявок) по выделению Чувашской Республике дополнительной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p>
        </w:tc>
        <w:tc>
          <w:tcPr>
            <w:tcW w:w="0" w:type="auto"/>
            <w:shd w:val="clear" w:color="000000" w:fill="FFFFFF"/>
          </w:tcPr>
          <w:p w14:paraId="6E5BD955" w14:textId="64E37CD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54AD923B"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Обеспечение специалистами электротехническую отрасль Чувашской Республики</w:t>
            </w:r>
          </w:p>
        </w:tc>
        <w:tc>
          <w:tcPr>
            <w:tcW w:w="0" w:type="auto"/>
            <w:shd w:val="clear" w:color="000000" w:fill="FFFFFF"/>
          </w:tcPr>
          <w:p w14:paraId="21CFC11F" w14:textId="1729780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Предприятия Электротехнического кластера Чувашской Республики</w:t>
            </w:r>
          </w:p>
        </w:tc>
        <w:tc>
          <w:tcPr>
            <w:tcW w:w="0" w:type="auto"/>
            <w:shd w:val="clear" w:color="000000" w:fill="FFFFFF"/>
          </w:tcPr>
          <w:p w14:paraId="3A30740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(Министерство науки и высшего образования Российской Федерации)</w:t>
            </w:r>
          </w:p>
        </w:tc>
        <w:tc>
          <w:tcPr>
            <w:tcW w:w="0" w:type="auto"/>
            <w:shd w:val="clear" w:color="000000" w:fill="FFFFFF"/>
          </w:tcPr>
          <w:p w14:paraId="6FDF884E"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443D390B" w14:textId="5675F9E0" w:rsidTr="005574E4">
        <w:trPr>
          <w:trHeight w:val="20"/>
        </w:trPr>
        <w:tc>
          <w:tcPr>
            <w:tcW w:w="0" w:type="auto"/>
            <w:shd w:val="clear" w:color="000000" w:fill="FFFFFF"/>
          </w:tcPr>
          <w:p w14:paraId="7006FBC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6F5DF54" w14:textId="77777777" w:rsidR="00607897" w:rsidRPr="004F623E"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4F623E">
              <w:rPr>
                <w:rFonts w:ascii="Times New Roman" w:eastAsia="Times New Roman" w:hAnsi="Times New Roman" w:cs="Times New Roman"/>
                <w:color w:val="000000"/>
                <w:sz w:val="20"/>
                <w:szCs w:val="20"/>
                <w:lang w:eastAsia="ru-RU"/>
              </w:rPr>
              <w:t xml:space="preserve">Подготовка предложений по эффективной реализации Плана </w:t>
            </w:r>
            <w:r w:rsidRPr="004F623E">
              <w:rPr>
                <w:rFonts w:ascii="Times New Roman" w:eastAsia="Times New Roman" w:hAnsi="Times New Roman" w:cs="Times New Roman"/>
                <w:color w:val="000000"/>
                <w:sz w:val="20"/>
                <w:szCs w:val="20"/>
                <w:lang w:eastAsia="ru-RU"/>
              </w:rPr>
              <w:lastRenderedPageBreak/>
              <w:t>мероприятий «дорожная карта» по внедрению в Чувашской Республике Регионального стандарта кадрового обеспечения промышленного (экономического) роста</w:t>
            </w:r>
          </w:p>
        </w:tc>
        <w:tc>
          <w:tcPr>
            <w:tcW w:w="0" w:type="auto"/>
            <w:shd w:val="clear" w:color="000000" w:fill="FFFFFF"/>
          </w:tcPr>
          <w:p w14:paraId="318571DB" w14:textId="462283A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2020</w:t>
            </w:r>
          </w:p>
        </w:tc>
        <w:tc>
          <w:tcPr>
            <w:tcW w:w="0" w:type="auto"/>
            <w:shd w:val="clear" w:color="000000" w:fill="FFFFFF"/>
          </w:tcPr>
          <w:p w14:paraId="676DBE51"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Разработка перечня конкретных предложений для устранения </w:t>
            </w:r>
            <w:r w:rsidRPr="004F623E">
              <w:rPr>
                <w:rFonts w:ascii="Times New Roman" w:eastAsia="Times New Roman" w:hAnsi="Times New Roman" w:cs="Times New Roman"/>
                <w:sz w:val="20"/>
                <w:szCs w:val="20"/>
                <w:lang w:eastAsia="ru-RU"/>
              </w:rPr>
              <w:lastRenderedPageBreak/>
              <w:t>существующего дисбаланса между предложением и спросом на трудовые ресурсы</w:t>
            </w:r>
          </w:p>
        </w:tc>
        <w:tc>
          <w:tcPr>
            <w:tcW w:w="0" w:type="auto"/>
            <w:shd w:val="clear" w:color="000000" w:fill="FFFFFF"/>
          </w:tcPr>
          <w:p w14:paraId="782B0882" w14:textId="41AD1F82"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lastRenderedPageBreak/>
              <w:t>Предприятия Чувашской Республики</w:t>
            </w:r>
          </w:p>
        </w:tc>
        <w:tc>
          <w:tcPr>
            <w:tcW w:w="0" w:type="auto"/>
            <w:shd w:val="clear" w:color="000000" w:fill="FFFFFF"/>
          </w:tcPr>
          <w:p w14:paraId="25F2505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Региональный</w:t>
            </w:r>
            <w:r w:rsidRPr="004F623E">
              <w:rPr>
                <w:rFonts w:ascii="Times New Roman" w:eastAsia="Times New Roman" w:hAnsi="Times New Roman" w:cs="Times New Roman"/>
                <w:sz w:val="20"/>
                <w:szCs w:val="20"/>
                <w:lang w:eastAsia="ru-RU"/>
              </w:rPr>
              <w:t xml:space="preserve"> </w:t>
            </w:r>
          </w:p>
          <w:p w14:paraId="5C00459C"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sz w:val="20"/>
                <w:szCs w:val="20"/>
                <w:lang w:eastAsia="ru-RU"/>
              </w:rPr>
              <w:lastRenderedPageBreak/>
              <w:t>(Кабинет Министров Чувашской Республики)</w:t>
            </w:r>
          </w:p>
        </w:tc>
        <w:tc>
          <w:tcPr>
            <w:tcW w:w="0" w:type="auto"/>
            <w:shd w:val="clear" w:color="000000" w:fill="FFFFFF"/>
          </w:tcPr>
          <w:p w14:paraId="117B5A20"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sz w:val="20"/>
                <w:szCs w:val="20"/>
                <w:lang w:eastAsia="ru-RU"/>
              </w:rPr>
              <w:lastRenderedPageBreak/>
              <w:t xml:space="preserve">Союз «Торгово-промышленная палата </w:t>
            </w:r>
            <w:r w:rsidRPr="004F623E">
              <w:rPr>
                <w:rFonts w:ascii="Times New Roman" w:eastAsia="Times New Roman" w:hAnsi="Times New Roman" w:cs="Times New Roman"/>
                <w:sz w:val="20"/>
                <w:szCs w:val="20"/>
                <w:lang w:eastAsia="ru-RU"/>
              </w:rPr>
              <w:lastRenderedPageBreak/>
              <w:t>Чувашской Республики»</w:t>
            </w:r>
          </w:p>
        </w:tc>
      </w:tr>
      <w:tr w:rsidR="00607897" w:rsidRPr="004F623E" w14:paraId="20154B8A" w14:textId="2393D546" w:rsidTr="005574E4">
        <w:trPr>
          <w:trHeight w:val="20"/>
        </w:trPr>
        <w:tc>
          <w:tcPr>
            <w:tcW w:w="0" w:type="auto"/>
            <w:shd w:val="clear" w:color="000000" w:fill="FFFFFF"/>
          </w:tcPr>
          <w:p w14:paraId="7BC2366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4AE24B2" w14:textId="77777777" w:rsidR="00607897" w:rsidRPr="004F623E"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4F623E">
              <w:rPr>
                <w:rFonts w:ascii="Times New Roman" w:eastAsia="Times New Roman" w:hAnsi="Times New Roman" w:cs="Times New Roman"/>
                <w:color w:val="000000"/>
                <w:sz w:val="20"/>
                <w:szCs w:val="20"/>
                <w:lang w:eastAsia="ru-RU"/>
              </w:rPr>
              <w:t>Проведение исследования рынков труда и образовательных услуг</w:t>
            </w:r>
          </w:p>
        </w:tc>
        <w:tc>
          <w:tcPr>
            <w:tcW w:w="0" w:type="auto"/>
            <w:shd w:val="clear" w:color="000000" w:fill="FFFFFF"/>
          </w:tcPr>
          <w:p w14:paraId="07C2B6AE" w14:textId="3521530E"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53E6E7E8" w14:textId="77777777" w:rsidR="00607897" w:rsidRPr="004F623E"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4F623E">
              <w:rPr>
                <w:rFonts w:ascii="Times New Roman" w:eastAsia="Times New Roman" w:hAnsi="Times New Roman" w:cs="Times New Roman"/>
                <w:sz w:val="20"/>
                <w:szCs w:val="20"/>
                <w:lang w:eastAsia="ru-RU"/>
              </w:rPr>
              <w:t>Определение прогнозной потребности в кадрах для отраслей экономики Чувашской Республики на 2020 – 2024 гг.</w:t>
            </w:r>
            <w:r w:rsidRPr="004F623E">
              <w:rPr>
                <w:rFonts w:ascii="Times New Roman" w:eastAsia="Times New Roman" w:hAnsi="Times New Roman" w:cs="Times New Roman"/>
                <w:color w:val="000000"/>
                <w:sz w:val="20"/>
                <w:szCs w:val="20"/>
                <w:lang w:eastAsia="ru-RU"/>
              </w:rPr>
              <w:t xml:space="preserve"> </w:t>
            </w:r>
          </w:p>
          <w:p w14:paraId="5C5BA00C"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color w:val="000000"/>
                <w:sz w:val="20"/>
                <w:szCs w:val="20"/>
                <w:lang w:eastAsia="ru-RU"/>
              </w:rPr>
              <w:t>Формирование регионального заказа потребности в кадрах.</w:t>
            </w:r>
          </w:p>
        </w:tc>
        <w:tc>
          <w:tcPr>
            <w:tcW w:w="0" w:type="auto"/>
            <w:shd w:val="clear" w:color="000000" w:fill="FFFFFF"/>
          </w:tcPr>
          <w:p w14:paraId="4217D45C" w14:textId="41EC707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Предприятия Чувашской Республики</w:t>
            </w:r>
          </w:p>
        </w:tc>
        <w:tc>
          <w:tcPr>
            <w:tcW w:w="0" w:type="auto"/>
            <w:shd w:val="clear" w:color="000000" w:fill="FFFFFF"/>
          </w:tcPr>
          <w:p w14:paraId="273AABC2"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Региональный</w:t>
            </w:r>
            <w:r w:rsidRPr="004F623E">
              <w:rPr>
                <w:rFonts w:ascii="Times New Roman" w:eastAsia="Times New Roman" w:hAnsi="Times New Roman" w:cs="Times New Roman"/>
                <w:sz w:val="20"/>
                <w:szCs w:val="20"/>
                <w:lang w:eastAsia="ru-RU"/>
              </w:rPr>
              <w:t xml:space="preserve"> </w:t>
            </w:r>
          </w:p>
          <w:p w14:paraId="10DBFF4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sz w:val="20"/>
                <w:szCs w:val="20"/>
                <w:lang w:eastAsia="ru-RU"/>
              </w:rPr>
              <w:t>(Кабинет Министров Чувашской Республики)</w:t>
            </w:r>
          </w:p>
        </w:tc>
        <w:tc>
          <w:tcPr>
            <w:tcW w:w="0" w:type="auto"/>
            <w:shd w:val="clear" w:color="000000" w:fill="FFFFFF"/>
          </w:tcPr>
          <w:p w14:paraId="62DC28EB"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r w:rsidRPr="004F623E">
              <w:rPr>
                <w:rFonts w:ascii="Times New Roman" w:eastAsia="Times New Roman" w:hAnsi="Times New Roman" w:cs="Times New Roman"/>
                <w:i/>
                <w:sz w:val="20"/>
                <w:szCs w:val="20"/>
                <w:lang w:eastAsia="ru-RU"/>
              </w:rPr>
              <w:t xml:space="preserve"> </w:t>
            </w:r>
            <w:r w:rsidRPr="004F623E">
              <w:rPr>
                <w:rFonts w:ascii="Times New Roman" w:eastAsia="Times New Roman" w:hAnsi="Times New Roman" w:cs="Times New Roman"/>
                <w:sz w:val="20"/>
                <w:szCs w:val="20"/>
                <w:lang w:eastAsia="ru-RU"/>
              </w:rPr>
              <w:t xml:space="preserve">Минпромэнерго Чувашии, </w:t>
            </w:r>
          </w:p>
          <w:p w14:paraId="331AA413"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sz w:val="20"/>
                <w:szCs w:val="20"/>
                <w:lang w:eastAsia="ru-RU"/>
              </w:rPr>
              <w:t>Минтруда Чувашии, Союз «Торгово-промышленная палата Чувашской Республики»</w:t>
            </w:r>
          </w:p>
        </w:tc>
      </w:tr>
      <w:tr w:rsidR="00607897" w:rsidRPr="004F623E" w14:paraId="163F80EB" w14:textId="627C7E09" w:rsidTr="005574E4">
        <w:trPr>
          <w:trHeight w:val="20"/>
        </w:trPr>
        <w:tc>
          <w:tcPr>
            <w:tcW w:w="0" w:type="auto"/>
            <w:shd w:val="clear" w:color="000000" w:fill="FFFFFF"/>
          </w:tcPr>
          <w:p w14:paraId="6BFFB06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B1FD70E" w14:textId="372FFD91" w:rsidR="00607897" w:rsidRPr="004F623E"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4F623E">
              <w:rPr>
                <w:rFonts w:ascii="Times New Roman" w:eastAsia="Times New Roman" w:hAnsi="Times New Roman" w:cs="Times New Roman"/>
                <w:color w:val="000000"/>
                <w:sz w:val="20"/>
                <w:szCs w:val="20"/>
                <w:lang w:eastAsia="ru-RU"/>
              </w:rPr>
              <w:t>Подготовка перечня дополнительных образовательных программ, реализуемых в профессиональных образовательных организациях, образовательных организациях высшего образования и образовательных организациях дополнительного профессионального образования по профессиям, востребованным на рынке труда республики</w:t>
            </w:r>
          </w:p>
        </w:tc>
        <w:tc>
          <w:tcPr>
            <w:tcW w:w="0" w:type="auto"/>
            <w:shd w:val="clear" w:color="000000" w:fill="FFFFFF"/>
          </w:tcPr>
          <w:p w14:paraId="1F8A1A5E" w14:textId="5A7C16DA"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1022394E"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Снижение дефицита кадров в отраслях экономики Чувашской Республики</w:t>
            </w:r>
          </w:p>
        </w:tc>
        <w:tc>
          <w:tcPr>
            <w:tcW w:w="0" w:type="auto"/>
            <w:shd w:val="clear" w:color="000000" w:fill="FFFFFF"/>
          </w:tcPr>
          <w:p w14:paraId="0BFD1ECF" w14:textId="07ADF22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Предприятия Чувашской Республики</w:t>
            </w:r>
          </w:p>
          <w:p w14:paraId="0893AAE4"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40FAF7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08CA47E3"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shd w:val="clear" w:color="000000" w:fill="FFFFFF"/>
          </w:tcPr>
          <w:p w14:paraId="53348E07"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Cs/>
                <w:sz w:val="20"/>
                <w:szCs w:val="20"/>
                <w:lang w:eastAsia="ru-RU"/>
              </w:rPr>
              <w:t>Минобразования Чувашии,</w:t>
            </w:r>
            <w:r w:rsidRPr="004F623E">
              <w:rPr>
                <w:rFonts w:ascii="Times New Roman" w:eastAsia="Times New Roman" w:hAnsi="Times New Roman" w:cs="Times New Roman"/>
                <w:i/>
                <w:iCs/>
                <w:sz w:val="20"/>
                <w:szCs w:val="20"/>
                <w:lang w:eastAsia="ru-RU"/>
              </w:rPr>
              <w:t xml:space="preserve"> </w:t>
            </w:r>
          </w:p>
          <w:p w14:paraId="22399616"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Минтруда Чувашии</w:t>
            </w:r>
          </w:p>
        </w:tc>
      </w:tr>
      <w:tr w:rsidR="00607897" w:rsidRPr="004F623E" w14:paraId="67766805" w14:textId="4EC63CD6" w:rsidTr="005574E4">
        <w:trPr>
          <w:trHeight w:val="20"/>
        </w:trPr>
        <w:tc>
          <w:tcPr>
            <w:tcW w:w="0" w:type="auto"/>
            <w:shd w:val="clear" w:color="000000" w:fill="FFFFFF"/>
          </w:tcPr>
          <w:p w14:paraId="1D41705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27EAF0F" w14:textId="60C82DBD" w:rsidR="00607897" w:rsidRPr="004F623E"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4F623E">
              <w:rPr>
                <w:rFonts w:ascii="Times New Roman" w:hAnsi="Times New Roman" w:cs="Times New Roman"/>
                <w:color w:val="000000"/>
                <w:sz w:val="20"/>
                <w:szCs w:val="20"/>
                <w:lang w:eastAsia="ru-RU"/>
              </w:rPr>
              <w:t xml:space="preserve">Подготовка заявки на участие ФГБОУ ВО ЧГУ им. И.Н. Ульянова в конкурсе </w:t>
            </w:r>
            <w:r w:rsidRPr="004F623E">
              <w:rPr>
                <w:rFonts w:ascii="Times New Roman" w:hAnsi="Times New Roman" w:cs="Times New Roman"/>
                <w:sz w:val="20"/>
                <w:szCs w:val="20"/>
                <w:lang w:eastAsia="ru-RU"/>
              </w:rPr>
              <w:t>Министерства науки и высшего образования Российской Федерации</w:t>
            </w:r>
            <w:r w:rsidRPr="004F623E">
              <w:rPr>
                <w:rFonts w:ascii="Times New Roman" w:hAnsi="Times New Roman" w:cs="Times New Roman"/>
                <w:color w:val="000000"/>
                <w:sz w:val="20"/>
                <w:szCs w:val="20"/>
                <w:lang w:eastAsia="ru-RU"/>
              </w:rPr>
              <w:t xml:space="preserve"> «Опорный университет» или других конкурсах министерства,  направленных на развитие научно-технического потенциала, </w:t>
            </w:r>
            <w:r w:rsidRPr="004F623E">
              <w:rPr>
                <w:rFonts w:ascii="Times New Roman" w:hAnsi="Times New Roman" w:cs="Times New Roman"/>
                <w:color w:val="000000"/>
                <w:sz w:val="20"/>
                <w:szCs w:val="20"/>
                <w:lang w:eastAsia="ru-RU"/>
              </w:rPr>
              <w:lastRenderedPageBreak/>
              <w:t>культуры и экономики Чувашской Республики</w:t>
            </w:r>
          </w:p>
        </w:tc>
        <w:tc>
          <w:tcPr>
            <w:tcW w:w="0" w:type="auto"/>
            <w:shd w:val="clear" w:color="000000" w:fill="FFFFFF"/>
          </w:tcPr>
          <w:p w14:paraId="010ED846" w14:textId="063A0C5F" w:rsidR="00607897" w:rsidRPr="004F623E" w:rsidRDefault="00607897" w:rsidP="0063722F">
            <w:pPr>
              <w:spacing w:after="0" w:line="240" w:lineRule="auto"/>
              <w:jc w:val="center"/>
              <w:rPr>
                <w:rFonts w:ascii="Times New Roman" w:hAnsi="Times New Roman" w:cs="Times New Roman"/>
                <w:sz w:val="20"/>
                <w:szCs w:val="20"/>
                <w:lang w:eastAsia="ru-RU"/>
              </w:rPr>
            </w:pPr>
            <w:r w:rsidRPr="004F623E">
              <w:rPr>
                <w:rFonts w:ascii="Times New Roman" w:hAnsi="Times New Roman" w:cs="Times New Roman"/>
                <w:sz w:val="20"/>
                <w:szCs w:val="20"/>
                <w:lang w:eastAsia="ru-RU"/>
              </w:rPr>
              <w:lastRenderedPageBreak/>
              <w:t>2020-2024</w:t>
            </w:r>
          </w:p>
          <w:p w14:paraId="318BB8CB"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 xml:space="preserve">По итогам объявления конкурса со стороны Министерства науки и высшего образования </w:t>
            </w:r>
            <w:r w:rsidRPr="004F623E">
              <w:rPr>
                <w:rFonts w:ascii="Times New Roman" w:hAnsi="Times New Roman" w:cs="Times New Roman"/>
                <w:sz w:val="20"/>
                <w:szCs w:val="20"/>
                <w:lang w:eastAsia="ru-RU"/>
              </w:rPr>
              <w:lastRenderedPageBreak/>
              <w:t>Российской Федерации</w:t>
            </w:r>
          </w:p>
        </w:tc>
        <w:tc>
          <w:tcPr>
            <w:tcW w:w="0" w:type="auto"/>
            <w:shd w:val="clear" w:color="000000" w:fill="FFFFFF"/>
          </w:tcPr>
          <w:p w14:paraId="583D0289" w14:textId="65AE97C0"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lastRenderedPageBreak/>
              <w:t>Повышение эффективности подготовки высококвалифицированных кадров промышленного роста и социально-экономического развития республики</w:t>
            </w:r>
          </w:p>
        </w:tc>
        <w:tc>
          <w:tcPr>
            <w:tcW w:w="0" w:type="auto"/>
            <w:shd w:val="clear" w:color="000000" w:fill="FFFFFF"/>
          </w:tcPr>
          <w:p w14:paraId="37972F5A" w14:textId="0FC2BFA5"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color w:val="000000"/>
                <w:sz w:val="20"/>
                <w:szCs w:val="20"/>
                <w:lang w:eastAsia="ru-RU"/>
              </w:rPr>
              <w:t>ФГБОУ ВО ЧГУ         им. И.Н. Ульянова</w:t>
            </w:r>
          </w:p>
        </w:tc>
        <w:tc>
          <w:tcPr>
            <w:tcW w:w="0" w:type="auto"/>
            <w:shd w:val="clear" w:color="000000" w:fill="FFFFFF"/>
          </w:tcPr>
          <w:p w14:paraId="3E006F4E"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(Министерство науки и высшего образования Российской Федерации)</w:t>
            </w:r>
          </w:p>
        </w:tc>
        <w:tc>
          <w:tcPr>
            <w:tcW w:w="0" w:type="auto"/>
            <w:shd w:val="clear" w:color="000000" w:fill="FFFFFF"/>
          </w:tcPr>
          <w:p w14:paraId="31BAD47C" w14:textId="07755E64" w:rsidR="00607897" w:rsidRPr="004F623E" w:rsidRDefault="00607897" w:rsidP="0063722F">
            <w:pPr>
              <w:spacing w:after="0" w:line="240" w:lineRule="auto"/>
              <w:jc w:val="center"/>
              <w:rPr>
                <w:rFonts w:ascii="Times New Roman" w:eastAsia="Times New Roman" w:hAnsi="Times New Roman" w:cs="Times New Roman"/>
                <w:b/>
                <w:iCs/>
                <w:sz w:val="20"/>
                <w:szCs w:val="20"/>
                <w:lang w:eastAsia="ru-RU"/>
              </w:rPr>
            </w:pPr>
            <w:r w:rsidRPr="004F623E">
              <w:rPr>
                <w:rFonts w:ascii="Times New Roman" w:eastAsia="Times New Roman" w:hAnsi="Times New Roman" w:cs="Times New Roman"/>
                <w:iCs/>
                <w:sz w:val="20"/>
                <w:szCs w:val="20"/>
                <w:lang w:eastAsia="ru-RU"/>
              </w:rPr>
              <w:t>Отраслевые органы исполнительной власти Чувашской Республики</w:t>
            </w:r>
          </w:p>
        </w:tc>
      </w:tr>
      <w:tr w:rsidR="00607897" w:rsidRPr="004F623E" w14:paraId="732F8D8D" w14:textId="1E1C573C" w:rsidTr="005574E4">
        <w:trPr>
          <w:trHeight w:val="20"/>
        </w:trPr>
        <w:tc>
          <w:tcPr>
            <w:tcW w:w="0" w:type="auto"/>
            <w:shd w:val="clear" w:color="000000" w:fill="FFFFFF"/>
          </w:tcPr>
          <w:p w14:paraId="448172E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5215DF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Создание центра компетенций в ИТ отрасли</w:t>
            </w:r>
          </w:p>
        </w:tc>
        <w:tc>
          <w:tcPr>
            <w:tcW w:w="0" w:type="auto"/>
            <w:shd w:val="clear" w:color="000000" w:fill="FFFFFF"/>
          </w:tcPr>
          <w:p w14:paraId="5C1E64A2" w14:textId="7BF9431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2020-2021</w:t>
            </w:r>
          </w:p>
        </w:tc>
        <w:tc>
          <w:tcPr>
            <w:tcW w:w="0" w:type="auto"/>
            <w:shd w:val="clear" w:color="000000" w:fill="FFFFFF"/>
          </w:tcPr>
          <w:p w14:paraId="15077285" w14:textId="7777777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lang w:eastAsia="ru-RU"/>
              </w:rPr>
              <w:t xml:space="preserve">Поддержка развития цифровых компетенций по трем ключевым направлениям: </w:t>
            </w:r>
          </w:p>
          <w:p w14:paraId="59C11FB9" w14:textId="7AA1EE19"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lang w:eastAsia="ru-RU"/>
              </w:rPr>
              <w:t xml:space="preserve">1. Подготовка кадров для цифровой экономики (развитие обучения, доплаты учителям в школах и университетах на грантовой основе); </w:t>
            </w:r>
          </w:p>
          <w:p w14:paraId="60EADA04" w14:textId="31383AFB"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lang w:eastAsia="ru-RU"/>
              </w:rPr>
              <w:t xml:space="preserve">2. Повышение количества предприятий ИТ-отрасли (продвижение проектов по стимулированию ИТ-отрасли, обеспечению конкурентоспособных льготных режимов, поддержка стартапов); </w:t>
            </w:r>
          </w:p>
          <w:p w14:paraId="2CBAB52E" w14:textId="1A0984A5"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3. Повышение качества кадров для цифровой экономики (дополнительное обучение лучших студентов, корпоративный университет, организация межрегиональных и международных хакатонов);</w:t>
            </w:r>
          </w:p>
          <w:p w14:paraId="11C56481" w14:textId="7777777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xml:space="preserve">4. </w:t>
            </w:r>
            <w:r w:rsidRPr="004F623E">
              <w:rPr>
                <w:rFonts w:ascii="Times New Roman" w:hAnsi="Times New Roman" w:cs="Times New Roman"/>
                <w:sz w:val="20"/>
                <w:szCs w:val="20"/>
              </w:rPr>
              <w:t xml:space="preserve">Привлечение, локализация и сопровождение федеральных проектов в сфере цифровизации; </w:t>
            </w:r>
          </w:p>
          <w:p w14:paraId="5CAD6494" w14:textId="1C7578CD"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xml:space="preserve">5. </w:t>
            </w:r>
            <w:r w:rsidRPr="004F623E">
              <w:rPr>
                <w:rFonts w:ascii="Times New Roman" w:hAnsi="Times New Roman" w:cs="Times New Roman"/>
                <w:sz w:val="20"/>
                <w:szCs w:val="20"/>
              </w:rPr>
              <w:t xml:space="preserve">Экспертиза технологий и решений в сфере цифровизации, экспертное содействие в сфере проектирования и разработки сервисно-ориентированных информационных систем; </w:t>
            </w:r>
          </w:p>
          <w:p w14:paraId="02F8790E" w14:textId="7066A326"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 xml:space="preserve">6. </w:t>
            </w:r>
            <w:r w:rsidRPr="004F623E">
              <w:rPr>
                <w:rFonts w:ascii="Times New Roman" w:hAnsi="Times New Roman" w:cs="Times New Roman"/>
                <w:sz w:val="20"/>
                <w:szCs w:val="20"/>
              </w:rPr>
              <w:t>Проведение цифрового аудита (оценка цифровой зрелости с целью оптимизации бизнес-процессов на основе информационных технологий) и консультирования.</w:t>
            </w:r>
          </w:p>
        </w:tc>
        <w:tc>
          <w:tcPr>
            <w:tcW w:w="0" w:type="auto"/>
            <w:shd w:val="clear" w:color="000000" w:fill="FFFFFF"/>
          </w:tcPr>
          <w:p w14:paraId="1148C829"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Ассоциация «ИТ-Кластер Чувашской Республики»</w:t>
            </w:r>
          </w:p>
        </w:tc>
        <w:tc>
          <w:tcPr>
            <w:tcW w:w="0" w:type="auto"/>
            <w:shd w:val="clear" w:color="000000" w:fill="FFFFFF"/>
          </w:tcPr>
          <w:p w14:paraId="3033779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i/>
                <w:iCs/>
                <w:sz w:val="20"/>
                <w:szCs w:val="20"/>
                <w:lang w:eastAsia="ru-RU"/>
              </w:rPr>
              <w:t>Мининформ Чувашии)</w:t>
            </w:r>
          </w:p>
        </w:tc>
        <w:tc>
          <w:tcPr>
            <w:tcW w:w="0" w:type="auto"/>
            <w:shd w:val="clear" w:color="000000" w:fill="FFFFFF"/>
          </w:tcPr>
          <w:p w14:paraId="4180545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Мининформ Чувашии</w:t>
            </w:r>
          </w:p>
        </w:tc>
      </w:tr>
      <w:tr w:rsidR="00607897" w:rsidRPr="004F623E" w14:paraId="0D361684" w14:textId="23F36884" w:rsidTr="0063722F">
        <w:trPr>
          <w:trHeight w:val="20"/>
        </w:trPr>
        <w:tc>
          <w:tcPr>
            <w:tcW w:w="0" w:type="auto"/>
            <w:gridSpan w:val="7"/>
            <w:shd w:val="clear" w:color="000000" w:fill="FFFFFF"/>
          </w:tcPr>
          <w:p w14:paraId="02564A2B"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p w14:paraId="4368157C"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2" w:name="_Toc44507134"/>
            <w:bookmarkStart w:id="23" w:name="_Toc45018859"/>
            <w:r w:rsidRPr="004F623E">
              <w:rPr>
                <w:rFonts w:ascii="Times New Roman" w:eastAsia="Times New Roman" w:hAnsi="Times New Roman" w:cs="Times New Roman"/>
                <w:b/>
                <w:bCs/>
                <w:iCs/>
                <w:sz w:val="20"/>
                <w:szCs w:val="20"/>
                <w:lang w:eastAsia="ru-RU"/>
              </w:rPr>
              <w:t>Антикризисные мероприятия</w:t>
            </w:r>
            <w:bookmarkEnd w:id="22"/>
            <w:bookmarkEnd w:id="23"/>
          </w:p>
          <w:p w14:paraId="0B0D02EE"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607897" w:rsidRPr="004F623E" w14:paraId="351D4189" w14:textId="77777777" w:rsidTr="005574E4">
        <w:trPr>
          <w:trHeight w:val="20"/>
        </w:trPr>
        <w:tc>
          <w:tcPr>
            <w:tcW w:w="0" w:type="auto"/>
            <w:shd w:val="clear" w:color="000000" w:fill="FFFFFF"/>
          </w:tcPr>
          <w:p w14:paraId="0C71092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bCs/>
                <w:sz w:val="20"/>
                <w:szCs w:val="20"/>
                <w:lang w:eastAsia="ru-RU"/>
              </w:rPr>
            </w:pPr>
          </w:p>
        </w:tc>
        <w:tc>
          <w:tcPr>
            <w:tcW w:w="0" w:type="auto"/>
            <w:shd w:val="clear" w:color="000000" w:fill="FFFFFF"/>
          </w:tcPr>
          <w:p w14:paraId="44F33F21" w14:textId="77777777"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Реализация Общенационального плана действий, </w:t>
            </w:r>
            <w:r w:rsidRPr="0064478E">
              <w:rPr>
                <w:rFonts w:ascii="Times New Roman" w:eastAsia="Times New Roman" w:hAnsi="Times New Roman" w:cs="Times New Roman"/>
                <w:bCs/>
                <w:sz w:val="20"/>
                <w:szCs w:val="20"/>
                <w:lang w:eastAsia="ru-RU"/>
              </w:rPr>
              <w:t>обеспечивающих восстановление занятости</w:t>
            </w:r>
          </w:p>
          <w:p w14:paraId="42C9ADC7" w14:textId="77777777"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и доходов населения, рост экономики и</w:t>
            </w:r>
          </w:p>
          <w:p w14:paraId="6777BB55" w14:textId="2EFB621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долгосрочные структурные изменения</w:t>
            </w:r>
            <w:r>
              <w:rPr>
                <w:rFonts w:ascii="Times New Roman" w:eastAsia="Times New Roman" w:hAnsi="Times New Roman" w:cs="Times New Roman"/>
                <w:bCs/>
                <w:sz w:val="20"/>
                <w:szCs w:val="20"/>
                <w:lang w:eastAsia="ru-RU"/>
              </w:rPr>
              <w:t xml:space="preserve"> (в части, касающейся Чувашской Республики)</w:t>
            </w:r>
          </w:p>
        </w:tc>
        <w:tc>
          <w:tcPr>
            <w:tcW w:w="0" w:type="auto"/>
            <w:shd w:val="clear" w:color="000000" w:fill="FFFFFF"/>
          </w:tcPr>
          <w:p w14:paraId="775A9A3F" w14:textId="05C522F8"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2020-2021</w:t>
            </w:r>
          </w:p>
        </w:tc>
        <w:tc>
          <w:tcPr>
            <w:tcW w:w="0" w:type="auto"/>
            <w:shd w:val="clear" w:color="000000" w:fill="FFFFFF"/>
          </w:tcPr>
          <w:p w14:paraId="55B3562C" w14:textId="6418A9B6"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w:t>
            </w:r>
            <w:r w:rsidRPr="0064478E">
              <w:rPr>
                <w:rFonts w:ascii="Times New Roman" w:eastAsia="Times New Roman" w:hAnsi="Times New Roman" w:cs="Times New Roman"/>
                <w:bCs/>
                <w:sz w:val="20"/>
                <w:szCs w:val="20"/>
                <w:lang w:eastAsia="ru-RU"/>
              </w:rPr>
              <w:t>ыход на</w:t>
            </w:r>
            <w:r>
              <w:rPr>
                <w:rFonts w:ascii="Times New Roman" w:eastAsia="Times New Roman" w:hAnsi="Times New Roman" w:cs="Times New Roman"/>
                <w:bCs/>
                <w:sz w:val="20"/>
                <w:szCs w:val="20"/>
                <w:lang w:eastAsia="ru-RU"/>
              </w:rPr>
              <w:t xml:space="preserve"> </w:t>
            </w:r>
            <w:r w:rsidRPr="0064478E">
              <w:rPr>
                <w:rFonts w:ascii="Times New Roman" w:eastAsia="Times New Roman" w:hAnsi="Times New Roman" w:cs="Times New Roman"/>
                <w:bCs/>
                <w:sz w:val="20"/>
                <w:szCs w:val="20"/>
                <w:lang w:eastAsia="ru-RU"/>
              </w:rPr>
              <w:t>устойчивую траекторию экономического роста и роста</w:t>
            </w:r>
            <w:r>
              <w:rPr>
                <w:rFonts w:ascii="Times New Roman" w:eastAsia="Times New Roman" w:hAnsi="Times New Roman" w:cs="Times New Roman"/>
                <w:bCs/>
                <w:sz w:val="20"/>
                <w:szCs w:val="20"/>
                <w:lang w:eastAsia="ru-RU"/>
              </w:rPr>
              <w:t xml:space="preserve"> </w:t>
            </w:r>
            <w:r w:rsidRPr="0064478E">
              <w:rPr>
                <w:rFonts w:ascii="Times New Roman" w:eastAsia="Times New Roman" w:hAnsi="Times New Roman" w:cs="Times New Roman"/>
                <w:bCs/>
                <w:sz w:val="20"/>
                <w:szCs w:val="20"/>
                <w:lang w:eastAsia="ru-RU"/>
              </w:rPr>
              <w:t>доходов населения, обеспечивающую реализацию</w:t>
            </w:r>
            <w:r>
              <w:rPr>
                <w:rFonts w:ascii="Times New Roman" w:eastAsia="Times New Roman" w:hAnsi="Times New Roman" w:cs="Times New Roman"/>
                <w:bCs/>
                <w:sz w:val="20"/>
                <w:szCs w:val="20"/>
                <w:lang w:eastAsia="ru-RU"/>
              </w:rPr>
              <w:t xml:space="preserve"> </w:t>
            </w:r>
            <w:r w:rsidRPr="0064478E">
              <w:rPr>
                <w:rFonts w:ascii="Times New Roman" w:eastAsia="Times New Roman" w:hAnsi="Times New Roman" w:cs="Times New Roman"/>
                <w:bCs/>
                <w:sz w:val="20"/>
                <w:szCs w:val="20"/>
                <w:lang w:eastAsia="ru-RU"/>
              </w:rPr>
              <w:t>национальных целей развития экономики на основе</w:t>
            </w:r>
            <w:r>
              <w:rPr>
                <w:rFonts w:ascii="Times New Roman" w:eastAsia="Times New Roman" w:hAnsi="Times New Roman" w:cs="Times New Roman"/>
                <w:bCs/>
                <w:sz w:val="20"/>
                <w:szCs w:val="20"/>
                <w:lang w:eastAsia="ru-RU"/>
              </w:rPr>
              <w:t xml:space="preserve"> </w:t>
            </w:r>
            <w:r w:rsidRPr="0064478E">
              <w:rPr>
                <w:rFonts w:ascii="Times New Roman" w:eastAsia="Times New Roman" w:hAnsi="Times New Roman" w:cs="Times New Roman"/>
                <w:bCs/>
                <w:sz w:val="20"/>
                <w:szCs w:val="20"/>
                <w:lang w:eastAsia="ru-RU"/>
              </w:rPr>
              <w:t>использования новых технологий, включая</w:t>
            </w:r>
            <w:r>
              <w:rPr>
                <w:rFonts w:ascii="Times New Roman" w:eastAsia="Times New Roman" w:hAnsi="Times New Roman" w:cs="Times New Roman"/>
                <w:bCs/>
                <w:sz w:val="20"/>
                <w:szCs w:val="20"/>
                <w:lang w:eastAsia="ru-RU"/>
              </w:rPr>
              <w:t xml:space="preserve"> </w:t>
            </w:r>
            <w:r w:rsidRPr="0064478E">
              <w:rPr>
                <w:rFonts w:ascii="Times New Roman" w:eastAsia="Times New Roman" w:hAnsi="Times New Roman" w:cs="Times New Roman"/>
                <w:bCs/>
                <w:sz w:val="20"/>
                <w:szCs w:val="20"/>
                <w:lang w:eastAsia="ru-RU"/>
              </w:rPr>
              <w:t>цифровизацию, новых возможностей рынка труда и</w:t>
            </w:r>
          </w:p>
          <w:p w14:paraId="5BFDB6B7" w14:textId="77777777"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образования, быстрого и качественного строительства</w:t>
            </w:r>
          </w:p>
          <w:p w14:paraId="2F57776D" w14:textId="77777777"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жилья, экспортной ориентации и активного</w:t>
            </w:r>
          </w:p>
          <w:p w14:paraId="498D6E7C" w14:textId="77777777"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импортозамещения, а также обеспечение высокой</w:t>
            </w:r>
          </w:p>
          <w:p w14:paraId="51D45560" w14:textId="77777777" w:rsidR="00607897" w:rsidRPr="0064478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степени устойчивости экономики и системы</w:t>
            </w:r>
          </w:p>
          <w:p w14:paraId="69DC5214" w14:textId="59DC24E8"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здравоохранения к шокам в будущем.</w:t>
            </w:r>
          </w:p>
        </w:tc>
        <w:tc>
          <w:tcPr>
            <w:tcW w:w="0" w:type="auto"/>
            <w:shd w:val="clear" w:color="000000" w:fill="FFFFFF"/>
          </w:tcPr>
          <w:p w14:paraId="4445B862" w14:textId="1E93C54F"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Правительство Российской Федерации</w:t>
            </w:r>
          </w:p>
        </w:tc>
        <w:tc>
          <w:tcPr>
            <w:tcW w:w="0" w:type="auto"/>
            <w:shd w:val="clear" w:color="000000" w:fill="FFFFFF"/>
          </w:tcPr>
          <w:p w14:paraId="41BF6FC1" w14:textId="2820E520"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Федеральный (Правительство Российской Федерации)</w:t>
            </w:r>
          </w:p>
        </w:tc>
        <w:tc>
          <w:tcPr>
            <w:tcW w:w="0" w:type="auto"/>
            <w:shd w:val="clear" w:color="000000" w:fill="FFFFFF"/>
          </w:tcPr>
          <w:p w14:paraId="682F0505" w14:textId="1D9863F2"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64478E">
              <w:rPr>
                <w:rFonts w:ascii="Times New Roman" w:eastAsia="Times New Roman" w:hAnsi="Times New Roman" w:cs="Times New Roman"/>
                <w:bCs/>
                <w:sz w:val="20"/>
                <w:szCs w:val="20"/>
                <w:lang w:eastAsia="ru-RU"/>
              </w:rPr>
              <w:t>Кабинет Министров Чувашской Республик</w:t>
            </w:r>
          </w:p>
        </w:tc>
      </w:tr>
      <w:tr w:rsidR="00607897" w:rsidRPr="004F623E" w14:paraId="4938A7A5" w14:textId="77777777" w:rsidTr="005574E4">
        <w:trPr>
          <w:trHeight w:val="20"/>
        </w:trPr>
        <w:tc>
          <w:tcPr>
            <w:tcW w:w="0" w:type="auto"/>
            <w:shd w:val="clear" w:color="000000" w:fill="FFFFFF"/>
          </w:tcPr>
          <w:p w14:paraId="6584B4A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bCs/>
                <w:sz w:val="20"/>
                <w:szCs w:val="20"/>
                <w:lang w:eastAsia="ru-RU"/>
              </w:rPr>
            </w:pPr>
          </w:p>
        </w:tc>
        <w:tc>
          <w:tcPr>
            <w:tcW w:w="0" w:type="auto"/>
            <w:shd w:val="clear" w:color="000000" w:fill="FFFFFF"/>
          </w:tcPr>
          <w:p w14:paraId="2F13A850" w14:textId="7FCA8F46"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Разработка и реализация Плана восстановления экономики</w:t>
            </w:r>
          </w:p>
        </w:tc>
        <w:tc>
          <w:tcPr>
            <w:tcW w:w="0" w:type="auto"/>
            <w:shd w:val="clear" w:color="000000" w:fill="FFFFFF"/>
          </w:tcPr>
          <w:p w14:paraId="202CD4A3" w14:textId="248EE9F9"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2020-2021</w:t>
            </w:r>
          </w:p>
        </w:tc>
        <w:tc>
          <w:tcPr>
            <w:tcW w:w="0" w:type="auto"/>
            <w:shd w:val="clear" w:color="000000" w:fill="FFFFFF"/>
          </w:tcPr>
          <w:p w14:paraId="72E6474E" w14:textId="00D6143E"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Преодоление кризисных явлений. Устойчивый рост реальных доходов населения, снижение уровня безработицы, рост валового регионального продукта</w:t>
            </w:r>
          </w:p>
        </w:tc>
        <w:tc>
          <w:tcPr>
            <w:tcW w:w="0" w:type="auto"/>
            <w:shd w:val="clear" w:color="000000" w:fill="FFFFFF"/>
          </w:tcPr>
          <w:p w14:paraId="074A703A" w14:textId="2FD33BC8"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c>
          <w:tcPr>
            <w:tcW w:w="0" w:type="auto"/>
            <w:shd w:val="clear" w:color="000000" w:fill="FFFFFF"/>
          </w:tcPr>
          <w:p w14:paraId="4DC02255" w14:textId="55A93668"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5EF1F8BC" w14:textId="57991573"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Минэкономразвития Чувашии</w:t>
            </w:r>
          </w:p>
        </w:tc>
      </w:tr>
      <w:tr w:rsidR="00607897" w:rsidRPr="004F623E" w14:paraId="7A1DF843" w14:textId="52E4AD06" w:rsidTr="005574E4">
        <w:trPr>
          <w:trHeight w:val="20"/>
        </w:trPr>
        <w:tc>
          <w:tcPr>
            <w:tcW w:w="0" w:type="auto"/>
            <w:shd w:val="clear" w:color="000000" w:fill="FFFFFF"/>
          </w:tcPr>
          <w:p w14:paraId="6F0A865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1CFAC65" w14:textId="4968BF34" w:rsidR="00607897" w:rsidRPr="004F623E" w:rsidRDefault="002A30FE" w:rsidP="0063722F">
            <w:pPr>
              <w:spacing w:after="0" w:line="240" w:lineRule="auto"/>
              <w:jc w:val="both"/>
              <w:rPr>
                <w:rFonts w:ascii="Times New Roman" w:eastAsia="Times New Roman" w:hAnsi="Times New Roman" w:cs="Times New Roman"/>
                <w:sz w:val="20"/>
                <w:szCs w:val="20"/>
                <w:lang w:eastAsia="ru-RU"/>
              </w:rPr>
            </w:pPr>
            <w:r w:rsidRPr="002A30FE">
              <w:rPr>
                <w:rFonts w:ascii="Times New Roman" w:eastAsia="Times New Roman" w:hAnsi="Times New Roman" w:cs="Times New Roman"/>
                <w:sz w:val="20"/>
                <w:szCs w:val="20"/>
                <w:lang w:eastAsia="ru-RU"/>
              </w:rPr>
              <w:t>Перенос сроков выполнения этапов работ по НИОКР без применения штрафных санкций в случае приостановки деятельности в связи с распространением новой коронавирусной инфекции</w:t>
            </w:r>
          </w:p>
        </w:tc>
        <w:tc>
          <w:tcPr>
            <w:tcW w:w="0" w:type="auto"/>
            <w:shd w:val="clear" w:color="000000" w:fill="FFFFFF"/>
          </w:tcPr>
          <w:p w14:paraId="17153F96" w14:textId="4FF4EB70" w:rsidR="00607897" w:rsidRPr="004F623E" w:rsidRDefault="00607897" w:rsidP="0063722F">
            <w:pPr>
              <w:spacing w:after="0" w:line="240" w:lineRule="auto"/>
              <w:jc w:val="center"/>
              <w:rPr>
                <w:rFonts w:ascii="Times New Roman" w:hAnsi="Times New Roman" w:cs="Times New Roman"/>
                <w:sz w:val="20"/>
                <w:szCs w:val="20"/>
                <w:lang w:eastAsia="ru-RU"/>
              </w:rPr>
            </w:pPr>
            <w:r w:rsidRPr="004F623E">
              <w:rPr>
                <w:rFonts w:ascii="Times New Roman" w:hAnsi="Times New Roman" w:cs="Times New Roman"/>
                <w:sz w:val="20"/>
                <w:szCs w:val="20"/>
                <w:lang w:eastAsia="ru-RU"/>
              </w:rPr>
              <w:t>2020</w:t>
            </w:r>
          </w:p>
        </w:tc>
        <w:tc>
          <w:tcPr>
            <w:tcW w:w="0" w:type="auto"/>
            <w:shd w:val="clear" w:color="000000" w:fill="FFFFFF"/>
          </w:tcPr>
          <w:p w14:paraId="25352D5F" w14:textId="77777777" w:rsidR="00607897" w:rsidRPr="004F623E" w:rsidRDefault="00607897" w:rsidP="0063722F">
            <w:pPr>
              <w:spacing w:after="0" w:line="240" w:lineRule="auto"/>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Обеспечение финансовой стабильности инжиниринговых организаций из-за коронавирусной пандемии</w:t>
            </w:r>
          </w:p>
        </w:tc>
        <w:tc>
          <w:tcPr>
            <w:tcW w:w="0" w:type="auto"/>
            <w:shd w:val="clear" w:color="000000" w:fill="FFFFFF"/>
          </w:tcPr>
          <w:p w14:paraId="041A51C2"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ООО «МИГ «КТЗ»</w:t>
            </w:r>
          </w:p>
        </w:tc>
        <w:tc>
          <w:tcPr>
            <w:tcW w:w="0" w:type="auto"/>
            <w:shd w:val="clear" w:color="000000" w:fill="FFFFFF"/>
          </w:tcPr>
          <w:p w14:paraId="00BF3474"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 (</w:t>
            </w:r>
            <w:r w:rsidRPr="000337CD">
              <w:rPr>
                <w:rFonts w:ascii="Times New Roman" w:eastAsia="Times New Roman" w:hAnsi="Times New Roman" w:cs="Times New Roman"/>
                <w:i/>
                <w:iCs/>
                <w:sz w:val="20"/>
                <w:szCs w:val="20"/>
                <w:lang w:eastAsia="ru-RU"/>
              </w:rPr>
              <w:t>Минпромторг России</w:t>
            </w:r>
            <w:r w:rsidRPr="004F623E">
              <w:rPr>
                <w:rFonts w:ascii="Times New Roman" w:eastAsia="Times New Roman" w:hAnsi="Times New Roman" w:cs="Times New Roman"/>
                <w:iCs/>
                <w:sz w:val="20"/>
                <w:szCs w:val="20"/>
                <w:lang w:eastAsia="ru-RU"/>
              </w:rPr>
              <w:t>)</w:t>
            </w:r>
          </w:p>
        </w:tc>
        <w:tc>
          <w:tcPr>
            <w:tcW w:w="0" w:type="auto"/>
            <w:shd w:val="clear" w:color="000000" w:fill="FFFFFF"/>
          </w:tcPr>
          <w:p w14:paraId="424C09BA"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0337CD" w:rsidRPr="004F623E" w14:paraId="7C70239A" w14:textId="77777777" w:rsidTr="005574E4">
        <w:trPr>
          <w:trHeight w:val="20"/>
        </w:trPr>
        <w:tc>
          <w:tcPr>
            <w:tcW w:w="0" w:type="auto"/>
            <w:shd w:val="clear" w:color="000000" w:fill="FFFFFF"/>
          </w:tcPr>
          <w:p w14:paraId="19430843" w14:textId="77777777" w:rsidR="000337CD" w:rsidRPr="004F623E"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BA0B267" w14:textId="3EDC975D" w:rsidR="000337CD" w:rsidRPr="002A30FE" w:rsidRDefault="000337CD" w:rsidP="000337CD">
            <w:pPr>
              <w:spacing w:after="0" w:line="240" w:lineRule="auto"/>
              <w:jc w:val="both"/>
              <w:rPr>
                <w:rFonts w:ascii="Times New Roman" w:eastAsia="Times New Roman" w:hAnsi="Times New Roman" w:cs="Times New Roman"/>
                <w:sz w:val="20"/>
                <w:szCs w:val="20"/>
                <w:lang w:eastAsia="ru-RU"/>
              </w:rPr>
            </w:pPr>
            <w:r w:rsidRPr="000337CD">
              <w:rPr>
                <w:rFonts w:ascii="Times New Roman" w:eastAsia="Times New Roman" w:hAnsi="Times New Roman" w:cs="Times New Roman"/>
                <w:sz w:val="20"/>
                <w:szCs w:val="20"/>
                <w:lang w:eastAsia="ru-RU"/>
              </w:rPr>
              <w:t xml:space="preserve">Предоставление и распределение субсидий из федерального бюджета бюджетам субъектов Российской Федерации на </w:t>
            </w:r>
            <w:r w:rsidRPr="000337CD">
              <w:rPr>
                <w:rFonts w:ascii="Times New Roman" w:eastAsia="Times New Roman" w:hAnsi="Times New Roman" w:cs="Times New Roman"/>
                <w:sz w:val="20"/>
                <w:szCs w:val="20"/>
                <w:lang w:eastAsia="ru-RU"/>
              </w:rPr>
              <w:lastRenderedPageBreak/>
              <w:t>реализацию предприятиями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0" w:type="auto"/>
            <w:shd w:val="clear" w:color="000000" w:fill="FFFFFF"/>
          </w:tcPr>
          <w:p w14:paraId="1EE8FEE0" w14:textId="21B575F9" w:rsidR="000337CD" w:rsidRPr="004F623E" w:rsidRDefault="000337CD" w:rsidP="000337C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2020</w:t>
            </w:r>
          </w:p>
        </w:tc>
        <w:tc>
          <w:tcPr>
            <w:tcW w:w="0" w:type="auto"/>
            <w:shd w:val="clear" w:color="000000" w:fill="FFFFFF"/>
          </w:tcPr>
          <w:p w14:paraId="6B86889A" w14:textId="60024188" w:rsidR="000337CD" w:rsidRPr="004F623E" w:rsidRDefault="000337CD" w:rsidP="000337CD">
            <w:pPr>
              <w:spacing w:after="0" w:line="240" w:lineRule="auto"/>
              <w:jc w:val="both"/>
              <w:rPr>
                <w:rFonts w:ascii="Times New Roman" w:hAnsi="Times New Roman" w:cs="Times New Roman"/>
                <w:sz w:val="20"/>
                <w:szCs w:val="20"/>
                <w:lang w:eastAsia="ru-RU"/>
              </w:rPr>
            </w:pPr>
            <w:r w:rsidRPr="000337CD">
              <w:rPr>
                <w:rFonts w:ascii="Times New Roman" w:hAnsi="Times New Roman" w:cs="Times New Roman"/>
                <w:sz w:val="20"/>
                <w:szCs w:val="20"/>
                <w:lang w:eastAsia="ru-RU"/>
              </w:rPr>
              <w:t>Сохранение квалифицированного персонала</w:t>
            </w:r>
          </w:p>
        </w:tc>
        <w:tc>
          <w:tcPr>
            <w:tcW w:w="0" w:type="auto"/>
            <w:shd w:val="clear" w:color="000000" w:fill="FFFFFF"/>
          </w:tcPr>
          <w:p w14:paraId="233362C0" w14:textId="06544167" w:rsidR="000337CD" w:rsidRPr="004F623E" w:rsidRDefault="000337CD" w:rsidP="000337CD">
            <w:pPr>
              <w:spacing w:after="0" w:line="240" w:lineRule="auto"/>
              <w:jc w:val="center"/>
              <w:rPr>
                <w:rFonts w:ascii="Times New Roman" w:eastAsia="Times New Roman" w:hAnsi="Times New Roman" w:cs="Times New Roman"/>
                <w:sz w:val="20"/>
                <w:szCs w:val="20"/>
                <w:lang w:eastAsia="ru-RU"/>
              </w:rPr>
            </w:pPr>
            <w:r w:rsidRPr="000337CD">
              <w:rPr>
                <w:rFonts w:ascii="Times New Roman" w:eastAsia="Times New Roman" w:hAnsi="Times New Roman" w:cs="Times New Roman"/>
                <w:sz w:val="20"/>
                <w:szCs w:val="20"/>
                <w:lang w:eastAsia="ru-RU"/>
              </w:rPr>
              <w:t>ООО «МИГ «КТЗ»</w:t>
            </w:r>
          </w:p>
        </w:tc>
        <w:tc>
          <w:tcPr>
            <w:tcW w:w="0" w:type="auto"/>
            <w:shd w:val="clear" w:color="000000" w:fill="FFFFFF"/>
          </w:tcPr>
          <w:p w14:paraId="271F78A9" w14:textId="77777777" w:rsidR="000337CD" w:rsidRDefault="000337CD" w:rsidP="000337CD">
            <w:pPr>
              <w:spacing w:after="0" w:line="240" w:lineRule="auto"/>
              <w:jc w:val="center"/>
              <w:rPr>
                <w:rFonts w:ascii="Times New Roman" w:eastAsia="Times New Roman" w:hAnsi="Times New Roman" w:cs="Times New Roman"/>
                <w:sz w:val="20"/>
                <w:szCs w:val="20"/>
                <w:lang w:eastAsia="ru-RU"/>
              </w:rPr>
            </w:pPr>
            <w:r w:rsidRPr="000337CD">
              <w:rPr>
                <w:rFonts w:ascii="Times New Roman" w:eastAsia="Times New Roman" w:hAnsi="Times New Roman" w:cs="Times New Roman"/>
                <w:sz w:val="20"/>
                <w:szCs w:val="20"/>
                <w:lang w:eastAsia="ru-RU"/>
              </w:rPr>
              <w:t xml:space="preserve">Федеральный </w:t>
            </w:r>
          </w:p>
          <w:p w14:paraId="2D908276" w14:textId="77777777" w:rsidR="000337CD" w:rsidRPr="000337CD" w:rsidRDefault="000337CD" w:rsidP="000337CD">
            <w:pPr>
              <w:spacing w:after="0" w:line="240" w:lineRule="auto"/>
              <w:jc w:val="center"/>
              <w:rPr>
                <w:rFonts w:ascii="Times New Roman" w:eastAsia="Times New Roman" w:hAnsi="Times New Roman" w:cs="Times New Roman"/>
                <w:i/>
                <w:sz w:val="20"/>
                <w:szCs w:val="20"/>
                <w:lang w:eastAsia="ru-RU"/>
              </w:rPr>
            </w:pPr>
            <w:r w:rsidRPr="000337CD">
              <w:rPr>
                <w:rFonts w:ascii="Times New Roman" w:eastAsia="Times New Roman" w:hAnsi="Times New Roman" w:cs="Times New Roman"/>
                <w:sz w:val="20"/>
                <w:szCs w:val="20"/>
                <w:lang w:eastAsia="ru-RU"/>
              </w:rPr>
              <w:t>(</w:t>
            </w:r>
            <w:r w:rsidRPr="000337CD">
              <w:rPr>
                <w:rFonts w:ascii="Times New Roman" w:eastAsia="Times New Roman" w:hAnsi="Times New Roman" w:cs="Times New Roman"/>
                <w:i/>
                <w:sz w:val="20"/>
                <w:szCs w:val="20"/>
                <w:lang w:eastAsia="ru-RU"/>
              </w:rPr>
              <w:t>Минтруд России, Минпромторг России,</w:t>
            </w:r>
          </w:p>
          <w:p w14:paraId="05601B52" w14:textId="1BE9A5A3"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0337CD">
              <w:rPr>
                <w:rFonts w:ascii="Times New Roman" w:eastAsia="Times New Roman" w:hAnsi="Times New Roman" w:cs="Times New Roman"/>
                <w:i/>
                <w:sz w:val="20"/>
                <w:szCs w:val="20"/>
                <w:lang w:eastAsia="ru-RU"/>
              </w:rPr>
              <w:lastRenderedPageBreak/>
              <w:t>Минэкономразвития России</w:t>
            </w:r>
            <w:r w:rsidRPr="000337CD">
              <w:rPr>
                <w:rFonts w:ascii="Times New Roman" w:eastAsia="Times New Roman" w:hAnsi="Times New Roman" w:cs="Times New Roman"/>
                <w:sz w:val="20"/>
                <w:szCs w:val="20"/>
                <w:lang w:eastAsia="ru-RU"/>
              </w:rPr>
              <w:t>)</w:t>
            </w:r>
          </w:p>
        </w:tc>
        <w:tc>
          <w:tcPr>
            <w:tcW w:w="0" w:type="auto"/>
            <w:shd w:val="clear" w:color="000000" w:fill="FFFFFF"/>
          </w:tcPr>
          <w:p w14:paraId="5304DBC6" w14:textId="14DF8C2C"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583BE0">
              <w:rPr>
                <w:rFonts w:ascii="Times New Roman" w:eastAsia="Times New Roman" w:hAnsi="Times New Roman" w:cs="Times New Roman"/>
                <w:iCs/>
                <w:sz w:val="20"/>
                <w:szCs w:val="20"/>
                <w:lang w:eastAsia="ru-RU"/>
              </w:rPr>
              <w:lastRenderedPageBreak/>
              <w:t>Минтруд Чувашии</w:t>
            </w:r>
          </w:p>
        </w:tc>
      </w:tr>
      <w:tr w:rsidR="000337CD" w:rsidRPr="004F623E" w14:paraId="2D13B69A" w14:textId="77777777" w:rsidTr="005574E4">
        <w:trPr>
          <w:trHeight w:val="20"/>
        </w:trPr>
        <w:tc>
          <w:tcPr>
            <w:tcW w:w="0" w:type="auto"/>
            <w:shd w:val="clear" w:color="000000" w:fill="FFFFFF"/>
          </w:tcPr>
          <w:p w14:paraId="1F666EFF" w14:textId="77777777" w:rsidR="000337CD" w:rsidRPr="004F623E"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7BCDDF1" w14:textId="67BBB24A" w:rsidR="000337CD" w:rsidRPr="000337CD" w:rsidRDefault="000337CD" w:rsidP="000337CD">
            <w:pPr>
              <w:spacing w:after="0" w:line="240" w:lineRule="auto"/>
              <w:jc w:val="both"/>
              <w:rPr>
                <w:rFonts w:ascii="Times New Roman" w:eastAsia="Times New Roman" w:hAnsi="Times New Roman" w:cs="Times New Roman"/>
                <w:sz w:val="20"/>
                <w:szCs w:val="20"/>
                <w:lang w:eastAsia="ru-RU"/>
              </w:rPr>
            </w:pPr>
            <w:r w:rsidRPr="000337CD">
              <w:rPr>
                <w:rFonts w:ascii="Times New Roman" w:eastAsia="Times New Roman" w:hAnsi="Times New Roman" w:cs="Times New Roman"/>
                <w:sz w:val="20"/>
                <w:szCs w:val="20"/>
                <w:lang w:eastAsia="ru-RU"/>
              </w:rPr>
              <w:t>Внесение изменений в порядок уплаты утилизационного сбора в отношении самоходных машин, используемых в угольной и рудной промышленности, в виде предоставления отсрочки по уплате утилизационного сбора за                2 и 3 кварталы текущего года на срок не менее 6 месяцев, по аналогии с отсрочкой уплаты данного сбора в отношении колесных транспортных средств</w:t>
            </w:r>
          </w:p>
        </w:tc>
        <w:tc>
          <w:tcPr>
            <w:tcW w:w="0" w:type="auto"/>
            <w:shd w:val="clear" w:color="000000" w:fill="FFFFFF"/>
          </w:tcPr>
          <w:p w14:paraId="639B2DF5" w14:textId="33AB3108" w:rsidR="000337CD" w:rsidRDefault="000337CD" w:rsidP="000337C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tc>
        <w:tc>
          <w:tcPr>
            <w:tcW w:w="0" w:type="auto"/>
            <w:shd w:val="clear" w:color="000000" w:fill="FFFFFF"/>
          </w:tcPr>
          <w:p w14:paraId="7C52D14E" w14:textId="77777777" w:rsidR="000337CD" w:rsidRPr="00583BE0" w:rsidRDefault="000337CD" w:rsidP="000337CD">
            <w:pPr>
              <w:spacing w:after="0" w:line="240" w:lineRule="auto"/>
              <w:jc w:val="both"/>
              <w:rPr>
                <w:rFonts w:ascii="Times New Roman" w:hAnsi="Times New Roman" w:cs="Times New Roman"/>
                <w:sz w:val="20"/>
                <w:szCs w:val="20"/>
              </w:rPr>
            </w:pPr>
            <w:r w:rsidRPr="00583BE0">
              <w:rPr>
                <w:rFonts w:ascii="Times New Roman" w:eastAsia="Times New Roman" w:hAnsi="Times New Roman" w:cs="Times New Roman"/>
                <w:bCs/>
                <w:sz w:val="20"/>
                <w:szCs w:val="20"/>
                <w:lang w:eastAsia="ru-RU"/>
              </w:rPr>
              <w:t>Создание дополнительной выручки от реализации самоходных машин.</w:t>
            </w:r>
            <w:r w:rsidRPr="00583BE0">
              <w:rPr>
                <w:rFonts w:ascii="Times New Roman" w:hAnsi="Times New Roman" w:cs="Times New Roman"/>
                <w:sz w:val="20"/>
                <w:szCs w:val="20"/>
              </w:rPr>
              <w:t xml:space="preserve"> </w:t>
            </w:r>
          </w:p>
          <w:p w14:paraId="533EEDD0" w14:textId="77777777" w:rsidR="000337CD" w:rsidRPr="000337CD" w:rsidRDefault="000337CD" w:rsidP="000337CD">
            <w:pPr>
              <w:spacing w:after="0" w:line="240" w:lineRule="auto"/>
              <w:jc w:val="both"/>
              <w:rPr>
                <w:rFonts w:ascii="Times New Roman" w:hAnsi="Times New Roman" w:cs="Times New Roman"/>
                <w:sz w:val="20"/>
                <w:szCs w:val="20"/>
                <w:lang w:eastAsia="ru-RU"/>
              </w:rPr>
            </w:pPr>
          </w:p>
        </w:tc>
        <w:tc>
          <w:tcPr>
            <w:tcW w:w="0" w:type="auto"/>
            <w:shd w:val="clear" w:color="000000" w:fill="FFFFFF"/>
          </w:tcPr>
          <w:p w14:paraId="30362E4A" w14:textId="1034A855"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583BE0">
              <w:rPr>
                <w:rFonts w:ascii="Times New Roman" w:eastAsia="Times New Roman" w:hAnsi="Times New Roman" w:cs="Times New Roman"/>
                <w:bCs/>
                <w:sz w:val="20"/>
                <w:szCs w:val="20"/>
                <w:lang w:eastAsia="ru-RU"/>
              </w:rPr>
              <w:t>ООО «МИГ «КТЗ»</w:t>
            </w:r>
          </w:p>
        </w:tc>
        <w:tc>
          <w:tcPr>
            <w:tcW w:w="0" w:type="auto"/>
            <w:shd w:val="clear" w:color="000000" w:fill="FFFFFF"/>
          </w:tcPr>
          <w:p w14:paraId="299A8BAD" w14:textId="4F2A7642"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583BE0">
              <w:rPr>
                <w:rFonts w:ascii="Times New Roman" w:eastAsia="Times New Roman" w:hAnsi="Times New Roman" w:cs="Times New Roman"/>
                <w:iCs/>
                <w:sz w:val="20"/>
                <w:szCs w:val="20"/>
                <w:lang w:eastAsia="ru-RU"/>
              </w:rPr>
              <w:t xml:space="preserve">Федеральный </w:t>
            </w:r>
            <w:r w:rsidRPr="00583BE0">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28ED2791" w14:textId="2B07905A" w:rsidR="000337CD" w:rsidRPr="00583BE0" w:rsidRDefault="000337CD" w:rsidP="000337CD">
            <w:pPr>
              <w:spacing w:after="0" w:line="240" w:lineRule="auto"/>
              <w:jc w:val="center"/>
              <w:rPr>
                <w:rFonts w:ascii="Times New Roman" w:eastAsia="Times New Roman" w:hAnsi="Times New Roman" w:cs="Times New Roman"/>
                <w:iCs/>
                <w:sz w:val="20"/>
                <w:szCs w:val="20"/>
                <w:lang w:eastAsia="ru-RU"/>
              </w:rPr>
            </w:pPr>
            <w:r w:rsidRPr="00583BE0">
              <w:rPr>
                <w:rFonts w:ascii="Times New Roman" w:eastAsia="Times New Roman" w:hAnsi="Times New Roman" w:cs="Times New Roman"/>
                <w:iCs/>
                <w:sz w:val="20"/>
                <w:szCs w:val="20"/>
                <w:lang w:eastAsia="ru-RU"/>
              </w:rPr>
              <w:t>Минпромэнерго Чувашии</w:t>
            </w:r>
          </w:p>
        </w:tc>
      </w:tr>
      <w:tr w:rsidR="000337CD" w:rsidRPr="004F623E" w14:paraId="774DB864" w14:textId="77777777" w:rsidTr="005574E4">
        <w:trPr>
          <w:trHeight w:val="20"/>
        </w:trPr>
        <w:tc>
          <w:tcPr>
            <w:tcW w:w="0" w:type="auto"/>
            <w:shd w:val="clear" w:color="000000" w:fill="FFFFFF"/>
          </w:tcPr>
          <w:p w14:paraId="784BDC40" w14:textId="77777777" w:rsidR="000337CD" w:rsidRPr="004F623E"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4D6F86" w14:textId="76FF6208" w:rsidR="000337CD" w:rsidRPr="000337CD" w:rsidRDefault="000337CD" w:rsidP="000337CD">
            <w:pPr>
              <w:spacing w:after="0" w:line="240" w:lineRule="auto"/>
              <w:jc w:val="both"/>
              <w:rPr>
                <w:rFonts w:ascii="Times New Roman" w:eastAsia="Times New Roman" w:hAnsi="Times New Roman" w:cs="Times New Roman"/>
                <w:sz w:val="20"/>
                <w:szCs w:val="20"/>
                <w:lang w:eastAsia="ru-RU"/>
              </w:rPr>
            </w:pPr>
            <w:r w:rsidRPr="000337CD">
              <w:rPr>
                <w:rFonts w:ascii="Times New Roman" w:eastAsia="Times New Roman" w:hAnsi="Times New Roman" w:cs="Times New Roman"/>
                <w:bCs/>
                <w:sz w:val="20"/>
                <w:szCs w:val="20"/>
                <w:lang w:eastAsia="ru-RU"/>
              </w:rPr>
              <w:t>Отсрочка уплаты налогов (налоговые каникулы) в бюджет Чувашской Республики для предприятий КТЗ сроком не менее 6-ти месяцев</w:t>
            </w:r>
          </w:p>
        </w:tc>
        <w:tc>
          <w:tcPr>
            <w:tcW w:w="0" w:type="auto"/>
            <w:shd w:val="clear" w:color="000000" w:fill="FFFFFF"/>
          </w:tcPr>
          <w:p w14:paraId="62BC2D49" w14:textId="3E60D401" w:rsidR="000337CD" w:rsidRPr="000337CD" w:rsidRDefault="000337CD" w:rsidP="000337CD">
            <w:pPr>
              <w:spacing w:after="0" w:line="240" w:lineRule="auto"/>
              <w:jc w:val="center"/>
              <w:rPr>
                <w:rFonts w:ascii="Times New Roman" w:hAnsi="Times New Roman" w:cs="Times New Roman"/>
                <w:sz w:val="20"/>
                <w:szCs w:val="20"/>
                <w:lang w:eastAsia="ru-RU"/>
              </w:rPr>
            </w:pPr>
            <w:r w:rsidRPr="000337CD">
              <w:rPr>
                <w:rFonts w:ascii="Times New Roman" w:eastAsia="Times New Roman" w:hAnsi="Times New Roman" w:cs="Times New Roman"/>
                <w:sz w:val="20"/>
                <w:szCs w:val="20"/>
                <w:lang w:eastAsia="ru-RU"/>
              </w:rPr>
              <w:t>2020</w:t>
            </w:r>
          </w:p>
        </w:tc>
        <w:tc>
          <w:tcPr>
            <w:tcW w:w="0" w:type="auto"/>
            <w:shd w:val="clear" w:color="000000" w:fill="FFFFFF"/>
          </w:tcPr>
          <w:p w14:paraId="68223FE7" w14:textId="23B1F106" w:rsidR="000337CD" w:rsidRPr="000337CD" w:rsidRDefault="000337CD" w:rsidP="000337CD">
            <w:pPr>
              <w:spacing w:after="0" w:line="240" w:lineRule="auto"/>
              <w:jc w:val="both"/>
              <w:rPr>
                <w:rFonts w:ascii="Times New Roman" w:hAnsi="Times New Roman" w:cs="Times New Roman"/>
                <w:sz w:val="20"/>
                <w:szCs w:val="20"/>
                <w:lang w:eastAsia="ru-RU"/>
              </w:rPr>
            </w:pPr>
            <w:r w:rsidRPr="000337CD">
              <w:rPr>
                <w:rFonts w:ascii="Times New Roman" w:eastAsia="Times New Roman" w:hAnsi="Times New Roman" w:cs="Times New Roman"/>
                <w:bCs/>
                <w:sz w:val="20"/>
                <w:szCs w:val="20"/>
                <w:lang w:eastAsia="ru-RU"/>
              </w:rPr>
              <w:t>Обеспечение финансово-экономической устойчивости предприятий, социальной стабильности в Регионе с сохранением рабочих мест и квалифицированного персонала</w:t>
            </w:r>
          </w:p>
        </w:tc>
        <w:tc>
          <w:tcPr>
            <w:tcW w:w="0" w:type="auto"/>
            <w:shd w:val="clear" w:color="000000" w:fill="FFFFFF"/>
          </w:tcPr>
          <w:p w14:paraId="04FA80D3" w14:textId="51D6E707"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0337CD">
              <w:rPr>
                <w:rFonts w:ascii="Times New Roman" w:eastAsia="Times New Roman" w:hAnsi="Times New Roman" w:cs="Times New Roman"/>
                <w:bCs/>
                <w:sz w:val="20"/>
                <w:szCs w:val="20"/>
                <w:lang w:eastAsia="ru-RU"/>
              </w:rPr>
              <w:t>ООО «МИГ «КТЗ»</w:t>
            </w:r>
          </w:p>
        </w:tc>
        <w:tc>
          <w:tcPr>
            <w:tcW w:w="0" w:type="auto"/>
            <w:shd w:val="clear" w:color="000000" w:fill="FFFFFF"/>
          </w:tcPr>
          <w:p w14:paraId="3C69DE6C" w14:textId="77777777" w:rsidR="000337CD" w:rsidRPr="000337CD" w:rsidRDefault="000337CD" w:rsidP="000337CD">
            <w:pPr>
              <w:spacing w:after="0" w:line="240" w:lineRule="auto"/>
              <w:jc w:val="center"/>
              <w:rPr>
                <w:rFonts w:ascii="Times New Roman" w:eastAsia="Times New Roman" w:hAnsi="Times New Roman" w:cs="Times New Roman"/>
                <w:iCs/>
                <w:sz w:val="20"/>
                <w:szCs w:val="20"/>
                <w:lang w:eastAsia="ru-RU"/>
              </w:rPr>
            </w:pPr>
            <w:r w:rsidRPr="000337CD">
              <w:rPr>
                <w:rFonts w:ascii="Times New Roman" w:eastAsia="Times New Roman" w:hAnsi="Times New Roman" w:cs="Times New Roman"/>
                <w:iCs/>
                <w:sz w:val="20"/>
                <w:szCs w:val="20"/>
                <w:lang w:eastAsia="ru-RU"/>
              </w:rPr>
              <w:t>Региональный</w:t>
            </w:r>
          </w:p>
          <w:p w14:paraId="448697C5" w14:textId="77777777" w:rsidR="000337CD" w:rsidRPr="000337CD" w:rsidRDefault="000337CD" w:rsidP="000337CD">
            <w:pPr>
              <w:spacing w:after="0" w:line="240" w:lineRule="auto"/>
              <w:jc w:val="center"/>
              <w:rPr>
                <w:rFonts w:ascii="Times New Roman" w:eastAsia="Times New Roman" w:hAnsi="Times New Roman" w:cs="Times New Roman"/>
                <w:i/>
                <w:iCs/>
                <w:sz w:val="20"/>
                <w:szCs w:val="20"/>
                <w:lang w:eastAsia="ru-RU"/>
              </w:rPr>
            </w:pPr>
            <w:r w:rsidRPr="000337CD">
              <w:rPr>
                <w:rFonts w:ascii="Times New Roman" w:eastAsia="Times New Roman" w:hAnsi="Times New Roman" w:cs="Times New Roman"/>
                <w:i/>
                <w:iCs/>
                <w:sz w:val="20"/>
                <w:szCs w:val="20"/>
                <w:lang w:eastAsia="ru-RU"/>
              </w:rPr>
              <w:t>(Минпромэнерго Чувашской Республики,</w:t>
            </w:r>
          </w:p>
          <w:p w14:paraId="192CD474" w14:textId="7A7945CB"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0337CD">
              <w:rPr>
                <w:rFonts w:ascii="Times New Roman" w:eastAsia="Times New Roman" w:hAnsi="Times New Roman" w:cs="Times New Roman"/>
                <w:i/>
                <w:iCs/>
                <w:sz w:val="20"/>
                <w:szCs w:val="20"/>
                <w:lang w:eastAsia="ru-RU"/>
              </w:rPr>
              <w:t>Министерство экономического развития Чувашской Республики)</w:t>
            </w:r>
          </w:p>
        </w:tc>
        <w:tc>
          <w:tcPr>
            <w:tcW w:w="0" w:type="auto"/>
            <w:shd w:val="clear" w:color="000000" w:fill="FFFFFF"/>
          </w:tcPr>
          <w:p w14:paraId="67DF29A6" w14:textId="197765CC" w:rsidR="000337CD" w:rsidRPr="000337CD" w:rsidRDefault="000337CD" w:rsidP="000337CD">
            <w:pPr>
              <w:spacing w:after="0" w:line="240" w:lineRule="auto"/>
              <w:jc w:val="center"/>
              <w:rPr>
                <w:rFonts w:ascii="Times New Roman" w:eastAsia="Times New Roman" w:hAnsi="Times New Roman" w:cs="Times New Roman"/>
                <w:iCs/>
                <w:sz w:val="20"/>
                <w:szCs w:val="20"/>
                <w:lang w:eastAsia="ru-RU"/>
              </w:rPr>
            </w:pPr>
            <w:r w:rsidRPr="000337CD">
              <w:rPr>
                <w:rFonts w:ascii="Times New Roman" w:eastAsia="Times New Roman" w:hAnsi="Times New Roman" w:cs="Times New Roman"/>
                <w:iCs/>
                <w:sz w:val="20"/>
                <w:szCs w:val="20"/>
                <w:lang w:eastAsia="ru-RU"/>
              </w:rPr>
              <w:t xml:space="preserve">Минфин Чувашии </w:t>
            </w:r>
          </w:p>
        </w:tc>
      </w:tr>
      <w:tr w:rsidR="000337CD" w:rsidRPr="004F623E" w14:paraId="5074BE3F" w14:textId="77777777" w:rsidTr="005574E4">
        <w:trPr>
          <w:trHeight w:val="20"/>
        </w:trPr>
        <w:tc>
          <w:tcPr>
            <w:tcW w:w="0" w:type="auto"/>
            <w:shd w:val="clear" w:color="000000" w:fill="FFFFFF"/>
          </w:tcPr>
          <w:p w14:paraId="60CEE964" w14:textId="77777777" w:rsidR="000337CD" w:rsidRPr="004F623E"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CDC82F5" w14:textId="7C7831AB" w:rsidR="000337CD" w:rsidRPr="000337CD" w:rsidRDefault="000337CD" w:rsidP="000337CD">
            <w:pPr>
              <w:spacing w:after="0" w:line="240" w:lineRule="auto"/>
              <w:jc w:val="both"/>
              <w:rPr>
                <w:rFonts w:ascii="Times New Roman" w:eastAsia="Times New Roman" w:hAnsi="Times New Roman" w:cs="Times New Roman"/>
                <w:sz w:val="20"/>
                <w:szCs w:val="20"/>
                <w:lang w:eastAsia="ru-RU"/>
              </w:rPr>
            </w:pPr>
            <w:r w:rsidRPr="000337CD">
              <w:rPr>
                <w:rFonts w:ascii="Times New Roman" w:eastAsia="Times New Roman" w:hAnsi="Times New Roman" w:cs="Times New Roman"/>
                <w:bCs/>
                <w:sz w:val="20"/>
                <w:szCs w:val="20"/>
                <w:lang w:eastAsia="ru-RU"/>
              </w:rPr>
              <w:t>Принятие мер по компенсации части затрат на создание, модернизацию инженерной инфраструктуры в рамках реализации инвестиционных проектов</w:t>
            </w:r>
          </w:p>
        </w:tc>
        <w:tc>
          <w:tcPr>
            <w:tcW w:w="0" w:type="auto"/>
            <w:shd w:val="clear" w:color="000000" w:fill="FFFFFF"/>
          </w:tcPr>
          <w:p w14:paraId="3298E4D8" w14:textId="2A1659B2" w:rsidR="000337CD" w:rsidRPr="000337CD" w:rsidRDefault="000337CD" w:rsidP="000337CD">
            <w:pPr>
              <w:spacing w:after="0" w:line="240" w:lineRule="auto"/>
              <w:jc w:val="center"/>
              <w:rPr>
                <w:rFonts w:ascii="Times New Roman" w:hAnsi="Times New Roman" w:cs="Times New Roman"/>
                <w:sz w:val="20"/>
                <w:szCs w:val="20"/>
                <w:lang w:eastAsia="ru-RU"/>
              </w:rPr>
            </w:pPr>
            <w:r w:rsidRPr="000337CD">
              <w:rPr>
                <w:rFonts w:ascii="Times New Roman" w:eastAsia="Times New Roman" w:hAnsi="Times New Roman" w:cs="Times New Roman"/>
                <w:sz w:val="20"/>
                <w:szCs w:val="20"/>
                <w:lang w:eastAsia="ru-RU"/>
              </w:rPr>
              <w:t>2020</w:t>
            </w:r>
          </w:p>
        </w:tc>
        <w:tc>
          <w:tcPr>
            <w:tcW w:w="0" w:type="auto"/>
            <w:shd w:val="clear" w:color="000000" w:fill="FFFFFF"/>
          </w:tcPr>
          <w:p w14:paraId="367BBCC9" w14:textId="77777777" w:rsidR="000337CD" w:rsidRPr="000337CD" w:rsidRDefault="000337CD" w:rsidP="000337CD">
            <w:pPr>
              <w:spacing w:after="0" w:line="240" w:lineRule="auto"/>
              <w:jc w:val="both"/>
              <w:rPr>
                <w:rFonts w:ascii="Times New Roman" w:eastAsia="Times New Roman" w:hAnsi="Times New Roman" w:cs="Times New Roman"/>
                <w:bCs/>
                <w:sz w:val="20"/>
                <w:szCs w:val="20"/>
                <w:lang w:eastAsia="ru-RU"/>
              </w:rPr>
            </w:pPr>
            <w:r w:rsidRPr="000337CD">
              <w:rPr>
                <w:rFonts w:ascii="Times New Roman" w:eastAsia="Times New Roman" w:hAnsi="Times New Roman" w:cs="Times New Roman"/>
                <w:bCs/>
                <w:sz w:val="20"/>
                <w:szCs w:val="20"/>
                <w:lang w:eastAsia="ru-RU"/>
              </w:rPr>
              <w:t>Создание высокотехнологичной продукции.</w:t>
            </w:r>
          </w:p>
          <w:p w14:paraId="2E90056A" w14:textId="44062A8F" w:rsidR="000337CD" w:rsidRPr="000337CD" w:rsidRDefault="000337CD" w:rsidP="000337CD">
            <w:pPr>
              <w:spacing w:after="0" w:line="240" w:lineRule="auto"/>
              <w:jc w:val="both"/>
              <w:rPr>
                <w:rFonts w:ascii="Times New Roman" w:hAnsi="Times New Roman" w:cs="Times New Roman"/>
                <w:sz w:val="20"/>
                <w:szCs w:val="20"/>
                <w:lang w:eastAsia="ru-RU"/>
              </w:rPr>
            </w:pPr>
            <w:r w:rsidRPr="000337CD">
              <w:rPr>
                <w:rFonts w:ascii="Times New Roman" w:eastAsia="Times New Roman" w:hAnsi="Times New Roman" w:cs="Times New Roman"/>
                <w:bCs/>
                <w:sz w:val="20"/>
                <w:szCs w:val="20"/>
                <w:lang w:eastAsia="ru-RU"/>
              </w:rPr>
              <w:t xml:space="preserve">Обеспечение социально-экономической устойчивости в Регионе </w:t>
            </w:r>
          </w:p>
        </w:tc>
        <w:tc>
          <w:tcPr>
            <w:tcW w:w="0" w:type="auto"/>
            <w:shd w:val="clear" w:color="000000" w:fill="FFFFFF"/>
          </w:tcPr>
          <w:p w14:paraId="662C9044" w14:textId="14891010"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r w:rsidRPr="000337CD">
              <w:rPr>
                <w:rFonts w:ascii="Times New Roman" w:eastAsia="Times New Roman" w:hAnsi="Times New Roman" w:cs="Times New Roman"/>
                <w:bCs/>
                <w:sz w:val="20"/>
                <w:szCs w:val="20"/>
                <w:lang w:eastAsia="ru-RU"/>
              </w:rPr>
              <w:t>ООО «МИГ «КТЗ»</w:t>
            </w:r>
          </w:p>
        </w:tc>
        <w:tc>
          <w:tcPr>
            <w:tcW w:w="0" w:type="auto"/>
            <w:shd w:val="clear" w:color="000000" w:fill="FFFFFF"/>
          </w:tcPr>
          <w:p w14:paraId="6939FE31" w14:textId="77777777" w:rsidR="000337CD" w:rsidRPr="000337CD" w:rsidRDefault="000337CD" w:rsidP="000337CD">
            <w:pPr>
              <w:spacing w:after="0" w:line="240" w:lineRule="auto"/>
              <w:jc w:val="center"/>
              <w:rPr>
                <w:rFonts w:ascii="Times New Roman" w:eastAsia="Times New Roman" w:hAnsi="Times New Roman" w:cs="Times New Roman"/>
                <w:iCs/>
                <w:sz w:val="20"/>
                <w:szCs w:val="20"/>
                <w:lang w:eastAsia="ru-RU"/>
              </w:rPr>
            </w:pPr>
            <w:r w:rsidRPr="000337CD">
              <w:rPr>
                <w:rFonts w:ascii="Times New Roman" w:eastAsia="Times New Roman" w:hAnsi="Times New Roman" w:cs="Times New Roman"/>
                <w:iCs/>
                <w:sz w:val="20"/>
                <w:szCs w:val="20"/>
                <w:lang w:eastAsia="ru-RU"/>
              </w:rPr>
              <w:t>Региональный</w:t>
            </w:r>
          </w:p>
          <w:p w14:paraId="70D98978" w14:textId="77777777" w:rsidR="000337CD" w:rsidRPr="000337CD" w:rsidRDefault="000337CD" w:rsidP="000337CD">
            <w:pPr>
              <w:spacing w:after="0" w:line="240" w:lineRule="auto"/>
              <w:jc w:val="center"/>
              <w:rPr>
                <w:rFonts w:ascii="Times New Roman" w:eastAsia="Times New Roman" w:hAnsi="Times New Roman" w:cs="Times New Roman"/>
                <w:i/>
                <w:iCs/>
                <w:sz w:val="20"/>
                <w:szCs w:val="20"/>
                <w:lang w:eastAsia="ru-RU"/>
              </w:rPr>
            </w:pPr>
            <w:r w:rsidRPr="000337CD">
              <w:rPr>
                <w:rFonts w:ascii="Times New Roman" w:eastAsia="Times New Roman" w:hAnsi="Times New Roman" w:cs="Times New Roman"/>
                <w:i/>
                <w:iCs/>
                <w:sz w:val="20"/>
                <w:szCs w:val="20"/>
                <w:lang w:eastAsia="ru-RU"/>
              </w:rPr>
              <w:t>(Минпромэнерго Чувашской Республики,</w:t>
            </w:r>
          </w:p>
          <w:p w14:paraId="647BC178" w14:textId="77777777" w:rsidR="000337CD" w:rsidRPr="000337CD" w:rsidRDefault="000337CD" w:rsidP="000337CD">
            <w:pPr>
              <w:spacing w:after="0" w:line="240" w:lineRule="auto"/>
              <w:jc w:val="center"/>
              <w:rPr>
                <w:rFonts w:ascii="Times New Roman" w:eastAsia="Times New Roman" w:hAnsi="Times New Roman" w:cs="Times New Roman"/>
                <w:i/>
                <w:iCs/>
                <w:sz w:val="20"/>
                <w:szCs w:val="20"/>
                <w:lang w:eastAsia="ru-RU"/>
              </w:rPr>
            </w:pPr>
            <w:r w:rsidRPr="000337CD">
              <w:rPr>
                <w:rFonts w:ascii="Times New Roman" w:eastAsia="Times New Roman" w:hAnsi="Times New Roman" w:cs="Times New Roman"/>
                <w:i/>
                <w:iCs/>
                <w:sz w:val="20"/>
                <w:szCs w:val="20"/>
                <w:lang w:eastAsia="ru-RU"/>
              </w:rPr>
              <w:t>Министерство экономического развития Чувашской Республики)</w:t>
            </w:r>
          </w:p>
          <w:p w14:paraId="56A77BF6" w14:textId="77777777" w:rsidR="000337CD" w:rsidRPr="000337CD" w:rsidRDefault="000337CD" w:rsidP="000337CD">
            <w:p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D034210" w14:textId="210CE8AC" w:rsidR="000337CD" w:rsidRPr="000337CD" w:rsidRDefault="000337CD" w:rsidP="000337CD">
            <w:pPr>
              <w:spacing w:after="0" w:line="240" w:lineRule="auto"/>
              <w:jc w:val="center"/>
              <w:rPr>
                <w:rFonts w:ascii="Times New Roman" w:eastAsia="Times New Roman" w:hAnsi="Times New Roman" w:cs="Times New Roman"/>
                <w:iCs/>
                <w:sz w:val="20"/>
                <w:szCs w:val="20"/>
                <w:lang w:eastAsia="ru-RU"/>
              </w:rPr>
            </w:pPr>
            <w:r w:rsidRPr="000337CD">
              <w:rPr>
                <w:rFonts w:ascii="Times New Roman" w:eastAsia="Times New Roman" w:hAnsi="Times New Roman" w:cs="Times New Roman"/>
                <w:iCs/>
                <w:sz w:val="20"/>
                <w:szCs w:val="20"/>
                <w:lang w:eastAsia="ru-RU"/>
              </w:rPr>
              <w:t>Минпромэнерго Чуваш</w:t>
            </w:r>
            <w:r>
              <w:rPr>
                <w:rFonts w:ascii="Times New Roman" w:eastAsia="Times New Roman" w:hAnsi="Times New Roman" w:cs="Times New Roman"/>
                <w:iCs/>
                <w:sz w:val="20"/>
                <w:szCs w:val="20"/>
                <w:lang w:eastAsia="ru-RU"/>
              </w:rPr>
              <w:t>ии</w:t>
            </w:r>
            <w:r w:rsidRPr="000337CD">
              <w:rPr>
                <w:rFonts w:ascii="Times New Roman" w:eastAsia="Times New Roman" w:hAnsi="Times New Roman" w:cs="Times New Roman"/>
                <w:iCs/>
                <w:sz w:val="20"/>
                <w:szCs w:val="20"/>
                <w:lang w:eastAsia="ru-RU"/>
              </w:rPr>
              <w:t>,</w:t>
            </w:r>
          </w:p>
          <w:p w14:paraId="110A3190" w14:textId="788FE777" w:rsidR="000337CD" w:rsidRPr="000337CD" w:rsidRDefault="000337CD" w:rsidP="000337CD">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Минэкономразвития Чувашии</w:t>
            </w:r>
          </w:p>
          <w:p w14:paraId="724B5E7C" w14:textId="77777777" w:rsidR="000337CD" w:rsidRPr="000337CD" w:rsidRDefault="000337CD" w:rsidP="000337CD">
            <w:pPr>
              <w:spacing w:after="0" w:line="240" w:lineRule="auto"/>
              <w:jc w:val="center"/>
              <w:rPr>
                <w:rFonts w:ascii="Times New Roman" w:eastAsia="Times New Roman" w:hAnsi="Times New Roman" w:cs="Times New Roman"/>
                <w:iCs/>
                <w:sz w:val="20"/>
                <w:szCs w:val="20"/>
                <w:lang w:eastAsia="ru-RU"/>
              </w:rPr>
            </w:pPr>
          </w:p>
        </w:tc>
      </w:tr>
      <w:tr w:rsidR="00607897" w:rsidRPr="004F623E" w14:paraId="624DFC9D" w14:textId="77777777" w:rsidTr="005574E4">
        <w:trPr>
          <w:trHeight w:val="20"/>
        </w:trPr>
        <w:tc>
          <w:tcPr>
            <w:tcW w:w="0" w:type="auto"/>
            <w:shd w:val="clear" w:color="000000" w:fill="FFFFFF"/>
          </w:tcPr>
          <w:p w14:paraId="40E1CAE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131BB43" w14:textId="116B0429"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t xml:space="preserve">Предоставление новой формы государственной поддержки инвестиционной деятельности в виде возмещения затрат, </w:t>
            </w:r>
            <w:r w:rsidRPr="004F623E">
              <w:rPr>
                <w:rFonts w:ascii="Times New Roman" w:hAnsi="Times New Roman" w:cs="Times New Roman"/>
                <w:sz w:val="20"/>
                <w:szCs w:val="20"/>
                <w:lang w:eastAsia="ru-RU"/>
              </w:rPr>
              <w:lastRenderedPageBreak/>
              <w:t>понесенных в целях создания (строительства), модернизации и (или) реконструкции объектов обеспечивающей и (или) сопутствующей транспортной, энергетической, коммунальной, социальной, цифровой инфраструктуры, необходимой для реализации инвестиционного проекта</w:t>
            </w:r>
          </w:p>
        </w:tc>
        <w:tc>
          <w:tcPr>
            <w:tcW w:w="0" w:type="auto"/>
            <w:shd w:val="clear" w:color="000000" w:fill="FFFFFF"/>
          </w:tcPr>
          <w:p w14:paraId="5BE9CDC8" w14:textId="518B5EE0" w:rsidR="00607897" w:rsidRPr="004F623E" w:rsidRDefault="00607897" w:rsidP="0063722F">
            <w:pPr>
              <w:spacing w:after="0" w:line="240" w:lineRule="auto"/>
              <w:jc w:val="center"/>
              <w:rPr>
                <w:rFonts w:ascii="Times New Roman" w:hAnsi="Times New Roman" w:cs="Times New Roman"/>
                <w:sz w:val="20"/>
                <w:szCs w:val="20"/>
                <w:lang w:eastAsia="ru-RU"/>
              </w:rPr>
            </w:pPr>
            <w:r w:rsidRPr="004F623E">
              <w:rPr>
                <w:rFonts w:ascii="Times New Roman" w:hAnsi="Times New Roman" w:cs="Times New Roman"/>
                <w:sz w:val="20"/>
                <w:szCs w:val="20"/>
                <w:lang w:eastAsia="ru-RU"/>
              </w:rPr>
              <w:lastRenderedPageBreak/>
              <w:t>2020</w:t>
            </w:r>
          </w:p>
        </w:tc>
        <w:tc>
          <w:tcPr>
            <w:tcW w:w="0" w:type="auto"/>
            <w:shd w:val="clear" w:color="000000" w:fill="FFFFFF"/>
          </w:tcPr>
          <w:p w14:paraId="6AC3AA3D" w14:textId="77777777" w:rsidR="00607897" w:rsidRPr="004F623E" w:rsidRDefault="00607897" w:rsidP="0063722F">
            <w:pPr>
              <w:autoSpaceDE w:val="0"/>
              <w:autoSpaceDN w:val="0"/>
              <w:spacing w:after="0" w:line="240" w:lineRule="auto"/>
              <w:ind w:right="33"/>
              <w:jc w:val="both"/>
              <w:rPr>
                <w:rFonts w:ascii="Times New Roman" w:hAnsi="Times New Roman" w:cs="Times New Roman"/>
                <w:sz w:val="20"/>
                <w:szCs w:val="20"/>
                <w:lang w:eastAsia="ru-RU"/>
              </w:rPr>
            </w:pPr>
            <w:r w:rsidRPr="004F623E">
              <w:rPr>
                <w:rFonts w:ascii="Times New Roman" w:hAnsi="Times New Roman" w:cs="Times New Roman"/>
                <w:sz w:val="20"/>
                <w:szCs w:val="20"/>
                <w:lang w:eastAsia="ru-RU"/>
              </w:rPr>
              <w:t xml:space="preserve">Реализация Указа Главы Чувашской Республики от 10.04.2020 № 102 «О поддержке субъектов малого и среднего предпринимательства в </w:t>
            </w:r>
            <w:r w:rsidRPr="004F623E">
              <w:rPr>
                <w:rFonts w:ascii="Times New Roman" w:hAnsi="Times New Roman" w:cs="Times New Roman"/>
                <w:sz w:val="20"/>
                <w:szCs w:val="20"/>
                <w:lang w:eastAsia="ru-RU"/>
              </w:rPr>
              <w:lastRenderedPageBreak/>
              <w:t>Чувашской Республике, деятельность которых наиболее подвержена негативным последствиям, связанным с осуществлением мер по противодействию распространению новой коронавирусной инфекции (COVID-19)»</w:t>
            </w:r>
          </w:p>
          <w:p w14:paraId="338866B2" w14:textId="77777777" w:rsidR="00607897" w:rsidRPr="004F623E" w:rsidRDefault="00607897" w:rsidP="0063722F">
            <w:pPr>
              <w:spacing w:after="0" w:line="240" w:lineRule="auto"/>
              <w:jc w:val="both"/>
              <w:rPr>
                <w:rFonts w:ascii="Times New Roman" w:hAnsi="Times New Roman" w:cs="Times New Roman"/>
                <w:sz w:val="20"/>
                <w:szCs w:val="20"/>
                <w:lang w:eastAsia="ru-RU"/>
              </w:rPr>
            </w:pPr>
          </w:p>
        </w:tc>
        <w:tc>
          <w:tcPr>
            <w:tcW w:w="0" w:type="auto"/>
            <w:shd w:val="clear" w:color="000000" w:fill="FFFFFF"/>
          </w:tcPr>
          <w:p w14:paraId="12D889DE" w14:textId="6F66D17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lang w:eastAsia="ru-RU"/>
              </w:rPr>
              <w:lastRenderedPageBreak/>
              <w:t>Кабинет Министров Чувашской Республики</w:t>
            </w:r>
          </w:p>
        </w:tc>
        <w:tc>
          <w:tcPr>
            <w:tcW w:w="0" w:type="auto"/>
            <w:shd w:val="clear" w:color="000000" w:fill="FFFFFF"/>
          </w:tcPr>
          <w:p w14:paraId="182DBCE7" w14:textId="567E538A"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Региональный (</w:t>
            </w:r>
            <w:r w:rsidRPr="004F623E">
              <w:rPr>
                <w:rFonts w:ascii="Times New Roman" w:eastAsia="Times New Roman" w:hAnsi="Times New Roman" w:cs="Times New Roman"/>
                <w:bCs/>
                <w:i/>
                <w:iCs/>
                <w:sz w:val="20"/>
                <w:szCs w:val="20"/>
                <w:lang w:eastAsia="ru-RU"/>
              </w:rPr>
              <w:t>Кабинет Министров Чувашской Республики</w:t>
            </w:r>
            <w:r w:rsidRPr="004F623E">
              <w:rPr>
                <w:rFonts w:ascii="Times New Roman" w:eastAsia="Times New Roman" w:hAnsi="Times New Roman" w:cs="Times New Roman"/>
                <w:bCs/>
                <w:sz w:val="20"/>
                <w:szCs w:val="20"/>
                <w:lang w:eastAsia="ru-RU"/>
              </w:rPr>
              <w:t>)</w:t>
            </w:r>
          </w:p>
        </w:tc>
        <w:tc>
          <w:tcPr>
            <w:tcW w:w="0" w:type="auto"/>
            <w:shd w:val="clear" w:color="000000" w:fill="FFFFFF"/>
          </w:tcPr>
          <w:p w14:paraId="2DB4A6B0" w14:textId="4757AD79"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Минэкономразвития Чувашии</w:t>
            </w:r>
          </w:p>
        </w:tc>
      </w:tr>
      <w:tr w:rsidR="0095278D" w:rsidRPr="0095278D" w14:paraId="2319B174" w14:textId="77777777" w:rsidTr="005574E4">
        <w:trPr>
          <w:trHeight w:val="20"/>
        </w:trPr>
        <w:tc>
          <w:tcPr>
            <w:tcW w:w="0" w:type="auto"/>
            <w:shd w:val="clear" w:color="000000" w:fill="FFFFFF"/>
          </w:tcPr>
          <w:p w14:paraId="05007F73" w14:textId="77777777" w:rsidR="0095278D" w:rsidRPr="0095278D" w:rsidRDefault="0095278D" w:rsidP="0095278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F261AF1" w14:textId="7C22C5FE" w:rsidR="0095278D" w:rsidRPr="0095278D" w:rsidRDefault="0095278D" w:rsidP="0095278D">
            <w:pPr>
              <w:spacing w:after="0" w:line="240" w:lineRule="auto"/>
              <w:jc w:val="both"/>
              <w:rPr>
                <w:rFonts w:ascii="Times New Roman" w:hAnsi="Times New Roman" w:cs="Times New Roman"/>
                <w:sz w:val="20"/>
                <w:szCs w:val="20"/>
                <w:lang w:eastAsia="ru-RU"/>
              </w:rPr>
            </w:pPr>
            <w:r w:rsidRPr="0095278D">
              <w:rPr>
                <w:rFonts w:ascii="Times New Roman" w:eastAsia="Times New Roman" w:hAnsi="Times New Roman" w:cs="Times New Roman"/>
                <w:sz w:val="20"/>
                <w:szCs w:val="20"/>
                <w:lang w:eastAsia="ru-RU"/>
              </w:rPr>
              <w:t>Подготовка предложений о необходимости пересмотра показателей (индикаторов) эффективности реализации инвестиционных проектов, которым была оказана господдержка и по которым осуществляется мониторинг со стороны федеральных министерств, в связи с  распространением коронавирусной инфекции</w:t>
            </w:r>
          </w:p>
        </w:tc>
        <w:tc>
          <w:tcPr>
            <w:tcW w:w="0" w:type="auto"/>
            <w:shd w:val="clear" w:color="000000" w:fill="FFFFFF"/>
          </w:tcPr>
          <w:p w14:paraId="73E48A48" w14:textId="5D12AAB1" w:rsidR="0095278D" w:rsidRPr="0095278D" w:rsidRDefault="0095278D" w:rsidP="0095278D">
            <w:pPr>
              <w:spacing w:after="0" w:line="240" w:lineRule="auto"/>
              <w:jc w:val="center"/>
              <w:rPr>
                <w:rFonts w:ascii="Times New Roman" w:hAnsi="Times New Roman" w:cs="Times New Roman"/>
                <w:sz w:val="20"/>
                <w:szCs w:val="20"/>
                <w:lang w:eastAsia="ru-RU"/>
              </w:rPr>
            </w:pPr>
            <w:r w:rsidRPr="0095278D">
              <w:rPr>
                <w:rFonts w:ascii="Times New Roman" w:hAnsi="Times New Roman" w:cs="Times New Roman"/>
                <w:sz w:val="20"/>
                <w:szCs w:val="20"/>
                <w:lang w:eastAsia="ru-RU"/>
              </w:rPr>
              <w:t>2020 г.</w:t>
            </w:r>
          </w:p>
        </w:tc>
        <w:tc>
          <w:tcPr>
            <w:tcW w:w="0" w:type="auto"/>
            <w:shd w:val="clear" w:color="000000" w:fill="FFFFFF"/>
          </w:tcPr>
          <w:p w14:paraId="2199DA61" w14:textId="302B273C" w:rsidR="0095278D" w:rsidRPr="0095278D" w:rsidRDefault="0095278D" w:rsidP="0095278D">
            <w:pPr>
              <w:autoSpaceDE w:val="0"/>
              <w:autoSpaceDN w:val="0"/>
              <w:spacing w:after="0" w:line="240" w:lineRule="auto"/>
              <w:ind w:right="33"/>
              <w:jc w:val="both"/>
              <w:rPr>
                <w:rFonts w:ascii="Times New Roman" w:hAnsi="Times New Roman" w:cs="Times New Roman"/>
                <w:sz w:val="20"/>
                <w:szCs w:val="20"/>
                <w:lang w:eastAsia="ru-RU"/>
              </w:rPr>
            </w:pPr>
            <w:r w:rsidRPr="0095278D">
              <w:rPr>
                <w:rFonts w:ascii="Times New Roman" w:hAnsi="Times New Roman" w:cs="Times New Roman"/>
                <w:sz w:val="20"/>
                <w:szCs w:val="20"/>
                <w:lang w:eastAsia="ru-RU"/>
              </w:rPr>
              <w:t>Снижение рисков по применению штрафных санкций и возврату полученных субсидий</w:t>
            </w:r>
          </w:p>
        </w:tc>
        <w:tc>
          <w:tcPr>
            <w:tcW w:w="0" w:type="auto"/>
            <w:shd w:val="clear" w:color="000000" w:fill="FFFFFF"/>
          </w:tcPr>
          <w:p w14:paraId="4DF9DDD3" w14:textId="77777777" w:rsidR="0095278D" w:rsidRPr="0095278D" w:rsidRDefault="0095278D" w:rsidP="0095278D">
            <w:pPr>
              <w:spacing w:after="0" w:line="240" w:lineRule="auto"/>
              <w:jc w:val="center"/>
              <w:rPr>
                <w:rFonts w:ascii="Times New Roman" w:eastAsia="Times New Roman" w:hAnsi="Times New Roman" w:cs="Times New Roman"/>
                <w:sz w:val="20"/>
                <w:szCs w:val="20"/>
                <w:lang w:eastAsia="ru-RU"/>
              </w:rPr>
            </w:pPr>
            <w:r w:rsidRPr="0095278D">
              <w:rPr>
                <w:rFonts w:ascii="Times New Roman" w:eastAsia="Times New Roman" w:hAnsi="Times New Roman" w:cs="Times New Roman"/>
                <w:sz w:val="20"/>
                <w:szCs w:val="20"/>
                <w:lang w:eastAsia="ru-RU"/>
              </w:rPr>
              <w:t>АО «ЧПО им. В.И. Чапаева»,</w:t>
            </w:r>
          </w:p>
          <w:p w14:paraId="265B7635" w14:textId="05BFC445" w:rsidR="0095278D" w:rsidRPr="0095278D" w:rsidRDefault="0095278D" w:rsidP="0095278D">
            <w:pPr>
              <w:spacing w:after="0" w:line="240" w:lineRule="auto"/>
              <w:jc w:val="center"/>
              <w:rPr>
                <w:rFonts w:ascii="Times New Roman" w:hAnsi="Times New Roman" w:cs="Times New Roman"/>
                <w:sz w:val="20"/>
                <w:szCs w:val="20"/>
                <w:lang w:eastAsia="ru-RU"/>
              </w:rPr>
            </w:pPr>
            <w:r w:rsidRPr="0095278D">
              <w:rPr>
                <w:rFonts w:ascii="Times New Roman" w:eastAsia="Times New Roman" w:hAnsi="Times New Roman" w:cs="Times New Roman"/>
                <w:sz w:val="20"/>
                <w:szCs w:val="20"/>
                <w:lang w:eastAsia="ru-RU"/>
              </w:rPr>
              <w:t xml:space="preserve">промышленные организации, расположенные на территории Чувашской Республики </w:t>
            </w:r>
          </w:p>
        </w:tc>
        <w:tc>
          <w:tcPr>
            <w:tcW w:w="0" w:type="auto"/>
            <w:shd w:val="clear" w:color="000000" w:fill="FFFFFF"/>
          </w:tcPr>
          <w:p w14:paraId="1DD2A739" w14:textId="28D92BA9" w:rsidR="0095278D" w:rsidRPr="0095278D" w:rsidRDefault="0095278D" w:rsidP="0095278D">
            <w:pPr>
              <w:spacing w:after="0" w:line="240" w:lineRule="auto"/>
              <w:jc w:val="center"/>
              <w:rPr>
                <w:rFonts w:ascii="Times New Roman" w:eastAsia="Times New Roman" w:hAnsi="Times New Roman" w:cs="Times New Roman"/>
                <w:iCs/>
                <w:sz w:val="20"/>
                <w:szCs w:val="20"/>
                <w:lang w:eastAsia="ru-RU"/>
              </w:rPr>
            </w:pPr>
            <w:r w:rsidRPr="0095278D">
              <w:rPr>
                <w:rFonts w:ascii="Times New Roman" w:eastAsia="Times New Roman" w:hAnsi="Times New Roman" w:cs="Times New Roman"/>
                <w:iCs/>
                <w:sz w:val="20"/>
                <w:szCs w:val="20"/>
                <w:lang w:eastAsia="ru-RU"/>
              </w:rPr>
              <w:t>Федеральный (</w:t>
            </w:r>
            <w:r w:rsidRPr="000337CD">
              <w:rPr>
                <w:rFonts w:ascii="Times New Roman" w:eastAsia="Times New Roman" w:hAnsi="Times New Roman" w:cs="Times New Roman"/>
                <w:i/>
                <w:iCs/>
                <w:sz w:val="20"/>
                <w:szCs w:val="20"/>
                <w:lang w:eastAsia="ru-RU"/>
              </w:rPr>
              <w:t>Минпромторг России</w:t>
            </w:r>
            <w:r w:rsidRPr="0095278D">
              <w:rPr>
                <w:rFonts w:ascii="Times New Roman" w:eastAsia="Times New Roman" w:hAnsi="Times New Roman" w:cs="Times New Roman"/>
                <w:iCs/>
                <w:sz w:val="20"/>
                <w:szCs w:val="20"/>
                <w:lang w:eastAsia="ru-RU"/>
              </w:rPr>
              <w:t>)</w:t>
            </w:r>
          </w:p>
        </w:tc>
        <w:tc>
          <w:tcPr>
            <w:tcW w:w="0" w:type="auto"/>
            <w:shd w:val="clear" w:color="000000" w:fill="FFFFFF"/>
          </w:tcPr>
          <w:p w14:paraId="3565F2A0" w14:textId="2E6CCCC2" w:rsidR="0095278D" w:rsidRPr="0095278D" w:rsidRDefault="0095278D" w:rsidP="0095278D">
            <w:pPr>
              <w:spacing w:after="0" w:line="240" w:lineRule="auto"/>
              <w:jc w:val="center"/>
              <w:rPr>
                <w:rFonts w:ascii="Times New Roman" w:eastAsia="Times New Roman" w:hAnsi="Times New Roman" w:cs="Times New Roman"/>
                <w:iCs/>
                <w:sz w:val="20"/>
                <w:szCs w:val="20"/>
                <w:lang w:eastAsia="ru-RU"/>
              </w:rPr>
            </w:pPr>
            <w:r w:rsidRPr="0095278D">
              <w:rPr>
                <w:rFonts w:ascii="Times New Roman" w:eastAsia="Times New Roman" w:hAnsi="Times New Roman" w:cs="Times New Roman"/>
                <w:iCs/>
                <w:sz w:val="20"/>
                <w:szCs w:val="20"/>
                <w:lang w:eastAsia="ru-RU"/>
              </w:rPr>
              <w:t>Минпромэнерго Чувашии</w:t>
            </w:r>
          </w:p>
        </w:tc>
      </w:tr>
      <w:tr w:rsidR="00607897" w:rsidRPr="004F623E" w14:paraId="052D7DF4" w14:textId="74A633EF" w:rsidTr="0063722F">
        <w:trPr>
          <w:trHeight w:val="20"/>
        </w:trPr>
        <w:tc>
          <w:tcPr>
            <w:tcW w:w="0" w:type="auto"/>
            <w:gridSpan w:val="7"/>
            <w:shd w:val="clear" w:color="000000" w:fill="FFFFFF"/>
          </w:tcPr>
          <w:p w14:paraId="6ACA29E2"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p w14:paraId="68B5B391"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4" w:name="_Toc44507135"/>
            <w:bookmarkStart w:id="25" w:name="_Toc45018860"/>
            <w:r w:rsidRPr="004F623E">
              <w:rPr>
                <w:rFonts w:ascii="Times New Roman" w:eastAsia="Times New Roman" w:hAnsi="Times New Roman" w:cs="Times New Roman"/>
                <w:b/>
                <w:bCs/>
                <w:iCs/>
                <w:sz w:val="20"/>
                <w:szCs w:val="20"/>
                <w:lang w:eastAsia="ru-RU"/>
              </w:rPr>
              <w:t>Организационные мероприятия</w:t>
            </w:r>
            <w:bookmarkEnd w:id="24"/>
            <w:bookmarkEnd w:id="25"/>
          </w:p>
          <w:p w14:paraId="1DB6B43E" w14:textId="77777777" w:rsidR="00607897" w:rsidRPr="004F623E"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607897" w:rsidRPr="004F623E" w14:paraId="5E172C20" w14:textId="12E08BB0" w:rsidTr="005574E4">
        <w:trPr>
          <w:trHeight w:val="20"/>
        </w:trPr>
        <w:tc>
          <w:tcPr>
            <w:tcW w:w="0" w:type="auto"/>
            <w:shd w:val="clear" w:color="000000" w:fill="FFFFFF"/>
          </w:tcPr>
          <w:p w14:paraId="3D459B6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268C81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Организация визитов делегаций на промышленные предприятия Чувашской Республики с целью ознакомления с производством и выпускаемой продукцией, проведение презентаций промышленного и инвестиционного потенциала и высокотехнологичной продукции, выпускаемой организациями Чувашской Республики</w:t>
            </w:r>
          </w:p>
        </w:tc>
        <w:tc>
          <w:tcPr>
            <w:tcW w:w="0" w:type="auto"/>
            <w:vMerge w:val="restart"/>
            <w:shd w:val="clear" w:color="000000" w:fill="FFFFFF"/>
          </w:tcPr>
          <w:p w14:paraId="78D1013B" w14:textId="19B2C69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vMerge w:val="restart"/>
            <w:shd w:val="clear" w:color="000000" w:fill="FFFFFF"/>
          </w:tcPr>
          <w:p w14:paraId="05291D5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Увеличение объемов производства и поставок (в т.ч. экспортных) высокотехнологичной и наукоемкой продукции производителями Чувашской Республики в адрес стратегических партнеров. </w:t>
            </w:r>
          </w:p>
        </w:tc>
        <w:tc>
          <w:tcPr>
            <w:tcW w:w="0" w:type="auto"/>
            <w:vMerge w:val="restart"/>
            <w:shd w:val="clear" w:color="000000" w:fill="FFFFFF"/>
          </w:tcPr>
          <w:p w14:paraId="15572B1C" w14:textId="3339F79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Предприятия </w:t>
            </w:r>
          </w:p>
          <w:p w14:paraId="4C1D93DC"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Чувашской Республики</w:t>
            </w:r>
          </w:p>
          <w:p w14:paraId="25BE2BB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tcPr>
          <w:p w14:paraId="0BA03905"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Cs/>
                <w:sz w:val="20"/>
                <w:szCs w:val="20"/>
                <w:lang w:eastAsia="ru-RU"/>
              </w:rPr>
              <w:t>Региональный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(Минэкономразвития Чувашии)</w:t>
            </w:r>
          </w:p>
        </w:tc>
        <w:tc>
          <w:tcPr>
            <w:tcW w:w="0" w:type="auto"/>
          </w:tcPr>
          <w:p w14:paraId="1CB81C02"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5F0DFD97" w14:textId="15208642" w:rsidTr="005574E4">
        <w:trPr>
          <w:trHeight w:val="20"/>
        </w:trPr>
        <w:tc>
          <w:tcPr>
            <w:tcW w:w="0" w:type="auto"/>
            <w:shd w:val="clear" w:color="000000" w:fill="FFFFFF"/>
          </w:tcPr>
          <w:p w14:paraId="3A04B8B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2E3BCF" w14:textId="5003C8F2"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Содействие выполнению промышленными предприятиями Чувашской Республики работ в интересах стратегических партнеров (государственных корпораций и субъектов естественных монополий)</w:t>
            </w:r>
          </w:p>
        </w:tc>
        <w:tc>
          <w:tcPr>
            <w:tcW w:w="0" w:type="auto"/>
            <w:vMerge/>
            <w:shd w:val="clear" w:color="000000" w:fill="FFFFFF"/>
          </w:tcPr>
          <w:p w14:paraId="22B9686A"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3DE779C8"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p>
        </w:tc>
        <w:tc>
          <w:tcPr>
            <w:tcW w:w="0" w:type="auto"/>
            <w:vMerge/>
            <w:shd w:val="clear" w:color="000000" w:fill="FFFFFF"/>
          </w:tcPr>
          <w:p w14:paraId="7437CE3C"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tcPr>
          <w:p w14:paraId="1BEFD92C"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5B6B2CBF"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39A08B55"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1C218454" w14:textId="60DDDD2E" w:rsidTr="005574E4">
        <w:trPr>
          <w:trHeight w:val="20"/>
        </w:trPr>
        <w:tc>
          <w:tcPr>
            <w:tcW w:w="0" w:type="auto"/>
            <w:shd w:val="clear" w:color="000000" w:fill="FFFFFF"/>
          </w:tcPr>
          <w:p w14:paraId="36C66F2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5A3418C" w14:textId="6AEC4F1B"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Содействие размещению заказов (на конкурсной основе) для Минобороны России на производственных мощностях промышленных предприятий Чувашской Республики </w:t>
            </w:r>
          </w:p>
        </w:tc>
        <w:tc>
          <w:tcPr>
            <w:tcW w:w="0" w:type="auto"/>
            <w:vMerge/>
            <w:shd w:val="clear" w:color="000000" w:fill="FFFFFF"/>
          </w:tcPr>
          <w:p w14:paraId="131686E8"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422D40" w14:textId="05B7C141"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 xml:space="preserve">Увеличение объемов производства и поставок высокотехнологичной и наукоемкой продукции производителями Чувашской Республики для оборонно-промышленного комплекса </w:t>
            </w:r>
          </w:p>
        </w:tc>
        <w:tc>
          <w:tcPr>
            <w:tcW w:w="0" w:type="auto"/>
            <w:vMerge/>
            <w:shd w:val="clear" w:color="000000" w:fill="FFFFFF"/>
          </w:tcPr>
          <w:p w14:paraId="1FCEC838"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tcPr>
          <w:p w14:paraId="5AE3C942"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Cs/>
                <w:sz w:val="20"/>
                <w:szCs w:val="20"/>
                <w:lang w:eastAsia="ru-RU"/>
              </w:rPr>
              <w:t>Федеральный</w:t>
            </w:r>
            <w:r w:rsidRPr="004F623E">
              <w:rPr>
                <w:rFonts w:ascii="Times New Roman" w:eastAsia="Times New Roman" w:hAnsi="Times New Roman" w:cs="Times New Roman"/>
                <w:sz w:val="20"/>
                <w:szCs w:val="20"/>
                <w:lang w:eastAsia="ru-RU"/>
              </w:rPr>
              <w:t xml:space="preserve"> </w:t>
            </w:r>
            <w:r w:rsidRPr="004F623E">
              <w:rPr>
                <w:rFonts w:ascii="Times New Roman" w:eastAsia="Times New Roman" w:hAnsi="Times New Roman" w:cs="Times New Roman"/>
                <w:i/>
                <w:sz w:val="20"/>
                <w:szCs w:val="20"/>
                <w:lang w:eastAsia="ru-RU"/>
              </w:rPr>
              <w:t xml:space="preserve">(Минпромторг России, </w:t>
            </w:r>
          </w:p>
          <w:p w14:paraId="6FACDCAA"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sz w:val="20"/>
                <w:szCs w:val="20"/>
                <w:lang w:eastAsia="ru-RU"/>
              </w:rPr>
              <w:t>Минобороны России)</w:t>
            </w:r>
          </w:p>
        </w:tc>
        <w:tc>
          <w:tcPr>
            <w:tcW w:w="0" w:type="auto"/>
          </w:tcPr>
          <w:p w14:paraId="559A50F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Минпромэнерго Чувашии</w:t>
            </w:r>
          </w:p>
        </w:tc>
      </w:tr>
      <w:tr w:rsidR="00607897" w:rsidRPr="004F623E" w14:paraId="2F821191" w14:textId="209AB2D5" w:rsidTr="005574E4">
        <w:trPr>
          <w:trHeight w:val="20"/>
        </w:trPr>
        <w:tc>
          <w:tcPr>
            <w:tcW w:w="0" w:type="auto"/>
            <w:shd w:val="clear" w:color="000000" w:fill="FFFFFF"/>
          </w:tcPr>
          <w:p w14:paraId="4CDE478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66A1A86" w14:textId="77777777" w:rsidR="00607897" w:rsidRPr="004F623E" w:rsidRDefault="00607897" w:rsidP="0063722F">
            <w:pPr>
              <w:spacing w:after="0" w:line="240" w:lineRule="auto"/>
              <w:jc w:val="both"/>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Создание межведомственного Центра социально-экономического мониторинга</w:t>
            </w:r>
          </w:p>
        </w:tc>
        <w:tc>
          <w:tcPr>
            <w:tcW w:w="0" w:type="auto"/>
            <w:shd w:val="clear" w:color="000000" w:fill="FFFFFF"/>
          </w:tcPr>
          <w:p w14:paraId="2F88476B" w14:textId="7A79F748"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2020-2021</w:t>
            </w:r>
          </w:p>
        </w:tc>
        <w:tc>
          <w:tcPr>
            <w:tcW w:w="0" w:type="auto"/>
            <w:shd w:val="clear" w:color="000000" w:fill="FFFFFF"/>
          </w:tcPr>
          <w:p w14:paraId="1A28AB51" w14:textId="22C54A15" w:rsidR="00607897" w:rsidRPr="004F623E" w:rsidRDefault="00607897" w:rsidP="0063722F">
            <w:pPr>
              <w:spacing w:after="0" w:line="240" w:lineRule="auto"/>
              <w:jc w:val="both"/>
              <w:rPr>
                <w:rFonts w:ascii="Times New Roman" w:eastAsia="Times New Roman" w:hAnsi="Times New Roman" w:cs="Times New Roman"/>
                <w:bCs/>
                <w:i/>
                <w:sz w:val="20"/>
                <w:szCs w:val="20"/>
                <w:lang w:eastAsia="ru-RU"/>
              </w:rPr>
            </w:pPr>
            <w:r w:rsidRPr="004F623E">
              <w:rPr>
                <w:rFonts w:ascii="Times New Roman" w:eastAsia="Times New Roman" w:hAnsi="Times New Roman" w:cs="Times New Roman"/>
                <w:bCs/>
                <w:sz w:val="20"/>
                <w:szCs w:val="20"/>
                <w:lang w:eastAsia="ru-RU"/>
              </w:rPr>
              <w:t xml:space="preserve">Информационно-аналитическое и экспертное сопровождение реализации политики социально-экономического развития, сопровождение ведения ведомственной статистики  и республиканского статистического наблюдения по на-правлениям, имеющим важное значение для выработки государственной политики на республиканском уровне, но не представленным на уровне федерального статистического наблюдения </w:t>
            </w:r>
            <w:r w:rsidRPr="004F623E">
              <w:rPr>
                <w:rFonts w:ascii="Times New Roman" w:eastAsia="Times New Roman" w:hAnsi="Times New Roman" w:cs="Times New Roman"/>
                <w:bCs/>
                <w:i/>
                <w:sz w:val="20"/>
                <w:szCs w:val="20"/>
                <w:lang w:eastAsia="ru-RU"/>
              </w:rPr>
              <w:t>(на-пример, по направлению развития малого бизнеса имеются полярные оценки проблемы перерегистрации предприятий из Чувашской Республики в другие регионы, отсутствует оценка доли малого бизнеса в ВРП, что затрудняет выработку управленческих решений).</w:t>
            </w:r>
          </w:p>
        </w:tc>
        <w:tc>
          <w:tcPr>
            <w:tcW w:w="0" w:type="auto"/>
            <w:shd w:val="clear" w:color="000000" w:fill="FFFFFF"/>
          </w:tcPr>
          <w:p w14:paraId="2540F4EE"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bCs/>
                <w:sz w:val="20"/>
                <w:szCs w:val="20"/>
                <w:lang w:eastAsia="ru-RU"/>
              </w:rPr>
              <w:t>БНУ «Чувашский государственный гуманитарный институт»</w:t>
            </w:r>
          </w:p>
        </w:tc>
        <w:tc>
          <w:tcPr>
            <w:tcW w:w="0" w:type="auto"/>
          </w:tcPr>
          <w:p w14:paraId="48011245" w14:textId="77777777"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eastAsia="Times New Roman" w:hAnsi="Times New Roman" w:cs="Times New Roman"/>
                <w:iCs/>
                <w:sz w:val="20"/>
                <w:szCs w:val="20"/>
                <w:lang w:eastAsia="ru-RU"/>
              </w:rPr>
              <w:t>Региональный</w:t>
            </w:r>
            <w:r w:rsidRPr="004F623E">
              <w:rPr>
                <w:rFonts w:ascii="Times New Roman" w:eastAsia="Times New Roman" w:hAnsi="Times New Roman" w:cs="Times New Roman"/>
                <w:sz w:val="20"/>
                <w:szCs w:val="20"/>
                <w:lang w:eastAsia="ru-RU"/>
              </w:rPr>
              <w:t xml:space="preserve"> </w:t>
            </w:r>
          </w:p>
          <w:p w14:paraId="6C26C9AA"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27136E7A"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sz w:val="20"/>
                <w:szCs w:val="20"/>
                <w:lang w:eastAsia="ru-RU"/>
              </w:rPr>
              <w:t>Минэкономразвития Чувашии</w:t>
            </w:r>
          </w:p>
        </w:tc>
      </w:tr>
      <w:tr w:rsidR="00607897" w:rsidRPr="004F623E" w14:paraId="1B8F8F02" w14:textId="37F5DCE0" w:rsidTr="005574E4">
        <w:trPr>
          <w:trHeight w:val="20"/>
        </w:trPr>
        <w:tc>
          <w:tcPr>
            <w:tcW w:w="0" w:type="auto"/>
            <w:shd w:val="clear" w:color="000000" w:fill="FFFFFF"/>
          </w:tcPr>
          <w:p w14:paraId="2BE8B9F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A3263B1"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Создание единого института развития промышленности на базе АУ «Фонд развития промышленности и инвестиционной деятельности в Чувашской Республике» Минпромэнерго Чувашии</w:t>
            </w:r>
          </w:p>
        </w:tc>
        <w:tc>
          <w:tcPr>
            <w:tcW w:w="0" w:type="auto"/>
            <w:shd w:val="clear" w:color="000000" w:fill="FFFFFF"/>
          </w:tcPr>
          <w:p w14:paraId="1A272A8F" w14:textId="4A71560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6B987EB2"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Предоставление услуг по принципу «одного окна», осуществление льготного заемного финансирования инвестиционных проектов по ставкам от 1 до 3 %, софинансирование проектов по программам Фонда развития промышленности, подбор земельных участков и развитие промышленной инфраструктуры, оказание </w:t>
            </w:r>
            <w:r w:rsidRPr="004F623E">
              <w:rPr>
                <w:rFonts w:ascii="Times New Roman" w:hAnsi="Times New Roman" w:cs="Times New Roman"/>
                <w:sz w:val="20"/>
                <w:szCs w:val="20"/>
              </w:rPr>
              <w:t>прочих форм поддержки, осуществление взаимодействия с федеральными институтами развития и общей координации деятельности институтов развития Чувашской Республики</w:t>
            </w:r>
          </w:p>
        </w:tc>
        <w:tc>
          <w:tcPr>
            <w:tcW w:w="0" w:type="auto"/>
            <w:shd w:val="clear" w:color="000000" w:fill="FFFFFF"/>
          </w:tcPr>
          <w:p w14:paraId="54416F32"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t>АУ ЧР «Фонд развития промышленности и инвестиционной деятельности в Чувашской Республике» Минпромэнерго Чувашии</w:t>
            </w:r>
          </w:p>
        </w:tc>
        <w:tc>
          <w:tcPr>
            <w:tcW w:w="0" w:type="auto"/>
          </w:tcPr>
          <w:p w14:paraId="6D53A6CE"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3D331E47"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6D1D63EE"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4DB29D27" w14:textId="76A88662" w:rsidTr="005574E4">
        <w:trPr>
          <w:trHeight w:val="20"/>
        </w:trPr>
        <w:tc>
          <w:tcPr>
            <w:tcW w:w="0" w:type="auto"/>
            <w:shd w:val="clear" w:color="000000" w:fill="FFFFFF"/>
          </w:tcPr>
          <w:p w14:paraId="6D6E08C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153BE51" w14:textId="7398206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Комплексный анализ инвестиционных проектов по отраслевой направленности, реализуемых и планируемых к реализации на территории республики</w:t>
            </w:r>
          </w:p>
        </w:tc>
        <w:tc>
          <w:tcPr>
            <w:tcW w:w="0" w:type="auto"/>
            <w:shd w:val="clear" w:color="000000" w:fill="FFFFFF"/>
          </w:tcPr>
          <w:p w14:paraId="74B9055C" w14:textId="3410703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790F95C0" w14:textId="579E6BBD"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Анализ потребности промышленного комплекса Чувашской Республики в дополнительных механизмах государственного стимулирования, кадровом, инфраструктурном и ресурсном обеспечении, подготовка предложений по их совершенствованию</w:t>
            </w:r>
          </w:p>
        </w:tc>
        <w:tc>
          <w:tcPr>
            <w:tcW w:w="0" w:type="auto"/>
            <w:shd w:val="clear" w:color="000000" w:fill="FFFFFF"/>
          </w:tcPr>
          <w:p w14:paraId="65F0E65A"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Предприятия Чувашской Республики</w:t>
            </w:r>
          </w:p>
        </w:tc>
        <w:tc>
          <w:tcPr>
            <w:tcW w:w="0" w:type="auto"/>
          </w:tcPr>
          <w:p w14:paraId="65C1F16C"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5C579732"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275046A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1F53C2E8" w14:textId="1C431E50" w:rsidTr="005574E4">
        <w:trPr>
          <w:trHeight w:val="20"/>
        </w:trPr>
        <w:tc>
          <w:tcPr>
            <w:tcW w:w="0" w:type="auto"/>
            <w:shd w:val="clear" w:color="000000" w:fill="FFFFFF"/>
          </w:tcPr>
          <w:p w14:paraId="5843B50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88417BF" w14:textId="3AFB5952"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Разработка индивидуальных планов («дорожных карт») развития и совместных действий системообразующих, крупных, экономически или социально-значимых организаций, имеющих региональное и муниципальное значения, оказывающих, в том числе существенное влияние на занятость населения и социальную стабильность</w:t>
            </w:r>
          </w:p>
        </w:tc>
        <w:tc>
          <w:tcPr>
            <w:tcW w:w="0" w:type="auto"/>
            <w:shd w:val="clear" w:color="000000" w:fill="FFFFFF"/>
          </w:tcPr>
          <w:p w14:paraId="3E8FC431" w14:textId="78FF4A4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2C66626B" w14:textId="1268BA7F"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Мониторинг текущей деятельности и перспективных направлений развития системообразующих крупных, экономически или социально-значимых организаций, имеющих региональное и муниципальное значения, оказывающих, в том числе существенное влияние на занятость населения и социальную стабильность</w:t>
            </w:r>
          </w:p>
          <w:p w14:paraId="6EDA7BCF"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Разработка дополнительных мер поддержки.</w:t>
            </w:r>
          </w:p>
        </w:tc>
        <w:tc>
          <w:tcPr>
            <w:tcW w:w="0" w:type="auto"/>
            <w:shd w:val="clear" w:color="000000" w:fill="FFFFFF"/>
          </w:tcPr>
          <w:p w14:paraId="4ECCA557"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Предприятия Чувашской Республики </w:t>
            </w:r>
          </w:p>
          <w:p w14:paraId="1BEFDF3D" w14:textId="77777777" w:rsidR="00607897" w:rsidRPr="004F623E" w:rsidRDefault="00607897" w:rsidP="0063722F">
            <w:pPr>
              <w:spacing w:after="0" w:line="240" w:lineRule="auto"/>
              <w:jc w:val="center"/>
              <w:rPr>
                <w:rFonts w:ascii="Times New Roman" w:eastAsia="Times New Roman" w:hAnsi="Times New Roman" w:cs="Times New Roman"/>
                <w:bCs/>
                <w:i/>
                <w:sz w:val="20"/>
                <w:szCs w:val="20"/>
                <w:lang w:eastAsia="ru-RU"/>
              </w:rPr>
            </w:pPr>
          </w:p>
        </w:tc>
        <w:tc>
          <w:tcPr>
            <w:tcW w:w="0" w:type="auto"/>
          </w:tcPr>
          <w:p w14:paraId="5C53D876"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17A414A4"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0CB88F07"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6B58CB0E" w14:textId="40F770EE" w:rsidTr="005574E4">
        <w:trPr>
          <w:trHeight w:val="20"/>
        </w:trPr>
        <w:tc>
          <w:tcPr>
            <w:tcW w:w="0" w:type="auto"/>
            <w:shd w:val="clear" w:color="000000" w:fill="FFFFFF"/>
          </w:tcPr>
          <w:p w14:paraId="6B68FD1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5C17D9F" w14:textId="62E992FD"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Создание при Кабинете Министров Чувашской Республики Координационного совета (дискуссионной площадки)</w:t>
            </w:r>
          </w:p>
        </w:tc>
        <w:tc>
          <w:tcPr>
            <w:tcW w:w="0" w:type="auto"/>
            <w:shd w:val="clear" w:color="000000" w:fill="FFFFFF"/>
          </w:tcPr>
          <w:p w14:paraId="5AFD0DC2" w14:textId="74D0710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3905B2E1"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Подготовка предложений по реализации инвестиционных процессов и развития предпринимательской активности</w:t>
            </w:r>
          </w:p>
        </w:tc>
        <w:tc>
          <w:tcPr>
            <w:tcW w:w="0" w:type="auto"/>
            <w:shd w:val="clear" w:color="000000" w:fill="FFFFFF"/>
          </w:tcPr>
          <w:p w14:paraId="2AAC2EB1"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Кабинет Министров Чувашской Республики</w:t>
            </w:r>
          </w:p>
        </w:tc>
        <w:tc>
          <w:tcPr>
            <w:tcW w:w="0" w:type="auto"/>
          </w:tcPr>
          <w:p w14:paraId="2A8804AF"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3F2872E2"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0DCC229E"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Минэкономразвития Чувашии</w:t>
            </w:r>
          </w:p>
        </w:tc>
      </w:tr>
      <w:tr w:rsidR="00607897" w:rsidRPr="004F623E" w14:paraId="3F66FA66" w14:textId="6DA0B2A7" w:rsidTr="005574E4">
        <w:trPr>
          <w:trHeight w:val="20"/>
        </w:trPr>
        <w:tc>
          <w:tcPr>
            <w:tcW w:w="0" w:type="auto"/>
            <w:shd w:val="clear" w:color="000000" w:fill="FFFFFF"/>
          </w:tcPr>
          <w:p w14:paraId="4872D91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8FFFF47"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Проведение мониторинга и анализ ввоза на территорию Чувашской Республики комплектующих с целью возможного замещения их региональной продукцией</w:t>
            </w:r>
          </w:p>
        </w:tc>
        <w:tc>
          <w:tcPr>
            <w:tcW w:w="0" w:type="auto"/>
            <w:shd w:val="clear" w:color="000000" w:fill="FFFFFF"/>
          </w:tcPr>
          <w:p w14:paraId="0FF14D84" w14:textId="75AE50A3"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2020-2024</w:t>
            </w:r>
          </w:p>
        </w:tc>
        <w:tc>
          <w:tcPr>
            <w:tcW w:w="0" w:type="auto"/>
            <w:shd w:val="clear" w:color="000000" w:fill="FFFFFF"/>
          </w:tcPr>
          <w:p w14:paraId="37378B35"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Оценка возможности замещения ввозимых товаров товарами, производимыми на территории Чувашской Республики. Развитие внутренней кооперации и полноценное использование внутренних резервов.</w:t>
            </w:r>
          </w:p>
        </w:tc>
        <w:tc>
          <w:tcPr>
            <w:tcW w:w="0" w:type="auto"/>
            <w:shd w:val="clear" w:color="000000" w:fill="FFFFFF"/>
          </w:tcPr>
          <w:p w14:paraId="68E44A51"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Союз «Торгово-Промышленная палата Чувашской Республики»</w:t>
            </w:r>
          </w:p>
        </w:tc>
        <w:tc>
          <w:tcPr>
            <w:tcW w:w="0" w:type="auto"/>
          </w:tcPr>
          <w:p w14:paraId="1903EC01"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4681AF64"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78325EAD"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Минэкономразвития Чувашии</w:t>
            </w:r>
          </w:p>
        </w:tc>
      </w:tr>
      <w:tr w:rsidR="00607897" w:rsidRPr="004F623E" w14:paraId="3779C0D5" w14:textId="20363B3F" w:rsidTr="005574E4">
        <w:trPr>
          <w:trHeight w:val="20"/>
        </w:trPr>
        <w:tc>
          <w:tcPr>
            <w:tcW w:w="0" w:type="auto"/>
            <w:shd w:val="clear" w:color="000000" w:fill="FFFFFF"/>
          </w:tcPr>
          <w:p w14:paraId="6CA0F61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0DC4CB"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Создание на базе АУ «Фонд развития промышленности и инвестиционной деятельности в Чувашской Республике» Минпромэнерго Чувашии центра кластерного развития Чувашской Республики</w:t>
            </w:r>
          </w:p>
        </w:tc>
        <w:tc>
          <w:tcPr>
            <w:tcW w:w="0" w:type="auto"/>
            <w:shd w:val="clear" w:color="000000" w:fill="FFFFFF"/>
          </w:tcPr>
          <w:p w14:paraId="09438414" w14:textId="7B8E375E"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2020</w:t>
            </w:r>
          </w:p>
        </w:tc>
        <w:tc>
          <w:tcPr>
            <w:tcW w:w="0" w:type="auto"/>
            <w:shd w:val="clear" w:color="000000" w:fill="FFFFFF"/>
          </w:tcPr>
          <w:p w14:paraId="7E2EAF21" w14:textId="7777777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Формирование промышленных кластеров Чувашской Республики с целью повышения внутренней кооперации и получения мер государственной поддержки в отношении промышленных кластеров</w:t>
            </w:r>
          </w:p>
        </w:tc>
        <w:tc>
          <w:tcPr>
            <w:tcW w:w="0" w:type="auto"/>
            <w:shd w:val="clear" w:color="000000" w:fill="FFFFFF"/>
          </w:tcPr>
          <w:p w14:paraId="60018A36" w14:textId="77777777"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sz w:val="20"/>
                <w:szCs w:val="20"/>
                <w:lang w:eastAsia="ru-RU"/>
              </w:rPr>
              <w:t>АУ ЧР «Фонд развития промышленности и инвестиционной деятельности в Чувашской Республике» Минпромэнерго Чувашии</w:t>
            </w:r>
          </w:p>
        </w:tc>
        <w:tc>
          <w:tcPr>
            <w:tcW w:w="0" w:type="auto"/>
          </w:tcPr>
          <w:p w14:paraId="362011F5"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075DC3C4"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332BEEED"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360D267A" w14:textId="77777777" w:rsidTr="005574E4">
        <w:trPr>
          <w:trHeight w:val="20"/>
        </w:trPr>
        <w:tc>
          <w:tcPr>
            <w:tcW w:w="0" w:type="auto"/>
            <w:shd w:val="clear" w:color="000000" w:fill="FFFFFF"/>
          </w:tcPr>
          <w:p w14:paraId="3A519F8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861BFFA" w14:textId="137AB67D"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Подбор и формирование земельных участков для создания промышленного (индустриального) парка, промышленного технопарка</w:t>
            </w:r>
          </w:p>
        </w:tc>
        <w:tc>
          <w:tcPr>
            <w:tcW w:w="0" w:type="auto"/>
            <w:shd w:val="clear" w:color="000000" w:fill="FFFFFF"/>
          </w:tcPr>
          <w:p w14:paraId="090ED408" w14:textId="19EF1925"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2020</w:t>
            </w:r>
          </w:p>
        </w:tc>
        <w:tc>
          <w:tcPr>
            <w:tcW w:w="0" w:type="auto"/>
            <w:shd w:val="clear" w:color="000000" w:fill="FFFFFF"/>
          </w:tcPr>
          <w:p w14:paraId="18E8F433" w14:textId="06D79807"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Сформированный земельный участок</w:t>
            </w:r>
          </w:p>
        </w:tc>
        <w:tc>
          <w:tcPr>
            <w:tcW w:w="0" w:type="auto"/>
            <w:shd w:val="clear" w:color="000000" w:fill="FFFFFF"/>
          </w:tcPr>
          <w:p w14:paraId="3BED1255" w14:textId="4CCEF8C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c>
          <w:tcPr>
            <w:tcW w:w="0" w:type="auto"/>
          </w:tcPr>
          <w:p w14:paraId="311D8C0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10E51D80" w14:textId="559255FD"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(Минпромэнерго Чувашии)</w:t>
            </w:r>
          </w:p>
        </w:tc>
        <w:tc>
          <w:tcPr>
            <w:tcW w:w="0" w:type="auto"/>
          </w:tcPr>
          <w:p w14:paraId="40A96A14" w14:textId="1C572DB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68F527C5" w14:textId="77777777" w:rsidTr="005574E4">
        <w:trPr>
          <w:trHeight w:val="20"/>
        </w:trPr>
        <w:tc>
          <w:tcPr>
            <w:tcW w:w="0" w:type="auto"/>
            <w:shd w:val="clear" w:color="000000" w:fill="FFFFFF"/>
          </w:tcPr>
          <w:p w14:paraId="3063BA7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CF4380B" w14:textId="72B1F890"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Создании в Чувашской Республике федерального Центра информационной безопасности цифровой промышленности и энергетики на принципах частно-государственного партнерства</w:t>
            </w:r>
          </w:p>
        </w:tc>
        <w:tc>
          <w:tcPr>
            <w:tcW w:w="0" w:type="auto"/>
            <w:shd w:val="clear" w:color="000000" w:fill="FFFFFF"/>
          </w:tcPr>
          <w:p w14:paraId="40170AA3" w14:textId="04A46DFF"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2020</w:t>
            </w:r>
          </w:p>
        </w:tc>
        <w:tc>
          <w:tcPr>
            <w:tcW w:w="0" w:type="auto"/>
            <w:shd w:val="clear" w:color="000000" w:fill="FFFFFF"/>
          </w:tcPr>
          <w:p w14:paraId="4EFFE6CE" w14:textId="17EFEC68"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Принятие решения на федеральном уровне (ГК «Росатом») о создании Центра в Чувашской Республике </w:t>
            </w:r>
          </w:p>
        </w:tc>
        <w:tc>
          <w:tcPr>
            <w:tcW w:w="0" w:type="auto"/>
            <w:shd w:val="clear" w:color="000000" w:fill="FFFFFF"/>
          </w:tcPr>
          <w:p w14:paraId="4A4653A3" w14:textId="06D3803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Предприятия Чувашской Республики</w:t>
            </w:r>
          </w:p>
        </w:tc>
        <w:tc>
          <w:tcPr>
            <w:tcW w:w="0" w:type="auto"/>
          </w:tcPr>
          <w:p w14:paraId="2CC1626D" w14:textId="6CD6FEB9"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Федеральный</w:t>
            </w:r>
          </w:p>
          <w:p w14:paraId="07037626" w14:textId="6BF26146"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(ГК «Росатом»)</w:t>
            </w:r>
          </w:p>
        </w:tc>
        <w:tc>
          <w:tcPr>
            <w:tcW w:w="0" w:type="auto"/>
          </w:tcPr>
          <w:p w14:paraId="2AD852CB" w14:textId="6ED8FBC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382ACEC5" w14:textId="77777777" w:rsidTr="005574E4">
        <w:trPr>
          <w:trHeight w:val="20"/>
        </w:trPr>
        <w:tc>
          <w:tcPr>
            <w:tcW w:w="0" w:type="auto"/>
            <w:shd w:val="clear" w:color="000000" w:fill="FFFFFF"/>
          </w:tcPr>
          <w:p w14:paraId="37DCC95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C247A87" w14:textId="3099B43C"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Открытие новых производств в Индустриальном парке г. Чебоксары (1  и 2 очередь)</w:t>
            </w:r>
          </w:p>
        </w:tc>
        <w:tc>
          <w:tcPr>
            <w:tcW w:w="0" w:type="auto"/>
            <w:shd w:val="clear" w:color="000000" w:fill="FFFFFF"/>
          </w:tcPr>
          <w:p w14:paraId="0E7D4CCF" w14:textId="331C830A"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2020</w:t>
            </w:r>
          </w:p>
        </w:tc>
        <w:tc>
          <w:tcPr>
            <w:tcW w:w="0" w:type="auto"/>
            <w:shd w:val="clear" w:color="000000" w:fill="FFFFFF"/>
          </w:tcPr>
          <w:p w14:paraId="77F86AC7" w14:textId="6A4D1D88"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Открытие производства ООО «Завод Энергомаш», ООО «БКР», ООО «Идеальная кровля», ООО «Прессдеталь»</w:t>
            </w:r>
          </w:p>
        </w:tc>
        <w:tc>
          <w:tcPr>
            <w:tcW w:w="0" w:type="auto"/>
            <w:shd w:val="clear" w:color="000000" w:fill="FFFFFF"/>
          </w:tcPr>
          <w:p w14:paraId="10253C5F" w14:textId="153FD60A"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c>
          <w:tcPr>
            <w:tcW w:w="0" w:type="auto"/>
          </w:tcPr>
          <w:p w14:paraId="4397BF6B"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7F89C786" w14:textId="2F975419"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(Минпромэнерго Чувашии)</w:t>
            </w:r>
          </w:p>
        </w:tc>
        <w:tc>
          <w:tcPr>
            <w:tcW w:w="0" w:type="auto"/>
          </w:tcPr>
          <w:p w14:paraId="63B856AA" w14:textId="66A62F5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40EDC312" w14:textId="77777777" w:rsidTr="005574E4">
        <w:trPr>
          <w:trHeight w:val="20"/>
        </w:trPr>
        <w:tc>
          <w:tcPr>
            <w:tcW w:w="0" w:type="auto"/>
            <w:shd w:val="clear" w:color="000000" w:fill="FFFFFF"/>
          </w:tcPr>
          <w:p w14:paraId="0F5A86C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EF08F74" w14:textId="7CD61911"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Привлечение промышленных предприятий Чувашской Республики к участию в </w:t>
            </w:r>
            <w:r w:rsidRPr="004F623E">
              <w:rPr>
                <w:rFonts w:ascii="Times New Roman" w:eastAsia="Times New Roman" w:hAnsi="Times New Roman" w:cs="Times New Roman"/>
                <w:bCs/>
                <w:sz w:val="20"/>
                <w:szCs w:val="20"/>
                <w:lang w:eastAsia="ru-RU"/>
              </w:rPr>
              <w:lastRenderedPageBreak/>
              <w:t>национальном проекте Производительность труда и поддержка занятости</w:t>
            </w:r>
          </w:p>
        </w:tc>
        <w:tc>
          <w:tcPr>
            <w:tcW w:w="0" w:type="auto"/>
            <w:shd w:val="clear" w:color="000000" w:fill="FFFFFF"/>
          </w:tcPr>
          <w:p w14:paraId="0DBC19DA" w14:textId="67DBE156" w:rsidR="00607897" w:rsidRPr="004F623E" w:rsidRDefault="00607897" w:rsidP="0063722F">
            <w:pPr>
              <w:spacing w:after="0" w:line="240" w:lineRule="auto"/>
              <w:jc w:val="center"/>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lastRenderedPageBreak/>
              <w:t>2020</w:t>
            </w:r>
          </w:p>
        </w:tc>
        <w:tc>
          <w:tcPr>
            <w:tcW w:w="0" w:type="auto"/>
            <w:shd w:val="clear" w:color="000000" w:fill="FFFFFF"/>
          </w:tcPr>
          <w:p w14:paraId="04388954" w14:textId="2B72DCC0"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eastAsia="Times New Roman" w:hAnsi="Times New Roman" w:cs="Times New Roman"/>
                <w:bCs/>
                <w:sz w:val="20"/>
                <w:szCs w:val="20"/>
                <w:lang w:eastAsia="ru-RU"/>
              </w:rPr>
              <w:t xml:space="preserve">Привлечение 52 организаций Чувашской Республики к участию в указанном национальном проекте  </w:t>
            </w:r>
          </w:p>
        </w:tc>
        <w:tc>
          <w:tcPr>
            <w:tcW w:w="0" w:type="auto"/>
            <w:shd w:val="clear" w:color="000000" w:fill="FFFFFF"/>
          </w:tcPr>
          <w:p w14:paraId="07F919C9" w14:textId="1073FE92"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c>
          <w:tcPr>
            <w:tcW w:w="0" w:type="auto"/>
          </w:tcPr>
          <w:p w14:paraId="27AB11C8" w14:textId="7777777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Cs/>
                <w:sz w:val="20"/>
                <w:szCs w:val="20"/>
                <w:lang w:eastAsia="ru-RU"/>
              </w:rPr>
              <w:t xml:space="preserve">Региональный </w:t>
            </w:r>
          </w:p>
          <w:p w14:paraId="7A5EE552" w14:textId="68D5EF15"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(Минпромэнерго Чувашии)</w:t>
            </w:r>
          </w:p>
        </w:tc>
        <w:tc>
          <w:tcPr>
            <w:tcW w:w="0" w:type="auto"/>
          </w:tcPr>
          <w:p w14:paraId="25906890" w14:textId="5AB77694"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eastAsia="Times New Roman" w:hAnsi="Times New Roman" w:cs="Times New Roman"/>
                <w:sz w:val="20"/>
                <w:szCs w:val="20"/>
                <w:lang w:eastAsia="ru-RU"/>
              </w:rPr>
              <w:t>Минпромэнерго Чувашии</w:t>
            </w:r>
          </w:p>
        </w:tc>
      </w:tr>
      <w:tr w:rsidR="00607897" w:rsidRPr="004F623E" w14:paraId="508C843B" w14:textId="77777777" w:rsidTr="0063722F">
        <w:trPr>
          <w:trHeight w:val="20"/>
        </w:trPr>
        <w:tc>
          <w:tcPr>
            <w:tcW w:w="0" w:type="auto"/>
            <w:gridSpan w:val="7"/>
            <w:shd w:val="clear" w:color="000000" w:fill="FFFFFF"/>
          </w:tcPr>
          <w:p w14:paraId="6EFBE113"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p w14:paraId="0D6804FF" w14:textId="121E940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6" w:name="_Toc44507136"/>
            <w:bookmarkStart w:id="27" w:name="_Toc45018861"/>
            <w:r w:rsidRPr="004F623E">
              <w:rPr>
                <w:rFonts w:ascii="Times New Roman" w:eastAsia="Times New Roman" w:hAnsi="Times New Roman" w:cs="Times New Roman"/>
                <w:b/>
                <w:bCs/>
                <w:iCs/>
                <w:sz w:val="20"/>
                <w:szCs w:val="20"/>
                <w:lang w:eastAsia="ru-RU"/>
              </w:rPr>
              <w:t>Мероприятия по решению ключевых проблем развития агропромышленного комплекса Чувашской Республики</w:t>
            </w:r>
            <w:bookmarkEnd w:id="26"/>
            <w:bookmarkEnd w:id="27"/>
          </w:p>
          <w:p w14:paraId="2EB8D0D0" w14:textId="5511229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tc>
      </w:tr>
      <w:tr w:rsidR="00607897" w:rsidRPr="004F623E" w14:paraId="43010A27" w14:textId="77777777" w:rsidTr="005574E4">
        <w:trPr>
          <w:trHeight w:val="20"/>
        </w:trPr>
        <w:tc>
          <w:tcPr>
            <w:tcW w:w="0" w:type="auto"/>
            <w:shd w:val="clear" w:color="000000" w:fill="FFFFFF"/>
          </w:tcPr>
          <w:p w14:paraId="42F8ECD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A35869" w14:textId="440DCA4E"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Внесение изменений в приказ Минсельхоза России от 18.10.2019 № 588 «Об утверждении Порядка разработки и отбора проектов комплексного развития сельских территорий (сельских агломераций) в части проведения отдельного конкурсного отбора проектов для регионов, вошедших в группу 10 регионов Российской Федерации с низким уровнем развития</w:t>
            </w:r>
          </w:p>
        </w:tc>
        <w:tc>
          <w:tcPr>
            <w:tcW w:w="0" w:type="auto"/>
            <w:shd w:val="clear" w:color="000000" w:fill="FFFFFF"/>
          </w:tcPr>
          <w:p w14:paraId="2F839F98" w14:textId="3B5868D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2020-2021</w:t>
            </w:r>
          </w:p>
        </w:tc>
        <w:tc>
          <w:tcPr>
            <w:tcW w:w="0" w:type="auto"/>
            <w:shd w:val="clear" w:color="000000" w:fill="FFFFFF"/>
          </w:tcPr>
          <w:p w14:paraId="678E4FD3" w14:textId="1CEA99D6"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Увеличение реализации проектов комплексного развития сельских территорий (сельских агломераций), предусматривающих строительство, реконструкцию, модернизацию, капитальный ремонт объектов социально-культурной сферы, объектов газификации, водоснабжения, энергообеспечения регионов России с низким уровнем развития</w:t>
            </w:r>
          </w:p>
        </w:tc>
        <w:tc>
          <w:tcPr>
            <w:tcW w:w="0" w:type="auto"/>
            <w:shd w:val="clear" w:color="000000" w:fill="FFFFFF"/>
          </w:tcPr>
          <w:p w14:paraId="5999480A" w14:textId="66BF975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c>
          <w:tcPr>
            <w:tcW w:w="0" w:type="auto"/>
          </w:tcPr>
          <w:p w14:paraId="5F1E64DC"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Федеральный </w:t>
            </w:r>
          </w:p>
          <w:p w14:paraId="686D812C" w14:textId="2C102DDB"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sz w:val="20"/>
                <w:szCs w:val="20"/>
                <w:lang w:eastAsia="ru-RU"/>
              </w:rPr>
              <w:t>(Минсельхоз России)</w:t>
            </w:r>
          </w:p>
        </w:tc>
        <w:tc>
          <w:tcPr>
            <w:tcW w:w="0" w:type="auto"/>
          </w:tcPr>
          <w:p w14:paraId="4C015125" w14:textId="2A671582" w:rsidR="00607897" w:rsidRPr="004F623E" w:rsidRDefault="00607897" w:rsidP="0063722F">
            <w:pPr>
              <w:spacing w:after="0" w:line="240" w:lineRule="auto"/>
              <w:jc w:val="center"/>
              <w:rPr>
                <w:rFonts w:ascii="Times New Roman" w:eastAsia="Times New Roman" w:hAnsi="Times New Roman" w:cs="Times New Roman"/>
                <w:i/>
                <w:sz w:val="20"/>
                <w:szCs w:val="20"/>
                <w:lang w:eastAsia="ru-RU"/>
              </w:rPr>
            </w:pPr>
            <w:r w:rsidRPr="004F623E">
              <w:rPr>
                <w:rFonts w:ascii="Times New Roman" w:hAnsi="Times New Roman" w:cs="Times New Roman"/>
                <w:sz w:val="20"/>
                <w:szCs w:val="20"/>
              </w:rPr>
              <w:t xml:space="preserve">Минсельхоз Чувашии </w:t>
            </w:r>
          </w:p>
        </w:tc>
      </w:tr>
      <w:tr w:rsidR="00607897" w:rsidRPr="004F623E" w14:paraId="1C210EEB" w14:textId="77777777" w:rsidTr="005574E4">
        <w:trPr>
          <w:trHeight w:val="20"/>
        </w:trPr>
        <w:tc>
          <w:tcPr>
            <w:tcW w:w="0" w:type="auto"/>
            <w:shd w:val="clear" w:color="000000" w:fill="FFFFFF"/>
          </w:tcPr>
          <w:p w14:paraId="4D5D568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0CDE91E" w14:textId="316372A8"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Внесение изменений в Закон Чувашской Республики от 09.07.2019 г. № 46 «Об отдельных вопросах в области ведения гражданами садоводства и огородничества для собственных нужд в Чувашской Республике» в части наделения Кабинета Министров Чувашской Республики полномочиями по определению форм государственной поддержки ведения садоводства и огородничества в Чувашской Республике </w:t>
            </w:r>
          </w:p>
        </w:tc>
        <w:tc>
          <w:tcPr>
            <w:tcW w:w="0" w:type="auto"/>
            <w:shd w:val="clear" w:color="000000" w:fill="FFFFFF"/>
          </w:tcPr>
          <w:p w14:paraId="4674D67A" w14:textId="3DBB9C93"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2020г.</w:t>
            </w:r>
          </w:p>
        </w:tc>
        <w:tc>
          <w:tcPr>
            <w:tcW w:w="0" w:type="auto"/>
            <w:shd w:val="clear" w:color="000000" w:fill="FFFFFF"/>
          </w:tcPr>
          <w:p w14:paraId="0B54D11A" w14:textId="6F1C6455"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Определение приоритетных направлений государственной поддержки ведения садоводства и огородничества в Чувашской Республике</w:t>
            </w:r>
          </w:p>
        </w:tc>
        <w:tc>
          <w:tcPr>
            <w:tcW w:w="0" w:type="auto"/>
            <w:shd w:val="clear" w:color="000000" w:fill="FFFFFF"/>
          </w:tcPr>
          <w:p w14:paraId="4FE6908F" w14:textId="03BBED8C"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c>
          <w:tcPr>
            <w:tcW w:w="0" w:type="auto"/>
          </w:tcPr>
          <w:p w14:paraId="5B94D62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5B44AE0A" w14:textId="77E9264E"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 xml:space="preserve"> </w:t>
            </w:r>
          </w:p>
        </w:tc>
        <w:tc>
          <w:tcPr>
            <w:tcW w:w="0" w:type="auto"/>
          </w:tcPr>
          <w:p w14:paraId="74D5ABA4" w14:textId="4FB0E90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r>
      <w:tr w:rsidR="00607897" w:rsidRPr="004F623E" w14:paraId="395A818A" w14:textId="77777777" w:rsidTr="005574E4">
        <w:trPr>
          <w:trHeight w:val="20"/>
        </w:trPr>
        <w:tc>
          <w:tcPr>
            <w:tcW w:w="0" w:type="auto"/>
            <w:shd w:val="clear" w:color="000000" w:fill="FFFFFF"/>
          </w:tcPr>
          <w:p w14:paraId="060BDEE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07218DC" w14:textId="5C2240B4"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Разработка и согласование проекта правового акта Кабинета Министров Чувашской Республики об установлении </w:t>
            </w:r>
            <w:r w:rsidRPr="004F623E">
              <w:rPr>
                <w:rFonts w:ascii="Times New Roman" w:hAnsi="Times New Roman" w:cs="Times New Roman"/>
                <w:sz w:val="20"/>
                <w:szCs w:val="20"/>
              </w:rPr>
              <w:lastRenderedPageBreak/>
              <w:t>порядка осуществления мер государственной поддержки ведения садоводства и огородничества</w:t>
            </w:r>
          </w:p>
        </w:tc>
        <w:tc>
          <w:tcPr>
            <w:tcW w:w="0" w:type="auto"/>
            <w:shd w:val="clear" w:color="000000" w:fill="FFFFFF"/>
          </w:tcPr>
          <w:p w14:paraId="04306F77" w14:textId="61727D21"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lastRenderedPageBreak/>
              <w:t>2020 -2021гг.</w:t>
            </w:r>
          </w:p>
        </w:tc>
        <w:tc>
          <w:tcPr>
            <w:tcW w:w="0" w:type="auto"/>
            <w:shd w:val="clear" w:color="000000" w:fill="FFFFFF"/>
          </w:tcPr>
          <w:p w14:paraId="5130DCE8" w14:textId="2F41F68F"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Внедрение механизма, обеспечивающего реализацию мер государственной поддержки </w:t>
            </w:r>
            <w:r w:rsidRPr="004F623E">
              <w:rPr>
                <w:rFonts w:ascii="Times New Roman" w:hAnsi="Times New Roman" w:cs="Times New Roman"/>
                <w:sz w:val="20"/>
                <w:szCs w:val="20"/>
              </w:rPr>
              <w:lastRenderedPageBreak/>
              <w:t>ведения садоводства и огородничества</w:t>
            </w:r>
          </w:p>
        </w:tc>
        <w:tc>
          <w:tcPr>
            <w:tcW w:w="0" w:type="auto"/>
            <w:shd w:val="clear" w:color="000000" w:fill="FFFFFF"/>
          </w:tcPr>
          <w:p w14:paraId="5A977E5B" w14:textId="466F73C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lastRenderedPageBreak/>
              <w:t xml:space="preserve">Минсельхоз Чувашии </w:t>
            </w:r>
          </w:p>
        </w:tc>
        <w:tc>
          <w:tcPr>
            <w:tcW w:w="0" w:type="auto"/>
          </w:tcPr>
          <w:p w14:paraId="3CB85881"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00D74D3E" w14:textId="072818D8"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5EBAF161" w14:textId="50E8925A"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r>
      <w:tr w:rsidR="00607897" w:rsidRPr="004F623E" w14:paraId="15A8851F" w14:textId="77777777" w:rsidTr="005574E4">
        <w:trPr>
          <w:trHeight w:val="20"/>
        </w:trPr>
        <w:tc>
          <w:tcPr>
            <w:tcW w:w="0" w:type="auto"/>
            <w:shd w:val="clear" w:color="000000" w:fill="FFFFFF"/>
          </w:tcPr>
          <w:p w14:paraId="2969C4D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9B092CA" w14:textId="4BCADF2F"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Разработка и согласование Правил предоставления субсидий гражданам, ведущим личное подсобное хозяйство (ЛПХ), из республиканского бюджета Чувашской Республики на возмещение части затрат на содержание дойных коров.</w:t>
            </w:r>
          </w:p>
        </w:tc>
        <w:tc>
          <w:tcPr>
            <w:tcW w:w="0" w:type="auto"/>
            <w:shd w:val="clear" w:color="000000" w:fill="FFFFFF"/>
          </w:tcPr>
          <w:p w14:paraId="65FC3BCD" w14:textId="79607DC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2020</w:t>
            </w:r>
          </w:p>
        </w:tc>
        <w:tc>
          <w:tcPr>
            <w:tcW w:w="0" w:type="auto"/>
            <w:shd w:val="clear" w:color="000000" w:fill="FFFFFF"/>
          </w:tcPr>
          <w:p w14:paraId="188F214F" w14:textId="109C9229"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Поддержка граждан, ведущих ЛПХ, доля производства молока которых в общем производстве республики составляет 55,1% (на 01.04.2020)</w:t>
            </w:r>
          </w:p>
        </w:tc>
        <w:tc>
          <w:tcPr>
            <w:tcW w:w="0" w:type="auto"/>
            <w:shd w:val="clear" w:color="000000" w:fill="FFFFFF"/>
          </w:tcPr>
          <w:p w14:paraId="45FD9483" w14:textId="284DD0F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Граждане, имеющие личные подсобные хозяйства</w:t>
            </w:r>
          </w:p>
        </w:tc>
        <w:tc>
          <w:tcPr>
            <w:tcW w:w="0" w:type="auto"/>
          </w:tcPr>
          <w:p w14:paraId="2C374400" w14:textId="4C574E6E"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 xml:space="preserve"> </w:t>
            </w:r>
          </w:p>
        </w:tc>
        <w:tc>
          <w:tcPr>
            <w:tcW w:w="0" w:type="auto"/>
          </w:tcPr>
          <w:p w14:paraId="5F3888BE" w14:textId="0543544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r>
      <w:tr w:rsidR="00607897" w:rsidRPr="004F623E" w14:paraId="7FB9028E" w14:textId="77777777" w:rsidTr="005574E4">
        <w:trPr>
          <w:trHeight w:val="20"/>
        </w:trPr>
        <w:tc>
          <w:tcPr>
            <w:tcW w:w="0" w:type="auto"/>
            <w:shd w:val="clear" w:color="000000" w:fill="FFFFFF"/>
          </w:tcPr>
          <w:p w14:paraId="22700B6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F7146A7" w14:textId="429EB5CB"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Разработка и согласование Порядков предоставления из бюджета Чувашской Республики субсидий гражданам, ведущим личное подсобное хозяйство (ЛПХ), на возмещение части затрат по строительству мини-ферм, на приобретение: товарного и племенного поголовья нетелей и первотелок, молодняка птицы (гусей, уток, индеек, цыплят-бройлеров). </w:t>
            </w:r>
          </w:p>
        </w:tc>
        <w:tc>
          <w:tcPr>
            <w:tcW w:w="0" w:type="auto"/>
            <w:shd w:val="clear" w:color="000000" w:fill="FFFFFF"/>
          </w:tcPr>
          <w:p w14:paraId="77B05A45" w14:textId="652B4A0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2021г.</w:t>
            </w:r>
          </w:p>
        </w:tc>
        <w:tc>
          <w:tcPr>
            <w:tcW w:w="0" w:type="auto"/>
            <w:shd w:val="clear" w:color="000000" w:fill="FFFFFF"/>
          </w:tcPr>
          <w:p w14:paraId="4383EE98" w14:textId="619FE9F0"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Увеличение объема и качества сельскохозяйственной продукции, производимой ЛПХ, доля которых в общем производстве республики составляет 41,6 %</w:t>
            </w:r>
          </w:p>
        </w:tc>
        <w:tc>
          <w:tcPr>
            <w:tcW w:w="0" w:type="auto"/>
            <w:shd w:val="clear" w:color="000000" w:fill="FFFFFF"/>
          </w:tcPr>
          <w:p w14:paraId="37651BDB" w14:textId="4C68A79B"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Граждане, имеющие личные подсобные хозяйства</w:t>
            </w:r>
          </w:p>
        </w:tc>
        <w:tc>
          <w:tcPr>
            <w:tcW w:w="0" w:type="auto"/>
          </w:tcPr>
          <w:p w14:paraId="65F2B062"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3CEA63D8" w14:textId="2A659FF5"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070533A8" w14:textId="0303CEA8"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r>
      <w:tr w:rsidR="00607897" w:rsidRPr="004F623E" w14:paraId="20F9F02B" w14:textId="77777777" w:rsidTr="005574E4">
        <w:trPr>
          <w:trHeight w:val="20"/>
        </w:trPr>
        <w:tc>
          <w:tcPr>
            <w:tcW w:w="0" w:type="auto"/>
            <w:shd w:val="clear" w:color="000000" w:fill="FFFFFF"/>
          </w:tcPr>
          <w:p w14:paraId="6CC4C4F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3C46097" w14:textId="14A35560"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 Разработка и согласование Порядка предоставления из бюджета Чувашской республики субсидий на возмещение части затрат сельскохозяйственных товаропроизводителей, связанных с подготовкой квалифицированных специалистов аграрного профиля </w:t>
            </w:r>
          </w:p>
        </w:tc>
        <w:tc>
          <w:tcPr>
            <w:tcW w:w="0" w:type="auto"/>
            <w:shd w:val="clear" w:color="000000" w:fill="FFFFFF"/>
          </w:tcPr>
          <w:p w14:paraId="2FBA5141" w14:textId="48C51238"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2021г.</w:t>
            </w:r>
          </w:p>
        </w:tc>
        <w:tc>
          <w:tcPr>
            <w:tcW w:w="0" w:type="auto"/>
            <w:shd w:val="clear" w:color="000000" w:fill="FFFFFF"/>
          </w:tcPr>
          <w:p w14:paraId="19CC00A2" w14:textId="4EDE7B1F"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Увеличение доли участия в сельскохозяйственном производстве квалифицированных специалистов </w:t>
            </w:r>
          </w:p>
        </w:tc>
        <w:tc>
          <w:tcPr>
            <w:tcW w:w="0" w:type="auto"/>
            <w:shd w:val="clear" w:color="000000" w:fill="FFFFFF"/>
          </w:tcPr>
          <w:p w14:paraId="42410E69" w14:textId="17B63340"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Предприятия АПК Чувашской Республики </w:t>
            </w:r>
          </w:p>
        </w:tc>
        <w:tc>
          <w:tcPr>
            <w:tcW w:w="0" w:type="auto"/>
          </w:tcPr>
          <w:p w14:paraId="43D8EF66"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54D29787" w14:textId="7464EB07"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2E0BF787" w14:textId="441BA75F"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r>
      <w:tr w:rsidR="005574E4" w:rsidRPr="004F623E" w14:paraId="51BD9E18" w14:textId="77777777" w:rsidTr="005574E4">
        <w:trPr>
          <w:trHeight w:val="20"/>
        </w:trPr>
        <w:tc>
          <w:tcPr>
            <w:tcW w:w="0" w:type="auto"/>
            <w:shd w:val="clear" w:color="000000" w:fill="FFFFFF"/>
          </w:tcPr>
          <w:p w14:paraId="37892E35"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4BE8045" w14:textId="2ED888E0"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Разработка и согласование государственной программы эффективного вовлечения в оборот земель </w:t>
            </w:r>
            <w:r w:rsidRPr="004F623E">
              <w:rPr>
                <w:rFonts w:ascii="Times New Roman" w:hAnsi="Times New Roman" w:cs="Times New Roman"/>
                <w:sz w:val="20"/>
                <w:szCs w:val="20"/>
              </w:rPr>
              <w:lastRenderedPageBreak/>
              <w:t>сельскохозяйственного назначения и развития мелиоративного комплекса Чувашской Республики</w:t>
            </w:r>
            <w:r w:rsidRPr="004F623E">
              <w:rPr>
                <w:rFonts w:ascii="Times New Roman" w:hAnsi="Times New Roman" w:cs="Times New Roman"/>
                <w:b/>
                <w:sz w:val="20"/>
                <w:szCs w:val="20"/>
              </w:rPr>
              <w:t xml:space="preserve"> </w:t>
            </w:r>
          </w:p>
        </w:tc>
        <w:tc>
          <w:tcPr>
            <w:tcW w:w="0" w:type="auto"/>
            <w:shd w:val="clear" w:color="000000" w:fill="FFFFFF"/>
          </w:tcPr>
          <w:p w14:paraId="3B4BA8D0" w14:textId="75DB6FC9"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2020-2021 (после утв</w:t>
            </w:r>
            <w:r w:rsidR="005574E4">
              <w:rPr>
                <w:rFonts w:ascii="Times New Roman" w:hAnsi="Times New Roman" w:cs="Times New Roman"/>
                <w:sz w:val="20"/>
                <w:szCs w:val="20"/>
              </w:rPr>
              <w:t>-</w:t>
            </w:r>
            <w:r w:rsidRPr="004F623E">
              <w:rPr>
                <w:rFonts w:ascii="Times New Roman" w:hAnsi="Times New Roman" w:cs="Times New Roman"/>
                <w:sz w:val="20"/>
                <w:szCs w:val="20"/>
              </w:rPr>
              <w:t>я проекта</w:t>
            </w:r>
            <w:r w:rsidR="005574E4">
              <w:rPr>
                <w:rFonts w:ascii="Times New Roman" w:hAnsi="Times New Roman" w:cs="Times New Roman"/>
                <w:sz w:val="20"/>
                <w:szCs w:val="20"/>
              </w:rPr>
              <w:t xml:space="preserve"> ГП РФ</w:t>
            </w:r>
            <w:r w:rsidRPr="004F623E">
              <w:rPr>
                <w:rFonts w:ascii="Times New Roman" w:hAnsi="Times New Roman" w:cs="Times New Roman"/>
                <w:sz w:val="20"/>
                <w:szCs w:val="20"/>
              </w:rPr>
              <w:t>)</w:t>
            </w:r>
          </w:p>
        </w:tc>
        <w:tc>
          <w:tcPr>
            <w:tcW w:w="0" w:type="auto"/>
            <w:shd w:val="clear" w:color="000000" w:fill="FFFFFF"/>
          </w:tcPr>
          <w:p w14:paraId="609813EB" w14:textId="4826336C" w:rsidR="00607897" w:rsidRPr="004F623E" w:rsidRDefault="00607897" w:rsidP="0063722F">
            <w:pPr>
              <w:spacing w:after="0" w:line="240" w:lineRule="auto"/>
              <w:jc w:val="both"/>
              <w:rPr>
                <w:rFonts w:ascii="Times New Roman" w:eastAsia="Times New Roman" w:hAnsi="Times New Roman" w:cs="Times New Roman"/>
                <w:bCs/>
                <w:sz w:val="20"/>
                <w:szCs w:val="20"/>
                <w:lang w:eastAsia="ru-RU"/>
              </w:rPr>
            </w:pPr>
            <w:r w:rsidRPr="004F623E">
              <w:rPr>
                <w:rFonts w:ascii="Times New Roman" w:hAnsi="Times New Roman" w:cs="Times New Roman"/>
                <w:sz w:val="20"/>
                <w:szCs w:val="20"/>
              </w:rPr>
              <w:t xml:space="preserve">Внедрение механизмов эффективного управлениями землями сельскохозяйственного назначения, повышение и </w:t>
            </w:r>
            <w:r w:rsidRPr="004F623E">
              <w:rPr>
                <w:rFonts w:ascii="Times New Roman" w:hAnsi="Times New Roman" w:cs="Times New Roman"/>
                <w:sz w:val="20"/>
                <w:szCs w:val="20"/>
              </w:rPr>
              <w:lastRenderedPageBreak/>
              <w:t xml:space="preserve">сохранение плодородия почв за счет восстановления и развития мелиоративного комплекса </w:t>
            </w:r>
          </w:p>
        </w:tc>
        <w:tc>
          <w:tcPr>
            <w:tcW w:w="0" w:type="auto"/>
            <w:shd w:val="clear" w:color="000000" w:fill="FFFFFF"/>
          </w:tcPr>
          <w:p w14:paraId="45410ED7" w14:textId="5E99569D"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lastRenderedPageBreak/>
              <w:t xml:space="preserve">Минсельхоз Чувашии </w:t>
            </w:r>
          </w:p>
        </w:tc>
        <w:tc>
          <w:tcPr>
            <w:tcW w:w="0" w:type="auto"/>
          </w:tcPr>
          <w:p w14:paraId="3B9CB49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BE31A3B" w14:textId="05C9638C" w:rsidR="00607897" w:rsidRPr="004F623E" w:rsidRDefault="00607897" w:rsidP="0063722F">
            <w:pPr>
              <w:spacing w:after="0" w:line="240" w:lineRule="auto"/>
              <w:jc w:val="center"/>
              <w:rPr>
                <w:rFonts w:ascii="Times New Roman" w:eastAsia="Times New Roman" w:hAnsi="Times New Roman" w:cs="Times New Roman"/>
                <w:iCs/>
                <w:sz w:val="20"/>
                <w:szCs w:val="20"/>
                <w:lang w:eastAsia="ru-RU"/>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02723842" w14:textId="73F0C506"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r w:rsidRPr="004F623E">
              <w:rPr>
                <w:rFonts w:ascii="Times New Roman" w:hAnsi="Times New Roman" w:cs="Times New Roman"/>
                <w:sz w:val="20"/>
                <w:szCs w:val="20"/>
              </w:rPr>
              <w:t xml:space="preserve">Минсельхоз Чувашии </w:t>
            </w:r>
          </w:p>
        </w:tc>
      </w:tr>
      <w:tr w:rsidR="005574E4" w:rsidRPr="004F623E" w14:paraId="66AA9D2B" w14:textId="77777777" w:rsidTr="005574E4">
        <w:trPr>
          <w:trHeight w:val="20"/>
        </w:trPr>
        <w:tc>
          <w:tcPr>
            <w:tcW w:w="0" w:type="auto"/>
            <w:shd w:val="clear" w:color="000000" w:fill="FFFFFF"/>
          </w:tcPr>
          <w:p w14:paraId="4F1A889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7F78FDB" w14:textId="53A0205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Системное раскисление (известкование) почв на основе данных агрохимического обследования полей </w:t>
            </w:r>
          </w:p>
        </w:tc>
        <w:tc>
          <w:tcPr>
            <w:tcW w:w="0" w:type="auto"/>
            <w:shd w:val="clear" w:color="000000" w:fill="FFFFFF"/>
          </w:tcPr>
          <w:p w14:paraId="7F568D76" w14:textId="47EBC84C"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367DDDF5" w14:textId="5650CCF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Ежегодное известкование до 40 тыс. га. Получение заключения о регистрации ахгрохимиката еще двумя карьерами - Тузинским (Мариинско-Посадский район) и Бахмутовским (Порецкий район).</w:t>
            </w:r>
          </w:p>
        </w:tc>
        <w:tc>
          <w:tcPr>
            <w:tcW w:w="0" w:type="auto"/>
            <w:shd w:val="clear" w:color="000000" w:fill="FFFFFF"/>
          </w:tcPr>
          <w:p w14:paraId="15B8BDAC" w14:textId="60EFDF5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c>
          <w:tcPr>
            <w:tcW w:w="0" w:type="auto"/>
          </w:tcPr>
          <w:p w14:paraId="6D570249"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B5135C4" w14:textId="121127C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25888895" w14:textId="127F216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4AC645D3" w14:textId="77777777" w:rsidTr="005574E4">
        <w:trPr>
          <w:trHeight w:val="20"/>
        </w:trPr>
        <w:tc>
          <w:tcPr>
            <w:tcW w:w="0" w:type="auto"/>
            <w:shd w:val="clear" w:color="000000" w:fill="FFFFFF"/>
          </w:tcPr>
          <w:p w14:paraId="6088300C"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3A826AE" w14:textId="57E2F1C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Приобретение энергонасыщенной сельхозтехники с использованием различных финансовых механизмов</w:t>
            </w:r>
          </w:p>
        </w:tc>
        <w:tc>
          <w:tcPr>
            <w:tcW w:w="0" w:type="auto"/>
            <w:shd w:val="clear" w:color="000000" w:fill="FFFFFF"/>
          </w:tcPr>
          <w:p w14:paraId="44E0D7BF" w14:textId="04550E9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00C1A1DE" w14:textId="2598CC7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Увеличение показателя энергообеспеченности до 150 л.с./на 100 га посевных площадей (средний показатель по ПФО)</w:t>
            </w:r>
          </w:p>
        </w:tc>
        <w:tc>
          <w:tcPr>
            <w:tcW w:w="0" w:type="auto"/>
            <w:shd w:val="clear" w:color="000000" w:fill="FFFFFF"/>
          </w:tcPr>
          <w:p w14:paraId="1F6B6F35" w14:textId="6F26A66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c>
          <w:tcPr>
            <w:tcW w:w="0" w:type="auto"/>
          </w:tcPr>
          <w:p w14:paraId="38CBC8B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7960883" w14:textId="7CE0E16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51D18123" w14:textId="5A336DE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2FE9B686" w14:textId="77777777" w:rsidTr="005574E4">
        <w:trPr>
          <w:trHeight w:val="20"/>
        </w:trPr>
        <w:tc>
          <w:tcPr>
            <w:tcW w:w="0" w:type="auto"/>
            <w:shd w:val="clear" w:color="000000" w:fill="FFFFFF"/>
          </w:tcPr>
          <w:p w14:paraId="73D15AE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199B101" w14:textId="7AC40A1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Строительство селекционно-семеноводческого центра на базе ООО «АСК-Яльчики»</w:t>
            </w:r>
          </w:p>
        </w:tc>
        <w:tc>
          <w:tcPr>
            <w:tcW w:w="0" w:type="auto"/>
            <w:shd w:val="clear" w:color="000000" w:fill="FFFFFF"/>
          </w:tcPr>
          <w:p w14:paraId="40283FB7" w14:textId="156B4A3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63212CD7" w14:textId="4A14CA4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Увеличение доли элитных посевов и урожайности, снижение зависимости рынка семян овощных культур от импорта</w:t>
            </w:r>
          </w:p>
        </w:tc>
        <w:tc>
          <w:tcPr>
            <w:tcW w:w="0" w:type="auto"/>
            <w:shd w:val="clear" w:color="000000" w:fill="FFFFFF"/>
          </w:tcPr>
          <w:p w14:paraId="0AC21A63" w14:textId="12C3935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ООО «АСК-Яльчики»</w:t>
            </w:r>
          </w:p>
        </w:tc>
        <w:tc>
          <w:tcPr>
            <w:tcW w:w="0" w:type="auto"/>
          </w:tcPr>
          <w:p w14:paraId="2431654C"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537AF91E" w14:textId="1607DD7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2FB3D3BC" w14:textId="46C700C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09936EA1" w14:textId="77777777" w:rsidTr="005574E4">
        <w:trPr>
          <w:trHeight w:val="20"/>
        </w:trPr>
        <w:tc>
          <w:tcPr>
            <w:tcW w:w="0" w:type="auto"/>
            <w:shd w:val="clear" w:color="000000" w:fill="FFFFFF"/>
          </w:tcPr>
          <w:p w14:paraId="1E8F30B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4B87AE" w14:textId="6031056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межрегионального эмбрионального центра на базе ООО «ЧебоМилк»</w:t>
            </w:r>
          </w:p>
        </w:tc>
        <w:tc>
          <w:tcPr>
            <w:tcW w:w="0" w:type="auto"/>
            <w:shd w:val="clear" w:color="000000" w:fill="FFFFFF"/>
          </w:tcPr>
          <w:p w14:paraId="4AA123CF" w14:textId="3F88CCB5"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22E790F2" w14:textId="4394251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Увеличение доли племенного скота до 50%.</w:t>
            </w:r>
          </w:p>
        </w:tc>
        <w:tc>
          <w:tcPr>
            <w:tcW w:w="0" w:type="auto"/>
            <w:shd w:val="clear" w:color="000000" w:fill="FFFFFF"/>
          </w:tcPr>
          <w:p w14:paraId="28B0581A" w14:textId="0652B91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ООО «ЧебоМилк»</w:t>
            </w:r>
          </w:p>
        </w:tc>
        <w:tc>
          <w:tcPr>
            <w:tcW w:w="0" w:type="auto"/>
          </w:tcPr>
          <w:p w14:paraId="781BE27C"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0309C2A" w14:textId="60CCA28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33E3AC02" w14:textId="258351F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52D53201" w14:textId="77777777" w:rsidTr="005574E4">
        <w:trPr>
          <w:trHeight w:val="20"/>
        </w:trPr>
        <w:tc>
          <w:tcPr>
            <w:tcW w:w="0" w:type="auto"/>
            <w:shd w:val="clear" w:color="000000" w:fill="FFFFFF"/>
          </w:tcPr>
          <w:p w14:paraId="741DE79C"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A4B3758" w14:textId="6FBCF6E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Районирование территории с целью оптимизации размещения предприятий АПК</w:t>
            </w:r>
          </w:p>
        </w:tc>
        <w:tc>
          <w:tcPr>
            <w:tcW w:w="0" w:type="auto"/>
            <w:shd w:val="clear" w:color="000000" w:fill="FFFFFF"/>
          </w:tcPr>
          <w:p w14:paraId="7297058E" w14:textId="6C96021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26BD0994" w14:textId="12A6654F"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Повышение эффективности деятельности АПК Чувашии</w:t>
            </w:r>
          </w:p>
        </w:tc>
        <w:tc>
          <w:tcPr>
            <w:tcW w:w="0" w:type="auto"/>
            <w:shd w:val="clear" w:color="000000" w:fill="FFFFFF"/>
          </w:tcPr>
          <w:p w14:paraId="3D25494F" w14:textId="144DBF2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7CEE2D6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5A7A2DAB" w14:textId="585123B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1C36EE63" w14:textId="3BD4B04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1F4F310D" w14:textId="77777777" w:rsidTr="005574E4">
        <w:trPr>
          <w:trHeight w:val="20"/>
        </w:trPr>
        <w:tc>
          <w:tcPr>
            <w:tcW w:w="0" w:type="auto"/>
            <w:shd w:val="clear" w:color="000000" w:fill="FFFFFF"/>
          </w:tcPr>
          <w:p w14:paraId="69EBB09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28" w:name="_Hlk44588568"/>
          </w:p>
        </w:tc>
        <w:tc>
          <w:tcPr>
            <w:tcW w:w="0" w:type="auto"/>
            <w:shd w:val="clear" w:color="000000" w:fill="FFFFFF"/>
          </w:tcPr>
          <w:p w14:paraId="11E3BEB9" w14:textId="5EC3FBFB"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Ежегодное выделение средств муниципалитетам на разработку ПСД по проектам комплексного развития сельских территорий для участия в государственная программа «Комплексное развитие сельских территорий»</w:t>
            </w:r>
          </w:p>
        </w:tc>
        <w:tc>
          <w:tcPr>
            <w:tcW w:w="0" w:type="auto"/>
            <w:shd w:val="clear" w:color="000000" w:fill="FFFFFF"/>
          </w:tcPr>
          <w:p w14:paraId="69187574" w14:textId="59EDE6D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2020-2025</w:t>
            </w:r>
          </w:p>
        </w:tc>
        <w:tc>
          <w:tcPr>
            <w:tcW w:w="0" w:type="auto"/>
            <w:shd w:val="clear" w:color="000000" w:fill="FFFFFF"/>
          </w:tcPr>
          <w:p w14:paraId="6A5ED075" w14:textId="3DCB6822"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Повышение доли общей площади благоустроенных жилых помещений в сельских населённых пунктах, сохранение доли сельского населения в общей численности населения</w:t>
            </w:r>
          </w:p>
        </w:tc>
        <w:tc>
          <w:tcPr>
            <w:tcW w:w="0" w:type="auto"/>
            <w:shd w:val="clear" w:color="000000" w:fill="FFFFFF"/>
          </w:tcPr>
          <w:p w14:paraId="5270193B" w14:textId="1C3E383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3184C886" w14:textId="21D7F4A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Минсельхоз России</w:t>
            </w:r>
            <w:r w:rsidRPr="004F623E">
              <w:rPr>
                <w:rFonts w:ascii="Times New Roman" w:hAnsi="Times New Roman" w:cs="Times New Roman"/>
                <w:sz w:val="20"/>
                <w:szCs w:val="20"/>
              </w:rPr>
              <w:t>)</w:t>
            </w:r>
          </w:p>
        </w:tc>
        <w:tc>
          <w:tcPr>
            <w:tcW w:w="0" w:type="auto"/>
          </w:tcPr>
          <w:p w14:paraId="4E0D7939" w14:textId="24F7D06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r>
      <w:tr w:rsidR="005574E4" w:rsidRPr="004F623E" w14:paraId="7178C7AC" w14:textId="77777777" w:rsidTr="005574E4">
        <w:trPr>
          <w:trHeight w:val="20"/>
        </w:trPr>
        <w:tc>
          <w:tcPr>
            <w:tcW w:w="0" w:type="auto"/>
            <w:shd w:val="clear" w:color="000000" w:fill="FFFFFF"/>
          </w:tcPr>
          <w:p w14:paraId="6C4253F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29" w:name="_Hlk44588920"/>
          </w:p>
        </w:tc>
        <w:tc>
          <w:tcPr>
            <w:tcW w:w="0" w:type="auto"/>
            <w:shd w:val="clear" w:color="000000" w:fill="FFFFFF"/>
          </w:tcPr>
          <w:p w14:paraId="479B8F62" w14:textId="723DCA23"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Разработка системы грантовой поддержки проектов научных коллективов по реализации проектов в АПК</w:t>
            </w:r>
          </w:p>
        </w:tc>
        <w:tc>
          <w:tcPr>
            <w:tcW w:w="0" w:type="auto"/>
            <w:shd w:val="clear" w:color="000000" w:fill="FFFFFF"/>
          </w:tcPr>
          <w:p w14:paraId="35D8710D" w14:textId="5D7CCDDA"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4B75E061" w14:textId="71C95F5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Широкое внедрение достижений агротехнической науки в производство и переработку сельхозпродукции.</w:t>
            </w:r>
          </w:p>
        </w:tc>
        <w:tc>
          <w:tcPr>
            <w:tcW w:w="0" w:type="auto"/>
            <w:shd w:val="clear" w:color="000000" w:fill="FFFFFF"/>
          </w:tcPr>
          <w:p w14:paraId="042DCF38" w14:textId="7C624E0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62579C09"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C7352FC" w14:textId="5609E21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1F437DDE" w14:textId="543401A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466C4464" w14:textId="77777777" w:rsidTr="005574E4">
        <w:trPr>
          <w:trHeight w:val="20"/>
        </w:trPr>
        <w:tc>
          <w:tcPr>
            <w:tcW w:w="0" w:type="auto"/>
            <w:shd w:val="clear" w:color="000000" w:fill="FFFFFF"/>
          </w:tcPr>
          <w:p w14:paraId="41A7C6E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0" w:name="_Hlk44588998"/>
          </w:p>
        </w:tc>
        <w:tc>
          <w:tcPr>
            <w:tcW w:w="0" w:type="auto"/>
            <w:shd w:val="clear" w:color="000000" w:fill="FFFFFF"/>
          </w:tcPr>
          <w:p w14:paraId="5C86ADB0" w14:textId="6B9EF3F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научно-технического совета при Минсельхозе Чувашии</w:t>
            </w:r>
          </w:p>
        </w:tc>
        <w:tc>
          <w:tcPr>
            <w:tcW w:w="0" w:type="auto"/>
            <w:shd w:val="clear" w:color="000000" w:fill="FFFFFF"/>
          </w:tcPr>
          <w:p w14:paraId="35C218FF" w14:textId="7940BDD9"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7245C33A" w14:textId="6DAD2E8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Усиление эффекта программ и проектов за счет координации деятельности ученых и практиков,</w:t>
            </w:r>
          </w:p>
        </w:tc>
        <w:tc>
          <w:tcPr>
            <w:tcW w:w="0" w:type="auto"/>
            <w:shd w:val="clear" w:color="000000" w:fill="FFFFFF"/>
          </w:tcPr>
          <w:p w14:paraId="795F8B0B" w14:textId="36C4441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2274ECC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1661251" w14:textId="7AACD15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23D987DE" w14:textId="52E77C7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5100F414" w14:textId="77777777" w:rsidTr="005574E4">
        <w:trPr>
          <w:trHeight w:val="20"/>
        </w:trPr>
        <w:tc>
          <w:tcPr>
            <w:tcW w:w="0" w:type="auto"/>
            <w:shd w:val="clear" w:color="000000" w:fill="FFFFFF"/>
          </w:tcPr>
          <w:p w14:paraId="5C95F71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1" w:name="_Hlk44589280"/>
          </w:p>
        </w:tc>
        <w:tc>
          <w:tcPr>
            <w:tcW w:w="0" w:type="auto"/>
            <w:shd w:val="clear" w:color="000000" w:fill="FFFFFF"/>
          </w:tcPr>
          <w:p w14:paraId="00360FC5" w14:textId="14E45502"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и развитие «зеленого бренда» сельскохозяйственной продукции с улучшенными экологическими характеристиками</w:t>
            </w:r>
          </w:p>
        </w:tc>
        <w:tc>
          <w:tcPr>
            <w:tcW w:w="0" w:type="auto"/>
            <w:shd w:val="clear" w:color="000000" w:fill="FFFFFF"/>
          </w:tcPr>
          <w:p w14:paraId="3507B230" w14:textId="5E7464E2"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034BA912" w14:textId="62DF943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Дополнение единого бренда «Сделано в Чувашии» ассоциированными качествами экологической чистоты производимой продукции, выход местных производителей на новые сегменты рынка</w:t>
            </w:r>
          </w:p>
        </w:tc>
        <w:tc>
          <w:tcPr>
            <w:tcW w:w="0" w:type="auto"/>
            <w:shd w:val="clear" w:color="000000" w:fill="FFFFFF"/>
          </w:tcPr>
          <w:p w14:paraId="08A1B9EF" w14:textId="7CD91F9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309EE19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3F66C79D" w14:textId="5A422F8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6504AEEF" w14:textId="38274D8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242C7279" w14:textId="77777777" w:rsidTr="005574E4">
        <w:trPr>
          <w:trHeight w:val="20"/>
        </w:trPr>
        <w:tc>
          <w:tcPr>
            <w:tcW w:w="0" w:type="auto"/>
            <w:shd w:val="clear" w:color="000000" w:fill="FFFFFF"/>
          </w:tcPr>
          <w:p w14:paraId="0E1699B5"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2" w:name="_Hlk44589621"/>
          </w:p>
        </w:tc>
        <w:tc>
          <w:tcPr>
            <w:tcW w:w="0" w:type="auto"/>
            <w:shd w:val="clear" w:color="000000" w:fill="FFFFFF"/>
          </w:tcPr>
          <w:p w14:paraId="14135E6B" w14:textId="2C3B9BC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системы хранения и переработки сельхозпродукции, вовлечение ЛПХ и КФХ в сельхозкооперацию</w:t>
            </w:r>
          </w:p>
        </w:tc>
        <w:tc>
          <w:tcPr>
            <w:tcW w:w="0" w:type="auto"/>
            <w:shd w:val="clear" w:color="000000" w:fill="FFFFFF"/>
          </w:tcPr>
          <w:p w14:paraId="4619E20C" w14:textId="430CC499"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6A01C285" w14:textId="1520C3B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Формирование системы кооперационных связей для обеспечения большей глубины переработки продукции на территории Чувашии, возрождение сельхозпереработки на сельских территориях, обеспечение доступности продукции для потребителей</w:t>
            </w:r>
          </w:p>
        </w:tc>
        <w:tc>
          <w:tcPr>
            <w:tcW w:w="0" w:type="auto"/>
            <w:shd w:val="clear" w:color="000000" w:fill="FFFFFF"/>
          </w:tcPr>
          <w:p w14:paraId="60905230" w14:textId="7B765D4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06E4E4E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BADEE88" w14:textId="162F2F3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7AA48AE1" w14:textId="2B341A8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tr w:rsidR="005574E4" w:rsidRPr="004F623E" w14:paraId="5055BA05" w14:textId="77777777" w:rsidTr="005574E4">
        <w:trPr>
          <w:trHeight w:val="20"/>
        </w:trPr>
        <w:tc>
          <w:tcPr>
            <w:tcW w:w="0" w:type="auto"/>
            <w:shd w:val="clear" w:color="000000" w:fill="FFFFFF"/>
          </w:tcPr>
          <w:p w14:paraId="39E07B05"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3DC480E" w14:textId="732851F9"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Разработка и реализации Программы (дорожной-карты) по развитию в Чувашской Республике переработки сельхозпродукции</w:t>
            </w:r>
          </w:p>
        </w:tc>
        <w:tc>
          <w:tcPr>
            <w:tcW w:w="0" w:type="auto"/>
            <w:shd w:val="clear" w:color="000000" w:fill="FFFFFF"/>
          </w:tcPr>
          <w:p w14:paraId="64C527BC" w14:textId="4260F62A"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2020-2025</w:t>
            </w:r>
          </w:p>
        </w:tc>
        <w:tc>
          <w:tcPr>
            <w:tcW w:w="0" w:type="auto"/>
            <w:shd w:val="clear" w:color="000000" w:fill="FFFFFF"/>
          </w:tcPr>
          <w:p w14:paraId="7A9251CD" w14:textId="6A5FECE9"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Обеспечение практически 100% переработки внутри Чувашской Республики продукции, создаваемой местными сельхозпроизводителями</w:t>
            </w:r>
          </w:p>
        </w:tc>
        <w:tc>
          <w:tcPr>
            <w:tcW w:w="0" w:type="auto"/>
            <w:shd w:val="clear" w:color="000000" w:fill="FFFFFF"/>
          </w:tcPr>
          <w:p w14:paraId="5A592500" w14:textId="2738392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Минсельхоз Чувашии</w:t>
            </w:r>
          </w:p>
        </w:tc>
        <w:tc>
          <w:tcPr>
            <w:tcW w:w="0" w:type="auto"/>
          </w:tcPr>
          <w:p w14:paraId="3DA6D181"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28ED50D6" w14:textId="43C0108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(Минсельхоз Чувашии)</w:t>
            </w:r>
          </w:p>
        </w:tc>
        <w:tc>
          <w:tcPr>
            <w:tcW w:w="0" w:type="auto"/>
          </w:tcPr>
          <w:p w14:paraId="3342E16F" w14:textId="3A474D5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Минсельхоз Чувашии </w:t>
            </w:r>
          </w:p>
        </w:tc>
      </w:tr>
      <w:bookmarkEnd w:id="28"/>
      <w:bookmarkEnd w:id="29"/>
      <w:bookmarkEnd w:id="30"/>
      <w:bookmarkEnd w:id="31"/>
      <w:bookmarkEnd w:id="32"/>
      <w:tr w:rsidR="00607897" w:rsidRPr="004F623E" w14:paraId="23F37BCD" w14:textId="77777777" w:rsidTr="0063722F">
        <w:trPr>
          <w:trHeight w:val="20"/>
        </w:trPr>
        <w:tc>
          <w:tcPr>
            <w:tcW w:w="0" w:type="auto"/>
            <w:gridSpan w:val="7"/>
            <w:shd w:val="clear" w:color="000000" w:fill="FFFFFF"/>
          </w:tcPr>
          <w:p w14:paraId="59F77954" w14:textId="77777777" w:rsidR="00607897" w:rsidRPr="004F623E" w:rsidRDefault="00607897" w:rsidP="0063722F">
            <w:pPr>
              <w:spacing w:after="0" w:line="240" w:lineRule="auto"/>
              <w:jc w:val="center"/>
              <w:rPr>
                <w:rFonts w:ascii="Times New Roman" w:hAnsi="Times New Roman" w:cs="Times New Roman"/>
                <w:sz w:val="20"/>
                <w:szCs w:val="20"/>
              </w:rPr>
            </w:pPr>
          </w:p>
          <w:p w14:paraId="05F67624" w14:textId="77777777"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3" w:name="_Toc44507137"/>
            <w:bookmarkStart w:id="34" w:name="_Toc45018862"/>
            <w:r w:rsidRPr="004F623E">
              <w:rPr>
                <w:rFonts w:ascii="Times New Roman" w:eastAsia="Times New Roman" w:hAnsi="Times New Roman" w:cs="Times New Roman"/>
                <w:b/>
                <w:bCs/>
                <w:iCs/>
                <w:sz w:val="20"/>
                <w:szCs w:val="20"/>
                <w:lang w:eastAsia="ru-RU"/>
              </w:rPr>
              <w:t>Первоочередные мероприятия в сфере транспорта</w:t>
            </w:r>
            <w:bookmarkEnd w:id="33"/>
            <w:bookmarkEnd w:id="34"/>
          </w:p>
          <w:p w14:paraId="5B1F08C3" w14:textId="77777777" w:rsidR="00607897" w:rsidRPr="004F623E" w:rsidRDefault="00607897" w:rsidP="0063722F">
            <w:pPr>
              <w:spacing w:after="0" w:line="240" w:lineRule="auto"/>
              <w:jc w:val="center"/>
              <w:rPr>
                <w:rFonts w:ascii="Times New Roman" w:hAnsi="Times New Roman" w:cs="Times New Roman"/>
                <w:sz w:val="20"/>
                <w:szCs w:val="20"/>
              </w:rPr>
            </w:pPr>
          </w:p>
        </w:tc>
      </w:tr>
      <w:tr w:rsidR="005574E4" w:rsidRPr="004F623E" w14:paraId="5EA28671" w14:textId="77777777" w:rsidTr="005574E4">
        <w:trPr>
          <w:trHeight w:val="20"/>
        </w:trPr>
        <w:tc>
          <w:tcPr>
            <w:tcW w:w="0" w:type="auto"/>
            <w:shd w:val="clear" w:color="000000" w:fill="FFFFFF"/>
          </w:tcPr>
          <w:p w14:paraId="4EE11DA5"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2932F12" w14:textId="1D53A5B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Обеспечение участия предприятий Чувашской Республики в реализации проекта строительства трассы М-12 «Москва - Нижний Новгород - Казань», М-7 «Волга» и других крупных инфраструктурных проектов федерального уровня </w:t>
            </w:r>
          </w:p>
          <w:p w14:paraId="2D3B294C" w14:textId="4A069A74" w:rsidR="00607897" w:rsidRPr="004F623E" w:rsidRDefault="00607897" w:rsidP="0063722F">
            <w:pPr>
              <w:spacing w:after="0" w:line="240" w:lineRule="auto"/>
              <w:jc w:val="both"/>
              <w:rPr>
                <w:rFonts w:ascii="Times New Roman" w:hAnsi="Times New Roman" w:cs="Times New Roman"/>
                <w:sz w:val="20"/>
                <w:szCs w:val="20"/>
              </w:rPr>
            </w:pPr>
          </w:p>
        </w:tc>
        <w:tc>
          <w:tcPr>
            <w:tcW w:w="0" w:type="auto"/>
            <w:shd w:val="clear" w:color="000000" w:fill="FFFFFF"/>
          </w:tcPr>
          <w:p w14:paraId="51AC00BB" w14:textId="4EF43DB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4EA4E1A5" w14:textId="576BE105"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Увеличение загрузки производственных мощностей </w:t>
            </w:r>
            <w:r w:rsidR="0000227D" w:rsidRPr="004F623E">
              <w:rPr>
                <w:rFonts w:ascii="Times New Roman" w:hAnsi="Times New Roman" w:cs="Times New Roman"/>
                <w:sz w:val="20"/>
                <w:szCs w:val="20"/>
              </w:rPr>
              <w:t>дорожно-строительных</w:t>
            </w:r>
            <w:r w:rsidRPr="004F623E">
              <w:rPr>
                <w:rFonts w:ascii="Times New Roman" w:hAnsi="Times New Roman" w:cs="Times New Roman"/>
                <w:sz w:val="20"/>
                <w:szCs w:val="20"/>
              </w:rPr>
              <w:t xml:space="preserve"> предприятий Чувашской Республики и смежных отраслей.</w:t>
            </w:r>
          </w:p>
        </w:tc>
        <w:tc>
          <w:tcPr>
            <w:tcW w:w="0" w:type="auto"/>
            <w:shd w:val="clear" w:color="000000" w:fill="FFFFFF"/>
          </w:tcPr>
          <w:p w14:paraId="26715D5F" w14:textId="699F18B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Предприятия Чувашской Республики</w:t>
            </w:r>
          </w:p>
        </w:tc>
        <w:tc>
          <w:tcPr>
            <w:tcW w:w="0" w:type="auto"/>
          </w:tcPr>
          <w:p w14:paraId="527113DC"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w:t>
            </w:r>
          </w:p>
          <w:p w14:paraId="38DE1F8A" w14:textId="2224C91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Минтранс России, Росавтодор</w:t>
            </w:r>
            <w:r w:rsidRPr="004F623E">
              <w:rPr>
                <w:rFonts w:ascii="Times New Roman" w:hAnsi="Times New Roman" w:cs="Times New Roman"/>
                <w:sz w:val="20"/>
                <w:szCs w:val="20"/>
              </w:rPr>
              <w:t>)</w:t>
            </w:r>
          </w:p>
        </w:tc>
        <w:tc>
          <w:tcPr>
            <w:tcW w:w="0" w:type="auto"/>
          </w:tcPr>
          <w:p w14:paraId="3C6CB192" w14:textId="21871C7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r>
      <w:tr w:rsidR="0000227D" w:rsidRPr="004F623E" w14:paraId="4EFBAD84" w14:textId="77777777" w:rsidTr="005574E4">
        <w:trPr>
          <w:trHeight w:val="20"/>
        </w:trPr>
        <w:tc>
          <w:tcPr>
            <w:tcW w:w="0" w:type="auto"/>
            <w:shd w:val="clear" w:color="000000" w:fill="FFFFFF"/>
          </w:tcPr>
          <w:p w14:paraId="05FF64E2" w14:textId="77777777" w:rsidR="0000227D" w:rsidRPr="004F623E" w:rsidRDefault="0000227D" w:rsidP="0000227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1CDF22B" w14:textId="58971F92" w:rsidR="0000227D" w:rsidRPr="006F216A" w:rsidRDefault="0000227D" w:rsidP="0000227D">
            <w:pPr>
              <w:spacing w:after="0" w:line="240" w:lineRule="auto"/>
              <w:jc w:val="both"/>
              <w:rPr>
                <w:rFonts w:ascii="Times New Roman" w:hAnsi="Times New Roman" w:cs="Times New Roman"/>
                <w:sz w:val="20"/>
                <w:szCs w:val="20"/>
              </w:rPr>
            </w:pPr>
            <w:r w:rsidRPr="006F216A">
              <w:rPr>
                <w:rFonts w:ascii="Times New Roman" w:hAnsi="Times New Roman" w:cs="Times New Roman"/>
                <w:sz w:val="20"/>
                <w:szCs w:val="20"/>
              </w:rPr>
              <w:t>Ликвидация грунтовых разрывов на дорогах общего пользования республиканского и межмуниципального значения</w:t>
            </w:r>
          </w:p>
        </w:tc>
        <w:tc>
          <w:tcPr>
            <w:tcW w:w="0" w:type="auto"/>
            <w:shd w:val="clear" w:color="000000" w:fill="FFFFFF"/>
          </w:tcPr>
          <w:p w14:paraId="44D01AB6" w14:textId="4CFCA933" w:rsidR="0000227D" w:rsidRPr="006F216A" w:rsidRDefault="0000227D" w:rsidP="0000227D">
            <w:pPr>
              <w:spacing w:after="0" w:line="240" w:lineRule="auto"/>
              <w:ind w:left="-87" w:right="-114"/>
              <w:jc w:val="center"/>
              <w:rPr>
                <w:rFonts w:ascii="Times New Roman" w:hAnsi="Times New Roman" w:cs="Times New Roman"/>
                <w:sz w:val="20"/>
                <w:szCs w:val="20"/>
              </w:rPr>
            </w:pPr>
            <w:r w:rsidRPr="006F216A">
              <w:rPr>
                <w:rFonts w:ascii="Times New Roman" w:hAnsi="Times New Roman" w:cs="Times New Roman"/>
                <w:sz w:val="20"/>
                <w:szCs w:val="20"/>
              </w:rPr>
              <w:t>2020-2024</w:t>
            </w:r>
          </w:p>
        </w:tc>
        <w:tc>
          <w:tcPr>
            <w:tcW w:w="0" w:type="auto"/>
            <w:shd w:val="clear" w:color="000000" w:fill="FFFFFF"/>
          </w:tcPr>
          <w:p w14:paraId="7E9D8FB4" w14:textId="5FB6388F" w:rsidR="0000227D" w:rsidRPr="006F216A" w:rsidRDefault="0000227D" w:rsidP="0000227D">
            <w:pPr>
              <w:spacing w:after="0" w:line="240" w:lineRule="auto"/>
              <w:rPr>
                <w:rFonts w:ascii="Times New Roman" w:hAnsi="Times New Roman" w:cs="Times New Roman"/>
                <w:sz w:val="20"/>
                <w:szCs w:val="20"/>
              </w:rPr>
            </w:pPr>
            <w:r w:rsidRPr="006F216A">
              <w:rPr>
                <w:rFonts w:ascii="Times New Roman" w:hAnsi="Times New Roman" w:cs="Times New Roman"/>
                <w:sz w:val="20"/>
                <w:szCs w:val="20"/>
              </w:rPr>
              <w:t xml:space="preserve">Ликвидация грунтовых разрывов на дорогах общего пользования республиканского и межмуниципального значения </w:t>
            </w:r>
          </w:p>
        </w:tc>
        <w:tc>
          <w:tcPr>
            <w:tcW w:w="0" w:type="auto"/>
            <w:shd w:val="clear" w:color="000000" w:fill="FFFFFF"/>
          </w:tcPr>
          <w:p w14:paraId="7D9EF98D" w14:textId="0C9AC92A" w:rsidR="0000227D" w:rsidRPr="006F216A" w:rsidRDefault="0000227D" w:rsidP="0000227D">
            <w:pPr>
              <w:spacing w:after="0" w:line="240" w:lineRule="auto"/>
              <w:jc w:val="center"/>
              <w:rPr>
                <w:rFonts w:ascii="Times New Roman" w:hAnsi="Times New Roman" w:cs="Times New Roman"/>
                <w:sz w:val="20"/>
                <w:szCs w:val="20"/>
              </w:rPr>
            </w:pPr>
            <w:r w:rsidRPr="006F216A">
              <w:rPr>
                <w:rFonts w:ascii="Times New Roman" w:hAnsi="Times New Roman" w:cs="Times New Roman"/>
                <w:sz w:val="20"/>
                <w:szCs w:val="20"/>
              </w:rPr>
              <w:t>Минтранс Чувашии</w:t>
            </w:r>
          </w:p>
        </w:tc>
        <w:tc>
          <w:tcPr>
            <w:tcW w:w="0" w:type="auto"/>
          </w:tcPr>
          <w:p w14:paraId="56D89E84" w14:textId="2923FABE" w:rsidR="0000227D" w:rsidRPr="006F216A" w:rsidRDefault="0000227D" w:rsidP="0000227D">
            <w:pPr>
              <w:spacing w:after="0" w:line="240" w:lineRule="auto"/>
              <w:jc w:val="center"/>
              <w:rPr>
                <w:rFonts w:ascii="Times New Roman" w:hAnsi="Times New Roman" w:cs="Times New Roman"/>
                <w:sz w:val="20"/>
                <w:szCs w:val="20"/>
              </w:rPr>
            </w:pPr>
            <w:r w:rsidRPr="006F216A">
              <w:rPr>
                <w:rFonts w:ascii="Times New Roman" w:hAnsi="Times New Roman" w:cs="Times New Roman"/>
                <w:sz w:val="20"/>
                <w:szCs w:val="20"/>
              </w:rPr>
              <w:t>Региональный (</w:t>
            </w:r>
            <w:r w:rsidRPr="006F216A">
              <w:rPr>
                <w:rFonts w:ascii="Times New Roman" w:hAnsi="Times New Roman" w:cs="Times New Roman"/>
                <w:i/>
                <w:sz w:val="20"/>
                <w:szCs w:val="20"/>
              </w:rPr>
              <w:t>Минтранс Чувашии</w:t>
            </w:r>
            <w:r w:rsidRPr="006F216A">
              <w:rPr>
                <w:rFonts w:ascii="Times New Roman" w:hAnsi="Times New Roman" w:cs="Times New Roman"/>
                <w:sz w:val="20"/>
                <w:szCs w:val="20"/>
              </w:rPr>
              <w:t>)</w:t>
            </w:r>
          </w:p>
        </w:tc>
        <w:tc>
          <w:tcPr>
            <w:tcW w:w="0" w:type="auto"/>
          </w:tcPr>
          <w:p w14:paraId="4F461760" w14:textId="6457247C" w:rsidR="0000227D" w:rsidRPr="004F623E" w:rsidRDefault="0000227D" w:rsidP="0000227D">
            <w:pPr>
              <w:spacing w:after="0" w:line="240" w:lineRule="auto"/>
              <w:jc w:val="center"/>
              <w:rPr>
                <w:rFonts w:ascii="Times New Roman" w:hAnsi="Times New Roman" w:cs="Times New Roman"/>
                <w:sz w:val="20"/>
                <w:szCs w:val="20"/>
              </w:rPr>
            </w:pPr>
            <w:r w:rsidRPr="006F216A">
              <w:rPr>
                <w:rFonts w:ascii="Times New Roman" w:hAnsi="Times New Roman" w:cs="Times New Roman"/>
                <w:sz w:val="20"/>
                <w:szCs w:val="20"/>
              </w:rPr>
              <w:t>Минтранс Чувашии</w:t>
            </w:r>
          </w:p>
        </w:tc>
      </w:tr>
      <w:tr w:rsidR="005574E4" w:rsidRPr="004F623E" w14:paraId="1C995D29" w14:textId="77777777" w:rsidTr="005574E4">
        <w:trPr>
          <w:trHeight w:val="20"/>
        </w:trPr>
        <w:tc>
          <w:tcPr>
            <w:tcW w:w="0" w:type="auto"/>
            <w:shd w:val="clear" w:color="000000" w:fill="FFFFFF"/>
          </w:tcPr>
          <w:p w14:paraId="0DA6BA2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040CEC6" w14:textId="141CF66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Разработка и реализация программы приведения в нормативное состояние сети</w:t>
            </w:r>
            <w:r w:rsidRPr="004F623E">
              <w:t xml:space="preserve"> </w:t>
            </w:r>
            <w:r w:rsidRPr="004F623E">
              <w:rPr>
                <w:rFonts w:ascii="Times New Roman" w:hAnsi="Times New Roman" w:cs="Times New Roman"/>
                <w:sz w:val="20"/>
                <w:szCs w:val="20"/>
              </w:rPr>
              <w:t xml:space="preserve">автомобильных дорог общего пользования местного значения, включая оптимизацию сети местных автомобильных дорог </w:t>
            </w:r>
          </w:p>
        </w:tc>
        <w:tc>
          <w:tcPr>
            <w:tcW w:w="0" w:type="auto"/>
            <w:shd w:val="clear" w:color="000000" w:fill="FFFFFF"/>
          </w:tcPr>
          <w:p w14:paraId="614962E3" w14:textId="47711186"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576379F4" w14:textId="61C82CF9"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На 2020 год 7510,7 км или 70,2% местных дорог общего пользования находятся в ненормативном состоянии. Увеличение доли автомобильных дорог общего пользования местного значения до 60% к их общей протяженности.</w:t>
            </w:r>
          </w:p>
        </w:tc>
        <w:tc>
          <w:tcPr>
            <w:tcW w:w="0" w:type="auto"/>
            <w:shd w:val="clear" w:color="000000" w:fill="FFFFFF"/>
          </w:tcPr>
          <w:p w14:paraId="1E4A572A" w14:textId="1B8D5A2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c>
          <w:tcPr>
            <w:tcW w:w="0" w:type="auto"/>
          </w:tcPr>
          <w:p w14:paraId="18C8F1B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w:t>
            </w:r>
          </w:p>
          <w:p w14:paraId="24FEB1B6" w14:textId="6FED1DD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Минтранс России</w:t>
            </w:r>
            <w:r w:rsidRPr="004F623E">
              <w:rPr>
                <w:rFonts w:ascii="Times New Roman" w:hAnsi="Times New Roman" w:cs="Times New Roman"/>
                <w:sz w:val="20"/>
                <w:szCs w:val="20"/>
              </w:rPr>
              <w:t>)</w:t>
            </w:r>
          </w:p>
        </w:tc>
        <w:tc>
          <w:tcPr>
            <w:tcW w:w="0" w:type="auto"/>
          </w:tcPr>
          <w:p w14:paraId="59F46995" w14:textId="769EBBA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r>
      <w:tr w:rsidR="005574E4" w:rsidRPr="004F623E" w14:paraId="007A2E6C" w14:textId="77777777" w:rsidTr="005574E4">
        <w:trPr>
          <w:trHeight w:val="20"/>
        </w:trPr>
        <w:tc>
          <w:tcPr>
            <w:tcW w:w="0" w:type="auto"/>
            <w:shd w:val="clear" w:color="000000" w:fill="FFFFFF"/>
          </w:tcPr>
          <w:p w14:paraId="1C0C85B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77300E5" w14:textId="7777777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Приведение в нормативное состояние искусственных сооружений (мосты, путепроводы, водопропускные трубы), находящихся в аварийном и предаварийном состоянии</w:t>
            </w:r>
          </w:p>
        </w:tc>
        <w:tc>
          <w:tcPr>
            <w:tcW w:w="0" w:type="auto"/>
            <w:shd w:val="clear" w:color="000000" w:fill="FFFFFF"/>
          </w:tcPr>
          <w:p w14:paraId="01F6203F" w14:textId="77777777"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5A3FB633" w14:textId="77777777"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Из 109 мостовых сооружений общей протяженностью 6619,82 м в аварийном и предаварийном состоянии находятся 65 сооружений.</w:t>
            </w:r>
          </w:p>
        </w:tc>
        <w:tc>
          <w:tcPr>
            <w:tcW w:w="0" w:type="auto"/>
            <w:shd w:val="clear" w:color="000000" w:fill="FFFFFF"/>
          </w:tcPr>
          <w:p w14:paraId="593DADE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c>
          <w:tcPr>
            <w:tcW w:w="0" w:type="auto"/>
          </w:tcPr>
          <w:p w14:paraId="2E454C90"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w:t>
            </w:r>
          </w:p>
          <w:p w14:paraId="3396FB64"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Минтранс России</w:t>
            </w:r>
            <w:r w:rsidRPr="004F623E">
              <w:rPr>
                <w:rFonts w:ascii="Times New Roman" w:hAnsi="Times New Roman" w:cs="Times New Roman"/>
                <w:sz w:val="20"/>
                <w:szCs w:val="20"/>
              </w:rPr>
              <w:t>)</w:t>
            </w:r>
          </w:p>
        </w:tc>
        <w:tc>
          <w:tcPr>
            <w:tcW w:w="0" w:type="auto"/>
          </w:tcPr>
          <w:p w14:paraId="42370551"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r>
      <w:tr w:rsidR="005574E4" w:rsidRPr="004F623E" w14:paraId="48C4C677" w14:textId="77777777" w:rsidTr="005574E4">
        <w:trPr>
          <w:trHeight w:val="20"/>
        </w:trPr>
        <w:tc>
          <w:tcPr>
            <w:tcW w:w="0" w:type="auto"/>
            <w:shd w:val="clear" w:color="000000" w:fill="FFFFFF"/>
          </w:tcPr>
          <w:p w14:paraId="2DDC377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5" w:name="_Hlk44592212"/>
          </w:p>
        </w:tc>
        <w:tc>
          <w:tcPr>
            <w:tcW w:w="0" w:type="auto"/>
            <w:shd w:val="clear" w:color="000000" w:fill="FFFFFF"/>
          </w:tcPr>
          <w:p w14:paraId="7448667B" w14:textId="11E7D8E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бункеровочной инфраструктуры на реке Волга</w:t>
            </w:r>
          </w:p>
        </w:tc>
        <w:tc>
          <w:tcPr>
            <w:tcW w:w="0" w:type="auto"/>
            <w:shd w:val="clear" w:color="000000" w:fill="FFFFFF"/>
          </w:tcPr>
          <w:p w14:paraId="18907ADE" w14:textId="1BEA526F"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79C645A0" w14:textId="378A61F2"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Развитие речного транспорта, увеличение въездных туристических потоков</w:t>
            </w:r>
          </w:p>
        </w:tc>
        <w:tc>
          <w:tcPr>
            <w:tcW w:w="0" w:type="auto"/>
            <w:shd w:val="clear" w:color="000000" w:fill="FFFFFF"/>
          </w:tcPr>
          <w:p w14:paraId="466A070E" w14:textId="47F7760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ПАО «Дорисс»</w:t>
            </w:r>
          </w:p>
        </w:tc>
        <w:tc>
          <w:tcPr>
            <w:tcW w:w="0" w:type="auto"/>
          </w:tcPr>
          <w:p w14:paraId="6C9D8EB5" w14:textId="17767BA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(Минтранс Чувашии)</w:t>
            </w:r>
          </w:p>
        </w:tc>
        <w:tc>
          <w:tcPr>
            <w:tcW w:w="0" w:type="auto"/>
          </w:tcPr>
          <w:p w14:paraId="7378A1CC" w14:textId="3772FD5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r>
      <w:tr w:rsidR="005574E4" w:rsidRPr="004F623E" w14:paraId="3F5139C3" w14:textId="77777777" w:rsidTr="005574E4">
        <w:trPr>
          <w:trHeight w:val="20"/>
        </w:trPr>
        <w:tc>
          <w:tcPr>
            <w:tcW w:w="0" w:type="auto"/>
            <w:shd w:val="clear" w:color="000000" w:fill="FFFFFF"/>
          </w:tcPr>
          <w:p w14:paraId="3CCF798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6" w:name="_Hlk44592342"/>
            <w:bookmarkEnd w:id="35"/>
          </w:p>
        </w:tc>
        <w:tc>
          <w:tcPr>
            <w:tcW w:w="0" w:type="auto"/>
            <w:shd w:val="clear" w:color="000000" w:fill="FFFFFF"/>
          </w:tcPr>
          <w:p w14:paraId="7E768D9A" w14:textId="0476644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газозаправочной инфраструктуры в Чувашской Республике</w:t>
            </w:r>
          </w:p>
        </w:tc>
        <w:tc>
          <w:tcPr>
            <w:tcW w:w="0" w:type="auto"/>
            <w:shd w:val="clear" w:color="000000" w:fill="FFFFFF"/>
          </w:tcPr>
          <w:p w14:paraId="2523516C" w14:textId="426A1DC2"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2020-2022</w:t>
            </w:r>
          </w:p>
        </w:tc>
        <w:tc>
          <w:tcPr>
            <w:tcW w:w="0" w:type="auto"/>
            <w:shd w:val="clear" w:color="000000" w:fill="FFFFFF"/>
          </w:tcPr>
          <w:p w14:paraId="56F7551B" w14:textId="16C3F808"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Перевод на газомоторное топливо 1,9 тыс. транспортных средств, улучшение экологической обстановки в городах Чувашии</w:t>
            </w:r>
          </w:p>
        </w:tc>
        <w:tc>
          <w:tcPr>
            <w:tcW w:w="0" w:type="auto"/>
            <w:shd w:val="clear" w:color="000000" w:fill="FFFFFF"/>
          </w:tcPr>
          <w:p w14:paraId="6988C17A" w14:textId="4A5DEB0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c>
          <w:tcPr>
            <w:tcW w:w="0" w:type="auto"/>
          </w:tcPr>
          <w:p w14:paraId="3E7348E7" w14:textId="0F7EDFE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(Минтранс Чувашии)</w:t>
            </w:r>
          </w:p>
        </w:tc>
        <w:tc>
          <w:tcPr>
            <w:tcW w:w="0" w:type="auto"/>
          </w:tcPr>
          <w:p w14:paraId="67C088C0" w14:textId="1160A68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r>
      <w:tr w:rsidR="005574E4" w:rsidRPr="004F623E" w14:paraId="7C3E0588" w14:textId="77777777" w:rsidTr="005574E4">
        <w:trPr>
          <w:trHeight w:val="20"/>
        </w:trPr>
        <w:tc>
          <w:tcPr>
            <w:tcW w:w="0" w:type="auto"/>
            <w:shd w:val="clear" w:color="000000" w:fill="FFFFFF"/>
          </w:tcPr>
          <w:p w14:paraId="4A6DE35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7" w:name="_Hlk44592510"/>
          </w:p>
        </w:tc>
        <w:tc>
          <w:tcPr>
            <w:tcW w:w="0" w:type="auto"/>
            <w:shd w:val="clear" w:color="000000" w:fill="FFFFFF"/>
          </w:tcPr>
          <w:p w14:paraId="74B78A3F" w14:textId="4680A32B"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Обновление троллейбусного парка Чувашской Республики</w:t>
            </w:r>
          </w:p>
        </w:tc>
        <w:tc>
          <w:tcPr>
            <w:tcW w:w="0" w:type="auto"/>
            <w:shd w:val="clear" w:color="000000" w:fill="FFFFFF"/>
          </w:tcPr>
          <w:p w14:paraId="403F8694" w14:textId="1C8FF057"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601AA0A0" w14:textId="168F2BDA"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Приобретение новых троллейбусов, развитие экологически чистого общественного транспорта, улучшение экологической обстановки в городах Чувашии</w:t>
            </w:r>
          </w:p>
        </w:tc>
        <w:tc>
          <w:tcPr>
            <w:tcW w:w="0" w:type="auto"/>
            <w:shd w:val="clear" w:color="000000" w:fill="FFFFFF"/>
          </w:tcPr>
          <w:p w14:paraId="7890F130" w14:textId="4B639EC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c>
          <w:tcPr>
            <w:tcW w:w="0" w:type="auto"/>
          </w:tcPr>
          <w:p w14:paraId="7B41745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w:t>
            </w:r>
          </w:p>
          <w:p w14:paraId="6B81C12F" w14:textId="0DB2CCA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Минпромторг России</w:t>
            </w:r>
            <w:r w:rsidRPr="004F623E">
              <w:rPr>
                <w:rFonts w:ascii="Times New Roman" w:hAnsi="Times New Roman" w:cs="Times New Roman"/>
                <w:sz w:val="20"/>
                <w:szCs w:val="20"/>
              </w:rPr>
              <w:t>)</w:t>
            </w:r>
          </w:p>
        </w:tc>
        <w:tc>
          <w:tcPr>
            <w:tcW w:w="0" w:type="auto"/>
          </w:tcPr>
          <w:p w14:paraId="6BDD26ED" w14:textId="6080EF1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Минтранс Чувашии</w:t>
            </w:r>
          </w:p>
        </w:tc>
      </w:tr>
      <w:bookmarkEnd w:id="36"/>
      <w:bookmarkEnd w:id="37"/>
      <w:tr w:rsidR="00607897" w:rsidRPr="004F623E" w14:paraId="64EA50F0" w14:textId="77777777" w:rsidTr="0063722F">
        <w:trPr>
          <w:trHeight w:val="20"/>
        </w:trPr>
        <w:tc>
          <w:tcPr>
            <w:tcW w:w="0" w:type="auto"/>
            <w:gridSpan w:val="7"/>
            <w:shd w:val="clear" w:color="000000" w:fill="FFFFFF"/>
          </w:tcPr>
          <w:p w14:paraId="6D4B5E85" w14:textId="77777777" w:rsidR="00607897" w:rsidRPr="004F623E" w:rsidRDefault="00607897" w:rsidP="0063722F">
            <w:pPr>
              <w:spacing w:after="0" w:line="240" w:lineRule="auto"/>
              <w:jc w:val="center"/>
              <w:rPr>
                <w:rFonts w:ascii="Times New Roman" w:eastAsia="Times New Roman" w:hAnsi="Times New Roman" w:cs="Times New Roman"/>
                <w:sz w:val="20"/>
                <w:szCs w:val="20"/>
                <w:lang w:eastAsia="ru-RU"/>
              </w:rPr>
            </w:pPr>
          </w:p>
          <w:p w14:paraId="7B6E9AA4" w14:textId="0B2D8B73"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8" w:name="_Toc44507138"/>
            <w:bookmarkStart w:id="39" w:name="_Toc45018863"/>
            <w:r w:rsidRPr="004F623E">
              <w:rPr>
                <w:rFonts w:ascii="Times New Roman" w:eastAsia="Times New Roman" w:hAnsi="Times New Roman" w:cs="Times New Roman"/>
                <w:b/>
                <w:bCs/>
                <w:iCs/>
                <w:sz w:val="20"/>
                <w:szCs w:val="20"/>
                <w:lang w:eastAsia="ru-RU"/>
              </w:rPr>
              <w:t>Первоочередные мероприятия по развитию системы здравоохранения</w:t>
            </w:r>
            <w:bookmarkEnd w:id="38"/>
            <w:bookmarkEnd w:id="39"/>
          </w:p>
          <w:p w14:paraId="4C8A80A5" w14:textId="77777777" w:rsidR="00607897" w:rsidRPr="004F623E" w:rsidRDefault="00607897" w:rsidP="0063722F">
            <w:pPr>
              <w:spacing w:after="0" w:line="240" w:lineRule="auto"/>
              <w:jc w:val="center"/>
              <w:rPr>
                <w:rFonts w:ascii="Times New Roman" w:hAnsi="Times New Roman" w:cs="Times New Roman"/>
                <w:sz w:val="20"/>
                <w:szCs w:val="20"/>
              </w:rPr>
            </w:pPr>
          </w:p>
        </w:tc>
      </w:tr>
      <w:tr w:rsidR="005574E4" w:rsidRPr="004F623E" w14:paraId="7C06B6D7" w14:textId="77777777" w:rsidTr="005574E4">
        <w:trPr>
          <w:trHeight w:val="20"/>
        </w:trPr>
        <w:tc>
          <w:tcPr>
            <w:tcW w:w="0" w:type="auto"/>
            <w:shd w:val="clear" w:color="000000" w:fill="FFFFFF"/>
          </w:tcPr>
          <w:p w14:paraId="6B387F9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18488D1" w14:textId="73F8D68A" w:rsidR="00607897" w:rsidRPr="004F623E" w:rsidRDefault="00607897" w:rsidP="006372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Реализация программы с</w:t>
            </w:r>
            <w:r w:rsidRPr="004F623E">
              <w:rPr>
                <w:rFonts w:ascii="Times New Roman" w:hAnsi="Times New Roman" w:cs="Times New Roman"/>
                <w:sz w:val="20"/>
                <w:szCs w:val="20"/>
              </w:rPr>
              <w:t>троительств</w:t>
            </w:r>
            <w:r>
              <w:rPr>
                <w:rFonts w:ascii="Times New Roman" w:hAnsi="Times New Roman" w:cs="Times New Roman"/>
                <w:sz w:val="20"/>
                <w:szCs w:val="20"/>
              </w:rPr>
              <w:t>а, реконструкции и капитального ремонта объектов здравоохранения</w:t>
            </w:r>
          </w:p>
        </w:tc>
        <w:tc>
          <w:tcPr>
            <w:tcW w:w="0" w:type="auto"/>
            <w:shd w:val="clear" w:color="000000" w:fill="FFFFFF"/>
          </w:tcPr>
          <w:p w14:paraId="0481B197" w14:textId="1C715E16"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r>
              <w:rPr>
                <w:rFonts w:ascii="Times New Roman" w:hAnsi="Times New Roman" w:cs="Times New Roman"/>
                <w:sz w:val="20"/>
                <w:szCs w:val="20"/>
              </w:rPr>
              <w:t>-2025</w:t>
            </w:r>
          </w:p>
        </w:tc>
        <w:tc>
          <w:tcPr>
            <w:tcW w:w="0" w:type="auto"/>
            <w:shd w:val="clear" w:color="000000" w:fill="FFFFFF"/>
          </w:tcPr>
          <w:p w14:paraId="7E86A47A" w14:textId="6323DAC2"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Ввод в эксплуатацию </w:t>
            </w:r>
            <w:r>
              <w:rPr>
                <w:rFonts w:ascii="Times New Roman" w:hAnsi="Times New Roman" w:cs="Times New Roman"/>
                <w:sz w:val="20"/>
                <w:szCs w:val="20"/>
              </w:rPr>
              <w:t>и поддержание в рабочем состоянии объектов здравоохранения</w:t>
            </w:r>
          </w:p>
        </w:tc>
        <w:tc>
          <w:tcPr>
            <w:tcW w:w="0" w:type="auto"/>
            <w:shd w:val="clear" w:color="000000" w:fill="FFFFFF"/>
          </w:tcPr>
          <w:p w14:paraId="0E60C61F" w14:textId="706906A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0EE1973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319D5905" w14:textId="55F5933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(Минздрав Чувашии)</w:t>
            </w:r>
          </w:p>
        </w:tc>
        <w:tc>
          <w:tcPr>
            <w:tcW w:w="0" w:type="auto"/>
          </w:tcPr>
          <w:p w14:paraId="7C6CF2C6" w14:textId="6EBCA0B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1501EA61" w14:textId="77777777" w:rsidTr="005574E4">
        <w:trPr>
          <w:trHeight w:val="20"/>
        </w:trPr>
        <w:tc>
          <w:tcPr>
            <w:tcW w:w="0" w:type="auto"/>
            <w:shd w:val="clear" w:color="000000" w:fill="FFFFFF"/>
          </w:tcPr>
          <w:p w14:paraId="5DE1740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D2E0C70" w14:textId="7A35871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и тиражирование «Новой модели медицинской организации, оказывающей первичную медико-санитарную помощь»</w:t>
            </w:r>
          </w:p>
        </w:tc>
        <w:tc>
          <w:tcPr>
            <w:tcW w:w="0" w:type="auto"/>
            <w:shd w:val="clear" w:color="000000" w:fill="FFFFFF"/>
          </w:tcPr>
          <w:p w14:paraId="5A9FE5E0" w14:textId="219CF7D9"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43429D43" w14:textId="083F2B82"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Реализация проекта в 34 поликлиниках медицинских организаций в рамках национального проекта «Здравоохранение»</w:t>
            </w:r>
          </w:p>
        </w:tc>
        <w:tc>
          <w:tcPr>
            <w:tcW w:w="0" w:type="auto"/>
            <w:shd w:val="clear" w:color="000000" w:fill="FFFFFF"/>
          </w:tcPr>
          <w:p w14:paraId="6D97F9D7" w14:textId="32101B8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4FF52C2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A589986" w14:textId="0BAC26A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(Минздрав Чувашии)</w:t>
            </w:r>
          </w:p>
        </w:tc>
        <w:tc>
          <w:tcPr>
            <w:tcW w:w="0" w:type="auto"/>
          </w:tcPr>
          <w:p w14:paraId="3406A397" w14:textId="236B9A6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23CE66BE" w14:textId="77777777" w:rsidTr="005574E4">
        <w:trPr>
          <w:trHeight w:val="20"/>
        </w:trPr>
        <w:tc>
          <w:tcPr>
            <w:tcW w:w="0" w:type="auto"/>
            <w:shd w:val="clear" w:color="000000" w:fill="FFFFFF"/>
          </w:tcPr>
          <w:p w14:paraId="6A713B9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507D637" w14:textId="728C310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эвакуационно-посадочной площадки при медицинской организации</w:t>
            </w:r>
          </w:p>
        </w:tc>
        <w:tc>
          <w:tcPr>
            <w:tcW w:w="0" w:type="auto"/>
            <w:shd w:val="clear" w:color="000000" w:fill="FFFFFF"/>
          </w:tcPr>
          <w:p w14:paraId="68B1C4F5" w14:textId="1DDD0C9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06DDE810" w14:textId="6EAAFC8F"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Ввод в эксплуатацию объекта в рамках национального проекта «Здравоохранение»</w:t>
            </w:r>
          </w:p>
        </w:tc>
        <w:tc>
          <w:tcPr>
            <w:tcW w:w="0" w:type="auto"/>
            <w:shd w:val="clear" w:color="000000" w:fill="FFFFFF"/>
          </w:tcPr>
          <w:p w14:paraId="0A1C675C" w14:textId="2EFBD82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720F981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EB5FB13" w14:textId="5B4AA46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(Минздрав Чувашии)</w:t>
            </w:r>
          </w:p>
        </w:tc>
        <w:tc>
          <w:tcPr>
            <w:tcW w:w="0" w:type="auto"/>
          </w:tcPr>
          <w:p w14:paraId="266E131F" w14:textId="5C85FEF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6768490E" w14:textId="77777777" w:rsidTr="005574E4">
        <w:trPr>
          <w:trHeight w:val="20"/>
        </w:trPr>
        <w:tc>
          <w:tcPr>
            <w:tcW w:w="0" w:type="auto"/>
            <w:shd w:val="clear" w:color="000000" w:fill="FFFFFF"/>
          </w:tcPr>
          <w:p w14:paraId="796E505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80C56B3" w14:textId="0742CCD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Дооснащение Регионального сосудистого центра специализированным медицинским оборудованием, в том числе для медицинской реабилитации</w:t>
            </w:r>
          </w:p>
        </w:tc>
        <w:tc>
          <w:tcPr>
            <w:tcW w:w="0" w:type="auto"/>
            <w:shd w:val="clear" w:color="000000" w:fill="FFFFFF"/>
          </w:tcPr>
          <w:p w14:paraId="2C66BCB6" w14:textId="4437A3CA"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7C6267FB" w14:textId="30A7F0D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Поставка и ввод в эксплуатацию    68 единиц медицинского оборудования в рамках национального проекта «Здравоохранение»</w:t>
            </w:r>
          </w:p>
        </w:tc>
        <w:tc>
          <w:tcPr>
            <w:tcW w:w="0" w:type="auto"/>
            <w:shd w:val="clear" w:color="000000" w:fill="FFFFFF"/>
          </w:tcPr>
          <w:p w14:paraId="663C0E87" w14:textId="0EA094D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1B9401A9"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2906451C" w14:textId="18106A6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(Минздрав Чувашии)</w:t>
            </w:r>
          </w:p>
        </w:tc>
        <w:tc>
          <w:tcPr>
            <w:tcW w:w="0" w:type="auto"/>
          </w:tcPr>
          <w:p w14:paraId="70960482" w14:textId="2CBD967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2486C6E3" w14:textId="77777777" w:rsidTr="005574E4">
        <w:trPr>
          <w:trHeight w:val="20"/>
        </w:trPr>
        <w:tc>
          <w:tcPr>
            <w:tcW w:w="0" w:type="auto"/>
            <w:shd w:val="clear" w:color="000000" w:fill="FFFFFF"/>
          </w:tcPr>
          <w:p w14:paraId="1AEB0A9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60296FA" w14:textId="28B8229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Дооснащение АУ «Республиканский клинический онкологический диспансер» Минздрава Чувашии специализированным медицинским оборудованием</w:t>
            </w:r>
          </w:p>
        </w:tc>
        <w:tc>
          <w:tcPr>
            <w:tcW w:w="0" w:type="auto"/>
            <w:shd w:val="clear" w:color="000000" w:fill="FFFFFF"/>
          </w:tcPr>
          <w:p w14:paraId="6C66D746" w14:textId="25934E0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405D8C32" w14:textId="096755E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Поставка и ввод в эксплуатацию    20 единиц медицинского оборудования в рамках национального проекта «Здравоохранение»</w:t>
            </w:r>
          </w:p>
        </w:tc>
        <w:tc>
          <w:tcPr>
            <w:tcW w:w="0" w:type="auto"/>
            <w:shd w:val="clear" w:color="000000" w:fill="FFFFFF"/>
          </w:tcPr>
          <w:p w14:paraId="5FD82611" w14:textId="417B67F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0041A89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02393418" w14:textId="71EDC1D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(Минздрав Чувашии)</w:t>
            </w:r>
          </w:p>
        </w:tc>
        <w:tc>
          <w:tcPr>
            <w:tcW w:w="0" w:type="auto"/>
          </w:tcPr>
          <w:p w14:paraId="67902EFE" w14:textId="417A54E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10182F1C" w14:textId="77777777" w:rsidTr="005574E4">
        <w:trPr>
          <w:trHeight w:val="20"/>
        </w:trPr>
        <w:tc>
          <w:tcPr>
            <w:tcW w:w="0" w:type="auto"/>
            <w:shd w:val="clear" w:color="000000" w:fill="FFFFFF"/>
          </w:tcPr>
          <w:p w14:paraId="4FE74F5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7DCD317" w14:textId="0CF17A6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Пересмотр тарифов и увеличение объемов задания на оказание реабилитационных услуг в рамках Территориальной программы обязательного медицинского страхования в Чувашской Республике с учетом рентабельности оказываемых услуг</w:t>
            </w:r>
          </w:p>
        </w:tc>
        <w:tc>
          <w:tcPr>
            <w:tcW w:w="0" w:type="auto"/>
            <w:shd w:val="clear" w:color="000000" w:fill="FFFFFF"/>
          </w:tcPr>
          <w:p w14:paraId="6D9B028D" w14:textId="20BA9FBF"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2020-2025</w:t>
            </w:r>
          </w:p>
        </w:tc>
        <w:tc>
          <w:tcPr>
            <w:tcW w:w="0" w:type="auto"/>
            <w:shd w:val="clear" w:color="000000" w:fill="FFFFFF"/>
          </w:tcPr>
          <w:p w14:paraId="6EBDDC52" w14:textId="4BB06BB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04BA34CC" w14:textId="0464DD9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ТФОМС Чувашской Республики</w:t>
            </w:r>
          </w:p>
        </w:tc>
        <w:tc>
          <w:tcPr>
            <w:tcW w:w="0" w:type="auto"/>
          </w:tcPr>
          <w:p w14:paraId="6D3FF3E9"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6882516" w14:textId="497D224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(Минздрав Чувашии)</w:t>
            </w:r>
          </w:p>
        </w:tc>
        <w:tc>
          <w:tcPr>
            <w:tcW w:w="0" w:type="auto"/>
          </w:tcPr>
          <w:p w14:paraId="6003B8EC" w14:textId="60983E7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168426AD" w14:textId="77777777" w:rsidTr="005574E4">
        <w:trPr>
          <w:trHeight w:val="20"/>
        </w:trPr>
        <w:tc>
          <w:tcPr>
            <w:tcW w:w="0" w:type="auto"/>
            <w:shd w:val="clear" w:color="000000" w:fill="FFFFFF"/>
          </w:tcPr>
          <w:p w14:paraId="5AF5601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274A1D6" w14:textId="199CF94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Привлечение руководителей предприятий республики для проведения комплекса оздоровительных мероприятий сотрудников</w:t>
            </w:r>
          </w:p>
        </w:tc>
        <w:tc>
          <w:tcPr>
            <w:tcW w:w="0" w:type="auto"/>
            <w:shd w:val="clear" w:color="000000" w:fill="FFFFFF"/>
          </w:tcPr>
          <w:p w14:paraId="1F7140CC" w14:textId="6A263A5A"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2020-2025</w:t>
            </w:r>
          </w:p>
        </w:tc>
        <w:tc>
          <w:tcPr>
            <w:tcW w:w="0" w:type="auto"/>
            <w:shd w:val="clear" w:color="000000" w:fill="FFFFFF"/>
          </w:tcPr>
          <w:p w14:paraId="56CF9279" w14:textId="2B5ED35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направления оздоровления и профилактики заболевания населения Чувашской Республики</w:t>
            </w:r>
          </w:p>
        </w:tc>
        <w:tc>
          <w:tcPr>
            <w:tcW w:w="0" w:type="auto"/>
            <w:shd w:val="clear" w:color="000000" w:fill="FFFFFF"/>
          </w:tcPr>
          <w:p w14:paraId="743306EB" w14:textId="0017D95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0B60B1C1"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49D52D7" w14:textId="0EBC855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027FEA7C" w14:textId="05B3C2B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691FC328" w14:textId="77777777" w:rsidTr="005574E4">
        <w:trPr>
          <w:trHeight w:val="20"/>
        </w:trPr>
        <w:tc>
          <w:tcPr>
            <w:tcW w:w="0" w:type="auto"/>
            <w:shd w:val="clear" w:color="000000" w:fill="FFFFFF"/>
          </w:tcPr>
          <w:p w14:paraId="03605D8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2F15505" w14:textId="6CB6341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Удлинение периода действия на территории Российской </w:t>
            </w:r>
            <w:r w:rsidRPr="004F623E">
              <w:rPr>
                <w:rFonts w:ascii="Times New Roman" w:hAnsi="Times New Roman" w:cs="Times New Roman"/>
                <w:sz w:val="20"/>
                <w:szCs w:val="20"/>
              </w:rPr>
              <w:lastRenderedPageBreak/>
              <w:t>Федерации деловой визы (до внедрения медицинской визы)</w:t>
            </w:r>
          </w:p>
        </w:tc>
        <w:tc>
          <w:tcPr>
            <w:tcW w:w="0" w:type="auto"/>
            <w:shd w:val="clear" w:color="000000" w:fill="FFFFFF"/>
          </w:tcPr>
          <w:p w14:paraId="1F576B26" w14:textId="2A6A788B"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2020-2021</w:t>
            </w:r>
          </w:p>
        </w:tc>
        <w:tc>
          <w:tcPr>
            <w:tcW w:w="0" w:type="auto"/>
            <w:shd w:val="clear" w:color="000000" w:fill="FFFFFF"/>
          </w:tcPr>
          <w:p w14:paraId="77B64B78" w14:textId="604D480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медицинского направления въездного туризма Чувашской Республики</w:t>
            </w:r>
          </w:p>
        </w:tc>
        <w:tc>
          <w:tcPr>
            <w:tcW w:w="0" w:type="auto"/>
            <w:shd w:val="clear" w:color="000000" w:fill="FFFFFF"/>
          </w:tcPr>
          <w:p w14:paraId="277A436A" w14:textId="61990C0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476E5622" w14:textId="4B132E1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Федеральный </w:t>
            </w:r>
          </w:p>
          <w:p w14:paraId="18790710" w14:textId="3DE0404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7610A436" w14:textId="5011D48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29712C80" w14:textId="77777777" w:rsidTr="005574E4">
        <w:trPr>
          <w:trHeight w:val="20"/>
        </w:trPr>
        <w:tc>
          <w:tcPr>
            <w:tcW w:w="0" w:type="auto"/>
            <w:shd w:val="clear" w:color="000000" w:fill="FFFFFF"/>
          </w:tcPr>
          <w:p w14:paraId="76CEFEE7"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E15E624" w14:textId="6DF2DB28"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Организация 3 межрайонных медицинских центров с оснащением их медицинским оборудованием</w:t>
            </w:r>
          </w:p>
        </w:tc>
        <w:tc>
          <w:tcPr>
            <w:tcW w:w="0" w:type="auto"/>
            <w:shd w:val="clear" w:color="000000" w:fill="FFFFFF"/>
          </w:tcPr>
          <w:p w14:paraId="292AE798" w14:textId="09AA8667"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2022-2024</w:t>
            </w:r>
          </w:p>
        </w:tc>
        <w:tc>
          <w:tcPr>
            <w:tcW w:w="0" w:type="auto"/>
            <w:shd w:val="clear" w:color="000000" w:fill="FFFFFF"/>
          </w:tcPr>
          <w:p w14:paraId="6E037713" w14:textId="69594AD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обеспечить систему этапной реабилитации пациентов с хроническими заболеваниями и ограниченными возможностями, повысить качество и доступность оказываемых услуг за счет создания более благоприятных условий для современной комплексной реабилитации и реабилитации инвалидов</w:t>
            </w:r>
          </w:p>
        </w:tc>
        <w:tc>
          <w:tcPr>
            <w:tcW w:w="0" w:type="auto"/>
            <w:shd w:val="clear" w:color="000000" w:fill="FFFFFF"/>
          </w:tcPr>
          <w:p w14:paraId="15FC1156" w14:textId="6FC5757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22605DF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0231C66B" w14:textId="6601A40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4A95B6DC" w14:textId="23081E9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442B2281" w14:textId="77777777" w:rsidTr="005574E4">
        <w:trPr>
          <w:trHeight w:val="20"/>
        </w:trPr>
        <w:tc>
          <w:tcPr>
            <w:tcW w:w="0" w:type="auto"/>
            <w:shd w:val="clear" w:color="000000" w:fill="FFFFFF"/>
          </w:tcPr>
          <w:p w14:paraId="6B104766"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A8FF96E" w14:textId="7A707C4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iCs/>
              </w:rPr>
              <w:t>Оснащение АО «Санаторий «Надежда» реабилитационным оборудованием</w:t>
            </w:r>
          </w:p>
        </w:tc>
        <w:tc>
          <w:tcPr>
            <w:tcW w:w="0" w:type="auto"/>
            <w:shd w:val="clear" w:color="000000" w:fill="FFFFFF"/>
          </w:tcPr>
          <w:p w14:paraId="3060E806" w14:textId="6E5B7777"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2021-2023</w:t>
            </w:r>
          </w:p>
        </w:tc>
        <w:tc>
          <w:tcPr>
            <w:tcW w:w="0" w:type="auto"/>
            <w:shd w:val="clear" w:color="000000" w:fill="FFFFFF"/>
          </w:tcPr>
          <w:p w14:paraId="10B1F9B6" w14:textId="5B20604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16C57231" w14:textId="5CCBE14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2FBA88AF" w14:textId="148F8BD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221A74F9" w14:textId="61F3648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21AB3A2A" w14:textId="77777777" w:rsidTr="005574E4">
        <w:trPr>
          <w:trHeight w:val="20"/>
        </w:trPr>
        <w:tc>
          <w:tcPr>
            <w:tcW w:w="0" w:type="auto"/>
            <w:shd w:val="clear" w:color="000000" w:fill="FFFFFF"/>
          </w:tcPr>
          <w:p w14:paraId="28AD7EF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2ED9956" w14:textId="485C3CD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 xml:space="preserve">Строительство лечебного корпуса для проведения санаторного этапа реабилитации в АО «Санаторий «Надежда» </w:t>
            </w:r>
          </w:p>
        </w:tc>
        <w:tc>
          <w:tcPr>
            <w:tcW w:w="0" w:type="auto"/>
            <w:shd w:val="clear" w:color="000000" w:fill="FFFFFF"/>
          </w:tcPr>
          <w:p w14:paraId="10204186" w14:textId="4602FBFA"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2022-2025</w:t>
            </w:r>
          </w:p>
        </w:tc>
        <w:tc>
          <w:tcPr>
            <w:tcW w:w="0" w:type="auto"/>
            <w:shd w:val="clear" w:color="000000" w:fill="FFFFFF"/>
          </w:tcPr>
          <w:p w14:paraId="407E7DE2" w14:textId="041AD85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4FB01686" w14:textId="3FBAC13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315D0133" w14:textId="7A93236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5803D84B" w14:textId="79C34BF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271F66E2" w14:textId="77777777" w:rsidTr="005574E4">
        <w:trPr>
          <w:trHeight w:val="20"/>
        </w:trPr>
        <w:tc>
          <w:tcPr>
            <w:tcW w:w="0" w:type="auto"/>
            <w:shd w:val="clear" w:color="000000" w:fill="FFFFFF"/>
          </w:tcPr>
          <w:p w14:paraId="2C09FE2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6743BB" w14:textId="1596823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 xml:space="preserve">Реконструкция существующих корпусов АО «Санаторий «Надежда» </w:t>
            </w:r>
          </w:p>
        </w:tc>
        <w:tc>
          <w:tcPr>
            <w:tcW w:w="0" w:type="auto"/>
            <w:shd w:val="clear" w:color="000000" w:fill="FFFFFF"/>
          </w:tcPr>
          <w:p w14:paraId="129E2D8F" w14:textId="7B898773"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2021-2023</w:t>
            </w:r>
          </w:p>
        </w:tc>
        <w:tc>
          <w:tcPr>
            <w:tcW w:w="0" w:type="auto"/>
            <w:shd w:val="clear" w:color="000000" w:fill="FFFFFF"/>
          </w:tcPr>
          <w:p w14:paraId="59468B82" w14:textId="14EB4DB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0262DBCA" w14:textId="2044647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25967487" w14:textId="7ACF722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180135F7" w14:textId="035C7B6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4DC143A8" w14:textId="77777777" w:rsidTr="005574E4">
        <w:trPr>
          <w:trHeight w:val="20"/>
        </w:trPr>
        <w:tc>
          <w:tcPr>
            <w:tcW w:w="0" w:type="auto"/>
            <w:shd w:val="clear" w:color="000000" w:fill="FFFFFF"/>
          </w:tcPr>
          <w:p w14:paraId="5BEBCBB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FF3E8B9" w14:textId="4A0EFCE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Реконструкция реабилитационного центра АО «Санаторий «Чувашиякурорт» и дооснащение его высокотехнологичным медицинским оборудованием</w:t>
            </w:r>
          </w:p>
        </w:tc>
        <w:tc>
          <w:tcPr>
            <w:tcW w:w="0" w:type="auto"/>
            <w:shd w:val="clear" w:color="000000" w:fill="FFFFFF"/>
          </w:tcPr>
          <w:p w14:paraId="4B3403F5" w14:textId="661E3A9D"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2022-2023</w:t>
            </w:r>
          </w:p>
        </w:tc>
        <w:tc>
          <w:tcPr>
            <w:tcW w:w="0" w:type="auto"/>
            <w:shd w:val="clear" w:color="000000" w:fill="FFFFFF"/>
          </w:tcPr>
          <w:p w14:paraId="2588A67F" w14:textId="221033F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06681D79" w14:textId="718BD78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633F5B6F" w14:textId="1CD8188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10A39F2C" w14:textId="2930EB3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263704BE" w14:textId="77777777" w:rsidTr="005574E4">
        <w:trPr>
          <w:trHeight w:val="20"/>
        </w:trPr>
        <w:tc>
          <w:tcPr>
            <w:tcW w:w="0" w:type="auto"/>
            <w:shd w:val="clear" w:color="000000" w:fill="FFFFFF"/>
          </w:tcPr>
          <w:p w14:paraId="3A20651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7D225A1" w14:textId="3C082FB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 xml:space="preserve">Строительство теплого перехода из здания спального корпуса в здание лечебного </w:t>
            </w:r>
            <w:r w:rsidRPr="004F623E">
              <w:rPr>
                <w:rFonts w:ascii="Times New Roman" w:hAnsi="Times New Roman" w:cs="Times New Roman"/>
              </w:rPr>
              <w:lastRenderedPageBreak/>
              <w:t>корпуса АО «Санаторий «Чувашиякурорт»</w:t>
            </w:r>
          </w:p>
        </w:tc>
        <w:tc>
          <w:tcPr>
            <w:tcW w:w="0" w:type="auto"/>
            <w:shd w:val="clear" w:color="000000" w:fill="FFFFFF"/>
          </w:tcPr>
          <w:p w14:paraId="23FA4CE9" w14:textId="30BB9258"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lastRenderedPageBreak/>
              <w:t>2020-2021</w:t>
            </w:r>
          </w:p>
        </w:tc>
        <w:tc>
          <w:tcPr>
            <w:tcW w:w="0" w:type="auto"/>
            <w:shd w:val="clear" w:color="000000" w:fill="FFFFFF"/>
          </w:tcPr>
          <w:p w14:paraId="54653BB1" w14:textId="62A6CBE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4AAFE638" w14:textId="445965A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591FC1EB" w14:textId="349D294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325F2A77" w14:textId="0C458DC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028F8B22" w14:textId="77777777" w:rsidTr="005574E4">
        <w:trPr>
          <w:trHeight w:val="20"/>
        </w:trPr>
        <w:tc>
          <w:tcPr>
            <w:tcW w:w="0" w:type="auto"/>
            <w:shd w:val="clear" w:color="000000" w:fill="FFFFFF"/>
          </w:tcPr>
          <w:p w14:paraId="6FB0CC0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C9040A5" w14:textId="211B292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 xml:space="preserve">Создание научно-образовательного центра по реабилитации и курортологии </w:t>
            </w:r>
          </w:p>
        </w:tc>
        <w:tc>
          <w:tcPr>
            <w:tcW w:w="0" w:type="auto"/>
            <w:shd w:val="clear" w:color="000000" w:fill="FFFFFF"/>
          </w:tcPr>
          <w:p w14:paraId="750CEFF3" w14:textId="26EA16BB"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2023-2024</w:t>
            </w:r>
          </w:p>
        </w:tc>
        <w:tc>
          <w:tcPr>
            <w:tcW w:w="0" w:type="auto"/>
            <w:shd w:val="clear" w:color="000000" w:fill="FFFFFF"/>
          </w:tcPr>
          <w:p w14:paraId="0C5E40C8" w14:textId="6FD697E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организация научно-исследовательской деятельности по изучению природных факторов Чувашской Республики и подготовки кадров по курортологии и реабилитации</w:t>
            </w:r>
          </w:p>
        </w:tc>
        <w:tc>
          <w:tcPr>
            <w:tcW w:w="0" w:type="auto"/>
            <w:shd w:val="clear" w:color="000000" w:fill="FFFFFF"/>
          </w:tcPr>
          <w:p w14:paraId="16E7E3BE" w14:textId="3439493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5918B482" w14:textId="14BA752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23D1B9D1" w14:textId="502E5A6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0386384C" w14:textId="77777777" w:rsidTr="005574E4">
        <w:trPr>
          <w:trHeight w:val="20"/>
        </w:trPr>
        <w:tc>
          <w:tcPr>
            <w:tcW w:w="0" w:type="auto"/>
            <w:shd w:val="clear" w:color="000000" w:fill="FFFFFF"/>
          </w:tcPr>
          <w:p w14:paraId="650A468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63FD57F" w14:textId="2A06239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Приобретение специализированного медицинского оборудования, специальное оснащение и создание безбарьерной среды. Чебоксарский филиал ФГАУ «НМИЦ «МНТК «Микрохирургия глаза» имени академика С.Н. Федорова» Минздрава России</w:t>
            </w:r>
          </w:p>
        </w:tc>
        <w:tc>
          <w:tcPr>
            <w:tcW w:w="0" w:type="auto"/>
            <w:shd w:val="clear" w:color="000000" w:fill="FFFFFF"/>
          </w:tcPr>
          <w:p w14:paraId="69EE5508" w14:textId="77777777" w:rsidR="00607897" w:rsidRPr="004F623E" w:rsidRDefault="00607897" w:rsidP="0063722F">
            <w:pPr>
              <w:spacing w:after="0" w:line="240" w:lineRule="auto"/>
              <w:ind w:left="-87" w:right="-114"/>
              <w:jc w:val="center"/>
              <w:rPr>
                <w:rFonts w:ascii="Times New Roman" w:hAnsi="Times New Roman" w:cs="Times New Roman"/>
                <w:sz w:val="20"/>
                <w:szCs w:val="20"/>
              </w:rPr>
            </w:pPr>
          </w:p>
        </w:tc>
        <w:tc>
          <w:tcPr>
            <w:tcW w:w="0" w:type="auto"/>
            <w:shd w:val="clear" w:color="000000" w:fill="FFFFFF"/>
          </w:tcPr>
          <w:p w14:paraId="77410352" w14:textId="39507B3B"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142964D1" w14:textId="5BE4D14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130D5B81" w14:textId="743D464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027C1279" w14:textId="6DBE793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50D83ADE" w14:textId="77777777" w:rsidTr="005574E4">
        <w:trPr>
          <w:trHeight w:val="20"/>
        </w:trPr>
        <w:tc>
          <w:tcPr>
            <w:tcW w:w="0" w:type="auto"/>
            <w:shd w:val="clear" w:color="000000" w:fill="FFFFFF"/>
          </w:tcPr>
          <w:p w14:paraId="55F9DBB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D6FDBDE" w14:textId="5E3EC62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Повышение квалификации персонала Чебоксарский филиал ФГАУ «НМИЦ «МНТК «Микрохирургия глаза» имени академика С.Н. Федорова»</w:t>
            </w:r>
          </w:p>
        </w:tc>
        <w:tc>
          <w:tcPr>
            <w:tcW w:w="0" w:type="auto"/>
            <w:shd w:val="clear" w:color="000000" w:fill="FFFFFF"/>
          </w:tcPr>
          <w:p w14:paraId="7752B74D" w14:textId="77777777" w:rsidR="00607897" w:rsidRPr="004F623E" w:rsidRDefault="00607897" w:rsidP="0063722F">
            <w:pPr>
              <w:spacing w:after="0" w:line="240" w:lineRule="auto"/>
              <w:ind w:left="-87" w:right="-114"/>
              <w:jc w:val="center"/>
              <w:rPr>
                <w:rFonts w:ascii="Times New Roman" w:hAnsi="Times New Roman" w:cs="Times New Roman"/>
                <w:sz w:val="20"/>
                <w:szCs w:val="20"/>
              </w:rPr>
            </w:pPr>
          </w:p>
        </w:tc>
        <w:tc>
          <w:tcPr>
            <w:tcW w:w="0" w:type="auto"/>
            <w:shd w:val="clear" w:color="000000" w:fill="FFFFFF"/>
          </w:tcPr>
          <w:p w14:paraId="3B4EF54A" w14:textId="5F9467E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5F24FC83" w14:textId="0FBD127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28F80542" w14:textId="4C62BA5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4DEE7C62" w14:textId="0294BA7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74576984" w14:textId="77777777" w:rsidTr="005574E4">
        <w:trPr>
          <w:trHeight w:val="20"/>
        </w:trPr>
        <w:tc>
          <w:tcPr>
            <w:tcW w:w="0" w:type="auto"/>
            <w:shd w:val="clear" w:color="000000" w:fill="FFFFFF"/>
          </w:tcPr>
          <w:p w14:paraId="7E94025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F29AA3B" w14:textId="05DB4662"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Строительство нового лечебного корпуса с теплым переходом в спальный корпус БУ «Детский санаторий «Лесная сказка» Минздрава Чувашии и 2 крытых бассейнов</w:t>
            </w:r>
          </w:p>
        </w:tc>
        <w:tc>
          <w:tcPr>
            <w:tcW w:w="0" w:type="auto"/>
            <w:shd w:val="clear" w:color="000000" w:fill="FFFFFF"/>
          </w:tcPr>
          <w:p w14:paraId="4C7453F4" w14:textId="7D76D8D3"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2022-2023</w:t>
            </w:r>
          </w:p>
        </w:tc>
        <w:tc>
          <w:tcPr>
            <w:tcW w:w="0" w:type="auto"/>
            <w:shd w:val="clear" w:color="000000" w:fill="FFFFFF"/>
          </w:tcPr>
          <w:p w14:paraId="25C58C29" w14:textId="5B6361E9"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269ED68A" w14:textId="3ADA4A5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36993736" w14:textId="2C00637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(Минздрав Чувашии)</w:t>
            </w:r>
          </w:p>
        </w:tc>
        <w:tc>
          <w:tcPr>
            <w:tcW w:w="0" w:type="auto"/>
          </w:tcPr>
          <w:p w14:paraId="2EE7EC9C" w14:textId="05CC6A8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7FE910D4" w14:textId="77777777" w:rsidTr="005574E4">
        <w:trPr>
          <w:trHeight w:val="20"/>
        </w:trPr>
        <w:tc>
          <w:tcPr>
            <w:tcW w:w="0" w:type="auto"/>
            <w:shd w:val="clear" w:color="000000" w:fill="FFFFFF"/>
          </w:tcPr>
          <w:p w14:paraId="0758352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DFCA20A" w14:textId="4827D11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 xml:space="preserve">Комплексный капитальный ремонт корпусов БУ «Детский санаторий «Лесная сказка» Минздрава Чувашии и </w:t>
            </w:r>
            <w:r w:rsidRPr="004F623E">
              <w:rPr>
                <w:rFonts w:ascii="Times New Roman" w:hAnsi="Times New Roman" w:cs="Times New Roman"/>
              </w:rPr>
              <w:lastRenderedPageBreak/>
              <w:t>благоустройство прилегающей территории</w:t>
            </w:r>
          </w:p>
        </w:tc>
        <w:tc>
          <w:tcPr>
            <w:tcW w:w="0" w:type="auto"/>
            <w:shd w:val="clear" w:color="000000" w:fill="FFFFFF"/>
          </w:tcPr>
          <w:p w14:paraId="3FE1374B" w14:textId="53690F23"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lastRenderedPageBreak/>
              <w:t>2021-2022</w:t>
            </w:r>
          </w:p>
        </w:tc>
        <w:tc>
          <w:tcPr>
            <w:tcW w:w="0" w:type="auto"/>
            <w:shd w:val="clear" w:color="000000" w:fill="FFFFFF"/>
          </w:tcPr>
          <w:p w14:paraId="3E131409" w14:textId="0EB002B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7CF4644C" w14:textId="63629D9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46B8BF4E" w14:textId="0900B21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(Минздрав Чувашии)</w:t>
            </w:r>
          </w:p>
        </w:tc>
        <w:tc>
          <w:tcPr>
            <w:tcW w:w="0" w:type="auto"/>
          </w:tcPr>
          <w:p w14:paraId="388FEB61" w14:textId="0E20591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66EB11AB" w14:textId="77777777" w:rsidTr="005574E4">
        <w:trPr>
          <w:trHeight w:val="20"/>
        </w:trPr>
        <w:tc>
          <w:tcPr>
            <w:tcW w:w="0" w:type="auto"/>
            <w:shd w:val="clear" w:color="000000" w:fill="FFFFFF"/>
          </w:tcPr>
          <w:p w14:paraId="4C6848C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7BDD8CE" w14:textId="3A8CBDF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Дооснащение БУ «Детский санаторий «Лесная сказка» Минздрава Чувашии  реабилитационным оборудованием</w:t>
            </w:r>
          </w:p>
        </w:tc>
        <w:tc>
          <w:tcPr>
            <w:tcW w:w="0" w:type="auto"/>
            <w:shd w:val="clear" w:color="000000" w:fill="FFFFFF"/>
          </w:tcPr>
          <w:p w14:paraId="29334C1A" w14:textId="00768E8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2021</w:t>
            </w:r>
          </w:p>
        </w:tc>
        <w:tc>
          <w:tcPr>
            <w:tcW w:w="0" w:type="auto"/>
            <w:shd w:val="clear" w:color="000000" w:fill="FFFFFF"/>
          </w:tcPr>
          <w:p w14:paraId="2FFB3F30" w14:textId="1163C1A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54B3E1B0" w14:textId="59443CE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13E60132" w14:textId="7ABC74C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(Минздрав Чувашии)</w:t>
            </w:r>
          </w:p>
        </w:tc>
        <w:tc>
          <w:tcPr>
            <w:tcW w:w="0" w:type="auto"/>
          </w:tcPr>
          <w:p w14:paraId="79C88FFC" w14:textId="0A06DE9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1372F269" w14:textId="77777777" w:rsidTr="005574E4">
        <w:trPr>
          <w:trHeight w:val="20"/>
        </w:trPr>
        <w:tc>
          <w:tcPr>
            <w:tcW w:w="0" w:type="auto"/>
            <w:shd w:val="clear" w:color="000000" w:fill="FFFFFF"/>
          </w:tcPr>
          <w:p w14:paraId="213AAD7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31D89DE" w14:textId="445F799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Оснащение реабилитационного центра БУ «Республиканская детская клиническая больница» Минздрава Чувашии высокотехнологичным медицинским оборудованием</w:t>
            </w:r>
          </w:p>
        </w:tc>
        <w:tc>
          <w:tcPr>
            <w:tcW w:w="0" w:type="auto"/>
            <w:shd w:val="clear" w:color="000000" w:fill="FFFFFF"/>
          </w:tcPr>
          <w:p w14:paraId="7F3EE91B" w14:textId="01660FF8"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2021од</w:t>
            </w:r>
          </w:p>
        </w:tc>
        <w:tc>
          <w:tcPr>
            <w:tcW w:w="0" w:type="auto"/>
            <w:shd w:val="clear" w:color="000000" w:fill="FFFFFF"/>
          </w:tcPr>
          <w:p w14:paraId="2B819A62" w14:textId="3B08E17C"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260C78E5" w14:textId="29E0AF8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4786B41F" w14:textId="2AD96D2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 (Минздрав Чувашии)</w:t>
            </w:r>
          </w:p>
        </w:tc>
        <w:tc>
          <w:tcPr>
            <w:tcW w:w="0" w:type="auto"/>
          </w:tcPr>
          <w:p w14:paraId="15B8D551" w14:textId="449502E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56B11CAA" w14:textId="77777777" w:rsidTr="005574E4">
        <w:trPr>
          <w:trHeight w:val="20"/>
        </w:trPr>
        <w:tc>
          <w:tcPr>
            <w:tcW w:w="0" w:type="auto"/>
            <w:shd w:val="clear" w:color="000000" w:fill="FFFFFF"/>
          </w:tcPr>
          <w:p w14:paraId="527179C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65A0C0D" w14:textId="1DC7F0F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rPr>
              <w:t>Строительство дополнительного корпуса с теплым переходом к зданию ФГБУ «Федеральный центр травматологии, ортопедии и эндопротезирования» Министерства здравоохранения Российской Федерации (г. Чебоксары)</w:t>
            </w:r>
          </w:p>
        </w:tc>
        <w:tc>
          <w:tcPr>
            <w:tcW w:w="0" w:type="auto"/>
            <w:shd w:val="clear" w:color="000000" w:fill="FFFFFF"/>
          </w:tcPr>
          <w:p w14:paraId="278D4E7A" w14:textId="57E280F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2020-2022</w:t>
            </w:r>
          </w:p>
        </w:tc>
        <w:tc>
          <w:tcPr>
            <w:tcW w:w="0" w:type="auto"/>
            <w:shd w:val="clear" w:color="000000" w:fill="FFFFFF"/>
          </w:tcPr>
          <w:p w14:paraId="73086C8B" w14:textId="5EBF264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2539029D" w14:textId="694F5F1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c>
          <w:tcPr>
            <w:tcW w:w="0" w:type="auto"/>
          </w:tcPr>
          <w:p w14:paraId="17260D17" w14:textId="3354162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Минздрав России</w:t>
            </w:r>
            <w:r w:rsidRPr="004F623E">
              <w:rPr>
                <w:rFonts w:ascii="Times New Roman" w:hAnsi="Times New Roman" w:cs="Times New Roman"/>
                <w:sz w:val="20"/>
                <w:szCs w:val="20"/>
              </w:rPr>
              <w:t>)</w:t>
            </w:r>
          </w:p>
        </w:tc>
        <w:tc>
          <w:tcPr>
            <w:tcW w:w="0" w:type="auto"/>
          </w:tcPr>
          <w:p w14:paraId="29D0ECD8" w14:textId="6DD83C9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rPr>
              <w:t>Минздрав Чувашии</w:t>
            </w:r>
          </w:p>
        </w:tc>
      </w:tr>
      <w:tr w:rsidR="005574E4" w:rsidRPr="004F623E" w14:paraId="2F2C403F" w14:textId="77777777" w:rsidTr="005574E4">
        <w:trPr>
          <w:trHeight w:val="20"/>
        </w:trPr>
        <w:tc>
          <w:tcPr>
            <w:tcW w:w="0" w:type="auto"/>
            <w:shd w:val="clear" w:color="000000" w:fill="FFFFFF"/>
          </w:tcPr>
          <w:p w14:paraId="71C4582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4774F27" w14:textId="19C26A4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Строительство нового больничного комплекса БУ «Республиканский противотуберкулезный диспансер» Минздрава Чувашии мощностью 300 коек и инфекционного стационара мощностью 100 коек </w:t>
            </w:r>
          </w:p>
        </w:tc>
        <w:tc>
          <w:tcPr>
            <w:tcW w:w="0" w:type="auto"/>
            <w:shd w:val="clear" w:color="000000" w:fill="FFFFFF"/>
          </w:tcPr>
          <w:p w14:paraId="40244370" w14:textId="0026D2F4"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2023-2025</w:t>
            </w:r>
          </w:p>
        </w:tc>
        <w:tc>
          <w:tcPr>
            <w:tcW w:w="0" w:type="auto"/>
            <w:shd w:val="clear" w:color="000000" w:fill="FFFFFF"/>
          </w:tcPr>
          <w:p w14:paraId="4A3C0956" w14:textId="6935F93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решение вопросов 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площадей и боксированных отделений</w:t>
            </w:r>
          </w:p>
        </w:tc>
        <w:tc>
          <w:tcPr>
            <w:tcW w:w="0" w:type="auto"/>
            <w:shd w:val="clear" w:color="000000" w:fill="FFFFFF"/>
          </w:tcPr>
          <w:p w14:paraId="7C3F066C" w14:textId="073B70A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0E5E5D24"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Федеральный </w:t>
            </w:r>
          </w:p>
          <w:p w14:paraId="18E669CD" w14:textId="5527DBB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5A75AE05" w14:textId="7524A05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74E188B6" w14:textId="77777777" w:rsidTr="005574E4">
        <w:trPr>
          <w:trHeight w:val="20"/>
        </w:trPr>
        <w:tc>
          <w:tcPr>
            <w:tcW w:w="0" w:type="auto"/>
            <w:shd w:val="clear" w:color="000000" w:fill="FFFFFF"/>
          </w:tcPr>
          <w:p w14:paraId="4E039BB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273E6C1" w14:textId="532EC3D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Строительство нового лечебного корпуса-пристроя </w:t>
            </w:r>
          </w:p>
          <w:p w14:paraId="7B7A0AA7" w14:textId="4368667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lastRenderedPageBreak/>
              <w:t>БУ «Республиканская клиническая больница» Минздрава Чувашии</w:t>
            </w:r>
          </w:p>
        </w:tc>
        <w:tc>
          <w:tcPr>
            <w:tcW w:w="0" w:type="auto"/>
            <w:shd w:val="clear" w:color="000000" w:fill="FFFFFF"/>
          </w:tcPr>
          <w:p w14:paraId="13F7B1F1" w14:textId="6C779801"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lastRenderedPageBreak/>
              <w:t>2023-2025</w:t>
            </w:r>
          </w:p>
        </w:tc>
        <w:tc>
          <w:tcPr>
            <w:tcW w:w="0" w:type="auto"/>
            <w:shd w:val="clear" w:color="000000" w:fill="FFFFFF"/>
          </w:tcPr>
          <w:p w14:paraId="2072150A" w14:textId="444A914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решение вопросов нормативного размещения медицинских организаций для оказания </w:t>
            </w:r>
            <w:r w:rsidRPr="004F623E">
              <w:rPr>
                <w:rFonts w:ascii="Times New Roman" w:hAnsi="Times New Roman" w:cs="Times New Roman"/>
                <w:sz w:val="20"/>
                <w:szCs w:val="20"/>
              </w:rPr>
              <w:lastRenderedPageBreak/>
              <w:t>медицинской помощи инфекционным больным, представляющим в том числе эпидемиологическую опасность для населения, нехватки рабочих площадей и боксированных отделений</w:t>
            </w:r>
          </w:p>
        </w:tc>
        <w:tc>
          <w:tcPr>
            <w:tcW w:w="0" w:type="auto"/>
            <w:shd w:val="clear" w:color="000000" w:fill="FFFFFF"/>
          </w:tcPr>
          <w:p w14:paraId="539DD3BC" w14:textId="36F523A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Минздрав Чувашии</w:t>
            </w:r>
          </w:p>
        </w:tc>
        <w:tc>
          <w:tcPr>
            <w:tcW w:w="0" w:type="auto"/>
          </w:tcPr>
          <w:p w14:paraId="7564D6B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Федеральный </w:t>
            </w:r>
          </w:p>
          <w:p w14:paraId="68D0A87D" w14:textId="388E14A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27DCB168" w14:textId="3DBB335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5574E4" w:rsidRPr="004F623E" w14:paraId="6ED64C14" w14:textId="77777777" w:rsidTr="005574E4">
        <w:trPr>
          <w:trHeight w:val="20"/>
        </w:trPr>
        <w:tc>
          <w:tcPr>
            <w:tcW w:w="0" w:type="auto"/>
            <w:shd w:val="clear" w:color="000000" w:fill="FFFFFF"/>
          </w:tcPr>
          <w:p w14:paraId="409E570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57D084D" w14:textId="172F895F"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Строительство нового лечебно-диагностического корпуса с реконструкцией существующих корпусов БУ «Республиканская детская клиническая больница» Минздрава Чувашии</w:t>
            </w:r>
          </w:p>
        </w:tc>
        <w:tc>
          <w:tcPr>
            <w:tcW w:w="0" w:type="auto"/>
            <w:shd w:val="clear" w:color="000000" w:fill="FFFFFF"/>
          </w:tcPr>
          <w:p w14:paraId="78B42F43" w14:textId="430F558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rPr>
              <w:t>2022-2024</w:t>
            </w:r>
          </w:p>
        </w:tc>
        <w:tc>
          <w:tcPr>
            <w:tcW w:w="0" w:type="auto"/>
            <w:shd w:val="clear" w:color="000000" w:fill="FFFFFF"/>
          </w:tcPr>
          <w:p w14:paraId="33860D82" w14:textId="57B0240A"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снижение младенческой и детской смертности не менее, чем на 25% к концу 2024 года</w:t>
            </w:r>
          </w:p>
        </w:tc>
        <w:tc>
          <w:tcPr>
            <w:tcW w:w="0" w:type="auto"/>
            <w:shd w:val="clear" w:color="000000" w:fill="FFFFFF"/>
          </w:tcPr>
          <w:p w14:paraId="38C10AEB" w14:textId="092C174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c>
          <w:tcPr>
            <w:tcW w:w="0" w:type="auto"/>
          </w:tcPr>
          <w:p w14:paraId="7B868A49"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 xml:space="preserve">Федеральный </w:t>
            </w:r>
          </w:p>
          <w:p w14:paraId="60CCB947" w14:textId="7373FDE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28ECC5D1" w14:textId="43DFF8E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Минздрав Чувашии</w:t>
            </w:r>
          </w:p>
        </w:tc>
      </w:tr>
      <w:tr w:rsidR="00607897" w:rsidRPr="004F623E" w14:paraId="2CD2ED00" w14:textId="77777777" w:rsidTr="0063722F">
        <w:trPr>
          <w:trHeight w:val="20"/>
        </w:trPr>
        <w:tc>
          <w:tcPr>
            <w:tcW w:w="0" w:type="auto"/>
            <w:gridSpan w:val="7"/>
            <w:shd w:val="clear" w:color="000000" w:fill="FFFFFF"/>
          </w:tcPr>
          <w:p w14:paraId="7212E8E6" w14:textId="77777777" w:rsidR="00607897" w:rsidRPr="004F623E" w:rsidRDefault="00607897" w:rsidP="0063722F">
            <w:pPr>
              <w:spacing w:after="0" w:line="240" w:lineRule="auto"/>
              <w:jc w:val="center"/>
              <w:rPr>
                <w:rFonts w:ascii="Times New Roman" w:hAnsi="Times New Roman" w:cs="Times New Roman"/>
                <w:sz w:val="20"/>
                <w:szCs w:val="20"/>
              </w:rPr>
            </w:pPr>
          </w:p>
          <w:p w14:paraId="5A7DC454" w14:textId="55416280"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0" w:name="_Toc44507139"/>
            <w:bookmarkStart w:id="41" w:name="_Toc45018864"/>
            <w:r w:rsidRPr="004F623E">
              <w:rPr>
                <w:rFonts w:ascii="Times New Roman" w:eastAsia="Times New Roman" w:hAnsi="Times New Roman" w:cs="Times New Roman"/>
                <w:b/>
                <w:bCs/>
                <w:iCs/>
                <w:sz w:val="20"/>
                <w:szCs w:val="20"/>
                <w:lang w:eastAsia="ru-RU"/>
              </w:rPr>
              <w:t>Первоочередные мероприятия по развитию системы образования</w:t>
            </w:r>
            <w:bookmarkEnd w:id="40"/>
            <w:bookmarkEnd w:id="41"/>
          </w:p>
          <w:p w14:paraId="75B2E2FF" w14:textId="4AB73902" w:rsidR="00607897" w:rsidRPr="004F623E" w:rsidRDefault="00607897" w:rsidP="0063722F">
            <w:pPr>
              <w:spacing w:after="0" w:line="240" w:lineRule="auto"/>
              <w:jc w:val="center"/>
              <w:rPr>
                <w:rFonts w:ascii="Times New Roman" w:hAnsi="Times New Roman" w:cs="Times New Roman"/>
                <w:sz w:val="20"/>
                <w:szCs w:val="20"/>
              </w:rPr>
            </w:pPr>
          </w:p>
        </w:tc>
      </w:tr>
      <w:tr w:rsidR="005574E4" w:rsidRPr="004F623E" w14:paraId="0E22679D" w14:textId="77777777" w:rsidTr="005574E4">
        <w:trPr>
          <w:trHeight w:val="20"/>
        </w:trPr>
        <w:tc>
          <w:tcPr>
            <w:tcW w:w="0" w:type="auto"/>
            <w:shd w:val="clear" w:color="000000" w:fill="FFFFFF"/>
          </w:tcPr>
          <w:p w14:paraId="791484D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338A61D" w14:textId="1097506F" w:rsidR="00607897" w:rsidRPr="004F623E" w:rsidRDefault="00607897" w:rsidP="006372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Реализация программы с</w:t>
            </w:r>
            <w:r w:rsidRPr="004F623E">
              <w:rPr>
                <w:rFonts w:ascii="Times New Roman" w:hAnsi="Times New Roman" w:cs="Times New Roman"/>
                <w:sz w:val="20"/>
                <w:szCs w:val="20"/>
              </w:rPr>
              <w:t>троительств</w:t>
            </w:r>
            <w:r>
              <w:rPr>
                <w:rFonts w:ascii="Times New Roman" w:hAnsi="Times New Roman" w:cs="Times New Roman"/>
                <w:sz w:val="20"/>
                <w:szCs w:val="20"/>
              </w:rPr>
              <w:t>а, реконструкции и капитального ремонта объектов образования</w:t>
            </w:r>
          </w:p>
        </w:tc>
        <w:tc>
          <w:tcPr>
            <w:tcW w:w="0" w:type="auto"/>
            <w:shd w:val="clear" w:color="000000" w:fill="FFFFFF"/>
          </w:tcPr>
          <w:p w14:paraId="4F496BFE" w14:textId="0D092F52"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r>
              <w:rPr>
                <w:rFonts w:ascii="Times New Roman" w:hAnsi="Times New Roman" w:cs="Times New Roman"/>
                <w:sz w:val="20"/>
                <w:szCs w:val="20"/>
              </w:rPr>
              <w:t>-2025</w:t>
            </w:r>
          </w:p>
        </w:tc>
        <w:tc>
          <w:tcPr>
            <w:tcW w:w="0" w:type="auto"/>
            <w:shd w:val="clear" w:color="000000" w:fill="FFFFFF"/>
          </w:tcPr>
          <w:p w14:paraId="4EC0D7B9" w14:textId="5F734E9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Ввод в эксплуатацию </w:t>
            </w:r>
            <w:r>
              <w:rPr>
                <w:rFonts w:ascii="Times New Roman" w:hAnsi="Times New Roman" w:cs="Times New Roman"/>
                <w:sz w:val="20"/>
                <w:szCs w:val="20"/>
              </w:rPr>
              <w:t>и поддержание в рабочем состоянии объектов образования</w:t>
            </w:r>
          </w:p>
        </w:tc>
        <w:tc>
          <w:tcPr>
            <w:tcW w:w="0" w:type="auto"/>
            <w:shd w:val="clear" w:color="000000" w:fill="FFFFFF"/>
          </w:tcPr>
          <w:p w14:paraId="5720B5FD" w14:textId="462313C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c>
          <w:tcPr>
            <w:tcW w:w="0" w:type="auto"/>
          </w:tcPr>
          <w:p w14:paraId="0D75DC75"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CF28653" w14:textId="7D971BB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Минобразования Чувашии</w:t>
            </w:r>
            <w:r w:rsidRPr="004F623E">
              <w:rPr>
                <w:rFonts w:ascii="Times New Roman" w:hAnsi="Times New Roman" w:cs="Times New Roman"/>
                <w:sz w:val="20"/>
                <w:szCs w:val="20"/>
              </w:rPr>
              <w:t>)</w:t>
            </w:r>
          </w:p>
        </w:tc>
        <w:tc>
          <w:tcPr>
            <w:tcW w:w="0" w:type="auto"/>
          </w:tcPr>
          <w:p w14:paraId="1F17E8B5" w14:textId="20306A0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r>
      <w:tr w:rsidR="005574E4" w:rsidRPr="004F623E" w14:paraId="0650BCAE" w14:textId="77777777" w:rsidTr="005574E4">
        <w:trPr>
          <w:trHeight w:val="20"/>
        </w:trPr>
        <w:tc>
          <w:tcPr>
            <w:tcW w:w="0" w:type="auto"/>
            <w:shd w:val="clear" w:color="000000" w:fill="FFFFFF"/>
          </w:tcPr>
          <w:p w14:paraId="5B18501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EC4ABAA" w14:textId="016D332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Организация горячего питания для учащихся 1-4 классов </w:t>
            </w:r>
          </w:p>
        </w:tc>
        <w:tc>
          <w:tcPr>
            <w:tcW w:w="0" w:type="auto"/>
            <w:shd w:val="clear" w:color="000000" w:fill="FFFFFF"/>
          </w:tcPr>
          <w:p w14:paraId="69FA6C87" w14:textId="21599475"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472253BB" w14:textId="5A72EE0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Обеспечение бесплатным горячим питанием 100% учащихся 1-4 классов (на эти цели в 2020 году предусмотрено 277,3 млн рублей) в рамках исполнения Федерального закона от 01.03.2020 № 47-ФЗ</w:t>
            </w:r>
          </w:p>
        </w:tc>
        <w:tc>
          <w:tcPr>
            <w:tcW w:w="0" w:type="auto"/>
            <w:shd w:val="clear" w:color="000000" w:fill="FFFFFF"/>
          </w:tcPr>
          <w:p w14:paraId="0AF2FADD" w14:textId="47A436B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c>
          <w:tcPr>
            <w:tcW w:w="0" w:type="auto"/>
          </w:tcPr>
          <w:p w14:paraId="4C9408D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268EA02B" w14:textId="662364F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Минобразования Чувашии</w:t>
            </w:r>
            <w:r w:rsidRPr="004F623E">
              <w:rPr>
                <w:rFonts w:ascii="Times New Roman" w:hAnsi="Times New Roman" w:cs="Times New Roman"/>
                <w:sz w:val="20"/>
                <w:szCs w:val="20"/>
              </w:rPr>
              <w:t>)</w:t>
            </w:r>
          </w:p>
        </w:tc>
        <w:tc>
          <w:tcPr>
            <w:tcW w:w="0" w:type="auto"/>
          </w:tcPr>
          <w:p w14:paraId="48A347B8" w14:textId="3140830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r>
      <w:tr w:rsidR="005574E4" w:rsidRPr="004F623E" w14:paraId="547B5898" w14:textId="77777777" w:rsidTr="005574E4">
        <w:trPr>
          <w:trHeight w:val="20"/>
        </w:trPr>
        <w:tc>
          <w:tcPr>
            <w:tcW w:w="0" w:type="auto"/>
            <w:shd w:val="clear" w:color="000000" w:fill="FFFFFF"/>
          </w:tcPr>
          <w:p w14:paraId="218626E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2905346" w14:textId="0D20A619"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условий для дальнейшего развития дополнительного образования детей, проживающих в сельской местности и малых городах</w:t>
            </w:r>
          </w:p>
        </w:tc>
        <w:tc>
          <w:tcPr>
            <w:tcW w:w="0" w:type="auto"/>
            <w:shd w:val="clear" w:color="000000" w:fill="FFFFFF"/>
          </w:tcPr>
          <w:p w14:paraId="65D783F6" w14:textId="04A10707"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17EE64EA" w14:textId="6AE5E06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Открытие 42 Центров цифрового и гуманитарного профилей «Точка роста» в школах, мобильного технопарка «Кванториум» (на базе Алатырского технологического колледжа Минобразования Чувашии), Центра цифрового образования детей «IT-куб» (на базе Вурнарского сельскохозяйственного техникума Минобразования Чувашии), ремонт </w:t>
            </w:r>
            <w:r w:rsidRPr="004F623E">
              <w:rPr>
                <w:rFonts w:ascii="Times New Roman" w:hAnsi="Times New Roman" w:cs="Times New Roman"/>
                <w:sz w:val="20"/>
                <w:szCs w:val="20"/>
              </w:rPr>
              <w:lastRenderedPageBreak/>
              <w:t>22 спортивных залов в рамках региональных проектов «Современная школа» и «Успех каждого ребенка»  национального проекта «Образование»</w:t>
            </w:r>
          </w:p>
        </w:tc>
        <w:tc>
          <w:tcPr>
            <w:tcW w:w="0" w:type="auto"/>
            <w:shd w:val="clear" w:color="000000" w:fill="FFFFFF"/>
          </w:tcPr>
          <w:p w14:paraId="2FA211BE" w14:textId="12EEDCE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Минобразования Чувашии</w:t>
            </w:r>
          </w:p>
        </w:tc>
        <w:tc>
          <w:tcPr>
            <w:tcW w:w="0" w:type="auto"/>
          </w:tcPr>
          <w:p w14:paraId="725B273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78F6A5B" w14:textId="2DFD5A4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Минобразования Чувашии</w:t>
            </w:r>
            <w:r w:rsidRPr="004F623E">
              <w:rPr>
                <w:rFonts w:ascii="Times New Roman" w:hAnsi="Times New Roman" w:cs="Times New Roman"/>
                <w:sz w:val="20"/>
                <w:szCs w:val="20"/>
              </w:rPr>
              <w:t>)</w:t>
            </w:r>
          </w:p>
        </w:tc>
        <w:tc>
          <w:tcPr>
            <w:tcW w:w="0" w:type="auto"/>
          </w:tcPr>
          <w:p w14:paraId="53F01813" w14:textId="260E2C4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r>
      <w:tr w:rsidR="005574E4" w:rsidRPr="004F623E" w14:paraId="76459352" w14:textId="77777777" w:rsidTr="005574E4">
        <w:trPr>
          <w:trHeight w:val="20"/>
        </w:trPr>
        <w:tc>
          <w:tcPr>
            <w:tcW w:w="0" w:type="auto"/>
            <w:shd w:val="clear" w:color="000000" w:fill="FFFFFF"/>
          </w:tcPr>
          <w:p w14:paraId="7115508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9C0844B" w14:textId="20F5EAD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эффективной модели управления образовательными организациями республики и предоставление образовательным организациям единой точки доступа к образовательным ресурсам</w:t>
            </w:r>
          </w:p>
        </w:tc>
        <w:tc>
          <w:tcPr>
            <w:tcW w:w="0" w:type="auto"/>
            <w:shd w:val="clear" w:color="000000" w:fill="FFFFFF"/>
          </w:tcPr>
          <w:p w14:paraId="49A0254F" w14:textId="22B25C4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2021</w:t>
            </w:r>
          </w:p>
        </w:tc>
        <w:tc>
          <w:tcPr>
            <w:tcW w:w="0" w:type="auto"/>
            <w:shd w:val="clear" w:color="000000" w:fill="FFFFFF"/>
          </w:tcPr>
          <w:p w14:paraId="1FC42F67" w14:textId="33BF8E4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Единого информационно - образовательного портала системы образования Чувашской Республики</w:t>
            </w:r>
          </w:p>
        </w:tc>
        <w:tc>
          <w:tcPr>
            <w:tcW w:w="0" w:type="auto"/>
            <w:shd w:val="clear" w:color="000000" w:fill="FFFFFF"/>
          </w:tcPr>
          <w:p w14:paraId="445B44E1" w14:textId="08C4F13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c>
          <w:tcPr>
            <w:tcW w:w="0" w:type="auto"/>
          </w:tcPr>
          <w:p w14:paraId="60DDC9CD"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C6E49FF" w14:textId="379397E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Минобразования Чувашии</w:t>
            </w:r>
            <w:r w:rsidRPr="004F623E">
              <w:rPr>
                <w:rFonts w:ascii="Times New Roman" w:hAnsi="Times New Roman" w:cs="Times New Roman"/>
                <w:sz w:val="20"/>
                <w:szCs w:val="20"/>
              </w:rPr>
              <w:t>)</w:t>
            </w:r>
          </w:p>
        </w:tc>
        <w:tc>
          <w:tcPr>
            <w:tcW w:w="0" w:type="auto"/>
          </w:tcPr>
          <w:p w14:paraId="2E19A8CF" w14:textId="2BBEAA8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r>
      <w:tr w:rsidR="005574E4" w:rsidRPr="004F623E" w14:paraId="4CD55D89" w14:textId="77777777" w:rsidTr="005574E4">
        <w:trPr>
          <w:trHeight w:val="20"/>
        </w:trPr>
        <w:tc>
          <w:tcPr>
            <w:tcW w:w="0" w:type="auto"/>
            <w:shd w:val="clear" w:color="000000" w:fill="FFFFFF"/>
          </w:tcPr>
          <w:p w14:paraId="7897BFA8"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0A08152" w14:textId="3A37262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условий для проведения государственной итоговой аттестации и промежуточной аттестации обучающихся в форме демонстрационного экзамена и подготовки квалифицированных специалистов. Открытие 29 мастерских, оснащенных современной материально-технической базой по одной из компетенций Ворлдскиллс</w:t>
            </w:r>
          </w:p>
        </w:tc>
        <w:tc>
          <w:tcPr>
            <w:tcW w:w="0" w:type="auto"/>
            <w:shd w:val="clear" w:color="000000" w:fill="FFFFFF"/>
          </w:tcPr>
          <w:p w14:paraId="588E1934" w14:textId="3659B9AC"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216DF199" w14:textId="3F29B7BA"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Достижение в рамках регионального 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14:paraId="56C2FB29" w14:textId="1C70760F"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Доля обучающихся, завершающих обучение, прошедших аттестацию с использованием механизма демонстрационного экзамена, не менее 6%;</w:t>
            </w:r>
          </w:p>
          <w:p w14:paraId="5E69C7D1" w14:textId="112A2FE9"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доля организаций, итоговая аттестация в которых проводится в форме демонстрационного экзамена, не менее 30%.</w:t>
            </w:r>
          </w:p>
        </w:tc>
        <w:tc>
          <w:tcPr>
            <w:tcW w:w="0" w:type="auto"/>
            <w:shd w:val="clear" w:color="000000" w:fill="FFFFFF"/>
          </w:tcPr>
          <w:p w14:paraId="1B23744B" w14:textId="5363A4C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tcPr>
          <w:p w14:paraId="564FB9D0"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3A313325" w14:textId="4B9831C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Минобразования Чувашии</w:t>
            </w:r>
            <w:r w:rsidRPr="004F623E">
              <w:rPr>
                <w:rFonts w:ascii="Times New Roman" w:hAnsi="Times New Roman" w:cs="Times New Roman"/>
                <w:sz w:val="20"/>
                <w:szCs w:val="20"/>
              </w:rPr>
              <w:t>)</w:t>
            </w:r>
          </w:p>
        </w:tc>
        <w:tc>
          <w:tcPr>
            <w:tcW w:w="0" w:type="auto"/>
          </w:tcPr>
          <w:p w14:paraId="0C83DA60" w14:textId="159C152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Минобразования Чувашии</w:t>
            </w:r>
          </w:p>
        </w:tc>
      </w:tr>
      <w:tr w:rsidR="00607897" w:rsidRPr="004F623E" w14:paraId="056FCDDD" w14:textId="77777777" w:rsidTr="0063722F">
        <w:trPr>
          <w:trHeight w:val="20"/>
        </w:trPr>
        <w:tc>
          <w:tcPr>
            <w:tcW w:w="0" w:type="auto"/>
            <w:gridSpan w:val="7"/>
            <w:shd w:val="clear" w:color="000000" w:fill="FFFFFF"/>
          </w:tcPr>
          <w:p w14:paraId="43E48B6C" w14:textId="77777777" w:rsidR="00607897" w:rsidRPr="004F623E" w:rsidRDefault="00607897" w:rsidP="0063722F">
            <w:pPr>
              <w:spacing w:after="0" w:line="240" w:lineRule="auto"/>
              <w:jc w:val="center"/>
              <w:rPr>
                <w:rFonts w:ascii="Times New Roman" w:hAnsi="Times New Roman" w:cs="Times New Roman"/>
                <w:sz w:val="20"/>
                <w:szCs w:val="20"/>
              </w:rPr>
            </w:pPr>
          </w:p>
          <w:p w14:paraId="7F6450B4" w14:textId="3E82E778"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2" w:name="_Toc44507140"/>
            <w:bookmarkStart w:id="43" w:name="_Toc45018865"/>
            <w:r w:rsidRPr="004F623E">
              <w:rPr>
                <w:rFonts w:ascii="Times New Roman" w:eastAsia="Times New Roman" w:hAnsi="Times New Roman" w:cs="Times New Roman"/>
                <w:b/>
                <w:bCs/>
                <w:iCs/>
                <w:sz w:val="20"/>
                <w:szCs w:val="20"/>
                <w:lang w:eastAsia="ru-RU"/>
              </w:rPr>
              <w:t>Первоочередные мероприятия по развитию сферы занятости и социального обслуживания</w:t>
            </w:r>
            <w:bookmarkEnd w:id="42"/>
            <w:bookmarkEnd w:id="43"/>
          </w:p>
          <w:p w14:paraId="55372ED2" w14:textId="31C5769E" w:rsidR="00607897" w:rsidRPr="004F623E" w:rsidRDefault="00607897" w:rsidP="0063722F">
            <w:pPr>
              <w:spacing w:after="0" w:line="240" w:lineRule="auto"/>
              <w:jc w:val="center"/>
              <w:rPr>
                <w:rFonts w:ascii="Times New Roman" w:hAnsi="Times New Roman" w:cs="Times New Roman"/>
                <w:sz w:val="20"/>
                <w:szCs w:val="20"/>
              </w:rPr>
            </w:pPr>
          </w:p>
        </w:tc>
      </w:tr>
      <w:tr w:rsidR="00F12A4E" w:rsidRPr="004F623E" w14:paraId="2CD11579" w14:textId="77777777" w:rsidTr="005574E4">
        <w:trPr>
          <w:trHeight w:val="20"/>
        </w:trPr>
        <w:tc>
          <w:tcPr>
            <w:tcW w:w="0" w:type="auto"/>
            <w:shd w:val="clear" w:color="000000" w:fill="FFFFFF"/>
          </w:tcPr>
          <w:p w14:paraId="4770ED7E"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253E6D2" w14:textId="61789025" w:rsidR="00F12A4E" w:rsidRPr="004F623E" w:rsidRDefault="00F12A4E" w:rsidP="00F12A4E">
            <w:pPr>
              <w:spacing w:after="0" w:line="240" w:lineRule="auto"/>
              <w:jc w:val="both"/>
              <w:rPr>
                <w:rFonts w:ascii="Times New Roman" w:hAnsi="Times New Roman" w:cs="Times New Roman"/>
                <w:sz w:val="20"/>
                <w:szCs w:val="20"/>
              </w:rPr>
            </w:pPr>
            <w:r w:rsidRPr="00F634B0">
              <w:rPr>
                <w:rFonts w:ascii="Times New Roman" w:hAnsi="Times New Roman" w:cs="Times New Roman"/>
                <w:color w:val="1A1A1A"/>
                <w:sz w:val="20"/>
                <w:szCs w:val="20"/>
                <w:shd w:val="clear" w:color="auto" w:fill="FFFFFF"/>
              </w:rPr>
              <w:t>Переобучение, повышение квалификации работников предприятий в целях повышения производительности</w:t>
            </w:r>
            <w:r w:rsidRPr="00F634B0">
              <w:rPr>
                <w:rFonts w:ascii="Times New Roman" w:hAnsi="Times New Roman" w:cs="Times New Roman"/>
                <w:sz w:val="20"/>
                <w:szCs w:val="20"/>
              </w:rPr>
              <w:t xml:space="preserve"> труда</w:t>
            </w:r>
          </w:p>
        </w:tc>
        <w:tc>
          <w:tcPr>
            <w:tcW w:w="0" w:type="auto"/>
            <w:shd w:val="clear" w:color="000000" w:fill="FFFFFF"/>
          </w:tcPr>
          <w:p w14:paraId="77CADD47" w14:textId="693EBF78" w:rsidR="00F12A4E" w:rsidRPr="004F623E" w:rsidRDefault="00F12A4E" w:rsidP="00F12A4E">
            <w:pPr>
              <w:spacing w:after="0" w:line="240" w:lineRule="auto"/>
              <w:ind w:left="-87" w:right="-114"/>
              <w:jc w:val="center"/>
              <w:rPr>
                <w:rFonts w:ascii="Times New Roman" w:hAnsi="Times New Roman" w:cs="Times New Roman"/>
                <w:sz w:val="20"/>
                <w:szCs w:val="20"/>
              </w:rPr>
            </w:pPr>
            <w:r w:rsidRPr="00F634B0">
              <w:rPr>
                <w:rFonts w:ascii="Times New Roman" w:hAnsi="Times New Roman" w:cs="Times New Roman"/>
                <w:sz w:val="20"/>
                <w:szCs w:val="20"/>
              </w:rPr>
              <w:t>2020-2024</w:t>
            </w:r>
          </w:p>
        </w:tc>
        <w:tc>
          <w:tcPr>
            <w:tcW w:w="0" w:type="auto"/>
            <w:shd w:val="clear" w:color="000000" w:fill="FFFFFF"/>
          </w:tcPr>
          <w:p w14:paraId="3C97E893" w14:textId="27444B3E" w:rsidR="00F12A4E" w:rsidRPr="004F623E" w:rsidRDefault="00F12A4E" w:rsidP="00F12A4E">
            <w:pPr>
              <w:spacing w:after="0" w:line="240" w:lineRule="auto"/>
              <w:rPr>
                <w:rFonts w:ascii="Times New Roman" w:hAnsi="Times New Roman" w:cs="Times New Roman"/>
                <w:sz w:val="20"/>
                <w:szCs w:val="20"/>
              </w:rPr>
            </w:pPr>
            <w:r w:rsidRPr="00F634B0">
              <w:rPr>
                <w:rFonts w:ascii="Times New Roman" w:hAnsi="Times New Roman" w:cs="Times New Roman"/>
                <w:sz w:val="20"/>
                <w:szCs w:val="20"/>
              </w:rPr>
              <w:t xml:space="preserve">Прохождение сотрудниками предприятий обучения в целях поддержки занятости и повышения эффективности рынка труда. </w:t>
            </w:r>
            <w:r w:rsidRPr="00F634B0">
              <w:rPr>
                <w:rFonts w:ascii="Times New Roman" w:hAnsi="Times New Roman" w:cs="Times New Roman"/>
                <w:sz w:val="20"/>
                <w:szCs w:val="20"/>
              </w:rPr>
              <w:lastRenderedPageBreak/>
              <w:t>Обучение к концу 2024 г. не менее 1118 работников предприятий</w:t>
            </w:r>
          </w:p>
        </w:tc>
        <w:tc>
          <w:tcPr>
            <w:tcW w:w="0" w:type="auto"/>
            <w:shd w:val="clear" w:color="000000" w:fill="FFFFFF"/>
          </w:tcPr>
          <w:p w14:paraId="2AC22BF1" w14:textId="02074B8A"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lastRenderedPageBreak/>
              <w:t>Минтруд Чувашии</w:t>
            </w:r>
          </w:p>
        </w:tc>
        <w:tc>
          <w:tcPr>
            <w:tcW w:w="0" w:type="auto"/>
          </w:tcPr>
          <w:p w14:paraId="6CE9A195"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761C7C89" w14:textId="59E8B0AA"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3DE2989E" w14:textId="4ECE4AF0"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t>Минтруд Чувашии</w:t>
            </w:r>
          </w:p>
        </w:tc>
      </w:tr>
      <w:tr w:rsidR="00F12A4E" w:rsidRPr="004F623E" w14:paraId="777EC2D4" w14:textId="77777777" w:rsidTr="005574E4">
        <w:trPr>
          <w:trHeight w:val="20"/>
        </w:trPr>
        <w:tc>
          <w:tcPr>
            <w:tcW w:w="0" w:type="auto"/>
            <w:shd w:val="clear" w:color="000000" w:fill="FFFFFF"/>
          </w:tcPr>
          <w:p w14:paraId="5F6B8391"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AA347FD" w14:textId="5B1DC994" w:rsidR="00F12A4E" w:rsidRPr="004F623E" w:rsidRDefault="00F12A4E" w:rsidP="00F12A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Открытие 5 модельных кадровых центров «Работа России» </w:t>
            </w:r>
          </w:p>
        </w:tc>
        <w:tc>
          <w:tcPr>
            <w:tcW w:w="0" w:type="auto"/>
            <w:shd w:val="clear" w:color="000000" w:fill="FFFFFF"/>
          </w:tcPr>
          <w:p w14:paraId="250D877C" w14:textId="20CB1E4A" w:rsidR="00F12A4E" w:rsidRPr="004F623E" w:rsidRDefault="00F12A4E" w:rsidP="00F12A4E">
            <w:pPr>
              <w:spacing w:after="0" w:line="240" w:lineRule="auto"/>
              <w:ind w:left="-87" w:right="-114"/>
              <w:jc w:val="center"/>
              <w:rPr>
                <w:rFonts w:ascii="Times New Roman" w:hAnsi="Times New Roman" w:cs="Times New Roman"/>
                <w:sz w:val="20"/>
                <w:szCs w:val="20"/>
              </w:rPr>
            </w:pPr>
            <w:r w:rsidRPr="0001593B">
              <w:rPr>
                <w:rFonts w:ascii="Times New Roman" w:hAnsi="Times New Roman" w:cs="Times New Roman"/>
                <w:sz w:val="20"/>
                <w:szCs w:val="20"/>
              </w:rPr>
              <w:t>2020-2024</w:t>
            </w:r>
          </w:p>
        </w:tc>
        <w:tc>
          <w:tcPr>
            <w:tcW w:w="0" w:type="auto"/>
            <w:shd w:val="clear" w:color="000000" w:fill="FFFFFF"/>
          </w:tcPr>
          <w:p w14:paraId="131359F8" w14:textId="2B55C976" w:rsidR="00F12A4E" w:rsidRPr="004F623E" w:rsidRDefault="00F12A4E" w:rsidP="00F12A4E">
            <w:pPr>
              <w:spacing w:after="0" w:line="240" w:lineRule="auto"/>
              <w:rPr>
                <w:rFonts w:ascii="Times New Roman" w:hAnsi="Times New Roman" w:cs="Times New Roman"/>
                <w:sz w:val="20"/>
                <w:szCs w:val="20"/>
              </w:rPr>
            </w:pPr>
            <w:r>
              <w:rPr>
                <w:rFonts w:ascii="Times New Roman" w:hAnsi="Times New Roman" w:cs="Times New Roman"/>
                <w:sz w:val="20"/>
                <w:szCs w:val="20"/>
              </w:rPr>
              <w:t>Повышение эффективности деятельности службы занятости населения</w:t>
            </w:r>
          </w:p>
        </w:tc>
        <w:tc>
          <w:tcPr>
            <w:tcW w:w="0" w:type="auto"/>
            <w:shd w:val="clear" w:color="000000" w:fill="FFFFFF"/>
          </w:tcPr>
          <w:p w14:paraId="686F423A" w14:textId="151E7FC6" w:rsidR="00F12A4E" w:rsidRPr="004F623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Минтруд Чувашии</w:t>
            </w:r>
          </w:p>
        </w:tc>
        <w:tc>
          <w:tcPr>
            <w:tcW w:w="0" w:type="auto"/>
          </w:tcPr>
          <w:p w14:paraId="4E18827B"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0F4CA1AF" w14:textId="1D528154"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09E37EA9" w14:textId="0138226D" w:rsidR="00F12A4E" w:rsidRPr="004F623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Минтруд Чувашии</w:t>
            </w:r>
          </w:p>
        </w:tc>
      </w:tr>
      <w:tr w:rsidR="00F12A4E" w:rsidRPr="004F623E" w14:paraId="2DDFEC8A" w14:textId="77777777" w:rsidTr="005574E4">
        <w:trPr>
          <w:trHeight w:val="20"/>
        </w:trPr>
        <w:tc>
          <w:tcPr>
            <w:tcW w:w="0" w:type="auto"/>
            <w:shd w:val="clear" w:color="000000" w:fill="FFFFFF"/>
          </w:tcPr>
          <w:p w14:paraId="02B4E5C7"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0DFA5FB" w14:textId="618D57D5" w:rsidR="00F12A4E" w:rsidRPr="004F623E" w:rsidRDefault="00F12A4E" w:rsidP="00F12A4E">
            <w:pPr>
              <w:spacing w:after="0" w:line="240" w:lineRule="auto"/>
              <w:jc w:val="both"/>
              <w:rPr>
                <w:rFonts w:ascii="Times New Roman" w:hAnsi="Times New Roman" w:cs="Times New Roman"/>
                <w:sz w:val="20"/>
                <w:szCs w:val="20"/>
              </w:rPr>
            </w:pPr>
            <w:r w:rsidRPr="007210E4">
              <w:rPr>
                <w:rFonts w:ascii="Times New Roman" w:hAnsi="Times New Roman" w:cs="Times New Roman"/>
                <w:color w:val="1A1A1A"/>
                <w:sz w:val="20"/>
                <w:szCs w:val="20"/>
                <w:shd w:val="clear" w:color="auto" w:fill="FFFFFF"/>
              </w:rPr>
              <w:t>Обучение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0" w:type="auto"/>
            <w:shd w:val="clear" w:color="000000" w:fill="FFFFFF"/>
          </w:tcPr>
          <w:p w14:paraId="4EEF9236" w14:textId="066F74FA" w:rsidR="00F12A4E" w:rsidRPr="004F623E" w:rsidRDefault="00F12A4E" w:rsidP="00F12A4E">
            <w:pPr>
              <w:spacing w:after="0" w:line="240" w:lineRule="auto"/>
              <w:ind w:left="-87" w:right="-114"/>
              <w:jc w:val="center"/>
              <w:rPr>
                <w:rFonts w:ascii="Times New Roman" w:hAnsi="Times New Roman" w:cs="Times New Roman"/>
                <w:sz w:val="20"/>
                <w:szCs w:val="20"/>
              </w:rPr>
            </w:pPr>
            <w:r w:rsidRPr="0001593B">
              <w:rPr>
                <w:rFonts w:ascii="Times New Roman" w:hAnsi="Times New Roman" w:cs="Times New Roman"/>
                <w:sz w:val="20"/>
                <w:szCs w:val="20"/>
              </w:rPr>
              <w:t>2020-2024</w:t>
            </w:r>
          </w:p>
        </w:tc>
        <w:tc>
          <w:tcPr>
            <w:tcW w:w="0" w:type="auto"/>
            <w:shd w:val="clear" w:color="000000" w:fill="FFFFFF"/>
          </w:tcPr>
          <w:p w14:paraId="57C8EE1E" w14:textId="7CE75DA7" w:rsidR="00F12A4E" w:rsidRPr="004F623E" w:rsidRDefault="00F12A4E" w:rsidP="00F12A4E">
            <w:pPr>
              <w:spacing w:after="0" w:line="240" w:lineRule="auto"/>
              <w:rPr>
                <w:rFonts w:ascii="Times New Roman" w:hAnsi="Times New Roman" w:cs="Times New Roman"/>
                <w:sz w:val="20"/>
                <w:szCs w:val="20"/>
              </w:rPr>
            </w:pPr>
            <w:r w:rsidRPr="0001593B">
              <w:rPr>
                <w:rFonts w:ascii="Times New Roman" w:hAnsi="Times New Roman" w:cs="Times New Roman"/>
                <w:sz w:val="20"/>
                <w:szCs w:val="20"/>
              </w:rPr>
              <w:t>Обеспечение возможности женщинам, имеющих детей, совмещать трудовую деятельность с семейными обязанностями</w:t>
            </w:r>
            <w:r>
              <w:rPr>
                <w:rFonts w:ascii="Times New Roman" w:hAnsi="Times New Roman" w:cs="Times New Roman"/>
                <w:sz w:val="20"/>
                <w:szCs w:val="20"/>
              </w:rPr>
              <w:t xml:space="preserve">. </w:t>
            </w:r>
            <w:r w:rsidRPr="0001593B">
              <w:rPr>
                <w:rFonts w:ascii="Times New Roman" w:hAnsi="Times New Roman" w:cs="Times New Roman"/>
                <w:sz w:val="20"/>
                <w:szCs w:val="20"/>
              </w:rPr>
              <w:t xml:space="preserve">Обучение </w:t>
            </w:r>
            <w:r>
              <w:rPr>
                <w:rFonts w:ascii="Times New Roman" w:hAnsi="Times New Roman" w:cs="Times New Roman"/>
                <w:sz w:val="20"/>
                <w:szCs w:val="20"/>
              </w:rPr>
              <w:t xml:space="preserve">к концу 2024 г. </w:t>
            </w:r>
            <w:r w:rsidRPr="0001593B">
              <w:rPr>
                <w:rFonts w:ascii="Times New Roman" w:hAnsi="Times New Roman" w:cs="Times New Roman"/>
                <w:sz w:val="20"/>
                <w:szCs w:val="20"/>
              </w:rPr>
              <w:t xml:space="preserve">не менее 2378 </w:t>
            </w:r>
            <w:r>
              <w:rPr>
                <w:rFonts w:ascii="Times New Roman" w:hAnsi="Times New Roman" w:cs="Times New Roman"/>
                <w:sz w:val="20"/>
                <w:szCs w:val="20"/>
              </w:rPr>
              <w:t>женщин.</w:t>
            </w:r>
          </w:p>
        </w:tc>
        <w:tc>
          <w:tcPr>
            <w:tcW w:w="0" w:type="auto"/>
            <w:shd w:val="clear" w:color="000000" w:fill="FFFFFF"/>
          </w:tcPr>
          <w:p w14:paraId="5263E032" w14:textId="5300D0C5"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t>Минтруд Чувашии</w:t>
            </w:r>
          </w:p>
        </w:tc>
        <w:tc>
          <w:tcPr>
            <w:tcW w:w="0" w:type="auto"/>
          </w:tcPr>
          <w:p w14:paraId="6155EE34"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5C9CBC33" w14:textId="38A03C86"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03ECC8CC" w14:textId="763EAF47"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t>Минтруд Чувашии</w:t>
            </w:r>
          </w:p>
        </w:tc>
      </w:tr>
      <w:tr w:rsidR="00F12A4E" w:rsidRPr="004F623E" w14:paraId="36A31F71" w14:textId="77777777" w:rsidTr="005574E4">
        <w:trPr>
          <w:trHeight w:val="20"/>
        </w:trPr>
        <w:tc>
          <w:tcPr>
            <w:tcW w:w="0" w:type="auto"/>
            <w:shd w:val="clear" w:color="000000" w:fill="FFFFFF"/>
          </w:tcPr>
          <w:p w14:paraId="3800F8E3"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858DBEF" w14:textId="5DD72563" w:rsidR="00F12A4E" w:rsidRPr="004F623E" w:rsidRDefault="00F12A4E" w:rsidP="00F12A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01593B">
              <w:rPr>
                <w:rFonts w:ascii="Times New Roman" w:hAnsi="Times New Roman" w:cs="Times New Roman"/>
                <w:sz w:val="20"/>
                <w:szCs w:val="20"/>
              </w:rPr>
              <w:t>рофессионально</w:t>
            </w:r>
            <w:r>
              <w:rPr>
                <w:rFonts w:ascii="Times New Roman" w:hAnsi="Times New Roman" w:cs="Times New Roman"/>
                <w:sz w:val="20"/>
                <w:szCs w:val="20"/>
              </w:rPr>
              <w:t>е</w:t>
            </w:r>
            <w:r w:rsidRPr="0001593B">
              <w:rPr>
                <w:rFonts w:ascii="Times New Roman" w:hAnsi="Times New Roman" w:cs="Times New Roman"/>
                <w:sz w:val="20"/>
                <w:szCs w:val="20"/>
              </w:rPr>
              <w:t xml:space="preserve"> обучени</w:t>
            </w:r>
            <w:r>
              <w:rPr>
                <w:rFonts w:ascii="Times New Roman" w:hAnsi="Times New Roman" w:cs="Times New Roman"/>
                <w:sz w:val="20"/>
                <w:szCs w:val="20"/>
              </w:rPr>
              <w:t>е</w:t>
            </w:r>
            <w:r w:rsidRPr="0001593B">
              <w:rPr>
                <w:rFonts w:ascii="Times New Roman" w:hAnsi="Times New Roman" w:cs="Times New Roman"/>
                <w:sz w:val="20"/>
                <w:szCs w:val="20"/>
              </w:rPr>
              <w:t xml:space="preserve"> и дополнительно</w:t>
            </w:r>
            <w:r>
              <w:rPr>
                <w:rFonts w:ascii="Times New Roman" w:hAnsi="Times New Roman" w:cs="Times New Roman"/>
                <w:sz w:val="20"/>
                <w:szCs w:val="20"/>
              </w:rPr>
              <w:t>е</w:t>
            </w:r>
            <w:r w:rsidRPr="0001593B">
              <w:rPr>
                <w:rFonts w:ascii="Times New Roman" w:hAnsi="Times New Roman" w:cs="Times New Roman"/>
                <w:sz w:val="20"/>
                <w:szCs w:val="20"/>
              </w:rPr>
              <w:t xml:space="preserve"> профессионально</w:t>
            </w:r>
            <w:r>
              <w:rPr>
                <w:rFonts w:ascii="Times New Roman" w:hAnsi="Times New Roman" w:cs="Times New Roman"/>
                <w:sz w:val="20"/>
                <w:szCs w:val="20"/>
              </w:rPr>
              <w:t>е</w:t>
            </w:r>
            <w:r w:rsidRPr="0001593B">
              <w:rPr>
                <w:rFonts w:ascii="Times New Roman" w:hAnsi="Times New Roman" w:cs="Times New Roman"/>
                <w:sz w:val="20"/>
                <w:szCs w:val="20"/>
              </w:rPr>
              <w:t xml:space="preserve"> образовани</w:t>
            </w:r>
            <w:r>
              <w:rPr>
                <w:rFonts w:ascii="Times New Roman" w:hAnsi="Times New Roman" w:cs="Times New Roman"/>
                <w:sz w:val="20"/>
                <w:szCs w:val="20"/>
              </w:rPr>
              <w:t>е</w:t>
            </w:r>
            <w:r w:rsidRPr="0001593B">
              <w:rPr>
                <w:rFonts w:ascii="Times New Roman" w:hAnsi="Times New Roman" w:cs="Times New Roman"/>
                <w:sz w:val="20"/>
                <w:szCs w:val="20"/>
              </w:rPr>
              <w:t xml:space="preserve"> </w:t>
            </w:r>
            <w:r w:rsidRPr="007210E4">
              <w:rPr>
                <w:rFonts w:ascii="Times New Roman" w:hAnsi="Times New Roman" w:cs="Times New Roman"/>
                <w:color w:val="1A1A1A"/>
                <w:sz w:val="20"/>
                <w:szCs w:val="20"/>
                <w:shd w:val="clear" w:color="auto" w:fill="FFFFFF"/>
              </w:rPr>
              <w:t>лиц в возрасте 50 лет и старше, а также лиц предпенсионного возраста</w:t>
            </w:r>
            <w:r w:rsidRPr="0001593B">
              <w:rPr>
                <w:rFonts w:ascii="Times New Roman" w:hAnsi="Times New Roman" w:cs="Times New Roman"/>
                <w:sz w:val="20"/>
                <w:szCs w:val="20"/>
              </w:rPr>
              <w:t xml:space="preserve"> </w:t>
            </w:r>
          </w:p>
        </w:tc>
        <w:tc>
          <w:tcPr>
            <w:tcW w:w="0" w:type="auto"/>
            <w:shd w:val="clear" w:color="000000" w:fill="FFFFFF"/>
          </w:tcPr>
          <w:p w14:paraId="23FA0D88" w14:textId="21C224B4" w:rsidR="00F12A4E" w:rsidRPr="004F623E" w:rsidRDefault="00F12A4E" w:rsidP="00F12A4E">
            <w:pPr>
              <w:spacing w:after="0" w:line="240" w:lineRule="auto"/>
              <w:ind w:left="-87" w:right="-114"/>
              <w:jc w:val="center"/>
              <w:rPr>
                <w:rFonts w:ascii="Times New Roman" w:hAnsi="Times New Roman" w:cs="Times New Roman"/>
                <w:sz w:val="20"/>
                <w:szCs w:val="20"/>
              </w:rPr>
            </w:pPr>
            <w:r w:rsidRPr="0001593B">
              <w:rPr>
                <w:rFonts w:ascii="Times New Roman" w:hAnsi="Times New Roman" w:cs="Times New Roman"/>
                <w:sz w:val="20"/>
                <w:szCs w:val="20"/>
              </w:rPr>
              <w:t>2020-2024</w:t>
            </w:r>
          </w:p>
        </w:tc>
        <w:tc>
          <w:tcPr>
            <w:tcW w:w="0" w:type="auto"/>
            <w:shd w:val="clear" w:color="000000" w:fill="FFFFFF"/>
          </w:tcPr>
          <w:p w14:paraId="4AE5EC9A" w14:textId="3006C9C9" w:rsidR="00F12A4E" w:rsidRPr="004F623E" w:rsidRDefault="00F12A4E" w:rsidP="00F12A4E">
            <w:pPr>
              <w:spacing w:after="0" w:line="240" w:lineRule="auto"/>
              <w:rPr>
                <w:rFonts w:ascii="Times New Roman" w:hAnsi="Times New Roman" w:cs="Times New Roman"/>
                <w:sz w:val="20"/>
                <w:szCs w:val="20"/>
              </w:rPr>
            </w:pPr>
            <w:r w:rsidRPr="007210E4">
              <w:rPr>
                <w:rFonts w:ascii="Times New Roman" w:hAnsi="Times New Roman" w:cs="Times New Roman"/>
                <w:color w:val="1A1A1A"/>
                <w:sz w:val="20"/>
                <w:szCs w:val="20"/>
                <w:shd w:val="clear" w:color="auto" w:fill="FFFFFF"/>
              </w:rPr>
              <w:t>Повышение уровня занятости лиц в возрасте 50 лет и старше, а также лиц предпенсионного возраста</w:t>
            </w:r>
            <w:r>
              <w:rPr>
                <w:rFonts w:ascii="Times New Roman" w:hAnsi="Times New Roman" w:cs="Times New Roman"/>
                <w:color w:val="1A1A1A"/>
                <w:sz w:val="20"/>
                <w:szCs w:val="20"/>
                <w:shd w:val="clear" w:color="auto" w:fill="FFFFFF"/>
              </w:rPr>
              <w:t>.</w:t>
            </w:r>
            <w:r w:rsidRPr="007210E4">
              <w:rPr>
                <w:rFonts w:ascii="Times New Roman" w:hAnsi="Times New Roman" w:cs="Times New Roman"/>
                <w:sz w:val="20"/>
                <w:szCs w:val="20"/>
              </w:rPr>
              <w:t xml:space="preserve"> Обучение </w:t>
            </w:r>
            <w:r>
              <w:rPr>
                <w:rFonts w:ascii="Times New Roman" w:hAnsi="Times New Roman" w:cs="Times New Roman"/>
                <w:sz w:val="20"/>
                <w:szCs w:val="20"/>
              </w:rPr>
              <w:t xml:space="preserve">к концу 2024 г. </w:t>
            </w:r>
            <w:r w:rsidRPr="007210E4">
              <w:rPr>
                <w:rFonts w:ascii="Times New Roman" w:hAnsi="Times New Roman" w:cs="Times New Roman"/>
                <w:sz w:val="20"/>
                <w:szCs w:val="20"/>
              </w:rPr>
              <w:t>не менее 2905 лиц предпенсионного возраста</w:t>
            </w:r>
          </w:p>
        </w:tc>
        <w:tc>
          <w:tcPr>
            <w:tcW w:w="0" w:type="auto"/>
            <w:shd w:val="clear" w:color="000000" w:fill="FFFFFF"/>
          </w:tcPr>
          <w:p w14:paraId="71B2B3BF" w14:textId="0F77E6EF"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t>Минтруд Чувашии</w:t>
            </w:r>
          </w:p>
        </w:tc>
        <w:tc>
          <w:tcPr>
            <w:tcW w:w="0" w:type="auto"/>
          </w:tcPr>
          <w:p w14:paraId="05E31A2C"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6FA6A47D" w14:textId="746FB810"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67014439" w14:textId="7CF532D9"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t>Минтруд Чувашии</w:t>
            </w:r>
          </w:p>
        </w:tc>
      </w:tr>
      <w:tr w:rsidR="00F12A4E" w:rsidRPr="004F623E" w14:paraId="0E418B73" w14:textId="77777777" w:rsidTr="005574E4">
        <w:trPr>
          <w:trHeight w:val="20"/>
        </w:trPr>
        <w:tc>
          <w:tcPr>
            <w:tcW w:w="0" w:type="auto"/>
            <w:shd w:val="clear" w:color="000000" w:fill="FFFFFF"/>
          </w:tcPr>
          <w:p w14:paraId="50550969"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956EACB" w14:textId="6AFD3F75" w:rsidR="00F12A4E" w:rsidRPr="004F623E" w:rsidRDefault="00F12A4E" w:rsidP="00F12A4E">
            <w:pPr>
              <w:spacing w:after="0" w:line="240" w:lineRule="auto"/>
              <w:jc w:val="both"/>
              <w:rPr>
                <w:rFonts w:ascii="Times New Roman" w:hAnsi="Times New Roman" w:cs="Times New Roman"/>
                <w:sz w:val="20"/>
                <w:szCs w:val="20"/>
              </w:rPr>
            </w:pPr>
            <w:r w:rsidRPr="008E2F8A">
              <w:rPr>
                <w:rFonts w:ascii="Times New Roman" w:hAnsi="Times New Roman" w:cs="Times New Roman"/>
                <w:sz w:val="20"/>
                <w:szCs w:val="20"/>
              </w:rPr>
              <w:t>Открытие на базе отделений дневного пребывания шести центров социального обслуживания населения (в гг. Алатырь, Канаш, Козловка, Новочебоксарск, Шумерля, Чебоксары) модели активного долголетия «Мой социальный центр» под единым брендом</w:t>
            </w:r>
          </w:p>
        </w:tc>
        <w:tc>
          <w:tcPr>
            <w:tcW w:w="0" w:type="auto"/>
            <w:shd w:val="clear" w:color="000000" w:fill="FFFFFF"/>
          </w:tcPr>
          <w:p w14:paraId="467A4BEE" w14:textId="107852C2" w:rsidR="00F12A4E" w:rsidRPr="004F623E" w:rsidRDefault="00F12A4E" w:rsidP="00F12A4E">
            <w:pPr>
              <w:spacing w:after="0" w:line="240" w:lineRule="auto"/>
              <w:ind w:left="-87" w:right="-114"/>
              <w:jc w:val="center"/>
              <w:rPr>
                <w:rFonts w:ascii="Times New Roman" w:hAnsi="Times New Roman" w:cs="Times New Roman"/>
                <w:sz w:val="20"/>
                <w:szCs w:val="20"/>
              </w:rPr>
            </w:pPr>
            <w:r w:rsidRPr="008E2F8A">
              <w:rPr>
                <w:rFonts w:ascii="Times New Roman" w:hAnsi="Times New Roman" w:cs="Times New Roman"/>
                <w:sz w:val="20"/>
                <w:szCs w:val="20"/>
              </w:rPr>
              <w:t>2020-2024</w:t>
            </w:r>
          </w:p>
        </w:tc>
        <w:tc>
          <w:tcPr>
            <w:tcW w:w="0" w:type="auto"/>
            <w:shd w:val="clear" w:color="000000" w:fill="FFFFFF"/>
          </w:tcPr>
          <w:p w14:paraId="5CBFCFA9" w14:textId="730B9BA3" w:rsidR="00F12A4E" w:rsidRPr="004F623E" w:rsidRDefault="00F12A4E" w:rsidP="00F12A4E">
            <w:pPr>
              <w:spacing w:after="0" w:line="240" w:lineRule="auto"/>
              <w:rPr>
                <w:rFonts w:ascii="Times New Roman" w:hAnsi="Times New Roman" w:cs="Times New Roman"/>
                <w:sz w:val="20"/>
                <w:szCs w:val="20"/>
              </w:rPr>
            </w:pPr>
            <w:r w:rsidRPr="008E2F8A">
              <w:rPr>
                <w:rFonts w:ascii="Times New Roman" w:hAnsi="Times New Roman" w:cs="Times New Roman"/>
                <w:sz w:val="20"/>
                <w:szCs w:val="20"/>
              </w:rPr>
              <w:t>Достижение ожидаемой продолжительности здоровой жизни при рождении к 202</w:t>
            </w:r>
            <w:r>
              <w:rPr>
                <w:rFonts w:ascii="Times New Roman" w:hAnsi="Times New Roman" w:cs="Times New Roman"/>
                <w:sz w:val="20"/>
                <w:szCs w:val="20"/>
              </w:rPr>
              <w:t>4</w:t>
            </w:r>
            <w:r w:rsidRPr="008E2F8A">
              <w:rPr>
                <w:rFonts w:ascii="Times New Roman" w:hAnsi="Times New Roman" w:cs="Times New Roman"/>
                <w:sz w:val="20"/>
                <w:szCs w:val="20"/>
              </w:rPr>
              <w:t xml:space="preserve"> году – 67,2 года</w:t>
            </w:r>
          </w:p>
        </w:tc>
        <w:tc>
          <w:tcPr>
            <w:tcW w:w="0" w:type="auto"/>
            <w:shd w:val="clear" w:color="000000" w:fill="FFFFFF"/>
          </w:tcPr>
          <w:p w14:paraId="458E7D4E" w14:textId="1F5EC124"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Минтруд Чувашии</w:t>
            </w:r>
          </w:p>
        </w:tc>
        <w:tc>
          <w:tcPr>
            <w:tcW w:w="0" w:type="auto"/>
          </w:tcPr>
          <w:p w14:paraId="11243E8C" w14:textId="77777777" w:rsidR="00F12A4E" w:rsidRPr="008E2F8A"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Республиканский</w:t>
            </w:r>
          </w:p>
          <w:p w14:paraId="0669FD4B" w14:textId="36804ABD"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w:t>
            </w:r>
            <w:r w:rsidRPr="008E2F8A">
              <w:rPr>
                <w:rFonts w:ascii="Times New Roman" w:hAnsi="Times New Roman" w:cs="Times New Roman"/>
                <w:i/>
                <w:iCs/>
                <w:sz w:val="20"/>
                <w:szCs w:val="20"/>
              </w:rPr>
              <w:t>Минтруд Чувашии</w:t>
            </w:r>
            <w:r w:rsidRPr="008E2F8A">
              <w:rPr>
                <w:rFonts w:ascii="Times New Roman" w:hAnsi="Times New Roman" w:cs="Times New Roman"/>
                <w:sz w:val="20"/>
                <w:szCs w:val="20"/>
              </w:rPr>
              <w:t>)</w:t>
            </w:r>
          </w:p>
        </w:tc>
        <w:tc>
          <w:tcPr>
            <w:tcW w:w="0" w:type="auto"/>
          </w:tcPr>
          <w:p w14:paraId="2B26E590" w14:textId="72C0123E"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Минтруд Чувашии</w:t>
            </w:r>
          </w:p>
        </w:tc>
      </w:tr>
      <w:tr w:rsidR="00F12A4E" w:rsidRPr="004F623E" w14:paraId="3D3A510C" w14:textId="77777777" w:rsidTr="005574E4">
        <w:trPr>
          <w:trHeight w:val="20"/>
        </w:trPr>
        <w:tc>
          <w:tcPr>
            <w:tcW w:w="0" w:type="auto"/>
            <w:shd w:val="clear" w:color="000000" w:fill="FFFFFF"/>
          </w:tcPr>
          <w:p w14:paraId="208B9C18"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6EFFE0A" w14:textId="4D88CFB4" w:rsidR="00F12A4E" w:rsidRPr="004F623E" w:rsidRDefault="00F12A4E" w:rsidP="00F12A4E">
            <w:pPr>
              <w:spacing w:after="0" w:line="240" w:lineRule="auto"/>
              <w:jc w:val="both"/>
              <w:rPr>
                <w:rFonts w:ascii="Times New Roman" w:hAnsi="Times New Roman" w:cs="Times New Roman"/>
                <w:sz w:val="20"/>
                <w:szCs w:val="20"/>
              </w:rPr>
            </w:pPr>
            <w:r w:rsidRPr="008E2F8A">
              <w:rPr>
                <w:rFonts w:ascii="Times New Roman" w:hAnsi="Times New Roman" w:cs="Times New Roman"/>
                <w:sz w:val="20"/>
                <w:szCs w:val="20"/>
              </w:rPr>
              <w:t>Создание системы долговременного ухода - комплексной программы поддержки граждан пожилого возраста и инвалидов</w:t>
            </w:r>
          </w:p>
        </w:tc>
        <w:tc>
          <w:tcPr>
            <w:tcW w:w="0" w:type="auto"/>
            <w:shd w:val="clear" w:color="000000" w:fill="FFFFFF"/>
          </w:tcPr>
          <w:p w14:paraId="14951DE9" w14:textId="77777777" w:rsidR="00F12A4E" w:rsidRDefault="00F12A4E" w:rsidP="00F12A4E">
            <w:pPr>
              <w:spacing w:after="0" w:line="240" w:lineRule="auto"/>
              <w:ind w:left="-87" w:right="-114"/>
              <w:jc w:val="center"/>
              <w:rPr>
                <w:rFonts w:ascii="Times New Roman" w:hAnsi="Times New Roman" w:cs="Times New Roman"/>
                <w:sz w:val="20"/>
                <w:szCs w:val="20"/>
                <w:lang w:val="en-US"/>
              </w:rPr>
            </w:pPr>
            <w:r w:rsidRPr="008E2F8A">
              <w:rPr>
                <w:rFonts w:ascii="Times New Roman" w:hAnsi="Times New Roman" w:cs="Times New Roman"/>
                <w:sz w:val="20"/>
                <w:szCs w:val="20"/>
              </w:rPr>
              <w:t>202</w:t>
            </w:r>
            <w:r>
              <w:rPr>
                <w:rFonts w:ascii="Times New Roman" w:hAnsi="Times New Roman" w:cs="Times New Roman"/>
                <w:sz w:val="20"/>
                <w:szCs w:val="20"/>
                <w:lang w:val="en-US"/>
              </w:rPr>
              <w:t>1</w:t>
            </w:r>
            <w:r w:rsidRPr="008E2F8A">
              <w:rPr>
                <w:rFonts w:ascii="Times New Roman" w:hAnsi="Times New Roman" w:cs="Times New Roman"/>
                <w:sz w:val="20"/>
                <w:szCs w:val="20"/>
              </w:rPr>
              <w:t xml:space="preserve">, </w:t>
            </w:r>
          </w:p>
          <w:p w14:paraId="37A92E3D" w14:textId="77777777" w:rsidR="00F12A4E" w:rsidRDefault="00F12A4E" w:rsidP="00F12A4E">
            <w:pPr>
              <w:spacing w:after="0" w:line="240" w:lineRule="auto"/>
              <w:ind w:left="-87" w:right="-114"/>
              <w:jc w:val="center"/>
              <w:rPr>
                <w:rFonts w:ascii="Times New Roman" w:hAnsi="Times New Roman" w:cs="Times New Roman"/>
                <w:sz w:val="20"/>
                <w:szCs w:val="20"/>
              </w:rPr>
            </w:pPr>
            <w:r w:rsidRPr="008E2F8A">
              <w:rPr>
                <w:rFonts w:ascii="Times New Roman" w:hAnsi="Times New Roman" w:cs="Times New Roman"/>
                <w:sz w:val="20"/>
                <w:szCs w:val="20"/>
              </w:rPr>
              <w:t xml:space="preserve">далее </w:t>
            </w:r>
            <w:r>
              <w:rPr>
                <w:rFonts w:ascii="Times New Roman" w:hAnsi="Times New Roman" w:cs="Times New Roman"/>
                <w:sz w:val="20"/>
                <w:szCs w:val="20"/>
              </w:rPr>
              <w:t>–</w:t>
            </w:r>
            <w:r w:rsidRPr="008E2F8A">
              <w:rPr>
                <w:rFonts w:ascii="Times New Roman" w:hAnsi="Times New Roman" w:cs="Times New Roman"/>
                <w:sz w:val="20"/>
                <w:szCs w:val="20"/>
              </w:rPr>
              <w:t xml:space="preserve"> </w:t>
            </w:r>
          </w:p>
          <w:p w14:paraId="5FF19DBF" w14:textId="705FB5A5" w:rsidR="00F12A4E" w:rsidRPr="004F623E" w:rsidRDefault="00F12A4E" w:rsidP="00F12A4E">
            <w:pPr>
              <w:spacing w:after="0" w:line="240" w:lineRule="auto"/>
              <w:ind w:left="-87" w:right="-114"/>
              <w:jc w:val="center"/>
              <w:rPr>
                <w:rFonts w:ascii="Times New Roman" w:hAnsi="Times New Roman" w:cs="Times New Roman"/>
                <w:sz w:val="20"/>
                <w:szCs w:val="20"/>
              </w:rPr>
            </w:pPr>
            <w:r w:rsidRPr="008E2F8A">
              <w:rPr>
                <w:rFonts w:ascii="Times New Roman" w:hAnsi="Times New Roman" w:cs="Times New Roman"/>
                <w:sz w:val="20"/>
                <w:szCs w:val="20"/>
              </w:rPr>
              <w:t>постоянно</w:t>
            </w:r>
          </w:p>
        </w:tc>
        <w:tc>
          <w:tcPr>
            <w:tcW w:w="0" w:type="auto"/>
            <w:shd w:val="clear" w:color="000000" w:fill="FFFFFF"/>
          </w:tcPr>
          <w:p w14:paraId="533D999A" w14:textId="22C872D4" w:rsidR="00F12A4E" w:rsidRPr="004F623E" w:rsidRDefault="00F12A4E" w:rsidP="00F12A4E">
            <w:pPr>
              <w:spacing w:after="0" w:line="240" w:lineRule="auto"/>
              <w:rPr>
                <w:rFonts w:ascii="Times New Roman" w:hAnsi="Times New Roman" w:cs="Times New Roman"/>
                <w:sz w:val="20"/>
                <w:szCs w:val="20"/>
              </w:rPr>
            </w:pPr>
            <w:r w:rsidRPr="0066665E">
              <w:rPr>
                <w:rFonts w:ascii="Times New Roman" w:hAnsi="Times New Roman"/>
                <w:sz w:val="20"/>
                <w:szCs w:val="20"/>
              </w:rPr>
              <w:t>Позволит обеспечить уходом порядка 10 тыс. нуждающихся в этом граждан; высвободить 2 тыс. родственников от осуществления ими ухода и возвратить их к трудовой деятельности</w:t>
            </w:r>
          </w:p>
        </w:tc>
        <w:tc>
          <w:tcPr>
            <w:tcW w:w="0" w:type="auto"/>
            <w:shd w:val="clear" w:color="000000" w:fill="FFFFFF"/>
          </w:tcPr>
          <w:p w14:paraId="7D3A9464" w14:textId="7EE9FA77"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Минтруд Чувашии</w:t>
            </w:r>
          </w:p>
        </w:tc>
        <w:tc>
          <w:tcPr>
            <w:tcW w:w="0" w:type="auto"/>
          </w:tcPr>
          <w:p w14:paraId="713AA40F" w14:textId="77777777" w:rsidR="00F12A4E" w:rsidRPr="008E2F8A"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Республиканский</w:t>
            </w:r>
          </w:p>
          <w:p w14:paraId="4B5BAC4D" w14:textId="71B4C4F6"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w:t>
            </w:r>
            <w:r w:rsidRPr="008E2F8A">
              <w:rPr>
                <w:rFonts w:ascii="Times New Roman" w:hAnsi="Times New Roman" w:cs="Times New Roman"/>
                <w:i/>
                <w:iCs/>
                <w:sz w:val="20"/>
                <w:szCs w:val="20"/>
              </w:rPr>
              <w:t>Минтруд Чувашии</w:t>
            </w:r>
            <w:r w:rsidRPr="008E2F8A">
              <w:rPr>
                <w:rFonts w:ascii="Times New Roman" w:hAnsi="Times New Roman" w:cs="Times New Roman"/>
                <w:sz w:val="20"/>
                <w:szCs w:val="20"/>
              </w:rPr>
              <w:t>)</w:t>
            </w:r>
          </w:p>
        </w:tc>
        <w:tc>
          <w:tcPr>
            <w:tcW w:w="0" w:type="auto"/>
          </w:tcPr>
          <w:p w14:paraId="16EDD613" w14:textId="3EF518C3"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Минтруд Чувашии</w:t>
            </w:r>
          </w:p>
        </w:tc>
      </w:tr>
      <w:tr w:rsidR="00F12A4E" w:rsidRPr="004F623E" w14:paraId="14245420" w14:textId="77777777" w:rsidTr="005574E4">
        <w:trPr>
          <w:trHeight w:val="20"/>
        </w:trPr>
        <w:tc>
          <w:tcPr>
            <w:tcW w:w="0" w:type="auto"/>
            <w:shd w:val="clear" w:color="000000" w:fill="FFFFFF"/>
          </w:tcPr>
          <w:p w14:paraId="0B8C7BC4"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774BDDC" w14:textId="5BC3D35F" w:rsidR="00F12A4E" w:rsidRPr="004F623E" w:rsidRDefault="00F12A4E" w:rsidP="00F12A4E">
            <w:pPr>
              <w:spacing w:after="0" w:line="240" w:lineRule="auto"/>
              <w:jc w:val="both"/>
              <w:rPr>
                <w:rFonts w:ascii="Times New Roman" w:hAnsi="Times New Roman" w:cs="Times New Roman"/>
                <w:sz w:val="20"/>
                <w:szCs w:val="20"/>
              </w:rPr>
            </w:pPr>
            <w:r w:rsidRPr="008E2F8A">
              <w:rPr>
                <w:rFonts w:ascii="Times New Roman" w:hAnsi="Times New Roman" w:cs="Times New Roman"/>
                <w:sz w:val="20"/>
                <w:szCs w:val="20"/>
              </w:rPr>
              <w:t xml:space="preserve">Внедрение стационарозамещающих технологий – совершенствование </w:t>
            </w:r>
            <w:r w:rsidRPr="008E2F8A">
              <w:rPr>
                <w:rFonts w:ascii="Times New Roman" w:hAnsi="Times New Roman" w:cs="Times New Roman"/>
                <w:sz w:val="20"/>
                <w:szCs w:val="20"/>
              </w:rPr>
              <w:lastRenderedPageBreak/>
              <w:t>социального обслуживания граждан, страдающих психическими расстройствами</w:t>
            </w:r>
          </w:p>
        </w:tc>
        <w:tc>
          <w:tcPr>
            <w:tcW w:w="0" w:type="auto"/>
            <w:shd w:val="clear" w:color="000000" w:fill="FFFFFF"/>
          </w:tcPr>
          <w:p w14:paraId="0290B7E3" w14:textId="77777777" w:rsidR="00F12A4E" w:rsidRPr="008E2F8A" w:rsidRDefault="00F12A4E" w:rsidP="00F12A4E">
            <w:pPr>
              <w:spacing w:after="0" w:line="240" w:lineRule="auto"/>
              <w:ind w:left="-87" w:right="-114"/>
              <w:jc w:val="center"/>
              <w:rPr>
                <w:rFonts w:ascii="Times New Roman" w:hAnsi="Times New Roman" w:cs="Times New Roman"/>
                <w:sz w:val="20"/>
                <w:szCs w:val="20"/>
              </w:rPr>
            </w:pPr>
            <w:r w:rsidRPr="008E2F8A">
              <w:rPr>
                <w:rFonts w:ascii="Times New Roman" w:hAnsi="Times New Roman" w:cs="Times New Roman"/>
                <w:sz w:val="20"/>
                <w:szCs w:val="20"/>
                <w:lang w:val="en-US"/>
              </w:rPr>
              <w:lastRenderedPageBreak/>
              <w:t>I</w:t>
            </w:r>
            <w:r>
              <w:rPr>
                <w:rFonts w:ascii="Times New Roman" w:hAnsi="Times New Roman" w:cs="Times New Roman"/>
                <w:sz w:val="20"/>
                <w:szCs w:val="20"/>
                <w:lang w:val="en-US"/>
              </w:rPr>
              <w:t>V</w:t>
            </w:r>
            <w:r w:rsidRPr="008E2F8A">
              <w:rPr>
                <w:rFonts w:ascii="Times New Roman" w:hAnsi="Times New Roman" w:cs="Times New Roman"/>
                <w:sz w:val="20"/>
                <w:szCs w:val="20"/>
              </w:rPr>
              <w:t xml:space="preserve"> кв. 2020, далее – </w:t>
            </w:r>
          </w:p>
          <w:p w14:paraId="44A4687A" w14:textId="04EB20D0" w:rsidR="00F12A4E" w:rsidRPr="004F623E" w:rsidRDefault="00F12A4E" w:rsidP="00F12A4E">
            <w:pPr>
              <w:spacing w:after="0" w:line="240" w:lineRule="auto"/>
              <w:ind w:left="-87" w:right="-114"/>
              <w:jc w:val="center"/>
              <w:rPr>
                <w:rFonts w:ascii="Times New Roman" w:hAnsi="Times New Roman" w:cs="Times New Roman"/>
                <w:sz w:val="20"/>
                <w:szCs w:val="20"/>
              </w:rPr>
            </w:pPr>
            <w:r w:rsidRPr="008E2F8A">
              <w:rPr>
                <w:rFonts w:ascii="Times New Roman" w:hAnsi="Times New Roman" w:cs="Times New Roman"/>
                <w:sz w:val="20"/>
                <w:szCs w:val="20"/>
              </w:rPr>
              <w:t>постоянно</w:t>
            </w:r>
          </w:p>
        </w:tc>
        <w:tc>
          <w:tcPr>
            <w:tcW w:w="0" w:type="auto"/>
            <w:shd w:val="clear" w:color="000000" w:fill="FFFFFF"/>
          </w:tcPr>
          <w:p w14:paraId="7248FC10" w14:textId="4B567885" w:rsidR="00F12A4E" w:rsidRPr="004F623E" w:rsidRDefault="00F12A4E" w:rsidP="00F12A4E">
            <w:pPr>
              <w:spacing w:after="0" w:line="240" w:lineRule="auto"/>
              <w:rPr>
                <w:rFonts w:ascii="Times New Roman" w:hAnsi="Times New Roman" w:cs="Times New Roman"/>
                <w:sz w:val="20"/>
                <w:szCs w:val="20"/>
              </w:rPr>
            </w:pPr>
            <w:r w:rsidRPr="009574F0">
              <w:rPr>
                <w:rFonts w:ascii="Times New Roman" w:hAnsi="Times New Roman"/>
                <w:sz w:val="20"/>
                <w:szCs w:val="20"/>
              </w:rPr>
              <w:t>Создание условий (сохранени</w:t>
            </w:r>
            <w:r>
              <w:rPr>
                <w:rFonts w:ascii="Times New Roman" w:hAnsi="Times New Roman"/>
                <w:sz w:val="20"/>
                <w:szCs w:val="20"/>
              </w:rPr>
              <w:t>е</w:t>
            </w:r>
            <w:r w:rsidRPr="009574F0">
              <w:rPr>
                <w:rFonts w:ascii="Times New Roman" w:hAnsi="Times New Roman"/>
                <w:sz w:val="20"/>
                <w:szCs w:val="20"/>
              </w:rPr>
              <w:t xml:space="preserve"> проживания в привычной среде) </w:t>
            </w:r>
            <w:r w:rsidRPr="009574F0">
              <w:rPr>
                <w:rFonts w:ascii="Times New Roman" w:hAnsi="Times New Roman"/>
                <w:sz w:val="20"/>
                <w:szCs w:val="20"/>
              </w:rPr>
              <w:lastRenderedPageBreak/>
              <w:t xml:space="preserve">для 250 получателей социальных услуг </w:t>
            </w:r>
          </w:p>
        </w:tc>
        <w:tc>
          <w:tcPr>
            <w:tcW w:w="0" w:type="auto"/>
            <w:shd w:val="clear" w:color="000000" w:fill="FFFFFF"/>
          </w:tcPr>
          <w:p w14:paraId="74FAF9A8" w14:textId="4F5A768D"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lastRenderedPageBreak/>
              <w:t>Минтруд Чувашии</w:t>
            </w:r>
          </w:p>
        </w:tc>
        <w:tc>
          <w:tcPr>
            <w:tcW w:w="0" w:type="auto"/>
          </w:tcPr>
          <w:p w14:paraId="5C82CD85" w14:textId="77777777" w:rsidR="00F12A4E" w:rsidRPr="008E2F8A"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Республиканский</w:t>
            </w:r>
          </w:p>
          <w:p w14:paraId="5B488802" w14:textId="21136067"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w:t>
            </w:r>
            <w:r w:rsidRPr="008E2F8A">
              <w:rPr>
                <w:rFonts w:ascii="Times New Roman" w:hAnsi="Times New Roman" w:cs="Times New Roman"/>
                <w:i/>
                <w:iCs/>
                <w:sz w:val="20"/>
                <w:szCs w:val="20"/>
              </w:rPr>
              <w:t>Минтруд Чувашии</w:t>
            </w:r>
            <w:r w:rsidRPr="008E2F8A">
              <w:rPr>
                <w:rFonts w:ascii="Times New Roman" w:hAnsi="Times New Roman" w:cs="Times New Roman"/>
                <w:sz w:val="20"/>
                <w:szCs w:val="20"/>
              </w:rPr>
              <w:t>)</w:t>
            </w:r>
          </w:p>
        </w:tc>
        <w:tc>
          <w:tcPr>
            <w:tcW w:w="0" w:type="auto"/>
          </w:tcPr>
          <w:p w14:paraId="089696D0" w14:textId="7F661745"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Минтруд Чувашии</w:t>
            </w:r>
          </w:p>
        </w:tc>
      </w:tr>
      <w:tr w:rsidR="00F12A4E" w:rsidRPr="004F623E" w14:paraId="4F2B3876" w14:textId="77777777" w:rsidTr="005574E4">
        <w:trPr>
          <w:trHeight w:val="20"/>
        </w:trPr>
        <w:tc>
          <w:tcPr>
            <w:tcW w:w="0" w:type="auto"/>
            <w:shd w:val="clear" w:color="000000" w:fill="FFFFFF"/>
          </w:tcPr>
          <w:p w14:paraId="53B434B0"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35638E7" w14:textId="0A97B9B1" w:rsidR="00F12A4E" w:rsidRPr="004F623E" w:rsidRDefault="00F12A4E" w:rsidP="00F12A4E">
            <w:pPr>
              <w:spacing w:after="0" w:line="240" w:lineRule="auto"/>
              <w:jc w:val="both"/>
              <w:rPr>
                <w:rFonts w:ascii="Times New Roman" w:hAnsi="Times New Roman" w:cs="Times New Roman"/>
                <w:sz w:val="20"/>
                <w:szCs w:val="20"/>
              </w:rPr>
            </w:pPr>
            <w:r w:rsidRPr="007B0958">
              <w:rPr>
                <w:rFonts w:ascii="Times New Roman" w:hAnsi="Times New Roman" w:cs="Times New Roman"/>
                <w:sz w:val="20"/>
                <w:szCs w:val="20"/>
              </w:rPr>
              <w:t>Строительство (реконструкция) здания стационарного корпуса БУ «Реабилитационный центр для детей с ограниченными возможностями» Минтруда Чувашии на 70 мест с пищеблоком</w:t>
            </w:r>
          </w:p>
        </w:tc>
        <w:tc>
          <w:tcPr>
            <w:tcW w:w="0" w:type="auto"/>
            <w:shd w:val="clear" w:color="000000" w:fill="FFFFFF"/>
          </w:tcPr>
          <w:p w14:paraId="5DD1BE26" w14:textId="79BB6615" w:rsidR="00F12A4E" w:rsidRPr="004F623E" w:rsidRDefault="00F12A4E" w:rsidP="00F12A4E">
            <w:pPr>
              <w:spacing w:after="0" w:line="240" w:lineRule="auto"/>
              <w:ind w:left="-87" w:right="-114"/>
              <w:jc w:val="center"/>
              <w:rPr>
                <w:rFonts w:ascii="Times New Roman" w:hAnsi="Times New Roman" w:cs="Times New Roman"/>
                <w:sz w:val="20"/>
                <w:szCs w:val="20"/>
              </w:rPr>
            </w:pPr>
            <w:r w:rsidRPr="007B0958">
              <w:rPr>
                <w:rFonts w:ascii="Times New Roman" w:hAnsi="Times New Roman" w:cs="Times New Roman"/>
                <w:sz w:val="20"/>
                <w:szCs w:val="20"/>
                <w:lang w:bidi="en-US"/>
              </w:rPr>
              <w:t xml:space="preserve">2020-2024 </w:t>
            </w:r>
          </w:p>
        </w:tc>
        <w:tc>
          <w:tcPr>
            <w:tcW w:w="0" w:type="auto"/>
            <w:shd w:val="clear" w:color="000000" w:fill="FFFFFF"/>
          </w:tcPr>
          <w:p w14:paraId="5278958A" w14:textId="254828F8" w:rsidR="00F12A4E" w:rsidRPr="004F623E" w:rsidRDefault="00F12A4E" w:rsidP="00F12A4E">
            <w:pPr>
              <w:spacing w:after="0" w:line="240" w:lineRule="auto"/>
              <w:rPr>
                <w:rFonts w:ascii="Times New Roman" w:hAnsi="Times New Roman" w:cs="Times New Roman"/>
                <w:sz w:val="20"/>
                <w:szCs w:val="20"/>
              </w:rPr>
            </w:pPr>
            <w:r w:rsidRPr="0066665E">
              <w:rPr>
                <w:rFonts w:ascii="Times New Roman" w:hAnsi="Times New Roman"/>
                <w:sz w:val="20"/>
                <w:szCs w:val="20"/>
              </w:rPr>
              <w:t>Профилирование структуры стационара по нозологиям и возрастам, а также созда</w:t>
            </w:r>
            <w:r>
              <w:rPr>
                <w:rFonts w:ascii="Times New Roman" w:hAnsi="Times New Roman"/>
                <w:sz w:val="20"/>
                <w:szCs w:val="20"/>
              </w:rPr>
              <w:t>ние</w:t>
            </w:r>
            <w:r w:rsidRPr="0066665E">
              <w:rPr>
                <w:rFonts w:ascii="Times New Roman" w:hAnsi="Times New Roman"/>
                <w:sz w:val="20"/>
                <w:szCs w:val="20"/>
              </w:rPr>
              <w:t xml:space="preserve"> услови</w:t>
            </w:r>
            <w:r>
              <w:rPr>
                <w:rFonts w:ascii="Times New Roman" w:hAnsi="Times New Roman"/>
                <w:sz w:val="20"/>
                <w:szCs w:val="20"/>
              </w:rPr>
              <w:t>й</w:t>
            </w:r>
            <w:r w:rsidRPr="0066665E">
              <w:rPr>
                <w:rFonts w:ascii="Times New Roman" w:hAnsi="Times New Roman"/>
                <w:sz w:val="20"/>
                <w:szCs w:val="20"/>
              </w:rPr>
              <w:t xml:space="preserve"> для реабилитации молодых инвалидов и дополнительно 40 стационарных мест</w:t>
            </w:r>
          </w:p>
        </w:tc>
        <w:tc>
          <w:tcPr>
            <w:tcW w:w="0" w:type="auto"/>
            <w:shd w:val="clear" w:color="000000" w:fill="FFFFFF"/>
          </w:tcPr>
          <w:p w14:paraId="770DB1E3" w14:textId="5C5876F4"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c>
          <w:tcPr>
            <w:tcW w:w="0" w:type="auto"/>
          </w:tcPr>
          <w:p w14:paraId="48D845B5"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636E3ABD" w14:textId="2BF70D24"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16D04672" w14:textId="3FBFF67E"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r>
      <w:tr w:rsidR="00F12A4E" w:rsidRPr="004F623E" w14:paraId="1938B709" w14:textId="77777777" w:rsidTr="005574E4">
        <w:trPr>
          <w:trHeight w:val="20"/>
        </w:trPr>
        <w:tc>
          <w:tcPr>
            <w:tcW w:w="0" w:type="auto"/>
            <w:shd w:val="clear" w:color="000000" w:fill="FFFFFF"/>
          </w:tcPr>
          <w:p w14:paraId="6E924548"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C78C8FF" w14:textId="42602680" w:rsidR="00F12A4E" w:rsidRPr="004F623E" w:rsidRDefault="00F12A4E" w:rsidP="00F12A4E">
            <w:pPr>
              <w:spacing w:after="0" w:line="240" w:lineRule="auto"/>
              <w:jc w:val="both"/>
              <w:rPr>
                <w:rFonts w:ascii="Times New Roman" w:hAnsi="Times New Roman" w:cs="Times New Roman"/>
                <w:sz w:val="20"/>
                <w:szCs w:val="20"/>
              </w:rPr>
            </w:pPr>
            <w:r w:rsidRPr="00F634B0">
              <w:rPr>
                <w:rFonts w:ascii="Times New Roman" w:hAnsi="Times New Roman" w:cs="Times New Roman"/>
                <w:sz w:val="20"/>
                <w:szCs w:val="20"/>
              </w:rPr>
              <w:t>Реконструкция здания БУ «Социально-оздоровительный центр граждан пожилого возраста и инвалидов «Вега» в поселке Киря Алатырского района</w:t>
            </w:r>
          </w:p>
        </w:tc>
        <w:tc>
          <w:tcPr>
            <w:tcW w:w="0" w:type="auto"/>
            <w:shd w:val="clear" w:color="000000" w:fill="FFFFFF"/>
          </w:tcPr>
          <w:p w14:paraId="40C3E9EE" w14:textId="7DB1D776" w:rsidR="00F12A4E" w:rsidRPr="004F623E" w:rsidRDefault="00F12A4E" w:rsidP="00F12A4E">
            <w:pPr>
              <w:spacing w:after="0" w:line="240" w:lineRule="auto"/>
              <w:ind w:left="-87" w:right="-114"/>
              <w:jc w:val="center"/>
              <w:rPr>
                <w:rFonts w:ascii="Times New Roman" w:hAnsi="Times New Roman" w:cs="Times New Roman"/>
                <w:sz w:val="20"/>
                <w:szCs w:val="20"/>
              </w:rPr>
            </w:pPr>
            <w:r w:rsidRPr="007B0958">
              <w:rPr>
                <w:rFonts w:ascii="Times New Roman" w:hAnsi="Times New Roman" w:cs="Times New Roman"/>
                <w:sz w:val="20"/>
                <w:szCs w:val="20"/>
              </w:rPr>
              <w:t>2020</w:t>
            </w:r>
          </w:p>
        </w:tc>
        <w:tc>
          <w:tcPr>
            <w:tcW w:w="0" w:type="auto"/>
            <w:shd w:val="clear" w:color="000000" w:fill="FFFFFF"/>
          </w:tcPr>
          <w:p w14:paraId="36F21CB6" w14:textId="2AA3B757" w:rsidR="00F12A4E" w:rsidRPr="004F623E" w:rsidRDefault="00F12A4E" w:rsidP="00F12A4E">
            <w:pPr>
              <w:spacing w:after="0" w:line="240" w:lineRule="auto"/>
              <w:rPr>
                <w:rFonts w:ascii="Times New Roman" w:hAnsi="Times New Roman" w:cs="Times New Roman"/>
                <w:sz w:val="20"/>
                <w:szCs w:val="20"/>
              </w:rPr>
            </w:pPr>
            <w:r>
              <w:rPr>
                <w:rFonts w:ascii="Times New Roman" w:hAnsi="Times New Roman" w:cs="Times New Roman"/>
                <w:color w:val="1A1A1A"/>
                <w:sz w:val="20"/>
                <w:szCs w:val="20"/>
                <w:shd w:val="clear" w:color="auto" w:fill="FFFFFF"/>
              </w:rPr>
              <w:t>П</w:t>
            </w:r>
            <w:r w:rsidRPr="007210E4">
              <w:rPr>
                <w:rFonts w:ascii="Times New Roman" w:hAnsi="Times New Roman" w:cs="Times New Roman"/>
                <w:color w:val="1A1A1A"/>
                <w:sz w:val="20"/>
                <w:szCs w:val="20"/>
                <w:shd w:val="clear" w:color="auto" w:fill="FFFFFF"/>
              </w:rPr>
              <w:t>озволит ежегодно около 1000 ветеранам пройти курсы оздоровления и увеличить активное долголетие</w:t>
            </w:r>
          </w:p>
        </w:tc>
        <w:tc>
          <w:tcPr>
            <w:tcW w:w="0" w:type="auto"/>
            <w:shd w:val="clear" w:color="000000" w:fill="FFFFFF"/>
          </w:tcPr>
          <w:p w14:paraId="01445660" w14:textId="65BD469E"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c>
          <w:tcPr>
            <w:tcW w:w="0" w:type="auto"/>
          </w:tcPr>
          <w:p w14:paraId="294AF637"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35B255B3" w14:textId="3BD45527"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158E900B" w14:textId="5BD38358"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r>
      <w:tr w:rsidR="00F12A4E" w:rsidRPr="004F623E" w14:paraId="6F19C55B" w14:textId="77777777" w:rsidTr="005574E4">
        <w:trPr>
          <w:trHeight w:val="20"/>
        </w:trPr>
        <w:tc>
          <w:tcPr>
            <w:tcW w:w="0" w:type="auto"/>
            <w:shd w:val="clear" w:color="000000" w:fill="FFFFFF"/>
          </w:tcPr>
          <w:p w14:paraId="74FE3241"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6DAEB1D" w14:textId="5C62C06D" w:rsidR="00F12A4E" w:rsidRPr="004F623E" w:rsidRDefault="00F12A4E" w:rsidP="00F12A4E">
            <w:pPr>
              <w:spacing w:after="0" w:line="240" w:lineRule="auto"/>
              <w:jc w:val="both"/>
              <w:rPr>
                <w:rFonts w:ascii="Times New Roman" w:hAnsi="Times New Roman" w:cs="Times New Roman"/>
                <w:sz w:val="20"/>
                <w:szCs w:val="20"/>
              </w:rPr>
            </w:pPr>
            <w:r w:rsidRPr="00F634B0">
              <w:rPr>
                <w:rStyle w:val="fontstyle01"/>
                <w:rFonts w:ascii="Times New Roman" w:hAnsi="Times New Roman" w:cs="Times New Roman"/>
                <w:sz w:val="20"/>
                <w:szCs w:val="20"/>
              </w:rPr>
              <w:t>Строительство II очереди БУ «Атратский психоневрологический интернат» Минтруда Чувашии (спальный корпус с пищеблоком) в пос. Атрать Алатырского района</w:t>
            </w:r>
          </w:p>
        </w:tc>
        <w:tc>
          <w:tcPr>
            <w:tcW w:w="0" w:type="auto"/>
            <w:shd w:val="clear" w:color="000000" w:fill="FFFFFF"/>
          </w:tcPr>
          <w:p w14:paraId="277A88FC" w14:textId="537D004B" w:rsidR="00F12A4E" w:rsidRPr="004F623E" w:rsidRDefault="00F12A4E" w:rsidP="00F12A4E">
            <w:pPr>
              <w:spacing w:after="0" w:line="240" w:lineRule="auto"/>
              <w:ind w:left="-87" w:right="-114"/>
              <w:jc w:val="center"/>
              <w:rPr>
                <w:rFonts w:ascii="Times New Roman" w:hAnsi="Times New Roman" w:cs="Times New Roman"/>
                <w:sz w:val="20"/>
                <w:szCs w:val="20"/>
              </w:rPr>
            </w:pPr>
            <w:r>
              <w:rPr>
                <w:rFonts w:ascii="Times New Roman" w:hAnsi="Times New Roman" w:cs="Times New Roman"/>
                <w:sz w:val="20"/>
                <w:szCs w:val="20"/>
              </w:rPr>
              <w:t>2022-2023</w:t>
            </w:r>
          </w:p>
        </w:tc>
        <w:tc>
          <w:tcPr>
            <w:tcW w:w="0" w:type="auto"/>
            <w:shd w:val="clear" w:color="000000" w:fill="FFFFFF"/>
          </w:tcPr>
          <w:p w14:paraId="22E5F009" w14:textId="7D813042" w:rsidR="00F12A4E" w:rsidRPr="004F623E" w:rsidRDefault="00F12A4E" w:rsidP="00F12A4E">
            <w:pPr>
              <w:spacing w:after="0" w:line="240" w:lineRule="auto"/>
              <w:rPr>
                <w:rFonts w:ascii="Times New Roman" w:hAnsi="Times New Roman" w:cs="Times New Roman"/>
                <w:sz w:val="20"/>
                <w:szCs w:val="20"/>
              </w:rPr>
            </w:pPr>
            <w:r w:rsidRPr="0066665E">
              <w:rPr>
                <w:rFonts w:ascii="Times New Roman" w:hAnsi="Times New Roman"/>
                <w:sz w:val="20"/>
                <w:szCs w:val="20"/>
              </w:rPr>
              <w:t>Создание благоприятных условий проживания и организации питания для инвалидов - 159 спальных мест и 294 посадочных мест</w:t>
            </w:r>
            <w:r>
              <w:rPr>
                <w:rFonts w:ascii="Times New Roman" w:hAnsi="Times New Roman"/>
                <w:sz w:val="20"/>
                <w:szCs w:val="20"/>
              </w:rPr>
              <w:t>а</w:t>
            </w:r>
            <w:r w:rsidRPr="0066665E">
              <w:rPr>
                <w:rFonts w:ascii="Times New Roman" w:hAnsi="Times New Roman"/>
                <w:sz w:val="20"/>
                <w:szCs w:val="20"/>
              </w:rPr>
              <w:t xml:space="preserve"> в столовой</w:t>
            </w:r>
          </w:p>
        </w:tc>
        <w:tc>
          <w:tcPr>
            <w:tcW w:w="0" w:type="auto"/>
            <w:shd w:val="clear" w:color="000000" w:fill="FFFFFF"/>
          </w:tcPr>
          <w:p w14:paraId="6A363D7E" w14:textId="60254D35"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c>
          <w:tcPr>
            <w:tcW w:w="0" w:type="auto"/>
          </w:tcPr>
          <w:p w14:paraId="120FE690"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3DE1FBC4" w14:textId="070CE2E8"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218464BF" w14:textId="1469816D"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r>
      <w:tr w:rsidR="00F12A4E" w:rsidRPr="004F623E" w14:paraId="0C5F09C0" w14:textId="77777777" w:rsidTr="005574E4">
        <w:trPr>
          <w:trHeight w:val="20"/>
        </w:trPr>
        <w:tc>
          <w:tcPr>
            <w:tcW w:w="0" w:type="auto"/>
            <w:shd w:val="clear" w:color="000000" w:fill="FFFFFF"/>
          </w:tcPr>
          <w:p w14:paraId="6B44A01A"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2BEF071" w14:textId="7FB72BF7" w:rsidR="00F12A4E" w:rsidRPr="00F12A4E" w:rsidRDefault="00F12A4E" w:rsidP="00F12A4E">
            <w:pPr>
              <w:spacing w:after="0" w:line="240" w:lineRule="auto"/>
              <w:jc w:val="both"/>
              <w:rPr>
                <w:rStyle w:val="fontstyle01"/>
                <w:rFonts w:ascii="Times New Roman" w:hAnsi="Times New Roman"/>
                <w:sz w:val="20"/>
                <w:szCs w:val="20"/>
              </w:rPr>
            </w:pPr>
            <w:r w:rsidRPr="00F12A4E">
              <w:rPr>
                <w:rStyle w:val="fontstyle01"/>
                <w:rFonts w:ascii="Times New Roman" w:hAnsi="Times New Roman" w:cs="Times New Roman"/>
                <w:bCs/>
                <w:sz w:val="20"/>
                <w:szCs w:val="20"/>
              </w:rPr>
              <w:t>Финансовая поддержка семей, имеющих детей</w:t>
            </w:r>
          </w:p>
        </w:tc>
        <w:tc>
          <w:tcPr>
            <w:tcW w:w="0" w:type="auto"/>
            <w:shd w:val="clear" w:color="000000" w:fill="FFFFFF"/>
          </w:tcPr>
          <w:p w14:paraId="321B0794" w14:textId="311E8C88" w:rsidR="00F12A4E" w:rsidRPr="00F12A4E" w:rsidRDefault="00F12A4E" w:rsidP="00F12A4E">
            <w:pPr>
              <w:spacing w:after="0" w:line="240" w:lineRule="auto"/>
              <w:ind w:left="-87" w:right="-114"/>
              <w:jc w:val="center"/>
              <w:rPr>
                <w:rStyle w:val="fontstyle01"/>
                <w:rFonts w:ascii="Times New Roman" w:hAnsi="Times New Roman"/>
                <w:sz w:val="20"/>
                <w:szCs w:val="20"/>
              </w:rPr>
            </w:pPr>
            <w:r w:rsidRPr="00F12A4E">
              <w:rPr>
                <w:rStyle w:val="fontstyle01"/>
                <w:rFonts w:ascii="Times New Roman" w:hAnsi="Times New Roman" w:cs="Times New Roman"/>
                <w:sz w:val="20"/>
                <w:szCs w:val="20"/>
              </w:rPr>
              <w:t>постоянно</w:t>
            </w:r>
          </w:p>
        </w:tc>
        <w:tc>
          <w:tcPr>
            <w:tcW w:w="0" w:type="auto"/>
            <w:shd w:val="clear" w:color="000000" w:fill="FFFFFF"/>
          </w:tcPr>
          <w:p w14:paraId="51FE7B27" w14:textId="7C020329" w:rsidR="00F12A4E" w:rsidRPr="004F623E" w:rsidRDefault="00F12A4E" w:rsidP="00F12A4E">
            <w:pPr>
              <w:spacing w:after="0" w:line="240" w:lineRule="auto"/>
              <w:rPr>
                <w:rFonts w:ascii="Times New Roman" w:hAnsi="Times New Roman" w:cs="Times New Roman"/>
                <w:sz w:val="20"/>
                <w:szCs w:val="20"/>
              </w:rPr>
            </w:pPr>
            <w:r w:rsidRPr="007210E4">
              <w:rPr>
                <w:rFonts w:ascii="Times New Roman" w:hAnsi="Times New Roman" w:cs="Times New Roman"/>
                <w:color w:val="1A1A1A"/>
                <w:sz w:val="20"/>
                <w:szCs w:val="20"/>
                <w:shd w:val="clear" w:color="auto" w:fill="FFFFFF"/>
              </w:rPr>
              <w:t>Достижение суммарного коэффициента рождаемости до 1,769</w:t>
            </w:r>
          </w:p>
        </w:tc>
        <w:tc>
          <w:tcPr>
            <w:tcW w:w="0" w:type="auto"/>
            <w:shd w:val="clear" w:color="000000" w:fill="FFFFFF"/>
          </w:tcPr>
          <w:p w14:paraId="2AC75E76" w14:textId="74404037"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c>
          <w:tcPr>
            <w:tcW w:w="0" w:type="auto"/>
          </w:tcPr>
          <w:p w14:paraId="5FEC75CA" w14:textId="77777777" w:rsidR="00F12A4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sz w:val="20"/>
                <w:szCs w:val="20"/>
              </w:rPr>
              <w:t>Федеральный (</w:t>
            </w:r>
            <w:r>
              <w:rPr>
                <w:rFonts w:ascii="Times New Roman" w:hAnsi="Times New Roman" w:cs="Times New Roman"/>
                <w:i/>
                <w:sz w:val="20"/>
                <w:szCs w:val="20"/>
              </w:rPr>
              <w:t xml:space="preserve">Минтруд </w:t>
            </w: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p w14:paraId="0D6FB14F" w14:textId="77777777" w:rsidR="00F12A4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Республиканский</w:t>
            </w:r>
          </w:p>
          <w:p w14:paraId="3D7F9FCC" w14:textId="10F1DEE5" w:rsidR="00F12A4E" w:rsidRPr="004F623E" w:rsidRDefault="00F12A4E" w:rsidP="00F12A4E">
            <w:pPr>
              <w:spacing w:after="0" w:line="240" w:lineRule="auto"/>
              <w:jc w:val="center"/>
              <w:rPr>
                <w:rFonts w:ascii="Times New Roman" w:hAnsi="Times New Roman" w:cs="Times New Roman"/>
                <w:sz w:val="20"/>
                <w:szCs w:val="20"/>
              </w:rPr>
            </w:pPr>
            <w:r w:rsidRPr="008E2F8A">
              <w:rPr>
                <w:rFonts w:ascii="Times New Roman" w:hAnsi="Times New Roman" w:cs="Times New Roman"/>
                <w:sz w:val="20"/>
                <w:szCs w:val="20"/>
              </w:rPr>
              <w:t>(</w:t>
            </w:r>
            <w:r w:rsidRPr="008E2F8A">
              <w:rPr>
                <w:rFonts w:ascii="Times New Roman" w:hAnsi="Times New Roman" w:cs="Times New Roman"/>
                <w:i/>
                <w:iCs/>
                <w:sz w:val="20"/>
                <w:szCs w:val="20"/>
              </w:rPr>
              <w:t>Минтруд Чувашии</w:t>
            </w:r>
            <w:r w:rsidRPr="008E2F8A">
              <w:rPr>
                <w:rFonts w:ascii="Times New Roman" w:hAnsi="Times New Roman" w:cs="Times New Roman"/>
                <w:sz w:val="20"/>
                <w:szCs w:val="20"/>
              </w:rPr>
              <w:t>)</w:t>
            </w:r>
          </w:p>
        </w:tc>
        <w:tc>
          <w:tcPr>
            <w:tcW w:w="0" w:type="auto"/>
          </w:tcPr>
          <w:p w14:paraId="64222129" w14:textId="2A00BDB3"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r>
      <w:tr w:rsidR="00F12A4E" w:rsidRPr="004F623E" w14:paraId="7A84F9AF" w14:textId="77777777" w:rsidTr="005574E4">
        <w:trPr>
          <w:trHeight w:val="20"/>
        </w:trPr>
        <w:tc>
          <w:tcPr>
            <w:tcW w:w="0" w:type="auto"/>
            <w:shd w:val="clear" w:color="000000" w:fill="FFFFFF"/>
          </w:tcPr>
          <w:p w14:paraId="1F948543"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FC90E12" w14:textId="797A52F1" w:rsidR="00F12A4E" w:rsidRPr="00F12A4E" w:rsidRDefault="00F12A4E" w:rsidP="00F12A4E">
            <w:pPr>
              <w:spacing w:after="0" w:line="240" w:lineRule="auto"/>
              <w:jc w:val="both"/>
              <w:rPr>
                <w:rStyle w:val="fontstyle01"/>
                <w:rFonts w:ascii="Times New Roman" w:hAnsi="Times New Roman"/>
                <w:sz w:val="20"/>
                <w:szCs w:val="20"/>
              </w:rPr>
            </w:pPr>
            <w:r w:rsidRPr="00F12A4E">
              <w:rPr>
                <w:rStyle w:val="fontstyle01"/>
                <w:rFonts w:ascii="Times New Roman" w:hAnsi="Times New Roman" w:cs="Times New Roman"/>
                <w:sz w:val="20"/>
                <w:szCs w:val="20"/>
              </w:rPr>
              <w:t>Оказание государственной социальной помощи на основании социального контракта</w:t>
            </w:r>
          </w:p>
        </w:tc>
        <w:tc>
          <w:tcPr>
            <w:tcW w:w="0" w:type="auto"/>
            <w:shd w:val="clear" w:color="000000" w:fill="FFFFFF"/>
          </w:tcPr>
          <w:p w14:paraId="7F2D7AE3" w14:textId="64CCDC5D" w:rsidR="00F12A4E" w:rsidRPr="00F12A4E" w:rsidRDefault="00F12A4E" w:rsidP="00F12A4E">
            <w:pPr>
              <w:spacing w:after="0" w:line="240" w:lineRule="auto"/>
              <w:ind w:left="-87" w:right="-114"/>
              <w:jc w:val="center"/>
              <w:rPr>
                <w:rStyle w:val="fontstyle01"/>
                <w:rFonts w:ascii="Times New Roman" w:hAnsi="Times New Roman"/>
                <w:sz w:val="20"/>
                <w:szCs w:val="20"/>
              </w:rPr>
            </w:pPr>
            <w:r w:rsidRPr="00F12A4E">
              <w:rPr>
                <w:rStyle w:val="fontstyle01"/>
                <w:rFonts w:ascii="Times New Roman" w:hAnsi="Times New Roman" w:cs="Times New Roman"/>
                <w:sz w:val="20"/>
                <w:szCs w:val="20"/>
              </w:rPr>
              <w:t>постоянно</w:t>
            </w:r>
          </w:p>
        </w:tc>
        <w:tc>
          <w:tcPr>
            <w:tcW w:w="0" w:type="auto"/>
            <w:shd w:val="clear" w:color="000000" w:fill="FFFFFF"/>
          </w:tcPr>
          <w:p w14:paraId="0ED05911" w14:textId="222EBC85" w:rsidR="00F12A4E" w:rsidRPr="004F623E" w:rsidRDefault="00F12A4E" w:rsidP="00F12A4E">
            <w:pPr>
              <w:spacing w:after="0" w:line="240" w:lineRule="auto"/>
              <w:rPr>
                <w:rFonts w:ascii="Times New Roman" w:hAnsi="Times New Roman" w:cs="Times New Roman"/>
                <w:sz w:val="20"/>
                <w:szCs w:val="20"/>
              </w:rPr>
            </w:pPr>
            <w:r>
              <w:rPr>
                <w:rFonts w:ascii="Times New Roman" w:hAnsi="Times New Roman" w:cs="Times New Roman"/>
                <w:sz w:val="20"/>
                <w:szCs w:val="20"/>
              </w:rPr>
              <w:t>Снижение уровня бедности к 2024 году до 9,3 %</w:t>
            </w:r>
          </w:p>
        </w:tc>
        <w:tc>
          <w:tcPr>
            <w:tcW w:w="0" w:type="auto"/>
            <w:shd w:val="clear" w:color="000000" w:fill="FFFFFF"/>
          </w:tcPr>
          <w:p w14:paraId="69F5ABBA" w14:textId="760300E5"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c>
          <w:tcPr>
            <w:tcW w:w="0" w:type="auto"/>
          </w:tcPr>
          <w:p w14:paraId="6C465570" w14:textId="77777777" w:rsidR="00F12A4E" w:rsidRPr="0001593B" w:rsidRDefault="00F12A4E" w:rsidP="00F12A4E">
            <w:pPr>
              <w:spacing w:after="0" w:line="240" w:lineRule="auto"/>
              <w:jc w:val="center"/>
              <w:rPr>
                <w:rFonts w:ascii="Times New Roman" w:hAnsi="Times New Roman" w:cs="Times New Roman"/>
                <w:i/>
                <w:sz w:val="20"/>
                <w:szCs w:val="20"/>
              </w:rPr>
            </w:pPr>
            <w:r w:rsidRPr="0001593B">
              <w:rPr>
                <w:rFonts w:ascii="Times New Roman" w:hAnsi="Times New Roman" w:cs="Times New Roman"/>
                <w:sz w:val="20"/>
                <w:szCs w:val="20"/>
              </w:rPr>
              <w:t>Федеральный (</w:t>
            </w:r>
            <w:r w:rsidRPr="0001593B">
              <w:rPr>
                <w:rFonts w:ascii="Times New Roman" w:hAnsi="Times New Roman" w:cs="Times New Roman"/>
                <w:i/>
                <w:sz w:val="20"/>
                <w:szCs w:val="20"/>
              </w:rPr>
              <w:t xml:space="preserve">Минтруд </w:t>
            </w:r>
          </w:p>
          <w:p w14:paraId="10C9F483" w14:textId="61489A74" w:rsidR="00F12A4E" w:rsidRPr="004F623E" w:rsidRDefault="00F12A4E" w:rsidP="00F12A4E">
            <w:pPr>
              <w:spacing w:after="0" w:line="240" w:lineRule="auto"/>
              <w:jc w:val="center"/>
              <w:rPr>
                <w:rFonts w:ascii="Times New Roman" w:hAnsi="Times New Roman" w:cs="Times New Roman"/>
                <w:sz w:val="20"/>
                <w:szCs w:val="20"/>
              </w:rPr>
            </w:pPr>
            <w:r w:rsidRPr="0001593B">
              <w:rPr>
                <w:rFonts w:ascii="Times New Roman" w:hAnsi="Times New Roman" w:cs="Times New Roman"/>
                <w:i/>
                <w:sz w:val="20"/>
                <w:szCs w:val="20"/>
              </w:rPr>
              <w:t>России</w:t>
            </w:r>
            <w:r w:rsidRPr="0001593B">
              <w:rPr>
                <w:rFonts w:ascii="Times New Roman" w:hAnsi="Times New Roman" w:cs="Times New Roman"/>
                <w:sz w:val="20"/>
                <w:szCs w:val="20"/>
              </w:rPr>
              <w:t>)</w:t>
            </w:r>
          </w:p>
        </w:tc>
        <w:tc>
          <w:tcPr>
            <w:tcW w:w="0" w:type="auto"/>
          </w:tcPr>
          <w:p w14:paraId="2EB5F552" w14:textId="395A3C37" w:rsidR="00F12A4E" w:rsidRPr="004F623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r>
      <w:tr w:rsidR="00F12A4E" w:rsidRPr="004F623E" w14:paraId="09782035" w14:textId="77777777" w:rsidTr="005574E4">
        <w:trPr>
          <w:trHeight w:val="20"/>
        </w:trPr>
        <w:tc>
          <w:tcPr>
            <w:tcW w:w="0" w:type="auto"/>
            <w:shd w:val="clear" w:color="000000" w:fill="FFFFFF"/>
          </w:tcPr>
          <w:p w14:paraId="1DF0A973"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4A15C92" w14:textId="55C4EF48" w:rsidR="00F12A4E" w:rsidRPr="00F12A4E" w:rsidRDefault="00F12A4E" w:rsidP="00F12A4E">
            <w:pPr>
              <w:spacing w:after="0" w:line="240" w:lineRule="auto"/>
              <w:jc w:val="both"/>
              <w:rPr>
                <w:rStyle w:val="fontstyle01"/>
                <w:rFonts w:ascii="Times New Roman" w:hAnsi="Times New Roman"/>
                <w:sz w:val="20"/>
                <w:szCs w:val="20"/>
              </w:rPr>
            </w:pPr>
            <w:r w:rsidRPr="00F12A4E">
              <w:rPr>
                <w:rStyle w:val="fontstyle01"/>
                <w:rFonts w:ascii="Times New Roman" w:hAnsi="Times New Roman"/>
                <w:sz w:val="20"/>
                <w:szCs w:val="20"/>
              </w:rPr>
              <w:t>Создание Единого центра предоставления мер социальной поддержки по г. Чебоксары и «модельных» отделов социальной защиты</w:t>
            </w:r>
          </w:p>
        </w:tc>
        <w:tc>
          <w:tcPr>
            <w:tcW w:w="0" w:type="auto"/>
            <w:shd w:val="clear" w:color="000000" w:fill="FFFFFF"/>
          </w:tcPr>
          <w:p w14:paraId="2D6924EE" w14:textId="7F1C8D2C" w:rsidR="00F12A4E" w:rsidRPr="00F12A4E" w:rsidRDefault="00F12A4E" w:rsidP="00F12A4E">
            <w:pPr>
              <w:spacing w:after="0" w:line="240" w:lineRule="auto"/>
              <w:ind w:left="-87" w:right="-114"/>
              <w:jc w:val="center"/>
              <w:rPr>
                <w:rStyle w:val="fontstyle01"/>
                <w:rFonts w:ascii="Times New Roman" w:hAnsi="Times New Roman"/>
                <w:sz w:val="20"/>
                <w:szCs w:val="20"/>
              </w:rPr>
            </w:pPr>
            <w:r w:rsidRPr="00F12A4E">
              <w:rPr>
                <w:rStyle w:val="fontstyle01"/>
                <w:rFonts w:ascii="Times New Roman" w:hAnsi="Times New Roman"/>
                <w:sz w:val="20"/>
                <w:szCs w:val="20"/>
              </w:rPr>
              <w:t>2020-2025</w:t>
            </w:r>
          </w:p>
        </w:tc>
        <w:tc>
          <w:tcPr>
            <w:tcW w:w="0" w:type="auto"/>
            <w:shd w:val="clear" w:color="000000" w:fill="FFFFFF"/>
          </w:tcPr>
          <w:p w14:paraId="35BA9AC6" w14:textId="0560C008" w:rsidR="00F12A4E" w:rsidRPr="004F623E" w:rsidRDefault="00F12A4E" w:rsidP="00F12A4E">
            <w:pPr>
              <w:spacing w:after="0" w:line="240" w:lineRule="auto"/>
              <w:rPr>
                <w:rFonts w:ascii="Times New Roman" w:hAnsi="Times New Roman" w:cs="Times New Roman"/>
                <w:sz w:val="20"/>
                <w:szCs w:val="20"/>
              </w:rPr>
            </w:pPr>
            <w:r w:rsidRPr="006039CD">
              <w:rPr>
                <w:rFonts w:ascii="Times New Roman" w:hAnsi="Times New Roman" w:cs="Times New Roman"/>
                <w:sz w:val="20"/>
                <w:szCs w:val="20"/>
              </w:rPr>
              <w:t xml:space="preserve">Разработка и утверждение единого бренда для отделов социальной защиты населения, </w:t>
            </w:r>
            <w:r>
              <w:rPr>
                <w:rFonts w:ascii="Times New Roman" w:hAnsi="Times New Roman" w:cs="Times New Roman"/>
                <w:sz w:val="20"/>
                <w:szCs w:val="20"/>
              </w:rPr>
              <w:t>создание Единого центра предоставления мер социальной поддержки по г. Чебоксары,</w:t>
            </w:r>
            <w:r w:rsidRPr="006039CD">
              <w:rPr>
                <w:rFonts w:ascii="Times New Roman" w:hAnsi="Times New Roman" w:cs="Times New Roman"/>
                <w:bCs/>
                <w:sz w:val="20"/>
                <w:szCs w:val="20"/>
              </w:rPr>
              <w:t xml:space="preserve"> создание контакт-центра и центра обработки данных</w:t>
            </w:r>
            <w:r w:rsidRPr="006039CD">
              <w:rPr>
                <w:rFonts w:ascii="Times New Roman" w:hAnsi="Times New Roman" w:cs="Times New Roman"/>
                <w:sz w:val="20"/>
                <w:szCs w:val="20"/>
              </w:rPr>
              <w:t xml:space="preserve">, </w:t>
            </w:r>
            <w:r w:rsidRPr="006039CD">
              <w:rPr>
                <w:rFonts w:ascii="Times New Roman" w:hAnsi="Times New Roman" w:cs="Times New Roman"/>
                <w:bCs/>
                <w:sz w:val="20"/>
                <w:szCs w:val="20"/>
              </w:rPr>
              <w:t>создание колл-центра в Едином центре</w:t>
            </w:r>
          </w:p>
        </w:tc>
        <w:tc>
          <w:tcPr>
            <w:tcW w:w="0" w:type="auto"/>
            <w:shd w:val="clear" w:color="000000" w:fill="FFFFFF"/>
          </w:tcPr>
          <w:p w14:paraId="52D06F60" w14:textId="6BB3ADDF" w:rsidR="00F12A4E" w:rsidRPr="004F623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Минтруд Чувашии</w:t>
            </w:r>
          </w:p>
        </w:tc>
        <w:tc>
          <w:tcPr>
            <w:tcW w:w="0" w:type="auto"/>
          </w:tcPr>
          <w:p w14:paraId="67224257" w14:textId="77777777" w:rsidR="00F12A4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Республиканский</w:t>
            </w:r>
          </w:p>
          <w:p w14:paraId="214DA0BA" w14:textId="2857E709" w:rsidR="00F12A4E" w:rsidRPr="004F623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Минтруд Чувашии</w:t>
            </w:r>
            <w:r>
              <w:rPr>
                <w:rFonts w:ascii="Times New Roman" w:hAnsi="Times New Roman" w:cs="Times New Roman"/>
                <w:sz w:val="20"/>
                <w:szCs w:val="20"/>
              </w:rPr>
              <w:t>)</w:t>
            </w:r>
          </w:p>
        </w:tc>
        <w:tc>
          <w:tcPr>
            <w:tcW w:w="0" w:type="auto"/>
          </w:tcPr>
          <w:p w14:paraId="3A1BB3CC" w14:textId="4F471F88" w:rsidR="00F12A4E" w:rsidRPr="004F623E" w:rsidRDefault="00F12A4E" w:rsidP="00F12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Минтруд Чувашии</w:t>
            </w:r>
          </w:p>
        </w:tc>
      </w:tr>
      <w:tr w:rsidR="00F12A4E" w:rsidRPr="004F623E" w14:paraId="1A71B404" w14:textId="77777777" w:rsidTr="005574E4">
        <w:trPr>
          <w:trHeight w:val="20"/>
        </w:trPr>
        <w:tc>
          <w:tcPr>
            <w:tcW w:w="0" w:type="auto"/>
            <w:shd w:val="clear" w:color="000000" w:fill="FFFFFF"/>
          </w:tcPr>
          <w:p w14:paraId="33595604"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545A922" w14:textId="5C038CBA" w:rsidR="00F12A4E" w:rsidRPr="00F12A4E" w:rsidRDefault="00F12A4E" w:rsidP="00F12A4E">
            <w:pPr>
              <w:spacing w:after="0" w:line="240" w:lineRule="auto"/>
              <w:jc w:val="both"/>
              <w:rPr>
                <w:rStyle w:val="fontstyle01"/>
                <w:rFonts w:ascii="Times New Roman" w:hAnsi="Times New Roman"/>
                <w:sz w:val="20"/>
                <w:szCs w:val="20"/>
              </w:rPr>
            </w:pPr>
            <w:r w:rsidRPr="00DF589C">
              <w:rPr>
                <w:rFonts w:ascii="Times New Roman" w:hAnsi="Times New Roman" w:cs="Times New Roman"/>
                <w:sz w:val="20"/>
                <w:szCs w:val="20"/>
              </w:rPr>
              <w:t>Стимулирование работодателей и работников к улучшению условий труда и сохранению здоровья работников, создание Реестра социально ответственных работодателей Чувашской Республики</w:t>
            </w:r>
          </w:p>
        </w:tc>
        <w:tc>
          <w:tcPr>
            <w:tcW w:w="0" w:type="auto"/>
            <w:shd w:val="clear" w:color="000000" w:fill="FFFFFF"/>
          </w:tcPr>
          <w:p w14:paraId="5C762104" w14:textId="0F3A96C3" w:rsidR="00F12A4E" w:rsidRPr="00F12A4E" w:rsidRDefault="00F12A4E" w:rsidP="00F12A4E">
            <w:pPr>
              <w:spacing w:after="0" w:line="240" w:lineRule="auto"/>
              <w:ind w:left="-87" w:right="-114"/>
              <w:jc w:val="center"/>
              <w:rPr>
                <w:rStyle w:val="fontstyle01"/>
                <w:rFonts w:ascii="Times New Roman" w:hAnsi="Times New Roman"/>
                <w:sz w:val="20"/>
                <w:szCs w:val="20"/>
              </w:rPr>
            </w:pPr>
            <w:r w:rsidRPr="009D744B">
              <w:rPr>
                <w:rFonts w:ascii="Times New Roman" w:hAnsi="Times New Roman" w:cs="Times New Roman"/>
                <w:sz w:val="20"/>
                <w:szCs w:val="20"/>
              </w:rPr>
              <w:t>2020-2024</w:t>
            </w:r>
          </w:p>
        </w:tc>
        <w:tc>
          <w:tcPr>
            <w:tcW w:w="0" w:type="auto"/>
            <w:shd w:val="clear" w:color="000000" w:fill="FFFFFF"/>
          </w:tcPr>
          <w:p w14:paraId="55B66C7D" w14:textId="77777777" w:rsidR="00F12A4E" w:rsidRPr="002D2CBB" w:rsidRDefault="00F12A4E" w:rsidP="00F12A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С</w:t>
            </w:r>
            <w:r w:rsidRPr="002D2CBB">
              <w:rPr>
                <w:rFonts w:ascii="Times New Roman" w:hAnsi="Times New Roman" w:cs="Times New Roman"/>
                <w:bCs/>
                <w:sz w:val="20"/>
                <w:szCs w:val="20"/>
              </w:rPr>
              <w:t>оздание и ведение Реестра социально ответственных работодателей</w:t>
            </w:r>
            <w:r>
              <w:rPr>
                <w:rFonts w:ascii="Times New Roman" w:hAnsi="Times New Roman" w:cs="Times New Roman"/>
                <w:bCs/>
                <w:sz w:val="20"/>
                <w:szCs w:val="20"/>
              </w:rPr>
              <w:t xml:space="preserve"> Чувашской Республики</w:t>
            </w:r>
            <w:r w:rsidRPr="002D2CBB">
              <w:rPr>
                <w:rFonts w:ascii="Times New Roman" w:hAnsi="Times New Roman" w:cs="Times New Roman"/>
                <w:bCs/>
                <w:sz w:val="20"/>
                <w:szCs w:val="20"/>
              </w:rPr>
              <w:t>, нематериально</w:t>
            </w:r>
            <w:r>
              <w:rPr>
                <w:rFonts w:ascii="Times New Roman" w:hAnsi="Times New Roman" w:cs="Times New Roman"/>
                <w:bCs/>
                <w:sz w:val="20"/>
                <w:szCs w:val="20"/>
              </w:rPr>
              <w:t xml:space="preserve">е </w:t>
            </w:r>
            <w:r w:rsidRPr="002D2CBB">
              <w:rPr>
                <w:rFonts w:ascii="Times New Roman" w:hAnsi="Times New Roman" w:cs="Times New Roman"/>
                <w:bCs/>
                <w:sz w:val="20"/>
                <w:szCs w:val="20"/>
              </w:rPr>
              <w:t>стимулирование работодателей</w:t>
            </w:r>
            <w:r>
              <w:rPr>
                <w:rFonts w:ascii="Times New Roman" w:hAnsi="Times New Roman" w:cs="Times New Roman"/>
                <w:bCs/>
                <w:sz w:val="20"/>
                <w:szCs w:val="20"/>
              </w:rPr>
              <w:t xml:space="preserve"> в Чувашской Республике</w:t>
            </w:r>
          </w:p>
          <w:p w14:paraId="3ADD81FA" w14:textId="77777777" w:rsidR="00F12A4E" w:rsidRPr="006039CD" w:rsidRDefault="00F12A4E" w:rsidP="00F12A4E">
            <w:pPr>
              <w:spacing w:after="0" w:line="240" w:lineRule="auto"/>
              <w:rPr>
                <w:rFonts w:ascii="Times New Roman" w:hAnsi="Times New Roman" w:cs="Times New Roman"/>
                <w:sz w:val="20"/>
                <w:szCs w:val="20"/>
              </w:rPr>
            </w:pPr>
          </w:p>
        </w:tc>
        <w:tc>
          <w:tcPr>
            <w:tcW w:w="0" w:type="auto"/>
            <w:shd w:val="clear" w:color="000000" w:fill="FFFFFF"/>
          </w:tcPr>
          <w:p w14:paraId="5ED02065" w14:textId="526CD359" w:rsidR="00F12A4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c>
          <w:tcPr>
            <w:tcW w:w="0" w:type="auto"/>
          </w:tcPr>
          <w:p w14:paraId="33F4D24D" w14:textId="77777777" w:rsidR="00F12A4E" w:rsidRPr="007B0958"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Республиканский</w:t>
            </w:r>
          </w:p>
          <w:p w14:paraId="7177B4F4" w14:textId="5234AD10" w:rsidR="00F12A4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w:t>
            </w:r>
            <w:r w:rsidRPr="007B0958">
              <w:rPr>
                <w:rFonts w:ascii="Times New Roman" w:hAnsi="Times New Roman" w:cs="Times New Roman"/>
                <w:i/>
                <w:iCs/>
                <w:sz w:val="20"/>
                <w:szCs w:val="20"/>
              </w:rPr>
              <w:t>Минтруд Чувашии</w:t>
            </w:r>
            <w:r w:rsidRPr="007B0958">
              <w:rPr>
                <w:rFonts w:ascii="Times New Roman" w:hAnsi="Times New Roman" w:cs="Times New Roman"/>
                <w:sz w:val="20"/>
                <w:szCs w:val="20"/>
              </w:rPr>
              <w:t>)</w:t>
            </w:r>
          </w:p>
        </w:tc>
        <w:tc>
          <w:tcPr>
            <w:tcW w:w="0" w:type="auto"/>
          </w:tcPr>
          <w:p w14:paraId="1865F4EC" w14:textId="49E01787" w:rsidR="00F12A4E" w:rsidRDefault="00F12A4E" w:rsidP="00F12A4E">
            <w:pPr>
              <w:spacing w:after="0" w:line="240" w:lineRule="auto"/>
              <w:jc w:val="center"/>
              <w:rPr>
                <w:rFonts w:ascii="Times New Roman" w:hAnsi="Times New Roman" w:cs="Times New Roman"/>
                <w:sz w:val="20"/>
                <w:szCs w:val="20"/>
              </w:rPr>
            </w:pPr>
            <w:r w:rsidRPr="007B0958">
              <w:rPr>
                <w:rFonts w:ascii="Times New Roman" w:hAnsi="Times New Roman" w:cs="Times New Roman"/>
                <w:sz w:val="20"/>
                <w:szCs w:val="20"/>
              </w:rPr>
              <w:t>Минтруд Чувашии</w:t>
            </w:r>
          </w:p>
        </w:tc>
      </w:tr>
      <w:tr w:rsidR="00F12A4E" w:rsidRPr="004F623E" w14:paraId="23B0312C" w14:textId="77777777" w:rsidTr="005574E4">
        <w:trPr>
          <w:trHeight w:val="20"/>
        </w:trPr>
        <w:tc>
          <w:tcPr>
            <w:tcW w:w="0" w:type="auto"/>
            <w:shd w:val="clear" w:color="000000" w:fill="FFFFFF"/>
          </w:tcPr>
          <w:p w14:paraId="3078CDE6" w14:textId="77777777" w:rsidR="00F12A4E" w:rsidRPr="004F623E" w:rsidRDefault="00F12A4E" w:rsidP="00F12A4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4F37248" w14:textId="77777777" w:rsidR="00F12A4E" w:rsidRPr="002D2CBB" w:rsidRDefault="00F12A4E" w:rsidP="00F12A4E">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2D2CBB">
              <w:rPr>
                <w:rFonts w:ascii="Times New Roman" w:hAnsi="Times New Roman" w:cs="Times New Roman"/>
                <w:bCs/>
                <w:sz w:val="20"/>
                <w:szCs w:val="20"/>
              </w:rPr>
              <w:t xml:space="preserve">оздание информационной платформы пропаганды охраны труда </w:t>
            </w:r>
            <w:r>
              <w:rPr>
                <w:rFonts w:ascii="Times New Roman" w:hAnsi="Times New Roman" w:cs="Times New Roman"/>
                <w:bCs/>
                <w:sz w:val="20"/>
                <w:szCs w:val="20"/>
              </w:rPr>
              <w:t xml:space="preserve">в </w:t>
            </w:r>
            <w:r w:rsidRPr="002D2CBB">
              <w:rPr>
                <w:rFonts w:ascii="Times New Roman" w:hAnsi="Times New Roman" w:cs="Times New Roman"/>
                <w:bCs/>
                <w:sz w:val="20"/>
                <w:szCs w:val="20"/>
              </w:rPr>
              <w:t>Чувашской Республик</w:t>
            </w:r>
            <w:r>
              <w:rPr>
                <w:rFonts w:ascii="Times New Roman" w:hAnsi="Times New Roman" w:cs="Times New Roman"/>
                <w:bCs/>
                <w:sz w:val="20"/>
                <w:szCs w:val="20"/>
              </w:rPr>
              <w:t>е</w:t>
            </w:r>
          </w:p>
          <w:p w14:paraId="257FB591" w14:textId="77777777" w:rsidR="00F12A4E" w:rsidRPr="00F12A4E" w:rsidRDefault="00F12A4E" w:rsidP="00F12A4E">
            <w:pPr>
              <w:spacing w:after="0" w:line="240" w:lineRule="auto"/>
              <w:jc w:val="both"/>
              <w:rPr>
                <w:rStyle w:val="fontstyle01"/>
                <w:rFonts w:ascii="Times New Roman" w:hAnsi="Times New Roman"/>
                <w:sz w:val="20"/>
                <w:szCs w:val="20"/>
              </w:rPr>
            </w:pPr>
          </w:p>
        </w:tc>
        <w:tc>
          <w:tcPr>
            <w:tcW w:w="0" w:type="auto"/>
            <w:shd w:val="clear" w:color="000000" w:fill="FFFFFF"/>
          </w:tcPr>
          <w:p w14:paraId="2F653A51" w14:textId="7A73FEA2" w:rsidR="00F12A4E" w:rsidRPr="00F12A4E" w:rsidRDefault="00F12A4E" w:rsidP="00F12A4E">
            <w:pPr>
              <w:spacing w:after="0" w:line="240" w:lineRule="auto"/>
              <w:ind w:left="-87" w:right="-114"/>
              <w:jc w:val="center"/>
              <w:rPr>
                <w:rStyle w:val="fontstyle01"/>
                <w:rFonts w:ascii="Times New Roman" w:hAnsi="Times New Roman"/>
                <w:sz w:val="20"/>
                <w:szCs w:val="20"/>
              </w:rPr>
            </w:pPr>
            <w:r>
              <w:rPr>
                <w:rFonts w:ascii="Times New Roman" w:hAnsi="Times New Roman" w:cs="Times New Roman"/>
                <w:sz w:val="20"/>
                <w:szCs w:val="20"/>
              </w:rPr>
              <w:t>2020-2024</w:t>
            </w:r>
          </w:p>
        </w:tc>
        <w:tc>
          <w:tcPr>
            <w:tcW w:w="0" w:type="auto"/>
            <w:shd w:val="clear" w:color="000000" w:fill="FFFFFF"/>
          </w:tcPr>
          <w:p w14:paraId="597B0992" w14:textId="4EFC7BD2" w:rsidR="00F12A4E" w:rsidRPr="006039CD" w:rsidRDefault="00F12A4E" w:rsidP="00F12A4E">
            <w:pPr>
              <w:spacing w:after="0" w:line="240" w:lineRule="auto"/>
              <w:rPr>
                <w:rFonts w:ascii="Times New Roman" w:hAnsi="Times New Roman" w:cs="Times New Roman"/>
                <w:sz w:val="20"/>
                <w:szCs w:val="20"/>
              </w:rPr>
            </w:pPr>
            <w:r>
              <w:rPr>
                <w:rFonts w:ascii="Times New Roman" w:hAnsi="Times New Roman" w:cs="Times New Roman"/>
                <w:bCs/>
                <w:sz w:val="20"/>
                <w:szCs w:val="20"/>
              </w:rPr>
              <w:t>Ф</w:t>
            </w:r>
            <w:r w:rsidRPr="002D2CBB">
              <w:rPr>
                <w:rFonts w:ascii="Times New Roman" w:hAnsi="Times New Roman" w:cs="Times New Roman"/>
                <w:bCs/>
                <w:sz w:val="20"/>
                <w:szCs w:val="20"/>
              </w:rPr>
              <w:t>ормирование единого ресурса методических и профилактических материалов</w:t>
            </w:r>
            <w:r w:rsidRPr="002D2CBB">
              <w:rPr>
                <w:rFonts w:ascii="Times New Roman" w:hAnsi="Times New Roman" w:cs="Times New Roman"/>
                <w:sz w:val="20"/>
                <w:szCs w:val="20"/>
              </w:rPr>
              <w:t xml:space="preserve">, </w:t>
            </w:r>
            <w:r w:rsidRPr="002D2CBB">
              <w:rPr>
                <w:rFonts w:ascii="Times New Roman" w:hAnsi="Times New Roman" w:cs="Times New Roman"/>
                <w:bCs/>
                <w:sz w:val="20"/>
                <w:szCs w:val="20"/>
              </w:rPr>
              <w:t>пропаганда охраны труда и здорового образа жизни</w:t>
            </w:r>
            <w:r>
              <w:rPr>
                <w:rFonts w:ascii="Times New Roman" w:hAnsi="Times New Roman" w:cs="Times New Roman"/>
                <w:bCs/>
                <w:sz w:val="20"/>
                <w:szCs w:val="20"/>
              </w:rPr>
              <w:t xml:space="preserve"> в </w:t>
            </w:r>
            <w:r w:rsidRPr="002D2CBB">
              <w:rPr>
                <w:rFonts w:ascii="Times New Roman" w:hAnsi="Times New Roman" w:cs="Times New Roman"/>
                <w:bCs/>
                <w:sz w:val="20"/>
                <w:szCs w:val="20"/>
              </w:rPr>
              <w:t>Чувашской Республик</w:t>
            </w:r>
            <w:r>
              <w:rPr>
                <w:rFonts w:ascii="Times New Roman" w:hAnsi="Times New Roman" w:cs="Times New Roman"/>
                <w:bCs/>
                <w:sz w:val="20"/>
                <w:szCs w:val="20"/>
              </w:rPr>
              <w:t>е</w:t>
            </w:r>
          </w:p>
        </w:tc>
        <w:tc>
          <w:tcPr>
            <w:tcW w:w="0" w:type="auto"/>
            <w:shd w:val="clear" w:color="000000" w:fill="FFFFFF"/>
          </w:tcPr>
          <w:p w14:paraId="602AFF34" w14:textId="47270194" w:rsidR="00F12A4E" w:rsidRDefault="00F12A4E" w:rsidP="00F12A4E">
            <w:pPr>
              <w:spacing w:after="0" w:line="240" w:lineRule="auto"/>
              <w:jc w:val="center"/>
              <w:rPr>
                <w:rFonts w:ascii="Times New Roman" w:hAnsi="Times New Roman" w:cs="Times New Roman"/>
                <w:sz w:val="20"/>
                <w:szCs w:val="20"/>
              </w:rPr>
            </w:pPr>
            <w:r w:rsidRPr="009D744B">
              <w:rPr>
                <w:rFonts w:ascii="Times New Roman" w:hAnsi="Times New Roman" w:cs="Times New Roman"/>
                <w:sz w:val="20"/>
                <w:szCs w:val="20"/>
              </w:rPr>
              <w:t>Минтруд Чувашии</w:t>
            </w:r>
          </w:p>
        </w:tc>
        <w:tc>
          <w:tcPr>
            <w:tcW w:w="0" w:type="auto"/>
          </w:tcPr>
          <w:p w14:paraId="3E745FE2" w14:textId="77777777" w:rsidR="00F12A4E" w:rsidRPr="009D744B" w:rsidRDefault="00F12A4E" w:rsidP="00F12A4E">
            <w:pPr>
              <w:spacing w:after="0" w:line="240" w:lineRule="auto"/>
              <w:jc w:val="center"/>
              <w:rPr>
                <w:rFonts w:ascii="Times New Roman" w:hAnsi="Times New Roman" w:cs="Times New Roman"/>
                <w:sz w:val="20"/>
                <w:szCs w:val="20"/>
              </w:rPr>
            </w:pPr>
            <w:r w:rsidRPr="009D744B">
              <w:rPr>
                <w:rFonts w:ascii="Times New Roman" w:hAnsi="Times New Roman" w:cs="Times New Roman"/>
                <w:sz w:val="20"/>
                <w:szCs w:val="20"/>
              </w:rPr>
              <w:t>Республиканский</w:t>
            </w:r>
          </w:p>
          <w:p w14:paraId="6C8D4D92" w14:textId="118F4822" w:rsidR="00F12A4E" w:rsidRDefault="00F12A4E" w:rsidP="00F12A4E">
            <w:pPr>
              <w:spacing w:after="0" w:line="240" w:lineRule="auto"/>
              <w:jc w:val="center"/>
              <w:rPr>
                <w:rFonts w:ascii="Times New Roman" w:hAnsi="Times New Roman" w:cs="Times New Roman"/>
                <w:sz w:val="20"/>
                <w:szCs w:val="20"/>
              </w:rPr>
            </w:pPr>
            <w:r w:rsidRPr="009D744B">
              <w:rPr>
                <w:rFonts w:ascii="Times New Roman" w:hAnsi="Times New Roman" w:cs="Times New Roman"/>
                <w:sz w:val="20"/>
                <w:szCs w:val="20"/>
              </w:rPr>
              <w:t>(</w:t>
            </w:r>
            <w:r w:rsidRPr="009D744B">
              <w:rPr>
                <w:rFonts w:ascii="Times New Roman" w:hAnsi="Times New Roman" w:cs="Times New Roman"/>
                <w:i/>
                <w:iCs/>
                <w:sz w:val="20"/>
                <w:szCs w:val="20"/>
              </w:rPr>
              <w:t>Минтруд Чувашии</w:t>
            </w:r>
            <w:r w:rsidRPr="009D744B">
              <w:rPr>
                <w:rFonts w:ascii="Times New Roman" w:hAnsi="Times New Roman" w:cs="Times New Roman"/>
                <w:sz w:val="20"/>
                <w:szCs w:val="20"/>
              </w:rPr>
              <w:t>)</w:t>
            </w:r>
          </w:p>
        </w:tc>
        <w:tc>
          <w:tcPr>
            <w:tcW w:w="0" w:type="auto"/>
          </w:tcPr>
          <w:p w14:paraId="03E5D886" w14:textId="40CEEA76" w:rsidR="00F12A4E" w:rsidRDefault="00F12A4E" w:rsidP="00F12A4E">
            <w:pPr>
              <w:spacing w:after="0" w:line="240" w:lineRule="auto"/>
              <w:jc w:val="center"/>
              <w:rPr>
                <w:rFonts w:ascii="Times New Roman" w:hAnsi="Times New Roman" w:cs="Times New Roman"/>
                <w:sz w:val="20"/>
                <w:szCs w:val="20"/>
              </w:rPr>
            </w:pPr>
            <w:r w:rsidRPr="009D744B">
              <w:rPr>
                <w:rFonts w:ascii="Times New Roman" w:hAnsi="Times New Roman" w:cs="Times New Roman"/>
                <w:sz w:val="20"/>
                <w:szCs w:val="20"/>
              </w:rPr>
              <w:t>Минтруд Чувашии</w:t>
            </w:r>
          </w:p>
        </w:tc>
      </w:tr>
      <w:tr w:rsidR="00607897" w:rsidRPr="004F623E" w14:paraId="0FD34717" w14:textId="77777777" w:rsidTr="0063722F">
        <w:trPr>
          <w:trHeight w:val="20"/>
        </w:trPr>
        <w:tc>
          <w:tcPr>
            <w:tcW w:w="0" w:type="auto"/>
            <w:gridSpan w:val="7"/>
            <w:shd w:val="clear" w:color="000000" w:fill="FFFFFF"/>
          </w:tcPr>
          <w:p w14:paraId="01507FFE" w14:textId="77777777" w:rsidR="00607897" w:rsidRPr="004F623E" w:rsidRDefault="00607897" w:rsidP="0063722F">
            <w:pPr>
              <w:spacing w:after="0" w:line="240" w:lineRule="auto"/>
              <w:jc w:val="center"/>
              <w:rPr>
                <w:rFonts w:ascii="Times New Roman" w:hAnsi="Times New Roman" w:cs="Times New Roman"/>
                <w:sz w:val="20"/>
                <w:szCs w:val="20"/>
              </w:rPr>
            </w:pPr>
          </w:p>
          <w:p w14:paraId="0AEDEC61" w14:textId="6A40F98E"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4" w:name="_Toc44507141"/>
            <w:bookmarkStart w:id="45" w:name="_Toc45018866"/>
            <w:r w:rsidRPr="004F623E">
              <w:rPr>
                <w:rFonts w:ascii="Times New Roman" w:eastAsia="Times New Roman" w:hAnsi="Times New Roman" w:cs="Times New Roman"/>
                <w:b/>
                <w:bCs/>
                <w:iCs/>
                <w:sz w:val="20"/>
                <w:szCs w:val="20"/>
                <w:lang w:eastAsia="ru-RU"/>
              </w:rPr>
              <w:t>Первоочередные мероприятия по развитию сферы культуры</w:t>
            </w:r>
            <w:bookmarkEnd w:id="44"/>
            <w:bookmarkEnd w:id="45"/>
          </w:p>
          <w:p w14:paraId="11DFC622" w14:textId="028D89D9" w:rsidR="00607897" w:rsidRPr="004F623E" w:rsidRDefault="00607897" w:rsidP="0063722F">
            <w:pPr>
              <w:pStyle w:val="a3"/>
              <w:spacing w:after="0" w:line="240" w:lineRule="auto"/>
              <w:rPr>
                <w:rFonts w:ascii="Times New Roman" w:hAnsi="Times New Roman" w:cs="Times New Roman"/>
                <w:sz w:val="20"/>
                <w:szCs w:val="20"/>
              </w:rPr>
            </w:pPr>
          </w:p>
        </w:tc>
      </w:tr>
      <w:tr w:rsidR="005574E4" w:rsidRPr="004F623E" w14:paraId="5E34E861" w14:textId="77777777" w:rsidTr="005574E4">
        <w:trPr>
          <w:trHeight w:val="20"/>
        </w:trPr>
        <w:tc>
          <w:tcPr>
            <w:tcW w:w="0" w:type="auto"/>
            <w:shd w:val="clear" w:color="000000" w:fill="FFFFFF"/>
          </w:tcPr>
          <w:p w14:paraId="26EAAAAF"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3A2D172" w14:textId="4FC00B22" w:rsidR="00607897" w:rsidRPr="004F623E" w:rsidRDefault="00607897" w:rsidP="006372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Реализация программы с</w:t>
            </w:r>
            <w:r w:rsidRPr="004F623E">
              <w:rPr>
                <w:rFonts w:ascii="Times New Roman" w:hAnsi="Times New Roman" w:cs="Times New Roman"/>
                <w:sz w:val="20"/>
                <w:szCs w:val="20"/>
              </w:rPr>
              <w:t>троительств</w:t>
            </w:r>
            <w:r>
              <w:rPr>
                <w:rFonts w:ascii="Times New Roman" w:hAnsi="Times New Roman" w:cs="Times New Roman"/>
                <w:sz w:val="20"/>
                <w:szCs w:val="20"/>
              </w:rPr>
              <w:t>а, реконструкции и капитального ремонта объектов культуры</w:t>
            </w:r>
          </w:p>
        </w:tc>
        <w:tc>
          <w:tcPr>
            <w:tcW w:w="0" w:type="auto"/>
            <w:shd w:val="clear" w:color="000000" w:fill="FFFFFF"/>
          </w:tcPr>
          <w:p w14:paraId="6849BC08" w14:textId="67711947"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r>
              <w:rPr>
                <w:rFonts w:ascii="Times New Roman" w:hAnsi="Times New Roman" w:cs="Times New Roman"/>
                <w:sz w:val="20"/>
                <w:szCs w:val="20"/>
              </w:rPr>
              <w:t>-2025</w:t>
            </w:r>
          </w:p>
        </w:tc>
        <w:tc>
          <w:tcPr>
            <w:tcW w:w="0" w:type="auto"/>
            <w:shd w:val="clear" w:color="000000" w:fill="FFFFFF"/>
          </w:tcPr>
          <w:p w14:paraId="6FBF72E5" w14:textId="6F58913D"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Ввод в эксплуатацию </w:t>
            </w:r>
            <w:r>
              <w:rPr>
                <w:rFonts w:ascii="Times New Roman" w:hAnsi="Times New Roman" w:cs="Times New Roman"/>
                <w:sz w:val="20"/>
                <w:szCs w:val="20"/>
              </w:rPr>
              <w:t>и поддержание в рабочем состоянии объектов культуры</w:t>
            </w:r>
          </w:p>
        </w:tc>
        <w:tc>
          <w:tcPr>
            <w:tcW w:w="0" w:type="auto"/>
            <w:shd w:val="clear" w:color="000000" w:fill="FFFFFF"/>
          </w:tcPr>
          <w:p w14:paraId="1EA79BED" w14:textId="1C1BDC1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c>
          <w:tcPr>
            <w:tcW w:w="0" w:type="auto"/>
          </w:tcPr>
          <w:p w14:paraId="2B993EC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F1599C2" w14:textId="31098FC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Минкультуры Чувашии</w:t>
            </w:r>
            <w:r w:rsidRPr="004F623E">
              <w:rPr>
                <w:rFonts w:ascii="Times New Roman" w:hAnsi="Times New Roman" w:cs="Times New Roman"/>
                <w:sz w:val="20"/>
                <w:szCs w:val="20"/>
              </w:rPr>
              <w:t>)</w:t>
            </w:r>
          </w:p>
        </w:tc>
        <w:tc>
          <w:tcPr>
            <w:tcW w:w="0" w:type="auto"/>
          </w:tcPr>
          <w:p w14:paraId="1AB865F8" w14:textId="792CAA8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19707A9B" w14:textId="77777777" w:rsidTr="005574E4">
        <w:trPr>
          <w:trHeight w:val="20"/>
        </w:trPr>
        <w:tc>
          <w:tcPr>
            <w:tcW w:w="0" w:type="auto"/>
            <w:shd w:val="clear" w:color="000000" w:fill="FFFFFF"/>
          </w:tcPr>
          <w:p w14:paraId="10B54EC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9B6BAE" w14:textId="366776D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Реализация Плана основных мероприятий по проведению Года, посвященного трудовому подвигу строителей Сурского и Казанского оборонительных рубежей на 2021-2023 гг</w:t>
            </w:r>
          </w:p>
        </w:tc>
        <w:tc>
          <w:tcPr>
            <w:tcW w:w="0" w:type="auto"/>
            <w:shd w:val="clear" w:color="000000" w:fill="FFFFFF"/>
          </w:tcPr>
          <w:p w14:paraId="637EA7B5" w14:textId="3A46C71C"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2021-2023</w:t>
            </w:r>
          </w:p>
        </w:tc>
        <w:tc>
          <w:tcPr>
            <w:tcW w:w="0" w:type="auto"/>
            <w:shd w:val="clear" w:color="000000" w:fill="FFFFFF"/>
          </w:tcPr>
          <w:p w14:paraId="0CF4BF1F" w14:textId="48515A88"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Реализация Указа Главы Чувашской Республики от 09.05.2020 г. № 134 «Об объявлении в Чувашской Республике 2021 года Годом, посвященным трудовому подвигу строителей Сурского и Казанского оборонительных рубежей»</w:t>
            </w:r>
          </w:p>
        </w:tc>
        <w:tc>
          <w:tcPr>
            <w:tcW w:w="0" w:type="auto"/>
            <w:shd w:val="clear" w:color="000000" w:fill="FFFFFF"/>
          </w:tcPr>
          <w:p w14:paraId="2454BF1C" w14:textId="740AF9A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tcPr>
          <w:p w14:paraId="6419861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2346D83" w14:textId="423A003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Минкультуры Чувашии</w:t>
            </w:r>
            <w:r w:rsidRPr="004F623E">
              <w:rPr>
                <w:rFonts w:ascii="Times New Roman" w:hAnsi="Times New Roman" w:cs="Times New Roman"/>
                <w:sz w:val="20"/>
                <w:szCs w:val="20"/>
              </w:rPr>
              <w:t>)</w:t>
            </w:r>
          </w:p>
        </w:tc>
        <w:tc>
          <w:tcPr>
            <w:tcW w:w="0" w:type="auto"/>
          </w:tcPr>
          <w:p w14:paraId="105A1A5A" w14:textId="4626177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1D2DAA4C" w14:textId="77777777" w:rsidTr="005574E4">
        <w:trPr>
          <w:trHeight w:val="20"/>
        </w:trPr>
        <w:tc>
          <w:tcPr>
            <w:tcW w:w="0" w:type="auto"/>
            <w:shd w:val="clear" w:color="000000" w:fill="FFFFFF"/>
          </w:tcPr>
          <w:p w14:paraId="2573387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0497F39" w14:textId="56C97188"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Реализация проекта Государственной Третьяковской галереи «Золотая карта России»</w:t>
            </w:r>
          </w:p>
        </w:tc>
        <w:tc>
          <w:tcPr>
            <w:tcW w:w="0" w:type="auto"/>
            <w:shd w:val="clear" w:color="000000" w:fill="FFFFFF"/>
          </w:tcPr>
          <w:p w14:paraId="2EA299AE" w14:textId="5E5CD73F"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6326B515" w14:textId="6E90C748"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Демонстрация 70 произведений живописи XVII — ХХ веков из собрания Чувашского государственного художественного музея, которые впервые демонстрируются в  Государственной Третьяковской галерее </w:t>
            </w:r>
          </w:p>
          <w:p w14:paraId="2EEE783C" w14:textId="5EFDDA2B"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(г. Москва)</w:t>
            </w:r>
          </w:p>
        </w:tc>
        <w:tc>
          <w:tcPr>
            <w:tcW w:w="0" w:type="auto"/>
            <w:shd w:val="clear" w:color="000000" w:fill="FFFFFF"/>
          </w:tcPr>
          <w:p w14:paraId="0D876F57" w14:textId="050C148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Государственная Третьяковская галерея</w:t>
            </w:r>
          </w:p>
        </w:tc>
        <w:tc>
          <w:tcPr>
            <w:tcW w:w="0" w:type="auto"/>
          </w:tcPr>
          <w:p w14:paraId="647A1C4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FC71268" w14:textId="3B9BC86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Минкультуры Чувашии</w:t>
            </w:r>
            <w:r w:rsidRPr="004F623E">
              <w:rPr>
                <w:rFonts w:ascii="Times New Roman" w:hAnsi="Times New Roman" w:cs="Times New Roman"/>
                <w:sz w:val="20"/>
                <w:szCs w:val="20"/>
              </w:rPr>
              <w:t>)</w:t>
            </w:r>
          </w:p>
        </w:tc>
        <w:tc>
          <w:tcPr>
            <w:tcW w:w="0" w:type="auto"/>
          </w:tcPr>
          <w:p w14:paraId="3319E34B" w14:textId="6264E85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30A6A127" w14:textId="77777777" w:rsidTr="005574E4">
        <w:trPr>
          <w:trHeight w:val="20"/>
        </w:trPr>
        <w:tc>
          <w:tcPr>
            <w:tcW w:w="0" w:type="auto"/>
            <w:shd w:val="clear" w:color="000000" w:fill="FFFFFF"/>
          </w:tcPr>
          <w:p w14:paraId="75902ACB"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6C6A422" w14:textId="651F048F"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Проведение выставки «Романтика революции. Агитационное </w:t>
            </w:r>
            <w:r w:rsidRPr="004F623E">
              <w:rPr>
                <w:rFonts w:ascii="Times New Roman" w:hAnsi="Times New Roman" w:cs="Times New Roman"/>
                <w:sz w:val="20"/>
                <w:szCs w:val="20"/>
              </w:rPr>
              <w:lastRenderedPageBreak/>
              <w:t>советское прикладное искусство» из фондов ФГБУК «Всероссийский музей декоративно-прикладного и народного искусства»</w:t>
            </w:r>
          </w:p>
        </w:tc>
        <w:tc>
          <w:tcPr>
            <w:tcW w:w="0" w:type="auto"/>
            <w:shd w:val="clear" w:color="000000" w:fill="FFFFFF"/>
          </w:tcPr>
          <w:p w14:paraId="7D9385E3" w14:textId="6A111FDF"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w:t>
            </w:r>
          </w:p>
        </w:tc>
        <w:tc>
          <w:tcPr>
            <w:tcW w:w="0" w:type="auto"/>
            <w:shd w:val="clear" w:color="000000" w:fill="FFFFFF"/>
          </w:tcPr>
          <w:p w14:paraId="1F8457FE" w14:textId="51E713BD"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В рамках национального проекта «Культура» («Творческие люди») </w:t>
            </w:r>
            <w:r w:rsidRPr="004F623E">
              <w:rPr>
                <w:rFonts w:ascii="Times New Roman" w:hAnsi="Times New Roman" w:cs="Times New Roman"/>
                <w:sz w:val="20"/>
                <w:szCs w:val="20"/>
              </w:rPr>
              <w:lastRenderedPageBreak/>
              <w:t>организация выставки предметов из фондов Всероссийского музея декоративно-прикладного и народного искусства и 26 предметов из фондов Чувашского национального музея</w:t>
            </w:r>
          </w:p>
        </w:tc>
        <w:tc>
          <w:tcPr>
            <w:tcW w:w="0" w:type="auto"/>
            <w:shd w:val="clear" w:color="000000" w:fill="FFFFFF"/>
          </w:tcPr>
          <w:p w14:paraId="33306EEF" w14:textId="3A4563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Минкультуры Чувашии</w:t>
            </w:r>
          </w:p>
        </w:tc>
        <w:tc>
          <w:tcPr>
            <w:tcW w:w="0" w:type="auto"/>
          </w:tcPr>
          <w:p w14:paraId="23761B14"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41CA17C" w14:textId="04F99EF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w:t>
            </w:r>
            <w:r w:rsidRPr="004F623E">
              <w:rPr>
                <w:rFonts w:ascii="Times New Roman" w:hAnsi="Times New Roman" w:cs="Times New Roman"/>
                <w:i/>
                <w:iCs/>
                <w:sz w:val="20"/>
                <w:szCs w:val="20"/>
              </w:rPr>
              <w:t>Минкультуры Чувашии</w:t>
            </w:r>
            <w:r w:rsidRPr="004F623E">
              <w:rPr>
                <w:rFonts w:ascii="Times New Roman" w:hAnsi="Times New Roman" w:cs="Times New Roman"/>
                <w:sz w:val="20"/>
                <w:szCs w:val="20"/>
              </w:rPr>
              <w:t>)</w:t>
            </w:r>
          </w:p>
        </w:tc>
        <w:tc>
          <w:tcPr>
            <w:tcW w:w="0" w:type="auto"/>
          </w:tcPr>
          <w:p w14:paraId="396C0A02" w14:textId="7754354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Минкультуры Чувашии</w:t>
            </w:r>
          </w:p>
        </w:tc>
      </w:tr>
      <w:tr w:rsidR="005574E4" w:rsidRPr="004F623E" w14:paraId="7D07128B" w14:textId="77777777" w:rsidTr="005574E4">
        <w:trPr>
          <w:trHeight w:val="20"/>
        </w:trPr>
        <w:tc>
          <w:tcPr>
            <w:tcW w:w="0" w:type="auto"/>
            <w:shd w:val="clear" w:color="000000" w:fill="FFFFFF"/>
          </w:tcPr>
          <w:p w14:paraId="4A64F7F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E8A91DC" w14:textId="5E10CC3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Создание электронной библиотеки «Писатели Чувашии – детям»</w:t>
            </w:r>
          </w:p>
        </w:tc>
        <w:tc>
          <w:tcPr>
            <w:tcW w:w="0" w:type="auto"/>
            <w:shd w:val="clear" w:color="000000" w:fill="FFFFFF"/>
          </w:tcPr>
          <w:p w14:paraId="450A5C72" w14:textId="30748EF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061854F9" w14:textId="2D09D053"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В рамках Гранта Президента Российской Федерации для поддержки творческих проектов общенационального значения в области культуры и искусства оцифровка до 7000 страниц на русском и чувашском языках, более 1800 произведений 70 чувашских писателей и поэтов, которые станут основой Портала </w:t>
            </w:r>
          </w:p>
          <w:p w14:paraId="39894BBE" w14:textId="595D11D5"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«Писатели Чувашии – детям»</w:t>
            </w:r>
          </w:p>
        </w:tc>
        <w:tc>
          <w:tcPr>
            <w:tcW w:w="0" w:type="auto"/>
            <w:shd w:val="clear" w:color="000000" w:fill="FFFFFF"/>
          </w:tcPr>
          <w:p w14:paraId="632B990E" w14:textId="2B9D1143"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c>
          <w:tcPr>
            <w:tcW w:w="0" w:type="auto"/>
          </w:tcPr>
          <w:p w14:paraId="43AC0C4F"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A9B908B" w14:textId="3A610BC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Минкультуры Чувашии</w:t>
            </w:r>
            <w:r w:rsidRPr="004F623E">
              <w:rPr>
                <w:rFonts w:ascii="Times New Roman" w:hAnsi="Times New Roman" w:cs="Times New Roman"/>
                <w:sz w:val="20"/>
                <w:szCs w:val="20"/>
              </w:rPr>
              <w:t>)</w:t>
            </w:r>
          </w:p>
        </w:tc>
        <w:tc>
          <w:tcPr>
            <w:tcW w:w="0" w:type="auto"/>
          </w:tcPr>
          <w:p w14:paraId="5D04F1E5" w14:textId="380E1D1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7E12B3D3" w14:textId="77777777" w:rsidTr="005574E4">
        <w:trPr>
          <w:trHeight w:val="20"/>
        </w:trPr>
        <w:tc>
          <w:tcPr>
            <w:tcW w:w="0" w:type="auto"/>
            <w:shd w:val="clear" w:color="000000" w:fill="FFFFFF"/>
          </w:tcPr>
          <w:p w14:paraId="13A7385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29FD4A" w14:textId="294D6D7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Передача в оперативное управление учреждения объекта культурного наследия регионального (республиканского) значения «Здание бывшего кинотеатра «Родина», 1933 г.»</w:t>
            </w:r>
          </w:p>
        </w:tc>
        <w:tc>
          <w:tcPr>
            <w:tcW w:w="0" w:type="auto"/>
            <w:shd w:val="clear" w:color="000000" w:fill="FFFFFF"/>
          </w:tcPr>
          <w:p w14:paraId="12E6A786" w14:textId="0F8E6D8F"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35B57687" w14:textId="231D25C6"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Ликвидация нехватки площадей БПОУ «Чебоксарское художественное училище (техникум)» Минкультуры Чувашии для ведения образовательной деятельности и дальнейшего развития училища</w:t>
            </w:r>
          </w:p>
        </w:tc>
        <w:tc>
          <w:tcPr>
            <w:tcW w:w="0" w:type="auto"/>
            <w:shd w:val="clear" w:color="000000" w:fill="FFFFFF"/>
          </w:tcPr>
          <w:p w14:paraId="0D90F163" w14:textId="2893BB5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c>
          <w:tcPr>
            <w:tcW w:w="0" w:type="auto"/>
          </w:tcPr>
          <w:p w14:paraId="4686E720"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0C891C5D" w14:textId="6B636E0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hAnsi="Times New Roman" w:cs="Times New Roman"/>
                <w:i/>
                <w:iCs/>
                <w:sz w:val="20"/>
                <w:szCs w:val="20"/>
              </w:rPr>
              <w:t>Минэкономразвития Чувашии</w:t>
            </w:r>
            <w:r w:rsidRPr="004F623E">
              <w:rPr>
                <w:rFonts w:ascii="Times New Roman" w:hAnsi="Times New Roman" w:cs="Times New Roman"/>
                <w:sz w:val="20"/>
                <w:szCs w:val="20"/>
              </w:rPr>
              <w:t>)</w:t>
            </w:r>
          </w:p>
        </w:tc>
        <w:tc>
          <w:tcPr>
            <w:tcW w:w="0" w:type="auto"/>
          </w:tcPr>
          <w:p w14:paraId="0311D483" w14:textId="60061C3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0F5D24AF" w14:textId="77777777" w:rsidTr="005574E4">
        <w:trPr>
          <w:trHeight w:val="20"/>
        </w:trPr>
        <w:tc>
          <w:tcPr>
            <w:tcW w:w="0" w:type="auto"/>
            <w:shd w:val="clear" w:color="000000" w:fill="FFFFFF"/>
          </w:tcPr>
          <w:p w14:paraId="351175A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9DAA8A8" w14:textId="093FFFD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Строительство фондохранилищ</w:t>
            </w:r>
          </w:p>
        </w:tc>
        <w:tc>
          <w:tcPr>
            <w:tcW w:w="0" w:type="auto"/>
            <w:shd w:val="clear" w:color="000000" w:fill="FFFFFF"/>
          </w:tcPr>
          <w:p w14:paraId="548528F2" w14:textId="7152489D"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1380A5C2" w14:textId="2D730C84" w:rsidR="00607897" w:rsidRPr="004F623E" w:rsidRDefault="00607897" w:rsidP="0063722F">
            <w:pPr>
              <w:autoSpaceDE w:val="0"/>
              <w:autoSpaceDN w:val="0"/>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Ликвидация проблемы ненормативного хранения фондов в Чувашском национальном музее и Государственном архиве современной истории Чувашской Республики</w:t>
            </w:r>
          </w:p>
        </w:tc>
        <w:tc>
          <w:tcPr>
            <w:tcW w:w="0" w:type="auto"/>
            <w:shd w:val="clear" w:color="000000" w:fill="FFFFFF"/>
          </w:tcPr>
          <w:p w14:paraId="4963AEC9" w14:textId="7E90B97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c>
          <w:tcPr>
            <w:tcW w:w="0" w:type="auto"/>
          </w:tcPr>
          <w:p w14:paraId="1127E1AD"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0352E6A" w14:textId="1ADEABE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6342405E" w14:textId="7C2B8C5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6FFB6EE7" w14:textId="77777777" w:rsidTr="005574E4">
        <w:trPr>
          <w:trHeight w:val="20"/>
        </w:trPr>
        <w:tc>
          <w:tcPr>
            <w:tcW w:w="0" w:type="auto"/>
            <w:shd w:val="clear" w:color="000000" w:fill="FFFFFF"/>
          </w:tcPr>
          <w:p w14:paraId="5CAE2F7C"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160A122" w14:textId="2EE7AB61"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Доведение показателя по средней заработной плате работников государственных (муниципальных) учреждений культуры до среднемесячного дохода от трудовой деятельности по Чувашской Республике</w:t>
            </w:r>
          </w:p>
        </w:tc>
        <w:tc>
          <w:tcPr>
            <w:tcW w:w="0" w:type="auto"/>
            <w:shd w:val="clear" w:color="000000" w:fill="FFFFFF"/>
          </w:tcPr>
          <w:p w14:paraId="13125D36" w14:textId="273FA919"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428E9B83" w14:textId="1B97576D"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Реализация положений Указа Президента Российской Федерации от 07.05.2012 № 597 «О мероприятиях по реализации государственной социальной политики»</w:t>
            </w:r>
          </w:p>
        </w:tc>
        <w:tc>
          <w:tcPr>
            <w:tcW w:w="0" w:type="auto"/>
            <w:shd w:val="clear" w:color="000000" w:fill="FFFFFF"/>
          </w:tcPr>
          <w:p w14:paraId="73F0C196" w14:textId="1801BE1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p>
        </w:tc>
        <w:tc>
          <w:tcPr>
            <w:tcW w:w="0" w:type="auto"/>
          </w:tcPr>
          <w:p w14:paraId="66EF44C2"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63F7EE4" w14:textId="042DBC3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7CF3E424" w14:textId="699964F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5574E4" w:rsidRPr="004F623E" w14:paraId="70856F62" w14:textId="77777777" w:rsidTr="005574E4">
        <w:trPr>
          <w:trHeight w:val="20"/>
        </w:trPr>
        <w:tc>
          <w:tcPr>
            <w:tcW w:w="0" w:type="auto"/>
            <w:shd w:val="clear" w:color="000000" w:fill="FFFFFF"/>
          </w:tcPr>
          <w:p w14:paraId="27941229"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8980CA" w14:textId="2291514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Разблокировка лимитов бюджетных обязательств, предусмотренных на реализацию основного мероприятия 11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 государственной программы Чувашской Республики «Развитие культуры и туризма»</w:t>
            </w:r>
          </w:p>
        </w:tc>
        <w:tc>
          <w:tcPr>
            <w:tcW w:w="0" w:type="auto"/>
            <w:shd w:val="clear" w:color="000000" w:fill="FFFFFF"/>
          </w:tcPr>
          <w:p w14:paraId="141EB3AE" w14:textId="173DC904"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6AA1B556" w14:textId="7777777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Завершение:</w:t>
            </w:r>
          </w:p>
          <w:p w14:paraId="58B68220" w14:textId="7777777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а) разработки проектно-сметной документации на капитальный ремонт здания кинотеатра «Атăл» для размещения в нем АУ «Чувашский государственный экспериментальный театр драмы», </w:t>
            </w:r>
          </w:p>
          <w:p w14:paraId="6CAAF651" w14:textId="77777777"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б) создания экспозиции Музея В.И. Чапаева, </w:t>
            </w:r>
          </w:p>
          <w:p w14:paraId="78DFDC12" w14:textId="75B86274"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в) текущего ремонта центрального входа АУ «Чувашдрамтеатр»</w:t>
            </w:r>
          </w:p>
        </w:tc>
        <w:tc>
          <w:tcPr>
            <w:tcW w:w="0" w:type="auto"/>
            <w:shd w:val="clear" w:color="000000" w:fill="FFFFFF"/>
          </w:tcPr>
          <w:p w14:paraId="3F0A91C7" w14:textId="1A598D2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c>
          <w:tcPr>
            <w:tcW w:w="0" w:type="auto"/>
          </w:tcPr>
          <w:p w14:paraId="2D312A1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13876739" w14:textId="5228F95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4C8FA6B6" w14:textId="08F26CE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Минкультуры Чувашии</w:t>
            </w:r>
          </w:p>
        </w:tc>
      </w:tr>
      <w:tr w:rsidR="00607897" w:rsidRPr="004F623E" w14:paraId="2971AE32" w14:textId="77777777" w:rsidTr="0063722F">
        <w:trPr>
          <w:trHeight w:val="20"/>
        </w:trPr>
        <w:tc>
          <w:tcPr>
            <w:tcW w:w="0" w:type="auto"/>
            <w:gridSpan w:val="7"/>
            <w:shd w:val="clear" w:color="000000" w:fill="FFFFFF"/>
          </w:tcPr>
          <w:p w14:paraId="3009DA7C" w14:textId="77777777" w:rsidR="00607897" w:rsidRDefault="00607897" w:rsidP="0063722F">
            <w:pPr>
              <w:spacing w:after="0" w:line="240" w:lineRule="auto"/>
              <w:jc w:val="center"/>
              <w:rPr>
                <w:rFonts w:ascii="Times New Roman" w:hAnsi="Times New Roman" w:cs="Times New Roman"/>
                <w:sz w:val="20"/>
                <w:szCs w:val="20"/>
              </w:rPr>
            </w:pPr>
          </w:p>
          <w:p w14:paraId="4023BE19" w14:textId="0DFEECA8" w:rsidR="00607897" w:rsidRPr="00B85D3C"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6" w:name="_Toc45018867"/>
            <w:r w:rsidRPr="00B85D3C">
              <w:rPr>
                <w:rFonts w:ascii="Times New Roman" w:eastAsia="Times New Roman" w:hAnsi="Times New Roman" w:cs="Times New Roman"/>
                <w:b/>
                <w:bCs/>
                <w:iCs/>
                <w:sz w:val="20"/>
                <w:szCs w:val="20"/>
                <w:lang w:eastAsia="ru-RU"/>
              </w:rPr>
              <w:t>Первоочередные мероприятия по развитию сферы физической культуры и спорта</w:t>
            </w:r>
            <w:bookmarkEnd w:id="46"/>
          </w:p>
          <w:p w14:paraId="36A5DF46" w14:textId="050F89BD" w:rsidR="00607897" w:rsidRPr="004F623E" w:rsidRDefault="00607897" w:rsidP="0063722F">
            <w:pPr>
              <w:spacing w:after="0" w:line="240" w:lineRule="auto"/>
              <w:jc w:val="center"/>
              <w:rPr>
                <w:rFonts w:ascii="Times New Roman" w:hAnsi="Times New Roman" w:cs="Times New Roman"/>
                <w:sz w:val="20"/>
                <w:szCs w:val="20"/>
              </w:rPr>
            </w:pPr>
          </w:p>
        </w:tc>
      </w:tr>
      <w:tr w:rsidR="005574E4" w:rsidRPr="004F623E" w14:paraId="1CFD290C" w14:textId="77777777" w:rsidTr="005574E4">
        <w:trPr>
          <w:trHeight w:val="20"/>
        </w:trPr>
        <w:tc>
          <w:tcPr>
            <w:tcW w:w="0" w:type="auto"/>
            <w:shd w:val="clear" w:color="000000" w:fill="FFFFFF"/>
          </w:tcPr>
          <w:p w14:paraId="1880795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3BB22D2" w14:textId="643794ED" w:rsidR="00607897" w:rsidRPr="004F623E" w:rsidRDefault="00607897" w:rsidP="006372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Реализация программы с</w:t>
            </w:r>
            <w:r w:rsidRPr="004F623E">
              <w:rPr>
                <w:rFonts w:ascii="Times New Roman" w:hAnsi="Times New Roman" w:cs="Times New Roman"/>
                <w:sz w:val="20"/>
                <w:szCs w:val="20"/>
              </w:rPr>
              <w:t>троительств</w:t>
            </w:r>
            <w:r>
              <w:rPr>
                <w:rFonts w:ascii="Times New Roman" w:hAnsi="Times New Roman" w:cs="Times New Roman"/>
                <w:sz w:val="20"/>
                <w:szCs w:val="20"/>
              </w:rPr>
              <w:t>а, реконструкции и капитального ремонта объектов физической культуры и спорта</w:t>
            </w:r>
          </w:p>
        </w:tc>
        <w:tc>
          <w:tcPr>
            <w:tcW w:w="0" w:type="auto"/>
            <w:shd w:val="clear" w:color="000000" w:fill="FFFFFF"/>
          </w:tcPr>
          <w:p w14:paraId="0D339893" w14:textId="435A0D0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r>
              <w:rPr>
                <w:rFonts w:ascii="Times New Roman" w:hAnsi="Times New Roman" w:cs="Times New Roman"/>
                <w:sz w:val="20"/>
                <w:szCs w:val="20"/>
              </w:rPr>
              <w:t>-2025</w:t>
            </w:r>
          </w:p>
        </w:tc>
        <w:tc>
          <w:tcPr>
            <w:tcW w:w="0" w:type="auto"/>
            <w:shd w:val="clear" w:color="000000" w:fill="FFFFFF"/>
          </w:tcPr>
          <w:p w14:paraId="0F71016B" w14:textId="17CE2CA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Ввод в эксплуатацию </w:t>
            </w:r>
            <w:r>
              <w:rPr>
                <w:rFonts w:ascii="Times New Roman" w:hAnsi="Times New Roman" w:cs="Times New Roman"/>
                <w:sz w:val="20"/>
                <w:szCs w:val="20"/>
              </w:rPr>
              <w:t>и поддержание в рабочем состоянии объектов физической культуры и спорта</w:t>
            </w:r>
          </w:p>
        </w:tc>
        <w:tc>
          <w:tcPr>
            <w:tcW w:w="0" w:type="auto"/>
            <w:shd w:val="clear" w:color="000000" w:fill="FFFFFF"/>
          </w:tcPr>
          <w:p w14:paraId="7D501A51" w14:textId="6DE706B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w:t>
            </w:r>
            <w:r>
              <w:rPr>
                <w:rFonts w:ascii="Times New Roman" w:hAnsi="Times New Roman" w:cs="Times New Roman"/>
                <w:sz w:val="20"/>
                <w:szCs w:val="20"/>
              </w:rPr>
              <w:t xml:space="preserve">спорт </w:t>
            </w:r>
            <w:r w:rsidRPr="004F623E">
              <w:rPr>
                <w:rFonts w:ascii="Times New Roman" w:hAnsi="Times New Roman" w:cs="Times New Roman"/>
                <w:sz w:val="20"/>
                <w:szCs w:val="20"/>
              </w:rPr>
              <w:t>Чувашии</w:t>
            </w:r>
          </w:p>
        </w:tc>
        <w:tc>
          <w:tcPr>
            <w:tcW w:w="0" w:type="auto"/>
          </w:tcPr>
          <w:p w14:paraId="402F815C"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050E9B54" w14:textId="3CF838E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B85D3C">
              <w:rPr>
                <w:rFonts w:ascii="Times New Roman" w:hAnsi="Times New Roman" w:cs="Times New Roman"/>
                <w:i/>
                <w:iCs/>
                <w:sz w:val="20"/>
                <w:szCs w:val="20"/>
              </w:rPr>
              <w:t>Минспорт Чувашии</w:t>
            </w:r>
            <w:r w:rsidRPr="004F623E">
              <w:rPr>
                <w:rFonts w:ascii="Times New Roman" w:hAnsi="Times New Roman" w:cs="Times New Roman"/>
                <w:sz w:val="20"/>
                <w:szCs w:val="20"/>
              </w:rPr>
              <w:t>)</w:t>
            </w:r>
          </w:p>
        </w:tc>
        <w:tc>
          <w:tcPr>
            <w:tcW w:w="0" w:type="auto"/>
          </w:tcPr>
          <w:p w14:paraId="1C698969" w14:textId="53F8E72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w:t>
            </w:r>
            <w:r>
              <w:rPr>
                <w:rFonts w:ascii="Times New Roman" w:hAnsi="Times New Roman" w:cs="Times New Roman"/>
                <w:sz w:val="20"/>
                <w:szCs w:val="20"/>
              </w:rPr>
              <w:t xml:space="preserve">спорт </w:t>
            </w:r>
            <w:r w:rsidRPr="004F623E">
              <w:rPr>
                <w:rFonts w:ascii="Times New Roman" w:hAnsi="Times New Roman" w:cs="Times New Roman"/>
                <w:sz w:val="20"/>
                <w:szCs w:val="20"/>
              </w:rPr>
              <w:t>Чувашии</w:t>
            </w:r>
          </w:p>
        </w:tc>
      </w:tr>
      <w:tr w:rsidR="00607897" w:rsidRPr="004F623E" w14:paraId="6A87BCFA" w14:textId="77777777" w:rsidTr="0063722F">
        <w:trPr>
          <w:trHeight w:val="20"/>
        </w:trPr>
        <w:tc>
          <w:tcPr>
            <w:tcW w:w="0" w:type="auto"/>
            <w:gridSpan w:val="7"/>
            <w:shd w:val="clear" w:color="000000" w:fill="FFFFFF"/>
          </w:tcPr>
          <w:p w14:paraId="4FCBBFB3" w14:textId="77777777" w:rsidR="00607897" w:rsidRPr="004F623E" w:rsidRDefault="00607897" w:rsidP="0063722F">
            <w:pPr>
              <w:spacing w:after="0" w:line="240" w:lineRule="auto"/>
              <w:jc w:val="center"/>
              <w:rPr>
                <w:rFonts w:ascii="Times New Roman" w:hAnsi="Times New Roman" w:cs="Times New Roman"/>
                <w:sz w:val="20"/>
                <w:szCs w:val="20"/>
              </w:rPr>
            </w:pPr>
          </w:p>
          <w:p w14:paraId="56860321" w14:textId="5AA14EC9"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7" w:name="_Toc44507142"/>
            <w:bookmarkStart w:id="48" w:name="_Toc45018868"/>
            <w:r w:rsidRPr="004F623E">
              <w:rPr>
                <w:rFonts w:ascii="Times New Roman" w:eastAsia="Times New Roman" w:hAnsi="Times New Roman" w:cs="Times New Roman"/>
                <w:b/>
                <w:bCs/>
                <w:iCs/>
                <w:sz w:val="20"/>
                <w:szCs w:val="20"/>
                <w:lang w:eastAsia="ru-RU"/>
              </w:rPr>
              <w:t>Первоочередные мероприятия по развитию сферы информации и связи</w:t>
            </w:r>
            <w:bookmarkEnd w:id="47"/>
            <w:bookmarkEnd w:id="48"/>
          </w:p>
          <w:p w14:paraId="58F33B75" w14:textId="407E7E9A" w:rsidR="00607897" w:rsidRPr="004F623E" w:rsidRDefault="00607897" w:rsidP="0063722F">
            <w:pPr>
              <w:spacing w:after="0" w:line="240" w:lineRule="auto"/>
              <w:jc w:val="center"/>
              <w:rPr>
                <w:rFonts w:ascii="Times New Roman" w:hAnsi="Times New Roman" w:cs="Times New Roman"/>
                <w:sz w:val="20"/>
                <w:szCs w:val="20"/>
              </w:rPr>
            </w:pPr>
          </w:p>
        </w:tc>
      </w:tr>
      <w:tr w:rsidR="005574E4" w:rsidRPr="004F623E" w14:paraId="099CF43F" w14:textId="77777777" w:rsidTr="005574E4">
        <w:trPr>
          <w:trHeight w:val="20"/>
        </w:trPr>
        <w:tc>
          <w:tcPr>
            <w:tcW w:w="0" w:type="auto"/>
            <w:shd w:val="clear" w:color="000000" w:fill="FFFFFF"/>
          </w:tcPr>
          <w:p w14:paraId="7A8B9F0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9602342" w14:textId="6FFF1A83"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Подключение социально значимых объектов к сети Интернет</w:t>
            </w:r>
          </w:p>
        </w:tc>
        <w:tc>
          <w:tcPr>
            <w:tcW w:w="0" w:type="auto"/>
            <w:shd w:val="clear" w:color="000000" w:fill="FFFFFF"/>
          </w:tcPr>
          <w:p w14:paraId="58358DD7" w14:textId="0EE5301F"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198F5C68" w14:textId="764D6A2E"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ПАО «Ростелеком» в 2020 году планируется подключение к сети Интернет 110 СЗО, что обеспечит достижение запланированных целевых показателей</w:t>
            </w:r>
            <w:r w:rsidRPr="004F623E">
              <w:t xml:space="preserve"> р</w:t>
            </w:r>
            <w:r w:rsidRPr="004F623E">
              <w:rPr>
                <w:rFonts w:ascii="Times New Roman" w:hAnsi="Times New Roman" w:cs="Times New Roman"/>
                <w:sz w:val="20"/>
                <w:szCs w:val="20"/>
              </w:rPr>
              <w:t>егионального проекта «Информационная инфраструктура» национальной программы «Цифровая экономика»</w:t>
            </w:r>
          </w:p>
        </w:tc>
        <w:tc>
          <w:tcPr>
            <w:tcW w:w="0" w:type="auto"/>
            <w:shd w:val="clear" w:color="000000" w:fill="FFFFFF"/>
          </w:tcPr>
          <w:p w14:paraId="79C0D85C"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w:t>
            </w:r>
          </w:p>
          <w:p w14:paraId="76392AC5"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политики</w:t>
            </w:r>
          </w:p>
          <w:p w14:paraId="2BD8B974" w14:textId="0A2AB06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c>
          <w:tcPr>
            <w:tcW w:w="0" w:type="auto"/>
          </w:tcPr>
          <w:p w14:paraId="22BDCAA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574EB2DC"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Мининформ-</w:t>
            </w:r>
          </w:p>
          <w:p w14:paraId="01308B6D" w14:textId="77777777" w:rsidR="00607897" w:rsidRPr="004F623E" w:rsidRDefault="00607897" w:rsidP="0063722F">
            <w:pPr>
              <w:spacing w:after="0" w:line="240" w:lineRule="auto"/>
              <w:jc w:val="center"/>
              <w:rPr>
                <w:rFonts w:ascii="Times New Roman" w:eastAsia="Times New Roman" w:hAnsi="Times New Roman" w:cs="Times New Roman"/>
                <w:i/>
                <w:iCs/>
                <w:sz w:val="20"/>
                <w:szCs w:val="20"/>
                <w:lang w:eastAsia="ru-RU"/>
              </w:rPr>
            </w:pPr>
            <w:r w:rsidRPr="004F623E">
              <w:rPr>
                <w:rFonts w:ascii="Times New Roman" w:eastAsia="Times New Roman" w:hAnsi="Times New Roman" w:cs="Times New Roman"/>
                <w:i/>
                <w:iCs/>
                <w:sz w:val="20"/>
                <w:szCs w:val="20"/>
                <w:lang w:eastAsia="ru-RU"/>
              </w:rPr>
              <w:t>политики</w:t>
            </w:r>
          </w:p>
          <w:p w14:paraId="344F6F68" w14:textId="3E617E7C"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eastAsia="Times New Roman" w:hAnsi="Times New Roman" w:cs="Times New Roman"/>
                <w:i/>
                <w:iCs/>
                <w:sz w:val="20"/>
                <w:szCs w:val="20"/>
                <w:lang w:eastAsia="ru-RU"/>
              </w:rPr>
              <w:t>Чувашии</w:t>
            </w:r>
            <w:r w:rsidRPr="004F623E">
              <w:rPr>
                <w:rFonts w:ascii="Times New Roman" w:hAnsi="Times New Roman" w:cs="Times New Roman"/>
                <w:sz w:val="20"/>
                <w:szCs w:val="20"/>
              </w:rPr>
              <w:t>)</w:t>
            </w:r>
          </w:p>
        </w:tc>
        <w:tc>
          <w:tcPr>
            <w:tcW w:w="0" w:type="auto"/>
          </w:tcPr>
          <w:p w14:paraId="41B8B51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Мининформ-политики</w:t>
            </w:r>
          </w:p>
          <w:p w14:paraId="6671C192" w14:textId="66077E9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r>
      <w:tr w:rsidR="005574E4" w:rsidRPr="004F623E" w14:paraId="5E5DFA25" w14:textId="77777777" w:rsidTr="005574E4">
        <w:trPr>
          <w:trHeight w:val="20"/>
        </w:trPr>
        <w:tc>
          <w:tcPr>
            <w:tcW w:w="0" w:type="auto"/>
            <w:shd w:val="clear" w:color="000000" w:fill="FFFFFF"/>
          </w:tcPr>
          <w:p w14:paraId="424233A0"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0C356EC" w14:textId="28A8F76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Подготовка нормативно-правового акта, утверждающего правила предоставления государственного и муниципального имущества в </w:t>
            </w:r>
            <w:r w:rsidRPr="004F623E">
              <w:rPr>
                <w:rFonts w:ascii="Times New Roman" w:hAnsi="Times New Roman" w:cs="Times New Roman"/>
                <w:sz w:val="20"/>
                <w:szCs w:val="20"/>
              </w:rPr>
              <w:lastRenderedPageBreak/>
              <w:t xml:space="preserve">пользование в целях размещения сетей и сооружений связи </w:t>
            </w:r>
          </w:p>
        </w:tc>
        <w:tc>
          <w:tcPr>
            <w:tcW w:w="0" w:type="auto"/>
            <w:shd w:val="clear" w:color="000000" w:fill="FFFFFF"/>
          </w:tcPr>
          <w:p w14:paraId="60EA4E62" w14:textId="0973DC39"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w:t>
            </w:r>
          </w:p>
        </w:tc>
        <w:tc>
          <w:tcPr>
            <w:tcW w:w="0" w:type="auto"/>
            <w:shd w:val="clear" w:color="000000" w:fill="FFFFFF"/>
          </w:tcPr>
          <w:p w14:paraId="17CDFDB7" w14:textId="738877C9" w:rsidR="00607897" w:rsidRPr="004F623E" w:rsidRDefault="00607897" w:rsidP="0063722F">
            <w:pPr>
              <w:autoSpaceDE w:val="0"/>
              <w:autoSpaceDN w:val="0"/>
              <w:spacing w:after="0" w:line="240" w:lineRule="auto"/>
              <w:ind w:right="33"/>
              <w:rPr>
                <w:rFonts w:ascii="Times New Roman" w:hAnsi="Times New Roman" w:cs="Times New Roman"/>
                <w:sz w:val="20"/>
                <w:szCs w:val="20"/>
              </w:rPr>
            </w:pPr>
            <w:r w:rsidRPr="004F623E">
              <w:rPr>
                <w:rFonts w:ascii="Times New Roman" w:hAnsi="Times New Roman" w:cs="Times New Roman"/>
                <w:sz w:val="20"/>
                <w:szCs w:val="20"/>
              </w:rPr>
              <w:t xml:space="preserve">Упрощение доступа операторов связи к государственному и муниципальному имуществу в целях размещения сетей и сооружений связи, обеспечение покрытия сотовой связью </w:t>
            </w:r>
            <w:r w:rsidRPr="004F623E">
              <w:rPr>
                <w:rFonts w:ascii="Times New Roman" w:hAnsi="Times New Roman" w:cs="Times New Roman"/>
                <w:sz w:val="20"/>
                <w:szCs w:val="20"/>
              </w:rPr>
              <w:lastRenderedPageBreak/>
              <w:t>микрорайонов с плотной застройкой на территории городов и муниципальных районов Чувашской Республики</w:t>
            </w:r>
          </w:p>
        </w:tc>
        <w:tc>
          <w:tcPr>
            <w:tcW w:w="0" w:type="auto"/>
            <w:shd w:val="clear" w:color="000000" w:fill="FFFFFF"/>
          </w:tcPr>
          <w:p w14:paraId="36277285"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Мининформ-</w:t>
            </w:r>
          </w:p>
          <w:p w14:paraId="56BDF552" w14:textId="06E2641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политики</w:t>
            </w:r>
          </w:p>
          <w:p w14:paraId="548B1AF0" w14:textId="783A337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c>
          <w:tcPr>
            <w:tcW w:w="0" w:type="auto"/>
          </w:tcPr>
          <w:p w14:paraId="03AFAF31"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79551A2" w14:textId="05E0998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6D738F2B" w14:textId="15FC14A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Мининформ-политики</w:t>
            </w:r>
          </w:p>
          <w:p w14:paraId="3669BBFF" w14:textId="054848C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r>
      <w:tr w:rsidR="005574E4" w:rsidRPr="004F623E" w14:paraId="7A97CDA8" w14:textId="77777777" w:rsidTr="005574E4">
        <w:trPr>
          <w:trHeight w:val="20"/>
        </w:trPr>
        <w:tc>
          <w:tcPr>
            <w:tcW w:w="0" w:type="auto"/>
            <w:shd w:val="clear" w:color="000000" w:fill="FFFFFF"/>
          </w:tcPr>
          <w:p w14:paraId="4501438E"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C8981DD" w14:textId="7527B56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Выполнение работ по проектированию Ситуационного центра Главы Чувашской Республики, создаваемого в рамках системы распределенных ситуационных центров</w:t>
            </w:r>
          </w:p>
        </w:tc>
        <w:tc>
          <w:tcPr>
            <w:tcW w:w="0" w:type="auto"/>
            <w:shd w:val="clear" w:color="000000" w:fill="FFFFFF"/>
          </w:tcPr>
          <w:p w14:paraId="2247EEFA" w14:textId="3CD42AB5"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3CA7B1AE" w14:textId="43AAEECB"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Обеспечение координации в регионе процессов информатизации и управления данными, осуществления аналитики и прогноза.</w:t>
            </w:r>
          </w:p>
        </w:tc>
        <w:tc>
          <w:tcPr>
            <w:tcW w:w="0" w:type="auto"/>
            <w:shd w:val="clear" w:color="000000" w:fill="FFFFFF"/>
          </w:tcPr>
          <w:p w14:paraId="77A36C47"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w:t>
            </w:r>
          </w:p>
          <w:p w14:paraId="537DD282"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политики</w:t>
            </w:r>
          </w:p>
          <w:p w14:paraId="08583748" w14:textId="1D01A2A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c>
          <w:tcPr>
            <w:tcW w:w="0" w:type="auto"/>
          </w:tcPr>
          <w:p w14:paraId="62CA1AA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3B4D7B2E" w14:textId="7E6CD8F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30CCA8A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Мининформ-политики</w:t>
            </w:r>
          </w:p>
          <w:p w14:paraId="267B6C21" w14:textId="366F644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r>
      <w:tr w:rsidR="005574E4" w:rsidRPr="004F623E" w14:paraId="1760BA8E" w14:textId="77777777" w:rsidTr="005574E4">
        <w:trPr>
          <w:trHeight w:val="20"/>
        </w:trPr>
        <w:tc>
          <w:tcPr>
            <w:tcW w:w="0" w:type="auto"/>
            <w:shd w:val="clear" w:color="000000" w:fill="FFFFFF"/>
          </w:tcPr>
          <w:p w14:paraId="799CFA1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32BFCA" w14:textId="0F6831B4"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Переход на отечественное программное обеспечение</w:t>
            </w:r>
          </w:p>
        </w:tc>
        <w:tc>
          <w:tcPr>
            <w:tcW w:w="0" w:type="auto"/>
            <w:shd w:val="clear" w:color="000000" w:fill="FFFFFF"/>
          </w:tcPr>
          <w:p w14:paraId="33F458DD" w14:textId="32773DD8"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4001DDC4" w14:textId="25BA4A79" w:rsidR="00607897" w:rsidRPr="004F623E" w:rsidRDefault="00607897" w:rsidP="0063722F">
            <w:pPr>
              <w:autoSpaceDE w:val="0"/>
              <w:autoSpaceDN w:val="0"/>
              <w:spacing w:after="0" w:line="240" w:lineRule="auto"/>
              <w:ind w:right="33"/>
              <w:jc w:val="both"/>
              <w:rPr>
                <w:rFonts w:ascii="Times New Roman" w:hAnsi="Times New Roman" w:cs="Times New Roman"/>
                <w:sz w:val="20"/>
                <w:szCs w:val="20"/>
              </w:rPr>
            </w:pPr>
            <w:r w:rsidRPr="004F623E">
              <w:rPr>
                <w:rFonts w:ascii="Times New Roman" w:hAnsi="Times New Roman" w:cs="Times New Roman"/>
                <w:sz w:val="20"/>
                <w:szCs w:val="20"/>
              </w:rPr>
              <w:t>Достижение среднего срока простоя государственных информационных систем в результате компьютерных атак менее 24 часов в год, экономия не менее 70% средств на покупку и аренду ПО</w:t>
            </w:r>
          </w:p>
        </w:tc>
        <w:tc>
          <w:tcPr>
            <w:tcW w:w="0" w:type="auto"/>
            <w:shd w:val="clear" w:color="000000" w:fill="FFFFFF"/>
          </w:tcPr>
          <w:p w14:paraId="15F2685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w:t>
            </w:r>
          </w:p>
          <w:p w14:paraId="0F98E51D"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политики</w:t>
            </w:r>
          </w:p>
          <w:p w14:paraId="22A58CFC" w14:textId="779A3C6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c>
          <w:tcPr>
            <w:tcW w:w="0" w:type="auto"/>
          </w:tcPr>
          <w:p w14:paraId="730C6EC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441E5EC9" w14:textId="3F035C4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7EF702D9"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Мининформ-политики</w:t>
            </w:r>
          </w:p>
          <w:p w14:paraId="5C272A8C" w14:textId="65354BD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r>
      <w:tr w:rsidR="005574E4" w:rsidRPr="004F623E" w14:paraId="545FEBEF" w14:textId="77777777" w:rsidTr="005574E4">
        <w:trPr>
          <w:trHeight w:val="20"/>
        </w:trPr>
        <w:tc>
          <w:tcPr>
            <w:tcW w:w="0" w:type="auto"/>
            <w:shd w:val="clear" w:color="000000" w:fill="FFFFFF"/>
          </w:tcPr>
          <w:p w14:paraId="62F8CD6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DED5723" w14:textId="2B4779DE"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Строительство точек Wi-Fi доступа в населенных пунктах с населением от 250 до 500 человек в рамках реализации федерального проекта «Устранение цифрового неравенства»</w:t>
            </w:r>
          </w:p>
        </w:tc>
        <w:tc>
          <w:tcPr>
            <w:tcW w:w="0" w:type="auto"/>
            <w:shd w:val="clear" w:color="000000" w:fill="FFFFFF"/>
          </w:tcPr>
          <w:p w14:paraId="1534CEAE" w14:textId="238C4403"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25E9B185" w14:textId="741DEE1C"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328 населенных пунктов Чувашской Республики обеспечены точками доступа </w:t>
            </w:r>
            <w:r w:rsidRPr="004F623E">
              <w:rPr>
                <w:rFonts w:ascii="Times New Roman" w:hAnsi="Times New Roman" w:cs="Times New Roman"/>
                <w:sz w:val="20"/>
                <w:szCs w:val="20"/>
              </w:rPr>
              <w:br/>
              <w:t>Wi-Fi с возможностью предоставления услуг и передачи данных на скорости не менее 10 Мбит/с</w:t>
            </w:r>
          </w:p>
        </w:tc>
        <w:tc>
          <w:tcPr>
            <w:tcW w:w="0" w:type="auto"/>
            <w:shd w:val="clear" w:color="000000" w:fill="FFFFFF"/>
          </w:tcPr>
          <w:p w14:paraId="79F22AF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w:t>
            </w:r>
          </w:p>
          <w:p w14:paraId="5A67E53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политики</w:t>
            </w:r>
          </w:p>
          <w:p w14:paraId="114BF9A9" w14:textId="5ED1E09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c>
          <w:tcPr>
            <w:tcW w:w="0" w:type="auto"/>
          </w:tcPr>
          <w:p w14:paraId="34A32BF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2AB580AB" w14:textId="72D9CA3D"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28307282"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Мининформ-политики</w:t>
            </w:r>
          </w:p>
          <w:p w14:paraId="1015E369" w14:textId="65A5B1E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r>
      <w:tr w:rsidR="005574E4" w:rsidRPr="004F623E" w14:paraId="5FD0F215" w14:textId="77777777" w:rsidTr="005574E4">
        <w:trPr>
          <w:trHeight w:val="20"/>
        </w:trPr>
        <w:tc>
          <w:tcPr>
            <w:tcW w:w="0" w:type="auto"/>
            <w:shd w:val="clear" w:color="000000" w:fill="FFFFFF"/>
          </w:tcPr>
          <w:p w14:paraId="7286BD01"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60DB38B" w14:textId="7C14CF98"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Сквозная цифровизация государственных и муниципальных услуг в Чувашской Республике</w:t>
            </w:r>
          </w:p>
        </w:tc>
        <w:tc>
          <w:tcPr>
            <w:tcW w:w="0" w:type="auto"/>
            <w:shd w:val="clear" w:color="000000" w:fill="FFFFFF"/>
          </w:tcPr>
          <w:p w14:paraId="46ADAFCA" w14:textId="56B25E4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103DBF7D" w14:textId="64C16FAD"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Перевод большинства (дополнение соответствующим форматом предоставления) государственных и муниципальных услуг в электронный вид</w:t>
            </w:r>
          </w:p>
        </w:tc>
        <w:tc>
          <w:tcPr>
            <w:tcW w:w="0" w:type="auto"/>
            <w:shd w:val="clear" w:color="000000" w:fill="FFFFFF"/>
          </w:tcPr>
          <w:p w14:paraId="250F4AAF"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w:t>
            </w:r>
          </w:p>
          <w:p w14:paraId="56B0E1D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политики</w:t>
            </w:r>
          </w:p>
          <w:p w14:paraId="2BE7CF7D" w14:textId="5AD576E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c>
          <w:tcPr>
            <w:tcW w:w="0" w:type="auto"/>
          </w:tcPr>
          <w:p w14:paraId="4A4089A3"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770FC746" w14:textId="28ED11C0"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29CEBCE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Мининформ-политики</w:t>
            </w:r>
          </w:p>
          <w:p w14:paraId="335CB29B" w14:textId="7B32C98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Чувашии</w:t>
            </w:r>
          </w:p>
        </w:tc>
      </w:tr>
      <w:tr w:rsidR="00607897" w:rsidRPr="004F623E" w14:paraId="52B6AFF2" w14:textId="77777777" w:rsidTr="0063722F">
        <w:trPr>
          <w:trHeight w:val="20"/>
        </w:trPr>
        <w:tc>
          <w:tcPr>
            <w:tcW w:w="0" w:type="auto"/>
            <w:gridSpan w:val="7"/>
            <w:shd w:val="clear" w:color="000000" w:fill="FFFFFF"/>
          </w:tcPr>
          <w:p w14:paraId="3E58E75B" w14:textId="77777777" w:rsidR="00607897" w:rsidRPr="004F623E" w:rsidRDefault="00607897" w:rsidP="0063722F">
            <w:pPr>
              <w:pStyle w:val="a3"/>
              <w:spacing w:after="0" w:line="240" w:lineRule="auto"/>
              <w:rPr>
                <w:rFonts w:ascii="Times New Roman" w:hAnsi="Times New Roman" w:cs="Times New Roman"/>
                <w:b/>
                <w:bCs/>
                <w:sz w:val="20"/>
                <w:szCs w:val="20"/>
              </w:rPr>
            </w:pPr>
          </w:p>
          <w:p w14:paraId="7695BD49" w14:textId="4448BDE5"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9" w:name="_Toc44507143"/>
            <w:bookmarkStart w:id="50" w:name="_Toc45018869"/>
            <w:r w:rsidRPr="004F623E">
              <w:rPr>
                <w:rFonts w:ascii="Times New Roman" w:eastAsia="Times New Roman" w:hAnsi="Times New Roman" w:cs="Times New Roman"/>
                <w:b/>
                <w:bCs/>
                <w:iCs/>
                <w:sz w:val="20"/>
                <w:szCs w:val="20"/>
                <w:lang w:eastAsia="ru-RU"/>
              </w:rPr>
              <w:t>Первоочередные мероприятия в сфере охраны окружающей среды</w:t>
            </w:r>
            <w:bookmarkEnd w:id="49"/>
            <w:bookmarkEnd w:id="50"/>
          </w:p>
          <w:p w14:paraId="56E03EB0" w14:textId="2FD76DA2" w:rsidR="00607897" w:rsidRPr="004F623E" w:rsidRDefault="00607897" w:rsidP="0063722F">
            <w:pPr>
              <w:pStyle w:val="a3"/>
              <w:spacing w:after="0" w:line="240" w:lineRule="auto"/>
              <w:rPr>
                <w:rFonts w:ascii="Times New Roman" w:hAnsi="Times New Roman" w:cs="Times New Roman"/>
                <w:b/>
                <w:bCs/>
                <w:sz w:val="20"/>
                <w:szCs w:val="20"/>
              </w:rPr>
            </w:pPr>
          </w:p>
        </w:tc>
      </w:tr>
      <w:tr w:rsidR="005574E4" w:rsidRPr="004F623E" w14:paraId="42413AB2" w14:textId="77777777" w:rsidTr="005574E4">
        <w:trPr>
          <w:trHeight w:val="20"/>
        </w:trPr>
        <w:tc>
          <w:tcPr>
            <w:tcW w:w="0" w:type="auto"/>
            <w:shd w:val="clear" w:color="000000" w:fill="FFFFFF"/>
          </w:tcPr>
          <w:p w14:paraId="5BC0474D"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A7C4A15" w14:textId="4A0DD003"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Выделение земельного участка из земель, находящихся в республиканской или муниципальной собственности, отвечающего санитарно-эпидемиологическим, </w:t>
            </w:r>
            <w:r w:rsidRPr="004F623E">
              <w:rPr>
                <w:rFonts w:ascii="Times New Roman" w:hAnsi="Times New Roman" w:cs="Times New Roman"/>
                <w:sz w:val="20"/>
                <w:szCs w:val="20"/>
              </w:rPr>
              <w:lastRenderedPageBreak/>
              <w:t>экологическим и градостроительным требованиям с дальнейшим проектированием мусороперегрузочных станций с элементами сортировки в г. Канаш и в Шумерлинском районе</w:t>
            </w:r>
          </w:p>
        </w:tc>
        <w:tc>
          <w:tcPr>
            <w:tcW w:w="0" w:type="auto"/>
            <w:shd w:val="clear" w:color="000000" w:fill="FFFFFF"/>
          </w:tcPr>
          <w:p w14:paraId="0D33042A" w14:textId="5EC3FC5C"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w:t>
            </w:r>
          </w:p>
        </w:tc>
        <w:tc>
          <w:tcPr>
            <w:tcW w:w="0" w:type="auto"/>
            <w:shd w:val="clear" w:color="000000" w:fill="FFFFFF"/>
          </w:tcPr>
          <w:p w14:paraId="79336E89" w14:textId="0B555B25"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Формирование современной системы обращения с отходами производства и потребления</w:t>
            </w:r>
          </w:p>
        </w:tc>
        <w:tc>
          <w:tcPr>
            <w:tcW w:w="0" w:type="auto"/>
            <w:shd w:val="clear" w:color="000000" w:fill="FFFFFF"/>
          </w:tcPr>
          <w:p w14:paraId="45246F36" w14:textId="4B845D5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c>
          <w:tcPr>
            <w:tcW w:w="0" w:type="auto"/>
          </w:tcPr>
          <w:p w14:paraId="36FA630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21CB44C2" w14:textId="08E47C3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Минприроды Чувашии</w:t>
            </w:r>
            <w:r w:rsidRPr="004F623E">
              <w:rPr>
                <w:rFonts w:ascii="Times New Roman" w:hAnsi="Times New Roman" w:cs="Times New Roman"/>
                <w:sz w:val="20"/>
                <w:szCs w:val="20"/>
              </w:rPr>
              <w:t>)</w:t>
            </w:r>
          </w:p>
        </w:tc>
        <w:tc>
          <w:tcPr>
            <w:tcW w:w="0" w:type="auto"/>
          </w:tcPr>
          <w:p w14:paraId="0E198DA9" w14:textId="3160EDC4"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r>
      <w:tr w:rsidR="005574E4" w:rsidRPr="004F623E" w14:paraId="69818035" w14:textId="77777777" w:rsidTr="005574E4">
        <w:trPr>
          <w:trHeight w:val="20"/>
        </w:trPr>
        <w:tc>
          <w:tcPr>
            <w:tcW w:w="0" w:type="auto"/>
            <w:shd w:val="clear" w:color="000000" w:fill="FFFFFF"/>
          </w:tcPr>
          <w:p w14:paraId="714C7883"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DB8300E" w14:textId="57A03015"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Рекультивация шламонакопителя для сухих солей (инв. № 19543) и шламоотстойника № 5 (инв. № 24681)» ГУП Чувашской Республики «БОС» Минстроя Чувашии.</w:t>
            </w:r>
          </w:p>
        </w:tc>
        <w:tc>
          <w:tcPr>
            <w:tcW w:w="0" w:type="auto"/>
            <w:shd w:val="clear" w:color="000000" w:fill="FFFFFF"/>
          </w:tcPr>
          <w:p w14:paraId="3E18434E" w14:textId="09737100"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2020-2023</w:t>
            </w:r>
          </w:p>
        </w:tc>
        <w:tc>
          <w:tcPr>
            <w:tcW w:w="0" w:type="auto"/>
            <w:shd w:val="clear" w:color="000000" w:fill="FFFFFF"/>
          </w:tcPr>
          <w:p w14:paraId="43DAE658" w14:textId="08FC2E92"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Ликвидация объектов накопленного экологического вреда, представляющих угрозу реке Волга.</w:t>
            </w:r>
          </w:p>
        </w:tc>
        <w:tc>
          <w:tcPr>
            <w:tcW w:w="0" w:type="auto"/>
            <w:shd w:val="clear" w:color="000000" w:fill="FFFFFF"/>
          </w:tcPr>
          <w:p w14:paraId="3FC3A419" w14:textId="226DCB5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c>
          <w:tcPr>
            <w:tcW w:w="0" w:type="auto"/>
          </w:tcPr>
          <w:p w14:paraId="691D9D9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4F7B1CA9" w14:textId="3034A345"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Минприроды Чувашии</w:t>
            </w:r>
            <w:r w:rsidRPr="004F623E">
              <w:rPr>
                <w:rFonts w:ascii="Times New Roman" w:hAnsi="Times New Roman" w:cs="Times New Roman"/>
                <w:sz w:val="20"/>
                <w:szCs w:val="20"/>
              </w:rPr>
              <w:t>)</w:t>
            </w:r>
          </w:p>
        </w:tc>
        <w:tc>
          <w:tcPr>
            <w:tcW w:w="0" w:type="auto"/>
          </w:tcPr>
          <w:p w14:paraId="41076778" w14:textId="6E6864FB"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r>
      <w:tr w:rsidR="005574E4" w:rsidRPr="004F623E" w14:paraId="63AF3EDF" w14:textId="77777777" w:rsidTr="005574E4">
        <w:trPr>
          <w:trHeight w:val="20"/>
        </w:trPr>
        <w:tc>
          <w:tcPr>
            <w:tcW w:w="0" w:type="auto"/>
            <w:shd w:val="clear" w:color="000000" w:fill="FFFFFF"/>
          </w:tcPr>
          <w:p w14:paraId="01CC5C22"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7F74877" w14:textId="185D373B"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Рекультивация земель, нарушенных при размещении свалки твердых коммунальных отходов в с. Аликово Аликовского района и в с. Яльчики Яльчикского района</w:t>
            </w:r>
          </w:p>
        </w:tc>
        <w:tc>
          <w:tcPr>
            <w:tcW w:w="0" w:type="auto"/>
            <w:shd w:val="clear" w:color="000000" w:fill="FFFFFF"/>
          </w:tcPr>
          <w:p w14:paraId="04A3B4FC" w14:textId="35B2C15D"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1762D10F" w14:textId="1CF2C556"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Рекультивация 7,935 + 1,833 га нарушенных земель</w:t>
            </w:r>
          </w:p>
        </w:tc>
        <w:tc>
          <w:tcPr>
            <w:tcW w:w="0" w:type="auto"/>
            <w:shd w:val="clear" w:color="000000" w:fill="FFFFFF"/>
          </w:tcPr>
          <w:p w14:paraId="44FAF80D" w14:textId="35F6E5FF"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c>
          <w:tcPr>
            <w:tcW w:w="0" w:type="auto"/>
          </w:tcPr>
          <w:p w14:paraId="5BE2485E"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6B0AEF20" w14:textId="12FF2B19"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Минприроды Чувашии</w:t>
            </w:r>
            <w:r w:rsidRPr="004F623E">
              <w:rPr>
                <w:rFonts w:ascii="Times New Roman" w:hAnsi="Times New Roman" w:cs="Times New Roman"/>
                <w:sz w:val="20"/>
                <w:szCs w:val="20"/>
              </w:rPr>
              <w:t>)</w:t>
            </w:r>
          </w:p>
        </w:tc>
        <w:tc>
          <w:tcPr>
            <w:tcW w:w="0" w:type="auto"/>
          </w:tcPr>
          <w:p w14:paraId="1D8487C0" w14:textId="6225159A"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r>
      <w:tr w:rsidR="005574E4" w:rsidRPr="004F623E" w14:paraId="533884C9" w14:textId="77777777" w:rsidTr="005574E4">
        <w:trPr>
          <w:trHeight w:val="20"/>
        </w:trPr>
        <w:tc>
          <w:tcPr>
            <w:tcW w:w="0" w:type="auto"/>
            <w:shd w:val="clear" w:color="000000" w:fill="FFFFFF"/>
          </w:tcPr>
          <w:p w14:paraId="02C78BAC"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C45F42A" w14:textId="42E4A9A6"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Строительство ливневых очистных сооружений </w:t>
            </w:r>
            <w:r>
              <w:rPr>
                <w:rFonts w:ascii="Times New Roman" w:hAnsi="Times New Roman" w:cs="Times New Roman"/>
                <w:sz w:val="20"/>
                <w:szCs w:val="20"/>
              </w:rPr>
              <w:t>в городах Чувашской Республики</w:t>
            </w:r>
          </w:p>
        </w:tc>
        <w:tc>
          <w:tcPr>
            <w:tcW w:w="0" w:type="auto"/>
            <w:shd w:val="clear" w:color="000000" w:fill="FFFFFF"/>
          </w:tcPr>
          <w:p w14:paraId="62B4CF51" w14:textId="00BBC895"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w:t>
            </w:r>
            <w:r>
              <w:rPr>
                <w:rFonts w:ascii="Times New Roman" w:hAnsi="Times New Roman" w:cs="Times New Roman"/>
                <w:sz w:val="20"/>
                <w:szCs w:val="20"/>
              </w:rPr>
              <w:t>4</w:t>
            </w:r>
          </w:p>
        </w:tc>
        <w:tc>
          <w:tcPr>
            <w:tcW w:w="0" w:type="auto"/>
            <w:shd w:val="clear" w:color="000000" w:fill="FFFFFF"/>
          </w:tcPr>
          <w:p w14:paraId="4D824206" w14:textId="34D74DA5"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Снижение к 2024 году объема отводимых в реку Волга загрязненных сточных вод на 0,02 куб. км/год</w:t>
            </w:r>
          </w:p>
        </w:tc>
        <w:tc>
          <w:tcPr>
            <w:tcW w:w="0" w:type="auto"/>
            <w:shd w:val="clear" w:color="000000" w:fill="FFFFFF"/>
          </w:tcPr>
          <w:p w14:paraId="192BB3BA" w14:textId="2AC3FD92"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c>
          <w:tcPr>
            <w:tcW w:w="0" w:type="auto"/>
          </w:tcPr>
          <w:p w14:paraId="3BE3A2FB"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3C9AAE5A" w14:textId="26F041F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Минприроды Чувашии</w:t>
            </w:r>
            <w:r w:rsidRPr="004F623E">
              <w:rPr>
                <w:rFonts w:ascii="Times New Roman" w:hAnsi="Times New Roman" w:cs="Times New Roman"/>
                <w:sz w:val="20"/>
                <w:szCs w:val="20"/>
              </w:rPr>
              <w:t>)</w:t>
            </w:r>
          </w:p>
        </w:tc>
        <w:tc>
          <w:tcPr>
            <w:tcW w:w="0" w:type="auto"/>
          </w:tcPr>
          <w:p w14:paraId="151F8CFD" w14:textId="6A1F5ED8"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r>
      <w:tr w:rsidR="005574E4" w:rsidRPr="004F623E" w14:paraId="497F853D" w14:textId="77777777" w:rsidTr="005574E4">
        <w:trPr>
          <w:trHeight w:val="20"/>
        </w:trPr>
        <w:tc>
          <w:tcPr>
            <w:tcW w:w="0" w:type="auto"/>
            <w:shd w:val="clear" w:color="000000" w:fill="FFFFFF"/>
          </w:tcPr>
          <w:p w14:paraId="0EABE794"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3DFBFBA" w14:textId="37CDAC7D"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Подготовка обращения в Правительство Российской Федерации о внесении изменений в нормативные правовые акты с целью снятия предприятий пищевой промышленности непосильного бремени платы за вред, причиняемый канализационным стокам, содержащим органические загрязнения </w:t>
            </w:r>
          </w:p>
        </w:tc>
        <w:tc>
          <w:tcPr>
            <w:tcW w:w="0" w:type="auto"/>
            <w:shd w:val="clear" w:color="000000" w:fill="FFFFFF"/>
          </w:tcPr>
          <w:p w14:paraId="69CB2DCA" w14:textId="596F1E0E"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32A89BE4" w14:textId="77FF9C31"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Снятие чрезмерной нагрузки на предприятия пищевой промышленности по уплате платы за наличие загрязняющих веществ в производственных стоках</w:t>
            </w:r>
          </w:p>
        </w:tc>
        <w:tc>
          <w:tcPr>
            <w:tcW w:w="0" w:type="auto"/>
            <w:shd w:val="clear" w:color="000000" w:fill="FFFFFF"/>
          </w:tcPr>
          <w:p w14:paraId="097136D3" w14:textId="7E6AA8E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АО «АК</w:t>
            </w:r>
            <w:r w:rsidR="005574E4">
              <w:rPr>
                <w:rFonts w:ascii="Times New Roman" w:hAnsi="Times New Roman" w:cs="Times New Roman"/>
                <w:sz w:val="20"/>
                <w:szCs w:val="20"/>
              </w:rPr>
              <w:t>К</w:t>
            </w:r>
            <w:r w:rsidRPr="004F623E">
              <w:rPr>
                <w:rFonts w:ascii="Times New Roman" w:hAnsi="Times New Roman" w:cs="Times New Roman"/>
                <w:sz w:val="20"/>
                <w:szCs w:val="20"/>
              </w:rPr>
              <w:t>ОНД»</w:t>
            </w:r>
          </w:p>
        </w:tc>
        <w:tc>
          <w:tcPr>
            <w:tcW w:w="0" w:type="auto"/>
          </w:tcPr>
          <w:p w14:paraId="5750EA95" w14:textId="28AB3786"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 (</w:t>
            </w:r>
            <w:r w:rsidRPr="004F623E">
              <w:rPr>
                <w:rFonts w:ascii="Times New Roman" w:hAnsi="Times New Roman" w:cs="Times New Roman"/>
                <w:i/>
                <w:sz w:val="20"/>
                <w:szCs w:val="20"/>
              </w:rPr>
              <w:t>Правительство Российской Федерации</w:t>
            </w:r>
            <w:r w:rsidRPr="004F623E">
              <w:rPr>
                <w:rFonts w:ascii="Times New Roman" w:hAnsi="Times New Roman" w:cs="Times New Roman"/>
                <w:sz w:val="20"/>
                <w:szCs w:val="20"/>
              </w:rPr>
              <w:t>)</w:t>
            </w:r>
          </w:p>
        </w:tc>
        <w:tc>
          <w:tcPr>
            <w:tcW w:w="0" w:type="auto"/>
          </w:tcPr>
          <w:p w14:paraId="56443D3B" w14:textId="55C3ABE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r>
      <w:tr w:rsidR="005574E4" w:rsidRPr="004F623E" w14:paraId="313DBF1F" w14:textId="77777777" w:rsidTr="005574E4">
        <w:trPr>
          <w:trHeight w:val="20"/>
        </w:trPr>
        <w:tc>
          <w:tcPr>
            <w:tcW w:w="0" w:type="auto"/>
            <w:shd w:val="clear" w:color="000000" w:fill="FFFFFF"/>
          </w:tcPr>
          <w:p w14:paraId="4EC04E2A" w14:textId="77777777" w:rsidR="00607897" w:rsidRPr="004F623E"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2837ACC" w14:textId="564AED00" w:rsidR="00607897" w:rsidRPr="004F623E" w:rsidRDefault="00607897" w:rsidP="0063722F">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Оптимизация объединенных санитарно-защитных зон в генеральных планах городов Чувашской Республики</w:t>
            </w:r>
          </w:p>
        </w:tc>
        <w:tc>
          <w:tcPr>
            <w:tcW w:w="0" w:type="auto"/>
            <w:shd w:val="clear" w:color="000000" w:fill="FFFFFF"/>
          </w:tcPr>
          <w:p w14:paraId="490AC045" w14:textId="47A7A0F6" w:rsidR="00607897" w:rsidRPr="004F623E" w:rsidRDefault="00607897" w:rsidP="0063722F">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3C7F00F1" w14:textId="5DF4EE2D" w:rsidR="00607897" w:rsidRPr="004F623E" w:rsidRDefault="00607897" w:rsidP="0063722F">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Ликвидация неактуальных и избыточных санитарно-защитных зон, снятия избыточных </w:t>
            </w:r>
            <w:r w:rsidRPr="004F623E">
              <w:rPr>
                <w:rFonts w:ascii="Times New Roman" w:hAnsi="Times New Roman" w:cs="Times New Roman"/>
                <w:sz w:val="20"/>
                <w:szCs w:val="20"/>
              </w:rPr>
              <w:lastRenderedPageBreak/>
              <w:t>ограничений для ведения производственной деятельности</w:t>
            </w:r>
          </w:p>
        </w:tc>
        <w:tc>
          <w:tcPr>
            <w:tcW w:w="0" w:type="auto"/>
            <w:shd w:val="clear" w:color="000000" w:fill="FFFFFF"/>
          </w:tcPr>
          <w:p w14:paraId="6F53EA46" w14:textId="5CDEB2EE"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АО «АК</w:t>
            </w:r>
            <w:r w:rsidR="005574E4">
              <w:rPr>
                <w:rFonts w:ascii="Times New Roman" w:hAnsi="Times New Roman" w:cs="Times New Roman"/>
                <w:sz w:val="20"/>
                <w:szCs w:val="20"/>
              </w:rPr>
              <w:t>К</w:t>
            </w:r>
            <w:r w:rsidRPr="004F623E">
              <w:rPr>
                <w:rFonts w:ascii="Times New Roman" w:hAnsi="Times New Roman" w:cs="Times New Roman"/>
                <w:sz w:val="20"/>
                <w:szCs w:val="20"/>
              </w:rPr>
              <w:t>ОНД»</w:t>
            </w:r>
          </w:p>
        </w:tc>
        <w:tc>
          <w:tcPr>
            <w:tcW w:w="0" w:type="auto"/>
          </w:tcPr>
          <w:p w14:paraId="33ABEA9A" w14:textId="7777777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Республиканский</w:t>
            </w:r>
          </w:p>
          <w:p w14:paraId="014F7FA3" w14:textId="6553DCE7"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Минприроды Чувашии</w:t>
            </w:r>
            <w:r w:rsidRPr="004F623E">
              <w:rPr>
                <w:rFonts w:ascii="Times New Roman" w:hAnsi="Times New Roman" w:cs="Times New Roman"/>
                <w:sz w:val="20"/>
                <w:szCs w:val="20"/>
              </w:rPr>
              <w:t>)</w:t>
            </w:r>
          </w:p>
        </w:tc>
        <w:tc>
          <w:tcPr>
            <w:tcW w:w="0" w:type="auto"/>
          </w:tcPr>
          <w:p w14:paraId="61E03B99" w14:textId="5981EB41" w:rsidR="00607897" w:rsidRPr="004F623E" w:rsidRDefault="00607897" w:rsidP="0063722F">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Минприроды Чувашии</w:t>
            </w:r>
          </w:p>
        </w:tc>
      </w:tr>
      <w:tr w:rsidR="00607897" w:rsidRPr="004F623E" w14:paraId="2FEA8FB8" w14:textId="77777777" w:rsidTr="0063722F">
        <w:trPr>
          <w:trHeight w:val="20"/>
        </w:trPr>
        <w:tc>
          <w:tcPr>
            <w:tcW w:w="0" w:type="auto"/>
            <w:gridSpan w:val="7"/>
            <w:shd w:val="clear" w:color="000000" w:fill="FFFFFF"/>
          </w:tcPr>
          <w:p w14:paraId="26E717C7" w14:textId="77777777" w:rsidR="00607897" w:rsidRPr="004F623E" w:rsidRDefault="00607897" w:rsidP="0063722F">
            <w:pPr>
              <w:spacing w:after="0" w:line="240" w:lineRule="auto"/>
              <w:jc w:val="center"/>
              <w:rPr>
                <w:rFonts w:ascii="Times New Roman" w:hAnsi="Times New Roman" w:cs="Times New Roman"/>
                <w:sz w:val="20"/>
                <w:szCs w:val="20"/>
              </w:rPr>
            </w:pPr>
          </w:p>
          <w:p w14:paraId="0A87F1DB" w14:textId="0D6E83AF" w:rsidR="00607897" w:rsidRPr="004F623E"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51" w:name="_Toc44507144"/>
            <w:bookmarkStart w:id="52" w:name="_Toc45018870"/>
            <w:r w:rsidRPr="004F623E">
              <w:rPr>
                <w:rFonts w:ascii="Times New Roman" w:eastAsia="Times New Roman" w:hAnsi="Times New Roman" w:cs="Times New Roman"/>
                <w:b/>
                <w:bCs/>
                <w:iCs/>
                <w:sz w:val="20"/>
                <w:szCs w:val="20"/>
                <w:lang w:eastAsia="ru-RU"/>
              </w:rPr>
              <w:t>Первоочередные мероприятия в сфере строительства, благоустройства и ЖКХ</w:t>
            </w:r>
            <w:bookmarkEnd w:id="51"/>
            <w:bookmarkEnd w:id="52"/>
          </w:p>
          <w:p w14:paraId="36761F22" w14:textId="7599C352" w:rsidR="00607897" w:rsidRPr="004F623E" w:rsidRDefault="00607897" w:rsidP="0063722F">
            <w:pPr>
              <w:spacing w:after="0" w:line="240" w:lineRule="auto"/>
              <w:jc w:val="center"/>
              <w:rPr>
                <w:rFonts w:ascii="Times New Roman" w:hAnsi="Times New Roman" w:cs="Times New Roman"/>
                <w:sz w:val="20"/>
                <w:szCs w:val="20"/>
              </w:rPr>
            </w:pPr>
          </w:p>
        </w:tc>
      </w:tr>
      <w:tr w:rsidR="005574E4" w:rsidRPr="004F623E" w14:paraId="3A0B2794" w14:textId="77777777" w:rsidTr="005574E4">
        <w:trPr>
          <w:trHeight w:val="20"/>
        </w:trPr>
        <w:tc>
          <w:tcPr>
            <w:tcW w:w="0" w:type="auto"/>
            <w:shd w:val="clear" w:color="000000" w:fill="FFFFFF"/>
          </w:tcPr>
          <w:p w14:paraId="64FBFEC6" w14:textId="77777777" w:rsidR="005574E4" w:rsidRPr="004F623E" w:rsidRDefault="005574E4" w:rsidP="005574E4">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0E78586" w14:textId="6BA1C9AD" w:rsidR="005574E4" w:rsidRPr="00CF63FA" w:rsidRDefault="005574E4" w:rsidP="005574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Создание при Минстрое Чувашии БУ</w:t>
            </w:r>
            <w:r w:rsidRPr="00CF63FA">
              <w:rPr>
                <w:rFonts w:ascii="Times New Roman" w:hAnsi="Times New Roman" w:cs="Times New Roman"/>
                <w:sz w:val="20"/>
                <w:szCs w:val="20"/>
              </w:rPr>
              <w:t xml:space="preserve"> «Центр развития общественных</w:t>
            </w:r>
          </w:p>
          <w:p w14:paraId="3269F1C2" w14:textId="3824C04F" w:rsidR="005574E4" w:rsidRPr="004F623E" w:rsidRDefault="005574E4" w:rsidP="005574E4">
            <w:pPr>
              <w:spacing w:after="0" w:line="240" w:lineRule="auto"/>
              <w:jc w:val="both"/>
              <w:rPr>
                <w:rFonts w:ascii="Times New Roman" w:hAnsi="Times New Roman" w:cs="Times New Roman"/>
                <w:sz w:val="20"/>
                <w:szCs w:val="20"/>
              </w:rPr>
            </w:pPr>
            <w:r w:rsidRPr="00CF63FA">
              <w:rPr>
                <w:rFonts w:ascii="Times New Roman" w:hAnsi="Times New Roman" w:cs="Times New Roman"/>
                <w:sz w:val="20"/>
                <w:szCs w:val="20"/>
              </w:rPr>
              <w:t>пространств и комфортной среды проживания в Чувашской Республике»</w:t>
            </w:r>
          </w:p>
        </w:tc>
        <w:tc>
          <w:tcPr>
            <w:tcW w:w="0" w:type="auto"/>
            <w:shd w:val="clear" w:color="000000" w:fill="FFFFFF"/>
          </w:tcPr>
          <w:p w14:paraId="256C74AC" w14:textId="5107EE31" w:rsidR="005574E4" w:rsidRPr="004F623E" w:rsidRDefault="005574E4" w:rsidP="005574E4">
            <w:pPr>
              <w:spacing w:after="0" w:line="240" w:lineRule="auto"/>
              <w:ind w:left="-87" w:right="-114"/>
              <w:jc w:val="center"/>
              <w:rPr>
                <w:rFonts w:ascii="Times New Roman" w:hAnsi="Times New Roman" w:cs="Times New Roman"/>
                <w:sz w:val="20"/>
                <w:szCs w:val="20"/>
              </w:rPr>
            </w:pPr>
            <w:r>
              <w:rPr>
                <w:rFonts w:ascii="Times New Roman" w:hAnsi="Times New Roman" w:cs="Times New Roman"/>
                <w:sz w:val="20"/>
                <w:szCs w:val="20"/>
              </w:rPr>
              <w:t>2020-2021</w:t>
            </w:r>
          </w:p>
        </w:tc>
        <w:tc>
          <w:tcPr>
            <w:tcW w:w="0" w:type="auto"/>
            <w:shd w:val="clear" w:color="000000" w:fill="FFFFFF"/>
          </w:tcPr>
          <w:p w14:paraId="09BA5F0E" w14:textId="77777777" w:rsidR="00712265" w:rsidRPr="00712265" w:rsidRDefault="00712265" w:rsidP="007122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Консолидация усилий общественных и профессиональных сообществ, жителей Республики по вопросам </w:t>
            </w:r>
            <w:r w:rsidRPr="00712265">
              <w:rPr>
                <w:rFonts w:ascii="Times New Roman" w:hAnsi="Times New Roman" w:cs="Times New Roman"/>
                <w:sz w:val="20"/>
                <w:szCs w:val="20"/>
              </w:rPr>
              <w:t>развития общественных</w:t>
            </w:r>
          </w:p>
          <w:p w14:paraId="4CC4B21E" w14:textId="2EFF9E35" w:rsidR="005574E4" w:rsidRPr="00E74C0A" w:rsidRDefault="00712265" w:rsidP="00712265">
            <w:pPr>
              <w:spacing w:after="0" w:line="240" w:lineRule="auto"/>
              <w:jc w:val="both"/>
              <w:rPr>
                <w:rFonts w:ascii="Times New Roman" w:hAnsi="Times New Roman" w:cs="Times New Roman"/>
                <w:b/>
                <w:sz w:val="20"/>
                <w:szCs w:val="20"/>
              </w:rPr>
            </w:pPr>
            <w:r w:rsidRPr="00712265">
              <w:rPr>
                <w:rFonts w:ascii="Times New Roman" w:hAnsi="Times New Roman" w:cs="Times New Roman"/>
                <w:sz w:val="20"/>
                <w:szCs w:val="20"/>
              </w:rPr>
              <w:t>пространств и комфортной среды проживания</w:t>
            </w:r>
            <w:r>
              <w:rPr>
                <w:rFonts w:ascii="Times New Roman" w:hAnsi="Times New Roman" w:cs="Times New Roman"/>
                <w:sz w:val="20"/>
                <w:szCs w:val="20"/>
              </w:rPr>
              <w:t>, э</w:t>
            </w:r>
            <w:r w:rsidR="005574E4">
              <w:rPr>
                <w:rFonts w:ascii="Times New Roman" w:hAnsi="Times New Roman" w:cs="Times New Roman"/>
                <w:sz w:val="20"/>
                <w:szCs w:val="20"/>
              </w:rPr>
              <w:t xml:space="preserve">кспертная и консультационно-аналитическая поддержка проектов и предложений муниципалитетов и жителей </w:t>
            </w:r>
            <w:r>
              <w:rPr>
                <w:rFonts w:ascii="Times New Roman" w:hAnsi="Times New Roman" w:cs="Times New Roman"/>
                <w:sz w:val="20"/>
                <w:szCs w:val="20"/>
              </w:rPr>
              <w:t>в этой сфере</w:t>
            </w:r>
            <w:r w:rsidR="005574E4">
              <w:rPr>
                <w:rFonts w:ascii="Times New Roman" w:hAnsi="Times New Roman" w:cs="Times New Roman"/>
                <w:sz w:val="20"/>
                <w:szCs w:val="20"/>
              </w:rPr>
              <w:t>, эффективная реализация проектов благоустройства, в т.ч. с федеральной поддержкой.</w:t>
            </w:r>
          </w:p>
        </w:tc>
        <w:tc>
          <w:tcPr>
            <w:tcW w:w="0" w:type="auto"/>
            <w:shd w:val="clear" w:color="000000" w:fill="FFFFFF"/>
          </w:tcPr>
          <w:p w14:paraId="30F1F540" w14:textId="667A992A" w:rsidR="005574E4" w:rsidRPr="004F623E" w:rsidRDefault="000526D7" w:rsidP="0055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Общественное движение «Красивая Чувашия»</w:t>
            </w:r>
          </w:p>
        </w:tc>
        <w:tc>
          <w:tcPr>
            <w:tcW w:w="0" w:type="auto"/>
          </w:tcPr>
          <w:p w14:paraId="3335AB4A" w14:textId="77777777" w:rsidR="005574E4" w:rsidRPr="004F623E" w:rsidRDefault="005574E4" w:rsidP="005574E4">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4D5A759C" w14:textId="2CF8F8A5" w:rsidR="005574E4" w:rsidRPr="004F623E" w:rsidRDefault="005574E4" w:rsidP="005574E4">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225EC7F3" w14:textId="6667A5B6" w:rsidR="005574E4" w:rsidRPr="004F623E" w:rsidRDefault="005574E4" w:rsidP="005574E4">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r>
      <w:tr w:rsidR="005574E4" w:rsidRPr="004F623E" w14:paraId="15D36824" w14:textId="77777777" w:rsidTr="005574E4">
        <w:trPr>
          <w:trHeight w:val="20"/>
        </w:trPr>
        <w:tc>
          <w:tcPr>
            <w:tcW w:w="0" w:type="auto"/>
            <w:shd w:val="clear" w:color="000000" w:fill="FFFFFF"/>
          </w:tcPr>
          <w:p w14:paraId="7ADBEAE2"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1CECB9F" w14:textId="7096366E"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Увеличение ассигнований из федерального бюджета и республиканского бюджета Чувашской Республики на обеспечение жильем детей-сирот, детей, оставшихся без попечения родителей, лиц из числа детей-сирот и детей, оставшихся без попечения родителей</w:t>
            </w:r>
          </w:p>
        </w:tc>
        <w:tc>
          <w:tcPr>
            <w:tcW w:w="0" w:type="auto"/>
            <w:shd w:val="clear" w:color="000000" w:fill="FFFFFF"/>
          </w:tcPr>
          <w:p w14:paraId="556685C7" w14:textId="035DB5FF"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2021-2024</w:t>
            </w:r>
          </w:p>
        </w:tc>
        <w:tc>
          <w:tcPr>
            <w:tcW w:w="0" w:type="auto"/>
            <w:shd w:val="clear" w:color="000000" w:fill="FFFFFF"/>
          </w:tcPr>
          <w:p w14:paraId="5926F62A" w14:textId="359E1505"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Реализация прав детей-сирот, детей, оставшихся без попечения родителей, лиц из числа детей-сирот </w:t>
            </w:r>
            <w:r w:rsidR="005574E4" w:rsidRPr="004F623E">
              <w:rPr>
                <w:rFonts w:ascii="Times New Roman" w:hAnsi="Times New Roman" w:cs="Times New Roman"/>
                <w:sz w:val="20"/>
                <w:szCs w:val="20"/>
              </w:rPr>
              <w:t>и детей</w:t>
            </w:r>
            <w:r w:rsidRPr="004F623E">
              <w:rPr>
                <w:rFonts w:ascii="Times New Roman" w:hAnsi="Times New Roman" w:cs="Times New Roman"/>
                <w:sz w:val="20"/>
                <w:szCs w:val="20"/>
              </w:rPr>
              <w:t>, оставшихся без попечения родителей на получения жилья</w:t>
            </w:r>
          </w:p>
        </w:tc>
        <w:tc>
          <w:tcPr>
            <w:tcW w:w="0" w:type="auto"/>
            <w:shd w:val="clear" w:color="000000" w:fill="FFFFFF"/>
          </w:tcPr>
          <w:p w14:paraId="46BE7F0D" w14:textId="68DF5072"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c>
          <w:tcPr>
            <w:tcW w:w="0" w:type="auto"/>
          </w:tcPr>
          <w:p w14:paraId="5A1E25C4"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Федеральный</w:t>
            </w:r>
          </w:p>
          <w:p w14:paraId="151CEEBE" w14:textId="519BAFD0"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Минстрой России</w:t>
            </w:r>
            <w:r w:rsidRPr="004F623E">
              <w:rPr>
                <w:rFonts w:ascii="Times New Roman" w:hAnsi="Times New Roman" w:cs="Times New Roman"/>
                <w:sz w:val="20"/>
                <w:szCs w:val="20"/>
              </w:rPr>
              <w:t>)</w:t>
            </w:r>
          </w:p>
        </w:tc>
        <w:tc>
          <w:tcPr>
            <w:tcW w:w="0" w:type="auto"/>
          </w:tcPr>
          <w:p w14:paraId="11FF9A69" w14:textId="5CB48FB5"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r>
      <w:tr w:rsidR="005574E4" w:rsidRPr="004F623E" w14:paraId="7CD59BDA" w14:textId="77777777" w:rsidTr="005574E4">
        <w:trPr>
          <w:trHeight w:val="20"/>
        </w:trPr>
        <w:tc>
          <w:tcPr>
            <w:tcW w:w="0" w:type="auto"/>
            <w:shd w:val="clear" w:color="000000" w:fill="FFFFFF"/>
          </w:tcPr>
          <w:p w14:paraId="1765115E"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B57FA4C" w14:textId="6BFC839F"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Выделение дополнительного финансирования из республиканского бюджета бюджетам муниципальных образований на разработку ПСД по инженерной инфраструктуре земельных участков, предоставленных многодетным семьям</w:t>
            </w:r>
          </w:p>
        </w:tc>
        <w:tc>
          <w:tcPr>
            <w:tcW w:w="0" w:type="auto"/>
            <w:shd w:val="clear" w:color="000000" w:fill="FFFFFF"/>
          </w:tcPr>
          <w:p w14:paraId="192A0376" w14:textId="615F1D1E"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7BD39523" w14:textId="362DD6FC"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Обеспечение инженерной инфраструктурой земельных участков, предоставленных многодетным семьям</w:t>
            </w:r>
          </w:p>
        </w:tc>
        <w:tc>
          <w:tcPr>
            <w:tcW w:w="0" w:type="auto"/>
            <w:shd w:val="clear" w:color="000000" w:fill="FFFFFF"/>
          </w:tcPr>
          <w:p w14:paraId="7F0D66A8" w14:textId="17670164"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c>
          <w:tcPr>
            <w:tcW w:w="0" w:type="auto"/>
          </w:tcPr>
          <w:p w14:paraId="65AD15CB" w14:textId="0FABD695"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4028407B" w14:textId="35412726"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633E757D" w14:textId="31DB537F"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r>
      <w:tr w:rsidR="005574E4" w:rsidRPr="004F623E" w14:paraId="057B3B31" w14:textId="77777777" w:rsidTr="005574E4">
        <w:trPr>
          <w:trHeight w:val="20"/>
        </w:trPr>
        <w:tc>
          <w:tcPr>
            <w:tcW w:w="0" w:type="auto"/>
            <w:shd w:val="clear" w:color="000000" w:fill="FFFFFF"/>
          </w:tcPr>
          <w:p w14:paraId="5975465C"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53" w:name="_Hlk44590448"/>
          </w:p>
        </w:tc>
        <w:tc>
          <w:tcPr>
            <w:tcW w:w="0" w:type="auto"/>
            <w:shd w:val="clear" w:color="000000" w:fill="FFFFFF"/>
          </w:tcPr>
          <w:p w14:paraId="0319171C" w14:textId="603D8A4E"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Наполнение и запуск единой площадки в сфере </w:t>
            </w:r>
            <w:r w:rsidRPr="004F623E">
              <w:rPr>
                <w:rFonts w:ascii="Times New Roman" w:hAnsi="Times New Roman" w:cs="Times New Roman"/>
                <w:sz w:val="20"/>
                <w:szCs w:val="20"/>
              </w:rPr>
              <w:lastRenderedPageBreak/>
              <w:t>градостроительства – Государственной информационной системы обеспечения градостроительной деятельности в Чувашской Республике (ГИСОГД)</w:t>
            </w:r>
          </w:p>
        </w:tc>
        <w:tc>
          <w:tcPr>
            <w:tcW w:w="0" w:type="auto"/>
            <w:shd w:val="clear" w:color="000000" w:fill="FFFFFF"/>
          </w:tcPr>
          <w:p w14:paraId="74983EEC" w14:textId="5FEEDD98"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2020-2021</w:t>
            </w:r>
          </w:p>
        </w:tc>
        <w:tc>
          <w:tcPr>
            <w:tcW w:w="0" w:type="auto"/>
            <w:shd w:val="clear" w:color="000000" w:fill="FFFFFF"/>
          </w:tcPr>
          <w:p w14:paraId="0FB2D4F5" w14:textId="5267510B"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Консолидация документов и данных градостроительной отрасли, </w:t>
            </w:r>
            <w:r w:rsidRPr="004F623E">
              <w:rPr>
                <w:rFonts w:ascii="Times New Roman" w:hAnsi="Times New Roman" w:cs="Times New Roman"/>
                <w:sz w:val="20"/>
                <w:szCs w:val="20"/>
              </w:rPr>
              <w:lastRenderedPageBreak/>
              <w:t>информационно-аналитическое обеспечение градостроительной политики</w:t>
            </w:r>
          </w:p>
        </w:tc>
        <w:tc>
          <w:tcPr>
            <w:tcW w:w="0" w:type="auto"/>
            <w:shd w:val="clear" w:color="000000" w:fill="FFFFFF"/>
          </w:tcPr>
          <w:p w14:paraId="5AA070BA" w14:textId="15148ADA"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Минстрой Чувашии</w:t>
            </w:r>
          </w:p>
        </w:tc>
        <w:tc>
          <w:tcPr>
            <w:tcW w:w="0" w:type="auto"/>
          </w:tcPr>
          <w:p w14:paraId="501F7ECC"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58117279" w14:textId="63503B63"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3061832B" w14:textId="180338A8"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Минстрой Чувашии</w:t>
            </w:r>
          </w:p>
        </w:tc>
      </w:tr>
      <w:tr w:rsidR="005574E4" w:rsidRPr="004F623E" w14:paraId="790A6C16" w14:textId="77777777" w:rsidTr="005574E4">
        <w:trPr>
          <w:trHeight w:val="20"/>
        </w:trPr>
        <w:tc>
          <w:tcPr>
            <w:tcW w:w="0" w:type="auto"/>
            <w:shd w:val="clear" w:color="000000" w:fill="FFFFFF"/>
          </w:tcPr>
          <w:p w14:paraId="387F339A"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54" w:name="_Hlk44591448"/>
          </w:p>
        </w:tc>
        <w:tc>
          <w:tcPr>
            <w:tcW w:w="0" w:type="auto"/>
            <w:shd w:val="clear" w:color="000000" w:fill="FFFFFF"/>
          </w:tcPr>
          <w:p w14:paraId="02EB5B8A" w14:textId="2E5C4069"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Организационная поддержка работы созданного Центра компетенций в сфере благоустройства территорий</w:t>
            </w:r>
          </w:p>
        </w:tc>
        <w:tc>
          <w:tcPr>
            <w:tcW w:w="0" w:type="auto"/>
            <w:shd w:val="clear" w:color="000000" w:fill="FFFFFF"/>
          </w:tcPr>
          <w:p w14:paraId="1A236047" w14:textId="1F74B976"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5A313E8A" w14:textId="15183B12"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Профессиональная экспертная и аналитическая поддержка принятия решений по благоустройству территорий, повышение эффективного государственных и муниципальных расходов на благоустройство</w:t>
            </w:r>
          </w:p>
        </w:tc>
        <w:tc>
          <w:tcPr>
            <w:tcW w:w="0" w:type="auto"/>
            <w:shd w:val="clear" w:color="000000" w:fill="FFFFFF"/>
          </w:tcPr>
          <w:p w14:paraId="2E390E33" w14:textId="4787931E"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c>
          <w:tcPr>
            <w:tcW w:w="0" w:type="auto"/>
          </w:tcPr>
          <w:p w14:paraId="3723CD3A"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5DE27ABD" w14:textId="7384F00D"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548B980C" w14:textId="4DFA1596"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r>
      <w:bookmarkEnd w:id="54"/>
      <w:tr w:rsidR="005574E4" w:rsidRPr="004F623E" w14:paraId="7824F585" w14:textId="77777777" w:rsidTr="005574E4">
        <w:trPr>
          <w:trHeight w:val="20"/>
        </w:trPr>
        <w:tc>
          <w:tcPr>
            <w:tcW w:w="0" w:type="auto"/>
            <w:shd w:val="clear" w:color="000000" w:fill="FFFFFF"/>
          </w:tcPr>
          <w:p w14:paraId="41FDCAFE"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06150FC" w14:textId="4BDCFE13"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Формирование и тиражирование экономически эффективной модели привлечения частных инвестиций в модернизацию ЖКХ</w:t>
            </w:r>
          </w:p>
        </w:tc>
        <w:tc>
          <w:tcPr>
            <w:tcW w:w="0" w:type="auto"/>
            <w:shd w:val="clear" w:color="000000" w:fill="FFFFFF"/>
          </w:tcPr>
          <w:p w14:paraId="706C9DCC" w14:textId="192D28CA"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2020-2021</w:t>
            </w:r>
          </w:p>
        </w:tc>
        <w:tc>
          <w:tcPr>
            <w:tcW w:w="0" w:type="auto"/>
            <w:shd w:val="clear" w:color="000000" w:fill="FFFFFF"/>
          </w:tcPr>
          <w:p w14:paraId="11EE9B8A" w14:textId="0E73605C"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Широкое привлечение внебюджетных источников к финансированию модернизации коммунальной инфраструктуры Чувашии </w:t>
            </w:r>
          </w:p>
        </w:tc>
        <w:tc>
          <w:tcPr>
            <w:tcW w:w="0" w:type="auto"/>
            <w:shd w:val="clear" w:color="000000" w:fill="FFFFFF"/>
          </w:tcPr>
          <w:p w14:paraId="09D1BD80" w14:textId="4D5DCAE6"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c>
          <w:tcPr>
            <w:tcW w:w="0" w:type="auto"/>
          </w:tcPr>
          <w:p w14:paraId="223DC48E"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4E5F8C19" w14:textId="36AA3DC0"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428E888D" w14:textId="3C0FB123"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r>
      <w:tr w:rsidR="005574E4" w:rsidRPr="004F623E" w14:paraId="72B72D7A" w14:textId="77777777" w:rsidTr="005574E4">
        <w:trPr>
          <w:trHeight w:val="20"/>
        </w:trPr>
        <w:tc>
          <w:tcPr>
            <w:tcW w:w="0" w:type="auto"/>
            <w:shd w:val="clear" w:color="000000" w:fill="FFFFFF"/>
          </w:tcPr>
          <w:p w14:paraId="3530484E"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55" w:name="_Hlk44591619"/>
          </w:p>
        </w:tc>
        <w:tc>
          <w:tcPr>
            <w:tcW w:w="0" w:type="auto"/>
            <w:shd w:val="clear" w:color="000000" w:fill="FFFFFF"/>
          </w:tcPr>
          <w:p w14:paraId="1852ADE8" w14:textId="46B8721E"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Реализация утвержденного Плана мероприятий по реализации Стратегии развития Министерства строительства, архитектуры и жилищно-коммунального хозяйства Чувашской Республики на 2020–2024 годы</w:t>
            </w:r>
          </w:p>
        </w:tc>
        <w:tc>
          <w:tcPr>
            <w:tcW w:w="0" w:type="auto"/>
            <w:shd w:val="clear" w:color="000000" w:fill="FFFFFF"/>
          </w:tcPr>
          <w:p w14:paraId="36E66164" w14:textId="52CA2E0C"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2020-2024</w:t>
            </w:r>
          </w:p>
        </w:tc>
        <w:tc>
          <w:tcPr>
            <w:tcW w:w="0" w:type="auto"/>
            <w:shd w:val="clear" w:color="000000" w:fill="FFFFFF"/>
          </w:tcPr>
          <w:p w14:paraId="3F331770" w14:textId="59D35558"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Обеспечение достижения запланированных показателей эффективности текущей деятельности Минстрой Чувашии, реализации ключевых стратегических инициатив в сфере строительства, благосустройства и ЖКХ</w:t>
            </w:r>
          </w:p>
        </w:tc>
        <w:tc>
          <w:tcPr>
            <w:tcW w:w="0" w:type="auto"/>
            <w:shd w:val="clear" w:color="000000" w:fill="FFFFFF"/>
          </w:tcPr>
          <w:p w14:paraId="261702EC" w14:textId="17DF5541"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c>
          <w:tcPr>
            <w:tcW w:w="0" w:type="auto"/>
          </w:tcPr>
          <w:p w14:paraId="6DD65A41"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5BD7EC67" w14:textId="53515FEE"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05950F00" w14:textId="73DA1216"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Минстрой Чувашии</w:t>
            </w:r>
          </w:p>
        </w:tc>
      </w:tr>
      <w:bookmarkEnd w:id="53"/>
      <w:bookmarkEnd w:id="55"/>
      <w:tr w:rsidR="00CF63FA" w:rsidRPr="004F623E" w14:paraId="62CCF929" w14:textId="77777777" w:rsidTr="0063722F">
        <w:trPr>
          <w:trHeight w:val="20"/>
        </w:trPr>
        <w:tc>
          <w:tcPr>
            <w:tcW w:w="0" w:type="auto"/>
            <w:gridSpan w:val="7"/>
            <w:shd w:val="clear" w:color="000000" w:fill="FFFFFF"/>
          </w:tcPr>
          <w:p w14:paraId="7CAB2C3E" w14:textId="77777777" w:rsidR="00CF63FA" w:rsidRPr="004F623E" w:rsidRDefault="00CF63FA" w:rsidP="00CF63FA">
            <w:pPr>
              <w:pStyle w:val="a3"/>
              <w:spacing w:after="0" w:line="240" w:lineRule="auto"/>
              <w:outlineLvl w:val="0"/>
              <w:rPr>
                <w:rFonts w:ascii="Times New Roman" w:eastAsia="Times New Roman" w:hAnsi="Times New Roman" w:cs="Times New Roman"/>
                <w:b/>
                <w:bCs/>
                <w:iCs/>
                <w:sz w:val="20"/>
                <w:szCs w:val="20"/>
                <w:lang w:eastAsia="ru-RU"/>
              </w:rPr>
            </w:pPr>
          </w:p>
          <w:p w14:paraId="3327E37C" w14:textId="5C58377D" w:rsidR="00CF63FA" w:rsidRPr="004F623E" w:rsidRDefault="00CF63FA" w:rsidP="00CF63FA">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56" w:name="_Toc45018871"/>
            <w:r w:rsidRPr="004F623E">
              <w:rPr>
                <w:rFonts w:ascii="Times New Roman" w:eastAsia="Times New Roman" w:hAnsi="Times New Roman" w:cs="Times New Roman"/>
                <w:b/>
                <w:bCs/>
                <w:iCs/>
                <w:sz w:val="20"/>
                <w:szCs w:val="20"/>
                <w:lang w:eastAsia="ru-RU"/>
              </w:rPr>
              <w:t>Первоочередные мероприятия в сфере туризма</w:t>
            </w:r>
            <w:bookmarkEnd w:id="56"/>
          </w:p>
          <w:p w14:paraId="787E1C13" w14:textId="54649EAB" w:rsidR="00CF63FA" w:rsidRPr="004F623E" w:rsidRDefault="00CF63FA" w:rsidP="00CF63FA">
            <w:pPr>
              <w:pStyle w:val="a3"/>
              <w:spacing w:after="0" w:line="240" w:lineRule="auto"/>
              <w:outlineLvl w:val="0"/>
              <w:rPr>
                <w:rFonts w:ascii="Times New Roman" w:eastAsia="Times New Roman" w:hAnsi="Times New Roman" w:cs="Times New Roman"/>
                <w:b/>
                <w:bCs/>
                <w:iCs/>
                <w:sz w:val="20"/>
                <w:szCs w:val="20"/>
                <w:lang w:eastAsia="ru-RU"/>
              </w:rPr>
            </w:pPr>
          </w:p>
        </w:tc>
      </w:tr>
      <w:tr w:rsidR="005574E4" w:rsidRPr="004F623E" w14:paraId="6806B18C" w14:textId="77777777" w:rsidTr="005574E4">
        <w:trPr>
          <w:trHeight w:val="20"/>
        </w:trPr>
        <w:tc>
          <w:tcPr>
            <w:tcW w:w="0" w:type="auto"/>
            <w:shd w:val="clear" w:color="000000" w:fill="FFFFFF"/>
          </w:tcPr>
          <w:p w14:paraId="6BB250F2"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2D83253" w14:textId="0FBD6F93"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Реконструкция Красной площади в рамках создания кластера «Чувашия-сердце Волги»</w:t>
            </w:r>
          </w:p>
        </w:tc>
        <w:tc>
          <w:tcPr>
            <w:tcW w:w="0" w:type="auto"/>
            <w:shd w:val="clear" w:color="000000" w:fill="FFFFFF"/>
          </w:tcPr>
          <w:p w14:paraId="2B0F6EE6" w14:textId="3753D5E1"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2021</w:t>
            </w:r>
          </w:p>
        </w:tc>
        <w:tc>
          <w:tcPr>
            <w:tcW w:w="0" w:type="auto"/>
            <w:shd w:val="clear" w:color="000000" w:fill="FFFFFF"/>
          </w:tcPr>
          <w:p w14:paraId="0A1E31BE" w14:textId="39AAA3BA"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Модернизация инженерно-технических и коммунальных сетей</w:t>
            </w:r>
          </w:p>
        </w:tc>
        <w:tc>
          <w:tcPr>
            <w:tcW w:w="0" w:type="auto"/>
            <w:shd w:val="clear" w:color="000000" w:fill="FFFFFF"/>
          </w:tcPr>
          <w:p w14:paraId="436704BD" w14:textId="75B95E2E" w:rsidR="00CF63FA" w:rsidRPr="004F623E" w:rsidRDefault="00CF63FA" w:rsidP="00CF63FA">
            <w:pPr>
              <w:spacing w:after="0" w:line="240" w:lineRule="auto"/>
              <w:jc w:val="center"/>
              <w:rPr>
                <w:rFonts w:ascii="Times New Roman" w:hAnsi="Times New Roman" w:cs="Times New Roman"/>
                <w:sz w:val="20"/>
                <w:szCs w:val="20"/>
              </w:rPr>
            </w:pPr>
            <w:r w:rsidRPr="008D043B">
              <w:rPr>
                <w:rFonts w:ascii="Times New Roman" w:hAnsi="Times New Roman" w:cs="Times New Roman"/>
                <w:sz w:val="20"/>
                <w:szCs w:val="20"/>
              </w:rPr>
              <w:t>Город Чебоксары</w:t>
            </w:r>
          </w:p>
        </w:tc>
        <w:tc>
          <w:tcPr>
            <w:tcW w:w="0" w:type="auto"/>
          </w:tcPr>
          <w:p w14:paraId="2D1A9279"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622DA1C5" w14:textId="6F720365"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0BA3FDFA" w14:textId="2914A183"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Минэкономразвития Чувашии</w:t>
            </w:r>
          </w:p>
        </w:tc>
      </w:tr>
      <w:tr w:rsidR="005574E4" w:rsidRPr="004F623E" w14:paraId="625BB82B" w14:textId="77777777" w:rsidTr="005574E4">
        <w:trPr>
          <w:trHeight w:val="20"/>
        </w:trPr>
        <w:tc>
          <w:tcPr>
            <w:tcW w:w="0" w:type="auto"/>
            <w:shd w:val="clear" w:color="000000" w:fill="FFFFFF"/>
          </w:tcPr>
          <w:p w14:paraId="39891FD6"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C9734E0" w14:textId="716E1D9C"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Реконструкция Московской набережной у Свято-Троицкого монастыря</w:t>
            </w:r>
          </w:p>
        </w:tc>
        <w:tc>
          <w:tcPr>
            <w:tcW w:w="0" w:type="auto"/>
            <w:shd w:val="clear" w:color="000000" w:fill="FFFFFF"/>
          </w:tcPr>
          <w:p w14:paraId="2FD450F0" w14:textId="2E64D879"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w:t>
            </w:r>
          </w:p>
        </w:tc>
        <w:tc>
          <w:tcPr>
            <w:tcW w:w="0" w:type="auto"/>
            <w:shd w:val="clear" w:color="000000" w:fill="FFFFFF"/>
          </w:tcPr>
          <w:p w14:paraId="7F31DFAD" w14:textId="11C62A23"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Благоустройство и озеленение территории Московской набережной </w:t>
            </w:r>
          </w:p>
        </w:tc>
        <w:tc>
          <w:tcPr>
            <w:tcW w:w="0" w:type="auto"/>
            <w:shd w:val="clear" w:color="000000" w:fill="FFFFFF"/>
          </w:tcPr>
          <w:p w14:paraId="375EDD8B" w14:textId="4C361297" w:rsidR="00CF63FA" w:rsidRPr="004F623E" w:rsidRDefault="00CF63FA" w:rsidP="00CF63FA">
            <w:pPr>
              <w:spacing w:after="0" w:line="240" w:lineRule="auto"/>
              <w:jc w:val="center"/>
              <w:rPr>
                <w:rFonts w:ascii="Times New Roman" w:hAnsi="Times New Roman" w:cs="Times New Roman"/>
                <w:sz w:val="20"/>
                <w:szCs w:val="20"/>
              </w:rPr>
            </w:pPr>
            <w:r w:rsidRPr="008D043B">
              <w:rPr>
                <w:rFonts w:ascii="Times New Roman" w:hAnsi="Times New Roman" w:cs="Times New Roman"/>
                <w:sz w:val="20"/>
                <w:szCs w:val="20"/>
              </w:rPr>
              <w:t>Город Чебоксары</w:t>
            </w:r>
          </w:p>
        </w:tc>
        <w:tc>
          <w:tcPr>
            <w:tcW w:w="0" w:type="auto"/>
          </w:tcPr>
          <w:p w14:paraId="0B0979B3"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4D65F456" w14:textId="058E71D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5B5B7516" w14:textId="628EED64"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Минэкономразвития Чувашии</w:t>
            </w:r>
          </w:p>
        </w:tc>
      </w:tr>
      <w:tr w:rsidR="005574E4" w:rsidRPr="004F623E" w14:paraId="4BC2D5FC" w14:textId="77777777" w:rsidTr="005574E4">
        <w:trPr>
          <w:trHeight w:val="20"/>
        </w:trPr>
        <w:tc>
          <w:tcPr>
            <w:tcW w:w="0" w:type="auto"/>
            <w:shd w:val="clear" w:color="000000" w:fill="FFFFFF"/>
          </w:tcPr>
          <w:p w14:paraId="75AD2A67"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F40A94E" w14:textId="10240BAC"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 xml:space="preserve">Разработка и запуск реализации Стратегии развития туризма </w:t>
            </w:r>
            <w:r w:rsidRPr="004F623E">
              <w:rPr>
                <w:rFonts w:ascii="Times New Roman" w:hAnsi="Times New Roman" w:cs="Times New Roman"/>
                <w:sz w:val="20"/>
                <w:szCs w:val="20"/>
              </w:rPr>
              <w:lastRenderedPageBreak/>
              <w:t>Чувашской Республики до 2035 года</w:t>
            </w:r>
          </w:p>
        </w:tc>
        <w:tc>
          <w:tcPr>
            <w:tcW w:w="0" w:type="auto"/>
            <w:shd w:val="clear" w:color="000000" w:fill="FFFFFF"/>
          </w:tcPr>
          <w:p w14:paraId="3EABE0CA" w14:textId="6FE47429"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lastRenderedPageBreak/>
              <w:t>2020-2021</w:t>
            </w:r>
          </w:p>
        </w:tc>
        <w:tc>
          <w:tcPr>
            <w:tcW w:w="0" w:type="auto"/>
            <w:shd w:val="clear" w:color="000000" w:fill="FFFFFF"/>
          </w:tcPr>
          <w:p w14:paraId="62DB7BD9" w14:textId="16BFB36E"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 xml:space="preserve">Увеличение численности лиц, размещенных в гостиницах и иных </w:t>
            </w:r>
            <w:r w:rsidRPr="004F623E">
              <w:rPr>
                <w:rFonts w:ascii="Times New Roman" w:hAnsi="Times New Roman" w:cs="Times New Roman"/>
                <w:sz w:val="20"/>
                <w:szCs w:val="20"/>
              </w:rPr>
              <w:lastRenderedPageBreak/>
              <w:t xml:space="preserve">коллективных средствах размещения, увеличение объема инвестиций в туристскую инфраструктуру  </w:t>
            </w:r>
          </w:p>
        </w:tc>
        <w:tc>
          <w:tcPr>
            <w:tcW w:w="0" w:type="auto"/>
            <w:shd w:val="clear" w:color="000000" w:fill="FFFFFF"/>
          </w:tcPr>
          <w:p w14:paraId="192B2534" w14:textId="421AA07C"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Минэкономразвития Чувашии</w:t>
            </w:r>
          </w:p>
        </w:tc>
        <w:tc>
          <w:tcPr>
            <w:tcW w:w="0" w:type="auto"/>
          </w:tcPr>
          <w:p w14:paraId="5760EBC0"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273EE88D" w14:textId="3C41039C"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336C2697" w14:textId="25344FDD"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lastRenderedPageBreak/>
              <w:t>Минэкономразвития Чувашии</w:t>
            </w:r>
          </w:p>
        </w:tc>
      </w:tr>
      <w:tr w:rsidR="005574E4" w:rsidRPr="004F623E" w14:paraId="6977938F" w14:textId="77777777" w:rsidTr="005574E4">
        <w:trPr>
          <w:trHeight w:val="20"/>
        </w:trPr>
        <w:tc>
          <w:tcPr>
            <w:tcW w:w="0" w:type="auto"/>
            <w:shd w:val="clear" w:color="000000" w:fill="FFFFFF"/>
          </w:tcPr>
          <w:p w14:paraId="05A01FF6"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AF6C0E2" w14:textId="5B3D9B0F"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Реконструкция и развитие исторического центра города Чебоксары</w:t>
            </w:r>
            <w:r>
              <w:rPr>
                <w:rFonts w:ascii="Times New Roman" w:hAnsi="Times New Roman" w:cs="Times New Roman"/>
                <w:sz w:val="20"/>
                <w:szCs w:val="20"/>
              </w:rPr>
              <w:t xml:space="preserve"> (разработка и утверждение муниципальной программы)</w:t>
            </w:r>
          </w:p>
        </w:tc>
        <w:tc>
          <w:tcPr>
            <w:tcW w:w="0" w:type="auto"/>
            <w:shd w:val="clear" w:color="000000" w:fill="FFFFFF"/>
          </w:tcPr>
          <w:p w14:paraId="175297DD" w14:textId="562F75AA"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2020-2025</w:t>
            </w:r>
          </w:p>
        </w:tc>
        <w:tc>
          <w:tcPr>
            <w:tcW w:w="0" w:type="auto"/>
            <w:shd w:val="clear" w:color="000000" w:fill="FFFFFF"/>
          </w:tcPr>
          <w:p w14:paraId="5698B334" w14:textId="1ED2EC59"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Повышение туристической привлекательности столицы Чувашской Республики</w:t>
            </w:r>
          </w:p>
        </w:tc>
        <w:tc>
          <w:tcPr>
            <w:tcW w:w="0" w:type="auto"/>
            <w:shd w:val="clear" w:color="000000" w:fill="FFFFFF"/>
          </w:tcPr>
          <w:p w14:paraId="3B1FBB64" w14:textId="63F9EED1" w:rsidR="00CF63FA" w:rsidRPr="004F623E" w:rsidRDefault="00CF63FA" w:rsidP="00CF6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Чебоксары</w:t>
            </w:r>
          </w:p>
        </w:tc>
        <w:tc>
          <w:tcPr>
            <w:tcW w:w="0" w:type="auto"/>
          </w:tcPr>
          <w:p w14:paraId="05B17CCC"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4B64BB93" w14:textId="050D60E0"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727CE4D8" w14:textId="6D4A35C6"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Минэкономразвития Чувашии</w:t>
            </w:r>
          </w:p>
        </w:tc>
      </w:tr>
      <w:tr w:rsidR="005574E4" w:rsidRPr="00772685" w14:paraId="253C3504" w14:textId="77777777" w:rsidTr="005574E4">
        <w:trPr>
          <w:trHeight w:val="20"/>
        </w:trPr>
        <w:tc>
          <w:tcPr>
            <w:tcW w:w="0" w:type="auto"/>
            <w:shd w:val="clear" w:color="000000" w:fill="FFFFFF"/>
          </w:tcPr>
          <w:p w14:paraId="367E75A9" w14:textId="77777777" w:rsidR="00CF63FA" w:rsidRPr="004F623E" w:rsidRDefault="00CF63FA" w:rsidP="00CF63FA">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C74A1F2" w14:textId="55F5C481" w:rsidR="00CF63FA" w:rsidRPr="004F623E" w:rsidRDefault="00CF63FA" w:rsidP="00CF63FA">
            <w:pPr>
              <w:spacing w:after="0" w:line="240" w:lineRule="auto"/>
              <w:jc w:val="both"/>
              <w:rPr>
                <w:rFonts w:ascii="Times New Roman" w:hAnsi="Times New Roman" w:cs="Times New Roman"/>
                <w:sz w:val="20"/>
                <w:szCs w:val="20"/>
              </w:rPr>
            </w:pPr>
            <w:r w:rsidRPr="004F623E">
              <w:rPr>
                <w:rFonts w:ascii="Times New Roman" w:hAnsi="Times New Roman" w:cs="Times New Roman"/>
                <w:sz w:val="20"/>
                <w:szCs w:val="20"/>
              </w:rPr>
              <w:t>Проведение работы по привлечению международного форума «Азия – Европа» (АСЕМ) для проведения своего саммита в городе Чебоксары</w:t>
            </w:r>
          </w:p>
        </w:tc>
        <w:tc>
          <w:tcPr>
            <w:tcW w:w="0" w:type="auto"/>
            <w:shd w:val="clear" w:color="000000" w:fill="FFFFFF"/>
          </w:tcPr>
          <w:p w14:paraId="11759AAE" w14:textId="3D10C17F" w:rsidR="00CF63FA" w:rsidRPr="004F623E" w:rsidRDefault="00CF63FA" w:rsidP="00CF63FA">
            <w:pPr>
              <w:spacing w:after="0" w:line="240" w:lineRule="auto"/>
              <w:ind w:left="-87" w:right="-114"/>
              <w:jc w:val="center"/>
              <w:rPr>
                <w:rFonts w:ascii="Times New Roman" w:hAnsi="Times New Roman" w:cs="Times New Roman"/>
                <w:sz w:val="20"/>
                <w:szCs w:val="20"/>
              </w:rPr>
            </w:pPr>
            <w:r w:rsidRPr="004F623E">
              <w:rPr>
                <w:rFonts w:ascii="Times New Roman" w:hAnsi="Times New Roman" w:cs="Times New Roman"/>
                <w:sz w:val="20"/>
                <w:szCs w:val="20"/>
              </w:rPr>
              <w:t>2020-2025</w:t>
            </w:r>
          </w:p>
        </w:tc>
        <w:tc>
          <w:tcPr>
            <w:tcW w:w="0" w:type="auto"/>
            <w:shd w:val="clear" w:color="000000" w:fill="FFFFFF"/>
          </w:tcPr>
          <w:p w14:paraId="67BBCFEA" w14:textId="2C0EECAC" w:rsidR="00CF63FA" w:rsidRPr="004F623E" w:rsidRDefault="00CF63FA" w:rsidP="00CF63FA">
            <w:pPr>
              <w:spacing w:after="0" w:line="240" w:lineRule="auto"/>
              <w:rPr>
                <w:rFonts w:ascii="Times New Roman" w:hAnsi="Times New Roman" w:cs="Times New Roman"/>
                <w:sz w:val="20"/>
                <w:szCs w:val="20"/>
              </w:rPr>
            </w:pPr>
            <w:r w:rsidRPr="004F623E">
              <w:rPr>
                <w:rFonts w:ascii="Times New Roman" w:hAnsi="Times New Roman" w:cs="Times New Roman"/>
                <w:sz w:val="20"/>
                <w:szCs w:val="20"/>
              </w:rPr>
              <w:t>Проведение крупного международного форума, привлечение дополнительного туристического потока, повышение узнаваемости брендов Чувашской Республики</w:t>
            </w:r>
          </w:p>
        </w:tc>
        <w:tc>
          <w:tcPr>
            <w:tcW w:w="0" w:type="auto"/>
            <w:shd w:val="clear" w:color="000000" w:fill="FFFFFF"/>
          </w:tcPr>
          <w:p w14:paraId="2B242185" w14:textId="27F47C6E"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Минэкономразвития Чувашии</w:t>
            </w:r>
          </w:p>
        </w:tc>
        <w:tc>
          <w:tcPr>
            <w:tcW w:w="0" w:type="auto"/>
          </w:tcPr>
          <w:p w14:paraId="26627331" w14:textId="77777777"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Региональный</w:t>
            </w:r>
          </w:p>
          <w:p w14:paraId="2426B92B" w14:textId="29E9E589"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w:t>
            </w:r>
            <w:r w:rsidRPr="004F623E">
              <w:rPr>
                <w:rFonts w:ascii="Times New Roman" w:eastAsia="Times New Roman" w:hAnsi="Times New Roman" w:cs="Times New Roman"/>
                <w:i/>
                <w:iCs/>
                <w:sz w:val="20"/>
                <w:szCs w:val="20"/>
                <w:lang w:eastAsia="ru-RU"/>
              </w:rPr>
              <w:t>Кабинет Министров Чувашской Республики</w:t>
            </w:r>
            <w:r w:rsidRPr="004F623E">
              <w:rPr>
                <w:rFonts w:ascii="Times New Roman" w:hAnsi="Times New Roman" w:cs="Times New Roman"/>
                <w:sz w:val="20"/>
                <w:szCs w:val="20"/>
              </w:rPr>
              <w:t>)</w:t>
            </w:r>
          </w:p>
        </w:tc>
        <w:tc>
          <w:tcPr>
            <w:tcW w:w="0" w:type="auto"/>
          </w:tcPr>
          <w:p w14:paraId="7C9A75E4" w14:textId="0D177E3B" w:rsidR="00CF63FA" w:rsidRPr="004F623E" w:rsidRDefault="00CF63FA" w:rsidP="00CF63FA">
            <w:pPr>
              <w:spacing w:after="0" w:line="240" w:lineRule="auto"/>
              <w:jc w:val="center"/>
              <w:rPr>
                <w:rFonts w:ascii="Times New Roman" w:hAnsi="Times New Roman" w:cs="Times New Roman"/>
                <w:sz w:val="20"/>
                <w:szCs w:val="20"/>
              </w:rPr>
            </w:pPr>
            <w:r w:rsidRPr="004F623E">
              <w:rPr>
                <w:rFonts w:ascii="Times New Roman" w:hAnsi="Times New Roman" w:cs="Times New Roman"/>
                <w:sz w:val="20"/>
                <w:szCs w:val="20"/>
              </w:rPr>
              <w:t>Минэкономразвития Чувашии</w:t>
            </w:r>
          </w:p>
        </w:tc>
      </w:tr>
    </w:tbl>
    <w:p w14:paraId="54E770D6" w14:textId="77777777" w:rsidR="00005C16" w:rsidRPr="00005C16" w:rsidRDefault="00005C16" w:rsidP="0063722F">
      <w:pPr>
        <w:spacing w:after="0" w:line="240" w:lineRule="auto"/>
        <w:rPr>
          <w:rFonts w:ascii="Times New Roman" w:hAnsi="Times New Roman" w:cs="Times New Roman"/>
        </w:rPr>
      </w:pPr>
    </w:p>
    <w:sectPr w:rsidR="00005C16" w:rsidRPr="00005C16" w:rsidSect="0048479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5C2E" w14:textId="77777777" w:rsidR="0050538A" w:rsidRDefault="0050538A" w:rsidP="007B3D39">
      <w:pPr>
        <w:spacing w:after="0" w:line="240" w:lineRule="auto"/>
      </w:pPr>
      <w:r>
        <w:separator/>
      </w:r>
    </w:p>
  </w:endnote>
  <w:endnote w:type="continuationSeparator" w:id="0">
    <w:p w14:paraId="1A241B17" w14:textId="77777777" w:rsidR="0050538A" w:rsidRDefault="0050538A" w:rsidP="007B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24702"/>
      <w:docPartObj>
        <w:docPartGallery w:val="Page Numbers (Bottom of Page)"/>
        <w:docPartUnique/>
      </w:docPartObj>
    </w:sdtPr>
    <w:sdtEndPr>
      <w:rPr>
        <w:rFonts w:ascii="Times New Roman" w:hAnsi="Times New Roman" w:cs="Times New Roman"/>
      </w:rPr>
    </w:sdtEndPr>
    <w:sdtContent>
      <w:p w14:paraId="41EF6A2B" w14:textId="2FFDF77A" w:rsidR="006F216A" w:rsidRPr="00501916" w:rsidRDefault="006F216A">
        <w:pPr>
          <w:pStyle w:val="a8"/>
          <w:jc w:val="right"/>
          <w:rPr>
            <w:rFonts w:ascii="Times New Roman" w:hAnsi="Times New Roman" w:cs="Times New Roman"/>
          </w:rPr>
        </w:pPr>
        <w:r w:rsidRPr="00501916">
          <w:rPr>
            <w:rFonts w:ascii="Times New Roman" w:hAnsi="Times New Roman" w:cs="Times New Roman"/>
          </w:rPr>
          <w:fldChar w:fldCharType="begin"/>
        </w:r>
        <w:r w:rsidRPr="00501916">
          <w:rPr>
            <w:rFonts w:ascii="Times New Roman" w:hAnsi="Times New Roman" w:cs="Times New Roman"/>
          </w:rPr>
          <w:instrText>PAGE   \* MERGEFORMAT</w:instrText>
        </w:r>
        <w:r w:rsidRPr="00501916">
          <w:rPr>
            <w:rFonts w:ascii="Times New Roman" w:hAnsi="Times New Roman" w:cs="Times New Roman"/>
          </w:rPr>
          <w:fldChar w:fldCharType="separate"/>
        </w:r>
        <w:r w:rsidRPr="00501916">
          <w:rPr>
            <w:rFonts w:ascii="Times New Roman" w:hAnsi="Times New Roman" w:cs="Times New Roman"/>
          </w:rPr>
          <w:t>2</w:t>
        </w:r>
        <w:r w:rsidRPr="00501916">
          <w:rPr>
            <w:rFonts w:ascii="Times New Roman" w:hAnsi="Times New Roman" w:cs="Times New Roman"/>
          </w:rPr>
          <w:fldChar w:fldCharType="end"/>
        </w:r>
      </w:p>
    </w:sdtContent>
  </w:sdt>
  <w:p w14:paraId="7D9162B0" w14:textId="77777777" w:rsidR="006F216A" w:rsidRDefault="006F21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97C4" w14:textId="77777777" w:rsidR="0050538A" w:rsidRDefault="0050538A" w:rsidP="007B3D39">
      <w:pPr>
        <w:spacing w:after="0" w:line="240" w:lineRule="auto"/>
      </w:pPr>
      <w:r>
        <w:separator/>
      </w:r>
    </w:p>
  </w:footnote>
  <w:footnote w:type="continuationSeparator" w:id="0">
    <w:p w14:paraId="65F08BE8" w14:textId="77777777" w:rsidR="0050538A" w:rsidRDefault="0050538A" w:rsidP="007B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6C6"/>
    <w:multiLevelType w:val="hybridMultilevel"/>
    <w:tmpl w:val="FBB4F132"/>
    <w:lvl w:ilvl="0" w:tplc="A2788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552E26"/>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C2858"/>
    <w:multiLevelType w:val="hybridMultilevel"/>
    <w:tmpl w:val="DAE06F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871DA"/>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5A53EC"/>
    <w:multiLevelType w:val="hybridMultilevel"/>
    <w:tmpl w:val="29F60582"/>
    <w:lvl w:ilvl="0" w:tplc="A74CABE4">
      <w:start w:val="3"/>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68636B7"/>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07277A"/>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985D59"/>
    <w:multiLevelType w:val="hybridMultilevel"/>
    <w:tmpl w:val="E46A71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E3230AD"/>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16"/>
    <w:rsid w:val="0000227D"/>
    <w:rsid w:val="00005C16"/>
    <w:rsid w:val="0002184E"/>
    <w:rsid w:val="00024E23"/>
    <w:rsid w:val="0002737A"/>
    <w:rsid w:val="00030FB2"/>
    <w:rsid w:val="000337CD"/>
    <w:rsid w:val="00041A8A"/>
    <w:rsid w:val="00045A24"/>
    <w:rsid w:val="00046428"/>
    <w:rsid w:val="00050899"/>
    <w:rsid w:val="000526D7"/>
    <w:rsid w:val="00056C62"/>
    <w:rsid w:val="000642AB"/>
    <w:rsid w:val="00067F62"/>
    <w:rsid w:val="000779B9"/>
    <w:rsid w:val="00095CE4"/>
    <w:rsid w:val="000A3DAA"/>
    <w:rsid w:val="000A4EC4"/>
    <w:rsid w:val="000B3899"/>
    <w:rsid w:val="000B74B7"/>
    <w:rsid w:val="000C0CB0"/>
    <w:rsid w:val="000C2265"/>
    <w:rsid w:val="000D2096"/>
    <w:rsid w:val="000E1777"/>
    <w:rsid w:val="000E35F1"/>
    <w:rsid w:val="000F66E0"/>
    <w:rsid w:val="001030C7"/>
    <w:rsid w:val="001043EE"/>
    <w:rsid w:val="00106E3D"/>
    <w:rsid w:val="0010799E"/>
    <w:rsid w:val="00134879"/>
    <w:rsid w:val="00134FA1"/>
    <w:rsid w:val="0013742A"/>
    <w:rsid w:val="00151728"/>
    <w:rsid w:val="001749AE"/>
    <w:rsid w:val="00184399"/>
    <w:rsid w:val="001938B1"/>
    <w:rsid w:val="001A2D33"/>
    <w:rsid w:val="001C043A"/>
    <w:rsid w:val="001C1BB5"/>
    <w:rsid w:val="001C3CDF"/>
    <w:rsid w:val="001D76E1"/>
    <w:rsid w:val="001D7A1C"/>
    <w:rsid w:val="001E5131"/>
    <w:rsid w:val="001E5E6D"/>
    <w:rsid w:val="001E6701"/>
    <w:rsid w:val="001F07E8"/>
    <w:rsid w:val="001F6558"/>
    <w:rsid w:val="00206AE0"/>
    <w:rsid w:val="00222446"/>
    <w:rsid w:val="00242C99"/>
    <w:rsid w:val="00274DED"/>
    <w:rsid w:val="002826B6"/>
    <w:rsid w:val="00285079"/>
    <w:rsid w:val="002A30FE"/>
    <w:rsid w:val="002A5A31"/>
    <w:rsid w:val="002C2A26"/>
    <w:rsid w:val="002C3164"/>
    <w:rsid w:val="002D0E8A"/>
    <w:rsid w:val="002D603E"/>
    <w:rsid w:val="002F369A"/>
    <w:rsid w:val="00305E4A"/>
    <w:rsid w:val="00311905"/>
    <w:rsid w:val="003458E0"/>
    <w:rsid w:val="003875FB"/>
    <w:rsid w:val="003B0E72"/>
    <w:rsid w:val="003C0275"/>
    <w:rsid w:val="003C0EB6"/>
    <w:rsid w:val="003C65F6"/>
    <w:rsid w:val="003E59A0"/>
    <w:rsid w:val="003F3BCB"/>
    <w:rsid w:val="003F6587"/>
    <w:rsid w:val="0041068C"/>
    <w:rsid w:val="00411CF7"/>
    <w:rsid w:val="00411DEB"/>
    <w:rsid w:val="00413C6A"/>
    <w:rsid w:val="00414B87"/>
    <w:rsid w:val="0041608F"/>
    <w:rsid w:val="0044171B"/>
    <w:rsid w:val="00484794"/>
    <w:rsid w:val="004A0C19"/>
    <w:rsid w:val="004A3559"/>
    <w:rsid w:val="004B3953"/>
    <w:rsid w:val="004B4838"/>
    <w:rsid w:val="004D0D36"/>
    <w:rsid w:val="004E19C9"/>
    <w:rsid w:val="004E312E"/>
    <w:rsid w:val="004E6889"/>
    <w:rsid w:val="004F31BC"/>
    <w:rsid w:val="004F623E"/>
    <w:rsid w:val="00501916"/>
    <w:rsid w:val="0050538A"/>
    <w:rsid w:val="00523F3C"/>
    <w:rsid w:val="0052494C"/>
    <w:rsid w:val="00537BA9"/>
    <w:rsid w:val="005523B1"/>
    <w:rsid w:val="005574E4"/>
    <w:rsid w:val="00557CEB"/>
    <w:rsid w:val="00567B55"/>
    <w:rsid w:val="005716AB"/>
    <w:rsid w:val="00580C11"/>
    <w:rsid w:val="00583BE0"/>
    <w:rsid w:val="00587265"/>
    <w:rsid w:val="00587589"/>
    <w:rsid w:val="00594A0C"/>
    <w:rsid w:val="005B6AC8"/>
    <w:rsid w:val="005B7EA6"/>
    <w:rsid w:val="005D133B"/>
    <w:rsid w:val="005D455D"/>
    <w:rsid w:val="005E0BA7"/>
    <w:rsid w:val="005E1390"/>
    <w:rsid w:val="005E6BED"/>
    <w:rsid w:val="00607897"/>
    <w:rsid w:val="006171F4"/>
    <w:rsid w:val="00632878"/>
    <w:rsid w:val="0063308B"/>
    <w:rsid w:val="006368CD"/>
    <w:rsid w:val="0063722F"/>
    <w:rsid w:val="0064478E"/>
    <w:rsid w:val="00647793"/>
    <w:rsid w:val="00656865"/>
    <w:rsid w:val="00663DAC"/>
    <w:rsid w:val="00664CF4"/>
    <w:rsid w:val="00666A97"/>
    <w:rsid w:val="006862F8"/>
    <w:rsid w:val="00687E92"/>
    <w:rsid w:val="006A0D90"/>
    <w:rsid w:val="006A1A97"/>
    <w:rsid w:val="006B2044"/>
    <w:rsid w:val="006B3D7F"/>
    <w:rsid w:val="006D3DAF"/>
    <w:rsid w:val="006E2AF7"/>
    <w:rsid w:val="006E7E7F"/>
    <w:rsid w:val="006F216A"/>
    <w:rsid w:val="00712265"/>
    <w:rsid w:val="0073262A"/>
    <w:rsid w:val="00733A42"/>
    <w:rsid w:val="007401A4"/>
    <w:rsid w:val="00742B84"/>
    <w:rsid w:val="00750DEE"/>
    <w:rsid w:val="00754916"/>
    <w:rsid w:val="00755DC9"/>
    <w:rsid w:val="00772685"/>
    <w:rsid w:val="00774D1E"/>
    <w:rsid w:val="007752EA"/>
    <w:rsid w:val="007A24AF"/>
    <w:rsid w:val="007B027C"/>
    <w:rsid w:val="007B0AD4"/>
    <w:rsid w:val="007B0DE8"/>
    <w:rsid w:val="007B3D39"/>
    <w:rsid w:val="007B5A27"/>
    <w:rsid w:val="007E213D"/>
    <w:rsid w:val="007F470E"/>
    <w:rsid w:val="00816795"/>
    <w:rsid w:val="00821D43"/>
    <w:rsid w:val="008452DB"/>
    <w:rsid w:val="008458FF"/>
    <w:rsid w:val="00852B91"/>
    <w:rsid w:val="008563C7"/>
    <w:rsid w:val="00862D21"/>
    <w:rsid w:val="008748D3"/>
    <w:rsid w:val="00886C06"/>
    <w:rsid w:val="00897863"/>
    <w:rsid w:val="008A0C62"/>
    <w:rsid w:val="008A2822"/>
    <w:rsid w:val="008A6ED2"/>
    <w:rsid w:val="008B6B36"/>
    <w:rsid w:val="008D6F47"/>
    <w:rsid w:val="008E69EF"/>
    <w:rsid w:val="008F4A82"/>
    <w:rsid w:val="009039A1"/>
    <w:rsid w:val="009122BE"/>
    <w:rsid w:val="0092733D"/>
    <w:rsid w:val="00941140"/>
    <w:rsid w:val="009441BF"/>
    <w:rsid w:val="00944245"/>
    <w:rsid w:val="00947743"/>
    <w:rsid w:val="009519E6"/>
    <w:rsid w:val="0095278D"/>
    <w:rsid w:val="009531B1"/>
    <w:rsid w:val="00954990"/>
    <w:rsid w:val="00976120"/>
    <w:rsid w:val="00992C2C"/>
    <w:rsid w:val="009A3866"/>
    <w:rsid w:val="009B0405"/>
    <w:rsid w:val="009E2663"/>
    <w:rsid w:val="009E26A6"/>
    <w:rsid w:val="009E497F"/>
    <w:rsid w:val="009E78CB"/>
    <w:rsid w:val="00A012DB"/>
    <w:rsid w:val="00A03864"/>
    <w:rsid w:val="00A11DF8"/>
    <w:rsid w:val="00A2271F"/>
    <w:rsid w:val="00A23773"/>
    <w:rsid w:val="00A4066E"/>
    <w:rsid w:val="00A75463"/>
    <w:rsid w:val="00AD058D"/>
    <w:rsid w:val="00AD2018"/>
    <w:rsid w:val="00AD41BD"/>
    <w:rsid w:val="00AD6EDA"/>
    <w:rsid w:val="00B13E3F"/>
    <w:rsid w:val="00B1503E"/>
    <w:rsid w:val="00B33A4E"/>
    <w:rsid w:val="00B4706A"/>
    <w:rsid w:val="00B52F88"/>
    <w:rsid w:val="00B5793D"/>
    <w:rsid w:val="00B828D0"/>
    <w:rsid w:val="00B85D3C"/>
    <w:rsid w:val="00B9155D"/>
    <w:rsid w:val="00BB0C92"/>
    <w:rsid w:val="00BC2515"/>
    <w:rsid w:val="00BE33A7"/>
    <w:rsid w:val="00BF502B"/>
    <w:rsid w:val="00C05C28"/>
    <w:rsid w:val="00C05EC1"/>
    <w:rsid w:val="00C13B82"/>
    <w:rsid w:val="00C147E2"/>
    <w:rsid w:val="00C35CD7"/>
    <w:rsid w:val="00C41C8E"/>
    <w:rsid w:val="00C620CB"/>
    <w:rsid w:val="00C72CCA"/>
    <w:rsid w:val="00C767EB"/>
    <w:rsid w:val="00CA08D8"/>
    <w:rsid w:val="00CA1ED9"/>
    <w:rsid w:val="00CA3C46"/>
    <w:rsid w:val="00CA69BE"/>
    <w:rsid w:val="00CA6E51"/>
    <w:rsid w:val="00CC4299"/>
    <w:rsid w:val="00CC5EFA"/>
    <w:rsid w:val="00CD0D56"/>
    <w:rsid w:val="00CF63FA"/>
    <w:rsid w:val="00D02DD5"/>
    <w:rsid w:val="00D04F26"/>
    <w:rsid w:val="00D206A9"/>
    <w:rsid w:val="00D26CBE"/>
    <w:rsid w:val="00D37060"/>
    <w:rsid w:val="00D37E8D"/>
    <w:rsid w:val="00D51A7F"/>
    <w:rsid w:val="00D54A02"/>
    <w:rsid w:val="00D62719"/>
    <w:rsid w:val="00D6377D"/>
    <w:rsid w:val="00D76699"/>
    <w:rsid w:val="00D90B87"/>
    <w:rsid w:val="00D9308A"/>
    <w:rsid w:val="00DA12D0"/>
    <w:rsid w:val="00DA18E9"/>
    <w:rsid w:val="00DD4E12"/>
    <w:rsid w:val="00DD682D"/>
    <w:rsid w:val="00DE05E9"/>
    <w:rsid w:val="00DE3040"/>
    <w:rsid w:val="00DF1D5B"/>
    <w:rsid w:val="00E014A2"/>
    <w:rsid w:val="00E0343B"/>
    <w:rsid w:val="00E070F5"/>
    <w:rsid w:val="00E14542"/>
    <w:rsid w:val="00E246C6"/>
    <w:rsid w:val="00E64E7C"/>
    <w:rsid w:val="00E74C0A"/>
    <w:rsid w:val="00E75AFB"/>
    <w:rsid w:val="00E7774C"/>
    <w:rsid w:val="00EB572D"/>
    <w:rsid w:val="00EB76E2"/>
    <w:rsid w:val="00EC3EB5"/>
    <w:rsid w:val="00ED6048"/>
    <w:rsid w:val="00ED74C2"/>
    <w:rsid w:val="00EE0074"/>
    <w:rsid w:val="00EF45A6"/>
    <w:rsid w:val="00F12A4E"/>
    <w:rsid w:val="00F145A0"/>
    <w:rsid w:val="00F33863"/>
    <w:rsid w:val="00F6407C"/>
    <w:rsid w:val="00F679EA"/>
    <w:rsid w:val="00FB64BA"/>
    <w:rsid w:val="00FD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FB95"/>
  <w15:docId w15:val="{A8ABCB37-AE48-4491-B5DD-74879631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B4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AF"/>
    <w:pPr>
      <w:ind w:left="720"/>
      <w:contextualSpacing/>
    </w:pPr>
  </w:style>
  <w:style w:type="paragraph" w:styleId="a4">
    <w:name w:val="Balloon Text"/>
    <w:basedOn w:val="a"/>
    <w:link w:val="a5"/>
    <w:uiPriority w:val="99"/>
    <w:semiHidden/>
    <w:unhideWhenUsed/>
    <w:rsid w:val="000B74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4B7"/>
    <w:rPr>
      <w:rFonts w:ascii="Tahoma" w:hAnsi="Tahoma" w:cs="Tahoma"/>
      <w:sz w:val="16"/>
      <w:szCs w:val="16"/>
    </w:rPr>
  </w:style>
  <w:style w:type="paragraph" w:styleId="a6">
    <w:name w:val="header"/>
    <w:basedOn w:val="a"/>
    <w:link w:val="a7"/>
    <w:uiPriority w:val="99"/>
    <w:unhideWhenUsed/>
    <w:rsid w:val="007B3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3D39"/>
  </w:style>
  <w:style w:type="paragraph" w:styleId="a8">
    <w:name w:val="footer"/>
    <w:basedOn w:val="a"/>
    <w:link w:val="a9"/>
    <w:uiPriority w:val="99"/>
    <w:unhideWhenUsed/>
    <w:rsid w:val="007B3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D39"/>
  </w:style>
  <w:style w:type="character" w:customStyle="1" w:styleId="10">
    <w:name w:val="Заголовок 1 Знак"/>
    <w:basedOn w:val="a0"/>
    <w:link w:val="1"/>
    <w:uiPriority w:val="9"/>
    <w:rsid w:val="004B4838"/>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4B4838"/>
    <w:pPr>
      <w:outlineLvl w:val="9"/>
    </w:pPr>
    <w:rPr>
      <w:lang w:eastAsia="ru-RU"/>
    </w:rPr>
  </w:style>
  <w:style w:type="paragraph" w:styleId="11">
    <w:name w:val="toc 1"/>
    <w:basedOn w:val="a"/>
    <w:next w:val="a"/>
    <w:autoRedefine/>
    <w:uiPriority w:val="39"/>
    <w:unhideWhenUsed/>
    <w:rsid w:val="004B4838"/>
    <w:pPr>
      <w:spacing w:after="100"/>
    </w:pPr>
  </w:style>
  <w:style w:type="character" w:styleId="ab">
    <w:name w:val="Hyperlink"/>
    <w:basedOn w:val="a0"/>
    <w:uiPriority w:val="99"/>
    <w:unhideWhenUsed/>
    <w:rsid w:val="004B4838"/>
    <w:rPr>
      <w:color w:val="0563C1" w:themeColor="hyperlink"/>
      <w:u w:val="single"/>
    </w:rPr>
  </w:style>
  <w:style w:type="paragraph" w:styleId="ac">
    <w:name w:val="footnote text"/>
    <w:basedOn w:val="a"/>
    <w:link w:val="ad"/>
    <w:uiPriority w:val="99"/>
    <w:semiHidden/>
    <w:unhideWhenUsed/>
    <w:rsid w:val="007A24AF"/>
    <w:pPr>
      <w:spacing w:after="0" w:line="240" w:lineRule="auto"/>
    </w:pPr>
    <w:rPr>
      <w:sz w:val="20"/>
      <w:szCs w:val="20"/>
    </w:rPr>
  </w:style>
  <w:style w:type="character" w:customStyle="1" w:styleId="ad">
    <w:name w:val="Текст сноски Знак"/>
    <w:basedOn w:val="a0"/>
    <w:link w:val="ac"/>
    <w:uiPriority w:val="99"/>
    <w:semiHidden/>
    <w:rsid w:val="007A24AF"/>
    <w:rPr>
      <w:sz w:val="20"/>
      <w:szCs w:val="20"/>
    </w:rPr>
  </w:style>
  <w:style w:type="character" w:styleId="ae">
    <w:name w:val="footnote reference"/>
    <w:basedOn w:val="a0"/>
    <w:uiPriority w:val="99"/>
    <w:semiHidden/>
    <w:unhideWhenUsed/>
    <w:rsid w:val="007A24AF"/>
    <w:rPr>
      <w:vertAlign w:val="superscript"/>
    </w:rPr>
  </w:style>
  <w:style w:type="character" w:customStyle="1" w:styleId="fontstyle01">
    <w:name w:val="fontstyle01"/>
    <w:basedOn w:val="a0"/>
    <w:rsid w:val="00F12A4E"/>
    <w:rPr>
      <w:rFonts w:ascii="TimesNewRomanPSMT" w:hAnsi="TimesNewRomanPSMT" w:hint="default"/>
      <w:b w:val="0"/>
      <w:bCs w:val="0"/>
      <w:i w:val="0"/>
      <w:iCs w:val="0"/>
      <w:color w:val="000000"/>
      <w:sz w:val="26"/>
      <w:szCs w:val="26"/>
    </w:rPr>
  </w:style>
  <w:style w:type="character" w:styleId="af">
    <w:name w:val="Strong"/>
    <w:basedOn w:val="a0"/>
    <w:uiPriority w:val="22"/>
    <w:qFormat/>
    <w:rsid w:val="00F12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8171">
      <w:bodyDiv w:val="1"/>
      <w:marLeft w:val="0"/>
      <w:marRight w:val="0"/>
      <w:marTop w:val="0"/>
      <w:marBottom w:val="0"/>
      <w:divBdr>
        <w:top w:val="none" w:sz="0" w:space="0" w:color="auto"/>
        <w:left w:val="none" w:sz="0" w:space="0" w:color="auto"/>
        <w:bottom w:val="none" w:sz="0" w:space="0" w:color="auto"/>
        <w:right w:val="none" w:sz="0" w:space="0" w:color="auto"/>
      </w:divBdr>
    </w:div>
    <w:div w:id="481851318">
      <w:bodyDiv w:val="1"/>
      <w:marLeft w:val="0"/>
      <w:marRight w:val="0"/>
      <w:marTop w:val="0"/>
      <w:marBottom w:val="0"/>
      <w:divBdr>
        <w:top w:val="none" w:sz="0" w:space="0" w:color="auto"/>
        <w:left w:val="none" w:sz="0" w:space="0" w:color="auto"/>
        <w:bottom w:val="none" w:sz="0" w:space="0" w:color="auto"/>
        <w:right w:val="none" w:sz="0" w:space="0" w:color="auto"/>
      </w:divBdr>
    </w:div>
    <w:div w:id="603850694">
      <w:bodyDiv w:val="1"/>
      <w:marLeft w:val="0"/>
      <w:marRight w:val="0"/>
      <w:marTop w:val="0"/>
      <w:marBottom w:val="0"/>
      <w:divBdr>
        <w:top w:val="none" w:sz="0" w:space="0" w:color="auto"/>
        <w:left w:val="none" w:sz="0" w:space="0" w:color="auto"/>
        <w:bottom w:val="none" w:sz="0" w:space="0" w:color="auto"/>
        <w:right w:val="none" w:sz="0" w:space="0" w:color="auto"/>
      </w:divBdr>
    </w:div>
    <w:div w:id="637687851">
      <w:bodyDiv w:val="1"/>
      <w:marLeft w:val="0"/>
      <w:marRight w:val="0"/>
      <w:marTop w:val="0"/>
      <w:marBottom w:val="0"/>
      <w:divBdr>
        <w:top w:val="none" w:sz="0" w:space="0" w:color="auto"/>
        <w:left w:val="none" w:sz="0" w:space="0" w:color="auto"/>
        <w:bottom w:val="none" w:sz="0" w:space="0" w:color="auto"/>
        <w:right w:val="none" w:sz="0" w:space="0" w:color="auto"/>
      </w:divBdr>
    </w:div>
    <w:div w:id="670839606">
      <w:bodyDiv w:val="1"/>
      <w:marLeft w:val="0"/>
      <w:marRight w:val="0"/>
      <w:marTop w:val="0"/>
      <w:marBottom w:val="0"/>
      <w:divBdr>
        <w:top w:val="none" w:sz="0" w:space="0" w:color="auto"/>
        <w:left w:val="none" w:sz="0" w:space="0" w:color="auto"/>
        <w:bottom w:val="none" w:sz="0" w:space="0" w:color="auto"/>
        <w:right w:val="none" w:sz="0" w:space="0" w:color="auto"/>
      </w:divBdr>
    </w:div>
    <w:div w:id="871500713">
      <w:bodyDiv w:val="1"/>
      <w:marLeft w:val="0"/>
      <w:marRight w:val="0"/>
      <w:marTop w:val="0"/>
      <w:marBottom w:val="0"/>
      <w:divBdr>
        <w:top w:val="none" w:sz="0" w:space="0" w:color="auto"/>
        <w:left w:val="none" w:sz="0" w:space="0" w:color="auto"/>
        <w:bottom w:val="none" w:sz="0" w:space="0" w:color="auto"/>
        <w:right w:val="none" w:sz="0" w:space="0" w:color="auto"/>
      </w:divBdr>
    </w:div>
    <w:div w:id="884759572">
      <w:bodyDiv w:val="1"/>
      <w:marLeft w:val="0"/>
      <w:marRight w:val="0"/>
      <w:marTop w:val="0"/>
      <w:marBottom w:val="0"/>
      <w:divBdr>
        <w:top w:val="none" w:sz="0" w:space="0" w:color="auto"/>
        <w:left w:val="none" w:sz="0" w:space="0" w:color="auto"/>
        <w:bottom w:val="none" w:sz="0" w:space="0" w:color="auto"/>
        <w:right w:val="none" w:sz="0" w:space="0" w:color="auto"/>
      </w:divBdr>
    </w:div>
    <w:div w:id="965624968">
      <w:bodyDiv w:val="1"/>
      <w:marLeft w:val="0"/>
      <w:marRight w:val="0"/>
      <w:marTop w:val="0"/>
      <w:marBottom w:val="0"/>
      <w:divBdr>
        <w:top w:val="none" w:sz="0" w:space="0" w:color="auto"/>
        <w:left w:val="none" w:sz="0" w:space="0" w:color="auto"/>
        <w:bottom w:val="none" w:sz="0" w:space="0" w:color="auto"/>
        <w:right w:val="none" w:sz="0" w:space="0" w:color="auto"/>
      </w:divBdr>
    </w:div>
    <w:div w:id="1412579382">
      <w:bodyDiv w:val="1"/>
      <w:marLeft w:val="0"/>
      <w:marRight w:val="0"/>
      <w:marTop w:val="0"/>
      <w:marBottom w:val="0"/>
      <w:divBdr>
        <w:top w:val="none" w:sz="0" w:space="0" w:color="auto"/>
        <w:left w:val="none" w:sz="0" w:space="0" w:color="auto"/>
        <w:bottom w:val="none" w:sz="0" w:space="0" w:color="auto"/>
        <w:right w:val="none" w:sz="0" w:space="0" w:color="auto"/>
      </w:divBdr>
    </w:div>
    <w:div w:id="1626622897">
      <w:bodyDiv w:val="1"/>
      <w:marLeft w:val="0"/>
      <w:marRight w:val="0"/>
      <w:marTop w:val="0"/>
      <w:marBottom w:val="0"/>
      <w:divBdr>
        <w:top w:val="none" w:sz="0" w:space="0" w:color="auto"/>
        <w:left w:val="none" w:sz="0" w:space="0" w:color="auto"/>
        <w:bottom w:val="none" w:sz="0" w:space="0" w:color="auto"/>
        <w:right w:val="none" w:sz="0" w:space="0" w:color="auto"/>
      </w:divBdr>
    </w:div>
    <w:div w:id="2001078024">
      <w:bodyDiv w:val="1"/>
      <w:marLeft w:val="0"/>
      <w:marRight w:val="0"/>
      <w:marTop w:val="0"/>
      <w:marBottom w:val="0"/>
      <w:divBdr>
        <w:top w:val="none" w:sz="0" w:space="0" w:color="auto"/>
        <w:left w:val="none" w:sz="0" w:space="0" w:color="auto"/>
        <w:bottom w:val="none" w:sz="0" w:space="0" w:color="auto"/>
        <w:right w:val="none" w:sz="0" w:space="0" w:color="auto"/>
      </w:divBdr>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E27C-4465-4FBF-84E3-A5F58E28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14129</Words>
  <Characters>80541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cp:revision>
  <cp:lastPrinted>2020-07-08T11:17:00Z</cp:lastPrinted>
  <dcterms:created xsi:type="dcterms:W3CDTF">2020-08-05T09:24:00Z</dcterms:created>
  <dcterms:modified xsi:type="dcterms:W3CDTF">2020-08-05T09:30:00Z</dcterms:modified>
</cp:coreProperties>
</file>