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FF" w:rsidRPr="00F115E0" w:rsidRDefault="005F19FF" w:rsidP="00F115E0">
      <w:pPr>
        <w:tabs>
          <w:tab w:val="left" w:pos="5914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115E0">
        <w:rPr>
          <w:rFonts w:ascii="Arial" w:hAnsi="Arial" w:cs="Arial"/>
          <w:b/>
          <w:sz w:val="24"/>
          <w:szCs w:val="24"/>
        </w:rPr>
        <w:tab/>
      </w:r>
      <w:r w:rsidRPr="00F115E0">
        <w:rPr>
          <w:rFonts w:ascii="Arial" w:hAnsi="Arial" w:cs="Arial"/>
          <w:i/>
          <w:sz w:val="24"/>
          <w:szCs w:val="24"/>
        </w:rPr>
        <w:t>по вопросу 2</w:t>
      </w:r>
    </w:p>
    <w:p w:rsidR="005F19FF" w:rsidRPr="00F115E0" w:rsidRDefault="005F19FF" w:rsidP="00F115E0">
      <w:pPr>
        <w:tabs>
          <w:tab w:val="left" w:pos="5914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260B7" w:rsidRPr="00F115E0" w:rsidRDefault="000260B7" w:rsidP="00F115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15E0">
        <w:rPr>
          <w:rFonts w:ascii="Arial" w:hAnsi="Arial" w:cs="Arial"/>
          <w:b/>
          <w:sz w:val="24"/>
          <w:szCs w:val="24"/>
        </w:rPr>
        <w:t>Информация</w:t>
      </w:r>
    </w:p>
    <w:p w:rsidR="000260B7" w:rsidRPr="00F115E0" w:rsidRDefault="000260B7" w:rsidP="00F115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15E0">
        <w:rPr>
          <w:rFonts w:ascii="Arial" w:hAnsi="Arial" w:cs="Arial"/>
          <w:b/>
          <w:sz w:val="24"/>
          <w:szCs w:val="24"/>
        </w:rPr>
        <w:t xml:space="preserve"> по вопросу </w:t>
      </w:r>
      <w:bookmarkStart w:id="0" w:name="_GoBack"/>
      <w:r w:rsidRPr="00F115E0">
        <w:rPr>
          <w:rFonts w:ascii="Arial" w:hAnsi="Arial" w:cs="Arial"/>
          <w:b/>
          <w:sz w:val="24"/>
          <w:szCs w:val="24"/>
        </w:rPr>
        <w:t>«Комплексная программа социально – экономического развития Чувашской Республики на 2020 – 2025 годы»</w:t>
      </w:r>
    </w:p>
    <w:p w:rsidR="000260B7" w:rsidRDefault="000260B7" w:rsidP="00F115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115E0">
        <w:rPr>
          <w:rFonts w:ascii="Arial" w:hAnsi="Arial" w:cs="Arial"/>
          <w:b/>
          <w:sz w:val="24"/>
          <w:szCs w:val="24"/>
        </w:rPr>
        <w:t xml:space="preserve"> к заседанию коллегии Министерства транспорта и дорожного хозяйства Чувашской Республики</w:t>
      </w:r>
    </w:p>
    <w:bookmarkEnd w:id="0"/>
    <w:p w:rsidR="00F115E0" w:rsidRDefault="00F115E0" w:rsidP="00F115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15E0" w:rsidRPr="00556F62" w:rsidRDefault="00F115E0" w:rsidP="00F115E0">
      <w:pPr>
        <w:spacing w:after="0" w:line="24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Осипов Владимир Михайлович</w:t>
      </w:r>
      <w:r w:rsidRPr="00556F62">
        <w:rPr>
          <w:rFonts w:ascii="Arial" w:hAnsi="Arial" w:cs="Arial"/>
          <w:i/>
        </w:rPr>
        <w:t xml:space="preserve"> </w:t>
      </w:r>
      <w:r w:rsidRPr="00556F62">
        <w:rPr>
          <w:rFonts w:ascii="Arial" w:hAnsi="Arial" w:cs="Arial"/>
        </w:rPr>
        <w:t xml:space="preserve">– </w:t>
      </w:r>
      <w:r w:rsidRPr="00556F62">
        <w:rPr>
          <w:rFonts w:ascii="Arial" w:hAnsi="Arial" w:cs="Arial"/>
        </w:rPr>
        <w:br/>
        <w:t>министр транспорта и дорожного хозяйства Чувашской Республики</w:t>
      </w:r>
    </w:p>
    <w:p w:rsidR="00CC1AE0" w:rsidRPr="00F115E0" w:rsidRDefault="00CC1AE0" w:rsidP="00F11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2A8" w:rsidRPr="00F115E0" w:rsidRDefault="002612A8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В конце 2019 года Чувашская Республика в числе 10 субъектов Российской Федерации вошла в список регионов с низким уровнем социально – экономического развития. </w:t>
      </w:r>
    </w:p>
    <w:p w:rsidR="002612A8" w:rsidRPr="00F115E0" w:rsidRDefault="0081705A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Важным было оценить текущую ситуацию во всех отраслях республики, в </w:t>
      </w:r>
      <w:proofErr w:type="gramStart"/>
      <w:r w:rsidRPr="00F115E0">
        <w:rPr>
          <w:rFonts w:ascii="Arial" w:hAnsi="Arial" w:cs="Arial"/>
          <w:sz w:val="24"/>
          <w:szCs w:val="24"/>
        </w:rPr>
        <w:t>связи</w:t>
      </w:r>
      <w:proofErr w:type="gramEnd"/>
      <w:r w:rsidRPr="00F115E0">
        <w:rPr>
          <w:rFonts w:ascii="Arial" w:hAnsi="Arial" w:cs="Arial"/>
          <w:sz w:val="24"/>
          <w:szCs w:val="24"/>
        </w:rPr>
        <w:t xml:space="preserve"> с чем в</w:t>
      </w:r>
      <w:r w:rsidR="002612A8" w:rsidRPr="00F115E0">
        <w:rPr>
          <w:rFonts w:ascii="Arial" w:hAnsi="Arial" w:cs="Arial"/>
          <w:sz w:val="24"/>
          <w:szCs w:val="24"/>
        </w:rPr>
        <w:t xml:space="preserve"> феврале текущего года </w:t>
      </w:r>
      <w:proofErr w:type="spellStart"/>
      <w:r w:rsidR="002612A8" w:rsidRPr="00F115E0">
        <w:rPr>
          <w:rFonts w:ascii="Arial" w:hAnsi="Arial" w:cs="Arial"/>
          <w:sz w:val="24"/>
          <w:szCs w:val="24"/>
        </w:rPr>
        <w:t>Врио</w:t>
      </w:r>
      <w:proofErr w:type="spellEnd"/>
      <w:r w:rsidR="002612A8" w:rsidRPr="00F115E0">
        <w:rPr>
          <w:rFonts w:ascii="Arial" w:hAnsi="Arial" w:cs="Arial"/>
          <w:sz w:val="24"/>
          <w:szCs w:val="24"/>
        </w:rPr>
        <w:t xml:space="preserve"> Главы Чувашской Республики</w:t>
      </w:r>
      <w:r w:rsidRPr="00F115E0">
        <w:rPr>
          <w:rFonts w:ascii="Arial" w:hAnsi="Arial" w:cs="Arial"/>
          <w:sz w:val="24"/>
          <w:szCs w:val="24"/>
        </w:rPr>
        <w:t xml:space="preserve"> </w:t>
      </w:r>
      <w:r w:rsidR="002612A8" w:rsidRPr="00F115E0">
        <w:rPr>
          <w:rFonts w:ascii="Arial" w:hAnsi="Arial" w:cs="Arial"/>
          <w:sz w:val="24"/>
          <w:szCs w:val="24"/>
        </w:rPr>
        <w:t>О.А. Николаев дал поручение провести экономический анализ состояния региона в целом.</w:t>
      </w:r>
    </w:p>
    <w:p w:rsidR="002612A8" w:rsidRPr="00F115E0" w:rsidRDefault="002612A8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По предварительным </w:t>
      </w:r>
      <w:r w:rsidR="0081705A" w:rsidRPr="00F115E0">
        <w:rPr>
          <w:rFonts w:ascii="Arial" w:hAnsi="Arial" w:cs="Arial"/>
          <w:sz w:val="24"/>
          <w:szCs w:val="24"/>
        </w:rPr>
        <w:t>итогам оценки</w:t>
      </w:r>
      <w:r w:rsidRPr="00F115E0">
        <w:rPr>
          <w:rFonts w:ascii="Arial" w:hAnsi="Arial" w:cs="Arial"/>
          <w:sz w:val="24"/>
          <w:szCs w:val="24"/>
        </w:rPr>
        <w:t xml:space="preserve"> Чувашская Республика по ключевым показателям </w:t>
      </w:r>
      <w:r w:rsidR="0081705A" w:rsidRPr="00F115E0">
        <w:rPr>
          <w:rFonts w:ascii="Arial" w:hAnsi="Arial" w:cs="Arial"/>
          <w:sz w:val="24"/>
          <w:szCs w:val="24"/>
        </w:rPr>
        <w:t>заняла</w:t>
      </w:r>
      <w:r w:rsidRPr="00F115E0">
        <w:rPr>
          <w:rFonts w:ascii="Arial" w:hAnsi="Arial" w:cs="Arial"/>
          <w:sz w:val="24"/>
          <w:szCs w:val="24"/>
        </w:rPr>
        <w:t xml:space="preserve"> 70-80 мест</w:t>
      </w:r>
      <w:r w:rsidR="0081705A" w:rsidRPr="00F115E0">
        <w:rPr>
          <w:rFonts w:ascii="Arial" w:hAnsi="Arial" w:cs="Arial"/>
          <w:sz w:val="24"/>
          <w:szCs w:val="24"/>
        </w:rPr>
        <w:t>а</w:t>
      </w:r>
      <w:r w:rsidRPr="00F115E0">
        <w:rPr>
          <w:rFonts w:ascii="Arial" w:hAnsi="Arial" w:cs="Arial"/>
          <w:sz w:val="24"/>
          <w:szCs w:val="24"/>
        </w:rPr>
        <w:t xml:space="preserve"> среди других субъектов Российской Федерации.   </w:t>
      </w:r>
    </w:p>
    <w:p w:rsidR="002612A8" w:rsidRPr="00F115E0" w:rsidRDefault="002612A8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Во исполнение поручения </w:t>
      </w:r>
      <w:proofErr w:type="spellStart"/>
      <w:r w:rsidRPr="00F115E0">
        <w:rPr>
          <w:rFonts w:ascii="Arial" w:hAnsi="Arial" w:cs="Arial"/>
          <w:sz w:val="24"/>
          <w:szCs w:val="24"/>
        </w:rPr>
        <w:t>Врио</w:t>
      </w:r>
      <w:proofErr w:type="spellEnd"/>
      <w:r w:rsidRPr="00F115E0">
        <w:rPr>
          <w:rFonts w:ascii="Arial" w:hAnsi="Arial" w:cs="Arial"/>
          <w:sz w:val="24"/>
          <w:szCs w:val="24"/>
        </w:rPr>
        <w:t xml:space="preserve"> Главы началась работа по формированию</w:t>
      </w:r>
      <w:r w:rsidR="0081705A" w:rsidRPr="00F115E0">
        <w:rPr>
          <w:rFonts w:ascii="Arial" w:hAnsi="Arial" w:cs="Arial"/>
          <w:sz w:val="24"/>
          <w:szCs w:val="24"/>
        </w:rPr>
        <w:t xml:space="preserve"> Высшего экономического совета Чувашской Республики - </w:t>
      </w:r>
      <w:r w:rsidRPr="00F115E0">
        <w:rPr>
          <w:rFonts w:ascii="Arial" w:hAnsi="Arial" w:cs="Arial"/>
          <w:sz w:val="24"/>
          <w:szCs w:val="24"/>
        </w:rPr>
        <w:t>коллегиального органа, призванного определить дальнейшее развитие региона</w:t>
      </w:r>
      <w:r w:rsidR="0081705A" w:rsidRPr="00F115E0">
        <w:rPr>
          <w:rFonts w:ascii="Arial" w:hAnsi="Arial" w:cs="Arial"/>
          <w:sz w:val="24"/>
          <w:szCs w:val="24"/>
        </w:rPr>
        <w:t xml:space="preserve"> в среднесрочной и долгосрочной перспективе, в состав которого вошли эксперты различных отраслей, отраслевые министры, бизнесмены, депутатский корпус.  </w:t>
      </w:r>
    </w:p>
    <w:p w:rsidR="0081705A" w:rsidRPr="00F115E0" w:rsidRDefault="0081705A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Итогом работы Высшего экономического совета Чувашской Республики стала комплексная программа социально – экономического развития Чувашской Республики на 2020 – 2025 годы. </w:t>
      </w:r>
    </w:p>
    <w:p w:rsidR="00CC1AE0" w:rsidRPr="00F115E0" w:rsidRDefault="0081705A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Уже м</w:t>
      </w:r>
      <w:r w:rsidR="004D7CE8" w:rsidRPr="00F115E0">
        <w:rPr>
          <w:rFonts w:ascii="Arial" w:hAnsi="Arial" w:cs="Arial"/>
          <w:sz w:val="24"/>
          <w:szCs w:val="24"/>
        </w:rPr>
        <w:t xml:space="preserve">ожно говорить о том, что мероприятия, предусмотренные Комплексной программой в области транспорта и дорожного хозяйства, могут сыграть роль локомотива и позволят сделать рывок в развитии дорожной отрасли и экономики республики в целом.     </w:t>
      </w:r>
    </w:p>
    <w:p w:rsidR="000260B7" w:rsidRPr="00F115E0" w:rsidRDefault="004D7CE8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Получить новый импульс в развитии станет возможным благодаря реализации следующих мероприятий:  </w:t>
      </w:r>
    </w:p>
    <w:p w:rsidR="004D7CE8" w:rsidRPr="00F115E0" w:rsidRDefault="004D7CE8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50E" w:rsidRPr="00F115E0" w:rsidRDefault="0081705A" w:rsidP="00F11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115E0">
        <w:rPr>
          <w:rFonts w:ascii="Arial" w:hAnsi="Arial" w:cs="Arial"/>
          <w:sz w:val="24"/>
          <w:szCs w:val="24"/>
        </w:rPr>
        <w:t>Начиная с 2017</w:t>
      </w:r>
      <w:r w:rsidR="0065650E" w:rsidRPr="00F115E0">
        <w:rPr>
          <w:rFonts w:ascii="Arial" w:hAnsi="Arial" w:cs="Arial"/>
          <w:sz w:val="24"/>
          <w:szCs w:val="24"/>
        </w:rPr>
        <w:t xml:space="preserve"> по 2019 год</w:t>
      </w:r>
      <w:r w:rsidRPr="00F115E0">
        <w:rPr>
          <w:rFonts w:ascii="Arial" w:hAnsi="Arial" w:cs="Arial"/>
          <w:sz w:val="24"/>
          <w:szCs w:val="24"/>
        </w:rPr>
        <w:t xml:space="preserve"> года Чувашская Республика является</w:t>
      </w:r>
      <w:r w:rsidR="0065650E" w:rsidRPr="00F115E0">
        <w:rPr>
          <w:rFonts w:ascii="Arial" w:hAnsi="Arial" w:cs="Arial"/>
          <w:sz w:val="24"/>
          <w:szCs w:val="24"/>
        </w:rPr>
        <w:t xml:space="preserve"> участником приоритетного</w:t>
      </w:r>
      <w:proofErr w:type="gramEnd"/>
      <w:r w:rsidR="0065650E" w:rsidRPr="00F115E0">
        <w:rPr>
          <w:rFonts w:ascii="Arial" w:hAnsi="Arial" w:cs="Arial"/>
          <w:sz w:val="24"/>
          <w:szCs w:val="24"/>
        </w:rPr>
        <w:t xml:space="preserve"> проекта «Безопасные и качественные дороги», а затем и национального проекта «Безопасные и качественные автомобильные дороги». За указанный период  отремонтировано 349 км  и реконструировано 4,5 км автодорог, построено 38 км наружного освещения, общий объем финансирования составил 5,0 млрд. рублей (в том числе 2,3 млрд. рублей из федерального бюджета) </w:t>
      </w:r>
    </w:p>
    <w:p w:rsidR="003D639E" w:rsidRPr="00F115E0" w:rsidRDefault="003D639E" w:rsidP="00F11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На сегодняшний</w:t>
      </w:r>
      <w:r w:rsidRPr="00F115E0">
        <w:rPr>
          <w:rFonts w:ascii="Arial" w:hAnsi="Arial" w:cs="Arial"/>
          <w:sz w:val="24"/>
          <w:szCs w:val="24"/>
        </w:rPr>
        <w:tab/>
        <w:t xml:space="preserve"> день доля нормативных дорог на региональной сети составляет 44,1%, доля автодорог местного значения Чебоксарской агломерации (г. Чебоксары, г. Новочебоксарск, Моргаушский и Чебоксарский районы) составляет 65,3%.</w:t>
      </w:r>
    </w:p>
    <w:p w:rsidR="003D639E" w:rsidRPr="00F115E0" w:rsidRDefault="003D639E" w:rsidP="00F11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Помимо национального проекта важней задачей является приведение в нормативное состояние свыше 2,5 тыс. км автодорог местной сети, не входящей в границы Чебоксарской агломерации. На сегодняшний день общая доля нормативных дорог местной сети составляет 29,8%.      </w:t>
      </w:r>
    </w:p>
    <w:p w:rsidR="005F19FF" w:rsidRPr="00F115E0" w:rsidRDefault="005F19FF" w:rsidP="00F115E0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39E" w:rsidRPr="00F115E0" w:rsidRDefault="003D639E" w:rsidP="00F115E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lastRenderedPageBreak/>
        <w:t>- Национальный проект «Безопасные и качественные автомобильные дороги» включает в себя федеральный проект «Мосты и путепроводы», целью которого является приведение в нормативное состояние искусственных сооружений, находящихся в аварийном и предаварийном состоянии. В настоящее время на автомобильных дорогах регионального и межмуниципального значения в Чувашской Республике эксплуатируются 109 мостовых сооружений. Из общего количества мостовых сооружений в аварийном и предаварийном состоянии находятся 65 мостовых сооружений.</w:t>
      </w:r>
    </w:p>
    <w:p w:rsidR="003D639E" w:rsidRPr="00F115E0" w:rsidRDefault="003D639E" w:rsidP="00F11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В настоящее время разрабатывается проектно-сметная документация по капитальному ремонт и ремонту 3 мостов и 1 путепровода. Общая стоимость объектов ориентировочно составляет 1,2 млрд. рублей. Планируемый срок завершения разработки проектов – ноябрь, декабрь 2020 года.</w:t>
      </w:r>
    </w:p>
    <w:p w:rsidR="003D639E" w:rsidRPr="00F115E0" w:rsidRDefault="003D639E" w:rsidP="00F11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В рамках регионального проекта «Дорожная сеть» национального проекта «Безопасные и качественные автомобильные дороги» Чувашская Республика приступила к восстановлению аварийных и предаварийных мостов. Так, в 2019 году был отремонтирован 1 мост. В текущем году выполняются дорожные работы еще на 3 мостовых объектах.</w:t>
      </w:r>
    </w:p>
    <w:p w:rsidR="005F19FF" w:rsidRPr="00F115E0" w:rsidRDefault="003D639E" w:rsidP="00F115E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 </w:t>
      </w:r>
    </w:p>
    <w:p w:rsidR="00CC1AE0" w:rsidRPr="00F115E0" w:rsidRDefault="003D639E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Программа</w:t>
      </w:r>
      <w:r w:rsidR="004D7CE8" w:rsidRPr="00F115E0">
        <w:rPr>
          <w:rFonts w:ascii="Arial" w:hAnsi="Arial" w:cs="Arial"/>
          <w:sz w:val="24"/>
          <w:szCs w:val="24"/>
        </w:rPr>
        <w:t xml:space="preserve"> устранение грунтовых разрывов при строительстве новых участков автомобильных дорог общего пользования регионального и межмуниципального значения. </w:t>
      </w:r>
    </w:p>
    <w:p w:rsidR="003D639E" w:rsidRPr="00F115E0" w:rsidRDefault="003D639E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7CE8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увеличение </w:t>
      </w:r>
      <w:r w:rsidR="00CC1AE0" w:rsidRPr="00F115E0">
        <w:rPr>
          <w:rFonts w:ascii="Arial" w:hAnsi="Arial" w:cs="Arial"/>
          <w:sz w:val="24"/>
          <w:szCs w:val="24"/>
        </w:rPr>
        <w:t>д</w:t>
      </w:r>
      <w:r w:rsidRPr="00F115E0">
        <w:rPr>
          <w:rFonts w:ascii="Arial" w:hAnsi="Arial" w:cs="Arial"/>
          <w:sz w:val="24"/>
          <w:szCs w:val="24"/>
        </w:rPr>
        <w:t>оли</w:t>
      </w:r>
      <w:r w:rsidR="004D7CE8" w:rsidRPr="00F115E0">
        <w:rPr>
          <w:rFonts w:ascii="Arial" w:hAnsi="Arial" w:cs="Arial"/>
          <w:sz w:val="24"/>
          <w:szCs w:val="24"/>
        </w:rPr>
        <w:t xml:space="preserve"> автомобильных дорог общего пользования регионального и межмуниципального значения в нормативном состоянии</w:t>
      </w:r>
      <w:r w:rsidRPr="00F115E0">
        <w:rPr>
          <w:rFonts w:ascii="Arial" w:hAnsi="Arial" w:cs="Arial"/>
          <w:sz w:val="24"/>
          <w:szCs w:val="24"/>
        </w:rPr>
        <w:t xml:space="preserve"> до</w:t>
      </w:r>
      <w:r w:rsidR="004D7CE8" w:rsidRPr="00F115E0">
        <w:rPr>
          <w:rFonts w:ascii="Arial" w:hAnsi="Arial" w:cs="Arial"/>
          <w:sz w:val="24"/>
          <w:szCs w:val="24"/>
        </w:rPr>
        <w:t xml:space="preserve"> 57%, дорог общего пользования местного значения </w:t>
      </w:r>
      <w:r w:rsidRPr="00F115E0">
        <w:rPr>
          <w:rFonts w:ascii="Arial" w:hAnsi="Arial" w:cs="Arial"/>
          <w:sz w:val="24"/>
          <w:szCs w:val="24"/>
        </w:rPr>
        <w:t>до</w:t>
      </w:r>
      <w:r w:rsidR="004D7CE8" w:rsidRPr="00F115E0">
        <w:rPr>
          <w:rFonts w:ascii="Arial" w:hAnsi="Arial" w:cs="Arial"/>
          <w:sz w:val="24"/>
          <w:szCs w:val="24"/>
        </w:rPr>
        <w:t xml:space="preserve"> 45% (</w:t>
      </w:r>
      <w:proofErr w:type="gramStart"/>
      <w:r w:rsidR="004D7CE8" w:rsidRPr="00F115E0">
        <w:rPr>
          <w:rFonts w:ascii="Arial" w:hAnsi="Arial" w:cs="Arial"/>
          <w:sz w:val="24"/>
          <w:szCs w:val="24"/>
        </w:rPr>
        <w:t>вместо</w:t>
      </w:r>
      <w:proofErr w:type="gramEnd"/>
      <w:r w:rsidR="004D7CE8" w:rsidRPr="00F115E0">
        <w:rPr>
          <w:rFonts w:ascii="Arial" w:hAnsi="Arial" w:cs="Arial"/>
          <w:sz w:val="24"/>
          <w:szCs w:val="24"/>
        </w:rPr>
        <w:t xml:space="preserve"> сегодняшних 29,2%);</w:t>
      </w:r>
    </w:p>
    <w:p w:rsidR="000260B7" w:rsidRPr="00F115E0" w:rsidRDefault="000260B7" w:rsidP="00F115E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A272F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с</w:t>
      </w:r>
      <w:r w:rsidR="005A272F" w:rsidRPr="00F115E0">
        <w:rPr>
          <w:rFonts w:ascii="Arial" w:hAnsi="Arial" w:cs="Arial"/>
          <w:sz w:val="24"/>
          <w:szCs w:val="24"/>
        </w:rPr>
        <w:t>троительство автодороги в обход г. Ядрин;</w:t>
      </w:r>
    </w:p>
    <w:p w:rsidR="005A272F" w:rsidRPr="00F115E0" w:rsidRDefault="005A272F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72F" w:rsidRPr="00F115E0" w:rsidRDefault="005A272F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строительство третьего транспортного полукольца в Чебоксарах;</w:t>
      </w:r>
    </w:p>
    <w:p w:rsidR="005A272F" w:rsidRPr="00F115E0" w:rsidRDefault="005A272F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72F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у</w:t>
      </w:r>
      <w:r w:rsidR="005A272F" w:rsidRPr="00F115E0">
        <w:rPr>
          <w:rFonts w:ascii="Arial" w:hAnsi="Arial" w:cs="Arial"/>
          <w:sz w:val="24"/>
          <w:szCs w:val="24"/>
        </w:rPr>
        <w:t>частие Чувашии в реализации федеральных проектов высокоскоростных транспортных магистралей, проходящих по её территории: скоростной автомобильной дороги Москва — Нижний Новгород — Казань</w:t>
      </w:r>
      <w:r w:rsidRPr="00F115E0">
        <w:rPr>
          <w:rFonts w:ascii="Arial" w:hAnsi="Arial" w:cs="Arial"/>
          <w:sz w:val="24"/>
          <w:szCs w:val="24"/>
        </w:rPr>
        <w:t xml:space="preserve"> (М-12)</w:t>
      </w:r>
      <w:r w:rsidR="005A272F" w:rsidRPr="00F115E0">
        <w:rPr>
          <w:rFonts w:ascii="Arial" w:hAnsi="Arial" w:cs="Arial"/>
          <w:sz w:val="24"/>
          <w:szCs w:val="24"/>
        </w:rPr>
        <w:t xml:space="preserve"> и высокоскоростной железнодорожной магистрали Москва-Казань. Участие в этих проектах позволит получить дополнительные поступления в республиканский бюджет (за счёт налогов и сборов) без сопутствующих дополнительных затрат (как в случае республиканских проектов).</w:t>
      </w:r>
    </w:p>
    <w:p w:rsidR="005A272F" w:rsidRPr="00F115E0" w:rsidRDefault="005A272F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60B7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р</w:t>
      </w:r>
      <w:r w:rsidR="000260B7" w:rsidRPr="00F115E0">
        <w:rPr>
          <w:rFonts w:ascii="Arial" w:hAnsi="Arial" w:cs="Arial"/>
          <w:sz w:val="24"/>
          <w:szCs w:val="24"/>
        </w:rPr>
        <w:t>еконструкция автомобильной дороги М-7 «Волга» с 637 км по 659 км с участием республиканских автодорожных предприятий;</w:t>
      </w:r>
    </w:p>
    <w:p w:rsidR="005A272F" w:rsidRPr="00F115E0" w:rsidRDefault="005A272F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72F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о</w:t>
      </w:r>
      <w:r w:rsidR="005A272F" w:rsidRPr="00F115E0">
        <w:rPr>
          <w:rFonts w:ascii="Arial" w:hAnsi="Arial" w:cs="Arial"/>
          <w:sz w:val="24"/>
          <w:szCs w:val="24"/>
        </w:rPr>
        <w:t>бустройство объектов транспортной инфраструктуры на левобережье Волги для возобновления пассажирских перевозок на ней (планируемый объём в 34 тыс. чел) и разработка механизма поддержки закупки новых судов для АО «Чебоксарский речной порт»;</w:t>
      </w:r>
    </w:p>
    <w:p w:rsidR="005A272F" w:rsidRPr="00F115E0" w:rsidRDefault="005A272F" w:rsidP="00F115E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60B7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о</w:t>
      </w:r>
      <w:r w:rsidR="005A272F" w:rsidRPr="00F115E0">
        <w:rPr>
          <w:rFonts w:ascii="Arial" w:hAnsi="Arial" w:cs="Arial"/>
          <w:sz w:val="24"/>
          <w:szCs w:val="24"/>
        </w:rPr>
        <w:t>бновление парка троллейбусов Чувашской Республики: будет закуплено не менее 68 троллейбусов;</w:t>
      </w:r>
    </w:p>
    <w:p w:rsidR="000260B7" w:rsidRPr="00F115E0" w:rsidRDefault="000260B7" w:rsidP="00F115E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60B7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lastRenderedPageBreak/>
        <w:t>р</w:t>
      </w:r>
      <w:r w:rsidR="000260B7" w:rsidRPr="00F115E0">
        <w:rPr>
          <w:rFonts w:ascii="Arial" w:hAnsi="Arial" w:cs="Arial"/>
          <w:sz w:val="24"/>
          <w:szCs w:val="24"/>
        </w:rPr>
        <w:t>еконструкция здания аэровокзала аэропорта г. Чебоксары совместно с реконструкцией аэродрома. Количество обслуженных в аэропорту пассажиров после реконструкции вырастет до 550 тыс. чел, география полетов может быть расширена такими рейсами, как Краснодар, Минеральные Воды, Сургут, Екатеринбург, Сыктывкар. На 34% вырастет пассажиропоток аэропорта г. Чебоксары;</w:t>
      </w:r>
    </w:p>
    <w:p w:rsidR="000260B7" w:rsidRPr="00F115E0" w:rsidRDefault="000260B7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60B7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р</w:t>
      </w:r>
      <w:r w:rsidR="000260B7" w:rsidRPr="00F115E0">
        <w:rPr>
          <w:rFonts w:ascii="Arial" w:hAnsi="Arial" w:cs="Arial"/>
          <w:sz w:val="24"/>
          <w:szCs w:val="24"/>
        </w:rPr>
        <w:t xml:space="preserve">азвитие газозаправочной инфраструктуры компримированного природного газа в Чувашской Республике и переоборудование автотранспортных средств на метан, что позволит снизить в 10 раз негативное влияние отработавших газов двигателей внутреннего сгорания на окружающую среду. Уже к 2022 г. количество переоборудованных транспортных средств, работающих на природном газе, составит 1 882 </w:t>
      </w:r>
      <w:proofErr w:type="spellStart"/>
      <w:proofErr w:type="gramStart"/>
      <w:r w:rsidR="000260B7" w:rsidRPr="00F115E0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="000260B7" w:rsidRPr="00F115E0">
        <w:rPr>
          <w:rFonts w:ascii="Arial" w:hAnsi="Arial" w:cs="Arial"/>
          <w:sz w:val="24"/>
          <w:szCs w:val="24"/>
        </w:rPr>
        <w:t>;</w:t>
      </w:r>
    </w:p>
    <w:p w:rsidR="000260B7" w:rsidRPr="00F115E0" w:rsidRDefault="000260B7" w:rsidP="00F11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60B7" w:rsidRPr="00F115E0" w:rsidRDefault="005F52CA" w:rsidP="00F115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р</w:t>
      </w:r>
      <w:r w:rsidR="000260B7" w:rsidRPr="00F115E0">
        <w:rPr>
          <w:rFonts w:ascii="Arial" w:hAnsi="Arial" w:cs="Arial"/>
          <w:sz w:val="24"/>
          <w:szCs w:val="24"/>
        </w:rPr>
        <w:t xml:space="preserve">азмещение плавучей заправочной станции в акватории речного порта города Чебоксары, необходимое для реализации проекта «Чувашия – сердце Волги», </w:t>
      </w:r>
      <w:proofErr w:type="gramStart"/>
      <w:r w:rsidR="000260B7" w:rsidRPr="00F115E0">
        <w:rPr>
          <w:rFonts w:ascii="Arial" w:hAnsi="Arial" w:cs="Arial"/>
          <w:sz w:val="24"/>
          <w:szCs w:val="24"/>
        </w:rPr>
        <w:t>предусматривающего</w:t>
      </w:r>
      <w:proofErr w:type="gramEnd"/>
      <w:r w:rsidR="000260B7" w:rsidRPr="00F115E0">
        <w:rPr>
          <w:rFonts w:ascii="Arial" w:hAnsi="Arial" w:cs="Arial"/>
          <w:sz w:val="24"/>
          <w:szCs w:val="24"/>
        </w:rPr>
        <w:t xml:space="preserve"> в том числе строительство яхт-клуба, организацию речного такси.</w:t>
      </w:r>
    </w:p>
    <w:p w:rsidR="00CC1AE0" w:rsidRPr="00F115E0" w:rsidRDefault="00CC1AE0" w:rsidP="00F115E0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2612A8" w:rsidRPr="00F115E0" w:rsidRDefault="002612A8" w:rsidP="00F115E0">
      <w:pPr>
        <w:pStyle w:val="a6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Одной из основных целей комплексной программы является формирование развитой сети автомобильных дорог и обеспечение доступности для населения безопасных и качественных транспортных услуг, способствующих повышению конкурентоспособности Чувашской Республики.</w:t>
      </w:r>
    </w:p>
    <w:p w:rsidR="004D7CE8" w:rsidRPr="00F115E0" w:rsidRDefault="002612A8" w:rsidP="00F115E0">
      <w:pPr>
        <w:pStyle w:val="a6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4D7CE8" w:rsidRPr="00F115E0" w:rsidRDefault="004D7CE8" w:rsidP="00F11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5E0">
        <w:rPr>
          <w:rFonts w:ascii="Arial" w:hAnsi="Arial" w:cs="Arial"/>
          <w:sz w:val="24"/>
          <w:szCs w:val="24"/>
        </w:rPr>
        <w:t xml:space="preserve"> </w:t>
      </w:r>
    </w:p>
    <w:p w:rsidR="004D7CE8" w:rsidRPr="00F115E0" w:rsidRDefault="004D7CE8" w:rsidP="00F115E0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0B7" w:rsidRPr="00F115E0" w:rsidRDefault="000260B7" w:rsidP="00F115E0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</w:rPr>
      </w:pPr>
    </w:p>
    <w:p w:rsidR="000260B7" w:rsidRPr="00F115E0" w:rsidRDefault="000260B7" w:rsidP="00F115E0">
      <w:pPr>
        <w:pStyle w:val="a6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26CC2" w:rsidRPr="00F115E0" w:rsidRDefault="007A6CA6" w:rsidP="00F115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6CC2" w:rsidRPr="00F115E0" w:rsidSect="00F26CB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A6" w:rsidRDefault="007A6CA6" w:rsidP="000260B7">
      <w:pPr>
        <w:spacing w:after="0" w:line="240" w:lineRule="auto"/>
      </w:pPr>
      <w:r>
        <w:separator/>
      </w:r>
    </w:p>
  </w:endnote>
  <w:endnote w:type="continuationSeparator" w:id="0">
    <w:p w:rsidR="007A6CA6" w:rsidRDefault="007A6CA6" w:rsidP="0002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0E" w:rsidRPr="00A730EC" w:rsidRDefault="00450B88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A730EC">
      <w:rPr>
        <w:rFonts w:ascii="Times New Roman" w:hAnsi="Times New Roman" w:cs="Times New Roman"/>
        <w:sz w:val="28"/>
        <w:szCs w:val="28"/>
      </w:rPr>
      <w:fldChar w:fldCharType="begin"/>
    </w:r>
    <w:r w:rsidRPr="00A730EC">
      <w:rPr>
        <w:rFonts w:ascii="Times New Roman" w:hAnsi="Times New Roman" w:cs="Times New Roman"/>
        <w:sz w:val="28"/>
        <w:szCs w:val="28"/>
      </w:rPr>
      <w:instrText>PAGE   \* MERGEFORMAT</w:instrText>
    </w:r>
    <w:r w:rsidRPr="00A730EC">
      <w:rPr>
        <w:rFonts w:ascii="Times New Roman" w:hAnsi="Times New Roman" w:cs="Times New Roman"/>
        <w:sz w:val="28"/>
        <w:szCs w:val="28"/>
      </w:rPr>
      <w:fldChar w:fldCharType="separate"/>
    </w:r>
    <w:r w:rsidR="00615935">
      <w:rPr>
        <w:rFonts w:ascii="Times New Roman" w:hAnsi="Times New Roman" w:cs="Times New Roman"/>
        <w:noProof/>
        <w:sz w:val="28"/>
        <w:szCs w:val="28"/>
      </w:rPr>
      <w:t>1</w:t>
    </w:r>
    <w:r w:rsidRPr="00A730EC">
      <w:rPr>
        <w:rFonts w:ascii="Times New Roman" w:hAnsi="Times New Roman" w:cs="Times New Roman"/>
        <w:sz w:val="28"/>
        <w:szCs w:val="28"/>
      </w:rPr>
      <w:fldChar w:fldCharType="end"/>
    </w:r>
  </w:p>
  <w:p w:rsidR="00150E0E" w:rsidRDefault="007A6C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A6" w:rsidRDefault="007A6CA6" w:rsidP="000260B7">
      <w:pPr>
        <w:spacing w:after="0" w:line="240" w:lineRule="auto"/>
      </w:pPr>
      <w:r>
        <w:separator/>
      </w:r>
    </w:p>
  </w:footnote>
  <w:footnote w:type="continuationSeparator" w:id="0">
    <w:p w:rsidR="007A6CA6" w:rsidRDefault="007A6CA6" w:rsidP="0002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B7" w:rsidRPr="00CC1AE0" w:rsidRDefault="000260B7" w:rsidP="000260B7">
    <w:pPr>
      <w:pStyle w:val="a8"/>
      <w:jc w:val="right"/>
      <w:rPr>
        <w:rFonts w:ascii="Arial" w:hAnsi="Arial" w:cs="Arial"/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95C"/>
    <w:multiLevelType w:val="hybridMultilevel"/>
    <w:tmpl w:val="9B7C8004"/>
    <w:lvl w:ilvl="0" w:tplc="F5DA35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B7"/>
    <w:rsid w:val="000260B7"/>
    <w:rsid w:val="0004568C"/>
    <w:rsid w:val="002612A8"/>
    <w:rsid w:val="003D639E"/>
    <w:rsid w:val="003F70A5"/>
    <w:rsid w:val="00450B88"/>
    <w:rsid w:val="004D7CE8"/>
    <w:rsid w:val="005A272F"/>
    <w:rsid w:val="005F19FF"/>
    <w:rsid w:val="005F52CA"/>
    <w:rsid w:val="00615935"/>
    <w:rsid w:val="0065650E"/>
    <w:rsid w:val="007A6CA6"/>
    <w:rsid w:val="0081705A"/>
    <w:rsid w:val="00AA262E"/>
    <w:rsid w:val="00B227EE"/>
    <w:rsid w:val="00CC1AE0"/>
    <w:rsid w:val="00F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0B7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0260B7"/>
    <w:pPr>
      <w:ind w:left="720"/>
    </w:pPr>
  </w:style>
  <w:style w:type="paragraph" w:styleId="a6">
    <w:name w:val="Body Text Indent"/>
    <w:basedOn w:val="a"/>
    <w:link w:val="a7"/>
    <w:uiPriority w:val="99"/>
    <w:rsid w:val="000260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60B7"/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0B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F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2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0B7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0260B7"/>
    <w:pPr>
      <w:ind w:left="720"/>
    </w:pPr>
  </w:style>
  <w:style w:type="paragraph" w:styleId="a6">
    <w:name w:val="Body Text Indent"/>
    <w:basedOn w:val="a"/>
    <w:link w:val="a7"/>
    <w:uiPriority w:val="99"/>
    <w:rsid w:val="000260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60B7"/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0B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F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Максим Петров</dc:creator>
  <cp:lastModifiedBy>Минтранс ЧР Петрова Наталия</cp:lastModifiedBy>
  <cp:revision>2</cp:revision>
  <cp:lastPrinted>2020-07-22T17:42:00Z</cp:lastPrinted>
  <dcterms:created xsi:type="dcterms:W3CDTF">2020-07-24T13:07:00Z</dcterms:created>
  <dcterms:modified xsi:type="dcterms:W3CDTF">2020-07-24T13:07:00Z</dcterms:modified>
</cp:coreProperties>
</file>