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B1" w:rsidRDefault="002B08B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B08B1" w:rsidRDefault="002B08B1">
      <w:pPr>
        <w:pStyle w:val="ConsPlusNormal"/>
        <w:jc w:val="both"/>
        <w:outlineLvl w:val="0"/>
      </w:pPr>
    </w:p>
    <w:p w:rsidR="002B08B1" w:rsidRDefault="002B08B1">
      <w:pPr>
        <w:pStyle w:val="ConsPlusTitle"/>
        <w:jc w:val="center"/>
        <w:outlineLvl w:val="0"/>
      </w:pPr>
      <w:r>
        <w:t>КАБИНЕТ МИНИСТРОВ ЧУВАШСКОЙ РЕСПУБЛИКИ</w:t>
      </w:r>
    </w:p>
    <w:p w:rsidR="002B08B1" w:rsidRDefault="002B08B1">
      <w:pPr>
        <w:pStyle w:val="ConsPlusTitle"/>
        <w:jc w:val="both"/>
      </w:pPr>
    </w:p>
    <w:p w:rsidR="002B08B1" w:rsidRDefault="002B08B1">
      <w:pPr>
        <w:pStyle w:val="ConsPlusTitle"/>
        <w:jc w:val="center"/>
      </w:pPr>
      <w:r>
        <w:t>ПОСТАНОВЛЕНИЕ</w:t>
      </w:r>
    </w:p>
    <w:p w:rsidR="002B08B1" w:rsidRDefault="002B08B1">
      <w:pPr>
        <w:pStyle w:val="ConsPlusTitle"/>
        <w:jc w:val="center"/>
      </w:pPr>
      <w:r>
        <w:t>от 10 октября 2018 г. N 399</w:t>
      </w:r>
    </w:p>
    <w:p w:rsidR="002B08B1" w:rsidRDefault="002B08B1">
      <w:pPr>
        <w:pStyle w:val="ConsPlusTitle"/>
        <w:jc w:val="both"/>
      </w:pPr>
    </w:p>
    <w:p w:rsidR="002B08B1" w:rsidRDefault="002B08B1">
      <w:pPr>
        <w:pStyle w:val="ConsPlusTitle"/>
        <w:jc w:val="center"/>
      </w:pPr>
      <w:r>
        <w:t>ОБ УТВЕРЖДЕНИИ ПОРЯДКА ПРЕДОСТАВЛЕНИЯ СРЕДСТВ</w:t>
      </w:r>
    </w:p>
    <w:p w:rsidR="002B08B1" w:rsidRDefault="002B08B1">
      <w:pPr>
        <w:pStyle w:val="ConsPlusTitle"/>
        <w:jc w:val="center"/>
      </w:pPr>
      <w:r>
        <w:t>ИЗ РЕСПУБЛИКАНСКОГО БЮДЖЕТА ЧУВАШСКОЙ РЕСПУБЛИКИ</w:t>
      </w:r>
    </w:p>
    <w:p w:rsidR="002B08B1" w:rsidRDefault="002B08B1">
      <w:pPr>
        <w:pStyle w:val="ConsPlusTitle"/>
        <w:jc w:val="center"/>
      </w:pPr>
      <w:r>
        <w:t>НА ПЕРЕОБУЧЕНИЕ, ПОВЫШЕНИЕ КВАЛИФИКАЦИИ РАБОТНИКОВ</w:t>
      </w:r>
    </w:p>
    <w:p w:rsidR="002B08B1" w:rsidRDefault="002B08B1">
      <w:pPr>
        <w:pStyle w:val="ConsPlusTitle"/>
        <w:jc w:val="center"/>
      </w:pPr>
      <w:r>
        <w:t>ПРЕДПРИЯТИЙ В ЦЕЛЯХ ПОДДЕРЖКИ ЗАНЯТОСТИ И ПОВЫШЕНИЯ</w:t>
      </w:r>
    </w:p>
    <w:p w:rsidR="002B08B1" w:rsidRDefault="002B08B1">
      <w:pPr>
        <w:pStyle w:val="ConsPlusTitle"/>
        <w:jc w:val="center"/>
      </w:pPr>
      <w:r>
        <w:t>ЭФФЕКТИВНОСТИ РЫНКА ТРУДА В РАМКАХ ФЕДЕРАЛЬНОГО ПРОЕКТА</w:t>
      </w:r>
    </w:p>
    <w:p w:rsidR="002B08B1" w:rsidRDefault="002B08B1">
      <w:pPr>
        <w:pStyle w:val="ConsPlusTitle"/>
        <w:jc w:val="center"/>
      </w:pPr>
      <w:r>
        <w:t>"ПОДДЕРЖКА ЗАНЯТОСТИ И ПОВЫШЕНИЕ ЭФФЕКТИВНОСТИ РЫНКА ТРУДА</w:t>
      </w:r>
    </w:p>
    <w:p w:rsidR="002B08B1" w:rsidRDefault="002B08B1">
      <w:pPr>
        <w:pStyle w:val="ConsPlusTitle"/>
        <w:jc w:val="center"/>
      </w:pPr>
      <w:r>
        <w:t>ДЛЯ ОБЕСПЕЧЕНИЯ РОСТА ПРОИЗВОДИТЕЛЬНОСТИ ТРУДА",</w:t>
      </w:r>
    </w:p>
    <w:p w:rsidR="002B08B1" w:rsidRDefault="002B08B1">
      <w:pPr>
        <w:pStyle w:val="ConsPlusTitle"/>
        <w:jc w:val="center"/>
      </w:pPr>
      <w:r>
        <w:t>ВХОДЯЩЕГО В СОСТАВ НАЦИОНАЛЬНОГО ПРОЕКТА</w:t>
      </w:r>
    </w:p>
    <w:p w:rsidR="002B08B1" w:rsidRDefault="002B08B1">
      <w:pPr>
        <w:pStyle w:val="ConsPlusTitle"/>
        <w:jc w:val="center"/>
      </w:pPr>
      <w:r>
        <w:t>"ПРОИЗВОДИТЕЛЬНОСТЬ ТРУДА И ПОДДЕРЖКА ЗАНЯТОСТИ"</w:t>
      </w:r>
    </w:p>
    <w:p w:rsidR="002B08B1" w:rsidRDefault="002B0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8B1">
        <w:trPr>
          <w:jc w:val="center"/>
        </w:trPr>
        <w:tc>
          <w:tcPr>
            <w:tcW w:w="9294" w:type="dxa"/>
            <w:tcBorders>
              <w:top w:val="nil"/>
              <w:left w:val="single" w:sz="24" w:space="0" w:color="CED3F1"/>
              <w:bottom w:val="nil"/>
              <w:right w:val="single" w:sz="24" w:space="0" w:color="F4F3F8"/>
            </w:tcBorders>
            <w:shd w:val="clear" w:color="auto" w:fill="F4F3F8"/>
          </w:tcPr>
          <w:p w:rsidR="002B08B1" w:rsidRDefault="002B08B1">
            <w:pPr>
              <w:pStyle w:val="ConsPlusNormal"/>
              <w:jc w:val="center"/>
            </w:pPr>
            <w:r>
              <w:rPr>
                <w:color w:val="392C69"/>
              </w:rPr>
              <w:t>Список изменяющих документов</w:t>
            </w:r>
          </w:p>
          <w:p w:rsidR="002B08B1" w:rsidRDefault="002B08B1">
            <w:pPr>
              <w:pStyle w:val="ConsPlusNormal"/>
              <w:jc w:val="center"/>
            </w:pPr>
            <w:proofErr w:type="gramStart"/>
            <w:r>
              <w:rPr>
                <w:color w:val="392C69"/>
              </w:rPr>
              <w:t xml:space="preserve">(в ред. Постановлений Кабинета Министров ЧР от 20.05.2019 </w:t>
            </w:r>
            <w:hyperlink r:id="rId6" w:history="1">
              <w:r>
                <w:rPr>
                  <w:color w:val="0000FF"/>
                </w:rPr>
                <w:t>N 153</w:t>
              </w:r>
            </w:hyperlink>
            <w:r>
              <w:rPr>
                <w:color w:val="392C69"/>
              </w:rPr>
              <w:t>,</w:t>
            </w:r>
            <w:proofErr w:type="gramEnd"/>
          </w:p>
          <w:p w:rsidR="002B08B1" w:rsidRDefault="002B08B1">
            <w:pPr>
              <w:pStyle w:val="ConsPlusNormal"/>
              <w:jc w:val="center"/>
            </w:pPr>
            <w:r>
              <w:rPr>
                <w:color w:val="392C69"/>
              </w:rPr>
              <w:t xml:space="preserve">от 13.05.2020 </w:t>
            </w:r>
            <w:hyperlink r:id="rId7" w:history="1">
              <w:r>
                <w:rPr>
                  <w:color w:val="0000FF"/>
                </w:rPr>
                <w:t>N 236</w:t>
              </w:r>
            </w:hyperlink>
            <w:r>
              <w:rPr>
                <w:color w:val="392C69"/>
              </w:rPr>
              <w:t>)</w:t>
            </w:r>
          </w:p>
        </w:tc>
      </w:tr>
    </w:tbl>
    <w:p w:rsidR="002B08B1" w:rsidRDefault="002B08B1">
      <w:pPr>
        <w:pStyle w:val="ConsPlusNormal"/>
        <w:jc w:val="both"/>
      </w:pPr>
    </w:p>
    <w:p w:rsidR="002B08B1" w:rsidRDefault="002B08B1">
      <w:pPr>
        <w:pStyle w:val="ConsPlusNormal"/>
        <w:ind w:firstLine="540"/>
        <w:jc w:val="both"/>
      </w:pPr>
      <w:r>
        <w:t>В целях реализации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Кабинет Министров Чувашской Республики постановляет:</w:t>
      </w:r>
    </w:p>
    <w:p w:rsidR="002B08B1" w:rsidRDefault="002B08B1">
      <w:pPr>
        <w:pStyle w:val="ConsPlusNormal"/>
        <w:jc w:val="both"/>
      </w:pPr>
      <w:r>
        <w:t xml:space="preserve">(в ред. Постановлений Кабинета Министров ЧР от 20.05.2019 </w:t>
      </w:r>
      <w:hyperlink r:id="rId8" w:history="1">
        <w:r>
          <w:rPr>
            <w:color w:val="0000FF"/>
          </w:rPr>
          <w:t>N 153</w:t>
        </w:r>
      </w:hyperlink>
      <w:r>
        <w:t xml:space="preserve">, от 13.05.2020 </w:t>
      </w:r>
      <w:hyperlink r:id="rId9" w:history="1">
        <w:r>
          <w:rPr>
            <w:color w:val="0000FF"/>
          </w:rPr>
          <w:t>N 236</w:t>
        </w:r>
      </w:hyperlink>
      <w:r>
        <w:t>)</w:t>
      </w:r>
    </w:p>
    <w:p w:rsidR="002B08B1" w:rsidRDefault="002B08B1">
      <w:pPr>
        <w:pStyle w:val="ConsPlusNormal"/>
        <w:spacing w:before="220"/>
        <w:ind w:firstLine="540"/>
        <w:jc w:val="both"/>
      </w:pPr>
      <w:r>
        <w:t>1. Утвердить:</w:t>
      </w:r>
    </w:p>
    <w:p w:rsidR="002B08B1" w:rsidRDefault="002B08B1">
      <w:pPr>
        <w:pStyle w:val="ConsPlusNormal"/>
        <w:spacing w:before="220"/>
        <w:ind w:firstLine="540"/>
        <w:jc w:val="both"/>
      </w:pPr>
      <w:hyperlink w:anchor="P42" w:history="1">
        <w:proofErr w:type="gramStart"/>
        <w:r>
          <w:rPr>
            <w:color w:val="0000FF"/>
          </w:rPr>
          <w:t>Порядок</w:t>
        </w:r>
      </w:hyperlink>
      <w:r>
        <w:t xml:space="preserve"> предоставления средств из республиканского бюджета Чувашской Республики на переобучение, повышение квалификации работников предприятий в целях поддержки занятости и повышения эффективности рынка труда в рамках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(приложение N 1);</w:t>
      </w:r>
      <w:proofErr w:type="gramEnd"/>
    </w:p>
    <w:p w:rsidR="002B08B1" w:rsidRDefault="002B08B1">
      <w:pPr>
        <w:pStyle w:val="ConsPlusNormal"/>
        <w:jc w:val="both"/>
      </w:pPr>
      <w:r>
        <w:t xml:space="preserve">(в ред. Постановлений Кабинета Министров ЧР от 20.05.2019 </w:t>
      </w:r>
      <w:hyperlink r:id="rId10" w:history="1">
        <w:r>
          <w:rPr>
            <w:color w:val="0000FF"/>
          </w:rPr>
          <w:t>N 153</w:t>
        </w:r>
      </w:hyperlink>
      <w:r>
        <w:t xml:space="preserve">, от 13.05.2020 </w:t>
      </w:r>
      <w:hyperlink r:id="rId11" w:history="1">
        <w:r>
          <w:rPr>
            <w:color w:val="0000FF"/>
          </w:rPr>
          <w:t>N 236</w:t>
        </w:r>
      </w:hyperlink>
      <w:r>
        <w:t>)</w:t>
      </w:r>
    </w:p>
    <w:p w:rsidR="002B08B1" w:rsidRDefault="002B08B1">
      <w:pPr>
        <w:pStyle w:val="ConsPlusNormal"/>
        <w:spacing w:before="220"/>
        <w:ind w:firstLine="540"/>
        <w:jc w:val="both"/>
      </w:pPr>
      <w:r>
        <w:t xml:space="preserve">Абзац утратил силу. - </w:t>
      </w:r>
      <w:hyperlink r:id="rId12" w:history="1">
        <w:r>
          <w:rPr>
            <w:color w:val="0000FF"/>
          </w:rPr>
          <w:t>Постановление</w:t>
        </w:r>
      </w:hyperlink>
      <w:r>
        <w:t xml:space="preserve"> Кабинета Министров ЧР от 20.05.2019 N 153.</w:t>
      </w:r>
    </w:p>
    <w:p w:rsidR="002B08B1" w:rsidRDefault="002B08B1">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2B08B1" w:rsidRDefault="002B08B1">
      <w:pPr>
        <w:pStyle w:val="ConsPlusNormal"/>
        <w:jc w:val="both"/>
      </w:pPr>
    </w:p>
    <w:p w:rsidR="002B08B1" w:rsidRDefault="002B08B1">
      <w:pPr>
        <w:pStyle w:val="ConsPlusNormal"/>
        <w:jc w:val="right"/>
      </w:pPr>
      <w:r>
        <w:t>Председатель Кабинета Министров</w:t>
      </w:r>
    </w:p>
    <w:p w:rsidR="002B08B1" w:rsidRDefault="002B08B1">
      <w:pPr>
        <w:pStyle w:val="ConsPlusNormal"/>
        <w:jc w:val="right"/>
      </w:pPr>
      <w:r>
        <w:t>Чувашской Республики</w:t>
      </w:r>
    </w:p>
    <w:p w:rsidR="002B08B1" w:rsidRDefault="002B08B1">
      <w:pPr>
        <w:pStyle w:val="ConsPlusNormal"/>
        <w:jc w:val="right"/>
      </w:pPr>
      <w:r>
        <w:t>И.МОТОРИН</w:t>
      </w: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bookmarkStart w:id="0" w:name="_GoBack"/>
      <w:bookmarkEnd w:id="0"/>
    </w:p>
    <w:p w:rsidR="002B08B1" w:rsidRDefault="002B08B1">
      <w:pPr>
        <w:pStyle w:val="ConsPlusNormal"/>
        <w:jc w:val="both"/>
      </w:pPr>
    </w:p>
    <w:p w:rsidR="002B08B1" w:rsidRDefault="002B08B1">
      <w:pPr>
        <w:pStyle w:val="ConsPlusNormal"/>
        <w:jc w:val="both"/>
      </w:pPr>
    </w:p>
    <w:p w:rsidR="002B08B1" w:rsidRDefault="002B08B1">
      <w:pPr>
        <w:pStyle w:val="ConsPlusNormal"/>
        <w:jc w:val="right"/>
        <w:outlineLvl w:val="0"/>
      </w:pPr>
      <w:r>
        <w:lastRenderedPageBreak/>
        <w:t>Утвержден</w:t>
      </w:r>
    </w:p>
    <w:p w:rsidR="002B08B1" w:rsidRDefault="002B08B1">
      <w:pPr>
        <w:pStyle w:val="ConsPlusNormal"/>
        <w:jc w:val="right"/>
      </w:pPr>
      <w:r>
        <w:t>постановлением</w:t>
      </w:r>
    </w:p>
    <w:p w:rsidR="002B08B1" w:rsidRDefault="002B08B1">
      <w:pPr>
        <w:pStyle w:val="ConsPlusNormal"/>
        <w:jc w:val="right"/>
      </w:pPr>
      <w:r>
        <w:t>Кабинета Министров</w:t>
      </w:r>
    </w:p>
    <w:p w:rsidR="002B08B1" w:rsidRDefault="002B08B1">
      <w:pPr>
        <w:pStyle w:val="ConsPlusNormal"/>
        <w:jc w:val="right"/>
      </w:pPr>
      <w:r>
        <w:t>Чувашской Республики</w:t>
      </w:r>
    </w:p>
    <w:p w:rsidR="002B08B1" w:rsidRDefault="002B08B1">
      <w:pPr>
        <w:pStyle w:val="ConsPlusNormal"/>
        <w:jc w:val="right"/>
      </w:pPr>
      <w:r>
        <w:t>от 10.10.2018 N 399</w:t>
      </w:r>
    </w:p>
    <w:p w:rsidR="002B08B1" w:rsidRDefault="002B08B1">
      <w:pPr>
        <w:pStyle w:val="ConsPlusNormal"/>
        <w:jc w:val="right"/>
      </w:pPr>
      <w:r>
        <w:t>(приложение N 1)</w:t>
      </w:r>
    </w:p>
    <w:p w:rsidR="002B08B1" w:rsidRDefault="002B08B1">
      <w:pPr>
        <w:pStyle w:val="ConsPlusNormal"/>
        <w:jc w:val="both"/>
      </w:pPr>
    </w:p>
    <w:p w:rsidR="002B08B1" w:rsidRDefault="002B08B1">
      <w:pPr>
        <w:pStyle w:val="ConsPlusTitle"/>
        <w:jc w:val="center"/>
      </w:pPr>
      <w:bookmarkStart w:id="1" w:name="P42"/>
      <w:bookmarkEnd w:id="1"/>
      <w:r>
        <w:t>ПОРЯДОК</w:t>
      </w:r>
    </w:p>
    <w:p w:rsidR="002B08B1" w:rsidRDefault="002B08B1">
      <w:pPr>
        <w:pStyle w:val="ConsPlusTitle"/>
        <w:jc w:val="center"/>
      </w:pPr>
      <w:r>
        <w:t>ПРЕДОСТАВЛЕНИЯ СРЕДСТВ ИЗ РЕСПУБЛИКАНСКОГО БЮДЖЕТА</w:t>
      </w:r>
    </w:p>
    <w:p w:rsidR="002B08B1" w:rsidRDefault="002B08B1">
      <w:pPr>
        <w:pStyle w:val="ConsPlusTitle"/>
        <w:jc w:val="center"/>
      </w:pPr>
      <w:r>
        <w:t>ЧУВАШСКОЙ РЕСПУБЛИКИ НА ПЕРЕОБУЧЕНИЕ, ПОВЫШЕНИЕ КВАЛИФИКАЦИИ</w:t>
      </w:r>
    </w:p>
    <w:p w:rsidR="002B08B1" w:rsidRDefault="002B08B1">
      <w:pPr>
        <w:pStyle w:val="ConsPlusTitle"/>
        <w:jc w:val="center"/>
      </w:pPr>
      <w:r>
        <w:t>РАБОТНИКОВ ПРЕДПРИЯТИЙ В ЦЕЛЯХ ПОДДЕРЖКИ ЗАНЯТОСТИ</w:t>
      </w:r>
    </w:p>
    <w:p w:rsidR="002B08B1" w:rsidRDefault="002B08B1">
      <w:pPr>
        <w:pStyle w:val="ConsPlusTitle"/>
        <w:jc w:val="center"/>
      </w:pPr>
      <w:r>
        <w:t>И ПОВЫШЕНИЯ ЭФФЕКТИВНОСТИ РЫНКА ТРУДА В РАМКАХ ФЕДЕРАЛЬНОГО</w:t>
      </w:r>
    </w:p>
    <w:p w:rsidR="002B08B1" w:rsidRDefault="002B08B1">
      <w:pPr>
        <w:pStyle w:val="ConsPlusTitle"/>
        <w:jc w:val="center"/>
      </w:pPr>
      <w:r>
        <w:t>ПРОЕКТА "ПОДДЕРЖКА ЗАНЯТОСТИ И ПОВЫШЕНИЕ ЭФФЕКТИВНОСТИ РЫНКА</w:t>
      </w:r>
    </w:p>
    <w:p w:rsidR="002B08B1" w:rsidRDefault="002B08B1">
      <w:pPr>
        <w:pStyle w:val="ConsPlusTitle"/>
        <w:jc w:val="center"/>
      </w:pPr>
      <w:r>
        <w:t>ТРУДА ДЛЯ ОБЕСПЕЧЕНИЯ РОСТА ПРОИЗВОДИТЕЛЬНОСТИ ТРУДА",</w:t>
      </w:r>
    </w:p>
    <w:p w:rsidR="002B08B1" w:rsidRDefault="002B08B1">
      <w:pPr>
        <w:pStyle w:val="ConsPlusTitle"/>
        <w:jc w:val="center"/>
      </w:pPr>
      <w:r>
        <w:t>ВХОДЯЩЕГО В СОСТАВ НАЦИОНАЛЬНОГО ПРОЕКТА</w:t>
      </w:r>
    </w:p>
    <w:p w:rsidR="002B08B1" w:rsidRDefault="002B08B1">
      <w:pPr>
        <w:pStyle w:val="ConsPlusTitle"/>
        <w:jc w:val="center"/>
      </w:pPr>
      <w:r>
        <w:t>"ПРОИЗВОДИТЕЛЬНОСТЬ ТРУДА И ПОДДЕРЖКА ЗАНЯТОСТИ"</w:t>
      </w:r>
    </w:p>
    <w:p w:rsidR="002B08B1" w:rsidRDefault="002B0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8B1">
        <w:trPr>
          <w:jc w:val="center"/>
        </w:trPr>
        <w:tc>
          <w:tcPr>
            <w:tcW w:w="9294" w:type="dxa"/>
            <w:tcBorders>
              <w:top w:val="nil"/>
              <w:left w:val="single" w:sz="24" w:space="0" w:color="CED3F1"/>
              <w:bottom w:val="nil"/>
              <w:right w:val="single" w:sz="24" w:space="0" w:color="F4F3F8"/>
            </w:tcBorders>
            <w:shd w:val="clear" w:color="auto" w:fill="F4F3F8"/>
          </w:tcPr>
          <w:p w:rsidR="002B08B1" w:rsidRDefault="002B08B1">
            <w:pPr>
              <w:pStyle w:val="ConsPlusNormal"/>
              <w:jc w:val="center"/>
            </w:pPr>
            <w:r>
              <w:rPr>
                <w:color w:val="392C69"/>
              </w:rPr>
              <w:t>Список изменяющих документов</w:t>
            </w:r>
          </w:p>
          <w:p w:rsidR="002B08B1" w:rsidRDefault="002B08B1">
            <w:pPr>
              <w:pStyle w:val="ConsPlusNormal"/>
              <w:jc w:val="center"/>
            </w:pPr>
            <w:proofErr w:type="gramStart"/>
            <w:r>
              <w:rPr>
                <w:color w:val="392C69"/>
              </w:rPr>
              <w:t xml:space="preserve">(в ред. Постановлений Кабинета Министров ЧР от 20.05.2019 </w:t>
            </w:r>
            <w:hyperlink r:id="rId13" w:history="1">
              <w:r>
                <w:rPr>
                  <w:color w:val="0000FF"/>
                </w:rPr>
                <w:t>N 153</w:t>
              </w:r>
            </w:hyperlink>
            <w:r>
              <w:rPr>
                <w:color w:val="392C69"/>
              </w:rPr>
              <w:t>,</w:t>
            </w:r>
            <w:proofErr w:type="gramEnd"/>
          </w:p>
          <w:p w:rsidR="002B08B1" w:rsidRDefault="002B08B1">
            <w:pPr>
              <w:pStyle w:val="ConsPlusNormal"/>
              <w:jc w:val="center"/>
            </w:pPr>
            <w:r>
              <w:rPr>
                <w:color w:val="392C69"/>
              </w:rPr>
              <w:t xml:space="preserve">от 13.05.2020 </w:t>
            </w:r>
            <w:hyperlink r:id="rId14" w:history="1">
              <w:r>
                <w:rPr>
                  <w:color w:val="0000FF"/>
                </w:rPr>
                <w:t>N 236</w:t>
              </w:r>
            </w:hyperlink>
            <w:r>
              <w:rPr>
                <w:color w:val="392C69"/>
              </w:rPr>
              <w:t>)</w:t>
            </w:r>
          </w:p>
        </w:tc>
      </w:tr>
    </w:tbl>
    <w:p w:rsidR="002B08B1" w:rsidRDefault="002B08B1">
      <w:pPr>
        <w:pStyle w:val="ConsPlusNormal"/>
        <w:jc w:val="both"/>
      </w:pPr>
    </w:p>
    <w:p w:rsidR="002B08B1" w:rsidRDefault="002B08B1">
      <w:pPr>
        <w:pStyle w:val="ConsPlusTitle"/>
        <w:jc w:val="center"/>
        <w:outlineLvl w:val="1"/>
      </w:pPr>
      <w:r>
        <w:t>I. Общие положения</w:t>
      </w:r>
    </w:p>
    <w:p w:rsidR="002B08B1" w:rsidRDefault="002B08B1">
      <w:pPr>
        <w:pStyle w:val="ConsPlusNormal"/>
        <w:jc w:val="both"/>
      </w:pPr>
    </w:p>
    <w:p w:rsidR="002B08B1" w:rsidRDefault="002B08B1">
      <w:pPr>
        <w:pStyle w:val="ConsPlusNormal"/>
        <w:ind w:firstLine="540"/>
        <w:jc w:val="both"/>
      </w:pPr>
      <w:bookmarkStart w:id="2" w:name="P57"/>
      <w:bookmarkEnd w:id="2"/>
      <w:r>
        <w:t xml:space="preserve">1.1. </w:t>
      </w:r>
      <w:proofErr w:type="gramStart"/>
      <w:r>
        <w:t xml:space="preserve">Настоящий Порядок устанавливает механизм предоставления средств из республиканского бюджета Чувашской Республики, в том числе средств, поступающих в республиканский бюджет Чувашской Республики из федерального бюджета в форме субсидии на условиях </w:t>
      </w:r>
      <w:proofErr w:type="spellStart"/>
      <w:r>
        <w:t>софинансирования</w:t>
      </w:r>
      <w:proofErr w:type="spellEnd"/>
      <w:r>
        <w:t>, на переобучение, повышение квалификации работников предприятий в целях поддержки занятости и повышения эффективности рынка труда (далее соответственно - средства на реализацию мероприятий, переобучение) в рамках федерального проекта "Поддержка занятости и повышение</w:t>
      </w:r>
      <w:proofErr w:type="gramEnd"/>
      <w:r>
        <w:t xml:space="preserve">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w:t>
      </w:r>
    </w:p>
    <w:p w:rsidR="002B08B1" w:rsidRDefault="002B08B1">
      <w:pPr>
        <w:pStyle w:val="ConsPlusNormal"/>
        <w:jc w:val="both"/>
      </w:pPr>
      <w:r>
        <w:t xml:space="preserve">(п. 1.1 в ред. </w:t>
      </w:r>
      <w:hyperlink r:id="rId15"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 xml:space="preserve">1.2. </w:t>
      </w:r>
      <w:proofErr w:type="gramStart"/>
      <w:r>
        <w:t xml:space="preserve">Средства на реализацию мероприятий предоставляются работодателям, являющимся участниками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зарегистрированным в установленном порядке и осуществляющим свою деятельность на территории Чувашской Республики (далее - организация), на возмещение фактически понесенных затрат (недополученных доходов), связанных с реализацией мероприятий, указанных в </w:t>
      </w:r>
      <w:hyperlink w:anchor="P57" w:history="1">
        <w:r>
          <w:rPr>
            <w:color w:val="0000FF"/>
          </w:rPr>
          <w:t>пункте</w:t>
        </w:r>
        <w:proofErr w:type="gramEnd"/>
        <w:r>
          <w:rPr>
            <w:color w:val="0000FF"/>
          </w:rPr>
          <w:t xml:space="preserve"> 1.1</w:t>
        </w:r>
      </w:hyperlink>
      <w:r>
        <w:t xml:space="preserve"> настоящего Порядка.</w:t>
      </w:r>
    </w:p>
    <w:p w:rsidR="002B08B1" w:rsidRDefault="002B08B1">
      <w:pPr>
        <w:pStyle w:val="ConsPlusNormal"/>
        <w:spacing w:before="220"/>
        <w:ind w:firstLine="540"/>
        <w:jc w:val="both"/>
      </w:pPr>
      <w:proofErr w:type="gramStart"/>
      <w:r>
        <w:t>Участниками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являются организации, отобранные автономной некоммерческой организацией "Федеральный центр компетенций в сфере производительности труда" (далее - ФЦК) или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w:t>
      </w:r>
      <w:proofErr w:type="gramEnd"/>
      <w:r>
        <w:t xml:space="preserve"> Чувашской Республики (</w:t>
      </w:r>
      <w:proofErr w:type="gramStart"/>
      <w:r>
        <w:t>Республиканский</w:t>
      </w:r>
      <w:proofErr w:type="gramEnd"/>
      <w:r>
        <w:t xml:space="preserve"> центр компетенций в сфере производительности труда) (далее - РЦК), заключившие соглашение о взаимодействии при реализации мероприятий национального проекта "Производительность труда и поддержка занятости" с Министерством </w:t>
      </w:r>
      <w:r>
        <w:lastRenderedPageBreak/>
        <w:t>промышленности и энергетики Чувашской Республики, Министерством труда и социальной защиты Чувашской Республики, ФЦК или РЦК.</w:t>
      </w:r>
    </w:p>
    <w:p w:rsidR="002B08B1" w:rsidRDefault="002B08B1">
      <w:pPr>
        <w:pStyle w:val="ConsPlusNormal"/>
        <w:jc w:val="both"/>
      </w:pPr>
      <w:r>
        <w:t xml:space="preserve">(п. 1.2 в ред. </w:t>
      </w:r>
      <w:hyperlink r:id="rId16"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1.3. Переобучение осуществляется по основным программам профессионального обучения и дополнительным профессиональным программам (далее - образовательные программы) организацией при наличии лицензии на осуществление образовательной деятельности либо иными организациями, осуществляющими образовательную деятельность, имеющими лицензию на осуществление образовательной деятельности по данным образовательным программам (далее - образовательная организация).</w:t>
      </w:r>
    </w:p>
    <w:p w:rsidR="002B08B1" w:rsidRDefault="002B08B1">
      <w:pPr>
        <w:pStyle w:val="ConsPlusNormal"/>
        <w:spacing w:before="220"/>
        <w:ind w:firstLine="540"/>
        <w:jc w:val="both"/>
      </w:pPr>
      <w:r>
        <w:t>Организация переобучения работников осуществляется организацией самостоятельно исходя из условий производства, требований к квалификации персонала.</w:t>
      </w:r>
    </w:p>
    <w:p w:rsidR="002B08B1" w:rsidRDefault="002B08B1">
      <w:pPr>
        <w:pStyle w:val="ConsPlusNormal"/>
        <w:spacing w:before="220"/>
        <w:ind w:firstLine="540"/>
        <w:jc w:val="both"/>
      </w:pPr>
      <w:r>
        <w:t>Отбор образовательных организаций для проведения переобучения осуществляется организацией самостоятельно. При этом организации необходимо учитывать обоснованность стоимости затрат на переобучение, наличие положительного опыта осуществления образовательной деятельности по требующимся для переобучения работников образовательным программам.</w:t>
      </w:r>
    </w:p>
    <w:p w:rsidR="002B08B1" w:rsidRDefault="002B08B1">
      <w:pPr>
        <w:pStyle w:val="ConsPlusNormal"/>
        <w:spacing w:before="220"/>
        <w:ind w:firstLine="540"/>
        <w:jc w:val="both"/>
      </w:pPr>
      <w:r>
        <w:t>Дополнительная профессиональная программа может полностью или частично реализовываться в форме стажировки в целях изучения передового опыта,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должностных обязанностей.</w:t>
      </w:r>
    </w:p>
    <w:p w:rsidR="002B08B1" w:rsidRDefault="002B08B1">
      <w:pPr>
        <w:pStyle w:val="ConsPlusNormal"/>
        <w:spacing w:before="220"/>
        <w:ind w:firstLine="540"/>
        <w:jc w:val="both"/>
      </w:pPr>
      <w:r>
        <w:t>Содержание и продолжительность переобучения по каждой профессии (специальности) определяются образовательной программой, разрабатываемой и утверждаемой образовательной организацией с учетом требований организации.</w:t>
      </w:r>
    </w:p>
    <w:p w:rsidR="002B08B1" w:rsidRDefault="002B08B1">
      <w:pPr>
        <w:pStyle w:val="ConsPlusNormal"/>
        <w:spacing w:before="220"/>
        <w:ind w:firstLine="540"/>
        <w:jc w:val="both"/>
      </w:pPr>
      <w:proofErr w:type="gramStart"/>
      <w:r>
        <w:t>Переобучение осуществляется по очной, очно-заочной и дистанционной формам обучения, может быть курсовым (групповым) или индивидуальным.</w:t>
      </w:r>
      <w:proofErr w:type="gramEnd"/>
    </w:p>
    <w:p w:rsidR="002B08B1" w:rsidRDefault="002B08B1">
      <w:pPr>
        <w:pStyle w:val="ConsPlusNormal"/>
        <w:spacing w:before="220"/>
        <w:ind w:firstLine="540"/>
        <w:jc w:val="both"/>
      </w:pPr>
      <w:r>
        <w:t>Переобучение завершается итоговой аттестацией в форме квалификационного экзамена и выдачей документа, подтверждающего прохождение работником переобучения в соответствии с пройденной образовательной программой.</w:t>
      </w:r>
    </w:p>
    <w:p w:rsidR="002B08B1" w:rsidRDefault="002B08B1">
      <w:pPr>
        <w:pStyle w:val="ConsPlusNormal"/>
        <w:spacing w:before="220"/>
        <w:ind w:firstLine="540"/>
        <w:jc w:val="both"/>
      </w:pPr>
      <w:r>
        <w:t>Средний период обучения равен двум месяцам. Период переобучения по образовательным программам должен завершиться в течение календарного года.</w:t>
      </w:r>
    </w:p>
    <w:p w:rsidR="002B08B1" w:rsidRDefault="002B08B1">
      <w:pPr>
        <w:pStyle w:val="ConsPlusNormal"/>
        <w:spacing w:before="220"/>
        <w:ind w:firstLine="540"/>
        <w:jc w:val="both"/>
      </w:pPr>
      <w:r>
        <w:t>За счет средств на реализацию мероприятий один работник организации может пройти переобучение один раз.</w:t>
      </w:r>
    </w:p>
    <w:p w:rsidR="002B08B1" w:rsidRDefault="002B08B1">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 xml:space="preserve">1.4. Средства на реализацию мероприятий предоставляются организации на возмещение фактически понесенных затрат (недополученных доходов), связанных с реализацией мероприятий, указанных в </w:t>
      </w:r>
      <w:hyperlink w:anchor="P57" w:history="1">
        <w:r>
          <w:rPr>
            <w:color w:val="0000FF"/>
          </w:rPr>
          <w:t>пункте 1.1</w:t>
        </w:r>
      </w:hyperlink>
      <w:r>
        <w:t xml:space="preserve"> настоящего Порядка, в том числе:</w:t>
      </w:r>
    </w:p>
    <w:p w:rsidR="002B08B1" w:rsidRDefault="002B08B1">
      <w:pPr>
        <w:pStyle w:val="ConsPlusNormal"/>
        <w:jc w:val="both"/>
      </w:pPr>
      <w:r>
        <w:t xml:space="preserve">(в ред. </w:t>
      </w:r>
      <w:hyperlink r:id="rId18"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а) на оплату стоимости переобучения (средняя стоимость курса обучения одного человека не более 51,9 тыс. рублей), включая:</w:t>
      </w:r>
    </w:p>
    <w:p w:rsidR="002B08B1" w:rsidRDefault="002B08B1">
      <w:pPr>
        <w:pStyle w:val="ConsPlusNormal"/>
        <w:jc w:val="both"/>
      </w:pPr>
      <w:r>
        <w:t xml:space="preserve">(в ред. </w:t>
      </w:r>
      <w:hyperlink r:id="rId19"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оказание образовательных услуг по теоретическому и производственному обучению (производственной практике), стажировке;</w:t>
      </w:r>
    </w:p>
    <w:p w:rsidR="002B08B1" w:rsidRDefault="002B08B1">
      <w:pPr>
        <w:pStyle w:val="ConsPlusNormal"/>
        <w:spacing w:before="220"/>
        <w:ind w:firstLine="540"/>
        <w:jc w:val="both"/>
      </w:pPr>
      <w:r>
        <w:lastRenderedPageBreak/>
        <w:t>оплату труда членов комиссий по аттестации лиц, закончивших переобучение;</w:t>
      </w:r>
    </w:p>
    <w:p w:rsidR="002B08B1" w:rsidRDefault="002B08B1">
      <w:pPr>
        <w:pStyle w:val="ConsPlusNormal"/>
        <w:spacing w:before="220"/>
        <w:ind w:firstLine="540"/>
        <w:jc w:val="both"/>
      </w:pPr>
      <w:r>
        <w:t>оплату квалификационных экзаменов при получении поднадзорных профессий;</w:t>
      </w:r>
    </w:p>
    <w:p w:rsidR="002B08B1" w:rsidRDefault="002B08B1">
      <w:pPr>
        <w:pStyle w:val="ConsPlusNormal"/>
        <w:spacing w:before="220"/>
        <w:ind w:firstLine="540"/>
        <w:jc w:val="both"/>
      </w:pPr>
      <w:r>
        <w:t>оплату разработки, приобретения, изготовления, экспертизы образовательных программ, учебно-методических материалов, технологий и средств обучения;</w:t>
      </w:r>
    </w:p>
    <w:p w:rsidR="002B08B1" w:rsidRDefault="002B08B1">
      <w:pPr>
        <w:pStyle w:val="ConsPlusNormal"/>
        <w:spacing w:before="220"/>
        <w:ind w:firstLine="540"/>
        <w:jc w:val="both"/>
      </w:pPr>
      <w:r>
        <w:t>оплату аренды (на время проведения переобучения) и содержания необходимых для обучения учебно-производственных площадей, приобретения оборудования, инструментов, приспособлений, сырья, других материальных ресурсов, необходимых для учебного процесса;</w:t>
      </w:r>
    </w:p>
    <w:p w:rsidR="002B08B1" w:rsidRDefault="002B08B1">
      <w:pPr>
        <w:pStyle w:val="ConsPlusNormal"/>
        <w:spacing w:before="220"/>
        <w:ind w:firstLine="540"/>
        <w:jc w:val="both"/>
      </w:pPr>
      <w:r>
        <w:t xml:space="preserve">оплату спецодежды, </w:t>
      </w:r>
      <w:proofErr w:type="spellStart"/>
      <w:r>
        <w:t>спецобуви</w:t>
      </w:r>
      <w:proofErr w:type="spellEnd"/>
      <w:r>
        <w:t xml:space="preserve"> и других средств индивидуальной защиты (при необходимости);</w:t>
      </w:r>
    </w:p>
    <w:p w:rsidR="002B08B1" w:rsidRDefault="002B08B1">
      <w:pPr>
        <w:pStyle w:val="ConsPlusNormal"/>
        <w:spacing w:before="220"/>
        <w:ind w:firstLine="540"/>
        <w:jc w:val="both"/>
      </w:pPr>
      <w:r>
        <w:t xml:space="preserve">б) на выплату в период переобучения стипендии, равной минимальному </w:t>
      </w:r>
      <w:hyperlink r:id="rId20" w:history="1">
        <w:r>
          <w:rPr>
            <w:color w:val="0000FF"/>
          </w:rPr>
          <w:t>размеру</w:t>
        </w:r>
      </w:hyperlink>
      <w:r>
        <w:t xml:space="preserve"> оплаты труда, установленному Федеральным </w:t>
      </w:r>
      <w:hyperlink r:id="rId21" w:history="1">
        <w:r>
          <w:rPr>
            <w:color w:val="0000FF"/>
          </w:rPr>
          <w:t>законом</w:t>
        </w:r>
      </w:hyperlink>
      <w:r>
        <w:t xml:space="preserve"> "О минимальном размере оплаты труда", в месяц на одного работника, за фактическое время, затраченное на переобучение. Выплата стипендии в период переобучения производится ежемесячно.</w:t>
      </w:r>
    </w:p>
    <w:p w:rsidR="002B08B1" w:rsidRDefault="002B08B1">
      <w:pPr>
        <w:pStyle w:val="ConsPlusNormal"/>
        <w:spacing w:before="220"/>
        <w:ind w:firstLine="540"/>
        <w:jc w:val="both"/>
      </w:pPr>
      <w:r>
        <w:t>Стипендия выплачивается работникам, находящимся в режиме неполного рабочего дня (смены) и (или) неполной рабочей недели, приостановки работ, предоставления отпусков без сохранения заработной платы;</w:t>
      </w:r>
    </w:p>
    <w:p w:rsidR="002B08B1" w:rsidRDefault="002B08B1">
      <w:pPr>
        <w:pStyle w:val="ConsPlusNormal"/>
        <w:spacing w:before="220"/>
        <w:ind w:firstLine="540"/>
        <w:jc w:val="both"/>
      </w:pPr>
      <w:r>
        <w:t>в) в случае организации переобучения за пределами Чувашской Республики:</w:t>
      </w:r>
    </w:p>
    <w:p w:rsidR="002B08B1" w:rsidRDefault="002B08B1">
      <w:pPr>
        <w:pStyle w:val="ConsPlusNormal"/>
        <w:spacing w:before="220"/>
        <w:ind w:firstLine="540"/>
        <w:jc w:val="both"/>
      </w:pPr>
      <w:r>
        <w:t>на оплату стоимости проезда к месту обучения за пределы Чувашской Республики и обратно и стоимости провоза багажа в размере фактических расходов, но не выше тарифов, предусмотренных для перевозок железнодорожным транспортом, - в размере, не превышающем 10 тыс. рублей;</w:t>
      </w:r>
    </w:p>
    <w:p w:rsidR="002B08B1" w:rsidRDefault="002B08B1">
      <w:pPr>
        <w:pStyle w:val="ConsPlusNormal"/>
        <w:jc w:val="both"/>
      </w:pPr>
      <w:r>
        <w:t xml:space="preserve">(в ред. </w:t>
      </w:r>
      <w:hyperlink r:id="rId22"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на выплату суточных за один месяц переобучения за пределами Чувашской Республики, равных 3000 рублей (из расчета 100 рублей в сутки в течение 30 дней);</w:t>
      </w:r>
    </w:p>
    <w:p w:rsidR="002B08B1" w:rsidRDefault="002B08B1">
      <w:pPr>
        <w:pStyle w:val="ConsPlusNormal"/>
        <w:jc w:val="both"/>
      </w:pPr>
      <w:r>
        <w:t xml:space="preserve">(в ред. </w:t>
      </w:r>
      <w:hyperlink r:id="rId23"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на наем жилого помещения за время пребывания за пределами Чувашской Республики в течение одного месяца, не более 33000 рублей (из расчета не более 1100 рублей в сутки в течение 30 дней).</w:t>
      </w:r>
    </w:p>
    <w:p w:rsidR="002B08B1" w:rsidRDefault="002B08B1">
      <w:pPr>
        <w:pStyle w:val="ConsPlusNormal"/>
        <w:jc w:val="both"/>
      </w:pPr>
      <w:r>
        <w:t xml:space="preserve">(в ред. </w:t>
      </w:r>
      <w:hyperlink r:id="rId24" w:history="1">
        <w:r>
          <w:rPr>
            <w:color w:val="0000FF"/>
          </w:rPr>
          <w:t>Постановления</w:t>
        </w:r>
      </w:hyperlink>
      <w:r>
        <w:t xml:space="preserve"> Кабинета Министров ЧР от 13.05.2020 N 236)</w:t>
      </w:r>
    </w:p>
    <w:p w:rsidR="002B08B1" w:rsidRDefault="002B08B1">
      <w:pPr>
        <w:pStyle w:val="ConsPlusNormal"/>
        <w:jc w:val="both"/>
      </w:pPr>
    </w:p>
    <w:p w:rsidR="002B08B1" w:rsidRDefault="002B08B1">
      <w:pPr>
        <w:pStyle w:val="ConsPlusTitle"/>
        <w:jc w:val="center"/>
        <w:outlineLvl w:val="1"/>
      </w:pPr>
      <w:r>
        <w:t>II. Порядок определения размера средств</w:t>
      </w:r>
    </w:p>
    <w:p w:rsidR="002B08B1" w:rsidRDefault="002B08B1">
      <w:pPr>
        <w:pStyle w:val="ConsPlusTitle"/>
        <w:jc w:val="center"/>
      </w:pPr>
      <w:r>
        <w:t>на реализацию мероприятий</w:t>
      </w:r>
    </w:p>
    <w:p w:rsidR="002B08B1" w:rsidRDefault="002B08B1">
      <w:pPr>
        <w:pStyle w:val="ConsPlusNormal"/>
        <w:jc w:val="center"/>
      </w:pPr>
      <w:proofErr w:type="gramStart"/>
      <w:r>
        <w:t xml:space="preserve">(в ред. </w:t>
      </w:r>
      <w:hyperlink r:id="rId25" w:history="1">
        <w:r>
          <w:rPr>
            <w:color w:val="0000FF"/>
          </w:rPr>
          <w:t>Постановления</w:t>
        </w:r>
      </w:hyperlink>
      <w:r>
        <w:t xml:space="preserve"> Кабинета Министров ЧР</w:t>
      </w:r>
      <w:proofErr w:type="gramEnd"/>
    </w:p>
    <w:p w:rsidR="002B08B1" w:rsidRDefault="002B08B1">
      <w:pPr>
        <w:pStyle w:val="ConsPlusNormal"/>
        <w:jc w:val="center"/>
      </w:pPr>
      <w:r>
        <w:t>от 13.05.2020 N 236)</w:t>
      </w:r>
    </w:p>
    <w:p w:rsidR="002B08B1" w:rsidRDefault="002B08B1">
      <w:pPr>
        <w:pStyle w:val="ConsPlusNormal"/>
        <w:jc w:val="both"/>
      </w:pPr>
    </w:p>
    <w:p w:rsidR="002B08B1" w:rsidRDefault="002B08B1">
      <w:pPr>
        <w:pStyle w:val="ConsPlusNormal"/>
        <w:ind w:firstLine="540"/>
        <w:jc w:val="both"/>
      </w:pPr>
      <w:r>
        <w:t>Размер средств на реализацию мероприятий, предоставляемых организации (</w:t>
      </w:r>
      <w:proofErr w:type="spellStart"/>
      <w:proofErr w:type="gramStart"/>
      <w:r>
        <w:t>S</w:t>
      </w:r>
      <w:proofErr w:type="gramEnd"/>
      <w:r>
        <w:rPr>
          <w:vertAlign w:val="subscript"/>
        </w:rPr>
        <w:t>об</w:t>
      </w:r>
      <w:proofErr w:type="spellEnd"/>
      <w:r>
        <w:t>), определяется по формуле</w:t>
      </w:r>
    </w:p>
    <w:p w:rsidR="002B08B1" w:rsidRDefault="002B08B1">
      <w:pPr>
        <w:pStyle w:val="ConsPlusNormal"/>
        <w:jc w:val="both"/>
      </w:pPr>
    </w:p>
    <w:p w:rsidR="002B08B1" w:rsidRDefault="002B08B1">
      <w:pPr>
        <w:pStyle w:val="ConsPlusNormal"/>
        <w:ind w:firstLine="540"/>
        <w:jc w:val="both"/>
      </w:pPr>
      <w:proofErr w:type="spellStart"/>
      <w:r>
        <w:t>S</w:t>
      </w:r>
      <w:r>
        <w:rPr>
          <w:vertAlign w:val="subscript"/>
        </w:rPr>
        <w:t>об</w:t>
      </w:r>
      <w:proofErr w:type="spellEnd"/>
      <w:r>
        <w:t xml:space="preserve"> = </w:t>
      </w:r>
      <w:proofErr w:type="spellStart"/>
      <w:r>
        <w:t>N</w:t>
      </w:r>
      <w:r>
        <w:rPr>
          <w:vertAlign w:val="subscript"/>
        </w:rPr>
        <w:t>обуч</w:t>
      </w:r>
      <w:proofErr w:type="spellEnd"/>
      <w:r>
        <w:t xml:space="preserve"> x </w:t>
      </w:r>
      <w:proofErr w:type="spellStart"/>
      <w:r>
        <w:t>C</w:t>
      </w:r>
      <w:r>
        <w:rPr>
          <w:vertAlign w:val="subscript"/>
        </w:rPr>
        <w:t>обуч</w:t>
      </w:r>
      <w:proofErr w:type="spellEnd"/>
      <w:r>
        <w:t xml:space="preserve"> + </w:t>
      </w:r>
      <w:proofErr w:type="spellStart"/>
      <w:r>
        <w:t>N</w:t>
      </w:r>
      <w:r>
        <w:rPr>
          <w:vertAlign w:val="subscript"/>
        </w:rPr>
        <w:t>обуч</w:t>
      </w:r>
      <w:proofErr w:type="spellEnd"/>
      <w:r>
        <w:rPr>
          <w:vertAlign w:val="subscript"/>
        </w:rPr>
        <w:t xml:space="preserve"> </w:t>
      </w:r>
      <w:proofErr w:type="spellStart"/>
      <w:proofErr w:type="gramStart"/>
      <w:r>
        <w:rPr>
          <w:vertAlign w:val="subscript"/>
        </w:rPr>
        <w:t>ст</w:t>
      </w:r>
      <w:proofErr w:type="spellEnd"/>
      <w:proofErr w:type="gramEnd"/>
      <w:r>
        <w:t xml:space="preserve"> x (</w:t>
      </w:r>
      <w:proofErr w:type="spellStart"/>
      <w:r>
        <w:t>C</w:t>
      </w:r>
      <w:r>
        <w:rPr>
          <w:vertAlign w:val="subscript"/>
        </w:rPr>
        <w:t>обуч</w:t>
      </w:r>
      <w:proofErr w:type="spellEnd"/>
      <w:r>
        <w:t xml:space="preserve"> + </w:t>
      </w:r>
      <w:proofErr w:type="spellStart"/>
      <w:r>
        <w:t>C</w:t>
      </w:r>
      <w:r>
        <w:rPr>
          <w:vertAlign w:val="subscript"/>
        </w:rPr>
        <w:t>ст</w:t>
      </w:r>
      <w:proofErr w:type="spellEnd"/>
      <w:r>
        <w:t xml:space="preserve"> x </w:t>
      </w:r>
      <w:proofErr w:type="spellStart"/>
      <w:r>
        <w:t>P</w:t>
      </w:r>
      <w:r>
        <w:rPr>
          <w:vertAlign w:val="subscript"/>
        </w:rPr>
        <w:t>обуч</w:t>
      </w:r>
      <w:proofErr w:type="spellEnd"/>
      <w:r>
        <w:t xml:space="preserve">) + </w:t>
      </w:r>
      <w:proofErr w:type="spellStart"/>
      <w:r>
        <w:t>N</w:t>
      </w:r>
      <w:r>
        <w:rPr>
          <w:vertAlign w:val="subscript"/>
        </w:rPr>
        <w:t>обуч</w:t>
      </w:r>
      <w:proofErr w:type="spellEnd"/>
      <w:r>
        <w:rPr>
          <w:vertAlign w:val="subscript"/>
        </w:rPr>
        <w:t xml:space="preserve"> пер</w:t>
      </w:r>
      <w:r>
        <w:t xml:space="preserve"> x (</w:t>
      </w:r>
      <w:proofErr w:type="spellStart"/>
      <w:r>
        <w:t>C</w:t>
      </w:r>
      <w:r>
        <w:rPr>
          <w:vertAlign w:val="subscript"/>
        </w:rPr>
        <w:t>обуч</w:t>
      </w:r>
      <w:proofErr w:type="spellEnd"/>
      <w:r>
        <w:t xml:space="preserve"> + </w:t>
      </w:r>
      <w:proofErr w:type="spellStart"/>
      <w:r>
        <w:t>R</w:t>
      </w:r>
      <w:r>
        <w:rPr>
          <w:vertAlign w:val="subscript"/>
        </w:rPr>
        <w:t>пр</w:t>
      </w:r>
      <w:proofErr w:type="spellEnd"/>
      <w:r>
        <w:t xml:space="preserve"> + </w:t>
      </w:r>
      <w:proofErr w:type="spellStart"/>
      <w:r>
        <w:t>P</w:t>
      </w:r>
      <w:r>
        <w:rPr>
          <w:vertAlign w:val="subscript"/>
        </w:rPr>
        <w:t>обуч</w:t>
      </w:r>
      <w:proofErr w:type="spellEnd"/>
      <w:r>
        <w:t xml:space="preserve"> x (</w:t>
      </w:r>
      <w:proofErr w:type="spellStart"/>
      <w:r>
        <w:t>R</w:t>
      </w:r>
      <w:r>
        <w:rPr>
          <w:vertAlign w:val="subscript"/>
        </w:rPr>
        <w:t>сут</w:t>
      </w:r>
      <w:proofErr w:type="spellEnd"/>
      <w:r>
        <w:t xml:space="preserve"> + </w:t>
      </w:r>
      <w:proofErr w:type="spellStart"/>
      <w:r>
        <w:t>R</w:t>
      </w:r>
      <w:r>
        <w:rPr>
          <w:vertAlign w:val="subscript"/>
        </w:rPr>
        <w:t>рн</w:t>
      </w:r>
      <w:proofErr w:type="spellEnd"/>
      <w:r>
        <w:t xml:space="preserve"> + </w:t>
      </w:r>
      <w:proofErr w:type="spellStart"/>
      <w:r>
        <w:t>C</w:t>
      </w:r>
      <w:r>
        <w:rPr>
          <w:vertAlign w:val="subscript"/>
        </w:rPr>
        <w:t>ст</w:t>
      </w:r>
      <w:proofErr w:type="spellEnd"/>
      <w:r>
        <w:t>)),</w:t>
      </w:r>
    </w:p>
    <w:p w:rsidR="002B08B1" w:rsidRDefault="002B08B1">
      <w:pPr>
        <w:pStyle w:val="ConsPlusNormal"/>
        <w:jc w:val="both"/>
      </w:pPr>
    </w:p>
    <w:p w:rsidR="002B08B1" w:rsidRDefault="002B08B1">
      <w:pPr>
        <w:pStyle w:val="ConsPlusNormal"/>
        <w:ind w:firstLine="540"/>
        <w:jc w:val="both"/>
      </w:pPr>
      <w:r>
        <w:t>где:</w:t>
      </w:r>
    </w:p>
    <w:p w:rsidR="002B08B1" w:rsidRDefault="002B08B1">
      <w:pPr>
        <w:pStyle w:val="ConsPlusNormal"/>
        <w:spacing w:before="220"/>
        <w:ind w:firstLine="540"/>
        <w:jc w:val="both"/>
      </w:pPr>
      <w:proofErr w:type="spellStart"/>
      <w:proofErr w:type="gramStart"/>
      <w:r>
        <w:t>N</w:t>
      </w:r>
      <w:proofErr w:type="gramEnd"/>
      <w:r>
        <w:rPr>
          <w:vertAlign w:val="subscript"/>
        </w:rPr>
        <w:t>обуч</w:t>
      </w:r>
      <w:proofErr w:type="spellEnd"/>
      <w:r>
        <w:t xml:space="preserve"> - фактическая численность работников, завершивших переобучение в Чувашской Республике без выплаты стипендии;</w:t>
      </w:r>
    </w:p>
    <w:p w:rsidR="002B08B1" w:rsidRDefault="002B08B1">
      <w:pPr>
        <w:pStyle w:val="ConsPlusNormal"/>
        <w:spacing w:before="220"/>
        <w:ind w:firstLine="540"/>
        <w:jc w:val="both"/>
      </w:pPr>
      <w:proofErr w:type="spellStart"/>
      <w:proofErr w:type="gramStart"/>
      <w:r>
        <w:t>C</w:t>
      </w:r>
      <w:proofErr w:type="gramEnd"/>
      <w:r>
        <w:rPr>
          <w:vertAlign w:val="subscript"/>
        </w:rPr>
        <w:t>обуч</w:t>
      </w:r>
      <w:proofErr w:type="spellEnd"/>
      <w:r>
        <w:t xml:space="preserve"> - средняя стоимость курса обучения одного человека (не более 51,9 тыс. рублей);</w:t>
      </w:r>
    </w:p>
    <w:p w:rsidR="002B08B1" w:rsidRDefault="002B08B1">
      <w:pPr>
        <w:pStyle w:val="ConsPlusNormal"/>
        <w:spacing w:before="220"/>
        <w:ind w:firstLine="540"/>
        <w:jc w:val="both"/>
      </w:pPr>
      <w:proofErr w:type="spellStart"/>
      <w:r>
        <w:lastRenderedPageBreak/>
        <w:t>N</w:t>
      </w:r>
      <w:r>
        <w:rPr>
          <w:vertAlign w:val="subscript"/>
        </w:rPr>
        <w:t>обуч</w:t>
      </w:r>
      <w:proofErr w:type="spellEnd"/>
      <w:r>
        <w:rPr>
          <w:vertAlign w:val="subscript"/>
        </w:rPr>
        <w:t xml:space="preserve"> </w:t>
      </w:r>
      <w:proofErr w:type="spellStart"/>
      <w:proofErr w:type="gramStart"/>
      <w:r>
        <w:rPr>
          <w:vertAlign w:val="subscript"/>
        </w:rPr>
        <w:t>ст</w:t>
      </w:r>
      <w:proofErr w:type="spellEnd"/>
      <w:proofErr w:type="gramEnd"/>
      <w:r>
        <w:t xml:space="preserve"> - фактическая численность работников, завершивших переобучение в Чувашской Республике с выплатой стипендии;</w:t>
      </w:r>
    </w:p>
    <w:p w:rsidR="002B08B1" w:rsidRDefault="002B08B1">
      <w:pPr>
        <w:pStyle w:val="ConsPlusNormal"/>
        <w:spacing w:before="220"/>
        <w:ind w:firstLine="540"/>
        <w:jc w:val="both"/>
      </w:pPr>
      <w:proofErr w:type="spellStart"/>
      <w:proofErr w:type="gramStart"/>
      <w:r>
        <w:t>C</w:t>
      </w:r>
      <w:proofErr w:type="gramEnd"/>
      <w:r>
        <w:rPr>
          <w:vertAlign w:val="subscript"/>
        </w:rPr>
        <w:t>ст</w:t>
      </w:r>
      <w:proofErr w:type="spellEnd"/>
      <w:r>
        <w:t xml:space="preserve"> - размер стипендии, выплачиваемой в период переобучения, равный величине минимального размера оплаты труда, установленного Федеральным </w:t>
      </w:r>
      <w:hyperlink r:id="rId26" w:history="1">
        <w:r>
          <w:rPr>
            <w:color w:val="0000FF"/>
          </w:rPr>
          <w:t>законом</w:t>
        </w:r>
      </w:hyperlink>
      <w:r>
        <w:t xml:space="preserve"> "О минимальном размере оплаты труда";</w:t>
      </w:r>
    </w:p>
    <w:p w:rsidR="002B08B1" w:rsidRDefault="002B08B1">
      <w:pPr>
        <w:pStyle w:val="ConsPlusNormal"/>
        <w:spacing w:before="220"/>
        <w:ind w:firstLine="540"/>
        <w:jc w:val="both"/>
      </w:pPr>
      <w:proofErr w:type="spellStart"/>
      <w:proofErr w:type="gramStart"/>
      <w:r>
        <w:t>P</w:t>
      </w:r>
      <w:proofErr w:type="gramEnd"/>
      <w:r>
        <w:rPr>
          <w:vertAlign w:val="subscript"/>
        </w:rPr>
        <w:t>обуч</w:t>
      </w:r>
      <w:proofErr w:type="spellEnd"/>
      <w:r>
        <w:t xml:space="preserve"> - средний период обучения, равный 2 месяцам;</w:t>
      </w:r>
    </w:p>
    <w:p w:rsidR="002B08B1" w:rsidRDefault="002B08B1">
      <w:pPr>
        <w:pStyle w:val="ConsPlusNormal"/>
        <w:spacing w:before="220"/>
        <w:ind w:firstLine="540"/>
        <w:jc w:val="both"/>
      </w:pPr>
      <w:proofErr w:type="spellStart"/>
      <w:proofErr w:type="gramStart"/>
      <w:r>
        <w:t>N</w:t>
      </w:r>
      <w:proofErr w:type="gramEnd"/>
      <w:r>
        <w:rPr>
          <w:vertAlign w:val="subscript"/>
        </w:rPr>
        <w:t>обуч</w:t>
      </w:r>
      <w:proofErr w:type="spellEnd"/>
      <w:r>
        <w:rPr>
          <w:vertAlign w:val="subscript"/>
        </w:rPr>
        <w:t xml:space="preserve"> пер</w:t>
      </w:r>
      <w:r>
        <w:t xml:space="preserve"> - фактическая численность работников, завершивших переобучение за пределами Чувашской Республики;</w:t>
      </w:r>
    </w:p>
    <w:p w:rsidR="002B08B1" w:rsidRDefault="002B08B1">
      <w:pPr>
        <w:pStyle w:val="ConsPlusNormal"/>
        <w:spacing w:before="220"/>
        <w:ind w:firstLine="540"/>
        <w:jc w:val="both"/>
      </w:pPr>
      <w:proofErr w:type="spellStart"/>
      <w:proofErr w:type="gramStart"/>
      <w:r>
        <w:t>R</w:t>
      </w:r>
      <w:proofErr w:type="gramEnd"/>
      <w:r>
        <w:rPr>
          <w:vertAlign w:val="subscript"/>
        </w:rPr>
        <w:t>пр</w:t>
      </w:r>
      <w:proofErr w:type="spellEnd"/>
      <w:r>
        <w:t xml:space="preserve"> - расходы на компенсацию стоимости проезда к месту обучения за пределы Чувашской Республики и обратно и стоимости провоза багажа в размере фактических расходов, но не выше тарифов, предусмотренных для перевозок железнодорожным транспортом (не более 10000 рублей);</w:t>
      </w:r>
    </w:p>
    <w:p w:rsidR="002B08B1" w:rsidRDefault="002B08B1">
      <w:pPr>
        <w:pStyle w:val="ConsPlusNormal"/>
        <w:spacing w:before="220"/>
        <w:ind w:firstLine="540"/>
        <w:jc w:val="both"/>
      </w:pPr>
      <w:proofErr w:type="spellStart"/>
      <w:proofErr w:type="gramStart"/>
      <w:r>
        <w:t>R</w:t>
      </w:r>
      <w:proofErr w:type="gramEnd"/>
      <w:r>
        <w:rPr>
          <w:vertAlign w:val="subscript"/>
        </w:rPr>
        <w:t>сут</w:t>
      </w:r>
      <w:proofErr w:type="spellEnd"/>
      <w:r>
        <w:t xml:space="preserve"> - расходы на выплату суточных за один месяц переобучения за пределами Чувашской Республики, равные 3000 рублей (из расчета 100 рублей в сутки в течение 30 дней);</w:t>
      </w:r>
    </w:p>
    <w:p w:rsidR="002B08B1" w:rsidRDefault="002B08B1">
      <w:pPr>
        <w:pStyle w:val="ConsPlusNormal"/>
        <w:spacing w:before="220"/>
        <w:ind w:firstLine="540"/>
        <w:jc w:val="both"/>
      </w:pPr>
      <w:proofErr w:type="spellStart"/>
      <w:proofErr w:type="gramStart"/>
      <w:r>
        <w:t>R</w:t>
      </w:r>
      <w:proofErr w:type="gramEnd"/>
      <w:r>
        <w:t>рн</w:t>
      </w:r>
      <w:proofErr w:type="spellEnd"/>
      <w:r>
        <w:t xml:space="preserve"> - расходы по найму жилого помещения за время пребывания за пределами Чувашской Республики в течение одного месяца не более 33000 рублей (из расчета не более 1100 рублей в сутки в течение 30 дней).</w:t>
      </w:r>
    </w:p>
    <w:p w:rsidR="002B08B1" w:rsidRDefault="002B08B1">
      <w:pPr>
        <w:pStyle w:val="ConsPlusNormal"/>
        <w:jc w:val="both"/>
      </w:pPr>
    </w:p>
    <w:p w:rsidR="002B08B1" w:rsidRDefault="002B08B1">
      <w:pPr>
        <w:pStyle w:val="ConsPlusTitle"/>
        <w:jc w:val="center"/>
        <w:outlineLvl w:val="1"/>
      </w:pPr>
      <w:r>
        <w:t>III. Условия и порядок предоставления средств</w:t>
      </w:r>
    </w:p>
    <w:p w:rsidR="002B08B1" w:rsidRDefault="002B08B1">
      <w:pPr>
        <w:pStyle w:val="ConsPlusTitle"/>
        <w:jc w:val="center"/>
      </w:pPr>
      <w:r>
        <w:t>на реализацию мероприятий</w:t>
      </w:r>
    </w:p>
    <w:p w:rsidR="002B08B1" w:rsidRDefault="002B08B1">
      <w:pPr>
        <w:pStyle w:val="ConsPlusNormal"/>
        <w:jc w:val="center"/>
      </w:pPr>
      <w:proofErr w:type="gramStart"/>
      <w:r>
        <w:t xml:space="preserve">(в ред. </w:t>
      </w:r>
      <w:hyperlink r:id="rId27" w:history="1">
        <w:r>
          <w:rPr>
            <w:color w:val="0000FF"/>
          </w:rPr>
          <w:t>Постановления</w:t>
        </w:r>
      </w:hyperlink>
      <w:r>
        <w:t xml:space="preserve"> Кабинета Министров ЧР</w:t>
      </w:r>
      <w:proofErr w:type="gramEnd"/>
    </w:p>
    <w:p w:rsidR="002B08B1" w:rsidRDefault="002B08B1">
      <w:pPr>
        <w:pStyle w:val="ConsPlusNormal"/>
        <w:jc w:val="center"/>
      </w:pPr>
      <w:r>
        <w:t>от 13.05.2020 N 236)</w:t>
      </w:r>
    </w:p>
    <w:p w:rsidR="002B08B1" w:rsidRDefault="002B08B1">
      <w:pPr>
        <w:pStyle w:val="ConsPlusNormal"/>
        <w:jc w:val="both"/>
      </w:pPr>
    </w:p>
    <w:p w:rsidR="002B08B1" w:rsidRDefault="002B08B1">
      <w:pPr>
        <w:pStyle w:val="ConsPlusNormal"/>
        <w:ind w:firstLine="540"/>
        <w:jc w:val="both"/>
      </w:pPr>
      <w:r>
        <w:t xml:space="preserve">3.1. Условием предоставления средств на реализацию мероприятий является реализация мероприятий, указанных в </w:t>
      </w:r>
      <w:hyperlink w:anchor="P57" w:history="1">
        <w:r>
          <w:rPr>
            <w:color w:val="0000FF"/>
          </w:rPr>
          <w:t>пункте 1.1</w:t>
        </w:r>
      </w:hyperlink>
      <w:r>
        <w:t xml:space="preserve"> настоящего Порядка.</w:t>
      </w:r>
    </w:p>
    <w:p w:rsidR="002B08B1" w:rsidRDefault="002B08B1">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bookmarkStart w:id="3" w:name="P119"/>
      <w:bookmarkEnd w:id="3"/>
      <w:r>
        <w:t>3.2. Средства на реализацию мероприятий предоставляются на основании договора, заключаемого между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и организацией (далее соответственно - договор, Центр занятости населения Чувашской Республики) в соответствии с типовой формой, утвержденной Министерством финансов Чувашской Республики (далее - Минфин Чувашии).</w:t>
      </w:r>
    </w:p>
    <w:p w:rsidR="002B08B1" w:rsidRDefault="002B08B1">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Организация по состоянию на первое число месяца, предшествующего месяцу, в котором планируется заключение договора, должна соответствовать следующим требованиям:</w:t>
      </w:r>
    </w:p>
    <w:p w:rsidR="002B08B1" w:rsidRDefault="002B08B1">
      <w:pPr>
        <w:pStyle w:val="ConsPlusNormal"/>
        <w:spacing w:before="220"/>
        <w:ind w:firstLine="540"/>
        <w:jc w:val="both"/>
      </w:pPr>
      <w:bookmarkStart w:id="4" w:name="P122"/>
      <w:bookmarkEnd w:id="4"/>
      <w:r>
        <w:t>не должна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08B1" w:rsidRDefault="002B08B1">
      <w:pPr>
        <w:pStyle w:val="ConsPlusNormal"/>
        <w:spacing w:before="220"/>
        <w:ind w:firstLine="540"/>
        <w:jc w:val="both"/>
      </w:pPr>
      <w:r>
        <w:t xml:space="preserve">не должна иметь просроченной задолженности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республиканским бюджетом Чувашской Республики;</w:t>
      </w:r>
    </w:p>
    <w:p w:rsidR="002B08B1" w:rsidRDefault="002B08B1">
      <w:pPr>
        <w:pStyle w:val="ConsPlusNormal"/>
        <w:spacing w:before="220"/>
        <w:ind w:firstLine="540"/>
        <w:jc w:val="both"/>
      </w:pPr>
      <w:r>
        <w:t>не должна находиться в процессе реорганизации,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rsidR="002B08B1" w:rsidRDefault="002B08B1">
      <w:pPr>
        <w:pStyle w:val="ConsPlusNormal"/>
        <w:jc w:val="both"/>
      </w:pPr>
      <w:r>
        <w:lastRenderedPageBreak/>
        <w:t xml:space="preserve">(в ред. </w:t>
      </w:r>
      <w:hyperlink r:id="rId30"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proofErr w:type="gramStart"/>
      <w:r>
        <w:t>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2B08B1" w:rsidRDefault="002B08B1">
      <w:pPr>
        <w:pStyle w:val="ConsPlusNormal"/>
        <w:spacing w:before="220"/>
        <w:ind w:firstLine="540"/>
        <w:jc w:val="both"/>
      </w:pPr>
      <w:bookmarkStart w:id="5" w:name="P127"/>
      <w:bookmarkEnd w:id="5"/>
      <w:r>
        <w:t xml:space="preserve">не должна являться получателем средств из республиканского бюджета Чувашской Республики в соответствии с иными нормативными правовыми актами на цели, указанные в </w:t>
      </w:r>
      <w:hyperlink w:anchor="P57" w:history="1">
        <w:r>
          <w:rPr>
            <w:color w:val="0000FF"/>
          </w:rPr>
          <w:t>пункте 1.1</w:t>
        </w:r>
      </w:hyperlink>
      <w:r>
        <w:t xml:space="preserve"> настоящего Порядка.</w:t>
      </w:r>
    </w:p>
    <w:p w:rsidR="002B08B1" w:rsidRDefault="002B08B1">
      <w:pPr>
        <w:pStyle w:val="ConsPlusNormal"/>
        <w:spacing w:before="220"/>
        <w:ind w:firstLine="540"/>
        <w:jc w:val="both"/>
      </w:pPr>
      <w:bookmarkStart w:id="6" w:name="P128"/>
      <w:bookmarkEnd w:id="6"/>
      <w:r>
        <w:t xml:space="preserve">3.3. </w:t>
      </w:r>
      <w:hyperlink w:anchor="P290" w:history="1">
        <w:proofErr w:type="gramStart"/>
        <w:r>
          <w:rPr>
            <w:color w:val="0000FF"/>
          </w:rPr>
          <w:t>Заявка</w:t>
        </w:r>
      </w:hyperlink>
      <w:r>
        <w:t xml:space="preserve"> на возмещение затрат на переобучение, повышение квалификации работников предприятий в целях поддержки занятости и повышения эффективности рынка труда в рамках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(далее - заявка), представляется организацией в отдел Центра занятости населения Чувашской Республики (далее - отдел) по месту</w:t>
      </w:r>
      <w:proofErr w:type="gramEnd"/>
      <w:r>
        <w:t xml:space="preserve"> осуществления своей основной деятельности по форме согласно приложению N 1 к настоящему Порядку.</w:t>
      </w:r>
    </w:p>
    <w:p w:rsidR="002B08B1" w:rsidRDefault="002B08B1">
      <w:pPr>
        <w:pStyle w:val="ConsPlusNormal"/>
        <w:jc w:val="both"/>
      </w:pPr>
      <w:r>
        <w:t xml:space="preserve">(в ред. </w:t>
      </w:r>
      <w:hyperlink r:id="rId31"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К заявке прилагаются копии документов, подтверждающих перевод на другое рабочее место, или сохранение за работником рабочего места в организации, или трудоустройство работника в другой организации, а также документов, связанных с проведением переобучения, таких как:</w:t>
      </w:r>
    </w:p>
    <w:p w:rsidR="002B08B1" w:rsidRDefault="002B08B1">
      <w:pPr>
        <w:pStyle w:val="ConsPlusNormal"/>
        <w:spacing w:before="220"/>
        <w:ind w:firstLine="540"/>
        <w:jc w:val="both"/>
      </w:pPr>
      <w:r>
        <w:t>лицензия на осуществление образовательной деятельности образовательной организации, осуществлявшей переобучение;</w:t>
      </w:r>
    </w:p>
    <w:p w:rsidR="002B08B1" w:rsidRDefault="002B08B1">
      <w:pPr>
        <w:pStyle w:val="ConsPlusNormal"/>
        <w:spacing w:before="220"/>
        <w:ind w:firstLine="540"/>
        <w:jc w:val="both"/>
      </w:pPr>
      <w:r>
        <w:t>учебный план;</w:t>
      </w:r>
    </w:p>
    <w:p w:rsidR="002B08B1" w:rsidRDefault="002B08B1">
      <w:pPr>
        <w:pStyle w:val="ConsPlusNormal"/>
        <w:spacing w:before="220"/>
        <w:ind w:firstLine="540"/>
        <w:jc w:val="both"/>
      </w:pPr>
      <w:r>
        <w:t>смета затрат на оказание услуг по переобучению работников;</w:t>
      </w:r>
    </w:p>
    <w:p w:rsidR="002B08B1" w:rsidRDefault="002B08B1">
      <w:pPr>
        <w:pStyle w:val="ConsPlusNormal"/>
        <w:spacing w:before="220"/>
        <w:ind w:firstLine="540"/>
        <w:jc w:val="both"/>
      </w:pPr>
      <w:r>
        <w:t>приказ о зачислении работников на переобучение;</w:t>
      </w:r>
    </w:p>
    <w:p w:rsidR="002B08B1" w:rsidRDefault="002B08B1">
      <w:pPr>
        <w:pStyle w:val="ConsPlusNormal"/>
        <w:spacing w:before="220"/>
        <w:ind w:firstLine="540"/>
        <w:jc w:val="both"/>
      </w:pPr>
      <w:r>
        <w:t>приказ об отчислении работников после завершения переобучения (для окончательного расчета);</w:t>
      </w:r>
    </w:p>
    <w:p w:rsidR="002B08B1" w:rsidRDefault="002B08B1">
      <w:pPr>
        <w:pStyle w:val="ConsPlusNormal"/>
        <w:spacing w:before="220"/>
        <w:ind w:firstLine="540"/>
        <w:jc w:val="both"/>
      </w:pPr>
      <w:r>
        <w:t>акт выполненных работ (оказанных услуг), счет (или) счет-фактура;</w:t>
      </w:r>
    </w:p>
    <w:p w:rsidR="002B08B1" w:rsidRDefault="002B08B1">
      <w:pPr>
        <w:pStyle w:val="ConsPlusNormal"/>
        <w:spacing w:before="220"/>
        <w:ind w:firstLine="540"/>
        <w:jc w:val="both"/>
      </w:pPr>
      <w:r>
        <w:t>документы, подтверждающие прохождение работниками переобучения в соответствии с образовательными программами (диплом, свидетельство, удостоверение);</w:t>
      </w:r>
    </w:p>
    <w:p w:rsidR="002B08B1" w:rsidRDefault="002B08B1">
      <w:pPr>
        <w:pStyle w:val="ConsPlusNormal"/>
        <w:spacing w:before="220"/>
        <w:ind w:firstLine="540"/>
        <w:jc w:val="both"/>
      </w:pPr>
      <w:r>
        <w:t>расчетная ведомость о начислении стипендии в период переобучения (ежемесячно в течение всего периода переобучения, предусмотренного договором) - для работников, находящихся в режиме неполного рабочего дня (смены) и (или) неполной рабочей недели, приостановки работ, предоставления отпусков без сохранения заработной платы;</w:t>
      </w:r>
    </w:p>
    <w:p w:rsidR="002B08B1" w:rsidRDefault="002B08B1">
      <w:pPr>
        <w:pStyle w:val="ConsPlusNormal"/>
        <w:spacing w:before="220"/>
        <w:ind w:firstLine="540"/>
        <w:jc w:val="both"/>
      </w:pPr>
      <w:r>
        <w:t>проездные документы и документы, подтверждающие расходы по найму жилого помещения, в случае организации переобучения за пределами Чувашской Республики;</w:t>
      </w:r>
    </w:p>
    <w:p w:rsidR="002B08B1" w:rsidRDefault="002B08B1">
      <w:pPr>
        <w:pStyle w:val="ConsPlusNormal"/>
        <w:spacing w:before="220"/>
        <w:ind w:firstLine="540"/>
        <w:jc w:val="both"/>
      </w:pPr>
      <w:r>
        <w:t>документы, подтверждающие факт оплаты организацией расходов на реализацию мероприятия по переобучению.</w:t>
      </w:r>
    </w:p>
    <w:p w:rsidR="002B08B1" w:rsidRDefault="002B08B1">
      <w:pPr>
        <w:pStyle w:val="ConsPlusNormal"/>
        <w:spacing w:before="220"/>
        <w:ind w:firstLine="540"/>
        <w:jc w:val="both"/>
      </w:pPr>
      <w:r>
        <w:lastRenderedPageBreak/>
        <w:t>В период обучения не допускается расторжение трудовых договоров с работниками в связи с сокращением численности или штата работников организации.</w:t>
      </w:r>
    </w:p>
    <w:p w:rsidR="002B08B1" w:rsidRDefault="002B08B1">
      <w:pPr>
        <w:pStyle w:val="ConsPlusNormal"/>
        <w:spacing w:before="220"/>
        <w:ind w:firstLine="540"/>
        <w:jc w:val="both"/>
      </w:pPr>
      <w:r>
        <w:t>На период переобучения организация заключает с работником договор на обучение.</w:t>
      </w:r>
    </w:p>
    <w:p w:rsidR="002B08B1" w:rsidRDefault="002B08B1">
      <w:pPr>
        <w:pStyle w:val="ConsPlusNormal"/>
        <w:spacing w:before="220"/>
        <w:ind w:firstLine="540"/>
        <w:jc w:val="both"/>
      </w:pPr>
      <w:r>
        <w:t>Ответственность за полноту и достоверность представляемых документов, а также сведений, содержащихся в представленных документах, несет организация.</w:t>
      </w:r>
    </w:p>
    <w:p w:rsidR="002B08B1" w:rsidRDefault="002B08B1">
      <w:pPr>
        <w:pStyle w:val="ConsPlusNormal"/>
        <w:spacing w:before="220"/>
        <w:ind w:firstLine="540"/>
        <w:jc w:val="both"/>
      </w:pPr>
      <w:r>
        <w:t>3.4. При рассмотрении документов, представленных организацией, отдел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w:t>
      </w:r>
    </w:p>
    <w:p w:rsidR="002B08B1" w:rsidRDefault="002B08B1">
      <w:pPr>
        <w:pStyle w:val="ConsPlusNormal"/>
        <w:jc w:val="both"/>
      </w:pPr>
      <w:r>
        <w:t xml:space="preserve">(в ред. </w:t>
      </w:r>
      <w:hyperlink r:id="rId32"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bookmarkStart w:id="7" w:name="P146"/>
      <w:bookmarkEnd w:id="7"/>
      <w:r>
        <w:t>выписки из Единого государственного реестра юридических лиц по состоянию на первое число месяца, предшествующего месяцу, в котором планируется заключение договора;</w:t>
      </w:r>
    </w:p>
    <w:p w:rsidR="002B08B1" w:rsidRDefault="002B08B1">
      <w:pPr>
        <w:pStyle w:val="ConsPlusNormal"/>
        <w:spacing w:before="220"/>
        <w:ind w:firstLine="540"/>
        <w:jc w:val="both"/>
      </w:pPr>
      <w:r>
        <w:t xml:space="preserve">сведений от иных главных распорядителей средств республиканского бюджета Чувашской Республики об отсутствии (наличии) у организации просроченной задолженности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республиканским бюджетом Чувашской Республики на первое число месяца, предшествующего месяцу, в котором планируется заключение договора;</w:t>
      </w:r>
    </w:p>
    <w:p w:rsidR="002B08B1" w:rsidRDefault="002B08B1">
      <w:pPr>
        <w:pStyle w:val="ConsPlusNormal"/>
        <w:spacing w:before="220"/>
        <w:ind w:firstLine="540"/>
        <w:jc w:val="both"/>
      </w:pPr>
      <w:bookmarkStart w:id="8" w:name="P148"/>
      <w:bookmarkEnd w:id="8"/>
      <w:r>
        <w:t>сведений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планируется заключение договора;</w:t>
      </w:r>
    </w:p>
    <w:p w:rsidR="002B08B1" w:rsidRDefault="002B08B1">
      <w:pPr>
        <w:pStyle w:val="ConsPlusNormal"/>
        <w:spacing w:before="220"/>
        <w:ind w:firstLine="540"/>
        <w:jc w:val="both"/>
      </w:pPr>
      <w:bookmarkStart w:id="9" w:name="P149"/>
      <w:bookmarkEnd w:id="9"/>
      <w:r>
        <w:t xml:space="preserve">сведений о получении (неполучении) организацией средств из республиканского бюджета Чувашской Республики в соответствии с иными нормативными правовыми актами на цели, указанные в </w:t>
      </w:r>
      <w:hyperlink w:anchor="P57" w:history="1">
        <w:r>
          <w:rPr>
            <w:color w:val="0000FF"/>
          </w:rPr>
          <w:t>пункте 1.1</w:t>
        </w:r>
      </w:hyperlink>
      <w:r>
        <w:t xml:space="preserve"> настоящего Порядка, на первое число месяца, предшествующего месяцу, в котором планируется заключение договора.</w:t>
      </w:r>
    </w:p>
    <w:p w:rsidR="002B08B1" w:rsidRDefault="002B08B1">
      <w:pPr>
        <w:pStyle w:val="ConsPlusNormal"/>
        <w:spacing w:before="220"/>
        <w:ind w:firstLine="540"/>
        <w:jc w:val="both"/>
      </w:pPr>
      <w:r>
        <w:t xml:space="preserve">Организация вправе представить указанные в </w:t>
      </w:r>
      <w:hyperlink w:anchor="P146" w:history="1">
        <w:r>
          <w:rPr>
            <w:color w:val="0000FF"/>
          </w:rPr>
          <w:t>абзацах втором</w:t>
        </w:r>
      </w:hyperlink>
      <w:r>
        <w:t xml:space="preserve"> - </w:t>
      </w:r>
      <w:hyperlink w:anchor="P149" w:history="1">
        <w:r>
          <w:rPr>
            <w:color w:val="0000FF"/>
          </w:rPr>
          <w:t>пятом</w:t>
        </w:r>
      </w:hyperlink>
      <w:r>
        <w:t xml:space="preserve"> настоящего пункта документы и сведения по собственной инициативе.</w:t>
      </w:r>
    </w:p>
    <w:p w:rsidR="002B08B1" w:rsidRDefault="002B08B1">
      <w:pPr>
        <w:pStyle w:val="ConsPlusNormal"/>
        <w:spacing w:before="220"/>
        <w:ind w:firstLine="540"/>
        <w:jc w:val="both"/>
      </w:pPr>
      <w:proofErr w:type="gramStart"/>
      <w:r>
        <w:t xml:space="preserve">При наличии неисполненной обязанности по сведениям, указанным в </w:t>
      </w:r>
      <w:hyperlink w:anchor="P148" w:history="1">
        <w:r>
          <w:rPr>
            <w:color w:val="0000FF"/>
          </w:rPr>
          <w:t>абзаце четвертом</w:t>
        </w:r>
      </w:hyperlink>
      <w:r>
        <w:t xml:space="preserve"> настоящего пункта, организация представляет копии платежных документов, подтверждающих выполнение имевшейся на первое число месяца, предшествующего месяцу, в котором планируется заключение договора,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2B08B1" w:rsidRDefault="002B08B1">
      <w:pPr>
        <w:pStyle w:val="ConsPlusNormal"/>
        <w:spacing w:before="220"/>
        <w:ind w:firstLine="540"/>
        <w:jc w:val="both"/>
      </w:pPr>
      <w:r>
        <w:t>3.5. Отдел регистрирует заявку в день ее поступления с указанием времени поступления, в течение трех рабочих дней со дня регистрации рассматривает представленные заявку и приложенные к ней документы, проверяет полноту документов и достоверность содержащихся в них сведений.</w:t>
      </w:r>
    </w:p>
    <w:p w:rsidR="002B08B1" w:rsidRDefault="002B08B1">
      <w:pPr>
        <w:pStyle w:val="ConsPlusNormal"/>
        <w:spacing w:before="220"/>
        <w:ind w:firstLine="540"/>
        <w:jc w:val="both"/>
      </w:pPr>
      <w:r>
        <w:t xml:space="preserve">В случае соответствия представленной заявки и документов требованиям, указанным в </w:t>
      </w:r>
      <w:hyperlink w:anchor="P119" w:history="1">
        <w:r>
          <w:rPr>
            <w:color w:val="0000FF"/>
          </w:rPr>
          <w:t>пунктах 3.2</w:t>
        </w:r>
      </w:hyperlink>
      <w:r>
        <w:t xml:space="preserve">, </w:t>
      </w:r>
      <w:hyperlink w:anchor="P128" w:history="1">
        <w:r>
          <w:rPr>
            <w:color w:val="0000FF"/>
          </w:rPr>
          <w:t>3.3</w:t>
        </w:r>
      </w:hyperlink>
      <w:r>
        <w:t xml:space="preserve"> настоящего Порядка, отдел в течение одного рабочего дня, следующего за днем окончания срока их рассмотрения, направляет их на согласование в Центр занятости населения Чувашской Республики.</w:t>
      </w:r>
    </w:p>
    <w:p w:rsidR="002B08B1" w:rsidRDefault="002B08B1">
      <w:pPr>
        <w:pStyle w:val="ConsPlusNormal"/>
        <w:spacing w:before="220"/>
        <w:ind w:firstLine="540"/>
        <w:jc w:val="both"/>
      </w:pPr>
      <w:r>
        <w:t xml:space="preserve">В случае необходимости представления недостающих документов и (или) уточнения содержащихся в документах сведений отдел в течение одного рабочего дня, следующего за днем окончания их рассмотрения, направляет организации уведомление о необходимости </w:t>
      </w:r>
      <w:r>
        <w:lastRenderedPageBreak/>
        <w:t>представления недостающих документов и (или) уточнения содержащихся в документах сведений (далее - уведомление о представлении документов).</w:t>
      </w:r>
    </w:p>
    <w:p w:rsidR="002B08B1" w:rsidRDefault="002B08B1">
      <w:pPr>
        <w:pStyle w:val="ConsPlusNormal"/>
        <w:spacing w:before="220"/>
        <w:ind w:firstLine="540"/>
        <w:jc w:val="both"/>
      </w:pPr>
      <w:r>
        <w:t>В уведомлении о представлении документов указывается перечень недостающих документов и (или) сведений, которые необходимо уточнить и представить в отдел.</w:t>
      </w:r>
    </w:p>
    <w:p w:rsidR="002B08B1" w:rsidRDefault="002B08B1">
      <w:pPr>
        <w:pStyle w:val="ConsPlusNormal"/>
        <w:spacing w:before="220"/>
        <w:ind w:firstLine="540"/>
        <w:jc w:val="both"/>
      </w:pPr>
      <w:r>
        <w:t>Организация представляет недостающие документы и (или) уточненные сведения в течение пяти рабочих дней со дня получения уведомления о представлении документов в отдел.</w:t>
      </w:r>
    </w:p>
    <w:p w:rsidR="002B08B1" w:rsidRDefault="002B08B1">
      <w:pPr>
        <w:pStyle w:val="ConsPlusNormal"/>
        <w:spacing w:before="220"/>
        <w:ind w:firstLine="540"/>
        <w:jc w:val="both"/>
      </w:pPr>
      <w:r>
        <w:t>Отдел в течение одного рабочего дня со дня поступления недостающих документов и (или) уточненных сведений проверяет их полноту и достоверность и направляет их на согласование в Центр занятости населения Чувашской Республики.</w:t>
      </w:r>
    </w:p>
    <w:p w:rsidR="002B08B1" w:rsidRDefault="002B08B1">
      <w:pPr>
        <w:pStyle w:val="ConsPlusNormal"/>
        <w:jc w:val="both"/>
      </w:pPr>
      <w:r>
        <w:t xml:space="preserve">(п. 3.5 в ред. </w:t>
      </w:r>
      <w:hyperlink r:id="rId33"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3.6. Центр занятости населения Чувашской Республики в течение пяти рабочих дней со дня поступления заявки и документов проверяет их, принимает решение о заключении договора, направляет организации письменное уведомление о принятии решения с приложением проекта договора в количестве двух экземпляров.</w:t>
      </w:r>
    </w:p>
    <w:p w:rsidR="002B08B1" w:rsidRDefault="002B08B1">
      <w:pPr>
        <w:pStyle w:val="ConsPlusNormal"/>
        <w:spacing w:before="220"/>
        <w:ind w:firstLine="540"/>
        <w:jc w:val="both"/>
      </w:pPr>
      <w:r>
        <w:t>В случае принятия решения об отказе в заключени</w:t>
      </w:r>
      <w:proofErr w:type="gramStart"/>
      <w:r>
        <w:t>и</w:t>
      </w:r>
      <w:proofErr w:type="gramEnd"/>
      <w:r>
        <w:t xml:space="preserve"> договора Центр занятости населения Чувашской Республики уведомляет организацию в течение пяти рабочих дней со дня принятия указанного решения с указанием основания для отказа в заключении договора.</w:t>
      </w:r>
    </w:p>
    <w:p w:rsidR="002B08B1" w:rsidRDefault="002B08B1">
      <w:pPr>
        <w:pStyle w:val="ConsPlusNormal"/>
        <w:jc w:val="both"/>
      </w:pPr>
      <w:r>
        <w:t>(</w:t>
      </w:r>
      <w:proofErr w:type="gramStart"/>
      <w:r>
        <w:t>п</w:t>
      </w:r>
      <w:proofErr w:type="gramEnd"/>
      <w:r>
        <w:t xml:space="preserve">. 3.6 в ред. </w:t>
      </w:r>
      <w:hyperlink r:id="rId34"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 xml:space="preserve">3.7. Утратил силу. - </w:t>
      </w:r>
      <w:hyperlink r:id="rId35" w:history="1">
        <w:r>
          <w:rPr>
            <w:color w:val="0000FF"/>
          </w:rPr>
          <w:t>Постановление</w:t>
        </w:r>
      </w:hyperlink>
      <w:r>
        <w:t xml:space="preserve"> Кабинета Министров ЧР от 13.05.2020 N 236.</w:t>
      </w:r>
    </w:p>
    <w:p w:rsidR="002B08B1" w:rsidRDefault="002B08B1">
      <w:pPr>
        <w:pStyle w:val="ConsPlusNormal"/>
        <w:spacing w:before="220"/>
        <w:ind w:firstLine="540"/>
        <w:jc w:val="both"/>
      </w:pPr>
      <w:r>
        <w:t>3.8. Заявки организациям не возвращаются и хранятся в Центре занятости населения Чувашской Республики в установленном порядке.</w:t>
      </w:r>
    </w:p>
    <w:p w:rsidR="002B08B1" w:rsidRDefault="002B08B1">
      <w:pPr>
        <w:pStyle w:val="ConsPlusNormal"/>
        <w:jc w:val="both"/>
      </w:pPr>
      <w:r>
        <w:t xml:space="preserve">(п. 3.8 в ред. </w:t>
      </w:r>
      <w:hyperlink r:id="rId36"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3.9. Основаниями для отказа в заключени</w:t>
      </w:r>
      <w:proofErr w:type="gramStart"/>
      <w:r>
        <w:t>и</w:t>
      </w:r>
      <w:proofErr w:type="gramEnd"/>
      <w:r>
        <w:t xml:space="preserve"> договора являются:</w:t>
      </w:r>
    </w:p>
    <w:p w:rsidR="002B08B1" w:rsidRDefault="002B08B1">
      <w:pPr>
        <w:pStyle w:val="ConsPlusNormal"/>
        <w:spacing w:before="220"/>
        <w:ind w:firstLine="540"/>
        <w:jc w:val="both"/>
      </w:pPr>
      <w:r>
        <w:t xml:space="preserve">несоответствие организации требованиям, установленным </w:t>
      </w:r>
      <w:hyperlink w:anchor="P122" w:history="1">
        <w:r>
          <w:rPr>
            <w:color w:val="0000FF"/>
          </w:rPr>
          <w:t>абзацами третьим</w:t>
        </w:r>
      </w:hyperlink>
      <w:r>
        <w:t xml:space="preserve"> - </w:t>
      </w:r>
      <w:hyperlink w:anchor="P127" w:history="1">
        <w:r>
          <w:rPr>
            <w:color w:val="0000FF"/>
          </w:rPr>
          <w:t>седьмым пункта 3.2</w:t>
        </w:r>
      </w:hyperlink>
      <w:r>
        <w:t xml:space="preserve"> настоящего Порядка;</w:t>
      </w:r>
    </w:p>
    <w:p w:rsidR="002B08B1" w:rsidRDefault="002B08B1">
      <w:pPr>
        <w:pStyle w:val="ConsPlusNormal"/>
        <w:spacing w:before="220"/>
        <w:ind w:firstLine="540"/>
        <w:jc w:val="both"/>
      </w:pPr>
      <w:r>
        <w:t xml:space="preserve">непредставление (представление не в полном объеме) организацией документов, указанных в </w:t>
      </w:r>
      <w:hyperlink w:anchor="P128" w:history="1">
        <w:r>
          <w:rPr>
            <w:color w:val="0000FF"/>
          </w:rPr>
          <w:t>пункте 3.3</w:t>
        </w:r>
      </w:hyperlink>
      <w:r>
        <w:t xml:space="preserve"> настоящего Порядка;</w:t>
      </w:r>
    </w:p>
    <w:p w:rsidR="002B08B1" w:rsidRDefault="002B08B1">
      <w:pPr>
        <w:pStyle w:val="ConsPlusNormal"/>
        <w:spacing w:before="220"/>
        <w:ind w:firstLine="540"/>
        <w:jc w:val="both"/>
      </w:pPr>
      <w:r>
        <w:t>обнаружение недостоверных сведений в представленных документах. Проверка достоверности сведений, содержащихся в представленных документах, осуществляется путем их сопоставления с информацией, полученной от органов или организаций, выдавших документ (документы), а также другими способами, не запрещенными законодательством Российской Федерации.</w:t>
      </w:r>
    </w:p>
    <w:p w:rsidR="002B08B1" w:rsidRDefault="002B08B1">
      <w:pPr>
        <w:pStyle w:val="ConsPlusNormal"/>
        <w:spacing w:before="220"/>
        <w:ind w:firstLine="540"/>
        <w:jc w:val="both"/>
      </w:pPr>
      <w:r>
        <w:t>3.10. Договор должен содержать следующие основные положения:</w:t>
      </w:r>
    </w:p>
    <w:p w:rsidR="002B08B1" w:rsidRDefault="002B08B1">
      <w:pPr>
        <w:pStyle w:val="ConsPlusNormal"/>
        <w:spacing w:before="220"/>
        <w:ind w:firstLine="540"/>
        <w:jc w:val="both"/>
      </w:pPr>
      <w:r>
        <w:t>цели, сроки, порядок, размер и условия предоставления средств на реализацию мероприятий;</w:t>
      </w:r>
    </w:p>
    <w:p w:rsidR="002B08B1" w:rsidRDefault="002B08B1">
      <w:pPr>
        <w:pStyle w:val="ConsPlusNormal"/>
        <w:jc w:val="both"/>
      </w:pPr>
      <w:r>
        <w:t xml:space="preserve">(в ред. </w:t>
      </w:r>
      <w:hyperlink r:id="rId37"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наименование сторон, их адреса и банковские реквизиты;</w:t>
      </w:r>
    </w:p>
    <w:p w:rsidR="002B08B1" w:rsidRDefault="002B08B1">
      <w:pPr>
        <w:pStyle w:val="ConsPlusNormal"/>
        <w:spacing w:before="220"/>
        <w:ind w:firstLine="540"/>
        <w:jc w:val="both"/>
      </w:pPr>
      <w:r>
        <w:t>права и обязанности сторон;</w:t>
      </w:r>
    </w:p>
    <w:p w:rsidR="002B08B1" w:rsidRDefault="002B08B1">
      <w:pPr>
        <w:pStyle w:val="ConsPlusNormal"/>
        <w:spacing w:before="220"/>
        <w:ind w:firstLine="540"/>
        <w:jc w:val="both"/>
      </w:pPr>
      <w:r>
        <w:t>перечень документов, представляемых организацией для получения средств на реализацию мероприятий;</w:t>
      </w:r>
    </w:p>
    <w:p w:rsidR="002B08B1" w:rsidRDefault="002B08B1">
      <w:pPr>
        <w:pStyle w:val="ConsPlusNormal"/>
        <w:jc w:val="both"/>
      </w:pPr>
      <w:r>
        <w:t xml:space="preserve">(в ред. </w:t>
      </w:r>
      <w:hyperlink r:id="rId38"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lastRenderedPageBreak/>
        <w:t>ответственность сторон за неисполнение или ненадлежащее исполнение обязательств договора;</w:t>
      </w:r>
    </w:p>
    <w:p w:rsidR="002B08B1" w:rsidRDefault="002B08B1">
      <w:pPr>
        <w:pStyle w:val="ConsPlusNormal"/>
        <w:spacing w:before="220"/>
        <w:ind w:firstLine="540"/>
        <w:jc w:val="both"/>
      </w:pPr>
      <w:r>
        <w:t>освобождение от ответственности сторон за неисполнение или ненадлежащее исполнение обязательств договора вследствие обстоятельств непреодолимой силы;</w:t>
      </w:r>
    </w:p>
    <w:p w:rsidR="002B08B1" w:rsidRDefault="002B08B1">
      <w:pPr>
        <w:pStyle w:val="ConsPlusNormal"/>
        <w:spacing w:before="220"/>
        <w:ind w:firstLine="540"/>
        <w:jc w:val="both"/>
      </w:pPr>
      <w:r>
        <w:t>плановые значения результатов использования средств на реализацию мероприятий;</w:t>
      </w:r>
    </w:p>
    <w:p w:rsidR="002B08B1" w:rsidRDefault="002B08B1">
      <w:pPr>
        <w:pStyle w:val="ConsPlusNormal"/>
        <w:jc w:val="both"/>
      </w:pPr>
      <w:r>
        <w:t xml:space="preserve">(в ред. </w:t>
      </w:r>
      <w:hyperlink r:id="rId39"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форму отчета о достижении значений результатов использования средств на реализацию мероприятий организацией и сроки представления;</w:t>
      </w:r>
    </w:p>
    <w:p w:rsidR="002B08B1" w:rsidRDefault="002B08B1">
      <w:pPr>
        <w:pStyle w:val="ConsPlusNormal"/>
        <w:jc w:val="both"/>
      </w:pPr>
      <w:r>
        <w:t xml:space="preserve">(в ред. </w:t>
      </w:r>
      <w:hyperlink r:id="rId40"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обязательство организации о достижении плановых значений результатов использования средств на реализацию мероприятий;</w:t>
      </w:r>
    </w:p>
    <w:p w:rsidR="002B08B1" w:rsidRDefault="002B08B1">
      <w:pPr>
        <w:pStyle w:val="ConsPlusNormal"/>
        <w:jc w:val="both"/>
      </w:pPr>
      <w:r>
        <w:t xml:space="preserve">(в ред. </w:t>
      </w:r>
      <w:hyperlink r:id="rId41"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обязательство организации о представлении отчета о достижении значений результатов использования средств на реализацию мероприятий;</w:t>
      </w:r>
    </w:p>
    <w:p w:rsidR="002B08B1" w:rsidRDefault="002B08B1">
      <w:pPr>
        <w:pStyle w:val="ConsPlusNormal"/>
        <w:jc w:val="both"/>
      </w:pPr>
      <w:r>
        <w:t xml:space="preserve">(в ред. </w:t>
      </w:r>
      <w:hyperlink r:id="rId42"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обязательство организации о недопущении образования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08B1" w:rsidRDefault="002B08B1">
      <w:pPr>
        <w:pStyle w:val="ConsPlusNormal"/>
        <w:spacing w:before="220"/>
        <w:ind w:firstLine="540"/>
        <w:jc w:val="both"/>
      </w:pPr>
      <w:r>
        <w:t>обязательство организации о недопущении образования задолженности по выплате заработной платы работникам;</w:t>
      </w:r>
    </w:p>
    <w:p w:rsidR="002B08B1" w:rsidRDefault="002B08B1">
      <w:pPr>
        <w:pStyle w:val="ConsPlusNormal"/>
        <w:spacing w:before="220"/>
        <w:ind w:firstLine="540"/>
        <w:jc w:val="both"/>
      </w:pPr>
      <w:r>
        <w:t>порядок перечисления средств на реализацию мероприятий;</w:t>
      </w:r>
    </w:p>
    <w:p w:rsidR="002B08B1" w:rsidRDefault="002B08B1">
      <w:pPr>
        <w:pStyle w:val="ConsPlusNormal"/>
        <w:jc w:val="both"/>
      </w:pPr>
      <w:r>
        <w:t xml:space="preserve">(в ред. </w:t>
      </w:r>
      <w:hyperlink r:id="rId43"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положения об обязательной проверке Минтрудом Чувашии и органами государственного финансового контроля соблюдения организацией условий, целей и порядка предоставления средств на реализацию мероприятий;</w:t>
      </w:r>
    </w:p>
    <w:p w:rsidR="002B08B1" w:rsidRDefault="002B08B1">
      <w:pPr>
        <w:pStyle w:val="ConsPlusNormal"/>
        <w:jc w:val="both"/>
      </w:pPr>
      <w:r>
        <w:t xml:space="preserve">(в ред. </w:t>
      </w:r>
      <w:hyperlink r:id="rId44"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согласие организации на осуществление Минтрудом Чувашии и органами государственного финансового контроля проверок соблюдения организацией условий, целей и порядка предоставления средств на реализацию мероприятий;</w:t>
      </w:r>
    </w:p>
    <w:p w:rsidR="002B08B1" w:rsidRDefault="002B08B1">
      <w:pPr>
        <w:pStyle w:val="ConsPlusNormal"/>
        <w:jc w:val="both"/>
      </w:pPr>
      <w:r>
        <w:t xml:space="preserve">(в ред. </w:t>
      </w:r>
      <w:hyperlink r:id="rId45"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 xml:space="preserve">порядок и сроки возврата средств на реализацию мероприятий в случаях выявления Минтрудом Чувашии и органами государственного финансового контроля фактов нарушения целей и условий, установленных при их предоставлении, </w:t>
      </w:r>
      <w:proofErr w:type="spellStart"/>
      <w:r>
        <w:t>недостижения</w:t>
      </w:r>
      <w:proofErr w:type="spellEnd"/>
      <w:r>
        <w:t xml:space="preserve"> плановых значений результатов использования средств на реализацию мероприятий, нарушения обязательств, предусмотренных договором;</w:t>
      </w:r>
    </w:p>
    <w:p w:rsidR="002B08B1" w:rsidRDefault="002B08B1">
      <w:pPr>
        <w:pStyle w:val="ConsPlusNormal"/>
        <w:jc w:val="both"/>
      </w:pPr>
      <w:r>
        <w:t xml:space="preserve">(в ред. </w:t>
      </w:r>
      <w:hyperlink r:id="rId46"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запрет приобретения за счет полученных средств на реализацию мероприятий иностранной валюты.</w:t>
      </w:r>
    </w:p>
    <w:p w:rsidR="002B08B1" w:rsidRDefault="002B08B1">
      <w:pPr>
        <w:pStyle w:val="ConsPlusNormal"/>
        <w:jc w:val="both"/>
      </w:pPr>
      <w:r>
        <w:t xml:space="preserve">(в ред. </w:t>
      </w:r>
      <w:hyperlink r:id="rId47"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3.11. Организация подписывает и направляет в Центр занятости населения Чувашской Республики договор в количестве двух экземпляров в течение пяти рабочих дней со дня получения направленного Центром занятости населения Чувашской Республики проекта договора.</w:t>
      </w:r>
    </w:p>
    <w:p w:rsidR="002B08B1" w:rsidRDefault="002B08B1">
      <w:pPr>
        <w:pStyle w:val="ConsPlusNormal"/>
        <w:jc w:val="both"/>
      </w:pPr>
      <w:r>
        <w:lastRenderedPageBreak/>
        <w:t xml:space="preserve">(в ред. </w:t>
      </w:r>
      <w:hyperlink r:id="rId48"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В течение одного рабочего дня, следующего за днем получения от организации подписанного договора, Центр занятости населения Чувашской Республики подписывает данный договор и направляет один экземпляр подписанного сторонами договора организации.</w:t>
      </w:r>
    </w:p>
    <w:p w:rsidR="002B08B1" w:rsidRDefault="002B08B1">
      <w:pPr>
        <w:pStyle w:val="ConsPlusNormal"/>
        <w:jc w:val="both"/>
      </w:pPr>
      <w:r>
        <w:t xml:space="preserve">(в ред. </w:t>
      </w:r>
      <w:hyperlink r:id="rId49"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3.12. Перечисление Центром занятости населения Чувашской Республики средств на реализацию мероприятий осуществляется не позднее 10-го рабочего дня после дня заключения договора.</w:t>
      </w:r>
    </w:p>
    <w:p w:rsidR="002B08B1" w:rsidRDefault="002B08B1">
      <w:pPr>
        <w:pStyle w:val="ConsPlusNormal"/>
        <w:jc w:val="both"/>
      </w:pPr>
      <w:r>
        <w:t xml:space="preserve">(п. 3.12 в ред. </w:t>
      </w:r>
      <w:hyperlink r:id="rId50"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bookmarkStart w:id="10" w:name="P204"/>
      <w:bookmarkEnd w:id="10"/>
      <w:r>
        <w:t>3.13. Результатами использования средств на реализацию мероприятий являются:</w:t>
      </w:r>
    </w:p>
    <w:p w:rsidR="002B08B1" w:rsidRDefault="002B08B1">
      <w:pPr>
        <w:pStyle w:val="ConsPlusNormal"/>
        <w:spacing w:before="220"/>
        <w:ind w:firstLine="540"/>
        <w:jc w:val="both"/>
      </w:pPr>
      <w:r>
        <w:t>численность прошедших переобучение, повысивших квалификацию работников предприятия в целях поддержки занятости и повышения эффективности рынка труда;</w:t>
      </w:r>
    </w:p>
    <w:p w:rsidR="002B08B1" w:rsidRDefault="002B08B1">
      <w:pPr>
        <w:pStyle w:val="ConsPlusNormal"/>
        <w:spacing w:before="220"/>
        <w:ind w:firstLine="540"/>
        <w:jc w:val="both"/>
      </w:pPr>
      <w:r>
        <w:t>доля работников, продолжающих осуществлять трудовую деятельность, из числа работников, прошедших переобучение или повысивших квалификацию.</w:t>
      </w:r>
    </w:p>
    <w:p w:rsidR="002B08B1" w:rsidRDefault="002B08B1">
      <w:pPr>
        <w:pStyle w:val="ConsPlusNormal"/>
        <w:jc w:val="both"/>
      </w:pPr>
      <w:r>
        <w:t xml:space="preserve">(п. 3.13 в ред. </w:t>
      </w:r>
      <w:hyperlink r:id="rId51" w:history="1">
        <w:r>
          <w:rPr>
            <w:color w:val="0000FF"/>
          </w:rPr>
          <w:t>Постановления</w:t>
        </w:r>
      </w:hyperlink>
      <w:r>
        <w:t xml:space="preserve"> Кабинета Министров ЧР от 13.05.2020 N 236)</w:t>
      </w:r>
    </w:p>
    <w:p w:rsidR="002B08B1" w:rsidRDefault="002B08B1">
      <w:pPr>
        <w:pStyle w:val="ConsPlusNormal"/>
        <w:jc w:val="both"/>
      </w:pPr>
    </w:p>
    <w:p w:rsidR="002B08B1" w:rsidRDefault="002B08B1">
      <w:pPr>
        <w:pStyle w:val="ConsPlusTitle"/>
        <w:jc w:val="center"/>
        <w:outlineLvl w:val="1"/>
      </w:pPr>
      <w:r>
        <w:t>IV. Порядок финансирования</w:t>
      </w:r>
    </w:p>
    <w:p w:rsidR="002B08B1" w:rsidRDefault="002B08B1">
      <w:pPr>
        <w:pStyle w:val="ConsPlusNormal"/>
        <w:jc w:val="both"/>
      </w:pPr>
    </w:p>
    <w:p w:rsidR="002B08B1" w:rsidRDefault="002B08B1">
      <w:pPr>
        <w:pStyle w:val="ConsPlusNormal"/>
        <w:ind w:firstLine="540"/>
        <w:jc w:val="both"/>
      </w:pPr>
      <w:r>
        <w:t xml:space="preserve">4.1. </w:t>
      </w:r>
      <w:proofErr w:type="gramStart"/>
      <w:r>
        <w:t xml:space="preserve">В соответствии с </w:t>
      </w:r>
      <w:hyperlink r:id="rId52"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 переобучение в рамках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является Минтруд Чувашии.</w:t>
      </w:r>
      <w:proofErr w:type="gramEnd"/>
    </w:p>
    <w:p w:rsidR="002B08B1" w:rsidRDefault="002B08B1">
      <w:pPr>
        <w:pStyle w:val="ConsPlusNormal"/>
        <w:jc w:val="both"/>
      </w:pPr>
      <w:r>
        <w:t>(</w:t>
      </w:r>
      <w:proofErr w:type="gramStart"/>
      <w:r>
        <w:t>п</w:t>
      </w:r>
      <w:proofErr w:type="gramEnd"/>
      <w:r>
        <w:t xml:space="preserve">. 4.1 в ред. </w:t>
      </w:r>
      <w:hyperlink r:id="rId53"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 xml:space="preserve">4.2. Предоставление средств на цели, указанные в </w:t>
      </w:r>
      <w:hyperlink w:anchor="P57" w:history="1">
        <w:r>
          <w:rPr>
            <w:color w:val="0000FF"/>
          </w:rPr>
          <w:t>пункте 1.1</w:t>
        </w:r>
      </w:hyperlink>
      <w:r>
        <w:t xml:space="preserve"> настоящего Порядка, осуществляется по разделу 0400 "Национальная экономика", подразделу 0401 "Общеэкономические вопросы", в соответствии со сводной бюджетной росписью республиканского бюджета Чувашской Республики в пределах лимитов бюджетных обязательств, утвержденных Минтруду Чувашии в установленном порядке.</w:t>
      </w:r>
    </w:p>
    <w:p w:rsidR="002B08B1" w:rsidRDefault="002B08B1">
      <w:pPr>
        <w:pStyle w:val="ConsPlusNormal"/>
        <w:spacing w:before="220"/>
        <w:ind w:firstLine="540"/>
        <w:jc w:val="both"/>
      </w:pPr>
      <w:r>
        <w:t>4.3. Средства на указанные цели распределяются с лицевого счета Минтруда Чувашии, открытого в Минфине Чувашии, на лицевой счет Центра занятости населения Чувашской Республики, открытый в Минфине Чувашии, в установленном порядке.</w:t>
      </w:r>
    </w:p>
    <w:p w:rsidR="002B08B1" w:rsidRDefault="002B08B1">
      <w:pPr>
        <w:pStyle w:val="ConsPlusNormal"/>
        <w:jc w:val="both"/>
      </w:pPr>
      <w:r>
        <w:t>(</w:t>
      </w:r>
      <w:proofErr w:type="gramStart"/>
      <w:r>
        <w:t>п</w:t>
      </w:r>
      <w:proofErr w:type="gramEnd"/>
      <w:r>
        <w:t xml:space="preserve">. 4.3 в ред. </w:t>
      </w:r>
      <w:hyperlink r:id="rId54"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 xml:space="preserve">4.4. Центр занятости населения Чувашской Республики осуществляет перечисление средств на реализацию мероприятий со своего лицевого счета на расчетный счет организации на основании договора и документов, указанных в </w:t>
      </w:r>
      <w:hyperlink w:anchor="P128" w:history="1">
        <w:r>
          <w:rPr>
            <w:color w:val="0000FF"/>
          </w:rPr>
          <w:t>пункте 3.3</w:t>
        </w:r>
      </w:hyperlink>
      <w:r>
        <w:t xml:space="preserve"> настоящего Порядка.</w:t>
      </w:r>
    </w:p>
    <w:p w:rsidR="002B08B1" w:rsidRDefault="002B08B1">
      <w:pPr>
        <w:pStyle w:val="ConsPlusNormal"/>
        <w:spacing w:before="220"/>
        <w:ind w:firstLine="540"/>
        <w:jc w:val="both"/>
      </w:pPr>
      <w:r>
        <w:t>Для перечисления средств на реализацию мероприятий Центр занятости населения Чувашской Республики представляет в Минфин Чувашии заявку на кассовый расход с приложением копий договора и заявки.</w:t>
      </w:r>
    </w:p>
    <w:p w:rsidR="002B08B1" w:rsidRDefault="002B08B1">
      <w:pPr>
        <w:pStyle w:val="ConsPlusNormal"/>
        <w:jc w:val="both"/>
      </w:pPr>
      <w:r>
        <w:t>(</w:t>
      </w:r>
      <w:proofErr w:type="gramStart"/>
      <w:r>
        <w:t>п</w:t>
      </w:r>
      <w:proofErr w:type="gramEnd"/>
      <w:r>
        <w:t xml:space="preserve">. 4.4 в ред. </w:t>
      </w:r>
      <w:hyperlink r:id="rId55"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4.5. Минтруд Чувашии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бюджетными ассигнованиями и лимитами бюджетных обязательств.</w:t>
      </w:r>
    </w:p>
    <w:p w:rsidR="002B08B1" w:rsidRDefault="002B08B1">
      <w:pPr>
        <w:pStyle w:val="ConsPlusNormal"/>
        <w:jc w:val="both"/>
      </w:pPr>
    </w:p>
    <w:p w:rsidR="002B08B1" w:rsidRDefault="002B08B1">
      <w:pPr>
        <w:pStyle w:val="ConsPlusTitle"/>
        <w:jc w:val="center"/>
        <w:outlineLvl w:val="1"/>
      </w:pPr>
      <w:r>
        <w:t>V. Порядок возврата средств на реализацию мероприятий</w:t>
      </w:r>
    </w:p>
    <w:p w:rsidR="002B08B1" w:rsidRDefault="002B08B1">
      <w:pPr>
        <w:pStyle w:val="ConsPlusNormal"/>
        <w:jc w:val="center"/>
      </w:pPr>
      <w:proofErr w:type="gramStart"/>
      <w:r>
        <w:lastRenderedPageBreak/>
        <w:t xml:space="preserve">(в ред. </w:t>
      </w:r>
      <w:hyperlink r:id="rId56" w:history="1">
        <w:r>
          <w:rPr>
            <w:color w:val="0000FF"/>
          </w:rPr>
          <w:t>Постановления</w:t>
        </w:r>
      </w:hyperlink>
      <w:r>
        <w:t xml:space="preserve"> Кабинета Министров ЧР</w:t>
      </w:r>
      <w:proofErr w:type="gramEnd"/>
    </w:p>
    <w:p w:rsidR="002B08B1" w:rsidRDefault="002B08B1">
      <w:pPr>
        <w:pStyle w:val="ConsPlusNormal"/>
        <w:jc w:val="center"/>
      </w:pPr>
      <w:r>
        <w:t>от 13.05.2020 N 236)</w:t>
      </w:r>
    </w:p>
    <w:p w:rsidR="002B08B1" w:rsidRDefault="002B08B1">
      <w:pPr>
        <w:pStyle w:val="ConsPlusNormal"/>
        <w:jc w:val="both"/>
      </w:pPr>
    </w:p>
    <w:p w:rsidR="002B08B1" w:rsidRDefault="002B08B1">
      <w:pPr>
        <w:pStyle w:val="ConsPlusNormal"/>
        <w:ind w:firstLine="540"/>
        <w:jc w:val="both"/>
      </w:pPr>
      <w:r>
        <w:t>5.1. Возврат средств республиканского бюджета Чувашской Республики осуществляется:</w:t>
      </w:r>
    </w:p>
    <w:p w:rsidR="002B08B1" w:rsidRDefault="002B08B1">
      <w:pPr>
        <w:pStyle w:val="ConsPlusNormal"/>
        <w:spacing w:before="220"/>
        <w:ind w:firstLine="540"/>
        <w:jc w:val="both"/>
      </w:pPr>
      <w:r>
        <w:t>в случае выявления фактов нарушения условий предоставления средств на реализацию мероприятий - в размере всей предоставленной суммы средств на реализацию мероприятий;</w:t>
      </w:r>
    </w:p>
    <w:p w:rsidR="002B08B1" w:rsidRDefault="002B08B1">
      <w:pPr>
        <w:pStyle w:val="ConsPlusNormal"/>
        <w:jc w:val="both"/>
      </w:pPr>
      <w:r>
        <w:t xml:space="preserve">(в ред. </w:t>
      </w:r>
      <w:hyperlink r:id="rId57"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в случае необоснованного получения средств на реализацию мероприятий - в размере суммы необоснованно полученных средств на реализацию мероприятий;</w:t>
      </w:r>
    </w:p>
    <w:p w:rsidR="002B08B1" w:rsidRDefault="002B08B1">
      <w:pPr>
        <w:pStyle w:val="ConsPlusNormal"/>
        <w:jc w:val="both"/>
      </w:pPr>
      <w:r>
        <w:t xml:space="preserve">(в ред. </w:t>
      </w:r>
      <w:hyperlink r:id="rId58"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 xml:space="preserve">в случае </w:t>
      </w:r>
      <w:proofErr w:type="spellStart"/>
      <w:r>
        <w:t>недостижения</w:t>
      </w:r>
      <w:proofErr w:type="spellEnd"/>
      <w:r>
        <w:t xml:space="preserve"> плановых значений результатов использования средств на реализацию мероприятий - в соответствии с </w:t>
      </w:r>
      <w:hyperlink w:anchor="P234" w:history="1">
        <w:r>
          <w:rPr>
            <w:color w:val="0000FF"/>
          </w:rPr>
          <w:t>пунктом 5.2</w:t>
        </w:r>
      </w:hyperlink>
      <w:r>
        <w:t xml:space="preserve"> настоящего Порядка.</w:t>
      </w:r>
    </w:p>
    <w:p w:rsidR="002B08B1" w:rsidRDefault="002B08B1">
      <w:pPr>
        <w:pStyle w:val="ConsPlusNormal"/>
        <w:jc w:val="both"/>
      </w:pPr>
      <w:r>
        <w:t xml:space="preserve">(в ред. </w:t>
      </w:r>
      <w:hyperlink r:id="rId59"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Центр занятости населения Чувашской Республики в течение десяти рабочих дней со дня выявления факта нарушения направляет организации уведомление о возврате в республиканский бюджет Чувашской Республики указанных сре</w:t>
      </w:r>
      <w:proofErr w:type="gramStart"/>
      <w:r>
        <w:t>дств в т</w:t>
      </w:r>
      <w:proofErr w:type="gramEnd"/>
      <w:r>
        <w:t>ечение одного месяца со дня уведомления.</w:t>
      </w:r>
    </w:p>
    <w:p w:rsidR="002B08B1" w:rsidRDefault="002B08B1">
      <w:pPr>
        <w:pStyle w:val="ConsPlusNormal"/>
        <w:jc w:val="both"/>
      </w:pPr>
      <w:r>
        <w:t xml:space="preserve">(в ред. </w:t>
      </w:r>
      <w:hyperlink r:id="rId60"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bookmarkStart w:id="11" w:name="P234"/>
      <w:bookmarkEnd w:id="11"/>
      <w:r>
        <w:t xml:space="preserve">5.2. В случае если организацией допущены нарушения обязательств, предусмотренных договором в части достижения плановых значений результатов использования средств на реализацию мероприятий, предусмотренных </w:t>
      </w:r>
      <w:hyperlink w:anchor="P204" w:history="1">
        <w:r>
          <w:rPr>
            <w:color w:val="0000FF"/>
          </w:rPr>
          <w:t>пунктом 3.13</w:t>
        </w:r>
      </w:hyperlink>
      <w:r>
        <w:t xml:space="preserve"> настоящего Порядка, то объем средств, подлежащих возврату в республиканский бюджет Чувашской Республики в срок до 1 декабря текущего года (</w:t>
      </w:r>
      <w:proofErr w:type="spellStart"/>
      <w:proofErr w:type="gramStart"/>
      <w:r>
        <w:t>V</w:t>
      </w:r>
      <w:proofErr w:type="gramEnd"/>
      <w:r>
        <w:rPr>
          <w:vertAlign w:val="subscript"/>
        </w:rPr>
        <w:t>возврата</w:t>
      </w:r>
      <w:proofErr w:type="spellEnd"/>
      <w:r>
        <w:t>), рассчитывается по формуле</w:t>
      </w:r>
    </w:p>
    <w:p w:rsidR="002B08B1" w:rsidRDefault="002B08B1">
      <w:pPr>
        <w:pStyle w:val="ConsPlusNormal"/>
        <w:jc w:val="both"/>
      </w:pPr>
      <w:r>
        <w:t xml:space="preserve">(в ред. </w:t>
      </w:r>
      <w:hyperlink r:id="rId61" w:history="1">
        <w:r>
          <w:rPr>
            <w:color w:val="0000FF"/>
          </w:rPr>
          <w:t>Постановления</w:t>
        </w:r>
      </w:hyperlink>
      <w:r>
        <w:t xml:space="preserve"> Кабинета Министров ЧР от 13.05.2020 N 236)</w:t>
      </w:r>
    </w:p>
    <w:p w:rsidR="002B08B1" w:rsidRDefault="002B08B1">
      <w:pPr>
        <w:pStyle w:val="ConsPlusNormal"/>
        <w:jc w:val="both"/>
      </w:pPr>
    </w:p>
    <w:p w:rsidR="002B08B1" w:rsidRDefault="002B08B1">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S</w:t>
      </w:r>
      <w:r>
        <w:rPr>
          <w:vertAlign w:val="subscript"/>
        </w:rPr>
        <w:t>об</w:t>
      </w:r>
      <w:proofErr w:type="spellEnd"/>
      <w:r>
        <w:t xml:space="preserve"> ((1 - Q</w:t>
      </w:r>
      <w:r>
        <w:rPr>
          <w:vertAlign w:val="subscript"/>
        </w:rPr>
        <w:t>факт1</w:t>
      </w:r>
      <w:r>
        <w:t xml:space="preserve"> / Q</w:t>
      </w:r>
      <w:r>
        <w:rPr>
          <w:vertAlign w:val="subscript"/>
        </w:rPr>
        <w:t>план1</w:t>
      </w:r>
      <w:r>
        <w:t>) + (1 - Q</w:t>
      </w:r>
      <w:r>
        <w:rPr>
          <w:vertAlign w:val="subscript"/>
        </w:rPr>
        <w:t>факт2</w:t>
      </w:r>
      <w:r>
        <w:t xml:space="preserve"> / Q</w:t>
      </w:r>
      <w:r>
        <w:rPr>
          <w:vertAlign w:val="subscript"/>
        </w:rPr>
        <w:t>план2</w:t>
      </w:r>
      <w:r>
        <w:t>)),</w:t>
      </w:r>
    </w:p>
    <w:p w:rsidR="002B08B1" w:rsidRDefault="002B08B1">
      <w:pPr>
        <w:pStyle w:val="ConsPlusNormal"/>
        <w:jc w:val="both"/>
      </w:pPr>
    </w:p>
    <w:p w:rsidR="002B08B1" w:rsidRDefault="002B08B1">
      <w:pPr>
        <w:pStyle w:val="ConsPlusNormal"/>
        <w:ind w:firstLine="540"/>
        <w:jc w:val="both"/>
      </w:pPr>
      <w:r>
        <w:t>где:</w:t>
      </w:r>
    </w:p>
    <w:p w:rsidR="002B08B1" w:rsidRDefault="002B08B1">
      <w:pPr>
        <w:pStyle w:val="ConsPlusNormal"/>
        <w:spacing w:before="220"/>
        <w:ind w:firstLine="540"/>
        <w:jc w:val="both"/>
      </w:pPr>
      <w:proofErr w:type="spellStart"/>
      <w:proofErr w:type="gramStart"/>
      <w:r>
        <w:t>S</w:t>
      </w:r>
      <w:proofErr w:type="gramEnd"/>
      <w:r>
        <w:rPr>
          <w:vertAlign w:val="subscript"/>
        </w:rPr>
        <w:t>об</w:t>
      </w:r>
      <w:proofErr w:type="spellEnd"/>
      <w:r>
        <w:t xml:space="preserve"> - размер средств на реализацию мероприятий, предоставляемых организации;</w:t>
      </w:r>
    </w:p>
    <w:p w:rsidR="002B08B1" w:rsidRDefault="002B08B1">
      <w:pPr>
        <w:pStyle w:val="ConsPlusNormal"/>
        <w:jc w:val="both"/>
      </w:pPr>
      <w:r>
        <w:t xml:space="preserve">(в ред. </w:t>
      </w:r>
      <w:hyperlink r:id="rId62"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Q</w:t>
      </w:r>
      <w:r>
        <w:rPr>
          <w:vertAlign w:val="subscript"/>
        </w:rPr>
        <w:t>факт1</w:t>
      </w:r>
      <w:r>
        <w:t xml:space="preserve"> - фактическое значение результата использования средств на реализацию мероприятий, указанного в </w:t>
      </w:r>
      <w:hyperlink w:anchor="P204" w:history="1">
        <w:r>
          <w:rPr>
            <w:color w:val="0000FF"/>
          </w:rPr>
          <w:t>абзаце втором пункта 3.13</w:t>
        </w:r>
      </w:hyperlink>
      <w:r>
        <w:t>;</w:t>
      </w:r>
    </w:p>
    <w:p w:rsidR="002B08B1" w:rsidRDefault="002B08B1">
      <w:pPr>
        <w:pStyle w:val="ConsPlusNormal"/>
        <w:jc w:val="both"/>
      </w:pPr>
      <w:r>
        <w:t xml:space="preserve">(в ред. </w:t>
      </w:r>
      <w:hyperlink r:id="rId63"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Q</w:t>
      </w:r>
      <w:r>
        <w:rPr>
          <w:vertAlign w:val="subscript"/>
        </w:rPr>
        <w:t>план1</w:t>
      </w:r>
      <w:r>
        <w:t xml:space="preserve"> - плановое значение результата использования средств на реализацию мероприятий, указанного в </w:t>
      </w:r>
      <w:hyperlink w:anchor="P204" w:history="1">
        <w:r>
          <w:rPr>
            <w:color w:val="0000FF"/>
          </w:rPr>
          <w:t>абзаце втором пункта 3.13</w:t>
        </w:r>
      </w:hyperlink>
      <w:r>
        <w:t>;</w:t>
      </w:r>
    </w:p>
    <w:p w:rsidR="002B08B1" w:rsidRDefault="002B08B1">
      <w:pPr>
        <w:pStyle w:val="ConsPlusNormal"/>
        <w:jc w:val="both"/>
      </w:pPr>
      <w:r>
        <w:t xml:space="preserve">(в ред. </w:t>
      </w:r>
      <w:hyperlink r:id="rId64"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Q</w:t>
      </w:r>
      <w:r>
        <w:rPr>
          <w:vertAlign w:val="subscript"/>
        </w:rPr>
        <w:t>факт2</w:t>
      </w:r>
      <w:r>
        <w:t xml:space="preserve"> - фактическое значение результата использования средств на реализацию мероприятий, указанного в </w:t>
      </w:r>
      <w:hyperlink w:anchor="P204" w:history="1">
        <w:r>
          <w:rPr>
            <w:color w:val="0000FF"/>
          </w:rPr>
          <w:t>абзаце третьем пункта 3.13</w:t>
        </w:r>
      </w:hyperlink>
      <w:r>
        <w:t>;</w:t>
      </w:r>
    </w:p>
    <w:p w:rsidR="002B08B1" w:rsidRDefault="002B08B1">
      <w:pPr>
        <w:pStyle w:val="ConsPlusNormal"/>
        <w:jc w:val="both"/>
      </w:pPr>
      <w:r>
        <w:t xml:space="preserve">(в ред. </w:t>
      </w:r>
      <w:hyperlink r:id="rId65"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Q</w:t>
      </w:r>
      <w:r>
        <w:rPr>
          <w:vertAlign w:val="subscript"/>
        </w:rPr>
        <w:t>план2</w:t>
      </w:r>
      <w:r>
        <w:t xml:space="preserve"> - плановое значение результата использования средств на реализацию мероприятий, указанного в </w:t>
      </w:r>
      <w:hyperlink w:anchor="P204" w:history="1">
        <w:r>
          <w:rPr>
            <w:color w:val="0000FF"/>
          </w:rPr>
          <w:t>абзаце третьем пункта 3.13</w:t>
        </w:r>
      </w:hyperlink>
      <w:r>
        <w:t>.</w:t>
      </w:r>
    </w:p>
    <w:p w:rsidR="002B08B1" w:rsidRDefault="002B08B1">
      <w:pPr>
        <w:pStyle w:val="ConsPlusNormal"/>
        <w:jc w:val="both"/>
      </w:pPr>
      <w:r>
        <w:t xml:space="preserve">(в ред. </w:t>
      </w:r>
      <w:hyperlink r:id="rId66" w:history="1">
        <w:r>
          <w:rPr>
            <w:color w:val="0000FF"/>
          </w:rPr>
          <w:t>Постановления</w:t>
        </w:r>
      </w:hyperlink>
      <w:r>
        <w:t xml:space="preserve"> Кабинета Министров ЧР от 13.05.2020 N 236)</w:t>
      </w:r>
    </w:p>
    <w:p w:rsidR="002B08B1" w:rsidRDefault="002B08B1">
      <w:pPr>
        <w:pStyle w:val="ConsPlusNormal"/>
        <w:jc w:val="both"/>
      </w:pPr>
    </w:p>
    <w:p w:rsidR="002B08B1" w:rsidRDefault="002B08B1">
      <w:pPr>
        <w:pStyle w:val="ConsPlusNormal"/>
        <w:ind w:firstLine="540"/>
        <w:jc w:val="both"/>
      </w:pPr>
      <w:r>
        <w:t>5.3. Организации в соответствии с законодательством Российской Федерации и законодательством Чувашской Республики несут ответственность за нецелевое, неэффективное (нерезультативное) использование средств на реализацию мероприятий и недостоверность сведений, содержащихся в представленных документах.</w:t>
      </w:r>
    </w:p>
    <w:p w:rsidR="002B08B1" w:rsidRDefault="002B08B1">
      <w:pPr>
        <w:pStyle w:val="ConsPlusNormal"/>
        <w:jc w:val="both"/>
      </w:pPr>
      <w:r>
        <w:lastRenderedPageBreak/>
        <w:t>(</w:t>
      </w:r>
      <w:proofErr w:type="gramStart"/>
      <w:r>
        <w:t>в</w:t>
      </w:r>
      <w:proofErr w:type="gramEnd"/>
      <w:r>
        <w:t xml:space="preserve"> ред. </w:t>
      </w:r>
      <w:hyperlink r:id="rId67"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5.4. В случае если организация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2B08B1" w:rsidRDefault="002B08B1">
      <w:pPr>
        <w:pStyle w:val="ConsPlusNormal"/>
        <w:jc w:val="both"/>
      </w:pPr>
    </w:p>
    <w:p w:rsidR="002B08B1" w:rsidRDefault="002B08B1">
      <w:pPr>
        <w:pStyle w:val="ConsPlusTitle"/>
        <w:jc w:val="center"/>
        <w:outlineLvl w:val="1"/>
      </w:pPr>
      <w:r>
        <w:t>VI. Осуществление контроля</w:t>
      </w:r>
    </w:p>
    <w:p w:rsidR="002B08B1" w:rsidRDefault="002B08B1">
      <w:pPr>
        <w:pStyle w:val="ConsPlusNormal"/>
        <w:jc w:val="both"/>
      </w:pPr>
    </w:p>
    <w:p w:rsidR="002B08B1" w:rsidRDefault="002B08B1">
      <w:pPr>
        <w:pStyle w:val="ConsPlusNormal"/>
        <w:ind w:firstLine="540"/>
        <w:jc w:val="both"/>
      </w:pPr>
      <w:r>
        <w:t>6.1.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организациями условий, целей и порядка предоставления и использования средств на реализацию мероприятий.</w:t>
      </w:r>
    </w:p>
    <w:p w:rsidR="002B08B1" w:rsidRDefault="002B08B1">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Кабинета Министров ЧР от 13.05.2020 N 236)</w:t>
      </w:r>
    </w:p>
    <w:p w:rsidR="002B08B1" w:rsidRDefault="002B08B1">
      <w:pPr>
        <w:pStyle w:val="ConsPlusNormal"/>
        <w:spacing w:before="220"/>
        <w:ind w:firstLine="540"/>
        <w:jc w:val="both"/>
      </w:pPr>
      <w:r>
        <w:t xml:space="preserve">6.2. </w:t>
      </w:r>
      <w:proofErr w:type="gramStart"/>
      <w:r>
        <w:t xml:space="preserve">Центр занятости населения Чувашской Республики ежеквартально не позднее 10 числа месяца, следующего за отчетным кварталом, ежегодно не позднее 15 января года, следующего за отчетным годом, представляет в Минтруд Чувашии </w:t>
      </w:r>
      <w:hyperlink w:anchor="P391" w:history="1">
        <w:r>
          <w:rPr>
            <w:color w:val="0000FF"/>
          </w:rPr>
          <w:t>отчет</w:t>
        </w:r>
      </w:hyperlink>
      <w:r>
        <w:t xml:space="preserve"> о предоставлении средств на реализацию мероприятий и о достижении значений результатов использования средств на реализацию мероприятий по форме согласно приложению N 2 к настоящему Порядку.</w:t>
      </w:r>
      <w:proofErr w:type="gramEnd"/>
    </w:p>
    <w:p w:rsidR="002B08B1" w:rsidRDefault="002B08B1">
      <w:pPr>
        <w:pStyle w:val="ConsPlusNormal"/>
        <w:jc w:val="both"/>
      </w:pPr>
      <w:r>
        <w:t>(</w:t>
      </w:r>
      <w:proofErr w:type="gramStart"/>
      <w:r>
        <w:t>п</w:t>
      </w:r>
      <w:proofErr w:type="gramEnd"/>
      <w:r>
        <w:t xml:space="preserve">. 6.2 в ред. </w:t>
      </w:r>
      <w:hyperlink r:id="rId69" w:history="1">
        <w:r>
          <w:rPr>
            <w:color w:val="0000FF"/>
          </w:rPr>
          <w:t>Постановления</w:t>
        </w:r>
      </w:hyperlink>
      <w:r>
        <w:t xml:space="preserve"> Кабинета Министров ЧР от 13.05.2020 N 236)</w:t>
      </w: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p>
    <w:p w:rsidR="002B08B1" w:rsidRDefault="002B08B1">
      <w:pPr>
        <w:pStyle w:val="ConsPlusNormal"/>
        <w:jc w:val="right"/>
        <w:outlineLvl w:val="1"/>
      </w:pPr>
      <w:r>
        <w:t>Приложение N 1</w:t>
      </w:r>
    </w:p>
    <w:p w:rsidR="002B08B1" w:rsidRDefault="002B08B1">
      <w:pPr>
        <w:pStyle w:val="ConsPlusNormal"/>
        <w:jc w:val="right"/>
      </w:pPr>
      <w:r>
        <w:t>к Порядку предоставления средств</w:t>
      </w:r>
    </w:p>
    <w:p w:rsidR="002B08B1" w:rsidRDefault="002B08B1">
      <w:pPr>
        <w:pStyle w:val="ConsPlusNormal"/>
        <w:jc w:val="right"/>
      </w:pPr>
      <w:r>
        <w:t>из республиканского бюджета</w:t>
      </w:r>
    </w:p>
    <w:p w:rsidR="002B08B1" w:rsidRDefault="002B08B1">
      <w:pPr>
        <w:pStyle w:val="ConsPlusNormal"/>
        <w:jc w:val="right"/>
      </w:pPr>
      <w:r>
        <w:t>Чувашской Республики на переобучение,</w:t>
      </w:r>
    </w:p>
    <w:p w:rsidR="002B08B1" w:rsidRDefault="002B08B1">
      <w:pPr>
        <w:pStyle w:val="ConsPlusNormal"/>
        <w:jc w:val="right"/>
      </w:pPr>
      <w:r>
        <w:t>повышение квалификации работников предприятий</w:t>
      </w:r>
    </w:p>
    <w:p w:rsidR="002B08B1" w:rsidRDefault="002B08B1">
      <w:pPr>
        <w:pStyle w:val="ConsPlusNormal"/>
        <w:jc w:val="right"/>
      </w:pPr>
      <w:r>
        <w:t>в целях поддержки занятости и повышения</w:t>
      </w:r>
    </w:p>
    <w:p w:rsidR="002B08B1" w:rsidRDefault="002B08B1">
      <w:pPr>
        <w:pStyle w:val="ConsPlusNormal"/>
        <w:jc w:val="right"/>
      </w:pPr>
      <w:r>
        <w:t>эффективности рынка труда в рамках</w:t>
      </w:r>
    </w:p>
    <w:p w:rsidR="002B08B1" w:rsidRDefault="002B08B1">
      <w:pPr>
        <w:pStyle w:val="ConsPlusNormal"/>
        <w:jc w:val="right"/>
      </w:pPr>
      <w:r>
        <w:t>федерального проекта "Поддержка занятости</w:t>
      </w:r>
    </w:p>
    <w:p w:rsidR="002B08B1" w:rsidRDefault="002B08B1">
      <w:pPr>
        <w:pStyle w:val="ConsPlusNormal"/>
        <w:jc w:val="right"/>
      </w:pPr>
      <w:r>
        <w:t>и повышение эффективности рынка труда</w:t>
      </w:r>
    </w:p>
    <w:p w:rsidR="002B08B1" w:rsidRDefault="002B08B1">
      <w:pPr>
        <w:pStyle w:val="ConsPlusNormal"/>
        <w:jc w:val="right"/>
      </w:pPr>
      <w:r>
        <w:t>для обеспечения роста производительности</w:t>
      </w:r>
    </w:p>
    <w:p w:rsidR="002B08B1" w:rsidRDefault="002B08B1">
      <w:pPr>
        <w:pStyle w:val="ConsPlusNormal"/>
        <w:jc w:val="right"/>
      </w:pPr>
      <w:r>
        <w:t>труда", входящего в состав национального</w:t>
      </w:r>
    </w:p>
    <w:p w:rsidR="002B08B1" w:rsidRDefault="002B08B1">
      <w:pPr>
        <w:pStyle w:val="ConsPlusNormal"/>
        <w:jc w:val="right"/>
      </w:pPr>
      <w:r>
        <w:t>проекта "Производительность труда</w:t>
      </w:r>
    </w:p>
    <w:p w:rsidR="002B08B1" w:rsidRDefault="002B08B1">
      <w:pPr>
        <w:pStyle w:val="ConsPlusNormal"/>
        <w:jc w:val="right"/>
      </w:pPr>
      <w:r>
        <w:t>и поддержка занятости"</w:t>
      </w:r>
    </w:p>
    <w:p w:rsidR="002B08B1" w:rsidRDefault="002B0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8B1">
        <w:trPr>
          <w:jc w:val="center"/>
        </w:trPr>
        <w:tc>
          <w:tcPr>
            <w:tcW w:w="9294" w:type="dxa"/>
            <w:tcBorders>
              <w:top w:val="nil"/>
              <w:left w:val="single" w:sz="24" w:space="0" w:color="CED3F1"/>
              <w:bottom w:val="nil"/>
              <w:right w:val="single" w:sz="24" w:space="0" w:color="F4F3F8"/>
            </w:tcBorders>
            <w:shd w:val="clear" w:color="auto" w:fill="F4F3F8"/>
          </w:tcPr>
          <w:p w:rsidR="002B08B1" w:rsidRDefault="002B08B1">
            <w:pPr>
              <w:pStyle w:val="ConsPlusNormal"/>
              <w:jc w:val="center"/>
            </w:pPr>
            <w:r>
              <w:rPr>
                <w:color w:val="392C69"/>
              </w:rPr>
              <w:t>Список изменяющих документов</w:t>
            </w:r>
          </w:p>
          <w:p w:rsidR="002B08B1" w:rsidRDefault="002B08B1">
            <w:pPr>
              <w:pStyle w:val="ConsPlusNormal"/>
              <w:jc w:val="center"/>
            </w:pPr>
            <w:r>
              <w:rPr>
                <w:color w:val="392C69"/>
              </w:rPr>
              <w:t xml:space="preserve">(в ред. </w:t>
            </w:r>
            <w:hyperlink r:id="rId70" w:history="1">
              <w:r>
                <w:rPr>
                  <w:color w:val="0000FF"/>
                </w:rPr>
                <w:t>Постановления</w:t>
              </w:r>
            </w:hyperlink>
            <w:r>
              <w:rPr>
                <w:color w:val="392C69"/>
              </w:rPr>
              <w:t xml:space="preserve"> Кабинета Министров ЧР от 13.05.2020 N 236)</w:t>
            </w:r>
          </w:p>
        </w:tc>
      </w:tr>
    </w:tbl>
    <w:p w:rsidR="002B08B1" w:rsidRDefault="002B08B1">
      <w:pPr>
        <w:pStyle w:val="ConsPlusNormal"/>
        <w:jc w:val="both"/>
      </w:pPr>
    </w:p>
    <w:p w:rsidR="002B08B1" w:rsidRDefault="002B08B1">
      <w:pPr>
        <w:pStyle w:val="ConsPlusNonformat"/>
        <w:jc w:val="both"/>
      </w:pPr>
      <w:r>
        <w:t xml:space="preserve">                                                 Казенное учреждение</w:t>
      </w:r>
    </w:p>
    <w:p w:rsidR="002B08B1" w:rsidRDefault="002B08B1">
      <w:pPr>
        <w:pStyle w:val="ConsPlusNonformat"/>
        <w:jc w:val="both"/>
      </w:pPr>
      <w:r>
        <w:t xml:space="preserve">                                                 Чувашской Республики</w:t>
      </w:r>
    </w:p>
    <w:p w:rsidR="002B08B1" w:rsidRDefault="002B08B1">
      <w:pPr>
        <w:pStyle w:val="ConsPlusNonformat"/>
        <w:jc w:val="both"/>
      </w:pPr>
      <w:r>
        <w:t xml:space="preserve">                                                 "Центр занятости населения</w:t>
      </w:r>
    </w:p>
    <w:p w:rsidR="002B08B1" w:rsidRDefault="002B08B1">
      <w:pPr>
        <w:pStyle w:val="ConsPlusNonformat"/>
        <w:jc w:val="both"/>
      </w:pPr>
      <w:r>
        <w:t xml:space="preserve">                                                 Чувашской Республики"</w:t>
      </w:r>
    </w:p>
    <w:p w:rsidR="002B08B1" w:rsidRDefault="002B08B1">
      <w:pPr>
        <w:pStyle w:val="ConsPlusNonformat"/>
        <w:jc w:val="both"/>
      </w:pPr>
      <w:r>
        <w:t xml:space="preserve">                                                 Министерства труда</w:t>
      </w:r>
    </w:p>
    <w:p w:rsidR="002B08B1" w:rsidRDefault="002B08B1">
      <w:pPr>
        <w:pStyle w:val="ConsPlusNonformat"/>
        <w:jc w:val="both"/>
      </w:pPr>
      <w:r>
        <w:t xml:space="preserve">                                                 и социальной защиты</w:t>
      </w:r>
    </w:p>
    <w:p w:rsidR="002B08B1" w:rsidRDefault="002B08B1">
      <w:pPr>
        <w:pStyle w:val="ConsPlusNonformat"/>
        <w:jc w:val="both"/>
      </w:pPr>
      <w:r>
        <w:t xml:space="preserve">                                                 Чувашской Республики</w:t>
      </w:r>
    </w:p>
    <w:p w:rsidR="002B08B1" w:rsidRDefault="002B08B1">
      <w:pPr>
        <w:pStyle w:val="ConsPlusNonformat"/>
        <w:jc w:val="both"/>
      </w:pPr>
    </w:p>
    <w:p w:rsidR="002B08B1" w:rsidRDefault="002B08B1">
      <w:pPr>
        <w:pStyle w:val="ConsPlusNonformat"/>
        <w:jc w:val="both"/>
      </w:pPr>
      <w:bookmarkStart w:id="12" w:name="P290"/>
      <w:bookmarkEnd w:id="12"/>
      <w:r>
        <w:t xml:space="preserve">                                  </w:t>
      </w:r>
      <w:r>
        <w:rPr>
          <w:b/>
        </w:rPr>
        <w:t>ЗАЯВКА</w:t>
      </w:r>
    </w:p>
    <w:p w:rsidR="002B08B1" w:rsidRDefault="002B08B1">
      <w:pPr>
        <w:pStyle w:val="ConsPlusNonformat"/>
        <w:jc w:val="both"/>
      </w:pPr>
      <w:r>
        <w:t xml:space="preserve">       </w:t>
      </w:r>
      <w:r>
        <w:rPr>
          <w:b/>
        </w:rPr>
        <w:t>на возмещение затрат на переобучение, повышение квалификации</w:t>
      </w:r>
    </w:p>
    <w:p w:rsidR="002B08B1" w:rsidRDefault="002B08B1">
      <w:pPr>
        <w:pStyle w:val="ConsPlusNonformat"/>
        <w:jc w:val="both"/>
      </w:pPr>
      <w:r>
        <w:t xml:space="preserve">      </w:t>
      </w:r>
      <w:r>
        <w:rPr>
          <w:b/>
        </w:rPr>
        <w:t>работников предприятий в целях поддержки занятости и повышения</w:t>
      </w:r>
    </w:p>
    <w:p w:rsidR="002B08B1" w:rsidRDefault="002B08B1">
      <w:pPr>
        <w:pStyle w:val="ConsPlusNonformat"/>
        <w:jc w:val="both"/>
      </w:pPr>
      <w:r>
        <w:t xml:space="preserve">          </w:t>
      </w:r>
      <w:r>
        <w:rPr>
          <w:b/>
        </w:rPr>
        <w:t>эффективности рынка труда в рамках федерального проекта</w:t>
      </w:r>
    </w:p>
    <w:p w:rsidR="002B08B1" w:rsidRDefault="002B08B1">
      <w:pPr>
        <w:pStyle w:val="ConsPlusNonformat"/>
        <w:jc w:val="both"/>
      </w:pPr>
      <w:r>
        <w:t xml:space="preserve">        </w:t>
      </w:r>
      <w:r>
        <w:rPr>
          <w:b/>
        </w:rPr>
        <w:t>"Поддержка занятости и повышение эффективности рынка труда</w:t>
      </w:r>
    </w:p>
    <w:p w:rsidR="002B08B1" w:rsidRDefault="002B08B1">
      <w:pPr>
        <w:pStyle w:val="ConsPlusNonformat"/>
        <w:jc w:val="both"/>
      </w:pPr>
      <w:r>
        <w:lastRenderedPageBreak/>
        <w:t xml:space="preserve">        </w:t>
      </w:r>
      <w:r>
        <w:rPr>
          <w:b/>
        </w:rPr>
        <w:t>для обеспечения роста производительности труда", входящего</w:t>
      </w:r>
    </w:p>
    <w:p w:rsidR="002B08B1" w:rsidRDefault="002B08B1">
      <w:pPr>
        <w:pStyle w:val="ConsPlusNonformat"/>
        <w:jc w:val="both"/>
      </w:pPr>
      <w:r>
        <w:t xml:space="preserve">         </w:t>
      </w:r>
      <w:r>
        <w:rPr>
          <w:b/>
        </w:rPr>
        <w:t>в состав национального проекта "Производительность труда</w:t>
      </w:r>
    </w:p>
    <w:p w:rsidR="002B08B1" w:rsidRDefault="002B08B1">
      <w:pPr>
        <w:pStyle w:val="ConsPlusNonformat"/>
        <w:jc w:val="both"/>
      </w:pPr>
      <w:r>
        <w:t xml:space="preserve">                    </w:t>
      </w:r>
      <w:r>
        <w:rPr>
          <w:b/>
        </w:rPr>
        <w:t>и поддержка занятости", в 20</w:t>
      </w:r>
      <w:r>
        <w:t xml:space="preserve">__ </w:t>
      </w:r>
      <w:r>
        <w:rPr>
          <w:b/>
        </w:rPr>
        <w:t>году</w:t>
      </w:r>
    </w:p>
    <w:p w:rsidR="002B08B1" w:rsidRDefault="002B08B1">
      <w:pPr>
        <w:pStyle w:val="ConsPlusNonformat"/>
        <w:jc w:val="both"/>
      </w:pPr>
    </w:p>
    <w:p w:rsidR="002B08B1" w:rsidRDefault="002B08B1">
      <w:pPr>
        <w:pStyle w:val="ConsPlusNonformat"/>
        <w:jc w:val="both"/>
      </w:pPr>
      <w:r>
        <w:t>Сведения об организации:</w:t>
      </w:r>
    </w:p>
    <w:p w:rsidR="002B08B1" w:rsidRDefault="002B08B1">
      <w:pPr>
        <w:pStyle w:val="ConsPlusNonformat"/>
        <w:jc w:val="both"/>
      </w:pPr>
      <w:r>
        <w:t>1. Наименование ___________________________________________________________</w:t>
      </w:r>
    </w:p>
    <w:p w:rsidR="002B08B1" w:rsidRDefault="002B08B1">
      <w:pPr>
        <w:pStyle w:val="ConsPlusNonformat"/>
        <w:jc w:val="both"/>
      </w:pPr>
      <w:r>
        <w:t xml:space="preserve">                           (в соответствии с выпиской из ЕГРЮЛ)</w:t>
      </w:r>
    </w:p>
    <w:p w:rsidR="002B08B1" w:rsidRDefault="002B08B1">
      <w:pPr>
        <w:pStyle w:val="ConsPlusNonformat"/>
        <w:jc w:val="both"/>
      </w:pPr>
      <w:r>
        <w:t>2. Организационно-правовая форма __________________________________________</w:t>
      </w:r>
    </w:p>
    <w:p w:rsidR="002B08B1" w:rsidRDefault="002B08B1">
      <w:pPr>
        <w:pStyle w:val="ConsPlusNonformat"/>
        <w:jc w:val="both"/>
      </w:pPr>
      <w:r>
        <w:t>3. ИНН ____________________________________________________________________</w:t>
      </w:r>
    </w:p>
    <w:p w:rsidR="002B08B1" w:rsidRDefault="002B08B1">
      <w:pPr>
        <w:pStyle w:val="ConsPlusNonformat"/>
        <w:jc w:val="both"/>
      </w:pPr>
      <w:r>
        <w:t>4. Основной государственный регистрационный номер _________________________</w:t>
      </w:r>
    </w:p>
    <w:p w:rsidR="002B08B1" w:rsidRDefault="002B08B1">
      <w:pPr>
        <w:pStyle w:val="ConsPlusNonformat"/>
        <w:jc w:val="both"/>
      </w:pPr>
      <w:r>
        <w:t>5. Адрес места нахождения _________________________________________________</w:t>
      </w:r>
    </w:p>
    <w:p w:rsidR="002B08B1" w:rsidRDefault="002B08B1">
      <w:pPr>
        <w:pStyle w:val="ConsPlusNonformat"/>
        <w:jc w:val="both"/>
      </w:pPr>
      <w:r>
        <w:t>6.  Фамилия,  имя,  отчество (последнее - при наличии), должность, телефон,</w:t>
      </w:r>
    </w:p>
    <w:p w:rsidR="002B08B1" w:rsidRDefault="002B08B1">
      <w:pPr>
        <w:pStyle w:val="ConsPlusNonformat"/>
        <w:jc w:val="both"/>
      </w:pPr>
      <w:r>
        <w:t>адрес электронной почты контактного лица __________________________________</w:t>
      </w:r>
    </w:p>
    <w:p w:rsidR="002B08B1" w:rsidRDefault="002B08B1">
      <w:pPr>
        <w:pStyle w:val="ConsPlusNonformat"/>
        <w:jc w:val="both"/>
      </w:pPr>
      <w:r>
        <w:t>___________________________________________________________________________</w:t>
      </w:r>
    </w:p>
    <w:p w:rsidR="002B08B1" w:rsidRDefault="002B08B1">
      <w:pPr>
        <w:pStyle w:val="ConsPlusNonformat"/>
        <w:jc w:val="both"/>
      </w:pPr>
      <w:r>
        <w:t>7. Размер средств на реализацию мероприятий</w:t>
      </w:r>
      <w:proofErr w:type="gramStart"/>
      <w:r>
        <w:t xml:space="preserve"> ______________ (______________)</w:t>
      </w:r>
      <w:proofErr w:type="gramEnd"/>
    </w:p>
    <w:p w:rsidR="002B08B1" w:rsidRDefault="002B08B1">
      <w:pPr>
        <w:pStyle w:val="ConsPlusNonformat"/>
        <w:jc w:val="both"/>
      </w:pPr>
      <w:r>
        <w:t>рублей.</w:t>
      </w:r>
    </w:p>
    <w:p w:rsidR="002B08B1" w:rsidRDefault="002B08B1">
      <w:pPr>
        <w:pStyle w:val="ConsPlusNonformat"/>
        <w:jc w:val="both"/>
      </w:pPr>
      <w:r>
        <w:t>8. Платежные реквизиты ____________________________________________________</w:t>
      </w:r>
    </w:p>
    <w:p w:rsidR="002B08B1" w:rsidRDefault="002B08B1">
      <w:pPr>
        <w:pStyle w:val="ConsPlusNonformat"/>
        <w:jc w:val="both"/>
      </w:pPr>
      <w:r>
        <w:t>9. Расчет размера средств на реализацию мероприятий _______________________</w:t>
      </w:r>
    </w:p>
    <w:p w:rsidR="002B08B1" w:rsidRDefault="002B08B1">
      <w:pPr>
        <w:pStyle w:val="ConsPlusNonformat"/>
        <w:jc w:val="both"/>
      </w:pPr>
      <w:r>
        <w:t>10.    Список   работников,   направленных   на   переобучение,   повышение</w:t>
      </w:r>
    </w:p>
    <w:p w:rsidR="002B08B1" w:rsidRDefault="002B08B1">
      <w:pPr>
        <w:pStyle w:val="ConsPlusNonformat"/>
        <w:jc w:val="both"/>
      </w:pPr>
      <w:r>
        <w:t>квалификации:</w:t>
      </w:r>
    </w:p>
    <w:p w:rsidR="002B08B1" w:rsidRDefault="002B08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249"/>
        <w:gridCol w:w="563"/>
        <w:gridCol w:w="703"/>
        <w:gridCol w:w="907"/>
        <w:gridCol w:w="646"/>
        <w:gridCol w:w="620"/>
        <w:gridCol w:w="1191"/>
        <w:gridCol w:w="907"/>
        <w:gridCol w:w="1020"/>
        <w:gridCol w:w="841"/>
      </w:tblGrid>
      <w:tr w:rsidR="002B08B1">
        <w:tc>
          <w:tcPr>
            <w:tcW w:w="394" w:type="dxa"/>
            <w:vMerge w:val="restart"/>
            <w:tcBorders>
              <w:left w:val="nil"/>
            </w:tcBorders>
          </w:tcPr>
          <w:p w:rsidR="002B08B1" w:rsidRDefault="002B08B1">
            <w:pPr>
              <w:pStyle w:val="ConsPlusNormal"/>
              <w:jc w:val="center"/>
            </w:pPr>
            <w:r>
              <w:t>N</w:t>
            </w:r>
          </w:p>
          <w:p w:rsidR="002B08B1" w:rsidRDefault="002B08B1">
            <w:pPr>
              <w:pStyle w:val="ConsPlusNormal"/>
              <w:jc w:val="center"/>
            </w:pPr>
            <w:proofErr w:type="spellStart"/>
            <w:r>
              <w:t>пп</w:t>
            </w:r>
            <w:proofErr w:type="spellEnd"/>
          </w:p>
        </w:tc>
        <w:tc>
          <w:tcPr>
            <w:tcW w:w="1249" w:type="dxa"/>
            <w:vMerge w:val="restart"/>
          </w:tcPr>
          <w:p w:rsidR="002B08B1" w:rsidRDefault="002B08B1">
            <w:pPr>
              <w:pStyle w:val="ConsPlusNormal"/>
              <w:jc w:val="center"/>
            </w:pPr>
            <w:r>
              <w:t>Фамилия, имя, отчество (последнее - при наличии) работника</w:t>
            </w:r>
          </w:p>
        </w:tc>
        <w:tc>
          <w:tcPr>
            <w:tcW w:w="563" w:type="dxa"/>
            <w:vMerge w:val="restart"/>
          </w:tcPr>
          <w:p w:rsidR="002B08B1" w:rsidRDefault="002B08B1">
            <w:pPr>
              <w:pStyle w:val="ConsPlusNormal"/>
              <w:jc w:val="center"/>
            </w:pPr>
            <w:r>
              <w:t>Возраст</w:t>
            </w:r>
          </w:p>
        </w:tc>
        <w:tc>
          <w:tcPr>
            <w:tcW w:w="703" w:type="dxa"/>
            <w:vMerge w:val="restart"/>
          </w:tcPr>
          <w:p w:rsidR="002B08B1" w:rsidRDefault="002B08B1">
            <w:pPr>
              <w:pStyle w:val="ConsPlusNormal"/>
              <w:jc w:val="center"/>
            </w:pPr>
            <w:r>
              <w:t>Профессиональное образование</w:t>
            </w:r>
          </w:p>
        </w:tc>
        <w:tc>
          <w:tcPr>
            <w:tcW w:w="3364" w:type="dxa"/>
            <w:gridSpan w:val="4"/>
          </w:tcPr>
          <w:p w:rsidR="002B08B1" w:rsidRDefault="002B08B1">
            <w:pPr>
              <w:pStyle w:val="ConsPlusNormal"/>
              <w:jc w:val="center"/>
            </w:pPr>
            <w:r>
              <w:t>Переобучение, повышение квалификации</w:t>
            </w:r>
          </w:p>
        </w:tc>
        <w:tc>
          <w:tcPr>
            <w:tcW w:w="2768" w:type="dxa"/>
            <w:gridSpan w:val="3"/>
            <w:tcBorders>
              <w:right w:val="nil"/>
            </w:tcBorders>
          </w:tcPr>
          <w:p w:rsidR="002B08B1" w:rsidRDefault="002B08B1">
            <w:pPr>
              <w:pStyle w:val="ConsPlusNormal"/>
              <w:jc w:val="center"/>
            </w:pPr>
            <w:r>
              <w:t>Затраты на переобучение, повышение квалификации за пределами Чувашской Республики</w:t>
            </w:r>
          </w:p>
        </w:tc>
      </w:tr>
      <w:tr w:rsidR="002B08B1">
        <w:tc>
          <w:tcPr>
            <w:tcW w:w="394" w:type="dxa"/>
            <w:vMerge/>
            <w:tcBorders>
              <w:left w:val="nil"/>
            </w:tcBorders>
          </w:tcPr>
          <w:p w:rsidR="002B08B1" w:rsidRDefault="002B08B1"/>
        </w:tc>
        <w:tc>
          <w:tcPr>
            <w:tcW w:w="1249" w:type="dxa"/>
            <w:vMerge/>
          </w:tcPr>
          <w:p w:rsidR="002B08B1" w:rsidRDefault="002B08B1"/>
        </w:tc>
        <w:tc>
          <w:tcPr>
            <w:tcW w:w="563" w:type="dxa"/>
            <w:vMerge/>
          </w:tcPr>
          <w:p w:rsidR="002B08B1" w:rsidRDefault="002B08B1"/>
        </w:tc>
        <w:tc>
          <w:tcPr>
            <w:tcW w:w="703" w:type="dxa"/>
            <w:vMerge/>
          </w:tcPr>
          <w:p w:rsidR="002B08B1" w:rsidRDefault="002B08B1"/>
        </w:tc>
        <w:tc>
          <w:tcPr>
            <w:tcW w:w="907" w:type="dxa"/>
          </w:tcPr>
          <w:p w:rsidR="002B08B1" w:rsidRDefault="002B08B1">
            <w:pPr>
              <w:pStyle w:val="ConsPlusNormal"/>
              <w:jc w:val="center"/>
            </w:pPr>
            <w:r>
              <w:t>профессия, специальность, программа обучения</w:t>
            </w:r>
          </w:p>
        </w:tc>
        <w:tc>
          <w:tcPr>
            <w:tcW w:w="646" w:type="dxa"/>
          </w:tcPr>
          <w:p w:rsidR="002B08B1" w:rsidRDefault="002B08B1">
            <w:pPr>
              <w:pStyle w:val="ConsPlusNormal"/>
              <w:jc w:val="center"/>
            </w:pPr>
            <w:r>
              <w:t>период обучения (</w:t>
            </w:r>
            <w:proofErr w:type="gramStart"/>
            <w:r>
              <w:t>с</w:t>
            </w:r>
            <w:proofErr w:type="gramEnd"/>
            <w:r>
              <w:t>... по...)</w:t>
            </w:r>
          </w:p>
        </w:tc>
        <w:tc>
          <w:tcPr>
            <w:tcW w:w="620" w:type="dxa"/>
          </w:tcPr>
          <w:p w:rsidR="002B08B1" w:rsidRDefault="002B08B1">
            <w:pPr>
              <w:pStyle w:val="ConsPlusNormal"/>
              <w:jc w:val="center"/>
            </w:pPr>
            <w:r>
              <w:t>стоимость обучения, рублей</w:t>
            </w:r>
          </w:p>
        </w:tc>
        <w:tc>
          <w:tcPr>
            <w:tcW w:w="1191" w:type="dxa"/>
          </w:tcPr>
          <w:p w:rsidR="002B08B1" w:rsidRDefault="002B08B1">
            <w:pPr>
              <w:pStyle w:val="ConsPlusNormal"/>
              <w:jc w:val="center"/>
            </w:pPr>
            <w:r>
              <w:t>сумма затрат на выплату стипендии работнику в период обучения, рублей</w:t>
            </w:r>
          </w:p>
        </w:tc>
        <w:tc>
          <w:tcPr>
            <w:tcW w:w="907" w:type="dxa"/>
          </w:tcPr>
          <w:p w:rsidR="002B08B1" w:rsidRDefault="002B08B1">
            <w:pPr>
              <w:pStyle w:val="ConsPlusNormal"/>
              <w:jc w:val="center"/>
            </w:pPr>
            <w:r>
              <w:t>затраты на проезд к месту обучения и обратно и провоз багажа, рублей</w:t>
            </w:r>
          </w:p>
        </w:tc>
        <w:tc>
          <w:tcPr>
            <w:tcW w:w="1020" w:type="dxa"/>
          </w:tcPr>
          <w:p w:rsidR="002B08B1" w:rsidRDefault="002B08B1">
            <w:pPr>
              <w:pStyle w:val="ConsPlusNormal"/>
              <w:jc w:val="center"/>
            </w:pPr>
            <w:r>
              <w:t>затраты на выплату суточных в период обучения, рублей</w:t>
            </w:r>
          </w:p>
        </w:tc>
        <w:tc>
          <w:tcPr>
            <w:tcW w:w="841" w:type="dxa"/>
            <w:tcBorders>
              <w:right w:val="nil"/>
            </w:tcBorders>
          </w:tcPr>
          <w:p w:rsidR="002B08B1" w:rsidRDefault="002B08B1">
            <w:pPr>
              <w:pStyle w:val="ConsPlusNormal"/>
              <w:jc w:val="center"/>
            </w:pPr>
            <w:r>
              <w:t>затраты по найму жилого помещения, рублей</w:t>
            </w:r>
          </w:p>
        </w:tc>
      </w:tr>
      <w:tr w:rsidR="002B08B1">
        <w:tc>
          <w:tcPr>
            <w:tcW w:w="394" w:type="dxa"/>
            <w:tcBorders>
              <w:left w:val="nil"/>
            </w:tcBorders>
          </w:tcPr>
          <w:p w:rsidR="002B08B1" w:rsidRDefault="002B08B1">
            <w:pPr>
              <w:pStyle w:val="ConsPlusNormal"/>
              <w:jc w:val="center"/>
            </w:pPr>
            <w:r>
              <w:t>1</w:t>
            </w:r>
          </w:p>
        </w:tc>
        <w:tc>
          <w:tcPr>
            <w:tcW w:w="1249" w:type="dxa"/>
          </w:tcPr>
          <w:p w:rsidR="002B08B1" w:rsidRDefault="002B08B1">
            <w:pPr>
              <w:pStyle w:val="ConsPlusNormal"/>
              <w:jc w:val="center"/>
            </w:pPr>
            <w:r>
              <w:t>2</w:t>
            </w:r>
          </w:p>
        </w:tc>
        <w:tc>
          <w:tcPr>
            <w:tcW w:w="563" w:type="dxa"/>
          </w:tcPr>
          <w:p w:rsidR="002B08B1" w:rsidRDefault="002B08B1">
            <w:pPr>
              <w:pStyle w:val="ConsPlusNormal"/>
              <w:jc w:val="center"/>
            </w:pPr>
            <w:r>
              <w:t>3</w:t>
            </w:r>
          </w:p>
        </w:tc>
        <w:tc>
          <w:tcPr>
            <w:tcW w:w="703" w:type="dxa"/>
          </w:tcPr>
          <w:p w:rsidR="002B08B1" w:rsidRDefault="002B08B1">
            <w:pPr>
              <w:pStyle w:val="ConsPlusNormal"/>
              <w:jc w:val="center"/>
            </w:pPr>
            <w:r>
              <w:t>4</w:t>
            </w:r>
          </w:p>
        </w:tc>
        <w:tc>
          <w:tcPr>
            <w:tcW w:w="907" w:type="dxa"/>
          </w:tcPr>
          <w:p w:rsidR="002B08B1" w:rsidRDefault="002B08B1">
            <w:pPr>
              <w:pStyle w:val="ConsPlusNormal"/>
              <w:jc w:val="center"/>
            </w:pPr>
            <w:r>
              <w:t>5</w:t>
            </w:r>
          </w:p>
        </w:tc>
        <w:tc>
          <w:tcPr>
            <w:tcW w:w="646" w:type="dxa"/>
          </w:tcPr>
          <w:p w:rsidR="002B08B1" w:rsidRDefault="002B08B1">
            <w:pPr>
              <w:pStyle w:val="ConsPlusNormal"/>
              <w:jc w:val="center"/>
            </w:pPr>
            <w:r>
              <w:t>6</w:t>
            </w:r>
          </w:p>
        </w:tc>
        <w:tc>
          <w:tcPr>
            <w:tcW w:w="620" w:type="dxa"/>
          </w:tcPr>
          <w:p w:rsidR="002B08B1" w:rsidRDefault="002B08B1">
            <w:pPr>
              <w:pStyle w:val="ConsPlusNormal"/>
              <w:jc w:val="center"/>
            </w:pPr>
            <w:r>
              <w:t>7</w:t>
            </w:r>
          </w:p>
        </w:tc>
        <w:tc>
          <w:tcPr>
            <w:tcW w:w="1191" w:type="dxa"/>
          </w:tcPr>
          <w:p w:rsidR="002B08B1" w:rsidRDefault="002B08B1">
            <w:pPr>
              <w:pStyle w:val="ConsPlusNormal"/>
              <w:jc w:val="center"/>
            </w:pPr>
            <w:r>
              <w:t>8</w:t>
            </w:r>
          </w:p>
        </w:tc>
        <w:tc>
          <w:tcPr>
            <w:tcW w:w="907" w:type="dxa"/>
          </w:tcPr>
          <w:p w:rsidR="002B08B1" w:rsidRDefault="002B08B1">
            <w:pPr>
              <w:pStyle w:val="ConsPlusNormal"/>
              <w:jc w:val="center"/>
            </w:pPr>
            <w:r>
              <w:t>9</w:t>
            </w:r>
          </w:p>
        </w:tc>
        <w:tc>
          <w:tcPr>
            <w:tcW w:w="1020" w:type="dxa"/>
          </w:tcPr>
          <w:p w:rsidR="002B08B1" w:rsidRDefault="002B08B1">
            <w:pPr>
              <w:pStyle w:val="ConsPlusNormal"/>
              <w:jc w:val="center"/>
            </w:pPr>
            <w:r>
              <w:t>10</w:t>
            </w:r>
          </w:p>
        </w:tc>
        <w:tc>
          <w:tcPr>
            <w:tcW w:w="841" w:type="dxa"/>
            <w:tcBorders>
              <w:right w:val="nil"/>
            </w:tcBorders>
          </w:tcPr>
          <w:p w:rsidR="002B08B1" w:rsidRDefault="002B08B1">
            <w:pPr>
              <w:pStyle w:val="ConsPlusNormal"/>
              <w:jc w:val="center"/>
            </w:pPr>
            <w:r>
              <w:t>11</w:t>
            </w:r>
          </w:p>
        </w:tc>
      </w:tr>
      <w:tr w:rsidR="002B08B1">
        <w:tc>
          <w:tcPr>
            <w:tcW w:w="394" w:type="dxa"/>
            <w:tcBorders>
              <w:left w:val="nil"/>
            </w:tcBorders>
          </w:tcPr>
          <w:p w:rsidR="002B08B1" w:rsidRDefault="002B08B1">
            <w:pPr>
              <w:pStyle w:val="ConsPlusNormal"/>
            </w:pPr>
          </w:p>
        </w:tc>
        <w:tc>
          <w:tcPr>
            <w:tcW w:w="1249" w:type="dxa"/>
          </w:tcPr>
          <w:p w:rsidR="002B08B1" w:rsidRDefault="002B08B1">
            <w:pPr>
              <w:pStyle w:val="ConsPlusNormal"/>
            </w:pPr>
          </w:p>
        </w:tc>
        <w:tc>
          <w:tcPr>
            <w:tcW w:w="563" w:type="dxa"/>
          </w:tcPr>
          <w:p w:rsidR="002B08B1" w:rsidRDefault="002B08B1">
            <w:pPr>
              <w:pStyle w:val="ConsPlusNormal"/>
            </w:pPr>
          </w:p>
        </w:tc>
        <w:tc>
          <w:tcPr>
            <w:tcW w:w="703" w:type="dxa"/>
          </w:tcPr>
          <w:p w:rsidR="002B08B1" w:rsidRDefault="002B08B1">
            <w:pPr>
              <w:pStyle w:val="ConsPlusNormal"/>
            </w:pPr>
          </w:p>
        </w:tc>
        <w:tc>
          <w:tcPr>
            <w:tcW w:w="907" w:type="dxa"/>
          </w:tcPr>
          <w:p w:rsidR="002B08B1" w:rsidRDefault="002B08B1">
            <w:pPr>
              <w:pStyle w:val="ConsPlusNormal"/>
            </w:pPr>
          </w:p>
        </w:tc>
        <w:tc>
          <w:tcPr>
            <w:tcW w:w="646" w:type="dxa"/>
          </w:tcPr>
          <w:p w:rsidR="002B08B1" w:rsidRDefault="002B08B1">
            <w:pPr>
              <w:pStyle w:val="ConsPlusNormal"/>
            </w:pPr>
          </w:p>
        </w:tc>
        <w:tc>
          <w:tcPr>
            <w:tcW w:w="620" w:type="dxa"/>
          </w:tcPr>
          <w:p w:rsidR="002B08B1" w:rsidRDefault="002B08B1">
            <w:pPr>
              <w:pStyle w:val="ConsPlusNormal"/>
            </w:pPr>
          </w:p>
        </w:tc>
        <w:tc>
          <w:tcPr>
            <w:tcW w:w="1191" w:type="dxa"/>
          </w:tcPr>
          <w:p w:rsidR="002B08B1" w:rsidRDefault="002B08B1">
            <w:pPr>
              <w:pStyle w:val="ConsPlusNormal"/>
            </w:pPr>
          </w:p>
        </w:tc>
        <w:tc>
          <w:tcPr>
            <w:tcW w:w="907" w:type="dxa"/>
          </w:tcPr>
          <w:p w:rsidR="002B08B1" w:rsidRDefault="002B08B1">
            <w:pPr>
              <w:pStyle w:val="ConsPlusNormal"/>
            </w:pPr>
          </w:p>
        </w:tc>
        <w:tc>
          <w:tcPr>
            <w:tcW w:w="1020" w:type="dxa"/>
          </w:tcPr>
          <w:p w:rsidR="002B08B1" w:rsidRDefault="002B08B1">
            <w:pPr>
              <w:pStyle w:val="ConsPlusNormal"/>
            </w:pPr>
          </w:p>
        </w:tc>
        <w:tc>
          <w:tcPr>
            <w:tcW w:w="841" w:type="dxa"/>
            <w:tcBorders>
              <w:right w:val="nil"/>
            </w:tcBorders>
          </w:tcPr>
          <w:p w:rsidR="002B08B1" w:rsidRDefault="002B08B1">
            <w:pPr>
              <w:pStyle w:val="ConsPlusNormal"/>
            </w:pPr>
          </w:p>
        </w:tc>
      </w:tr>
    </w:tbl>
    <w:p w:rsidR="002B08B1" w:rsidRDefault="002B08B1">
      <w:pPr>
        <w:pStyle w:val="ConsPlusNormal"/>
        <w:jc w:val="both"/>
      </w:pPr>
    </w:p>
    <w:p w:rsidR="002B08B1" w:rsidRDefault="002B08B1">
      <w:pPr>
        <w:pStyle w:val="ConsPlusNonformat"/>
        <w:jc w:val="both"/>
      </w:pPr>
      <w:r>
        <w:t>Руководитель     _______________________________________     ______________</w:t>
      </w:r>
    </w:p>
    <w:p w:rsidR="002B08B1" w:rsidRDefault="002B08B1">
      <w:pPr>
        <w:pStyle w:val="ConsPlusNonformat"/>
        <w:jc w:val="both"/>
      </w:pPr>
      <w:r>
        <w:t xml:space="preserve">                         </w:t>
      </w:r>
      <w:proofErr w:type="gramStart"/>
      <w:r>
        <w:t>(фамилия, имя, отчество               (подпись)</w:t>
      </w:r>
      <w:proofErr w:type="gramEnd"/>
    </w:p>
    <w:p w:rsidR="002B08B1" w:rsidRDefault="002B08B1">
      <w:pPr>
        <w:pStyle w:val="ConsPlusNonformat"/>
        <w:jc w:val="both"/>
      </w:pPr>
      <w:r>
        <w:t xml:space="preserve">                        (последнее - при наличии)</w:t>
      </w:r>
    </w:p>
    <w:p w:rsidR="002B08B1" w:rsidRDefault="002B08B1">
      <w:pPr>
        <w:pStyle w:val="ConsPlusNonformat"/>
        <w:jc w:val="both"/>
      </w:pPr>
    </w:p>
    <w:p w:rsidR="002B08B1" w:rsidRDefault="002B08B1">
      <w:pPr>
        <w:pStyle w:val="ConsPlusNonformat"/>
        <w:jc w:val="both"/>
      </w:pPr>
      <w:r>
        <w:t>________________ 20___ г.</w:t>
      </w:r>
    </w:p>
    <w:p w:rsidR="002B08B1" w:rsidRDefault="002B08B1">
      <w:pPr>
        <w:pStyle w:val="ConsPlusNonformat"/>
        <w:jc w:val="both"/>
      </w:pPr>
      <w:r>
        <w:t xml:space="preserve">     (дата)</w:t>
      </w:r>
    </w:p>
    <w:p w:rsidR="002B08B1" w:rsidRDefault="002B08B1">
      <w:pPr>
        <w:pStyle w:val="ConsPlusNonformat"/>
        <w:jc w:val="both"/>
      </w:pPr>
      <w:r>
        <w:t>М.П. (при наличии)</w:t>
      </w:r>
    </w:p>
    <w:p w:rsidR="002B08B1" w:rsidRDefault="002B08B1">
      <w:pPr>
        <w:pStyle w:val="ConsPlusNonformat"/>
        <w:jc w:val="both"/>
      </w:pPr>
    </w:p>
    <w:p w:rsidR="002B08B1" w:rsidRDefault="002B08B1">
      <w:pPr>
        <w:pStyle w:val="ConsPlusNonformat"/>
        <w:jc w:val="both"/>
      </w:pPr>
      <w:r>
        <w:t>Специалист  казенного  учреждения  Чувашской  Республики  "Центр  занятости</w:t>
      </w:r>
    </w:p>
    <w:p w:rsidR="002B08B1" w:rsidRDefault="002B08B1">
      <w:pPr>
        <w:pStyle w:val="ConsPlusNonformat"/>
        <w:jc w:val="both"/>
      </w:pPr>
      <w:r>
        <w:t>населения  Чувашской  Республики"  Министерства  труда  и социальной защиты</w:t>
      </w:r>
    </w:p>
    <w:p w:rsidR="002B08B1" w:rsidRDefault="002B08B1">
      <w:pPr>
        <w:pStyle w:val="ConsPlusNonformat"/>
        <w:jc w:val="both"/>
      </w:pPr>
      <w:r>
        <w:t xml:space="preserve">Чувашской Республики, </w:t>
      </w:r>
      <w:proofErr w:type="gramStart"/>
      <w:r>
        <w:t>принявший</w:t>
      </w:r>
      <w:proofErr w:type="gramEnd"/>
      <w:r>
        <w:t xml:space="preserve"> заявку:</w:t>
      </w:r>
    </w:p>
    <w:p w:rsidR="002B08B1" w:rsidRDefault="002B08B1">
      <w:pPr>
        <w:pStyle w:val="ConsPlusNonformat"/>
        <w:jc w:val="both"/>
      </w:pPr>
    </w:p>
    <w:p w:rsidR="002B08B1" w:rsidRDefault="002B08B1">
      <w:pPr>
        <w:pStyle w:val="ConsPlusNonformat"/>
        <w:jc w:val="both"/>
      </w:pPr>
      <w:r>
        <w:t>_____________ _________________________________________________ ___________</w:t>
      </w:r>
    </w:p>
    <w:p w:rsidR="002B08B1" w:rsidRDefault="002B08B1">
      <w:pPr>
        <w:pStyle w:val="ConsPlusNonformat"/>
        <w:jc w:val="both"/>
      </w:pPr>
      <w:r>
        <w:t xml:space="preserve"> </w:t>
      </w:r>
      <w:proofErr w:type="gramStart"/>
      <w:r>
        <w:t>(должность)  (фамилия, имя, отчество (последнее - при наличии)  (подпись)</w:t>
      </w:r>
      <w:proofErr w:type="gramEnd"/>
    </w:p>
    <w:p w:rsidR="002B08B1" w:rsidRDefault="002B08B1">
      <w:pPr>
        <w:pStyle w:val="ConsPlusNonformat"/>
        <w:jc w:val="both"/>
      </w:pPr>
    </w:p>
    <w:p w:rsidR="002B08B1" w:rsidRDefault="002B08B1">
      <w:pPr>
        <w:pStyle w:val="ConsPlusNonformat"/>
        <w:jc w:val="both"/>
      </w:pPr>
      <w:r>
        <w:t>________________ 20___ г.</w:t>
      </w:r>
    </w:p>
    <w:p w:rsidR="002B08B1" w:rsidRDefault="002B08B1">
      <w:pPr>
        <w:pStyle w:val="ConsPlusNonformat"/>
        <w:jc w:val="both"/>
      </w:pPr>
      <w:r>
        <w:t xml:space="preserve">     (дата)</w:t>
      </w: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p>
    <w:p w:rsidR="002B08B1" w:rsidRDefault="002B08B1">
      <w:pPr>
        <w:pStyle w:val="ConsPlusNormal"/>
        <w:jc w:val="right"/>
        <w:outlineLvl w:val="1"/>
      </w:pPr>
      <w:r>
        <w:t>Приложение N 2</w:t>
      </w:r>
    </w:p>
    <w:p w:rsidR="002B08B1" w:rsidRDefault="002B08B1">
      <w:pPr>
        <w:pStyle w:val="ConsPlusNormal"/>
        <w:jc w:val="right"/>
      </w:pPr>
      <w:r>
        <w:t>к Порядку предоставления средств</w:t>
      </w:r>
    </w:p>
    <w:p w:rsidR="002B08B1" w:rsidRDefault="002B08B1">
      <w:pPr>
        <w:pStyle w:val="ConsPlusNormal"/>
        <w:jc w:val="right"/>
      </w:pPr>
      <w:r>
        <w:t>из республиканского бюджета</w:t>
      </w:r>
    </w:p>
    <w:p w:rsidR="002B08B1" w:rsidRDefault="002B08B1">
      <w:pPr>
        <w:pStyle w:val="ConsPlusNormal"/>
        <w:jc w:val="right"/>
      </w:pPr>
      <w:r>
        <w:t>Чувашской Республики на переобучение,</w:t>
      </w:r>
    </w:p>
    <w:p w:rsidR="002B08B1" w:rsidRDefault="002B08B1">
      <w:pPr>
        <w:pStyle w:val="ConsPlusNormal"/>
        <w:jc w:val="right"/>
      </w:pPr>
      <w:r>
        <w:t>повышение квалификации работников предприятий</w:t>
      </w:r>
    </w:p>
    <w:p w:rsidR="002B08B1" w:rsidRDefault="002B08B1">
      <w:pPr>
        <w:pStyle w:val="ConsPlusNormal"/>
        <w:jc w:val="right"/>
      </w:pPr>
      <w:r>
        <w:t>в целях поддержки занятости и повышения</w:t>
      </w:r>
    </w:p>
    <w:p w:rsidR="002B08B1" w:rsidRDefault="002B08B1">
      <w:pPr>
        <w:pStyle w:val="ConsPlusNormal"/>
        <w:jc w:val="right"/>
      </w:pPr>
      <w:r>
        <w:t>эффективности рынка труда в рамках</w:t>
      </w:r>
    </w:p>
    <w:p w:rsidR="002B08B1" w:rsidRDefault="002B08B1">
      <w:pPr>
        <w:pStyle w:val="ConsPlusNormal"/>
        <w:jc w:val="right"/>
      </w:pPr>
      <w:r>
        <w:t>федерального проекта "Поддержка занятости</w:t>
      </w:r>
    </w:p>
    <w:p w:rsidR="002B08B1" w:rsidRDefault="002B08B1">
      <w:pPr>
        <w:pStyle w:val="ConsPlusNormal"/>
        <w:jc w:val="right"/>
      </w:pPr>
      <w:r>
        <w:t>и повышение эффективности рынка труда</w:t>
      </w:r>
    </w:p>
    <w:p w:rsidR="002B08B1" w:rsidRDefault="002B08B1">
      <w:pPr>
        <w:pStyle w:val="ConsPlusNormal"/>
        <w:jc w:val="right"/>
      </w:pPr>
      <w:r>
        <w:t>для обеспечения роста производительности</w:t>
      </w:r>
    </w:p>
    <w:p w:rsidR="002B08B1" w:rsidRDefault="002B08B1">
      <w:pPr>
        <w:pStyle w:val="ConsPlusNormal"/>
        <w:jc w:val="right"/>
      </w:pPr>
      <w:r>
        <w:t>труда", входящего в состав национального</w:t>
      </w:r>
    </w:p>
    <w:p w:rsidR="002B08B1" w:rsidRDefault="002B08B1">
      <w:pPr>
        <w:pStyle w:val="ConsPlusNormal"/>
        <w:jc w:val="right"/>
      </w:pPr>
      <w:r>
        <w:t>проекта "Производительность труда</w:t>
      </w:r>
    </w:p>
    <w:p w:rsidR="002B08B1" w:rsidRDefault="002B08B1">
      <w:pPr>
        <w:pStyle w:val="ConsPlusNormal"/>
        <w:jc w:val="right"/>
      </w:pPr>
      <w:r>
        <w:t>и поддержка занятости"</w:t>
      </w:r>
    </w:p>
    <w:p w:rsidR="002B08B1" w:rsidRDefault="002B0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8B1">
        <w:trPr>
          <w:jc w:val="center"/>
        </w:trPr>
        <w:tc>
          <w:tcPr>
            <w:tcW w:w="9294" w:type="dxa"/>
            <w:tcBorders>
              <w:top w:val="nil"/>
              <w:left w:val="single" w:sz="24" w:space="0" w:color="CED3F1"/>
              <w:bottom w:val="nil"/>
              <w:right w:val="single" w:sz="24" w:space="0" w:color="F4F3F8"/>
            </w:tcBorders>
            <w:shd w:val="clear" w:color="auto" w:fill="F4F3F8"/>
          </w:tcPr>
          <w:p w:rsidR="002B08B1" w:rsidRDefault="002B08B1">
            <w:pPr>
              <w:pStyle w:val="ConsPlusNormal"/>
              <w:jc w:val="center"/>
            </w:pPr>
            <w:r>
              <w:rPr>
                <w:color w:val="392C69"/>
              </w:rPr>
              <w:t>Список изменяющих документов</w:t>
            </w:r>
          </w:p>
          <w:p w:rsidR="002B08B1" w:rsidRDefault="002B08B1">
            <w:pPr>
              <w:pStyle w:val="ConsPlusNormal"/>
              <w:jc w:val="center"/>
            </w:pPr>
            <w:r>
              <w:rPr>
                <w:color w:val="392C69"/>
              </w:rPr>
              <w:t xml:space="preserve">(в ред. </w:t>
            </w:r>
            <w:hyperlink r:id="rId71" w:history="1">
              <w:r>
                <w:rPr>
                  <w:color w:val="0000FF"/>
                </w:rPr>
                <w:t>Постановления</w:t>
              </w:r>
            </w:hyperlink>
            <w:r>
              <w:rPr>
                <w:color w:val="392C69"/>
              </w:rPr>
              <w:t xml:space="preserve"> Кабинета Министров ЧР от 13.05.2020 N 236)</w:t>
            </w:r>
          </w:p>
        </w:tc>
      </w:tr>
    </w:tbl>
    <w:p w:rsidR="002B08B1" w:rsidRDefault="002B08B1">
      <w:pPr>
        <w:pStyle w:val="ConsPlusNormal"/>
        <w:jc w:val="both"/>
      </w:pPr>
    </w:p>
    <w:p w:rsidR="002B08B1" w:rsidRDefault="002B08B1">
      <w:pPr>
        <w:pStyle w:val="ConsPlusNonformat"/>
        <w:jc w:val="both"/>
      </w:pPr>
      <w:bookmarkStart w:id="13" w:name="P391"/>
      <w:bookmarkEnd w:id="13"/>
      <w:r>
        <w:t xml:space="preserve">                                   </w:t>
      </w:r>
      <w:r>
        <w:rPr>
          <w:b/>
        </w:rPr>
        <w:t>ОТЧЕТ</w:t>
      </w:r>
    </w:p>
    <w:p w:rsidR="002B08B1" w:rsidRDefault="002B08B1">
      <w:pPr>
        <w:pStyle w:val="ConsPlusNonformat"/>
        <w:jc w:val="both"/>
      </w:pPr>
      <w:r>
        <w:t xml:space="preserve">           </w:t>
      </w:r>
      <w:r>
        <w:rPr>
          <w:b/>
        </w:rPr>
        <w:t>о предоставлении средств из республиканского бюджета</w:t>
      </w:r>
    </w:p>
    <w:p w:rsidR="002B08B1" w:rsidRDefault="002B08B1">
      <w:pPr>
        <w:pStyle w:val="ConsPlusNonformat"/>
        <w:jc w:val="both"/>
      </w:pPr>
      <w:r>
        <w:t xml:space="preserve">       </w:t>
      </w:r>
      <w:r>
        <w:rPr>
          <w:b/>
        </w:rPr>
        <w:t>Чувашской Республики на переобучение, повышение квалификации</w:t>
      </w:r>
    </w:p>
    <w:p w:rsidR="002B08B1" w:rsidRDefault="002B08B1">
      <w:pPr>
        <w:pStyle w:val="ConsPlusNonformat"/>
        <w:jc w:val="both"/>
      </w:pPr>
      <w:r>
        <w:t xml:space="preserve">      </w:t>
      </w:r>
      <w:r>
        <w:rPr>
          <w:b/>
        </w:rPr>
        <w:t>работников предприятий в целях поддержки занятости и повышения</w:t>
      </w:r>
    </w:p>
    <w:p w:rsidR="002B08B1" w:rsidRDefault="002B08B1">
      <w:pPr>
        <w:pStyle w:val="ConsPlusNonformat"/>
        <w:jc w:val="both"/>
      </w:pPr>
      <w:r>
        <w:t xml:space="preserve">          </w:t>
      </w:r>
      <w:r>
        <w:rPr>
          <w:b/>
        </w:rPr>
        <w:t>эффективности рынка труда в рамках федерального проекта</w:t>
      </w:r>
    </w:p>
    <w:p w:rsidR="002B08B1" w:rsidRDefault="002B08B1">
      <w:pPr>
        <w:pStyle w:val="ConsPlusNonformat"/>
        <w:jc w:val="both"/>
      </w:pPr>
      <w:r>
        <w:t xml:space="preserve">           </w:t>
      </w:r>
      <w:r>
        <w:rPr>
          <w:b/>
        </w:rPr>
        <w:t>"Поддержка занятости и повышение эффективности рынка</w:t>
      </w:r>
    </w:p>
    <w:p w:rsidR="002B08B1" w:rsidRDefault="002B08B1">
      <w:pPr>
        <w:pStyle w:val="ConsPlusNonformat"/>
        <w:jc w:val="both"/>
      </w:pPr>
      <w:r>
        <w:t xml:space="preserve">     </w:t>
      </w:r>
      <w:r>
        <w:rPr>
          <w:b/>
        </w:rPr>
        <w:t>труда для обеспечения роста производительности труда", входящего</w:t>
      </w:r>
    </w:p>
    <w:p w:rsidR="002B08B1" w:rsidRDefault="002B08B1">
      <w:pPr>
        <w:pStyle w:val="ConsPlusNonformat"/>
        <w:jc w:val="both"/>
      </w:pPr>
      <w:r>
        <w:t xml:space="preserve">         </w:t>
      </w:r>
      <w:r>
        <w:rPr>
          <w:b/>
        </w:rPr>
        <w:t>в состав национального проекта "Производительность труда</w:t>
      </w:r>
    </w:p>
    <w:p w:rsidR="002B08B1" w:rsidRDefault="002B08B1">
      <w:pPr>
        <w:pStyle w:val="ConsPlusNonformat"/>
        <w:jc w:val="both"/>
      </w:pPr>
      <w:r>
        <w:t xml:space="preserve">        </w:t>
      </w:r>
      <w:r>
        <w:rPr>
          <w:b/>
        </w:rPr>
        <w:t>и поддержка занятости", и о достижении значений результатов</w:t>
      </w:r>
    </w:p>
    <w:p w:rsidR="002B08B1" w:rsidRDefault="002B08B1">
      <w:pPr>
        <w:pStyle w:val="ConsPlusNonformat"/>
        <w:jc w:val="both"/>
      </w:pPr>
      <w:r>
        <w:t xml:space="preserve">         </w:t>
      </w:r>
      <w:r>
        <w:rPr>
          <w:b/>
        </w:rPr>
        <w:t xml:space="preserve">использования средств на реализацию мероприятий </w:t>
      </w:r>
      <w:proofErr w:type="gramStart"/>
      <w:r>
        <w:rPr>
          <w:b/>
        </w:rPr>
        <w:t>казенным</w:t>
      </w:r>
      <w:proofErr w:type="gramEnd"/>
    </w:p>
    <w:p w:rsidR="002B08B1" w:rsidRDefault="002B08B1">
      <w:pPr>
        <w:pStyle w:val="ConsPlusNonformat"/>
        <w:jc w:val="both"/>
      </w:pPr>
      <w:r>
        <w:t xml:space="preserve">        </w:t>
      </w:r>
      <w:r>
        <w:rPr>
          <w:b/>
        </w:rPr>
        <w:t>учреждением Чувашской Республики "Центр занятости населения</w:t>
      </w:r>
    </w:p>
    <w:p w:rsidR="002B08B1" w:rsidRDefault="002B08B1">
      <w:pPr>
        <w:pStyle w:val="ConsPlusNonformat"/>
        <w:jc w:val="both"/>
      </w:pPr>
      <w:r>
        <w:t xml:space="preserve">       </w:t>
      </w:r>
      <w:r>
        <w:rPr>
          <w:b/>
        </w:rPr>
        <w:t>Чувашской Республики" Министерства труда и социальной защиты</w:t>
      </w:r>
    </w:p>
    <w:p w:rsidR="002B08B1" w:rsidRDefault="002B08B1">
      <w:pPr>
        <w:pStyle w:val="ConsPlusNonformat"/>
        <w:jc w:val="both"/>
      </w:pPr>
      <w:r>
        <w:t xml:space="preserve">              </w:t>
      </w:r>
      <w:r>
        <w:rPr>
          <w:b/>
        </w:rPr>
        <w:t>Чувашской Республики за</w:t>
      </w:r>
      <w:r>
        <w:t xml:space="preserve"> ____________ </w:t>
      </w:r>
      <w:r>
        <w:rPr>
          <w:b/>
        </w:rPr>
        <w:t>20</w:t>
      </w:r>
      <w:r>
        <w:t xml:space="preserve">__ </w:t>
      </w:r>
      <w:r>
        <w:rPr>
          <w:b/>
        </w:rPr>
        <w:t>года</w:t>
      </w:r>
    </w:p>
    <w:p w:rsidR="002B08B1" w:rsidRDefault="002B08B1">
      <w:pPr>
        <w:pStyle w:val="ConsPlusNonformat"/>
        <w:jc w:val="both"/>
      </w:pPr>
      <w:r>
        <w:t xml:space="preserve">                                        (период)</w:t>
      </w:r>
    </w:p>
    <w:p w:rsidR="002B08B1" w:rsidRDefault="002B08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054"/>
        <w:gridCol w:w="979"/>
        <w:gridCol w:w="1084"/>
        <w:gridCol w:w="1384"/>
      </w:tblGrid>
      <w:tr w:rsidR="002B08B1">
        <w:tc>
          <w:tcPr>
            <w:tcW w:w="4535" w:type="dxa"/>
            <w:vMerge w:val="restart"/>
            <w:tcBorders>
              <w:left w:val="nil"/>
            </w:tcBorders>
          </w:tcPr>
          <w:p w:rsidR="002B08B1" w:rsidRDefault="002B08B1">
            <w:pPr>
              <w:pStyle w:val="ConsPlusNormal"/>
              <w:jc w:val="center"/>
            </w:pPr>
            <w:r>
              <w:t>Наименование результата</w:t>
            </w:r>
          </w:p>
        </w:tc>
        <w:tc>
          <w:tcPr>
            <w:tcW w:w="1054" w:type="dxa"/>
            <w:vMerge w:val="restart"/>
          </w:tcPr>
          <w:p w:rsidR="002B08B1" w:rsidRDefault="002B08B1">
            <w:pPr>
              <w:pStyle w:val="ConsPlusNormal"/>
              <w:jc w:val="center"/>
            </w:pPr>
            <w:r>
              <w:t>Фактическое значение</w:t>
            </w:r>
          </w:p>
        </w:tc>
        <w:tc>
          <w:tcPr>
            <w:tcW w:w="979" w:type="dxa"/>
            <w:vMerge w:val="restart"/>
          </w:tcPr>
          <w:p w:rsidR="002B08B1" w:rsidRDefault="002B08B1">
            <w:pPr>
              <w:pStyle w:val="ConsPlusNormal"/>
              <w:jc w:val="center"/>
            </w:pPr>
            <w:r>
              <w:t>Расходы - всего, рублей</w:t>
            </w:r>
          </w:p>
        </w:tc>
        <w:tc>
          <w:tcPr>
            <w:tcW w:w="2468" w:type="dxa"/>
            <w:gridSpan w:val="2"/>
            <w:tcBorders>
              <w:right w:val="nil"/>
            </w:tcBorders>
          </w:tcPr>
          <w:p w:rsidR="002B08B1" w:rsidRDefault="002B08B1">
            <w:pPr>
              <w:pStyle w:val="ConsPlusNormal"/>
              <w:jc w:val="center"/>
            </w:pPr>
            <w:r>
              <w:t>В том числе</w:t>
            </w:r>
          </w:p>
        </w:tc>
      </w:tr>
      <w:tr w:rsidR="002B08B1">
        <w:tc>
          <w:tcPr>
            <w:tcW w:w="4535" w:type="dxa"/>
            <w:vMerge/>
            <w:tcBorders>
              <w:left w:val="nil"/>
            </w:tcBorders>
          </w:tcPr>
          <w:p w:rsidR="002B08B1" w:rsidRDefault="002B08B1"/>
        </w:tc>
        <w:tc>
          <w:tcPr>
            <w:tcW w:w="1054" w:type="dxa"/>
            <w:vMerge/>
          </w:tcPr>
          <w:p w:rsidR="002B08B1" w:rsidRDefault="002B08B1"/>
        </w:tc>
        <w:tc>
          <w:tcPr>
            <w:tcW w:w="979" w:type="dxa"/>
            <w:vMerge/>
          </w:tcPr>
          <w:p w:rsidR="002B08B1" w:rsidRDefault="002B08B1"/>
        </w:tc>
        <w:tc>
          <w:tcPr>
            <w:tcW w:w="1084" w:type="dxa"/>
          </w:tcPr>
          <w:p w:rsidR="002B08B1" w:rsidRDefault="002B08B1">
            <w:pPr>
              <w:pStyle w:val="ConsPlusNormal"/>
              <w:jc w:val="center"/>
            </w:pPr>
            <w:r>
              <w:t>за счет средств федерального бюджета, рублей</w:t>
            </w:r>
          </w:p>
        </w:tc>
        <w:tc>
          <w:tcPr>
            <w:tcW w:w="1384" w:type="dxa"/>
            <w:tcBorders>
              <w:right w:val="nil"/>
            </w:tcBorders>
          </w:tcPr>
          <w:p w:rsidR="002B08B1" w:rsidRDefault="002B08B1">
            <w:pPr>
              <w:pStyle w:val="ConsPlusNormal"/>
              <w:jc w:val="center"/>
            </w:pPr>
            <w:r>
              <w:t>за счет средств республиканского бюджета Чувашской Республики, рублей</w:t>
            </w:r>
          </w:p>
        </w:tc>
      </w:tr>
      <w:tr w:rsidR="002B08B1">
        <w:tc>
          <w:tcPr>
            <w:tcW w:w="4535" w:type="dxa"/>
            <w:tcBorders>
              <w:left w:val="nil"/>
            </w:tcBorders>
          </w:tcPr>
          <w:p w:rsidR="002B08B1" w:rsidRDefault="002B08B1">
            <w:pPr>
              <w:pStyle w:val="ConsPlusNormal"/>
              <w:jc w:val="center"/>
            </w:pPr>
            <w:r>
              <w:t>1</w:t>
            </w:r>
          </w:p>
        </w:tc>
        <w:tc>
          <w:tcPr>
            <w:tcW w:w="1054" w:type="dxa"/>
          </w:tcPr>
          <w:p w:rsidR="002B08B1" w:rsidRDefault="002B08B1">
            <w:pPr>
              <w:pStyle w:val="ConsPlusNormal"/>
              <w:jc w:val="center"/>
            </w:pPr>
            <w:r>
              <w:t>2</w:t>
            </w:r>
          </w:p>
        </w:tc>
        <w:tc>
          <w:tcPr>
            <w:tcW w:w="979" w:type="dxa"/>
          </w:tcPr>
          <w:p w:rsidR="002B08B1" w:rsidRDefault="002B08B1">
            <w:pPr>
              <w:pStyle w:val="ConsPlusNormal"/>
              <w:jc w:val="center"/>
            </w:pPr>
            <w:r>
              <w:t>3</w:t>
            </w:r>
          </w:p>
        </w:tc>
        <w:tc>
          <w:tcPr>
            <w:tcW w:w="1084" w:type="dxa"/>
          </w:tcPr>
          <w:p w:rsidR="002B08B1" w:rsidRDefault="002B08B1">
            <w:pPr>
              <w:pStyle w:val="ConsPlusNormal"/>
              <w:jc w:val="center"/>
            </w:pPr>
            <w:r>
              <w:t>4</w:t>
            </w:r>
          </w:p>
        </w:tc>
        <w:tc>
          <w:tcPr>
            <w:tcW w:w="1384" w:type="dxa"/>
            <w:tcBorders>
              <w:right w:val="nil"/>
            </w:tcBorders>
          </w:tcPr>
          <w:p w:rsidR="002B08B1" w:rsidRDefault="002B08B1">
            <w:pPr>
              <w:pStyle w:val="ConsPlusNormal"/>
              <w:jc w:val="center"/>
            </w:pPr>
            <w:r>
              <w:t>5</w:t>
            </w:r>
          </w:p>
        </w:tc>
      </w:tr>
      <w:tr w:rsidR="002B08B1">
        <w:tc>
          <w:tcPr>
            <w:tcW w:w="4535" w:type="dxa"/>
            <w:tcBorders>
              <w:left w:val="nil"/>
            </w:tcBorders>
          </w:tcPr>
          <w:p w:rsidR="002B08B1" w:rsidRDefault="002B08B1">
            <w:pPr>
              <w:pStyle w:val="ConsPlusNormal"/>
              <w:jc w:val="both"/>
            </w:pPr>
            <w:r>
              <w:t>Численность прошедших переобучение, повысивших квалификацию работников предприятия в целях поддержки занятости и повышения эффективности рынка труда (нарастающим итогом), чел.</w:t>
            </w:r>
          </w:p>
        </w:tc>
        <w:tc>
          <w:tcPr>
            <w:tcW w:w="1054" w:type="dxa"/>
          </w:tcPr>
          <w:p w:rsidR="002B08B1" w:rsidRDefault="002B08B1">
            <w:pPr>
              <w:pStyle w:val="ConsPlusNormal"/>
            </w:pPr>
          </w:p>
        </w:tc>
        <w:tc>
          <w:tcPr>
            <w:tcW w:w="979" w:type="dxa"/>
          </w:tcPr>
          <w:p w:rsidR="002B08B1" w:rsidRDefault="002B08B1">
            <w:pPr>
              <w:pStyle w:val="ConsPlusNormal"/>
            </w:pPr>
          </w:p>
        </w:tc>
        <w:tc>
          <w:tcPr>
            <w:tcW w:w="1084" w:type="dxa"/>
          </w:tcPr>
          <w:p w:rsidR="002B08B1" w:rsidRDefault="002B08B1">
            <w:pPr>
              <w:pStyle w:val="ConsPlusNormal"/>
            </w:pPr>
          </w:p>
        </w:tc>
        <w:tc>
          <w:tcPr>
            <w:tcW w:w="1384" w:type="dxa"/>
            <w:tcBorders>
              <w:right w:val="nil"/>
            </w:tcBorders>
          </w:tcPr>
          <w:p w:rsidR="002B08B1" w:rsidRDefault="002B08B1">
            <w:pPr>
              <w:pStyle w:val="ConsPlusNormal"/>
            </w:pPr>
          </w:p>
        </w:tc>
      </w:tr>
      <w:tr w:rsidR="002B08B1">
        <w:tc>
          <w:tcPr>
            <w:tcW w:w="4535" w:type="dxa"/>
            <w:tcBorders>
              <w:left w:val="nil"/>
            </w:tcBorders>
          </w:tcPr>
          <w:p w:rsidR="002B08B1" w:rsidRDefault="002B08B1">
            <w:pPr>
              <w:pStyle w:val="ConsPlusNormal"/>
              <w:jc w:val="both"/>
            </w:pPr>
            <w:r>
              <w:lastRenderedPageBreak/>
              <w:t>Доля работников, продолжающих осуществлять трудовую деятельность, из числа работников, прошедших переобучение или повысивших квалификацию, %</w:t>
            </w:r>
          </w:p>
        </w:tc>
        <w:tc>
          <w:tcPr>
            <w:tcW w:w="1054" w:type="dxa"/>
          </w:tcPr>
          <w:p w:rsidR="002B08B1" w:rsidRDefault="002B08B1">
            <w:pPr>
              <w:pStyle w:val="ConsPlusNormal"/>
            </w:pPr>
          </w:p>
        </w:tc>
        <w:tc>
          <w:tcPr>
            <w:tcW w:w="979" w:type="dxa"/>
          </w:tcPr>
          <w:p w:rsidR="002B08B1" w:rsidRDefault="002B08B1">
            <w:pPr>
              <w:pStyle w:val="ConsPlusNormal"/>
              <w:jc w:val="center"/>
            </w:pPr>
            <w:r>
              <w:t>x</w:t>
            </w:r>
          </w:p>
        </w:tc>
        <w:tc>
          <w:tcPr>
            <w:tcW w:w="1084" w:type="dxa"/>
          </w:tcPr>
          <w:p w:rsidR="002B08B1" w:rsidRDefault="002B08B1">
            <w:pPr>
              <w:pStyle w:val="ConsPlusNormal"/>
              <w:jc w:val="center"/>
            </w:pPr>
            <w:r>
              <w:t>x</w:t>
            </w:r>
          </w:p>
        </w:tc>
        <w:tc>
          <w:tcPr>
            <w:tcW w:w="1384" w:type="dxa"/>
            <w:tcBorders>
              <w:right w:val="nil"/>
            </w:tcBorders>
          </w:tcPr>
          <w:p w:rsidR="002B08B1" w:rsidRDefault="002B08B1">
            <w:pPr>
              <w:pStyle w:val="ConsPlusNormal"/>
              <w:jc w:val="center"/>
            </w:pPr>
            <w:r>
              <w:t>x</w:t>
            </w:r>
          </w:p>
        </w:tc>
      </w:tr>
    </w:tbl>
    <w:p w:rsidR="002B08B1" w:rsidRDefault="002B08B1">
      <w:pPr>
        <w:pStyle w:val="ConsPlusNormal"/>
        <w:jc w:val="both"/>
      </w:pPr>
    </w:p>
    <w:p w:rsidR="002B08B1" w:rsidRDefault="002B08B1">
      <w:pPr>
        <w:pStyle w:val="ConsPlusNonformat"/>
        <w:jc w:val="both"/>
      </w:pPr>
      <w:r>
        <w:t>Директор   казенного   учреждения  Чувашской  Республики  "Центр  занятости</w:t>
      </w:r>
    </w:p>
    <w:p w:rsidR="002B08B1" w:rsidRDefault="002B08B1">
      <w:pPr>
        <w:pStyle w:val="ConsPlusNonformat"/>
        <w:jc w:val="both"/>
      </w:pPr>
      <w:r>
        <w:t>населения  Чувашской  Республики"  Министерства  труда  и социальной защиты</w:t>
      </w:r>
    </w:p>
    <w:p w:rsidR="002B08B1" w:rsidRDefault="002B08B1">
      <w:pPr>
        <w:pStyle w:val="ConsPlusNonformat"/>
        <w:jc w:val="both"/>
      </w:pPr>
      <w:r>
        <w:t>Чувашской Республики</w:t>
      </w:r>
    </w:p>
    <w:p w:rsidR="002B08B1" w:rsidRDefault="002B08B1">
      <w:pPr>
        <w:pStyle w:val="ConsPlusNonformat"/>
        <w:jc w:val="both"/>
      </w:pPr>
    </w:p>
    <w:p w:rsidR="002B08B1" w:rsidRDefault="002B08B1">
      <w:pPr>
        <w:pStyle w:val="ConsPlusNonformat"/>
        <w:jc w:val="both"/>
      </w:pPr>
      <w:r>
        <w:t>_______________________________________________________ ___________________</w:t>
      </w:r>
    </w:p>
    <w:p w:rsidR="002B08B1" w:rsidRDefault="002B08B1">
      <w:pPr>
        <w:pStyle w:val="ConsPlusNonformat"/>
        <w:jc w:val="both"/>
      </w:pPr>
      <w:r>
        <w:t xml:space="preserve">   </w:t>
      </w:r>
      <w:proofErr w:type="gramStart"/>
      <w:r>
        <w:t>(фамилия, имя, отчество (последнее - при наличии)         (подпись)</w:t>
      </w:r>
      <w:proofErr w:type="gramEnd"/>
    </w:p>
    <w:p w:rsidR="002B08B1" w:rsidRDefault="002B08B1">
      <w:pPr>
        <w:pStyle w:val="ConsPlusNonformat"/>
        <w:jc w:val="both"/>
      </w:pPr>
    </w:p>
    <w:p w:rsidR="002B08B1" w:rsidRDefault="002B08B1">
      <w:pPr>
        <w:pStyle w:val="ConsPlusNonformat"/>
        <w:jc w:val="both"/>
      </w:pPr>
      <w:r>
        <w:t>___ ____________ 20__ г.</w:t>
      </w:r>
    </w:p>
    <w:p w:rsidR="002B08B1" w:rsidRDefault="002B08B1">
      <w:pPr>
        <w:pStyle w:val="ConsPlusNonformat"/>
        <w:jc w:val="both"/>
      </w:pPr>
    </w:p>
    <w:p w:rsidR="002B08B1" w:rsidRDefault="002B08B1">
      <w:pPr>
        <w:pStyle w:val="ConsPlusNonformat"/>
        <w:jc w:val="both"/>
      </w:pPr>
      <w:r>
        <w:t>М.П.</w:t>
      </w:r>
    </w:p>
    <w:p w:rsidR="002B08B1" w:rsidRDefault="002B08B1">
      <w:pPr>
        <w:pStyle w:val="ConsPlusNonformat"/>
        <w:jc w:val="both"/>
      </w:pPr>
    </w:p>
    <w:p w:rsidR="002B08B1" w:rsidRDefault="002B08B1">
      <w:pPr>
        <w:pStyle w:val="ConsPlusNonformat"/>
        <w:jc w:val="both"/>
      </w:pPr>
      <w:r>
        <w:t>Исполнитель ___________________________</w:t>
      </w:r>
    </w:p>
    <w:p w:rsidR="002B08B1" w:rsidRDefault="002B08B1">
      <w:pPr>
        <w:pStyle w:val="ConsPlusNonformat"/>
        <w:jc w:val="both"/>
      </w:pPr>
      <w:r>
        <w:t>Телефон _______________________________</w:t>
      </w: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p>
    <w:p w:rsidR="002B08B1" w:rsidRDefault="002B08B1">
      <w:pPr>
        <w:pStyle w:val="ConsPlusNormal"/>
        <w:jc w:val="both"/>
      </w:pPr>
    </w:p>
    <w:p w:rsidR="002B08B1" w:rsidRDefault="002B08B1">
      <w:pPr>
        <w:pStyle w:val="ConsPlusNormal"/>
        <w:jc w:val="right"/>
        <w:outlineLvl w:val="0"/>
      </w:pPr>
      <w:r>
        <w:t>Утвержден</w:t>
      </w:r>
    </w:p>
    <w:p w:rsidR="002B08B1" w:rsidRDefault="002B08B1">
      <w:pPr>
        <w:pStyle w:val="ConsPlusNormal"/>
        <w:jc w:val="right"/>
      </w:pPr>
      <w:r>
        <w:t>постановлением</w:t>
      </w:r>
    </w:p>
    <w:p w:rsidR="002B08B1" w:rsidRDefault="002B08B1">
      <w:pPr>
        <w:pStyle w:val="ConsPlusNormal"/>
        <w:jc w:val="right"/>
      </w:pPr>
      <w:r>
        <w:t>Кабинета Министров</w:t>
      </w:r>
    </w:p>
    <w:p w:rsidR="002B08B1" w:rsidRDefault="002B08B1">
      <w:pPr>
        <w:pStyle w:val="ConsPlusNormal"/>
        <w:jc w:val="right"/>
      </w:pPr>
      <w:r>
        <w:t>Чувашской Республики</w:t>
      </w:r>
    </w:p>
    <w:p w:rsidR="002B08B1" w:rsidRDefault="002B08B1">
      <w:pPr>
        <w:pStyle w:val="ConsPlusNormal"/>
        <w:jc w:val="right"/>
      </w:pPr>
      <w:r>
        <w:t>от 10.10.2018 N 399</w:t>
      </w:r>
    </w:p>
    <w:p w:rsidR="002B08B1" w:rsidRDefault="002B08B1">
      <w:pPr>
        <w:pStyle w:val="ConsPlusNormal"/>
        <w:jc w:val="right"/>
      </w:pPr>
      <w:r>
        <w:t>(приложение N 2)</w:t>
      </w:r>
    </w:p>
    <w:p w:rsidR="002B08B1" w:rsidRDefault="002B08B1">
      <w:pPr>
        <w:pStyle w:val="ConsPlusNormal"/>
        <w:jc w:val="both"/>
      </w:pPr>
    </w:p>
    <w:p w:rsidR="002B08B1" w:rsidRDefault="002B08B1">
      <w:pPr>
        <w:pStyle w:val="ConsPlusTitle"/>
        <w:jc w:val="center"/>
      </w:pPr>
      <w:r>
        <w:t>ПОРЯДОК</w:t>
      </w:r>
    </w:p>
    <w:p w:rsidR="002B08B1" w:rsidRDefault="002B08B1">
      <w:pPr>
        <w:pStyle w:val="ConsPlusTitle"/>
        <w:jc w:val="center"/>
      </w:pPr>
      <w:r>
        <w:t>ПРЕДОСТАВЛЕНИЯ СРЕДСТВ ИЗ РЕСПУБЛИКАНСКОГО БЮДЖЕТА</w:t>
      </w:r>
    </w:p>
    <w:p w:rsidR="002B08B1" w:rsidRDefault="002B08B1">
      <w:pPr>
        <w:pStyle w:val="ConsPlusTitle"/>
        <w:jc w:val="center"/>
      </w:pPr>
      <w:r>
        <w:t>ЧУВАШСКОЙ РЕСПУБЛИКИ НА ЧАСТИЧНОЕ ВОЗМЕЩЕНИЕ РАБОТОДАТЕЛЯМ</w:t>
      </w:r>
    </w:p>
    <w:p w:rsidR="002B08B1" w:rsidRDefault="002B08B1">
      <w:pPr>
        <w:pStyle w:val="ConsPlusTitle"/>
        <w:jc w:val="center"/>
      </w:pPr>
      <w:r>
        <w:t>РАСХОДОВ НА ОПЛАТУ ТРУДА РАБОТНИКОВ, НАХОДЯЩИХСЯ</w:t>
      </w:r>
    </w:p>
    <w:p w:rsidR="002B08B1" w:rsidRDefault="002B08B1">
      <w:pPr>
        <w:pStyle w:val="ConsPlusTitle"/>
        <w:jc w:val="center"/>
      </w:pPr>
      <w:r>
        <w:t>ПОД РИСКОМ УВОЛЬНЕНИЯ, А ТАКЖЕ ПРИНЯТЫХ ИЗ ИНЫХ ОРГАНИЗАЦИЙ</w:t>
      </w:r>
    </w:p>
    <w:p w:rsidR="002B08B1" w:rsidRDefault="002B08B1">
      <w:pPr>
        <w:pStyle w:val="ConsPlusTitle"/>
        <w:jc w:val="center"/>
      </w:pPr>
      <w:r>
        <w:t>ПОСЛЕ ВЫСВОБОЖДЕНИЯ В СВЯЗИ С РЕАЛИЗАЦИЕЙ ПРОГРАММЫ</w:t>
      </w:r>
    </w:p>
    <w:p w:rsidR="002B08B1" w:rsidRDefault="002B08B1">
      <w:pPr>
        <w:pStyle w:val="ConsPlusTitle"/>
        <w:jc w:val="center"/>
      </w:pPr>
      <w:r>
        <w:t>ПО ПОВЫШЕНИЮ ПРОИЗВОДИТЕЛЬНОСТИ ТРУДА И УЧАСТВУЮЩИХ</w:t>
      </w:r>
    </w:p>
    <w:p w:rsidR="002B08B1" w:rsidRDefault="002B08B1">
      <w:pPr>
        <w:pStyle w:val="ConsPlusTitle"/>
        <w:jc w:val="center"/>
      </w:pPr>
      <w:r>
        <w:t>В МЕРОПРИЯТИЯХ ПО ПОВЫШЕНИЮ ЭФФЕКТИВНОСТИ ЗАНЯТОСТИ</w:t>
      </w:r>
    </w:p>
    <w:p w:rsidR="002B08B1" w:rsidRDefault="002B08B1">
      <w:pPr>
        <w:pStyle w:val="ConsPlusNormal"/>
        <w:jc w:val="both"/>
      </w:pPr>
    </w:p>
    <w:p w:rsidR="002B08B1" w:rsidRDefault="002B08B1">
      <w:pPr>
        <w:pStyle w:val="ConsPlusNormal"/>
        <w:ind w:firstLine="540"/>
        <w:jc w:val="both"/>
      </w:pPr>
      <w:r>
        <w:t xml:space="preserve">Утратил силу. - </w:t>
      </w:r>
      <w:hyperlink r:id="rId72" w:history="1">
        <w:r>
          <w:rPr>
            <w:color w:val="0000FF"/>
          </w:rPr>
          <w:t>Постановление</w:t>
        </w:r>
      </w:hyperlink>
      <w:r>
        <w:t xml:space="preserve"> Кабинета Министров ЧР от 20.05.2019 N 153.</w:t>
      </w:r>
    </w:p>
    <w:p w:rsidR="002B08B1" w:rsidRDefault="002B08B1">
      <w:pPr>
        <w:pStyle w:val="ConsPlusNormal"/>
        <w:jc w:val="both"/>
      </w:pPr>
    </w:p>
    <w:p w:rsidR="002B08B1" w:rsidRDefault="002B08B1">
      <w:pPr>
        <w:pStyle w:val="ConsPlusNormal"/>
        <w:jc w:val="both"/>
      </w:pPr>
    </w:p>
    <w:p w:rsidR="002B08B1" w:rsidRDefault="002B08B1">
      <w:pPr>
        <w:pStyle w:val="ConsPlusNormal"/>
        <w:pBdr>
          <w:top w:val="single" w:sz="6" w:space="0" w:color="auto"/>
        </w:pBdr>
        <w:spacing w:before="100" w:after="100"/>
        <w:jc w:val="both"/>
        <w:rPr>
          <w:sz w:val="2"/>
          <w:szCs w:val="2"/>
        </w:rPr>
      </w:pPr>
    </w:p>
    <w:p w:rsidR="005108F6" w:rsidRDefault="005108F6"/>
    <w:sectPr w:rsidR="005108F6" w:rsidSect="00231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B1"/>
    <w:rsid w:val="002B08B1"/>
    <w:rsid w:val="0051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8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8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8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8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8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8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8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8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20532D94FF25BCB498BA559800FD7B9B576565FE8826EE6A00862E015F0B74034A4447F6693D41D54819C0696253F7D98F5D19C9FA7C50E07C02A6J5I3J" TargetMode="External"/><Relationship Id="rId18" Type="http://schemas.openxmlformats.org/officeDocument/2006/relationships/hyperlink" Target="consultantplus://offline/ref=B220532D94FF25BCB498BA559800FD7B9B576565FE8B24EC6C01862E015F0B74034A4447F6693D41D54819C0656253F7D98F5D19C9FA7C50E07C02A6J5I3J" TargetMode="External"/><Relationship Id="rId26" Type="http://schemas.openxmlformats.org/officeDocument/2006/relationships/hyperlink" Target="consultantplus://offline/ref=B220532D94FF25BCB498A4588E6CA37F90583A61FE8B29BA345280795E0F0D21510A1A1EB72E2E40D0561BC16FJ6I9J" TargetMode="External"/><Relationship Id="rId39" Type="http://schemas.openxmlformats.org/officeDocument/2006/relationships/hyperlink" Target="consultantplus://offline/ref=B220532D94FF25BCB498BA559800FD7B9B576565FE8B24EC6C01862E015F0B74034A4447F6693D41D54819C7686253F7D98F5D19C9FA7C50E07C02A6J5I3J" TargetMode="External"/><Relationship Id="rId21" Type="http://schemas.openxmlformats.org/officeDocument/2006/relationships/hyperlink" Target="consultantplus://offline/ref=B220532D94FF25BCB498A4588E6CA37F90583A61FE8B29BA345280795E0F0D21510A1A1EB72E2E40D0561BC16FJ6I9J" TargetMode="External"/><Relationship Id="rId34" Type="http://schemas.openxmlformats.org/officeDocument/2006/relationships/hyperlink" Target="consultantplus://offline/ref=B220532D94FF25BCB498BA559800FD7B9B576565FE8B24EC6C01862E015F0B74034A4447F6693D41D54819C4656253F7D98F5D19C9FA7C50E07C02A6J5I3J" TargetMode="External"/><Relationship Id="rId42" Type="http://schemas.openxmlformats.org/officeDocument/2006/relationships/hyperlink" Target="consultantplus://offline/ref=B220532D94FF25BCB498BA559800FD7B9B576565FE8B24EC6C01862E015F0B74034A4447F6693D41D54819C7686253F7D98F5D19C9FA7C50E07C02A6J5I3J" TargetMode="External"/><Relationship Id="rId47" Type="http://schemas.openxmlformats.org/officeDocument/2006/relationships/hyperlink" Target="consultantplus://offline/ref=B220532D94FF25BCB498BA559800FD7B9B576565FE8B24EC6C01862E015F0B74034A4447F6693D41D54819C7646253F7D98F5D19C9FA7C50E07C02A6J5I3J" TargetMode="External"/><Relationship Id="rId50" Type="http://schemas.openxmlformats.org/officeDocument/2006/relationships/hyperlink" Target="consultantplus://offline/ref=B220532D94FF25BCB498BA559800FD7B9B576565FE8B24EC6C01862E015F0B74034A4447F6693D41D54819C66C6253F7D98F5D19C9FA7C50E07C02A6J5I3J" TargetMode="External"/><Relationship Id="rId55" Type="http://schemas.openxmlformats.org/officeDocument/2006/relationships/hyperlink" Target="consultantplus://offline/ref=B220532D94FF25BCB498BA559800FD7B9B576565FE8B24EC6C01862E015F0B74034A4447F6693D41D54819C96C6253F7D98F5D19C9FA7C50E07C02A6J5I3J" TargetMode="External"/><Relationship Id="rId63" Type="http://schemas.openxmlformats.org/officeDocument/2006/relationships/hyperlink" Target="consultantplus://offline/ref=B220532D94FF25BCB498BA559800FD7B9B576565FE8B24EC6C01862E015F0B74034A4447F6693D41D54819C86E6253F7D98F5D19C9FA7C50E07C02A6J5I3J" TargetMode="External"/><Relationship Id="rId68" Type="http://schemas.openxmlformats.org/officeDocument/2006/relationships/hyperlink" Target="consultantplus://offline/ref=B220532D94FF25BCB498BA559800FD7B9B576565FE8B24EC6C01862E015F0B74034A4447F6693D41D54819C86B6253F7D98F5D19C9FA7C50E07C02A6J5I3J" TargetMode="External"/><Relationship Id="rId7" Type="http://schemas.openxmlformats.org/officeDocument/2006/relationships/hyperlink" Target="consultantplus://offline/ref=B220532D94FF25BCB498BA559800FD7B9B576565FE8B24EC6C01862E015F0B74034A4447F6693D41D54819C1686253F7D98F5D19C9FA7C50E07C02A6J5I3J" TargetMode="External"/><Relationship Id="rId71" Type="http://schemas.openxmlformats.org/officeDocument/2006/relationships/hyperlink" Target="consultantplus://offline/ref=B220532D94FF25BCB498BA559800FD7B9B576565FE8B24EC6C01862E015F0B74034A4447F6693D41D54818C56E6253F7D98F5D19C9FA7C50E07C02A6J5I3J" TargetMode="External"/><Relationship Id="rId2" Type="http://schemas.microsoft.com/office/2007/relationships/stylesWithEffects" Target="stylesWithEffects.xml"/><Relationship Id="rId16" Type="http://schemas.openxmlformats.org/officeDocument/2006/relationships/hyperlink" Target="consultantplus://offline/ref=B220532D94FF25BCB498BA559800FD7B9B576565FE8B24EC6C01862E015F0B74034A4447F6693D41D54819C0696253F7D98F5D19C9FA7C50E07C02A6J5I3J" TargetMode="External"/><Relationship Id="rId29" Type="http://schemas.openxmlformats.org/officeDocument/2006/relationships/hyperlink" Target="consultantplus://offline/ref=B220532D94FF25BCB498BA559800FD7B9B576565FE8B24EC6C01862E015F0B74034A4447F6693D41D54819C5686253F7D98F5D19C9FA7C50E07C02A6J5I3J" TargetMode="External"/><Relationship Id="rId11" Type="http://schemas.openxmlformats.org/officeDocument/2006/relationships/hyperlink" Target="consultantplus://offline/ref=B220532D94FF25BCB498BA559800FD7B9B576565FE8B24EC6C01862E015F0B74034A4447F6693D41D54819C1656253F7D98F5D19C9FA7C50E07C02A6J5I3J" TargetMode="External"/><Relationship Id="rId24" Type="http://schemas.openxmlformats.org/officeDocument/2006/relationships/hyperlink" Target="consultantplus://offline/ref=B220532D94FF25BCB498BA559800FD7B9B576565FE8B24EC6C01862E015F0B74034A4447F6693D41D54819C36B6253F7D98F5D19C9FA7C50E07C02A6J5I3J" TargetMode="External"/><Relationship Id="rId32" Type="http://schemas.openxmlformats.org/officeDocument/2006/relationships/hyperlink" Target="consultantplus://offline/ref=B220532D94FF25BCB498BA559800FD7B9B576565FE8B24EC6C01862E015F0B74034A4447F6693D41D54819C46D6253F7D98F5D19C9FA7C50E07C02A6J5I3J" TargetMode="External"/><Relationship Id="rId37" Type="http://schemas.openxmlformats.org/officeDocument/2006/relationships/hyperlink" Target="consultantplus://offline/ref=B220532D94FF25BCB498BA559800FD7B9B576565FE8B24EC6C01862E015F0B74034A4447F6693D41D54819C7696253F7D98F5D19C9FA7C50E07C02A6J5I3J" TargetMode="External"/><Relationship Id="rId40" Type="http://schemas.openxmlformats.org/officeDocument/2006/relationships/hyperlink" Target="consultantplus://offline/ref=B220532D94FF25BCB498BA559800FD7B9B576565FE8B24EC6C01862E015F0B74034A4447F6693D41D54819C7686253F7D98F5D19C9FA7C50E07C02A6J5I3J" TargetMode="External"/><Relationship Id="rId45" Type="http://schemas.openxmlformats.org/officeDocument/2006/relationships/hyperlink" Target="consultantplus://offline/ref=B220532D94FF25BCB498BA559800FD7B9B576565FE8B24EC6C01862E015F0B74034A4447F6693D41D54819C76B6253F7D98F5D19C9FA7C50E07C02A6J5I3J" TargetMode="External"/><Relationship Id="rId53" Type="http://schemas.openxmlformats.org/officeDocument/2006/relationships/hyperlink" Target="consultantplus://offline/ref=B220532D94FF25BCB498BA559800FD7B9B576565FE8B24EC6C01862E015F0B74034A4447F6693D41D54819C66A6253F7D98F5D19C9FA7C50E07C02A6J5I3J" TargetMode="External"/><Relationship Id="rId58" Type="http://schemas.openxmlformats.org/officeDocument/2006/relationships/hyperlink" Target="consultantplus://offline/ref=B220532D94FF25BCB498BA559800FD7B9B576565FE8B24EC6C01862E015F0B74034A4447F6693D41D54819C96A6253F7D98F5D19C9FA7C50E07C02A6J5I3J" TargetMode="External"/><Relationship Id="rId66" Type="http://schemas.openxmlformats.org/officeDocument/2006/relationships/hyperlink" Target="consultantplus://offline/ref=B220532D94FF25BCB498BA559800FD7B9B576565FE8B24EC6C01862E015F0B74034A4447F6693D41D54819C86E6253F7D98F5D19C9FA7C50E07C02A6J5I3J"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220532D94FF25BCB498BA559800FD7B9B576565FE8B24EC6C01862E015F0B74034A4447F6693D41D54819C06F6253F7D98F5D19C9FA7C50E07C02A6J5I3J" TargetMode="External"/><Relationship Id="rId23" Type="http://schemas.openxmlformats.org/officeDocument/2006/relationships/hyperlink" Target="consultantplus://offline/ref=B220532D94FF25BCB498BA559800FD7B9B576565FE8B24EC6C01862E015F0B74034A4447F6693D41D54819C3696253F7D98F5D19C9FA7C50E07C02A6J5I3J" TargetMode="External"/><Relationship Id="rId28" Type="http://schemas.openxmlformats.org/officeDocument/2006/relationships/hyperlink" Target="consultantplus://offline/ref=B220532D94FF25BCB498BA559800FD7B9B576565FE8B24EC6C01862E015F0B74034A4447F6693D41D54819C56E6253F7D98F5D19C9FA7C50E07C02A6J5I3J" TargetMode="External"/><Relationship Id="rId36" Type="http://schemas.openxmlformats.org/officeDocument/2006/relationships/hyperlink" Target="consultantplus://offline/ref=B220532D94FF25BCB498BA559800FD7B9B576565FE8B24EC6C01862E015F0B74034A4447F6693D41D54819C76C6253F7D98F5D19C9FA7C50E07C02A6J5I3J" TargetMode="External"/><Relationship Id="rId49" Type="http://schemas.openxmlformats.org/officeDocument/2006/relationships/hyperlink" Target="consultantplus://offline/ref=B220532D94FF25BCB498BA559800FD7B9B576565FE8B24EC6C01862E015F0B74034A4447F6693D41D54819C66D6253F7D98F5D19C9FA7C50E07C02A6J5I3J" TargetMode="External"/><Relationship Id="rId57" Type="http://schemas.openxmlformats.org/officeDocument/2006/relationships/hyperlink" Target="consultantplus://offline/ref=B220532D94FF25BCB498BA559800FD7B9B576565FE8B24EC6C01862E015F0B74034A4447F6693D41D54819C96B6253F7D98F5D19C9FA7C50E07C02A6J5I3J" TargetMode="External"/><Relationship Id="rId61" Type="http://schemas.openxmlformats.org/officeDocument/2006/relationships/hyperlink" Target="consultantplus://offline/ref=B220532D94FF25BCB498BA559800FD7B9B576565FE8B24EC6C01862E015F0B74034A4447F6693D41D54819C86C6253F7D98F5D19C9FA7C50E07C02A6J5I3J" TargetMode="External"/><Relationship Id="rId10" Type="http://schemas.openxmlformats.org/officeDocument/2006/relationships/hyperlink" Target="consultantplus://offline/ref=B220532D94FF25BCB498BA559800FD7B9B576565FE8826EE6A00862E015F0B74034A4447F6693D41D54819C06C6253F7D98F5D19C9FA7C50E07C02A6J5I3J" TargetMode="External"/><Relationship Id="rId19" Type="http://schemas.openxmlformats.org/officeDocument/2006/relationships/hyperlink" Target="consultantplus://offline/ref=B220532D94FF25BCB498BA559800FD7B9B576565FE8B24EC6C01862E015F0B74034A4447F6693D41D54819C36D6253F7D98F5D19C9FA7C50E07C02A6J5I3J" TargetMode="External"/><Relationship Id="rId31" Type="http://schemas.openxmlformats.org/officeDocument/2006/relationships/hyperlink" Target="consultantplus://offline/ref=B220532D94FF25BCB498BA559800FD7B9B576565FE8B24EC6C01862E015F0B74034A4447F6693D41D54819C5656253F7D98F5D19C9FA7C50E07C02A6J5I3J" TargetMode="External"/><Relationship Id="rId44" Type="http://schemas.openxmlformats.org/officeDocument/2006/relationships/hyperlink" Target="consultantplus://offline/ref=B220532D94FF25BCB498BA559800FD7B9B576565FE8B24EC6C01862E015F0B74034A4447F6693D41D54819C76B6253F7D98F5D19C9FA7C50E07C02A6J5I3J" TargetMode="External"/><Relationship Id="rId52" Type="http://schemas.openxmlformats.org/officeDocument/2006/relationships/hyperlink" Target="consultantplus://offline/ref=B220532D94FF25BCB498BA559800FD7B9B576565FB8D21E96E0DDB240906077604451B50F1203140D54819C3663D56E2C8D75218D4E4794BFC7E00JAI4J" TargetMode="External"/><Relationship Id="rId60" Type="http://schemas.openxmlformats.org/officeDocument/2006/relationships/hyperlink" Target="consultantplus://offline/ref=B220532D94FF25BCB498BA559800FD7B9B576565FE8B24EC6C01862E015F0B74034A4447F6693D41D54819C9646253F7D98F5D19C9FA7C50E07C02A6J5I3J" TargetMode="External"/><Relationship Id="rId65" Type="http://schemas.openxmlformats.org/officeDocument/2006/relationships/hyperlink" Target="consultantplus://offline/ref=B220532D94FF25BCB498BA559800FD7B9B576565FE8B24EC6C01862E015F0B74034A4447F6693D41D54819C86E6253F7D98F5D19C9FA7C50E07C02A6J5I3J"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20532D94FF25BCB498BA559800FD7B9B576565FE8B24EC6C01862E015F0B74034A4447F6693D41D54819C16A6253F7D98F5D19C9FA7C50E07C02A6J5I3J" TargetMode="External"/><Relationship Id="rId14" Type="http://schemas.openxmlformats.org/officeDocument/2006/relationships/hyperlink" Target="consultantplus://offline/ref=B220532D94FF25BCB498BA559800FD7B9B576565FE8B24EC6C01862E015F0B74034A4447F6693D41D54819C1646253F7D98F5D19C9FA7C50E07C02A6J5I3J" TargetMode="External"/><Relationship Id="rId22" Type="http://schemas.openxmlformats.org/officeDocument/2006/relationships/hyperlink" Target="consultantplus://offline/ref=B220532D94FF25BCB498BA559800FD7B9B576565FE8B24EC6C01862E015F0B74034A4447F6693D41D54819C36E6253F7D98F5D19C9FA7C50E07C02A6J5I3J" TargetMode="External"/><Relationship Id="rId27" Type="http://schemas.openxmlformats.org/officeDocument/2006/relationships/hyperlink" Target="consultantplus://offline/ref=B220532D94FF25BCB498BA559800FD7B9B576565FE8B24EC6C01862E015F0B74034A4447F6693D41D54819C56F6253F7D98F5D19C9FA7C50E07C02A6J5I3J" TargetMode="External"/><Relationship Id="rId30" Type="http://schemas.openxmlformats.org/officeDocument/2006/relationships/hyperlink" Target="consultantplus://offline/ref=B220532D94FF25BCB498BA559800FD7B9B576565FE8B24EC6C01862E015F0B74034A4447F6693D41D54819C56A6253F7D98F5D19C9FA7C50E07C02A6J5I3J" TargetMode="External"/><Relationship Id="rId35" Type="http://schemas.openxmlformats.org/officeDocument/2006/relationships/hyperlink" Target="consultantplus://offline/ref=B220532D94FF25BCB498BA559800FD7B9B576565FE8B24EC6C01862E015F0B74034A4447F6693D41D54819C76D6253F7D98F5D19C9FA7C50E07C02A6J5I3J" TargetMode="External"/><Relationship Id="rId43" Type="http://schemas.openxmlformats.org/officeDocument/2006/relationships/hyperlink" Target="consultantplus://offline/ref=B220532D94FF25BCB498BA559800FD7B9B576565FE8B24EC6C01862E015F0B74034A4447F6693D41D54819C76B6253F7D98F5D19C9FA7C50E07C02A6J5I3J" TargetMode="External"/><Relationship Id="rId48" Type="http://schemas.openxmlformats.org/officeDocument/2006/relationships/hyperlink" Target="consultantplus://offline/ref=B220532D94FF25BCB498BA559800FD7B9B576565FE8B24EC6C01862E015F0B74034A4447F6693D41D54819C66D6253F7D98F5D19C9FA7C50E07C02A6J5I3J" TargetMode="External"/><Relationship Id="rId56" Type="http://schemas.openxmlformats.org/officeDocument/2006/relationships/hyperlink" Target="consultantplus://offline/ref=B220532D94FF25BCB498BA559800FD7B9B576565FE8B24EC6C01862E015F0B74034A4447F6693D41D54819C9696253F7D98F5D19C9FA7C50E07C02A6J5I3J" TargetMode="External"/><Relationship Id="rId64" Type="http://schemas.openxmlformats.org/officeDocument/2006/relationships/hyperlink" Target="consultantplus://offline/ref=B220532D94FF25BCB498BA559800FD7B9B576565FE8B24EC6C01862E015F0B74034A4447F6693D41D54819C86E6253F7D98F5D19C9FA7C50E07C02A6J5I3J" TargetMode="External"/><Relationship Id="rId69" Type="http://schemas.openxmlformats.org/officeDocument/2006/relationships/hyperlink" Target="consultantplus://offline/ref=B220532D94FF25BCB498BA559800FD7B9B576565FE8B24EC6C01862E015F0B74034A4447F6693D41D54819C86A6253F7D98F5D19C9FA7C50E07C02A6J5I3J" TargetMode="External"/><Relationship Id="rId8" Type="http://schemas.openxmlformats.org/officeDocument/2006/relationships/hyperlink" Target="consultantplus://offline/ref=B220532D94FF25BCB498BA559800FD7B9B576565FE8826EE6A00862E015F0B74034A4447F6693D41D54819C1656253F7D98F5D19C9FA7C50E07C02A6J5I3J" TargetMode="External"/><Relationship Id="rId51" Type="http://schemas.openxmlformats.org/officeDocument/2006/relationships/hyperlink" Target="consultantplus://offline/ref=B220532D94FF25BCB498BA559800FD7B9B576565FE8B24EC6C01862E015F0B74034A4447F6693D41D54819C66E6253F7D98F5D19C9FA7C50E07C02A6J5I3J" TargetMode="External"/><Relationship Id="rId72" Type="http://schemas.openxmlformats.org/officeDocument/2006/relationships/hyperlink" Target="consultantplus://offline/ref=B220532D94FF25BCB498BA559800FD7B9B576565FE8826EE6A00862E015F0B74034A4447F6693D41D54819C06E6253F7D98F5D19C9FA7C50E07C02A6J5I3J" TargetMode="External"/><Relationship Id="rId3" Type="http://schemas.openxmlformats.org/officeDocument/2006/relationships/settings" Target="settings.xml"/><Relationship Id="rId12" Type="http://schemas.openxmlformats.org/officeDocument/2006/relationships/hyperlink" Target="consultantplus://offline/ref=B220532D94FF25BCB498BA559800FD7B9B576565FE8826EE6A00862E015F0B74034A4447F6693D41D54819C06E6253F7D98F5D19C9FA7C50E07C02A6J5I3J" TargetMode="External"/><Relationship Id="rId17" Type="http://schemas.openxmlformats.org/officeDocument/2006/relationships/hyperlink" Target="consultantplus://offline/ref=B220532D94FF25BCB498BA559800FD7B9B576565FE8B24EC6C01862E015F0B74034A4447F6693D41D54819C06B6253F7D98F5D19C9FA7C50E07C02A6J5I3J" TargetMode="External"/><Relationship Id="rId25" Type="http://schemas.openxmlformats.org/officeDocument/2006/relationships/hyperlink" Target="consultantplus://offline/ref=B220532D94FF25BCB498BA559800FD7B9B576565FE8B24EC6C01862E015F0B74034A4447F6693D41D54819C36A6253F7D98F5D19C9FA7C50E07C02A6J5I3J" TargetMode="External"/><Relationship Id="rId33" Type="http://schemas.openxmlformats.org/officeDocument/2006/relationships/hyperlink" Target="consultantplus://offline/ref=B220532D94FF25BCB498BA559800FD7B9B576565FE8B24EC6C01862E015F0B74034A4447F6693D41D54819C46C6253F7D98F5D19C9FA7C50E07C02A6J5I3J" TargetMode="External"/><Relationship Id="rId38" Type="http://schemas.openxmlformats.org/officeDocument/2006/relationships/hyperlink" Target="consultantplus://offline/ref=B220532D94FF25BCB498BA559800FD7B9B576565FE8B24EC6C01862E015F0B74034A4447F6693D41D54819C7696253F7D98F5D19C9FA7C50E07C02A6J5I3J" TargetMode="External"/><Relationship Id="rId46" Type="http://schemas.openxmlformats.org/officeDocument/2006/relationships/hyperlink" Target="consultantplus://offline/ref=B220532D94FF25BCB498BA559800FD7B9B576565FE8B24EC6C01862E015F0B74034A4447F6693D41D54819C76A6253F7D98F5D19C9FA7C50E07C02A6J5I3J" TargetMode="External"/><Relationship Id="rId59" Type="http://schemas.openxmlformats.org/officeDocument/2006/relationships/hyperlink" Target="consultantplus://offline/ref=B220532D94FF25BCB498BA559800FD7B9B576565FE8B24EC6C01862E015F0B74034A4447F6693D41D54819C9656253F7D98F5D19C9FA7C50E07C02A6J5I3J" TargetMode="External"/><Relationship Id="rId67" Type="http://schemas.openxmlformats.org/officeDocument/2006/relationships/hyperlink" Target="consultantplus://offline/ref=B220532D94FF25BCB498BA559800FD7B9B576565FE8B24EC6C01862E015F0B74034A4447F6693D41D54819C8696253F7D98F5D19C9FA7C50E07C02A6J5I3J" TargetMode="External"/><Relationship Id="rId20" Type="http://schemas.openxmlformats.org/officeDocument/2006/relationships/hyperlink" Target="consultantplus://offline/ref=B220532D94FF25BCB498A4588E6CA37F92593A60F68274B03C0B8C7B5900523644434E13B52D3042DE1C4885386405A583DA5505C8E47EJ5I5J" TargetMode="External"/><Relationship Id="rId41" Type="http://schemas.openxmlformats.org/officeDocument/2006/relationships/hyperlink" Target="consultantplus://offline/ref=B220532D94FF25BCB498BA559800FD7B9B576565FE8B24EC6C01862E015F0B74034A4447F6693D41D54819C7686253F7D98F5D19C9FA7C50E07C02A6J5I3J" TargetMode="External"/><Relationship Id="rId54" Type="http://schemas.openxmlformats.org/officeDocument/2006/relationships/hyperlink" Target="consultantplus://offline/ref=B220532D94FF25BCB498BA559800FD7B9B576565FE8B24EC6C01862E015F0B74034A4447F6693D41D54819C6646253F7D98F5D19C9FA7C50E07C02A6J5I3J" TargetMode="External"/><Relationship Id="rId62" Type="http://schemas.openxmlformats.org/officeDocument/2006/relationships/hyperlink" Target="consultantplus://offline/ref=B220532D94FF25BCB498BA559800FD7B9B576565FE8B24EC6C01862E015F0B74034A4447F6693D41D54819C86F6253F7D98F5D19C9FA7C50E07C02A6J5I3J" TargetMode="External"/><Relationship Id="rId70" Type="http://schemas.openxmlformats.org/officeDocument/2006/relationships/hyperlink" Target="consultantplus://offline/ref=B220532D94FF25BCB498BA559800FD7B9B576565FE8B24EC6C01862E015F0B74034A4447F6693D41D54819C8646253F7D98F5D19C9FA7C50E07C02A6J5I3J" TargetMode="External"/><Relationship Id="rId1" Type="http://schemas.openxmlformats.org/officeDocument/2006/relationships/styles" Target="styles.xml"/><Relationship Id="rId6" Type="http://schemas.openxmlformats.org/officeDocument/2006/relationships/hyperlink" Target="consultantplus://offline/ref=B220532D94FF25BCB498BA559800FD7B9B576565FE8826EE6A00862E015F0B74034A4447F6693D41D54819C1686253F7D98F5D19C9FA7C50E07C02A6J5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7614</Words>
  <Characters>43402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О.Н.</dc:creator>
  <cp:lastModifiedBy>Ершова О.Н.</cp:lastModifiedBy>
  <cp:revision>1</cp:revision>
  <dcterms:created xsi:type="dcterms:W3CDTF">2020-05-23T09:08:00Z</dcterms:created>
  <dcterms:modified xsi:type="dcterms:W3CDTF">2020-05-23T09:08:00Z</dcterms:modified>
</cp:coreProperties>
</file>