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3" w:rsidRPr="001C64F3" w:rsidRDefault="001C64F3" w:rsidP="001C64F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 xml:space="preserve">Доклад об итогах </w:t>
      </w:r>
      <w:proofErr w:type="gramStart"/>
      <w:r w:rsidRPr="001C64F3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реализации программы профилактики нарушений обязательных требований законодательства</w:t>
      </w:r>
      <w:proofErr w:type="gramEnd"/>
      <w:r w:rsidRPr="001C64F3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 xml:space="preserve"> в области надзора и контроля за регистрацией инвалидов в качестве безработных за 2019 год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со статьей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профилактике нарушений обязательных требований, требований, установленных муниципальными правовыми актами», в целях предупреждения нарушений юридическими лицами обязательных требований, устра</w:t>
      </w:r>
      <w:bookmarkStart w:id="0" w:name="_GoBack"/>
      <w:bookmarkEnd w:id="0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нения причин, факторов и условий, способствующих нарушениям обязательных требований законодательства Российской Федерации и Чувашской Республики в области занятости населения по регистрации инвалидов в качестве безработных, Министерством труда и социальной защиты Чувашской Республики издан приказ от 15 марта 2019 г. № 129 «Об утверждении Ведомственной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программы Министерства труда и социальной защиты Чувашской Республики по профилактике нарушений обязательных требований в области занятости населения по регистрации инвалидов в качестве безработных на 2019 год».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Регистрацию граждан, в целях содействия в поиске подходящей работы, а также регистрацию безработных граждан на территории Чувашской Республики осуществляет БУ «Центр занятости населения Чувашской Республики» Минтруда Чувашии (далее – центр занятости населения).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Цели профилактической работы Министерства труда и социальной защиты Чувашской Республики (далее – министерство) в рамках осуществления надзора и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контроля за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регистрацией инвалидов в качестве безработных: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предупреждение нарушений обязательных требований (снижение числа нарушений обязательных требований), достижение уровня показателя «Удельный вес зарегистрированных инвалидов в качестве безработных в общем количестве инвалидов, обратившихся в центры занятости населения за регистрацией в качестве безработных» не менее 75 %;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создание инфраструктуры профилактики нарушений обязательных требований;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работников центра занятости населения;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Задачи профилактических мероприятий: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выявление и устранение причин, факторов и условий, способствующих нарушению обязательных требований, способствующих возможному причинению </w:t>
      </w: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вреда охраняемым законом ценностям и нарушению обязательных требований, определение способов устранения и снижения рисков их возникновения;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устранение причин, факторов и условий, способствующих возможному нарушению обязательных требований;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оценка состояния подконтрольной среды;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повышение квалификации кадрового состава министерства;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создание системы консультирования центров занятости населения, в том числе с использованием современных информационно-телекоммуникационных технологий;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создание электронных сервисов, обеспечивающих взаимодействие контрольно-надзорных органов с центрами занятости населения, в том числе проведение профилактических мероприятий, предоставление необходимой информации центрам занятости населения и т.д.;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создание и внедрение системы мер позитивной профилактики;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повышение уровня правовой грамотности у сотрудников центра занятости населения, в том числе путем обеспечения доступности информации об обязательных требованиях и необходимых мерах по их исполнению;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центр занятости населения.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 основании Закона Российской Федерации от 19 апреля 1991 г. № 1032-1    «О занятости населения в Российской Федерации», Положения о министерстве, утвержденном постановлением Кабинета Министров Чувашской Республики от         14 октября 2015 г. № 367, министерство осуществляет надзор и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реги</w:t>
      </w: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страцией инвалидов в качестве безработных.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состоянию на 31 декабря 2019 г. в Чувашской Республике проживает 81,0 тыс. инвалидов или 6,7 % жителей республики, из них в трудоспособном возрасте 24,4 тыс. человек. Около 8,9 тыс. инвалидов в трудоспособном возрасте имеют показания к труду, из них 7,5 тыс. инвалидов заняты трудовой деятельностью, (или 30,7 % от общей численности инвалидов трудоспособного возраста и 84,3 % от численности инвалидов, имеющих показания к труду).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Всего в 2019 году в центр занятости населения в целях регистрации в качестве безработных обратилось 1260 инвалидов, из них зарегистрировано в качестве безработных - 1073 человека (в том числе трудоустроено 812 человек, являлись безработными на 01.01.2020 – 266 человек) или 85,2% от обратившихся в центр занятости населения.</w:t>
      </w:r>
      <w:proofErr w:type="gramEnd"/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Таким образом, основная цель 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области надзора и контроля за регистрацией инвалидов в качестве безработных 2019 год министерством выполнена.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Кроме того, в рамках ведомственной программы по профилактике нарушений обязательных требований в области занятости населения по регистрации инвалидов в качестве безработных выполнены следующие мероприятия:</w:t>
      </w:r>
    </w:p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700"/>
        <w:gridCol w:w="2805"/>
      </w:tblGrid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№</w:t>
            </w: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br/>
            </w:r>
            <w:proofErr w:type="gramStart"/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Результат исполнения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3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Размещение на официальном сайте Министерства нормативно правовых актов, содержащих обязательные требования соблюдения и исполнения которых является предметом государственного контроля (надзора)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Подготовка и распространение комментариев о содержании новых нормативных правовых актов,  устанавливающих обязательные требования, внесенных изменениях в действующие акты, сроках и 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Подготовка докладов с обобщением правоприменительной практики, типовых и массовых нарушений обязательных требований, размещение их на официальном сайте Министерства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 раз в квартал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Проведение публичных обсуждений правоприменительной практики с участием центров занятости населения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 раз в квартал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Общее консультирование по вопросам соблюдения обязательных требований и др.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1C64F3" w:rsidRPr="001C64F3" w:rsidTr="001C64F3">
        <w:tc>
          <w:tcPr>
            <w:tcW w:w="85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C64F3" w:rsidRPr="001C64F3" w:rsidRDefault="001C64F3" w:rsidP="001C64F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1C64F3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</w:tbl>
    <w:p w:rsidR="001C64F3" w:rsidRPr="001C64F3" w:rsidRDefault="001C64F3" w:rsidP="001C64F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 целями Программы профилактики нарушений обязательных требований законодательства Российской Федерации и Чувашской Республики в области надзора и контроля за регистрацией инвалидов в качестве безработных, оценка соблюдения которых является предметом государственной функции по осуществлению надзора и контроля за регистрацией инвалидов в качестве безработных, по предупреждению нарушений центром занятости населения обязательных требований законодательства РФ, устранению причин, факторов и условий, способствующих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нарушениям обязательных требований, реализация данной Программы позволила:</w:t>
      </w:r>
    </w:p>
    <w:p w:rsidR="001C64F3" w:rsidRPr="001C64F3" w:rsidRDefault="001C64F3" w:rsidP="001C6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повысить эффективность профилактической работы по предупреждению нарушений обязательных требований законодательства Российской Федерации и Чувашской Республики в области надзора и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контроля за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регистрацией инвалидов в качестве безработных;</w:t>
      </w:r>
    </w:p>
    <w:p w:rsidR="001C64F3" w:rsidRPr="001C64F3" w:rsidRDefault="001C64F3" w:rsidP="001C64F3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улучшить информационное обеспечение по профилактике и предупреждению нарушений обязательных требований законодательства Российской Федерации и Чувашской Республики в области надзора и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контроля за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регистрацией инвалидов в качестве безработных;</w:t>
      </w:r>
    </w:p>
    <w:p w:rsidR="001C64F3" w:rsidRPr="001C64F3" w:rsidRDefault="001C64F3" w:rsidP="001C64F3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повысить уровень исполнительской </w:t>
      </w:r>
      <w:proofErr w:type="gramStart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культуры работников центра занятости населения</w:t>
      </w:r>
      <w:proofErr w:type="gramEnd"/>
      <w:r w:rsidRPr="001C64F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2A07E0" w:rsidRDefault="002A07E0"/>
    <w:sectPr w:rsidR="002A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B7"/>
    <w:multiLevelType w:val="multilevel"/>
    <w:tmpl w:val="7D06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D7"/>
    <w:rsid w:val="001C64F3"/>
    <w:rsid w:val="002A07E0"/>
    <w:rsid w:val="005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А.В.</dc:creator>
  <cp:keywords/>
  <dc:description/>
  <cp:lastModifiedBy>Никифоров А.В.</cp:lastModifiedBy>
  <cp:revision>2</cp:revision>
  <dcterms:created xsi:type="dcterms:W3CDTF">2020-06-25T06:06:00Z</dcterms:created>
  <dcterms:modified xsi:type="dcterms:W3CDTF">2020-06-25T06:07:00Z</dcterms:modified>
</cp:coreProperties>
</file>