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66" w:rsidRDefault="00FA146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A1466" w:rsidRDefault="00FA1466">
      <w:pPr>
        <w:pStyle w:val="ConsPlusTitle"/>
        <w:jc w:val="center"/>
      </w:pPr>
    </w:p>
    <w:p w:rsidR="00FA1466" w:rsidRDefault="00FA1466">
      <w:pPr>
        <w:pStyle w:val="ConsPlusTitle"/>
        <w:jc w:val="center"/>
      </w:pPr>
      <w:r>
        <w:t>РАСПОРЯЖЕНИЕ</w:t>
      </w:r>
    </w:p>
    <w:p w:rsidR="00FA1466" w:rsidRDefault="00FA1466">
      <w:pPr>
        <w:pStyle w:val="ConsPlusTitle"/>
        <w:jc w:val="center"/>
      </w:pPr>
      <w:r>
        <w:t>от 11 марта 2016 г. N 156-р</w:t>
      </w:r>
    </w:p>
    <w:p w:rsidR="00FA1466" w:rsidRDefault="00FA1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466" w:rsidRDefault="00FA1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466" w:rsidRDefault="00FA146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Кабинета Министров ЧР от 20.06.2016 </w:t>
            </w:r>
            <w:hyperlink r:id="rId5" w:history="1">
              <w:r>
                <w:rPr>
                  <w:color w:val="0000FF"/>
                </w:rPr>
                <w:t>N 421-р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A1466" w:rsidRDefault="00FA1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23.09.2016 </w:t>
            </w:r>
            <w:hyperlink r:id="rId6" w:history="1">
              <w:r>
                <w:rPr>
                  <w:color w:val="0000FF"/>
                </w:rPr>
                <w:t>N 664-р</w:t>
              </w:r>
            </w:hyperlink>
            <w:r>
              <w:rPr>
                <w:color w:val="392C69"/>
              </w:rPr>
              <w:t xml:space="preserve">, от 22.03.2017 </w:t>
            </w:r>
            <w:hyperlink r:id="rId7" w:history="1">
              <w:r>
                <w:rPr>
                  <w:color w:val="0000FF"/>
                </w:rPr>
                <w:t>N 222-р</w:t>
              </w:r>
            </w:hyperlink>
            <w:r>
              <w:rPr>
                <w:color w:val="392C69"/>
              </w:rPr>
              <w:t xml:space="preserve">, от 19.04.2017 </w:t>
            </w:r>
            <w:hyperlink r:id="rId8" w:history="1">
              <w:r>
                <w:rPr>
                  <w:color w:val="0000FF"/>
                </w:rPr>
                <w:t>N 297-р</w:t>
              </w:r>
            </w:hyperlink>
            <w:r>
              <w:rPr>
                <w:color w:val="392C69"/>
              </w:rPr>
              <w:t>,</w:t>
            </w:r>
          </w:p>
          <w:p w:rsidR="00FA1466" w:rsidRDefault="00FA1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9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 xml:space="preserve">, от 27.04.2018 </w:t>
            </w:r>
            <w:hyperlink r:id="rId10" w:history="1">
              <w:r>
                <w:rPr>
                  <w:color w:val="0000FF"/>
                </w:rPr>
                <w:t>N 288-р</w:t>
              </w:r>
            </w:hyperlink>
            <w:r>
              <w:rPr>
                <w:color w:val="392C69"/>
              </w:rPr>
              <w:t xml:space="preserve">, от 16.07.2018 </w:t>
            </w:r>
            <w:hyperlink r:id="rId11" w:history="1">
              <w:r>
                <w:rPr>
                  <w:color w:val="0000FF"/>
                </w:rPr>
                <w:t>N 485-р</w:t>
              </w:r>
            </w:hyperlink>
            <w:r>
              <w:rPr>
                <w:color w:val="392C69"/>
              </w:rPr>
              <w:t>,</w:t>
            </w:r>
          </w:p>
          <w:p w:rsidR="00FA1466" w:rsidRDefault="00FA1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05.12.2018 </w:t>
            </w:r>
            <w:hyperlink r:id="rId12" w:history="1">
              <w:r>
                <w:rPr>
                  <w:color w:val="0000FF"/>
                </w:rPr>
                <w:t>N 932-р</w:t>
              </w:r>
            </w:hyperlink>
            <w:r>
              <w:rPr>
                <w:color w:val="392C69"/>
              </w:rPr>
              <w:t xml:space="preserve">, от 06.02.2019 </w:t>
            </w:r>
            <w:hyperlink r:id="rId13" w:history="1">
              <w:r>
                <w:rPr>
                  <w:color w:val="0000FF"/>
                </w:rPr>
                <w:t>N 95-р</w:t>
              </w:r>
            </w:hyperlink>
            <w:r>
              <w:rPr>
                <w:color w:val="392C69"/>
              </w:rPr>
              <w:t xml:space="preserve">, от 27.05.2019 </w:t>
            </w:r>
            <w:hyperlink r:id="rId14" w:history="1">
              <w:r>
                <w:rPr>
                  <w:color w:val="0000FF"/>
                </w:rPr>
                <w:t>N 429-р</w:t>
              </w:r>
            </w:hyperlink>
            <w:r>
              <w:rPr>
                <w:color w:val="392C69"/>
              </w:rPr>
              <w:t>,</w:t>
            </w:r>
          </w:p>
          <w:p w:rsidR="00FA1466" w:rsidRDefault="00FA146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15" w:history="1">
              <w:r>
                <w:rPr>
                  <w:color w:val="0000FF"/>
                </w:rPr>
                <w:t>N 110-р</w:t>
              </w:r>
            </w:hyperlink>
            <w:r>
              <w:rPr>
                <w:color w:val="392C69"/>
              </w:rPr>
              <w:t xml:space="preserve">, от 31.03.2020 </w:t>
            </w:r>
            <w:hyperlink r:id="rId16" w:history="1">
              <w:r>
                <w:rPr>
                  <w:color w:val="0000FF"/>
                </w:rPr>
                <w:t>N 249-р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объединения усилий и обеспечения согласованных действий органов государственной власти Чувашской Республики, органов местного самоуправления, организаций всех форм собственности, общественных объединений по организации подготовки и проведения празднования в Чувашской Республике Дня Победы в Великой Отечественной войне 1941 - 1945 годов образовать рабочую группу и утвердить ее </w:t>
      </w:r>
      <w:hyperlink w:anchor="P35" w:history="1">
        <w:r>
          <w:rPr>
            <w:color w:val="0000FF"/>
          </w:rPr>
          <w:t>состав</w:t>
        </w:r>
      </w:hyperlink>
      <w:r>
        <w:t xml:space="preserve"> по должностям согласно приложению к настоящему распоряжению.</w:t>
      </w:r>
      <w:proofErr w:type="gramEnd"/>
    </w:p>
    <w:p w:rsidR="00FA1466" w:rsidRDefault="00FA146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31.03.2020 N 249-р)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2. Организационно-техническое обеспечение деятельности рабочей группы возложить на Министерство труда и социальной защиты Чувашской Республики.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FA1466" w:rsidRDefault="00FA146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24 сентября 2013 г. N 555-р;</w:t>
      </w:r>
    </w:p>
    <w:p w:rsidR="00FA1466" w:rsidRDefault="00FA146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18 апреля 2014 г. N 243-р;</w:t>
      </w:r>
    </w:p>
    <w:p w:rsidR="00FA1466" w:rsidRDefault="00FA146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23 января 2015 г. N 32-р;</w:t>
      </w:r>
    </w:p>
    <w:p w:rsidR="00FA1466" w:rsidRDefault="00FA146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4 пункта 1</w:t>
        </w:r>
      </w:hyperlink>
      <w:r>
        <w:t xml:space="preserve"> распоряжения Кабинета Министров Чувашской Республики от 15 января 2016 г. N 20-р.</w:t>
      </w: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right"/>
      </w:pPr>
      <w:r>
        <w:t>Председатель Кабинета Министров</w:t>
      </w:r>
    </w:p>
    <w:p w:rsidR="00FA1466" w:rsidRDefault="00FA1466">
      <w:pPr>
        <w:pStyle w:val="ConsPlusNormal"/>
        <w:jc w:val="right"/>
      </w:pPr>
      <w:r>
        <w:t>Чувашской Республики</w:t>
      </w:r>
    </w:p>
    <w:p w:rsidR="00FA1466" w:rsidRDefault="00FA1466">
      <w:pPr>
        <w:pStyle w:val="ConsPlusNormal"/>
        <w:jc w:val="right"/>
      </w:pPr>
      <w:r>
        <w:t>И.МОТОРИН</w:t>
      </w: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  <w:bookmarkStart w:id="0" w:name="_GoBack"/>
      <w:bookmarkEnd w:id="0"/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right"/>
        <w:outlineLvl w:val="0"/>
      </w:pPr>
      <w:r>
        <w:lastRenderedPageBreak/>
        <w:t>Утвержден</w:t>
      </w:r>
    </w:p>
    <w:p w:rsidR="00FA1466" w:rsidRDefault="00FA1466">
      <w:pPr>
        <w:pStyle w:val="ConsPlusNormal"/>
        <w:jc w:val="right"/>
      </w:pPr>
      <w:r>
        <w:t>распоряжением</w:t>
      </w:r>
    </w:p>
    <w:p w:rsidR="00FA1466" w:rsidRDefault="00FA1466">
      <w:pPr>
        <w:pStyle w:val="ConsPlusNormal"/>
        <w:jc w:val="right"/>
      </w:pPr>
      <w:r>
        <w:t>Кабинета Министров</w:t>
      </w:r>
    </w:p>
    <w:p w:rsidR="00FA1466" w:rsidRDefault="00FA1466">
      <w:pPr>
        <w:pStyle w:val="ConsPlusNormal"/>
        <w:jc w:val="right"/>
      </w:pPr>
      <w:r>
        <w:t>Чувашской Республики</w:t>
      </w:r>
    </w:p>
    <w:p w:rsidR="00FA1466" w:rsidRDefault="00FA1466">
      <w:pPr>
        <w:pStyle w:val="ConsPlusNormal"/>
        <w:jc w:val="right"/>
      </w:pPr>
      <w:r>
        <w:t>от 11.03.2016 N 156-р</w:t>
      </w: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Title"/>
        <w:jc w:val="center"/>
      </w:pPr>
      <w:bookmarkStart w:id="1" w:name="P35"/>
      <w:bookmarkEnd w:id="1"/>
      <w:r>
        <w:t>СОСТАВ</w:t>
      </w:r>
    </w:p>
    <w:p w:rsidR="00FA1466" w:rsidRDefault="00FA1466">
      <w:pPr>
        <w:pStyle w:val="ConsPlusTitle"/>
        <w:jc w:val="center"/>
      </w:pPr>
      <w:r>
        <w:t>РАБОЧЕЙ ГРУППЫ ПО ОРГАНИЗАЦИИ ПОДГОТОВКИ И ПРОВЕДЕНИЯ</w:t>
      </w:r>
    </w:p>
    <w:p w:rsidR="00FA1466" w:rsidRDefault="00FA1466">
      <w:pPr>
        <w:pStyle w:val="ConsPlusTitle"/>
        <w:jc w:val="center"/>
      </w:pPr>
      <w:r>
        <w:t>ПРАЗДНОВАНИЯ В ЧУВАШСКОЙ РЕСПУБЛИКЕ ДНЯ ПОБЕДЫ</w:t>
      </w:r>
    </w:p>
    <w:p w:rsidR="00FA1466" w:rsidRDefault="00FA1466">
      <w:pPr>
        <w:pStyle w:val="ConsPlusTitle"/>
        <w:jc w:val="center"/>
      </w:pPr>
      <w:r>
        <w:t>В ВЕЛИКОЙ ОТЕЧЕСТВЕННОЙ ВОЙНЕ 1941 - 1945 ГОДОВ</w:t>
      </w:r>
    </w:p>
    <w:p w:rsidR="00FA1466" w:rsidRDefault="00FA1466">
      <w:pPr>
        <w:pStyle w:val="ConsPlusTitle"/>
        <w:jc w:val="center"/>
      </w:pPr>
      <w:r>
        <w:t>ПО ДОЛЖНОСТЯМ</w:t>
      </w:r>
    </w:p>
    <w:p w:rsidR="00FA1466" w:rsidRDefault="00FA1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1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A1466" w:rsidRDefault="00FA1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1466" w:rsidRDefault="00FA1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Кабинета Министров ЧР от 31.03.2020 N 249-р)</w:t>
            </w:r>
          </w:p>
        </w:tc>
      </w:tr>
    </w:tbl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ind w:firstLine="540"/>
        <w:jc w:val="both"/>
      </w:pPr>
      <w:r>
        <w:t>Председатель Кабинета Министров Чувашской Республики (руководитель рабочей группы)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(заместитель руководителя рабочей группы)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(заместитель руководителя рабочей группы)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Министр труда и социальной защиты Чувашской Республики (секретарь рабочей группы)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Руководитель Администрации Главы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Заместитель Председателя Кабинета Министров Чувашской Республики - министр финансов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Министр здравоохранения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Министр культуры, по делам национальностей и архивного дела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Министр образования и молодежной политики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Министр строительства, архитектуры и жилищно-коммунального хозяйства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Министр транспорта и дорожного хозяйства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Министр физической культуры и спорта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Министр цифрового развития, информационной политики и массовых коммуникаций Чувашской Республики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Председатель Государственного комитета Чувашской Республики по делам гражданской обороны и чрезвычайным ситуациям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Председатель Комитета Государственного Совета Чувашской Республики по социальной политике и национальным вопросам (по согласованию)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Федеральной службы войск национальной гвардии Российской Федерации</w:t>
      </w:r>
      <w:proofErr w:type="gramEnd"/>
      <w:r>
        <w:t xml:space="preserve"> по Чувашской Республике (по согласованию)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lastRenderedPageBreak/>
        <w:t>Заместитель начальника полиции по охране общественного порядка Министерства внутренних дел по Чувашской Республике (по согласованию)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 xml:space="preserve">Начальник </w:t>
      </w:r>
      <w:proofErr w:type="gramStart"/>
      <w:r>
        <w:t>Управления государственной инспекции безопасности дорожного движения Министерства внутренних дел</w:t>
      </w:r>
      <w:proofErr w:type="gramEnd"/>
      <w:r>
        <w:t xml:space="preserve"> по Чувашской Республике (по согласованию)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Заместитель начальника полиции (по охране общественного порядка) Чувашского линейного отдела Министерства внутренних дел Российской Федерации на транспорте (по согласованию)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Глава администрации города Чебоксары (по согласованию)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Военный комиссар Чувашской Республики (по согласованию)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Председатель республиканского совета Чувашской республиканской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FA1466" w:rsidRDefault="00FA1466">
      <w:pPr>
        <w:pStyle w:val="ConsPlusNormal"/>
        <w:spacing w:before="220"/>
        <w:ind w:firstLine="540"/>
        <w:jc w:val="both"/>
      </w:pPr>
      <w:r>
        <w:t>Председатель регионального штаба Чувашского регионального отделения Всероссийского общественного движения "Волонтеры Победы" (по согласованию)</w:t>
      </w: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jc w:val="both"/>
      </w:pPr>
    </w:p>
    <w:p w:rsidR="00FA1466" w:rsidRDefault="00FA1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4392" w:rsidRDefault="00694392"/>
    <w:sectPr w:rsidR="00694392" w:rsidSect="003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66"/>
    <w:rsid w:val="00694392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1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D62A61C5BD150328DED5E3CE496C61C7000FE45738BD7C16385BB763E3815C1C269C029CEE4C535035027AFF807942431CA6180B161950174CECi1L" TargetMode="External"/><Relationship Id="rId13" Type="http://schemas.openxmlformats.org/officeDocument/2006/relationships/hyperlink" Target="consultantplus://offline/ref=8931D62A61C5BD150328DED5E3CE496C61C7000FEC553AB97D1C6551BF3AEF835B13798B05D5E24D5350350172A0856C531B12A5061510014C154EC3EFi9L" TargetMode="External"/><Relationship Id="rId18" Type="http://schemas.openxmlformats.org/officeDocument/2006/relationships/hyperlink" Target="consultantplus://offline/ref=8931D62A61C5BD150328DED5E3CE496C61C7000FE55632BF7D16385BB763E3815C1C268E02C4E24F534E35076FA9D13FE1i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31D62A61C5BD150328DED5E3CE496C61C7000FE5563DBF7516385BB763E3815C1C269C029CEE4C535034037AFF807942431CA6180B161950174CECi1L" TargetMode="External"/><Relationship Id="rId7" Type="http://schemas.openxmlformats.org/officeDocument/2006/relationships/hyperlink" Target="consultantplus://offline/ref=8931D62A61C5BD150328DED5E3CE496C61C7000FE4563DB87816385BB763E3815C1C269C029CEE4C535035027AFF807942431CA6180B161950174CECi1L" TargetMode="External"/><Relationship Id="rId12" Type="http://schemas.openxmlformats.org/officeDocument/2006/relationships/hyperlink" Target="consultantplus://offline/ref=8931D62A61C5BD150328DED5E3CE496C61C7000FEC5432B87F196551BF3AEF835B13798B05D5E24D5350350172A0856C531B12A5061510014C154EC3EFi9L" TargetMode="External"/><Relationship Id="rId17" Type="http://schemas.openxmlformats.org/officeDocument/2006/relationships/hyperlink" Target="consultantplus://offline/ref=8931D62A61C5BD150328DED5E3CE496C61C7000FEC563FB9751F6551BF3AEF835B13798B05D5E24D5350350175A0856C531B12A5061510014C154EC3EFi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31D62A61C5BD150328DED5E3CE496C61C7000FEC563FB9751F6551BF3AEF835B13798B05D5E24D5350350172A0856C531B12A5061510014C154EC3EFi9L" TargetMode="External"/><Relationship Id="rId20" Type="http://schemas.openxmlformats.org/officeDocument/2006/relationships/hyperlink" Target="consultantplus://offline/ref=8931D62A61C5BD150328DED5E3CE496C61C7000FEA573EB27A16385BB763E3815C1C268E02C4E24F534E35076FA9D13FE1i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1D62A61C5BD150328DED5E3CE496C61C7000FE55C39B27816385BB763E3815C1C269C029CEE4C535035027AFF807942431CA6180B161950174CECi1L" TargetMode="External"/><Relationship Id="rId11" Type="http://schemas.openxmlformats.org/officeDocument/2006/relationships/hyperlink" Target="consultantplus://offline/ref=8931D62A61C5BD150328DED5E3CE496C61C7000FEC543EB87B1B6551BF3AEF835B13798B05D5E24D5350350172A0856C531B12A5061510014C154EC3EFi9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931D62A61C5BD150328DED5E3CE496C61C7000FE55239B97F16385BB763E3815C1C269C029CEE4C535035027AFF807942431CA6180B161950174CECi1L" TargetMode="External"/><Relationship Id="rId15" Type="http://schemas.openxmlformats.org/officeDocument/2006/relationships/hyperlink" Target="consultantplus://offline/ref=8931D62A61C5BD150328DED5E3CE496C61C7000FEC5639B2751E6551BF3AEF835B13798B05D5E24D5350350172A0856C531B12A5061510014C154EC3EFi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31D62A61C5BD150328DED5E3CE496C61C7000FEC5438BF7E1E6551BF3AEF835B13798B05D5E24D5350350172A0856C531B12A5061510014C154EC3EFi9L" TargetMode="External"/><Relationship Id="rId19" Type="http://schemas.openxmlformats.org/officeDocument/2006/relationships/hyperlink" Target="consultantplus://offline/ref=8931D62A61C5BD150328DED5E3CE496C61C7000FEB523CBF7916385BB763E3815C1C268E02C4E24F534E35076FA9D13FE1i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1D62A61C5BD150328DED5E3CE496C61C7000FEC5439BA7E146551BF3AEF835B13798B05D5E24D5350350172A0856C531B12A5061510014C154EC3EFi9L" TargetMode="External"/><Relationship Id="rId14" Type="http://schemas.openxmlformats.org/officeDocument/2006/relationships/hyperlink" Target="consultantplus://offline/ref=8931D62A61C5BD150328DED5E3CE496C61C7000FEC553FB87F196551BF3AEF835B13798B05D5E24D5350350172A0856C531B12A5061510014C154EC3EFi9L" TargetMode="External"/><Relationship Id="rId22" Type="http://schemas.openxmlformats.org/officeDocument/2006/relationships/hyperlink" Target="consultantplus://offline/ref=8931D62A61C5BD150328DED5E3CE496C61C7000FEC563FB9751F6551BF3AEF835B13798B05D5E24D5350350174A0856C531B12A5061510014C154EC3EF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О.Н.</dc:creator>
  <cp:lastModifiedBy>Ершова О.Н.</cp:lastModifiedBy>
  <cp:revision>1</cp:revision>
  <dcterms:created xsi:type="dcterms:W3CDTF">2020-06-30T11:34:00Z</dcterms:created>
  <dcterms:modified xsi:type="dcterms:W3CDTF">2020-06-30T11:34:00Z</dcterms:modified>
</cp:coreProperties>
</file>