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40" w:rsidRDefault="004B5440">
      <w:pPr>
        <w:spacing w:after="1" w:line="220" w:lineRule="atLeast"/>
        <w:jc w:val="both"/>
      </w:pPr>
    </w:p>
    <w:p w:rsidR="004B5440" w:rsidRDefault="004B544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440" w:rsidRDefault="004B5440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B5440" w:rsidRDefault="004B5440">
      <w:pPr>
        <w:spacing w:after="1" w:line="220" w:lineRule="atLeast"/>
        <w:jc w:val="both"/>
        <w:outlineLvl w:val="0"/>
      </w:pP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КАБИНЕТ МИНИСТРОВ ЧУВАШСКОЙ РЕСПУБЛИКИ</w:t>
      </w:r>
    </w:p>
    <w:p w:rsidR="004B5440" w:rsidRDefault="004B5440">
      <w:pPr>
        <w:spacing w:after="1" w:line="220" w:lineRule="atLeast"/>
        <w:jc w:val="both"/>
      </w:pP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сентября 2009 г. N 314</w:t>
      </w:r>
    </w:p>
    <w:p w:rsidR="004B5440" w:rsidRDefault="004B5440">
      <w:pPr>
        <w:spacing w:after="1" w:line="220" w:lineRule="atLeast"/>
        <w:jc w:val="both"/>
      </w:pP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УПОЛНОМОЧЕННОМ ОРГАНЕ ИСПОЛНИТЕЛЬНОЙ ВЛАСТИ</w:t>
      </w: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 ПО ОРГАНИЗАЦИИ И ВЕДЕНИЮ РЕГИСТРА</w:t>
      </w: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МУНИЦИПАЛЬНЫХ НОРМАТИВНЫХ ПРАВОВЫХ АКТОВ</w:t>
      </w:r>
    </w:p>
    <w:p w:rsidR="004B5440" w:rsidRDefault="004B544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ЧУВАШСКОЙ РЕСПУБЛИКИ</w:t>
      </w:r>
    </w:p>
    <w:p w:rsidR="004B5440" w:rsidRDefault="004B54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54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5440" w:rsidRDefault="004B5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B5440" w:rsidRDefault="004B5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Кабинета Министров ЧР</w:t>
            </w:r>
          </w:p>
          <w:p w:rsidR="004B5440" w:rsidRDefault="004B54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13.10.2016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422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19.12.2016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549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08.08.2018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304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B5440" w:rsidRDefault="004B5440">
      <w:pPr>
        <w:spacing w:after="1" w:line="220" w:lineRule="atLeast"/>
        <w:jc w:val="both"/>
      </w:pPr>
    </w:p>
    <w:p w:rsidR="004B5440" w:rsidRDefault="004B54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Во исполнение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Чувашской Республики "О порядке организации и ведения регистра муниципальных нормативных правовых актов Чувашской Республики" Кабинет Министров Чувашской Республики постановляет:</w:t>
      </w:r>
    </w:p>
    <w:p w:rsidR="004B5440" w:rsidRDefault="004B5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Определить Министерство юстиции и имущест</w:t>
      </w:r>
      <w:bookmarkStart w:id="0" w:name="_GoBack"/>
      <w:bookmarkEnd w:id="0"/>
      <w:r>
        <w:rPr>
          <w:rFonts w:ascii="Calibri" w:hAnsi="Calibri" w:cs="Calibri"/>
        </w:rPr>
        <w:t>венных отношений Чувашской Республики уполномоченным органом исполнительной власти Чувашской Республики по организации и ведению регистра муниципальных нормативных правовых актов Чувашской Республики.</w:t>
      </w:r>
    </w:p>
    <w:p w:rsidR="004B5440" w:rsidRDefault="004B544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19.12.2016 N 549)</w:t>
      </w:r>
    </w:p>
    <w:p w:rsidR="004B5440" w:rsidRDefault="004B5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цифрового развития, информационной политики и массовых коммуникаций Чувашской Республики обеспечить установку программного продукта для ведения регистра муниципальных нормативных правовых актов Чувашской Республики и его информационно-технологическое сопровождение.</w:t>
      </w:r>
    </w:p>
    <w:p w:rsidR="004B5440" w:rsidRDefault="004B5440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Кабинета Министров ЧР от 19.12.2016 </w:t>
      </w:r>
      <w:hyperlink r:id="rId10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 xml:space="preserve">, от 08.08.2018 </w:t>
      </w:r>
      <w:hyperlink r:id="rId11" w:history="1">
        <w:r>
          <w:rPr>
            <w:rFonts w:ascii="Calibri" w:hAnsi="Calibri" w:cs="Calibri"/>
            <w:color w:val="0000FF"/>
          </w:rPr>
          <w:t>N 304</w:t>
        </w:r>
      </w:hyperlink>
      <w:r>
        <w:rPr>
          <w:rFonts w:ascii="Calibri" w:hAnsi="Calibri" w:cs="Calibri"/>
        </w:rPr>
        <w:t>)</w:t>
      </w:r>
    </w:p>
    <w:p w:rsidR="004B5440" w:rsidRDefault="004B5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Утратил силу.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13.10.2016 N 422.</w:t>
      </w:r>
    </w:p>
    <w:p w:rsidR="004B5440" w:rsidRDefault="004B544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4B5440" w:rsidRDefault="004B5440">
      <w:pPr>
        <w:spacing w:after="1" w:line="220" w:lineRule="atLeast"/>
        <w:jc w:val="both"/>
      </w:pPr>
    </w:p>
    <w:p w:rsidR="004B5440" w:rsidRDefault="004B544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Кабинета Министров</w:t>
      </w:r>
    </w:p>
    <w:p w:rsidR="004B5440" w:rsidRDefault="004B5440">
      <w:pPr>
        <w:spacing w:after="1" w:line="220" w:lineRule="atLeast"/>
        <w:jc w:val="right"/>
      </w:pPr>
      <w:r>
        <w:rPr>
          <w:rFonts w:ascii="Calibri" w:hAnsi="Calibri" w:cs="Calibri"/>
        </w:rPr>
        <w:t>Чувашской Республики</w:t>
      </w:r>
    </w:p>
    <w:p w:rsidR="004B5440" w:rsidRDefault="004B5440">
      <w:pPr>
        <w:spacing w:after="1" w:line="220" w:lineRule="atLeast"/>
        <w:jc w:val="right"/>
      </w:pPr>
      <w:r>
        <w:rPr>
          <w:rFonts w:ascii="Calibri" w:hAnsi="Calibri" w:cs="Calibri"/>
        </w:rPr>
        <w:t>С.ГАПЛИКОВ</w:t>
      </w:r>
    </w:p>
    <w:p w:rsidR="004B5440" w:rsidRDefault="004B5440">
      <w:pPr>
        <w:spacing w:after="1" w:line="220" w:lineRule="atLeast"/>
        <w:jc w:val="both"/>
      </w:pPr>
    </w:p>
    <w:p w:rsidR="004B5440" w:rsidRDefault="004B5440">
      <w:pPr>
        <w:spacing w:after="1" w:line="220" w:lineRule="atLeast"/>
        <w:jc w:val="both"/>
      </w:pPr>
    </w:p>
    <w:p w:rsidR="004B5440" w:rsidRDefault="004B544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66F" w:rsidRDefault="006E166F"/>
    <w:sectPr w:rsidR="006E166F" w:rsidSect="006A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40"/>
    <w:rsid w:val="004B5440"/>
    <w:rsid w:val="006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57B5C-E389-4EFA-8AE0-5842E26D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42B1CABE071CE5E925E71207F8A8E74158AFEA6ED4931D00EE9761DEBC221A99637AD3A7CB86AE3DB9627EE84A7DEf7o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A42B1CABE071CE5E925E71207F8A8E74158AFEAFE44D3CDD05B47C15B2CE23AE9968A83D6DB869E0C59626F58DF38D30395326A5B7EDF45BA05032f7oBF" TargetMode="External"/><Relationship Id="rId12" Type="http://schemas.openxmlformats.org/officeDocument/2006/relationships/hyperlink" Target="consultantplus://offline/ref=B5A42B1CABE071CE5E925E71207F8A8E74158AFEAFE54837D00CB47C15B2CE23AE9968A83D6DB869E0C59624F28DF38D30395326A5B7EDF45BA05032f7o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42B1CABE071CE5E925E71207F8A8E74158AFEAFE54C3CDC05B47C15B2CE23AE9968A83D6DB869E0C59726F58DF38D30395326A5B7EDF45BA05032f7oBF" TargetMode="External"/><Relationship Id="rId11" Type="http://schemas.openxmlformats.org/officeDocument/2006/relationships/hyperlink" Target="consultantplus://offline/ref=B5A42B1CABE071CE5E925E71207F8A8E74158AFEAFE44D3CDD05B47C15B2CE23AE9968A83D6DB869E0C59626F58DF38D30395326A5B7EDF45BA05032f7oBF" TargetMode="External"/><Relationship Id="rId5" Type="http://schemas.openxmlformats.org/officeDocument/2006/relationships/hyperlink" Target="consultantplus://offline/ref=B5A42B1CABE071CE5E925E71207F8A8E74158AFEAFE54837D00CB47C15B2CE23AE9968A83D6DB869E0C59624F28DF38D30395326A5B7EDF45BA05032f7oBF" TargetMode="External"/><Relationship Id="rId10" Type="http://schemas.openxmlformats.org/officeDocument/2006/relationships/hyperlink" Target="consultantplus://offline/ref=B5A42B1CABE071CE5E925E71207F8A8E74158AFEAFE54C3CDC05B47C15B2CE23AE9968A83D6DB869E0C59726F78DF38D30395326A5B7EDF45BA05032f7o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A42B1CABE071CE5E925E71207F8A8E74158AFEAFE54C3CDC05B47C15B2CE23AE9968A83D6DB869E0C59726F68DF38D30395326A5B7EDF45BA05032f7o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Светлана Баранова</dc:creator>
  <cp:keywords/>
  <dc:description/>
  <cp:lastModifiedBy>Минюст ЧР Светлана Баранова</cp:lastModifiedBy>
  <cp:revision>1</cp:revision>
  <dcterms:created xsi:type="dcterms:W3CDTF">2020-01-23T05:39:00Z</dcterms:created>
  <dcterms:modified xsi:type="dcterms:W3CDTF">2020-01-23T05:41:00Z</dcterms:modified>
</cp:coreProperties>
</file>