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B4" w:rsidRPr="006F31B0" w:rsidRDefault="003F4DB4" w:rsidP="003F4DB4">
      <w:pPr>
        <w:widowControl/>
        <w:shd w:val="clear" w:color="auto" w:fill="FFFFFF"/>
        <w:suppressAutoHyphens/>
        <w:autoSpaceDE/>
        <w:autoSpaceDN/>
        <w:adjustRightInd/>
        <w:ind w:left="8364"/>
        <w:jc w:val="center"/>
        <w:rPr>
          <w:sz w:val="22"/>
          <w:szCs w:val="22"/>
        </w:rPr>
      </w:pPr>
      <w:bookmarkStart w:id="0" w:name="_GoBack"/>
      <w:bookmarkEnd w:id="0"/>
      <w:r>
        <w:rPr>
          <w:sz w:val="22"/>
          <w:szCs w:val="22"/>
        </w:rPr>
        <w:t>Приложение</w:t>
      </w:r>
    </w:p>
    <w:p w:rsidR="00196A1D" w:rsidRDefault="003F4DB4" w:rsidP="00196A1D">
      <w:pPr>
        <w:widowControl/>
        <w:shd w:val="clear" w:color="auto" w:fill="FFFFFF"/>
        <w:suppressAutoHyphens/>
        <w:autoSpaceDE/>
        <w:autoSpaceDN/>
        <w:adjustRightInd/>
        <w:ind w:left="8364"/>
        <w:jc w:val="center"/>
        <w:rPr>
          <w:sz w:val="22"/>
          <w:szCs w:val="22"/>
        </w:rPr>
      </w:pPr>
      <w:r>
        <w:rPr>
          <w:sz w:val="22"/>
          <w:szCs w:val="22"/>
        </w:rPr>
        <w:t xml:space="preserve">к приказу </w:t>
      </w:r>
      <w:r w:rsidR="00196A1D">
        <w:rPr>
          <w:sz w:val="22"/>
          <w:szCs w:val="22"/>
        </w:rPr>
        <w:t xml:space="preserve">Государственной службы </w:t>
      </w:r>
    </w:p>
    <w:p w:rsidR="003F4DB4" w:rsidRPr="006F31B0" w:rsidRDefault="00196A1D" w:rsidP="00196A1D">
      <w:pPr>
        <w:widowControl/>
        <w:shd w:val="clear" w:color="auto" w:fill="FFFFFF"/>
        <w:suppressAutoHyphens/>
        <w:autoSpaceDE/>
        <w:autoSpaceDN/>
        <w:adjustRightInd/>
        <w:ind w:left="8364"/>
        <w:jc w:val="center"/>
        <w:rPr>
          <w:sz w:val="22"/>
          <w:szCs w:val="22"/>
        </w:rPr>
      </w:pPr>
      <w:r>
        <w:rPr>
          <w:sz w:val="22"/>
          <w:szCs w:val="22"/>
        </w:rPr>
        <w:t>Чувашской Республики по делам юстиции</w:t>
      </w:r>
      <w:r w:rsidR="003F4DB4" w:rsidRPr="006F31B0">
        <w:rPr>
          <w:sz w:val="22"/>
          <w:szCs w:val="22"/>
        </w:rPr>
        <w:t xml:space="preserve"> </w:t>
      </w:r>
    </w:p>
    <w:p w:rsidR="006F31B0" w:rsidRPr="00EA19FF" w:rsidRDefault="004A0FD1" w:rsidP="004A0FD1">
      <w:pPr>
        <w:widowControl/>
        <w:shd w:val="clear" w:color="auto" w:fill="FFFFFF"/>
        <w:suppressAutoHyphens/>
        <w:autoSpaceDE/>
        <w:autoSpaceDN/>
        <w:adjustRightInd/>
        <w:ind w:left="8364"/>
        <w:jc w:val="center"/>
        <w:rPr>
          <w:sz w:val="22"/>
          <w:szCs w:val="22"/>
        </w:rPr>
      </w:pPr>
      <w:r>
        <w:rPr>
          <w:sz w:val="22"/>
          <w:szCs w:val="22"/>
        </w:rPr>
        <w:t>о</w:t>
      </w:r>
      <w:r w:rsidR="003F4DB4" w:rsidRPr="006F31B0">
        <w:rPr>
          <w:sz w:val="22"/>
          <w:szCs w:val="22"/>
        </w:rPr>
        <w:t>т</w:t>
      </w:r>
      <w:r>
        <w:rPr>
          <w:sz w:val="22"/>
          <w:szCs w:val="22"/>
        </w:rPr>
        <w:t xml:space="preserve"> 30 апреля 2020 </w:t>
      </w:r>
      <w:r w:rsidR="003F4DB4">
        <w:rPr>
          <w:sz w:val="22"/>
          <w:szCs w:val="22"/>
        </w:rPr>
        <w:t>г.</w:t>
      </w:r>
      <w:r w:rsidR="003F4DB4" w:rsidRPr="006F31B0">
        <w:rPr>
          <w:sz w:val="22"/>
          <w:szCs w:val="22"/>
        </w:rPr>
        <w:t xml:space="preserve"> № </w:t>
      </w:r>
      <w:r>
        <w:rPr>
          <w:sz w:val="22"/>
          <w:szCs w:val="22"/>
        </w:rPr>
        <w:t>100-о</w:t>
      </w:r>
    </w:p>
    <w:p w:rsidR="006F31B0" w:rsidRPr="00EA19FF" w:rsidRDefault="006F31B0" w:rsidP="006F31B0">
      <w:pPr>
        <w:widowControl/>
        <w:shd w:val="clear" w:color="auto" w:fill="FFFFFF"/>
        <w:suppressAutoHyphens/>
        <w:autoSpaceDE/>
        <w:autoSpaceDN/>
        <w:adjustRightInd/>
        <w:ind w:firstLine="6"/>
        <w:jc w:val="center"/>
        <w:rPr>
          <w:b/>
          <w:sz w:val="22"/>
          <w:szCs w:val="22"/>
        </w:rPr>
      </w:pPr>
    </w:p>
    <w:p w:rsidR="003F4DB4" w:rsidRDefault="003F4DB4" w:rsidP="006F31B0">
      <w:pPr>
        <w:widowControl/>
        <w:shd w:val="clear" w:color="auto" w:fill="FFFFFF"/>
        <w:suppressAutoHyphens/>
        <w:autoSpaceDE/>
        <w:autoSpaceDN/>
        <w:adjustRightInd/>
        <w:ind w:firstLine="6"/>
        <w:jc w:val="center"/>
        <w:rPr>
          <w:b/>
          <w:sz w:val="22"/>
          <w:szCs w:val="22"/>
        </w:rPr>
      </w:pPr>
    </w:p>
    <w:p w:rsidR="006F31B0" w:rsidRPr="002F659E" w:rsidRDefault="006F31B0" w:rsidP="006F31B0">
      <w:pPr>
        <w:widowControl/>
        <w:shd w:val="clear" w:color="auto" w:fill="FFFFFF"/>
        <w:suppressAutoHyphens/>
        <w:autoSpaceDE/>
        <w:autoSpaceDN/>
        <w:adjustRightInd/>
        <w:ind w:firstLine="6"/>
        <w:jc w:val="center"/>
        <w:rPr>
          <w:b/>
          <w:sz w:val="24"/>
          <w:szCs w:val="24"/>
        </w:rPr>
      </w:pPr>
      <w:r w:rsidRPr="002F659E">
        <w:rPr>
          <w:b/>
          <w:sz w:val="24"/>
          <w:szCs w:val="24"/>
        </w:rPr>
        <w:t xml:space="preserve">План мероприятий </w:t>
      </w:r>
      <w:r w:rsidR="00196A1D" w:rsidRPr="002F659E">
        <w:rPr>
          <w:b/>
          <w:sz w:val="24"/>
          <w:szCs w:val="24"/>
        </w:rPr>
        <w:t xml:space="preserve">по противодействию коррупции в Государственной службе Чувашской Республики по делам юстиции </w:t>
      </w:r>
      <w:r w:rsidRPr="002F659E">
        <w:rPr>
          <w:b/>
          <w:sz w:val="24"/>
          <w:szCs w:val="24"/>
        </w:rPr>
        <w:t>на 20</w:t>
      </w:r>
      <w:r w:rsidR="00196A1D" w:rsidRPr="002F659E">
        <w:rPr>
          <w:b/>
          <w:sz w:val="24"/>
          <w:szCs w:val="24"/>
        </w:rPr>
        <w:t>20</w:t>
      </w:r>
      <w:r w:rsidRPr="002F659E">
        <w:rPr>
          <w:b/>
          <w:sz w:val="24"/>
          <w:szCs w:val="24"/>
        </w:rPr>
        <w:t xml:space="preserve"> год </w:t>
      </w:r>
    </w:p>
    <w:p w:rsidR="006F31B0" w:rsidRPr="00EA19FF" w:rsidRDefault="006F31B0" w:rsidP="006F31B0">
      <w:pPr>
        <w:widowControl/>
        <w:shd w:val="clear" w:color="auto" w:fill="FFFFFF"/>
        <w:autoSpaceDE/>
        <w:autoSpaceDN/>
        <w:adjustRightInd/>
        <w:ind w:left="360"/>
        <w:jc w:val="center"/>
        <w:rPr>
          <w:sz w:val="22"/>
          <w:szCs w:val="22"/>
        </w:rPr>
      </w:pPr>
    </w:p>
    <w:tbl>
      <w:tblPr>
        <w:tblW w:w="14948" w:type="dxa"/>
        <w:jc w:val="center"/>
        <w:tblInd w:w="-2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119"/>
        <w:gridCol w:w="3424"/>
        <w:gridCol w:w="2693"/>
      </w:tblGrid>
      <w:tr w:rsidR="002F659E" w:rsidRPr="001706EE" w:rsidTr="002F659E">
        <w:trPr>
          <w:jc w:val="center"/>
        </w:trPr>
        <w:tc>
          <w:tcPr>
            <w:tcW w:w="712" w:type="dxa"/>
            <w:vAlign w:val="center"/>
          </w:tcPr>
          <w:p w:rsidR="007B3F17" w:rsidRPr="001706EE" w:rsidRDefault="007B3F17" w:rsidP="006F31B0">
            <w:pPr>
              <w:widowControl/>
              <w:shd w:val="clear" w:color="auto" w:fill="FFFFFF"/>
              <w:autoSpaceDE/>
              <w:autoSpaceDN/>
              <w:adjustRightInd/>
              <w:jc w:val="center"/>
              <w:rPr>
                <w:sz w:val="22"/>
                <w:szCs w:val="22"/>
              </w:rPr>
            </w:pPr>
            <w:r w:rsidRPr="001706EE">
              <w:rPr>
                <w:sz w:val="22"/>
                <w:szCs w:val="22"/>
              </w:rPr>
              <w:t>№</w:t>
            </w:r>
          </w:p>
        </w:tc>
        <w:tc>
          <w:tcPr>
            <w:tcW w:w="8119" w:type="dxa"/>
            <w:vAlign w:val="center"/>
          </w:tcPr>
          <w:p w:rsidR="007B3F17" w:rsidRPr="001706EE" w:rsidRDefault="007B3F17" w:rsidP="006F31B0">
            <w:pPr>
              <w:widowControl/>
              <w:shd w:val="clear" w:color="auto" w:fill="FFFFFF"/>
              <w:autoSpaceDE/>
              <w:autoSpaceDN/>
              <w:adjustRightInd/>
              <w:jc w:val="center"/>
              <w:rPr>
                <w:sz w:val="22"/>
                <w:szCs w:val="22"/>
              </w:rPr>
            </w:pPr>
            <w:r w:rsidRPr="001706EE">
              <w:rPr>
                <w:sz w:val="22"/>
                <w:szCs w:val="22"/>
              </w:rPr>
              <w:t>Наименование</w:t>
            </w:r>
          </w:p>
          <w:p w:rsidR="007B3F17" w:rsidRPr="001706EE" w:rsidRDefault="007B3F17" w:rsidP="006F31B0">
            <w:pPr>
              <w:widowControl/>
              <w:shd w:val="clear" w:color="auto" w:fill="FFFFFF"/>
              <w:autoSpaceDE/>
              <w:autoSpaceDN/>
              <w:adjustRightInd/>
              <w:jc w:val="center"/>
              <w:rPr>
                <w:sz w:val="22"/>
                <w:szCs w:val="22"/>
              </w:rPr>
            </w:pPr>
            <w:r w:rsidRPr="001706EE">
              <w:rPr>
                <w:sz w:val="22"/>
                <w:szCs w:val="22"/>
              </w:rPr>
              <w:t>мероприятия</w:t>
            </w:r>
          </w:p>
        </w:tc>
        <w:tc>
          <w:tcPr>
            <w:tcW w:w="3424" w:type="dxa"/>
            <w:vAlign w:val="center"/>
          </w:tcPr>
          <w:p w:rsidR="007B3F17" w:rsidRPr="001706EE" w:rsidRDefault="007B3F17" w:rsidP="006F31B0">
            <w:pPr>
              <w:widowControl/>
              <w:shd w:val="clear" w:color="auto" w:fill="FFFFFF"/>
              <w:autoSpaceDE/>
              <w:autoSpaceDN/>
              <w:adjustRightInd/>
              <w:jc w:val="center"/>
              <w:rPr>
                <w:sz w:val="22"/>
                <w:szCs w:val="22"/>
              </w:rPr>
            </w:pPr>
            <w:r>
              <w:rPr>
                <w:sz w:val="22"/>
                <w:szCs w:val="22"/>
              </w:rPr>
              <w:t>Ответственные и</w:t>
            </w:r>
            <w:r w:rsidRPr="001706EE">
              <w:rPr>
                <w:sz w:val="22"/>
                <w:szCs w:val="22"/>
              </w:rPr>
              <w:t>сполнител</w:t>
            </w:r>
            <w:r>
              <w:rPr>
                <w:sz w:val="22"/>
                <w:szCs w:val="22"/>
              </w:rPr>
              <w:t>и</w:t>
            </w:r>
          </w:p>
          <w:p w:rsidR="007B3F17" w:rsidRPr="001706EE" w:rsidRDefault="007B3F17" w:rsidP="006F31B0">
            <w:pPr>
              <w:widowControl/>
              <w:shd w:val="clear" w:color="auto" w:fill="FFFFFF"/>
              <w:autoSpaceDE/>
              <w:autoSpaceDN/>
              <w:adjustRightInd/>
              <w:jc w:val="center"/>
              <w:rPr>
                <w:sz w:val="22"/>
                <w:szCs w:val="22"/>
              </w:rPr>
            </w:pPr>
          </w:p>
        </w:tc>
        <w:tc>
          <w:tcPr>
            <w:tcW w:w="2693" w:type="dxa"/>
            <w:vAlign w:val="center"/>
          </w:tcPr>
          <w:p w:rsidR="007B3F17" w:rsidRPr="001706EE" w:rsidRDefault="007B3F17" w:rsidP="006F31B0">
            <w:pPr>
              <w:widowControl/>
              <w:shd w:val="clear" w:color="auto" w:fill="FFFFFF"/>
              <w:autoSpaceDE/>
              <w:autoSpaceDN/>
              <w:adjustRightInd/>
              <w:jc w:val="center"/>
              <w:rPr>
                <w:sz w:val="22"/>
                <w:szCs w:val="22"/>
              </w:rPr>
            </w:pPr>
            <w:r w:rsidRPr="001706EE">
              <w:rPr>
                <w:sz w:val="22"/>
                <w:szCs w:val="22"/>
              </w:rPr>
              <w:t>Срок</w:t>
            </w:r>
            <w:r>
              <w:rPr>
                <w:sz w:val="22"/>
                <w:szCs w:val="22"/>
              </w:rPr>
              <w:t>и реализации</w:t>
            </w:r>
          </w:p>
          <w:p w:rsidR="007B3F17" w:rsidRPr="001706EE" w:rsidRDefault="007B3F17" w:rsidP="006F31B0">
            <w:pPr>
              <w:widowControl/>
              <w:shd w:val="clear" w:color="auto" w:fill="FFFFFF"/>
              <w:autoSpaceDE/>
              <w:autoSpaceDN/>
              <w:adjustRightInd/>
              <w:jc w:val="center"/>
              <w:rPr>
                <w:sz w:val="22"/>
                <w:szCs w:val="22"/>
              </w:rPr>
            </w:pPr>
          </w:p>
        </w:tc>
      </w:tr>
      <w:tr w:rsidR="006F31B0" w:rsidRPr="001706EE" w:rsidTr="002F659E">
        <w:trPr>
          <w:trHeight w:val="630"/>
          <w:jc w:val="center"/>
        </w:trPr>
        <w:tc>
          <w:tcPr>
            <w:tcW w:w="14948" w:type="dxa"/>
            <w:gridSpan w:val="4"/>
            <w:vAlign w:val="center"/>
          </w:tcPr>
          <w:p w:rsidR="006F31B0" w:rsidRPr="002F659E" w:rsidRDefault="00196A1D" w:rsidP="008A0FFB">
            <w:pPr>
              <w:widowControl/>
              <w:numPr>
                <w:ilvl w:val="0"/>
                <w:numId w:val="45"/>
              </w:numPr>
              <w:shd w:val="clear" w:color="auto" w:fill="FFFFFF"/>
              <w:tabs>
                <w:tab w:val="left" w:pos="405"/>
              </w:tabs>
              <w:suppressAutoHyphens/>
              <w:autoSpaceDE/>
              <w:autoSpaceDN/>
              <w:adjustRightInd/>
              <w:contextualSpacing/>
              <w:jc w:val="center"/>
              <w:rPr>
                <w:b/>
                <w:sz w:val="24"/>
                <w:szCs w:val="24"/>
              </w:rPr>
            </w:pPr>
            <w:r w:rsidRPr="002F659E">
              <w:rPr>
                <w:b/>
                <w:sz w:val="24"/>
                <w:szCs w:val="24"/>
              </w:rPr>
              <w:t>Проведение антикоррупционных мероприятий</w:t>
            </w:r>
            <w:r w:rsidR="008A0FFB" w:rsidRPr="002F659E">
              <w:rPr>
                <w:b/>
                <w:sz w:val="24"/>
                <w:szCs w:val="24"/>
              </w:rPr>
              <w:t xml:space="preserve">, направленных на соблюдение государственными гражданскими служащими ограничений, запретов и исполнение обязанностей, установленных в </w:t>
            </w:r>
            <w:proofErr w:type="gramStart"/>
            <w:r w:rsidR="008A0FFB" w:rsidRPr="002F659E">
              <w:rPr>
                <w:b/>
                <w:sz w:val="24"/>
                <w:szCs w:val="24"/>
              </w:rPr>
              <w:t>целях</w:t>
            </w:r>
            <w:proofErr w:type="gramEnd"/>
            <w:r w:rsidR="008A0FFB" w:rsidRPr="002F659E">
              <w:rPr>
                <w:b/>
                <w:sz w:val="24"/>
                <w:szCs w:val="24"/>
              </w:rPr>
              <w:t xml:space="preserve"> противодействия коррупции</w:t>
            </w:r>
          </w:p>
          <w:p w:rsidR="00196A1D" w:rsidRPr="001706EE" w:rsidRDefault="00196A1D" w:rsidP="00196A1D">
            <w:pPr>
              <w:widowControl/>
              <w:shd w:val="clear" w:color="auto" w:fill="FFFFFF"/>
              <w:tabs>
                <w:tab w:val="left" w:pos="405"/>
              </w:tabs>
              <w:suppressAutoHyphens/>
              <w:autoSpaceDE/>
              <w:autoSpaceDN/>
              <w:adjustRightInd/>
              <w:ind w:left="1080"/>
              <w:contextualSpacing/>
              <w:rPr>
                <w:b/>
                <w:sz w:val="22"/>
                <w:szCs w:val="22"/>
              </w:rPr>
            </w:pPr>
          </w:p>
        </w:tc>
      </w:tr>
      <w:tr w:rsidR="002F659E" w:rsidRPr="002F659E" w:rsidTr="002F659E">
        <w:trPr>
          <w:jc w:val="center"/>
        </w:trPr>
        <w:tc>
          <w:tcPr>
            <w:tcW w:w="712" w:type="dxa"/>
            <w:shd w:val="clear" w:color="auto" w:fill="auto"/>
          </w:tcPr>
          <w:p w:rsidR="007B3F17" w:rsidRPr="002F659E" w:rsidRDefault="007B3F17" w:rsidP="006F31B0">
            <w:pPr>
              <w:widowControl/>
              <w:shd w:val="clear" w:color="auto" w:fill="FFFFFF"/>
              <w:suppressAutoHyphens/>
              <w:autoSpaceDE/>
              <w:autoSpaceDN/>
              <w:adjustRightInd/>
              <w:contextualSpacing/>
              <w:jc w:val="center"/>
              <w:rPr>
                <w:bCs/>
                <w:sz w:val="24"/>
                <w:szCs w:val="24"/>
              </w:rPr>
            </w:pPr>
            <w:r w:rsidRPr="002F659E">
              <w:rPr>
                <w:bCs/>
                <w:sz w:val="24"/>
                <w:szCs w:val="24"/>
              </w:rPr>
              <w:t>1.1.</w:t>
            </w:r>
          </w:p>
        </w:tc>
        <w:tc>
          <w:tcPr>
            <w:tcW w:w="8119" w:type="dxa"/>
            <w:shd w:val="clear" w:color="auto" w:fill="auto"/>
          </w:tcPr>
          <w:p w:rsidR="007B3F17" w:rsidRPr="002F659E" w:rsidRDefault="00B70C41" w:rsidP="00AC4CB2">
            <w:pPr>
              <w:widowControl/>
              <w:shd w:val="clear" w:color="auto" w:fill="FFFFFF"/>
              <w:suppressAutoHyphens/>
              <w:autoSpaceDE/>
              <w:autoSpaceDN/>
              <w:adjustRightInd/>
              <w:contextualSpacing/>
              <w:jc w:val="both"/>
              <w:rPr>
                <w:color w:val="000000"/>
                <w:sz w:val="24"/>
                <w:szCs w:val="24"/>
              </w:rPr>
            </w:pPr>
            <w:r w:rsidRPr="002F659E">
              <w:rPr>
                <w:sz w:val="24"/>
                <w:szCs w:val="24"/>
              </w:rPr>
              <w:t xml:space="preserve">Обеспечение своевременной разработки и внесения изменений и дополнений в нормативные правовые акты Госслужбы Чувашии по делам юстиции по вопросам государственной гражданской службы и противодействия коррупции в соответствие с действующим законодательством. </w:t>
            </w:r>
            <w:r w:rsidR="007B3F17" w:rsidRPr="002F659E">
              <w:rPr>
                <w:color w:val="000000"/>
                <w:sz w:val="24"/>
                <w:szCs w:val="24"/>
              </w:rPr>
              <w:t xml:space="preserve">Ознакомление гражданских служащих с принимаемыми нормативными правовыми актами </w:t>
            </w:r>
          </w:p>
        </w:tc>
        <w:tc>
          <w:tcPr>
            <w:tcW w:w="3424" w:type="dxa"/>
            <w:shd w:val="clear" w:color="auto" w:fill="auto"/>
          </w:tcPr>
          <w:p w:rsidR="007B3F17" w:rsidRPr="002F659E" w:rsidRDefault="007B3F17" w:rsidP="00E35887">
            <w:pPr>
              <w:widowControl/>
              <w:shd w:val="clear" w:color="auto" w:fill="FFFFFF"/>
              <w:suppressAutoHyphens/>
              <w:autoSpaceDE/>
              <w:autoSpaceDN/>
              <w:adjustRightInd/>
              <w:contextualSpacing/>
              <w:jc w:val="center"/>
              <w:rPr>
                <w:sz w:val="24"/>
                <w:szCs w:val="24"/>
              </w:rPr>
            </w:pPr>
            <w:r w:rsidRPr="002F659E">
              <w:rPr>
                <w:sz w:val="24"/>
                <w:szCs w:val="24"/>
              </w:rPr>
              <w:t xml:space="preserve">Отдел кадровой и </w:t>
            </w:r>
            <w:r w:rsidR="00196A1D" w:rsidRPr="002F659E">
              <w:rPr>
                <w:sz w:val="24"/>
                <w:szCs w:val="24"/>
              </w:rPr>
              <w:t>контрольной</w:t>
            </w:r>
          </w:p>
          <w:p w:rsidR="007B3F17" w:rsidRPr="002F659E" w:rsidRDefault="007B3F17" w:rsidP="00E35887">
            <w:pPr>
              <w:widowControl/>
              <w:shd w:val="clear" w:color="auto" w:fill="FFFFFF"/>
              <w:suppressAutoHyphens/>
              <w:autoSpaceDE/>
              <w:autoSpaceDN/>
              <w:adjustRightInd/>
              <w:contextualSpacing/>
              <w:jc w:val="center"/>
              <w:rPr>
                <w:sz w:val="24"/>
                <w:szCs w:val="24"/>
              </w:rPr>
            </w:pPr>
            <w:r w:rsidRPr="002F659E">
              <w:rPr>
                <w:sz w:val="24"/>
                <w:szCs w:val="24"/>
              </w:rPr>
              <w:t>работы</w:t>
            </w:r>
          </w:p>
          <w:p w:rsidR="007B3F17" w:rsidRPr="002F659E" w:rsidRDefault="007B3F17" w:rsidP="00E35887">
            <w:pPr>
              <w:widowControl/>
              <w:shd w:val="clear" w:color="auto" w:fill="FFFFFF"/>
              <w:suppressAutoHyphens/>
              <w:autoSpaceDE/>
              <w:autoSpaceDN/>
              <w:adjustRightInd/>
              <w:contextualSpacing/>
              <w:jc w:val="center"/>
              <w:rPr>
                <w:color w:val="000000"/>
                <w:sz w:val="24"/>
                <w:szCs w:val="24"/>
              </w:rPr>
            </w:pPr>
          </w:p>
        </w:tc>
        <w:tc>
          <w:tcPr>
            <w:tcW w:w="2693" w:type="dxa"/>
            <w:shd w:val="clear" w:color="auto" w:fill="auto"/>
          </w:tcPr>
          <w:p w:rsidR="007B3F17" w:rsidRPr="002F659E" w:rsidRDefault="007B3F17" w:rsidP="00915454">
            <w:pPr>
              <w:widowControl/>
              <w:shd w:val="clear" w:color="auto" w:fill="FFFFFF"/>
              <w:suppressAutoHyphens/>
              <w:autoSpaceDE/>
              <w:autoSpaceDN/>
              <w:adjustRightInd/>
              <w:contextualSpacing/>
              <w:jc w:val="center"/>
              <w:rPr>
                <w:sz w:val="24"/>
                <w:szCs w:val="24"/>
              </w:rPr>
            </w:pPr>
            <w:r w:rsidRPr="002F659E">
              <w:rPr>
                <w:sz w:val="24"/>
                <w:szCs w:val="24"/>
              </w:rPr>
              <w:t>В течение года</w:t>
            </w:r>
          </w:p>
        </w:tc>
      </w:tr>
      <w:tr w:rsidR="002F659E" w:rsidRPr="002F659E" w:rsidTr="002F659E">
        <w:trPr>
          <w:jc w:val="center"/>
        </w:trPr>
        <w:tc>
          <w:tcPr>
            <w:tcW w:w="712" w:type="dxa"/>
            <w:shd w:val="clear" w:color="auto" w:fill="auto"/>
          </w:tcPr>
          <w:p w:rsidR="007B3F17" w:rsidRPr="002F659E" w:rsidRDefault="007B3F17" w:rsidP="006F31B0">
            <w:pPr>
              <w:widowControl/>
              <w:shd w:val="clear" w:color="auto" w:fill="FFFFFF"/>
              <w:suppressAutoHyphens/>
              <w:autoSpaceDE/>
              <w:autoSpaceDN/>
              <w:adjustRightInd/>
              <w:contextualSpacing/>
              <w:jc w:val="center"/>
              <w:rPr>
                <w:bCs/>
                <w:sz w:val="24"/>
                <w:szCs w:val="24"/>
              </w:rPr>
            </w:pPr>
            <w:r w:rsidRPr="002F659E">
              <w:rPr>
                <w:bCs/>
                <w:sz w:val="24"/>
                <w:szCs w:val="24"/>
              </w:rPr>
              <w:t>1.2.</w:t>
            </w:r>
          </w:p>
        </w:tc>
        <w:tc>
          <w:tcPr>
            <w:tcW w:w="8119" w:type="dxa"/>
            <w:shd w:val="clear" w:color="auto" w:fill="auto"/>
          </w:tcPr>
          <w:p w:rsidR="007B3F17" w:rsidRPr="002F659E" w:rsidRDefault="007B3F17" w:rsidP="00B70C41">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Обеспечение выполнения требований законодательства о предотвращении и урегулировании конфликта интересов на государственной гражданской службе</w:t>
            </w:r>
            <w:r w:rsidR="00224429" w:rsidRPr="002F659E">
              <w:rPr>
                <w:color w:val="000000"/>
                <w:sz w:val="24"/>
                <w:szCs w:val="24"/>
              </w:rPr>
              <w:t>. Организация деятельности комиссии по соблюдению требований к служебному поведению гражданских служащих и урегулированию конфликта интересов</w:t>
            </w:r>
          </w:p>
        </w:tc>
        <w:tc>
          <w:tcPr>
            <w:tcW w:w="3424" w:type="dxa"/>
            <w:shd w:val="clear" w:color="auto" w:fill="auto"/>
          </w:tcPr>
          <w:p w:rsidR="007B3F17" w:rsidRPr="002F659E" w:rsidRDefault="007B3F17" w:rsidP="00224429">
            <w:pPr>
              <w:widowControl/>
              <w:shd w:val="clear" w:color="auto" w:fill="FFFFFF"/>
              <w:suppressAutoHyphens/>
              <w:autoSpaceDE/>
              <w:autoSpaceDN/>
              <w:adjustRightInd/>
              <w:contextualSpacing/>
              <w:jc w:val="center"/>
              <w:rPr>
                <w:color w:val="000000"/>
                <w:sz w:val="24"/>
                <w:szCs w:val="24"/>
              </w:rPr>
            </w:pPr>
            <w:r w:rsidRPr="002F659E">
              <w:rPr>
                <w:sz w:val="24"/>
                <w:szCs w:val="24"/>
              </w:rPr>
              <w:t xml:space="preserve">Отдел кадровой и </w:t>
            </w:r>
            <w:r w:rsidR="00224429" w:rsidRPr="002F659E">
              <w:rPr>
                <w:sz w:val="24"/>
                <w:szCs w:val="24"/>
              </w:rPr>
              <w:t xml:space="preserve">контрольной </w:t>
            </w:r>
            <w:r w:rsidRPr="002F659E">
              <w:rPr>
                <w:sz w:val="24"/>
                <w:szCs w:val="24"/>
              </w:rPr>
              <w:t>работы</w:t>
            </w:r>
          </w:p>
        </w:tc>
        <w:tc>
          <w:tcPr>
            <w:tcW w:w="2693" w:type="dxa"/>
            <w:shd w:val="clear" w:color="auto" w:fill="auto"/>
          </w:tcPr>
          <w:p w:rsidR="007B3F17" w:rsidRPr="002F659E" w:rsidRDefault="007B3F17" w:rsidP="00915454">
            <w:pPr>
              <w:widowControl/>
              <w:shd w:val="clear" w:color="auto" w:fill="FFFFFF"/>
              <w:suppressAutoHyphens/>
              <w:autoSpaceDE/>
              <w:autoSpaceDN/>
              <w:adjustRightInd/>
              <w:contextualSpacing/>
              <w:jc w:val="center"/>
              <w:rPr>
                <w:sz w:val="24"/>
                <w:szCs w:val="24"/>
              </w:rPr>
            </w:pPr>
            <w:r w:rsidRPr="002F659E">
              <w:rPr>
                <w:sz w:val="24"/>
                <w:szCs w:val="24"/>
              </w:rPr>
              <w:t>В течение года</w:t>
            </w:r>
          </w:p>
        </w:tc>
      </w:tr>
      <w:tr w:rsidR="002F659E" w:rsidRPr="002F659E" w:rsidTr="002F659E">
        <w:trPr>
          <w:jc w:val="center"/>
        </w:trPr>
        <w:tc>
          <w:tcPr>
            <w:tcW w:w="712" w:type="dxa"/>
            <w:shd w:val="clear" w:color="auto" w:fill="auto"/>
          </w:tcPr>
          <w:p w:rsidR="007B3F17" w:rsidRPr="002F659E" w:rsidRDefault="007B3F17" w:rsidP="006C3678">
            <w:pPr>
              <w:widowControl/>
              <w:shd w:val="clear" w:color="auto" w:fill="FFFFFF"/>
              <w:suppressAutoHyphens/>
              <w:autoSpaceDE/>
              <w:autoSpaceDN/>
              <w:adjustRightInd/>
              <w:contextualSpacing/>
              <w:jc w:val="center"/>
              <w:rPr>
                <w:bCs/>
                <w:sz w:val="24"/>
                <w:szCs w:val="24"/>
              </w:rPr>
            </w:pPr>
            <w:r w:rsidRPr="002F659E">
              <w:rPr>
                <w:bCs/>
                <w:sz w:val="24"/>
                <w:szCs w:val="24"/>
              </w:rPr>
              <w:t>1.</w:t>
            </w:r>
            <w:r w:rsidR="006C3678" w:rsidRPr="002F659E">
              <w:rPr>
                <w:bCs/>
                <w:sz w:val="24"/>
                <w:szCs w:val="24"/>
              </w:rPr>
              <w:t>3</w:t>
            </w:r>
            <w:r w:rsidRPr="002F659E">
              <w:rPr>
                <w:bCs/>
                <w:sz w:val="24"/>
                <w:szCs w:val="24"/>
              </w:rPr>
              <w:t>.</w:t>
            </w:r>
          </w:p>
        </w:tc>
        <w:tc>
          <w:tcPr>
            <w:tcW w:w="8119" w:type="dxa"/>
            <w:shd w:val="clear" w:color="auto" w:fill="auto"/>
          </w:tcPr>
          <w:p w:rsidR="007B3F17" w:rsidRPr="002F659E" w:rsidRDefault="007B3F17" w:rsidP="00C61C8C">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3424" w:type="dxa"/>
            <w:shd w:val="clear" w:color="auto" w:fill="auto"/>
          </w:tcPr>
          <w:p w:rsidR="007B3F17" w:rsidRPr="002F659E" w:rsidRDefault="007B3F17" w:rsidP="00E35887">
            <w:pPr>
              <w:widowControl/>
              <w:shd w:val="clear" w:color="auto" w:fill="FFFFFF"/>
              <w:suppressAutoHyphens/>
              <w:autoSpaceDE/>
              <w:autoSpaceDN/>
              <w:adjustRightInd/>
              <w:contextualSpacing/>
              <w:jc w:val="center"/>
              <w:rPr>
                <w:color w:val="000000"/>
                <w:sz w:val="24"/>
                <w:szCs w:val="24"/>
              </w:rPr>
            </w:pPr>
            <w:r w:rsidRPr="002F659E">
              <w:rPr>
                <w:color w:val="000000"/>
                <w:sz w:val="24"/>
                <w:szCs w:val="24"/>
              </w:rPr>
              <w:t xml:space="preserve">Отдел кадровой и </w:t>
            </w:r>
            <w:r w:rsidR="00123D21">
              <w:rPr>
                <w:color w:val="000000"/>
                <w:sz w:val="24"/>
                <w:szCs w:val="24"/>
              </w:rPr>
              <w:t>контрольной</w:t>
            </w:r>
          </w:p>
          <w:p w:rsidR="007B3F17" w:rsidRPr="002F659E" w:rsidRDefault="007B3F17" w:rsidP="00E35887">
            <w:pPr>
              <w:widowControl/>
              <w:shd w:val="clear" w:color="auto" w:fill="FFFFFF"/>
              <w:suppressAutoHyphens/>
              <w:autoSpaceDE/>
              <w:autoSpaceDN/>
              <w:adjustRightInd/>
              <w:contextualSpacing/>
              <w:jc w:val="center"/>
              <w:rPr>
                <w:color w:val="000000"/>
                <w:sz w:val="24"/>
                <w:szCs w:val="24"/>
              </w:rPr>
            </w:pPr>
            <w:r w:rsidRPr="002F659E">
              <w:rPr>
                <w:color w:val="000000"/>
                <w:sz w:val="24"/>
                <w:szCs w:val="24"/>
              </w:rPr>
              <w:t>работы</w:t>
            </w:r>
            <w:r w:rsidRPr="002F659E">
              <w:rPr>
                <w:color w:val="000000"/>
                <w:sz w:val="24"/>
                <w:szCs w:val="24"/>
              </w:rPr>
              <w:tab/>
            </w:r>
          </w:p>
        </w:tc>
        <w:tc>
          <w:tcPr>
            <w:tcW w:w="2693" w:type="dxa"/>
            <w:shd w:val="clear" w:color="auto" w:fill="auto"/>
          </w:tcPr>
          <w:p w:rsidR="007B3F17" w:rsidRPr="002F659E" w:rsidRDefault="007B3F17" w:rsidP="00915454">
            <w:pPr>
              <w:widowControl/>
              <w:shd w:val="clear" w:color="auto" w:fill="FFFFFF"/>
              <w:suppressAutoHyphens/>
              <w:autoSpaceDE/>
              <w:autoSpaceDN/>
              <w:adjustRightInd/>
              <w:contextualSpacing/>
              <w:jc w:val="center"/>
              <w:rPr>
                <w:sz w:val="24"/>
                <w:szCs w:val="24"/>
              </w:rPr>
            </w:pPr>
            <w:r w:rsidRPr="002F659E">
              <w:rPr>
                <w:color w:val="000000"/>
                <w:sz w:val="24"/>
                <w:szCs w:val="24"/>
              </w:rPr>
              <w:t>В течение года</w:t>
            </w:r>
          </w:p>
        </w:tc>
      </w:tr>
      <w:tr w:rsidR="002F659E" w:rsidRPr="002F659E" w:rsidTr="002F659E">
        <w:trPr>
          <w:jc w:val="center"/>
        </w:trPr>
        <w:tc>
          <w:tcPr>
            <w:tcW w:w="712" w:type="dxa"/>
            <w:shd w:val="clear" w:color="auto" w:fill="auto"/>
          </w:tcPr>
          <w:p w:rsidR="003371A6" w:rsidRPr="002F659E" w:rsidRDefault="003371A6" w:rsidP="002F659E">
            <w:pPr>
              <w:widowControl/>
              <w:shd w:val="clear" w:color="auto" w:fill="FFFFFF"/>
              <w:suppressAutoHyphens/>
              <w:autoSpaceDE/>
              <w:autoSpaceDN/>
              <w:adjustRightInd/>
              <w:contextualSpacing/>
              <w:jc w:val="center"/>
              <w:rPr>
                <w:bCs/>
                <w:sz w:val="24"/>
                <w:szCs w:val="24"/>
              </w:rPr>
            </w:pPr>
            <w:r w:rsidRPr="002F659E">
              <w:rPr>
                <w:bCs/>
                <w:sz w:val="24"/>
                <w:szCs w:val="24"/>
              </w:rPr>
              <w:t>1.</w:t>
            </w:r>
            <w:r w:rsidR="002F659E">
              <w:rPr>
                <w:bCs/>
                <w:sz w:val="24"/>
                <w:szCs w:val="24"/>
              </w:rPr>
              <w:t>4</w:t>
            </w:r>
            <w:r w:rsidRPr="002F659E">
              <w:rPr>
                <w:bCs/>
                <w:sz w:val="24"/>
                <w:szCs w:val="24"/>
              </w:rPr>
              <w:t>.</w:t>
            </w:r>
          </w:p>
        </w:tc>
        <w:tc>
          <w:tcPr>
            <w:tcW w:w="8119" w:type="dxa"/>
            <w:shd w:val="clear" w:color="auto" w:fill="auto"/>
          </w:tcPr>
          <w:p w:rsidR="003371A6" w:rsidRPr="002F659E" w:rsidRDefault="003371A6" w:rsidP="00B70C41">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Консультирование гражданских служащих по вопросам представления сведений о доходах, расходах, об имуществе и обязательствах имущественного характера, соблюдения ограничений и запретов, требований к служебному поведению и урегулированию конфликта интересов, а также по другим вопросам профилактики и противодействия коррупции</w:t>
            </w:r>
          </w:p>
        </w:tc>
        <w:tc>
          <w:tcPr>
            <w:tcW w:w="3424" w:type="dxa"/>
            <w:shd w:val="clear" w:color="auto" w:fill="auto"/>
          </w:tcPr>
          <w:p w:rsidR="003371A6" w:rsidRPr="002F659E" w:rsidRDefault="003371A6" w:rsidP="00B65734">
            <w:pPr>
              <w:widowControl/>
              <w:shd w:val="clear" w:color="auto" w:fill="FFFFFF"/>
              <w:suppressAutoHyphens/>
              <w:autoSpaceDE/>
              <w:autoSpaceDN/>
              <w:adjustRightInd/>
              <w:contextualSpacing/>
              <w:jc w:val="center"/>
              <w:rPr>
                <w:sz w:val="24"/>
                <w:szCs w:val="24"/>
              </w:rPr>
            </w:pPr>
            <w:r w:rsidRPr="002F659E">
              <w:rPr>
                <w:sz w:val="24"/>
                <w:szCs w:val="24"/>
              </w:rPr>
              <w:t xml:space="preserve">Отдел кадровой и </w:t>
            </w:r>
            <w:r w:rsidR="00226D14" w:rsidRPr="002F659E">
              <w:rPr>
                <w:sz w:val="24"/>
                <w:szCs w:val="24"/>
              </w:rPr>
              <w:t>контрольной</w:t>
            </w:r>
          </w:p>
          <w:p w:rsidR="003371A6" w:rsidRPr="002F659E" w:rsidRDefault="003371A6" w:rsidP="00B65734">
            <w:pPr>
              <w:widowControl/>
              <w:shd w:val="clear" w:color="auto" w:fill="FFFFFF"/>
              <w:suppressAutoHyphens/>
              <w:autoSpaceDE/>
              <w:autoSpaceDN/>
              <w:adjustRightInd/>
              <w:contextualSpacing/>
              <w:jc w:val="center"/>
              <w:rPr>
                <w:sz w:val="24"/>
                <w:szCs w:val="24"/>
              </w:rPr>
            </w:pPr>
            <w:r w:rsidRPr="002F659E">
              <w:rPr>
                <w:sz w:val="24"/>
                <w:szCs w:val="24"/>
              </w:rPr>
              <w:t>работы</w:t>
            </w:r>
          </w:p>
          <w:p w:rsidR="003371A6" w:rsidRPr="002F659E" w:rsidRDefault="003371A6" w:rsidP="00B65734">
            <w:pPr>
              <w:widowControl/>
              <w:shd w:val="clear" w:color="auto" w:fill="FFFFFF"/>
              <w:suppressAutoHyphens/>
              <w:autoSpaceDE/>
              <w:autoSpaceDN/>
              <w:adjustRightInd/>
              <w:contextualSpacing/>
              <w:jc w:val="center"/>
              <w:rPr>
                <w:color w:val="000000"/>
                <w:sz w:val="24"/>
                <w:szCs w:val="24"/>
              </w:rPr>
            </w:pPr>
          </w:p>
        </w:tc>
        <w:tc>
          <w:tcPr>
            <w:tcW w:w="2693" w:type="dxa"/>
            <w:shd w:val="clear" w:color="auto" w:fill="auto"/>
          </w:tcPr>
          <w:p w:rsidR="003371A6" w:rsidRPr="002F659E" w:rsidRDefault="003371A6" w:rsidP="00B65734">
            <w:pPr>
              <w:widowControl/>
              <w:shd w:val="clear" w:color="auto" w:fill="FFFFFF"/>
              <w:suppressAutoHyphens/>
              <w:autoSpaceDE/>
              <w:autoSpaceDN/>
              <w:adjustRightInd/>
              <w:contextualSpacing/>
              <w:jc w:val="center"/>
              <w:rPr>
                <w:sz w:val="24"/>
                <w:szCs w:val="24"/>
              </w:rPr>
            </w:pPr>
            <w:r w:rsidRPr="002F659E">
              <w:rPr>
                <w:sz w:val="24"/>
                <w:szCs w:val="24"/>
              </w:rPr>
              <w:t>В течение года</w:t>
            </w:r>
          </w:p>
        </w:tc>
      </w:tr>
      <w:tr w:rsidR="002F659E" w:rsidRPr="002F659E" w:rsidTr="002F659E">
        <w:trPr>
          <w:jc w:val="center"/>
        </w:trPr>
        <w:tc>
          <w:tcPr>
            <w:tcW w:w="712" w:type="dxa"/>
            <w:shd w:val="clear" w:color="auto" w:fill="auto"/>
          </w:tcPr>
          <w:p w:rsidR="003371A6" w:rsidRPr="002F659E" w:rsidRDefault="003371A6" w:rsidP="002F659E">
            <w:pPr>
              <w:widowControl/>
              <w:shd w:val="clear" w:color="auto" w:fill="FFFFFF"/>
              <w:suppressAutoHyphens/>
              <w:autoSpaceDE/>
              <w:autoSpaceDN/>
              <w:adjustRightInd/>
              <w:contextualSpacing/>
              <w:jc w:val="center"/>
              <w:rPr>
                <w:bCs/>
                <w:sz w:val="24"/>
                <w:szCs w:val="24"/>
              </w:rPr>
            </w:pPr>
            <w:r w:rsidRPr="002F659E">
              <w:rPr>
                <w:bCs/>
                <w:sz w:val="24"/>
                <w:szCs w:val="24"/>
              </w:rPr>
              <w:t>1.</w:t>
            </w:r>
            <w:r w:rsidR="002F659E">
              <w:rPr>
                <w:bCs/>
                <w:sz w:val="24"/>
                <w:szCs w:val="24"/>
              </w:rPr>
              <w:t>5</w:t>
            </w:r>
            <w:r w:rsidRPr="002F659E">
              <w:rPr>
                <w:bCs/>
                <w:sz w:val="24"/>
                <w:szCs w:val="24"/>
              </w:rPr>
              <w:t xml:space="preserve">. </w:t>
            </w:r>
          </w:p>
        </w:tc>
        <w:tc>
          <w:tcPr>
            <w:tcW w:w="8119" w:type="dxa"/>
            <w:shd w:val="clear" w:color="auto" w:fill="auto"/>
          </w:tcPr>
          <w:p w:rsidR="003371A6" w:rsidRPr="002F659E" w:rsidRDefault="003371A6" w:rsidP="00226D14">
            <w:pPr>
              <w:widowControl/>
              <w:shd w:val="clear" w:color="auto" w:fill="FFFFFF"/>
              <w:suppressAutoHyphens/>
              <w:autoSpaceDE/>
              <w:autoSpaceDN/>
              <w:adjustRightInd/>
              <w:contextualSpacing/>
              <w:jc w:val="both"/>
              <w:rPr>
                <w:iCs/>
                <w:sz w:val="24"/>
                <w:szCs w:val="24"/>
              </w:rPr>
            </w:pPr>
            <w:r w:rsidRPr="002F659E">
              <w:rPr>
                <w:iCs/>
                <w:sz w:val="24"/>
                <w:szCs w:val="24"/>
              </w:rPr>
              <w:t>Обеспечение своевременного представления сведений гражданскими служащими сведени</w:t>
            </w:r>
            <w:r w:rsidR="00226D14" w:rsidRPr="002F659E">
              <w:rPr>
                <w:iCs/>
                <w:sz w:val="24"/>
                <w:szCs w:val="24"/>
              </w:rPr>
              <w:t>й</w:t>
            </w:r>
            <w:r w:rsidRPr="002F659E">
              <w:rPr>
                <w:iCs/>
                <w:sz w:val="24"/>
                <w:szCs w:val="24"/>
              </w:rPr>
              <w:t xml:space="preserve"> о своих доходах, расходах, об имуществе и </w:t>
            </w:r>
            <w:r w:rsidRPr="002F659E">
              <w:rPr>
                <w:iCs/>
                <w:sz w:val="24"/>
                <w:szCs w:val="24"/>
              </w:rPr>
              <w:lastRenderedPageBreak/>
              <w:t xml:space="preserve">обязательствах имущественного характера, а также супруги (супруга) и несовершеннолетних детей </w:t>
            </w:r>
          </w:p>
        </w:tc>
        <w:tc>
          <w:tcPr>
            <w:tcW w:w="3424" w:type="dxa"/>
            <w:shd w:val="clear" w:color="auto" w:fill="auto"/>
          </w:tcPr>
          <w:p w:rsidR="003371A6" w:rsidRPr="002F659E" w:rsidRDefault="003371A6" w:rsidP="00B65734">
            <w:pPr>
              <w:widowControl/>
              <w:shd w:val="clear" w:color="auto" w:fill="FFFFFF"/>
              <w:suppressAutoHyphens/>
              <w:autoSpaceDE/>
              <w:autoSpaceDN/>
              <w:adjustRightInd/>
              <w:contextualSpacing/>
              <w:jc w:val="center"/>
              <w:rPr>
                <w:sz w:val="24"/>
                <w:szCs w:val="24"/>
              </w:rPr>
            </w:pPr>
            <w:r w:rsidRPr="002F659E">
              <w:rPr>
                <w:sz w:val="24"/>
                <w:szCs w:val="24"/>
              </w:rPr>
              <w:lastRenderedPageBreak/>
              <w:t xml:space="preserve">Отдел кадровой и </w:t>
            </w:r>
            <w:r w:rsidR="00226D14" w:rsidRPr="002F659E">
              <w:rPr>
                <w:sz w:val="24"/>
                <w:szCs w:val="24"/>
              </w:rPr>
              <w:t xml:space="preserve">контрольной </w:t>
            </w:r>
          </w:p>
          <w:p w:rsidR="003371A6" w:rsidRPr="002F659E" w:rsidRDefault="003371A6" w:rsidP="00B65734">
            <w:pPr>
              <w:widowControl/>
              <w:shd w:val="clear" w:color="auto" w:fill="FFFFFF"/>
              <w:suppressAutoHyphens/>
              <w:autoSpaceDE/>
              <w:autoSpaceDN/>
              <w:adjustRightInd/>
              <w:contextualSpacing/>
              <w:jc w:val="center"/>
              <w:rPr>
                <w:sz w:val="24"/>
                <w:szCs w:val="24"/>
              </w:rPr>
            </w:pPr>
            <w:r w:rsidRPr="002F659E">
              <w:rPr>
                <w:sz w:val="24"/>
                <w:szCs w:val="24"/>
              </w:rPr>
              <w:t>работы</w:t>
            </w:r>
          </w:p>
        </w:tc>
        <w:tc>
          <w:tcPr>
            <w:tcW w:w="2693" w:type="dxa"/>
            <w:shd w:val="clear" w:color="auto" w:fill="auto"/>
          </w:tcPr>
          <w:p w:rsidR="003371A6" w:rsidRPr="002F659E" w:rsidRDefault="003371A6" w:rsidP="00B65734">
            <w:pPr>
              <w:widowControl/>
              <w:suppressAutoHyphens/>
              <w:autoSpaceDE/>
              <w:autoSpaceDN/>
              <w:adjustRightInd/>
              <w:contextualSpacing/>
              <w:jc w:val="center"/>
              <w:rPr>
                <w:sz w:val="24"/>
                <w:szCs w:val="24"/>
              </w:rPr>
            </w:pPr>
            <w:r w:rsidRPr="002F659E">
              <w:rPr>
                <w:sz w:val="24"/>
                <w:szCs w:val="24"/>
              </w:rPr>
              <w:t>до</w:t>
            </w:r>
            <w:r w:rsidR="00226D14" w:rsidRPr="002F659E">
              <w:rPr>
                <w:sz w:val="24"/>
                <w:szCs w:val="24"/>
              </w:rPr>
              <w:t xml:space="preserve"> 1 августа 2020 г.</w:t>
            </w:r>
          </w:p>
          <w:p w:rsidR="003371A6" w:rsidRPr="002F659E" w:rsidRDefault="003371A6" w:rsidP="00B65734">
            <w:pPr>
              <w:widowControl/>
              <w:shd w:val="clear" w:color="auto" w:fill="FFFFFF"/>
              <w:suppressAutoHyphens/>
              <w:autoSpaceDE/>
              <w:autoSpaceDN/>
              <w:adjustRightInd/>
              <w:contextualSpacing/>
              <w:jc w:val="center"/>
              <w:rPr>
                <w:sz w:val="24"/>
                <w:szCs w:val="24"/>
              </w:rPr>
            </w:pPr>
          </w:p>
        </w:tc>
      </w:tr>
      <w:tr w:rsidR="002F659E" w:rsidRPr="002F659E" w:rsidTr="002F659E">
        <w:trPr>
          <w:jc w:val="center"/>
        </w:trPr>
        <w:tc>
          <w:tcPr>
            <w:tcW w:w="712" w:type="dxa"/>
            <w:shd w:val="clear" w:color="auto" w:fill="auto"/>
          </w:tcPr>
          <w:p w:rsidR="007B3F17" w:rsidRPr="002F659E" w:rsidRDefault="007B3F17" w:rsidP="002F659E">
            <w:pPr>
              <w:widowControl/>
              <w:shd w:val="clear" w:color="auto" w:fill="FFFFFF"/>
              <w:suppressAutoHyphens/>
              <w:autoSpaceDE/>
              <w:autoSpaceDN/>
              <w:adjustRightInd/>
              <w:contextualSpacing/>
              <w:jc w:val="center"/>
              <w:rPr>
                <w:bCs/>
                <w:sz w:val="24"/>
                <w:szCs w:val="24"/>
              </w:rPr>
            </w:pPr>
            <w:r w:rsidRPr="002F659E">
              <w:rPr>
                <w:bCs/>
                <w:sz w:val="24"/>
                <w:szCs w:val="24"/>
              </w:rPr>
              <w:lastRenderedPageBreak/>
              <w:t>1.</w:t>
            </w:r>
            <w:r w:rsidR="002F659E">
              <w:rPr>
                <w:bCs/>
                <w:sz w:val="24"/>
                <w:szCs w:val="24"/>
              </w:rPr>
              <w:t>6</w:t>
            </w:r>
            <w:r w:rsidRPr="002F659E">
              <w:rPr>
                <w:bCs/>
                <w:sz w:val="24"/>
                <w:szCs w:val="24"/>
              </w:rPr>
              <w:t>.</w:t>
            </w:r>
          </w:p>
        </w:tc>
        <w:tc>
          <w:tcPr>
            <w:tcW w:w="8119" w:type="dxa"/>
            <w:shd w:val="clear" w:color="auto" w:fill="auto"/>
          </w:tcPr>
          <w:p w:rsidR="007B3F17" w:rsidRPr="002F659E" w:rsidRDefault="007B3F17" w:rsidP="00AC4CB2">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 xml:space="preserve">Осуществление проверок (анализа) достоверности и полноты сведений о доходах, об имуществе и обязательствах имущественного характера представляемых </w:t>
            </w:r>
            <w:r w:rsidR="00226D14" w:rsidRPr="002F659E">
              <w:rPr>
                <w:color w:val="000000"/>
                <w:sz w:val="24"/>
                <w:szCs w:val="24"/>
              </w:rPr>
              <w:t>гражданскими служащими</w:t>
            </w:r>
          </w:p>
        </w:tc>
        <w:tc>
          <w:tcPr>
            <w:tcW w:w="3424" w:type="dxa"/>
            <w:shd w:val="clear" w:color="auto" w:fill="auto"/>
          </w:tcPr>
          <w:p w:rsidR="007B3F17" w:rsidRPr="002F659E" w:rsidRDefault="007B3F17" w:rsidP="00E35887">
            <w:pPr>
              <w:widowControl/>
              <w:shd w:val="clear" w:color="auto" w:fill="FFFFFF"/>
              <w:suppressAutoHyphens/>
              <w:autoSpaceDE/>
              <w:autoSpaceDN/>
              <w:adjustRightInd/>
              <w:contextualSpacing/>
              <w:jc w:val="center"/>
              <w:rPr>
                <w:sz w:val="24"/>
                <w:szCs w:val="24"/>
              </w:rPr>
            </w:pPr>
            <w:r w:rsidRPr="002F659E">
              <w:rPr>
                <w:sz w:val="24"/>
                <w:szCs w:val="24"/>
              </w:rPr>
              <w:t xml:space="preserve">Отдел кадровой и </w:t>
            </w:r>
            <w:r w:rsidR="00226D14" w:rsidRPr="002F659E">
              <w:rPr>
                <w:sz w:val="24"/>
                <w:szCs w:val="24"/>
              </w:rPr>
              <w:t>контрольной</w:t>
            </w:r>
          </w:p>
          <w:p w:rsidR="007B3F17" w:rsidRPr="002F659E" w:rsidRDefault="007B3F17" w:rsidP="00E35887">
            <w:pPr>
              <w:widowControl/>
              <w:shd w:val="clear" w:color="auto" w:fill="FFFFFF"/>
              <w:suppressAutoHyphens/>
              <w:autoSpaceDE/>
              <w:autoSpaceDN/>
              <w:adjustRightInd/>
              <w:contextualSpacing/>
              <w:jc w:val="center"/>
              <w:rPr>
                <w:sz w:val="24"/>
                <w:szCs w:val="24"/>
              </w:rPr>
            </w:pPr>
            <w:r w:rsidRPr="002F659E">
              <w:rPr>
                <w:sz w:val="24"/>
                <w:szCs w:val="24"/>
              </w:rPr>
              <w:t>работы</w:t>
            </w:r>
          </w:p>
          <w:p w:rsidR="007B3F17" w:rsidRPr="002F659E" w:rsidRDefault="007B3F17" w:rsidP="00E35887">
            <w:pPr>
              <w:widowControl/>
              <w:shd w:val="clear" w:color="auto" w:fill="FFFFFF"/>
              <w:suppressAutoHyphens/>
              <w:autoSpaceDE/>
              <w:autoSpaceDN/>
              <w:adjustRightInd/>
              <w:contextualSpacing/>
              <w:jc w:val="center"/>
              <w:rPr>
                <w:color w:val="000000"/>
                <w:sz w:val="24"/>
                <w:szCs w:val="24"/>
              </w:rPr>
            </w:pPr>
          </w:p>
        </w:tc>
        <w:tc>
          <w:tcPr>
            <w:tcW w:w="2693" w:type="dxa"/>
            <w:shd w:val="clear" w:color="auto" w:fill="auto"/>
          </w:tcPr>
          <w:p w:rsidR="007B3F17" w:rsidRPr="002F659E" w:rsidRDefault="007B3F17" w:rsidP="00915454">
            <w:pPr>
              <w:widowControl/>
              <w:shd w:val="clear" w:color="auto" w:fill="FFFFFF"/>
              <w:suppressAutoHyphens/>
              <w:autoSpaceDE/>
              <w:autoSpaceDN/>
              <w:adjustRightInd/>
              <w:contextualSpacing/>
              <w:jc w:val="center"/>
              <w:rPr>
                <w:sz w:val="24"/>
                <w:szCs w:val="24"/>
              </w:rPr>
            </w:pPr>
            <w:r w:rsidRPr="002F659E">
              <w:rPr>
                <w:sz w:val="24"/>
                <w:szCs w:val="24"/>
              </w:rPr>
              <w:t>В течение года</w:t>
            </w:r>
          </w:p>
        </w:tc>
      </w:tr>
      <w:tr w:rsidR="002F659E" w:rsidRPr="002F659E" w:rsidTr="002F659E">
        <w:trPr>
          <w:jc w:val="center"/>
        </w:trPr>
        <w:tc>
          <w:tcPr>
            <w:tcW w:w="712" w:type="dxa"/>
            <w:shd w:val="clear" w:color="auto" w:fill="auto"/>
          </w:tcPr>
          <w:p w:rsidR="003371A6" w:rsidRPr="002F659E" w:rsidRDefault="003371A6" w:rsidP="002F659E">
            <w:pPr>
              <w:widowControl/>
              <w:shd w:val="clear" w:color="auto" w:fill="FFFFFF"/>
              <w:suppressAutoHyphens/>
              <w:autoSpaceDE/>
              <w:autoSpaceDN/>
              <w:adjustRightInd/>
              <w:contextualSpacing/>
              <w:jc w:val="center"/>
              <w:rPr>
                <w:bCs/>
                <w:sz w:val="24"/>
                <w:szCs w:val="24"/>
              </w:rPr>
            </w:pPr>
            <w:r w:rsidRPr="002F659E">
              <w:rPr>
                <w:bCs/>
                <w:sz w:val="24"/>
                <w:szCs w:val="24"/>
              </w:rPr>
              <w:t>1.</w:t>
            </w:r>
            <w:r w:rsidR="002F659E">
              <w:rPr>
                <w:bCs/>
                <w:sz w:val="24"/>
                <w:szCs w:val="24"/>
              </w:rPr>
              <w:t>7</w:t>
            </w:r>
            <w:r w:rsidRPr="002F659E">
              <w:rPr>
                <w:bCs/>
                <w:sz w:val="24"/>
                <w:szCs w:val="24"/>
              </w:rPr>
              <w:t>.</w:t>
            </w:r>
          </w:p>
        </w:tc>
        <w:tc>
          <w:tcPr>
            <w:tcW w:w="8119" w:type="dxa"/>
            <w:shd w:val="clear" w:color="auto" w:fill="auto"/>
          </w:tcPr>
          <w:p w:rsidR="003371A6" w:rsidRPr="002F659E" w:rsidRDefault="003371A6" w:rsidP="00226D14">
            <w:pPr>
              <w:widowControl/>
              <w:shd w:val="clear" w:color="auto" w:fill="FFFFFF"/>
              <w:suppressAutoHyphens/>
              <w:contextualSpacing/>
              <w:jc w:val="both"/>
              <w:rPr>
                <w:sz w:val="24"/>
                <w:szCs w:val="24"/>
              </w:rPr>
            </w:pPr>
            <w:r w:rsidRPr="002F659E">
              <w:rPr>
                <w:sz w:val="24"/>
                <w:szCs w:val="24"/>
              </w:rPr>
              <w:t>Рассмотрение выявленных фактов представления гражданскими служащими недостоверных сведений о доходах, расходах, об имуществе и обязательствах имущественного характера, а также фактов несоблюдения требований к служебному поведению и (или) требований об урегулировании конфликта интересов на заседаниях комиссии по соблюдению требований  к служебному поведению государственных гражданских служащих и урегулированию конфликта интересов</w:t>
            </w:r>
          </w:p>
        </w:tc>
        <w:tc>
          <w:tcPr>
            <w:tcW w:w="3424" w:type="dxa"/>
            <w:shd w:val="clear" w:color="auto" w:fill="auto"/>
          </w:tcPr>
          <w:p w:rsidR="003371A6" w:rsidRPr="002F659E" w:rsidRDefault="003371A6" w:rsidP="00226D14">
            <w:pPr>
              <w:widowControl/>
              <w:shd w:val="clear" w:color="auto" w:fill="FFFFFF"/>
              <w:suppressAutoHyphens/>
              <w:contextualSpacing/>
              <w:jc w:val="center"/>
              <w:rPr>
                <w:sz w:val="24"/>
                <w:szCs w:val="24"/>
              </w:rPr>
            </w:pPr>
            <w:r w:rsidRPr="002F659E">
              <w:rPr>
                <w:sz w:val="24"/>
                <w:szCs w:val="24"/>
              </w:rPr>
              <w:t xml:space="preserve">Отдел кадровой и </w:t>
            </w:r>
            <w:r w:rsidR="00226D14" w:rsidRPr="002F659E">
              <w:rPr>
                <w:sz w:val="24"/>
                <w:szCs w:val="24"/>
              </w:rPr>
              <w:t>контрольной работы</w:t>
            </w:r>
          </w:p>
        </w:tc>
        <w:tc>
          <w:tcPr>
            <w:tcW w:w="2693" w:type="dxa"/>
            <w:shd w:val="clear" w:color="auto" w:fill="auto"/>
          </w:tcPr>
          <w:p w:rsidR="003371A6" w:rsidRPr="002F659E" w:rsidRDefault="003371A6" w:rsidP="00B65734">
            <w:pPr>
              <w:widowControl/>
              <w:shd w:val="clear" w:color="auto" w:fill="FFFFFF"/>
              <w:suppressAutoHyphens/>
              <w:autoSpaceDE/>
              <w:autoSpaceDN/>
              <w:adjustRightInd/>
              <w:contextualSpacing/>
              <w:jc w:val="center"/>
              <w:rPr>
                <w:color w:val="000000"/>
                <w:sz w:val="24"/>
                <w:szCs w:val="24"/>
              </w:rPr>
            </w:pPr>
            <w:r w:rsidRPr="002F659E">
              <w:rPr>
                <w:color w:val="000000"/>
                <w:sz w:val="24"/>
                <w:szCs w:val="24"/>
              </w:rPr>
              <w:t>По мере</w:t>
            </w:r>
          </w:p>
          <w:p w:rsidR="003371A6" w:rsidRPr="002F659E" w:rsidRDefault="003371A6" w:rsidP="00B65734">
            <w:pPr>
              <w:widowControl/>
              <w:shd w:val="clear" w:color="auto" w:fill="FFFFFF"/>
              <w:suppressAutoHyphens/>
              <w:contextualSpacing/>
              <w:jc w:val="center"/>
              <w:rPr>
                <w:sz w:val="24"/>
                <w:szCs w:val="24"/>
              </w:rPr>
            </w:pPr>
            <w:r w:rsidRPr="002F659E">
              <w:rPr>
                <w:color w:val="000000"/>
                <w:sz w:val="24"/>
                <w:szCs w:val="24"/>
              </w:rPr>
              <w:t>необходимости</w:t>
            </w:r>
          </w:p>
        </w:tc>
      </w:tr>
      <w:tr w:rsidR="002F659E" w:rsidRPr="002F659E" w:rsidTr="002F659E">
        <w:trPr>
          <w:jc w:val="center"/>
        </w:trPr>
        <w:tc>
          <w:tcPr>
            <w:tcW w:w="712" w:type="dxa"/>
            <w:shd w:val="clear" w:color="auto" w:fill="auto"/>
          </w:tcPr>
          <w:p w:rsidR="003371A6" w:rsidRPr="002F659E" w:rsidRDefault="003371A6" w:rsidP="002F659E">
            <w:pPr>
              <w:widowControl/>
              <w:shd w:val="clear" w:color="auto" w:fill="FFFFFF"/>
              <w:suppressAutoHyphens/>
              <w:autoSpaceDE/>
              <w:autoSpaceDN/>
              <w:adjustRightInd/>
              <w:contextualSpacing/>
              <w:jc w:val="center"/>
              <w:rPr>
                <w:bCs/>
                <w:sz w:val="24"/>
                <w:szCs w:val="24"/>
              </w:rPr>
            </w:pPr>
            <w:r w:rsidRPr="002F659E">
              <w:rPr>
                <w:bCs/>
                <w:sz w:val="24"/>
                <w:szCs w:val="24"/>
              </w:rPr>
              <w:t>1</w:t>
            </w:r>
            <w:r w:rsidR="002F659E">
              <w:rPr>
                <w:bCs/>
                <w:sz w:val="24"/>
                <w:szCs w:val="24"/>
              </w:rPr>
              <w:t>.8</w:t>
            </w:r>
            <w:r w:rsidRPr="002F659E">
              <w:rPr>
                <w:bCs/>
                <w:sz w:val="24"/>
                <w:szCs w:val="24"/>
              </w:rPr>
              <w:t>.</w:t>
            </w:r>
          </w:p>
        </w:tc>
        <w:tc>
          <w:tcPr>
            <w:tcW w:w="8119" w:type="dxa"/>
            <w:shd w:val="clear" w:color="auto" w:fill="auto"/>
          </w:tcPr>
          <w:p w:rsidR="003371A6" w:rsidRPr="002F659E" w:rsidRDefault="003371A6" w:rsidP="00226D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contextualSpacing/>
              <w:jc w:val="both"/>
              <w:rPr>
                <w:sz w:val="24"/>
                <w:szCs w:val="24"/>
              </w:rPr>
            </w:pPr>
            <w:r w:rsidRPr="002F659E">
              <w:rPr>
                <w:sz w:val="24"/>
                <w:szCs w:val="24"/>
              </w:rPr>
              <w:t xml:space="preserve">Осуществление контроля за соответствием расходов гражданских служащих, расходов их супруг (супругов) и несовершеннолетних детей доходу данных лиц и их супруг (супругов) в случаях и  порядке, установленных Федеральным законом «О контроле за соответствием расходов лиц, замещающих государственные должности, и иных лиц их доходам» </w:t>
            </w:r>
          </w:p>
        </w:tc>
        <w:tc>
          <w:tcPr>
            <w:tcW w:w="3424" w:type="dxa"/>
            <w:shd w:val="clear" w:color="auto" w:fill="auto"/>
          </w:tcPr>
          <w:p w:rsidR="003371A6" w:rsidRPr="002F659E" w:rsidRDefault="003371A6" w:rsidP="00B65734">
            <w:pPr>
              <w:widowControl/>
              <w:suppressAutoHyphens/>
              <w:autoSpaceDE/>
              <w:autoSpaceDN/>
              <w:adjustRightInd/>
              <w:contextualSpacing/>
              <w:jc w:val="center"/>
              <w:rPr>
                <w:sz w:val="24"/>
                <w:szCs w:val="24"/>
              </w:rPr>
            </w:pPr>
            <w:r w:rsidRPr="002F659E">
              <w:rPr>
                <w:sz w:val="24"/>
                <w:szCs w:val="24"/>
              </w:rPr>
              <w:t xml:space="preserve">Отдел кадровой и </w:t>
            </w:r>
            <w:r w:rsidR="00226D14" w:rsidRPr="002F659E">
              <w:rPr>
                <w:sz w:val="24"/>
                <w:szCs w:val="24"/>
              </w:rPr>
              <w:t xml:space="preserve">контрольной </w:t>
            </w:r>
          </w:p>
          <w:p w:rsidR="003371A6" w:rsidRPr="002F659E" w:rsidRDefault="003371A6" w:rsidP="00B65734">
            <w:pPr>
              <w:widowControl/>
              <w:suppressAutoHyphens/>
              <w:autoSpaceDE/>
              <w:autoSpaceDN/>
              <w:adjustRightInd/>
              <w:contextualSpacing/>
              <w:jc w:val="center"/>
              <w:rPr>
                <w:sz w:val="24"/>
                <w:szCs w:val="24"/>
              </w:rPr>
            </w:pPr>
            <w:r w:rsidRPr="002F659E">
              <w:rPr>
                <w:sz w:val="24"/>
                <w:szCs w:val="24"/>
              </w:rPr>
              <w:t>работы</w:t>
            </w:r>
          </w:p>
        </w:tc>
        <w:tc>
          <w:tcPr>
            <w:tcW w:w="2693" w:type="dxa"/>
            <w:shd w:val="clear" w:color="auto" w:fill="auto"/>
          </w:tcPr>
          <w:p w:rsidR="003371A6" w:rsidRPr="002F659E" w:rsidRDefault="003371A6" w:rsidP="00B65734">
            <w:pPr>
              <w:widowControl/>
              <w:suppressAutoHyphens/>
              <w:autoSpaceDE/>
              <w:autoSpaceDN/>
              <w:adjustRightInd/>
              <w:contextualSpacing/>
              <w:jc w:val="center"/>
              <w:rPr>
                <w:sz w:val="24"/>
                <w:szCs w:val="24"/>
              </w:rPr>
            </w:pPr>
            <w:r w:rsidRPr="002F659E">
              <w:rPr>
                <w:sz w:val="24"/>
                <w:szCs w:val="24"/>
              </w:rPr>
              <w:t>В течение года</w:t>
            </w:r>
          </w:p>
        </w:tc>
      </w:tr>
      <w:tr w:rsidR="002F659E" w:rsidRPr="002F659E" w:rsidTr="002F659E">
        <w:trPr>
          <w:jc w:val="center"/>
        </w:trPr>
        <w:tc>
          <w:tcPr>
            <w:tcW w:w="712" w:type="dxa"/>
            <w:shd w:val="clear" w:color="auto" w:fill="auto"/>
          </w:tcPr>
          <w:p w:rsidR="007B3F17" w:rsidRPr="002F659E" w:rsidRDefault="007B3F17" w:rsidP="00736603">
            <w:pPr>
              <w:widowControl/>
              <w:shd w:val="clear" w:color="auto" w:fill="FFFFFF"/>
              <w:suppressAutoHyphens/>
              <w:autoSpaceDE/>
              <w:autoSpaceDN/>
              <w:adjustRightInd/>
              <w:contextualSpacing/>
              <w:jc w:val="center"/>
              <w:rPr>
                <w:bCs/>
                <w:sz w:val="24"/>
                <w:szCs w:val="24"/>
              </w:rPr>
            </w:pPr>
            <w:r w:rsidRPr="002F659E">
              <w:rPr>
                <w:bCs/>
                <w:sz w:val="24"/>
                <w:szCs w:val="24"/>
              </w:rPr>
              <w:t>1.</w:t>
            </w:r>
            <w:r w:rsidR="00736603">
              <w:rPr>
                <w:bCs/>
                <w:sz w:val="24"/>
                <w:szCs w:val="24"/>
              </w:rPr>
              <w:t>9</w:t>
            </w:r>
            <w:r w:rsidRPr="002F659E">
              <w:rPr>
                <w:bCs/>
                <w:sz w:val="24"/>
                <w:szCs w:val="24"/>
              </w:rPr>
              <w:t>.</w:t>
            </w:r>
          </w:p>
        </w:tc>
        <w:tc>
          <w:tcPr>
            <w:tcW w:w="8119" w:type="dxa"/>
            <w:shd w:val="clear" w:color="auto" w:fill="auto"/>
          </w:tcPr>
          <w:p w:rsidR="007B3F17" w:rsidRPr="002F659E" w:rsidRDefault="007B3F17" w:rsidP="00F8270A">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Организация проверки персональных данных, предоставляемых кандидатами при поступлении на государственную гражданскую службу. Ознакомление гражданских служащих, впервые поступивших на государственную гражданскую службу, с нормативными правовыми актами в сфере противодействия коррупции</w:t>
            </w:r>
          </w:p>
        </w:tc>
        <w:tc>
          <w:tcPr>
            <w:tcW w:w="3424" w:type="dxa"/>
            <w:shd w:val="clear" w:color="auto" w:fill="auto"/>
          </w:tcPr>
          <w:p w:rsidR="007B3F17" w:rsidRPr="002F659E" w:rsidRDefault="007B3F17" w:rsidP="00226D14">
            <w:pPr>
              <w:widowControl/>
              <w:shd w:val="clear" w:color="auto" w:fill="FFFFFF"/>
              <w:suppressAutoHyphens/>
              <w:autoSpaceDE/>
              <w:autoSpaceDN/>
              <w:adjustRightInd/>
              <w:contextualSpacing/>
              <w:jc w:val="center"/>
              <w:rPr>
                <w:color w:val="000000"/>
                <w:sz w:val="24"/>
                <w:szCs w:val="24"/>
              </w:rPr>
            </w:pPr>
            <w:r w:rsidRPr="002F659E">
              <w:rPr>
                <w:sz w:val="24"/>
                <w:szCs w:val="24"/>
              </w:rPr>
              <w:t xml:space="preserve">Отдел кадровой и </w:t>
            </w:r>
            <w:r w:rsidR="00226D14" w:rsidRPr="002F659E">
              <w:rPr>
                <w:sz w:val="24"/>
                <w:szCs w:val="24"/>
              </w:rPr>
              <w:t>контрольной работы</w:t>
            </w:r>
          </w:p>
        </w:tc>
        <w:tc>
          <w:tcPr>
            <w:tcW w:w="2693" w:type="dxa"/>
            <w:shd w:val="clear" w:color="auto" w:fill="auto"/>
          </w:tcPr>
          <w:p w:rsidR="007B3F17" w:rsidRPr="002F659E" w:rsidRDefault="007B3F17" w:rsidP="00915454">
            <w:pPr>
              <w:widowControl/>
              <w:shd w:val="clear" w:color="auto" w:fill="FFFFFF"/>
              <w:suppressAutoHyphens/>
              <w:autoSpaceDE/>
              <w:autoSpaceDN/>
              <w:adjustRightInd/>
              <w:contextualSpacing/>
              <w:jc w:val="center"/>
              <w:rPr>
                <w:sz w:val="24"/>
                <w:szCs w:val="24"/>
              </w:rPr>
            </w:pPr>
            <w:r w:rsidRPr="002F659E">
              <w:rPr>
                <w:color w:val="000000"/>
                <w:sz w:val="24"/>
                <w:szCs w:val="24"/>
              </w:rPr>
              <w:t>При поступлении на государственную гражданскую службу</w:t>
            </w:r>
          </w:p>
        </w:tc>
      </w:tr>
      <w:tr w:rsidR="002F659E" w:rsidRPr="002F659E" w:rsidTr="002F659E">
        <w:trPr>
          <w:jc w:val="center"/>
        </w:trPr>
        <w:tc>
          <w:tcPr>
            <w:tcW w:w="712" w:type="dxa"/>
            <w:shd w:val="clear" w:color="auto" w:fill="auto"/>
          </w:tcPr>
          <w:p w:rsidR="007B3F17" w:rsidRPr="002F659E" w:rsidRDefault="007B3F17" w:rsidP="00736603">
            <w:pPr>
              <w:widowControl/>
              <w:shd w:val="clear" w:color="auto" w:fill="FFFFFF"/>
              <w:suppressAutoHyphens/>
              <w:autoSpaceDE/>
              <w:autoSpaceDN/>
              <w:adjustRightInd/>
              <w:contextualSpacing/>
              <w:jc w:val="center"/>
              <w:rPr>
                <w:bCs/>
                <w:sz w:val="24"/>
                <w:szCs w:val="24"/>
              </w:rPr>
            </w:pPr>
            <w:r w:rsidRPr="002F659E">
              <w:rPr>
                <w:bCs/>
                <w:sz w:val="24"/>
                <w:szCs w:val="24"/>
              </w:rPr>
              <w:t>1.1</w:t>
            </w:r>
            <w:r w:rsidR="00736603">
              <w:rPr>
                <w:bCs/>
                <w:sz w:val="24"/>
                <w:szCs w:val="24"/>
              </w:rPr>
              <w:t>0</w:t>
            </w:r>
            <w:r w:rsidRPr="002F659E">
              <w:rPr>
                <w:bCs/>
                <w:sz w:val="24"/>
                <w:szCs w:val="24"/>
              </w:rPr>
              <w:t>.</w:t>
            </w:r>
          </w:p>
        </w:tc>
        <w:tc>
          <w:tcPr>
            <w:tcW w:w="8119" w:type="dxa"/>
            <w:shd w:val="clear" w:color="auto" w:fill="auto"/>
          </w:tcPr>
          <w:p w:rsidR="007B3F17" w:rsidRPr="002F659E" w:rsidRDefault="007B3F17" w:rsidP="00226D14">
            <w:pPr>
              <w:widowControl/>
              <w:shd w:val="clear" w:color="auto" w:fill="FFFFFF"/>
              <w:suppressAutoHyphens/>
              <w:contextualSpacing/>
              <w:jc w:val="both"/>
              <w:rPr>
                <w:sz w:val="24"/>
                <w:szCs w:val="24"/>
              </w:rPr>
            </w:pPr>
            <w:r w:rsidRPr="002F659E">
              <w:rPr>
                <w:sz w:val="24"/>
                <w:szCs w:val="24"/>
              </w:rPr>
              <w:t xml:space="preserve">Формирование кадрового резерва для замещения вакантных должностей государственной гражданской службы в </w:t>
            </w:r>
            <w:r w:rsidR="00226D14" w:rsidRPr="002F659E">
              <w:rPr>
                <w:sz w:val="24"/>
                <w:szCs w:val="24"/>
              </w:rPr>
              <w:t xml:space="preserve">Госслужбе Чувашии по делам юстиции, </w:t>
            </w:r>
            <w:r w:rsidRPr="002F659E">
              <w:rPr>
                <w:sz w:val="24"/>
                <w:szCs w:val="24"/>
              </w:rPr>
              <w:t>организация работы по его эффективному использованию</w:t>
            </w:r>
          </w:p>
        </w:tc>
        <w:tc>
          <w:tcPr>
            <w:tcW w:w="3424" w:type="dxa"/>
            <w:shd w:val="clear" w:color="auto" w:fill="auto"/>
          </w:tcPr>
          <w:p w:rsidR="007B3F17" w:rsidRPr="002F659E" w:rsidRDefault="007B3F17" w:rsidP="009922DD">
            <w:pPr>
              <w:widowControl/>
              <w:shd w:val="clear" w:color="auto" w:fill="FFFFFF"/>
              <w:suppressAutoHyphens/>
              <w:autoSpaceDE/>
              <w:autoSpaceDN/>
              <w:adjustRightInd/>
              <w:contextualSpacing/>
              <w:jc w:val="center"/>
              <w:rPr>
                <w:sz w:val="24"/>
                <w:szCs w:val="24"/>
              </w:rPr>
            </w:pPr>
            <w:r w:rsidRPr="002F659E">
              <w:rPr>
                <w:sz w:val="24"/>
                <w:szCs w:val="24"/>
              </w:rPr>
              <w:t xml:space="preserve">Отдел кадровой и </w:t>
            </w:r>
            <w:r w:rsidR="00103D97" w:rsidRPr="002F659E">
              <w:rPr>
                <w:sz w:val="24"/>
                <w:szCs w:val="24"/>
              </w:rPr>
              <w:t>контрольной</w:t>
            </w:r>
          </w:p>
          <w:p w:rsidR="007B3F17" w:rsidRPr="002F659E" w:rsidRDefault="007B3F17" w:rsidP="009922DD">
            <w:pPr>
              <w:widowControl/>
              <w:shd w:val="clear" w:color="auto" w:fill="FFFFFF"/>
              <w:suppressAutoHyphens/>
              <w:contextualSpacing/>
              <w:jc w:val="center"/>
              <w:rPr>
                <w:sz w:val="24"/>
                <w:szCs w:val="24"/>
              </w:rPr>
            </w:pPr>
            <w:r w:rsidRPr="002F659E">
              <w:rPr>
                <w:sz w:val="24"/>
                <w:szCs w:val="24"/>
              </w:rPr>
              <w:t>работы</w:t>
            </w:r>
          </w:p>
        </w:tc>
        <w:tc>
          <w:tcPr>
            <w:tcW w:w="2693" w:type="dxa"/>
            <w:shd w:val="clear" w:color="auto" w:fill="auto"/>
          </w:tcPr>
          <w:p w:rsidR="007B3F17" w:rsidRPr="002F659E" w:rsidRDefault="007B3F17" w:rsidP="00915454">
            <w:pPr>
              <w:widowControl/>
              <w:shd w:val="clear" w:color="auto" w:fill="FFFFFF"/>
              <w:suppressAutoHyphens/>
              <w:autoSpaceDE/>
              <w:autoSpaceDN/>
              <w:adjustRightInd/>
              <w:contextualSpacing/>
              <w:jc w:val="center"/>
              <w:rPr>
                <w:sz w:val="24"/>
                <w:szCs w:val="24"/>
              </w:rPr>
            </w:pPr>
            <w:r w:rsidRPr="002F659E">
              <w:rPr>
                <w:sz w:val="24"/>
                <w:szCs w:val="24"/>
              </w:rPr>
              <w:t>В течение года</w:t>
            </w:r>
          </w:p>
        </w:tc>
      </w:tr>
      <w:tr w:rsidR="002F659E" w:rsidRPr="002F659E" w:rsidTr="002F659E">
        <w:trPr>
          <w:jc w:val="center"/>
        </w:trPr>
        <w:tc>
          <w:tcPr>
            <w:tcW w:w="712" w:type="dxa"/>
          </w:tcPr>
          <w:p w:rsidR="00251AC3" w:rsidRPr="002F659E" w:rsidRDefault="00251AC3" w:rsidP="00736603">
            <w:pPr>
              <w:widowControl/>
              <w:shd w:val="clear" w:color="auto" w:fill="FFFFFF"/>
              <w:suppressAutoHyphens/>
              <w:autoSpaceDE/>
              <w:autoSpaceDN/>
              <w:adjustRightInd/>
              <w:contextualSpacing/>
              <w:jc w:val="center"/>
              <w:rPr>
                <w:bCs/>
                <w:sz w:val="24"/>
                <w:szCs w:val="24"/>
              </w:rPr>
            </w:pPr>
            <w:r w:rsidRPr="002F659E">
              <w:rPr>
                <w:bCs/>
                <w:sz w:val="24"/>
                <w:szCs w:val="24"/>
              </w:rPr>
              <w:t>1.</w:t>
            </w:r>
            <w:r w:rsidR="003371A6" w:rsidRPr="002F659E">
              <w:rPr>
                <w:bCs/>
                <w:sz w:val="24"/>
                <w:szCs w:val="24"/>
              </w:rPr>
              <w:t>1</w:t>
            </w:r>
            <w:r w:rsidR="00736603">
              <w:rPr>
                <w:bCs/>
                <w:sz w:val="24"/>
                <w:szCs w:val="24"/>
              </w:rPr>
              <w:t>1</w:t>
            </w:r>
            <w:r w:rsidRPr="002F659E">
              <w:rPr>
                <w:bCs/>
                <w:sz w:val="24"/>
                <w:szCs w:val="24"/>
              </w:rPr>
              <w:t>.</w:t>
            </w:r>
          </w:p>
        </w:tc>
        <w:tc>
          <w:tcPr>
            <w:tcW w:w="8119" w:type="dxa"/>
          </w:tcPr>
          <w:p w:rsidR="00251AC3" w:rsidRPr="002F659E" w:rsidRDefault="00251AC3" w:rsidP="00103D97">
            <w:pPr>
              <w:widowControl/>
              <w:shd w:val="clear" w:color="auto" w:fill="FFFFFF"/>
              <w:suppressAutoHyphens/>
              <w:autoSpaceDE/>
              <w:autoSpaceDN/>
              <w:adjustRightInd/>
              <w:contextualSpacing/>
              <w:jc w:val="both"/>
              <w:rPr>
                <w:sz w:val="24"/>
                <w:szCs w:val="24"/>
              </w:rPr>
            </w:pPr>
            <w:r w:rsidRPr="002F659E">
              <w:rPr>
                <w:sz w:val="24"/>
                <w:szCs w:val="24"/>
              </w:rPr>
              <w:t>Анализ уровня профессиональной подготовки гражданских служащих. Проведение аттестации в соответствии с законодательством</w:t>
            </w:r>
            <w:r w:rsidR="00736603">
              <w:rPr>
                <w:sz w:val="24"/>
                <w:szCs w:val="24"/>
              </w:rPr>
              <w:t xml:space="preserve"> о государственной гражданской службе</w:t>
            </w:r>
            <w:r w:rsidRPr="002F659E">
              <w:rPr>
                <w:sz w:val="24"/>
                <w:szCs w:val="24"/>
              </w:rPr>
              <w:t xml:space="preserve">. </w:t>
            </w:r>
            <w:proofErr w:type="gramStart"/>
            <w:r w:rsidRPr="002F659E">
              <w:rPr>
                <w:sz w:val="24"/>
                <w:szCs w:val="24"/>
              </w:rPr>
              <w:t>Обеспечение участия в семинарах (тренингах), повышениях уровня квалификации, проводимых для гражданских служащих, в должностные обязанности которых входит участие в противодействии коррупции, в т.ч. гражданских служащих, впервые поступивших на государственную гражданскую службу</w:t>
            </w:r>
            <w:proofErr w:type="gramEnd"/>
          </w:p>
        </w:tc>
        <w:tc>
          <w:tcPr>
            <w:tcW w:w="3424" w:type="dxa"/>
          </w:tcPr>
          <w:p w:rsidR="00251AC3" w:rsidRPr="002F659E" w:rsidRDefault="00251AC3" w:rsidP="00467B9D">
            <w:pPr>
              <w:widowControl/>
              <w:shd w:val="clear" w:color="auto" w:fill="FFFFFF"/>
              <w:suppressAutoHyphens/>
              <w:autoSpaceDE/>
              <w:autoSpaceDN/>
              <w:adjustRightInd/>
              <w:contextualSpacing/>
              <w:jc w:val="center"/>
              <w:rPr>
                <w:sz w:val="24"/>
                <w:szCs w:val="24"/>
              </w:rPr>
            </w:pPr>
            <w:r w:rsidRPr="002F659E">
              <w:rPr>
                <w:sz w:val="24"/>
                <w:szCs w:val="24"/>
              </w:rPr>
              <w:t xml:space="preserve">Отдел кадровой и </w:t>
            </w:r>
            <w:r w:rsidR="00103D97" w:rsidRPr="002F659E">
              <w:rPr>
                <w:sz w:val="24"/>
                <w:szCs w:val="24"/>
              </w:rPr>
              <w:t>контрольной</w:t>
            </w:r>
          </w:p>
          <w:p w:rsidR="00251AC3" w:rsidRPr="002F659E" w:rsidRDefault="00251AC3" w:rsidP="00467B9D">
            <w:pPr>
              <w:widowControl/>
              <w:shd w:val="clear" w:color="auto" w:fill="FFFFFF"/>
              <w:suppressAutoHyphens/>
              <w:contextualSpacing/>
              <w:jc w:val="center"/>
              <w:rPr>
                <w:sz w:val="24"/>
                <w:szCs w:val="24"/>
              </w:rPr>
            </w:pPr>
            <w:r w:rsidRPr="002F659E">
              <w:rPr>
                <w:sz w:val="24"/>
                <w:szCs w:val="24"/>
              </w:rPr>
              <w:t>работы</w:t>
            </w:r>
          </w:p>
        </w:tc>
        <w:tc>
          <w:tcPr>
            <w:tcW w:w="2693" w:type="dxa"/>
          </w:tcPr>
          <w:p w:rsidR="00251AC3" w:rsidRPr="002F659E" w:rsidRDefault="00251AC3" w:rsidP="00915454">
            <w:pPr>
              <w:widowControl/>
              <w:shd w:val="clear" w:color="auto" w:fill="FFFFFF"/>
              <w:suppressAutoHyphens/>
              <w:autoSpaceDE/>
              <w:autoSpaceDN/>
              <w:adjustRightInd/>
              <w:contextualSpacing/>
              <w:jc w:val="center"/>
              <w:rPr>
                <w:sz w:val="24"/>
                <w:szCs w:val="24"/>
              </w:rPr>
            </w:pPr>
            <w:r w:rsidRPr="002F659E">
              <w:rPr>
                <w:sz w:val="24"/>
                <w:szCs w:val="24"/>
              </w:rPr>
              <w:t>В течение года</w:t>
            </w:r>
          </w:p>
        </w:tc>
      </w:tr>
      <w:tr w:rsidR="002F659E" w:rsidRPr="002F659E" w:rsidTr="002F659E">
        <w:trPr>
          <w:trHeight w:val="1435"/>
          <w:jc w:val="center"/>
        </w:trPr>
        <w:tc>
          <w:tcPr>
            <w:tcW w:w="712" w:type="dxa"/>
          </w:tcPr>
          <w:p w:rsidR="00251AC3" w:rsidRPr="002F659E" w:rsidRDefault="00251AC3" w:rsidP="002F659E">
            <w:pPr>
              <w:widowControl/>
              <w:shd w:val="clear" w:color="auto" w:fill="FFFFFF"/>
              <w:suppressAutoHyphens/>
              <w:autoSpaceDE/>
              <w:autoSpaceDN/>
              <w:adjustRightInd/>
              <w:contextualSpacing/>
              <w:jc w:val="center"/>
              <w:rPr>
                <w:bCs/>
                <w:sz w:val="24"/>
                <w:szCs w:val="24"/>
              </w:rPr>
            </w:pPr>
            <w:r w:rsidRPr="002F659E">
              <w:rPr>
                <w:bCs/>
                <w:sz w:val="24"/>
                <w:szCs w:val="24"/>
              </w:rPr>
              <w:lastRenderedPageBreak/>
              <w:t>1.</w:t>
            </w:r>
            <w:r w:rsidR="00304BC3" w:rsidRPr="002F659E">
              <w:rPr>
                <w:bCs/>
                <w:sz w:val="24"/>
                <w:szCs w:val="24"/>
              </w:rPr>
              <w:t>1</w:t>
            </w:r>
            <w:r w:rsidR="002F659E">
              <w:rPr>
                <w:bCs/>
                <w:sz w:val="24"/>
                <w:szCs w:val="24"/>
              </w:rPr>
              <w:t>3</w:t>
            </w:r>
            <w:r w:rsidRPr="002F659E">
              <w:rPr>
                <w:bCs/>
                <w:sz w:val="24"/>
                <w:szCs w:val="24"/>
              </w:rPr>
              <w:t>.</w:t>
            </w:r>
          </w:p>
        </w:tc>
        <w:tc>
          <w:tcPr>
            <w:tcW w:w="8119" w:type="dxa"/>
          </w:tcPr>
          <w:p w:rsidR="00251AC3" w:rsidRPr="002F659E" w:rsidRDefault="00251AC3" w:rsidP="00A21D14">
            <w:pPr>
              <w:jc w:val="both"/>
              <w:rPr>
                <w:sz w:val="24"/>
                <w:szCs w:val="24"/>
              </w:rPr>
            </w:pPr>
            <w:r w:rsidRPr="002F659E">
              <w:rPr>
                <w:sz w:val="24"/>
                <w:szCs w:val="24"/>
              </w:rPr>
              <w:t>Информирование гражданских служащих, замещающих должности, включенные в соответствующий перечень должностей, о соблюдении ими ограничений (обязанностей) при заключении после увольнения с государственной гражданской службы трудового или гражданско-правового договора</w:t>
            </w:r>
          </w:p>
        </w:tc>
        <w:tc>
          <w:tcPr>
            <w:tcW w:w="3424" w:type="dxa"/>
          </w:tcPr>
          <w:p w:rsidR="00251AC3" w:rsidRPr="002F659E" w:rsidRDefault="00251AC3" w:rsidP="00A21D14">
            <w:pPr>
              <w:jc w:val="center"/>
              <w:rPr>
                <w:sz w:val="24"/>
                <w:szCs w:val="24"/>
              </w:rPr>
            </w:pPr>
            <w:r w:rsidRPr="002F659E">
              <w:rPr>
                <w:sz w:val="24"/>
                <w:szCs w:val="24"/>
              </w:rPr>
              <w:t xml:space="preserve">Отдел кадровой и </w:t>
            </w:r>
            <w:r w:rsidR="00103D97" w:rsidRPr="002F659E">
              <w:rPr>
                <w:sz w:val="24"/>
                <w:szCs w:val="24"/>
              </w:rPr>
              <w:t xml:space="preserve">контрольной </w:t>
            </w:r>
          </w:p>
          <w:p w:rsidR="00251AC3" w:rsidRPr="002F659E" w:rsidRDefault="00251AC3" w:rsidP="00A21D14">
            <w:pPr>
              <w:jc w:val="center"/>
              <w:rPr>
                <w:sz w:val="24"/>
                <w:szCs w:val="24"/>
              </w:rPr>
            </w:pPr>
            <w:r w:rsidRPr="002F659E">
              <w:rPr>
                <w:sz w:val="24"/>
                <w:szCs w:val="24"/>
              </w:rPr>
              <w:t>работы</w:t>
            </w:r>
          </w:p>
        </w:tc>
        <w:tc>
          <w:tcPr>
            <w:tcW w:w="2693" w:type="dxa"/>
          </w:tcPr>
          <w:p w:rsidR="00251AC3" w:rsidRPr="002F659E" w:rsidRDefault="00251AC3" w:rsidP="00915454">
            <w:pPr>
              <w:shd w:val="clear" w:color="auto" w:fill="FFFFFF" w:themeFill="background1"/>
              <w:suppressAutoHyphens/>
              <w:contextualSpacing/>
              <w:jc w:val="center"/>
              <w:rPr>
                <w:sz w:val="24"/>
                <w:szCs w:val="24"/>
              </w:rPr>
            </w:pPr>
            <w:r w:rsidRPr="002F659E">
              <w:rPr>
                <w:sz w:val="24"/>
                <w:szCs w:val="24"/>
              </w:rPr>
              <w:t>В течение года</w:t>
            </w:r>
          </w:p>
        </w:tc>
      </w:tr>
      <w:tr w:rsidR="002F659E" w:rsidRPr="002F659E" w:rsidTr="002F659E">
        <w:trPr>
          <w:trHeight w:val="974"/>
          <w:jc w:val="center"/>
        </w:trPr>
        <w:tc>
          <w:tcPr>
            <w:tcW w:w="712" w:type="dxa"/>
          </w:tcPr>
          <w:p w:rsidR="006C3678" w:rsidRPr="002F659E" w:rsidRDefault="006C3678" w:rsidP="002F659E">
            <w:pPr>
              <w:widowControl/>
              <w:shd w:val="clear" w:color="auto" w:fill="FFFFFF"/>
              <w:suppressAutoHyphens/>
              <w:autoSpaceDE/>
              <w:autoSpaceDN/>
              <w:adjustRightInd/>
              <w:contextualSpacing/>
              <w:jc w:val="center"/>
              <w:rPr>
                <w:bCs/>
                <w:sz w:val="24"/>
                <w:szCs w:val="24"/>
              </w:rPr>
            </w:pPr>
            <w:r w:rsidRPr="002F659E">
              <w:rPr>
                <w:bCs/>
                <w:sz w:val="24"/>
                <w:szCs w:val="24"/>
              </w:rPr>
              <w:t>1.</w:t>
            </w:r>
            <w:r w:rsidR="00304BC3" w:rsidRPr="002F659E">
              <w:rPr>
                <w:bCs/>
                <w:sz w:val="24"/>
                <w:szCs w:val="24"/>
              </w:rPr>
              <w:t>1</w:t>
            </w:r>
            <w:r w:rsidR="002F659E">
              <w:rPr>
                <w:bCs/>
                <w:sz w:val="24"/>
                <w:szCs w:val="24"/>
              </w:rPr>
              <w:t>4</w:t>
            </w:r>
            <w:r w:rsidRPr="002F659E">
              <w:rPr>
                <w:bCs/>
                <w:sz w:val="24"/>
                <w:szCs w:val="24"/>
              </w:rPr>
              <w:t>.</w:t>
            </w:r>
          </w:p>
        </w:tc>
        <w:tc>
          <w:tcPr>
            <w:tcW w:w="8119" w:type="dxa"/>
          </w:tcPr>
          <w:p w:rsidR="007044A6" w:rsidRPr="002F659E" w:rsidRDefault="006C3678" w:rsidP="00B65734">
            <w:pPr>
              <w:widowControl/>
              <w:shd w:val="clear" w:color="auto" w:fill="FFFFFF"/>
              <w:autoSpaceDE/>
              <w:autoSpaceDN/>
              <w:adjustRightInd/>
              <w:ind w:left="45"/>
              <w:contextualSpacing/>
              <w:jc w:val="both"/>
              <w:rPr>
                <w:color w:val="000000"/>
                <w:sz w:val="24"/>
                <w:szCs w:val="24"/>
              </w:rPr>
            </w:pPr>
            <w:r w:rsidRPr="002F659E">
              <w:rPr>
                <w:color w:val="000000"/>
                <w:sz w:val="24"/>
                <w:szCs w:val="24"/>
              </w:rPr>
              <w:t xml:space="preserve">Ведение раздела «Противодействие коррупции» на официальном сайте </w:t>
            </w:r>
            <w:r w:rsidR="007044A6" w:rsidRPr="002F659E">
              <w:rPr>
                <w:color w:val="000000"/>
                <w:sz w:val="24"/>
                <w:szCs w:val="24"/>
              </w:rPr>
              <w:t>Госслужбы Чувашии по делам юстиции в информационно-телекоммуникационной сети «Интернет»</w:t>
            </w:r>
          </w:p>
          <w:p w:rsidR="006C3678" w:rsidRPr="002F659E" w:rsidRDefault="006C3678" w:rsidP="00B65734">
            <w:pPr>
              <w:widowControl/>
              <w:shd w:val="clear" w:color="auto" w:fill="FFFFFF"/>
              <w:autoSpaceDE/>
              <w:autoSpaceDN/>
              <w:adjustRightInd/>
              <w:ind w:left="45"/>
              <w:contextualSpacing/>
              <w:jc w:val="both"/>
              <w:rPr>
                <w:color w:val="000000"/>
                <w:sz w:val="24"/>
                <w:szCs w:val="24"/>
              </w:rPr>
            </w:pPr>
          </w:p>
        </w:tc>
        <w:tc>
          <w:tcPr>
            <w:tcW w:w="3424" w:type="dxa"/>
          </w:tcPr>
          <w:p w:rsidR="006C3678" w:rsidRPr="002F659E" w:rsidRDefault="007044A6" w:rsidP="00AC4CB2">
            <w:pPr>
              <w:widowControl/>
              <w:shd w:val="clear" w:color="auto" w:fill="FFFFFF"/>
              <w:suppressAutoHyphens/>
              <w:autoSpaceDE/>
              <w:autoSpaceDN/>
              <w:adjustRightInd/>
              <w:contextualSpacing/>
              <w:jc w:val="center"/>
              <w:rPr>
                <w:sz w:val="24"/>
                <w:szCs w:val="24"/>
              </w:rPr>
            </w:pPr>
            <w:r w:rsidRPr="002F659E">
              <w:rPr>
                <w:sz w:val="24"/>
                <w:szCs w:val="24"/>
              </w:rPr>
              <w:t>Сектор по связям с общественностью отдела</w:t>
            </w:r>
            <w:r w:rsidR="006C3678" w:rsidRPr="002F659E">
              <w:rPr>
                <w:sz w:val="24"/>
                <w:szCs w:val="24"/>
              </w:rPr>
              <w:t xml:space="preserve"> </w:t>
            </w:r>
            <w:r w:rsidRPr="002F659E">
              <w:rPr>
                <w:sz w:val="24"/>
                <w:szCs w:val="24"/>
              </w:rPr>
              <w:t>по работе с органами государственной власти и местного самоуправления</w:t>
            </w:r>
          </w:p>
        </w:tc>
        <w:tc>
          <w:tcPr>
            <w:tcW w:w="2693" w:type="dxa"/>
          </w:tcPr>
          <w:p w:rsidR="006C3678" w:rsidRPr="002F659E" w:rsidRDefault="006C3678" w:rsidP="00B65734">
            <w:pPr>
              <w:widowControl/>
              <w:shd w:val="clear" w:color="auto" w:fill="FFFFFF"/>
              <w:autoSpaceDE/>
              <w:autoSpaceDN/>
              <w:adjustRightInd/>
              <w:contextualSpacing/>
              <w:jc w:val="center"/>
              <w:rPr>
                <w:sz w:val="24"/>
                <w:szCs w:val="24"/>
              </w:rPr>
            </w:pPr>
            <w:r w:rsidRPr="002F659E">
              <w:rPr>
                <w:color w:val="000000"/>
                <w:sz w:val="24"/>
                <w:szCs w:val="24"/>
              </w:rPr>
              <w:t>Постоянно</w:t>
            </w:r>
          </w:p>
        </w:tc>
      </w:tr>
      <w:tr w:rsidR="002F659E" w:rsidRPr="002F659E" w:rsidTr="00AC4CB2">
        <w:trPr>
          <w:trHeight w:val="870"/>
          <w:jc w:val="center"/>
        </w:trPr>
        <w:tc>
          <w:tcPr>
            <w:tcW w:w="712" w:type="dxa"/>
          </w:tcPr>
          <w:p w:rsidR="006C3678" w:rsidRPr="002F659E" w:rsidRDefault="006C3678" w:rsidP="002F659E">
            <w:pPr>
              <w:widowControl/>
              <w:shd w:val="clear" w:color="auto" w:fill="FFFFFF"/>
              <w:suppressAutoHyphens/>
              <w:autoSpaceDE/>
              <w:autoSpaceDN/>
              <w:adjustRightInd/>
              <w:contextualSpacing/>
              <w:jc w:val="center"/>
              <w:rPr>
                <w:bCs/>
                <w:sz w:val="24"/>
                <w:szCs w:val="24"/>
              </w:rPr>
            </w:pPr>
            <w:r w:rsidRPr="002F659E">
              <w:rPr>
                <w:bCs/>
                <w:sz w:val="24"/>
                <w:szCs w:val="24"/>
              </w:rPr>
              <w:t>1.</w:t>
            </w:r>
            <w:r w:rsidR="00304BC3" w:rsidRPr="002F659E">
              <w:rPr>
                <w:bCs/>
                <w:sz w:val="24"/>
                <w:szCs w:val="24"/>
              </w:rPr>
              <w:t>1</w:t>
            </w:r>
            <w:r w:rsidR="002F659E">
              <w:rPr>
                <w:bCs/>
                <w:sz w:val="24"/>
                <w:szCs w:val="24"/>
              </w:rPr>
              <w:t>5</w:t>
            </w:r>
            <w:r w:rsidRPr="002F659E">
              <w:rPr>
                <w:bCs/>
                <w:sz w:val="24"/>
                <w:szCs w:val="24"/>
              </w:rPr>
              <w:t>.</w:t>
            </w:r>
          </w:p>
        </w:tc>
        <w:tc>
          <w:tcPr>
            <w:tcW w:w="8119" w:type="dxa"/>
          </w:tcPr>
          <w:p w:rsidR="006C3678" w:rsidRPr="002F659E" w:rsidRDefault="006C3678" w:rsidP="00AC4CB2">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 xml:space="preserve">Проведение </w:t>
            </w:r>
            <w:proofErr w:type="gramStart"/>
            <w:r w:rsidRPr="002F659E">
              <w:rPr>
                <w:color w:val="000000"/>
                <w:sz w:val="24"/>
                <w:szCs w:val="24"/>
              </w:rPr>
              <w:t>обсуждения проектов планов противодействия коррупции</w:t>
            </w:r>
            <w:proofErr w:type="gramEnd"/>
            <w:r w:rsidRPr="002F659E">
              <w:rPr>
                <w:color w:val="000000"/>
                <w:sz w:val="24"/>
                <w:szCs w:val="24"/>
              </w:rPr>
              <w:t xml:space="preserve"> с привлечением представителей общественного совета при</w:t>
            </w:r>
            <w:r w:rsidR="007044A6" w:rsidRPr="002F659E">
              <w:rPr>
                <w:color w:val="000000"/>
                <w:sz w:val="24"/>
                <w:szCs w:val="24"/>
              </w:rPr>
              <w:t xml:space="preserve"> Госслужбе Чувашии по делам юстиции</w:t>
            </w:r>
            <w:r w:rsidRPr="002F659E">
              <w:rPr>
                <w:color w:val="000000"/>
                <w:sz w:val="24"/>
                <w:szCs w:val="24"/>
              </w:rPr>
              <w:t xml:space="preserve"> </w:t>
            </w:r>
          </w:p>
        </w:tc>
        <w:tc>
          <w:tcPr>
            <w:tcW w:w="3424" w:type="dxa"/>
          </w:tcPr>
          <w:p w:rsidR="000253DA" w:rsidRDefault="000253DA" w:rsidP="000253DA">
            <w:pPr>
              <w:jc w:val="center"/>
              <w:rPr>
                <w:sz w:val="24"/>
                <w:szCs w:val="24"/>
              </w:rPr>
            </w:pPr>
            <w:r w:rsidRPr="002F659E">
              <w:rPr>
                <w:sz w:val="24"/>
                <w:szCs w:val="24"/>
              </w:rPr>
              <w:t>Отдел кадровой и</w:t>
            </w:r>
          </w:p>
          <w:p w:rsidR="000253DA" w:rsidRDefault="000253DA" w:rsidP="000253DA">
            <w:pPr>
              <w:jc w:val="center"/>
              <w:rPr>
                <w:sz w:val="24"/>
                <w:szCs w:val="24"/>
              </w:rPr>
            </w:pPr>
            <w:r w:rsidRPr="002F659E">
              <w:rPr>
                <w:sz w:val="24"/>
                <w:szCs w:val="24"/>
              </w:rPr>
              <w:t xml:space="preserve"> контрольной работы </w:t>
            </w:r>
          </w:p>
          <w:p w:rsidR="000253DA" w:rsidRDefault="000253DA" w:rsidP="000253DA">
            <w:pPr>
              <w:jc w:val="center"/>
              <w:rPr>
                <w:sz w:val="24"/>
                <w:szCs w:val="24"/>
              </w:rPr>
            </w:pPr>
          </w:p>
          <w:p w:rsidR="006C3678" w:rsidRPr="002F659E" w:rsidRDefault="007044A6" w:rsidP="000253DA">
            <w:pPr>
              <w:widowControl/>
              <w:shd w:val="clear" w:color="auto" w:fill="FFFFFF"/>
              <w:suppressAutoHyphens/>
              <w:autoSpaceDE/>
              <w:autoSpaceDN/>
              <w:adjustRightInd/>
              <w:contextualSpacing/>
              <w:jc w:val="center"/>
              <w:rPr>
                <w:sz w:val="24"/>
                <w:szCs w:val="24"/>
              </w:rPr>
            </w:pPr>
            <w:r w:rsidRPr="002F659E">
              <w:rPr>
                <w:sz w:val="24"/>
                <w:szCs w:val="24"/>
              </w:rPr>
              <w:t xml:space="preserve">Отдел по работе с органами государственной власти и местного самоуправления </w:t>
            </w:r>
          </w:p>
        </w:tc>
        <w:tc>
          <w:tcPr>
            <w:tcW w:w="2693" w:type="dxa"/>
          </w:tcPr>
          <w:p w:rsidR="006C3678" w:rsidRPr="002F659E" w:rsidRDefault="007044A6" w:rsidP="007044A6">
            <w:pPr>
              <w:widowControl/>
              <w:shd w:val="clear" w:color="auto" w:fill="FFFFFF"/>
              <w:autoSpaceDE/>
              <w:autoSpaceDN/>
              <w:adjustRightInd/>
              <w:contextualSpacing/>
              <w:jc w:val="center"/>
              <w:rPr>
                <w:sz w:val="24"/>
                <w:szCs w:val="24"/>
              </w:rPr>
            </w:pPr>
            <w:r w:rsidRPr="002F659E">
              <w:rPr>
                <w:color w:val="000000"/>
                <w:sz w:val="24"/>
                <w:szCs w:val="24"/>
              </w:rPr>
              <w:t>По мере необходимости</w:t>
            </w:r>
          </w:p>
        </w:tc>
      </w:tr>
      <w:tr w:rsidR="00DD5F1A" w:rsidRPr="002F659E" w:rsidTr="002F659E">
        <w:trPr>
          <w:jc w:val="center"/>
        </w:trPr>
        <w:tc>
          <w:tcPr>
            <w:tcW w:w="14948" w:type="dxa"/>
            <w:gridSpan w:val="4"/>
          </w:tcPr>
          <w:p w:rsidR="00DD5F1A" w:rsidRPr="002F659E" w:rsidRDefault="00DD5F1A" w:rsidP="007044A6">
            <w:pPr>
              <w:widowControl/>
              <w:shd w:val="clear" w:color="auto" w:fill="FFFFFF"/>
              <w:autoSpaceDE/>
              <w:autoSpaceDN/>
              <w:adjustRightInd/>
              <w:jc w:val="center"/>
              <w:rPr>
                <w:sz w:val="24"/>
                <w:szCs w:val="24"/>
              </w:rPr>
            </w:pPr>
            <w:r w:rsidRPr="002F659E">
              <w:rPr>
                <w:b/>
                <w:sz w:val="24"/>
                <w:szCs w:val="24"/>
                <w:lang w:val="en-US"/>
              </w:rPr>
              <w:t>II</w:t>
            </w:r>
            <w:r w:rsidRPr="002F659E">
              <w:rPr>
                <w:b/>
                <w:sz w:val="24"/>
                <w:szCs w:val="24"/>
              </w:rPr>
              <w:t xml:space="preserve">. </w:t>
            </w:r>
            <w:r w:rsidRPr="002F659E">
              <w:rPr>
                <w:b/>
                <w:bCs/>
                <w:sz w:val="24"/>
                <w:szCs w:val="24"/>
              </w:rPr>
              <w:t xml:space="preserve">Выявление и систематизация причин и условий проявления коррупции в деятельности </w:t>
            </w:r>
            <w:r w:rsidR="007044A6" w:rsidRPr="002F659E">
              <w:rPr>
                <w:b/>
                <w:bCs/>
                <w:sz w:val="24"/>
                <w:szCs w:val="24"/>
              </w:rPr>
              <w:t xml:space="preserve">Госслужбы Чувашии по делам юстиции, </w:t>
            </w:r>
            <w:r w:rsidRPr="002F659E">
              <w:rPr>
                <w:b/>
                <w:bCs/>
                <w:sz w:val="24"/>
                <w:szCs w:val="24"/>
              </w:rPr>
              <w:t>мониторинг коррупционных рисков и их устранение</w:t>
            </w:r>
          </w:p>
        </w:tc>
      </w:tr>
      <w:tr w:rsidR="002F659E" w:rsidRPr="002F659E" w:rsidTr="002F659E">
        <w:trPr>
          <w:jc w:val="center"/>
        </w:trPr>
        <w:tc>
          <w:tcPr>
            <w:tcW w:w="712" w:type="dxa"/>
          </w:tcPr>
          <w:p w:rsidR="00251AC3" w:rsidRPr="002F659E" w:rsidRDefault="00251AC3" w:rsidP="006F31B0">
            <w:pPr>
              <w:widowControl/>
              <w:shd w:val="clear" w:color="auto" w:fill="FFFFFF"/>
              <w:autoSpaceDE/>
              <w:autoSpaceDN/>
              <w:adjustRightInd/>
              <w:contextualSpacing/>
              <w:jc w:val="center"/>
              <w:rPr>
                <w:sz w:val="24"/>
                <w:szCs w:val="24"/>
              </w:rPr>
            </w:pPr>
            <w:r w:rsidRPr="002F659E">
              <w:rPr>
                <w:sz w:val="24"/>
                <w:szCs w:val="24"/>
              </w:rPr>
              <w:t>2.1.</w:t>
            </w:r>
          </w:p>
        </w:tc>
        <w:tc>
          <w:tcPr>
            <w:tcW w:w="8119" w:type="dxa"/>
          </w:tcPr>
          <w:p w:rsidR="00251AC3" w:rsidRPr="002F659E" w:rsidRDefault="00251AC3" w:rsidP="00102730">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Проведение оперативных совещаний по предупреждению и противодействию коррупции.</w:t>
            </w:r>
          </w:p>
          <w:p w:rsidR="00251AC3" w:rsidRPr="002F659E" w:rsidRDefault="00251AC3" w:rsidP="00AC4CB2">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 xml:space="preserve">Рассмотрение отчета о выполнении плана противодействия коррупции в </w:t>
            </w:r>
            <w:r w:rsidR="00AC4CB2">
              <w:rPr>
                <w:color w:val="000000"/>
                <w:sz w:val="24"/>
                <w:szCs w:val="24"/>
              </w:rPr>
              <w:t xml:space="preserve">Госслужбы Чувашии по делам юстиции </w:t>
            </w:r>
            <w:r w:rsidRPr="002F659E">
              <w:rPr>
                <w:color w:val="000000"/>
                <w:sz w:val="24"/>
                <w:szCs w:val="24"/>
              </w:rPr>
              <w:t xml:space="preserve">(с привлечением представителей общественного совета при </w:t>
            </w:r>
            <w:r w:rsidR="00AC4CB2">
              <w:rPr>
                <w:color w:val="000000"/>
                <w:sz w:val="24"/>
                <w:szCs w:val="24"/>
              </w:rPr>
              <w:t>Госслужбе Чувашии по делам юстиции</w:t>
            </w:r>
            <w:r w:rsidRPr="002F659E">
              <w:rPr>
                <w:color w:val="000000"/>
                <w:sz w:val="24"/>
                <w:szCs w:val="24"/>
              </w:rPr>
              <w:t>)</w:t>
            </w:r>
          </w:p>
        </w:tc>
        <w:tc>
          <w:tcPr>
            <w:tcW w:w="3424" w:type="dxa"/>
          </w:tcPr>
          <w:p w:rsidR="000253DA" w:rsidRDefault="000253DA" w:rsidP="006F31B0">
            <w:pPr>
              <w:widowControl/>
              <w:shd w:val="clear" w:color="auto" w:fill="FFFFFF"/>
              <w:suppressAutoHyphens/>
              <w:autoSpaceDE/>
              <w:autoSpaceDN/>
              <w:adjustRightInd/>
              <w:contextualSpacing/>
              <w:jc w:val="center"/>
              <w:rPr>
                <w:sz w:val="24"/>
                <w:szCs w:val="24"/>
              </w:rPr>
            </w:pPr>
            <w:r w:rsidRPr="002F659E">
              <w:rPr>
                <w:sz w:val="24"/>
                <w:szCs w:val="24"/>
              </w:rPr>
              <w:t xml:space="preserve">Отдела кадровой и </w:t>
            </w:r>
            <w:proofErr w:type="gramStart"/>
            <w:r w:rsidRPr="002F659E">
              <w:rPr>
                <w:sz w:val="24"/>
                <w:szCs w:val="24"/>
              </w:rPr>
              <w:t>контрольной</w:t>
            </w:r>
            <w:proofErr w:type="gramEnd"/>
            <w:r w:rsidRPr="002F659E">
              <w:rPr>
                <w:sz w:val="24"/>
                <w:szCs w:val="24"/>
              </w:rPr>
              <w:t xml:space="preserve"> работы </w:t>
            </w:r>
          </w:p>
          <w:p w:rsidR="000253DA" w:rsidRDefault="000253DA" w:rsidP="006F31B0">
            <w:pPr>
              <w:widowControl/>
              <w:shd w:val="clear" w:color="auto" w:fill="FFFFFF"/>
              <w:suppressAutoHyphens/>
              <w:autoSpaceDE/>
              <w:autoSpaceDN/>
              <w:adjustRightInd/>
              <w:contextualSpacing/>
              <w:jc w:val="center"/>
              <w:rPr>
                <w:sz w:val="24"/>
                <w:szCs w:val="24"/>
              </w:rPr>
            </w:pPr>
          </w:p>
          <w:p w:rsidR="00251AC3" w:rsidRPr="002F659E" w:rsidRDefault="007044A6" w:rsidP="006F31B0">
            <w:pPr>
              <w:widowControl/>
              <w:shd w:val="clear" w:color="auto" w:fill="FFFFFF"/>
              <w:suppressAutoHyphens/>
              <w:autoSpaceDE/>
              <w:autoSpaceDN/>
              <w:adjustRightInd/>
              <w:contextualSpacing/>
              <w:jc w:val="center"/>
              <w:rPr>
                <w:sz w:val="24"/>
                <w:szCs w:val="24"/>
              </w:rPr>
            </w:pPr>
            <w:r w:rsidRPr="002F659E">
              <w:rPr>
                <w:sz w:val="24"/>
                <w:szCs w:val="24"/>
              </w:rPr>
              <w:t>Отдел по работе с органами государственной власти и местного самоуправления</w:t>
            </w:r>
          </w:p>
          <w:p w:rsidR="007044A6" w:rsidRPr="002F659E" w:rsidRDefault="007044A6" w:rsidP="006F31B0">
            <w:pPr>
              <w:widowControl/>
              <w:shd w:val="clear" w:color="auto" w:fill="FFFFFF"/>
              <w:suppressAutoHyphens/>
              <w:autoSpaceDE/>
              <w:autoSpaceDN/>
              <w:adjustRightInd/>
              <w:contextualSpacing/>
              <w:jc w:val="center"/>
              <w:rPr>
                <w:sz w:val="24"/>
                <w:szCs w:val="24"/>
              </w:rPr>
            </w:pPr>
          </w:p>
          <w:p w:rsidR="007044A6" w:rsidRPr="002F659E" w:rsidRDefault="007044A6" w:rsidP="006F31B0">
            <w:pPr>
              <w:widowControl/>
              <w:shd w:val="clear" w:color="auto" w:fill="FFFFFF"/>
              <w:suppressAutoHyphens/>
              <w:autoSpaceDE/>
              <w:autoSpaceDN/>
              <w:adjustRightInd/>
              <w:contextualSpacing/>
              <w:jc w:val="center"/>
              <w:rPr>
                <w:color w:val="000000"/>
                <w:sz w:val="24"/>
                <w:szCs w:val="24"/>
              </w:rPr>
            </w:pPr>
          </w:p>
        </w:tc>
        <w:tc>
          <w:tcPr>
            <w:tcW w:w="2693" w:type="dxa"/>
          </w:tcPr>
          <w:p w:rsidR="00251AC3" w:rsidRPr="002F659E" w:rsidRDefault="007044A6" w:rsidP="00915454">
            <w:pPr>
              <w:widowControl/>
              <w:shd w:val="clear" w:color="auto" w:fill="FFFFFF"/>
              <w:suppressAutoHyphens/>
              <w:autoSpaceDE/>
              <w:autoSpaceDN/>
              <w:adjustRightInd/>
              <w:contextualSpacing/>
              <w:jc w:val="center"/>
              <w:rPr>
                <w:sz w:val="24"/>
                <w:szCs w:val="24"/>
              </w:rPr>
            </w:pPr>
            <w:r w:rsidRPr="002F659E">
              <w:rPr>
                <w:sz w:val="24"/>
                <w:szCs w:val="24"/>
              </w:rPr>
              <w:t>По мере необходимости</w:t>
            </w:r>
          </w:p>
        </w:tc>
      </w:tr>
      <w:tr w:rsidR="002F659E" w:rsidRPr="002F659E" w:rsidTr="002F659E">
        <w:trPr>
          <w:jc w:val="center"/>
        </w:trPr>
        <w:tc>
          <w:tcPr>
            <w:tcW w:w="712" w:type="dxa"/>
          </w:tcPr>
          <w:p w:rsidR="00251AC3" w:rsidRPr="002F659E" w:rsidRDefault="00251AC3" w:rsidP="006F31B0">
            <w:pPr>
              <w:widowControl/>
              <w:shd w:val="clear" w:color="auto" w:fill="FFFFFF"/>
              <w:autoSpaceDE/>
              <w:autoSpaceDN/>
              <w:adjustRightInd/>
              <w:contextualSpacing/>
              <w:jc w:val="center"/>
              <w:rPr>
                <w:sz w:val="24"/>
                <w:szCs w:val="24"/>
              </w:rPr>
            </w:pPr>
            <w:r w:rsidRPr="002F659E">
              <w:rPr>
                <w:sz w:val="24"/>
                <w:szCs w:val="24"/>
              </w:rPr>
              <w:t>2.2.</w:t>
            </w:r>
          </w:p>
        </w:tc>
        <w:tc>
          <w:tcPr>
            <w:tcW w:w="8119" w:type="dxa"/>
          </w:tcPr>
          <w:p w:rsidR="00251AC3" w:rsidRPr="002F659E" w:rsidRDefault="00251AC3" w:rsidP="00B70C41">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 xml:space="preserve">Проведение антикоррупционной экспертизы </w:t>
            </w:r>
            <w:r w:rsidR="00B70C41" w:rsidRPr="002F659E">
              <w:rPr>
                <w:color w:val="000000"/>
                <w:sz w:val="24"/>
                <w:szCs w:val="24"/>
              </w:rPr>
              <w:t xml:space="preserve">нормативных </w:t>
            </w:r>
            <w:r w:rsidRPr="002F659E">
              <w:rPr>
                <w:color w:val="000000"/>
                <w:sz w:val="24"/>
                <w:szCs w:val="24"/>
              </w:rPr>
              <w:t xml:space="preserve">правовых актов </w:t>
            </w:r>
            <w:r w:rsidR="00B70C41" w:rsidRPr="002F659E">
              <w:rPr>
                <w:color w:val="000000"/>
                <w:sz w:val="24"/>
                <w:szCs w:val="24"/>
              </w:rPr>
              <w:t xml:space="preserve">Госслужбы Чувашии по делам юстиции </w:t>
            </w:r>
            <w:r w:rsidRPr="002F659E">
              <w:rPr>
                <w:color w:val="000000"/>
                <w:sz w:val="24"/>
                <w:szCs w:val="24"/>
              </w:rPr>
              <w:t>и их проектов, муниципальных нормативных правовых актов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w:t>
            </w:r>
          </w:p>
        </w:tc>
        <w:tc>
          <w:tcPr>
            <w:tcW w:w="3424" w:type="dxa"/>
          </w:tcPr>
          <w:p w:rsidR="00B70C41" w:rsidRPr="002F659E" w:rsidRDefault="00B70C41" w:rsidP="004450F4">
            <w:pPr>
              <w:widowControl/>
              <w:shd w:val="clear" w:color="auto" w:fill="FFFFFF"/>
              <w:suppressAutoHyphens/>
              <w:autoSpaceDE/>
              <w:autoSpaceDN/>
              <w:adjustRightInd/>
              <w:contextualSpacing/>
              <w:jc w:val="center"/>
              <w:rPr>
                <w:sz w:val="24"/>
                <w:szCs w:val="24"/>
              </w:rPr>
            </w:pPr>
            <w:r w:rsidRPr="002F659E">
              <w:rPr>
                <w:sz w:val="24"/>
                <w:szCs w:val="24"/>
              </w:rPr>
              <w:t>О</w:t>
            </w:r>
            <w:r w:rsidR="00251AC3" w:rsidRPr="002F659E">
              <w:rPr>
                <w:sz w:val="24"/>
                <w:szCs w:val="24"/>
              </w:rPr>
              <w:t xml:space="preserve">тдел </w:t>
            </w:r>
            <w:r w:rsidRPr="002F659E">
              <w:rPr>
                <w:sz w:val="24"/>
                <w:szCs w:val="24"/>
              </w:rPr>
              <w:t xml:space="preserve">правового обеспечения и </w:t>
            </w:r>
            <w:r w:rsidR="00251AC3" w:rsidRPr="002F659E">
              <w:rPr>
                <w:sz w:val="24"/>
                <w:szCs w:val="24"/>
              </w:rPr>
              <w:t>регистрации  ведомственных нормативных актов</w:t>
            </w:r>
          </w:p>
          <w:p w:rsidR="00B70C41" w:rsidRPr="002F659E" w:rsidRDefault="00B70C41" w:rsidP="004450F4">
            <w:pPr>
              <w:widowControl/>
              <w:shd w:val="clear" w:color="auto" w:fill="FFFFFF"/>
              <w:suppressAutoHyphens/>
              <w:autoSpaceDE/>
              <w:autoSpaceDN/>
              <w:adjustRightInd/>
              <w:contextualSpacing/>
              <w:jc w:val="center"/>
              <w:rPr>
                <w:sz w:val="24"/>
                <w:szCs w:val="24"/>
              </w:rPr>
            </w:pPr>
          </w:p>
          <w:p w:rsidR="00B70C41" w:rsidRPr="002F659E" w:rsidRDefault="00B70C41" w:rsidP="004450F4">
            <w:pPr>
              <w:widowControl/>
              <w:shd w:val="clear" w:color="auto" w:fill="FFFFFF"/>
              <w:suppressAutoHyphens/>
              <w:autoSpaceDE/>
              <w:autoSpaceDN/>
              <w:adjustRightInd/>
              <w:contextualSpacing/>
              <w:jc w:val="center"/>
              <w:rPr>
                <w:sz w:val="24"/>
                <w:szCs w:val="24"/>
              </w:rPr>
            </w:pPr>
            <w:r w:rsidRPr="002F659E">
              <w:rPr>
                <w:sz w:val="24"/>
                <w:szCs w:val="24"/>
              </w:rPr>
              <w:t>О</w:t>
            </w:r>
            <w:r w:rsidR="00251AC3" w:rsidRPr="002F659E">
              <w:rPr>
                <w:sz w:val="24"/>
                <w:szCs w:val="24"/>
              </w:rPr>
              <w:t>тдел ведения регистра  муниципальных нормативных правовых актов Чувашской Республики</w:t>
            </w:r>
          </w:p>
          <w:p w:rsidR="00B70C41" w:rsidRPr="002F659E" w:rsidRDefault="00B70C41" w:rsidP="004450F4">
            <w:pPr>
              <w:widowControl/>
              <w:shd w:val="clear" w:color="auto" w:fill="FFFFFF"/>
              <w:suppressAutoHyphens/>
              <w:autoSpaceDE/>
              <w:autoSpaceDN/>
              <w:adjustRightInd/>
              <w:contextualSpacing/>
              <w:jc w:val="center"/>
              <w:rPr>
                <w:sz w:val="24"/>
                <w:szCs w:val="24"/>
              </w:rPr>
            </w:pPr>
          </w:p>
          <w:p w:rsidR="00251AC3" w:rsidRPr="002F659E" w:rsidRDefault="00B70C41" w:rsidP="004450F4">
            <w:pPr>
              <w:widowControl/>
              <w:shd w:val="clear" w:color="auto" w:fill="FFFFFF"/>
              <w:suppressAutoHyphens/>
              <w:autoSpaceDE/>
              <w:autoSpaceDN/>
              <w:adjustRightInd/>
              <w:contextualSpacing/>
              <w:jc w:val="center"/>
              <w:rPr>
                <w:sz w:val="24"/>
                <w:szCs w:val="24"/>
              </w:rPr>
            </w:pPr>
            <w:r w:rsidRPr="002F659E">
              <w:rPr>
                <w:sz w:val="24"/>
                <w:szCs w:val="24"/>
              </w:rPr>
              <w:t>С</w:t>
            </w:r>
            <w:r w:rsidR="00251AC3" w:rsidRPr="002F659E">
              <w:rPr>
                <w:sz w:val="24"/>
                <w:szCs w:val="24"/>
              </w:rPr>
              <w:t>труктурные</w:t>
            </w:r>
          </w:p>
          <w:p w:rsidR="00251AC3" w:rsidRPr="002F659E" w:rsidRDefault="00251AC3" w:rsidP="00AC4CB2">
            <w:pPr>
              <w:widowControl/>
              <w:shd w:val="clear" w:color="auto" w:fill="FFFFFF"/>
              <w:suppressAutoHyphens/>
              <w:autoSpaceDE/>
              <w:autoSpaceDN/>
              <w:adjustRightInd/>
              <w:contextualSpacing/>
              <w:jc w:val="center"/>
              <w:rPr>
                <w:color w:val="000000"/>
                <w:sz w:val="24"/>
                <w:szCs w:val="24"/>
              </w:rPr>
            </w:pPr>
            <w:r w:rsidRPr="002F659E">
              <w:rPr>
                <w:sz w:val="24"/>
                <w:szCs w:val="24"/>
              </w:rPr>
              <w:lastRenderedPageBreak/>
              <w:t>подразделения</w:t>
            </w:r>
          </w:p>
        </w:tc>
        <w:tc>
          <w:tcPr>
            <w:tcW w:w="2693" w:type="dxa"/>
          </w:tcPr>
          <w:p w:rsidR="00251AC3" w:rsidRPr="002F659E" w:rsidRDefault="00251AC3" w:rsidP="00915454">
            <w:pPr>
              <w:widowControl/>
              <w:shd w:val="clear" w:color="auto" w:fill="FFFFFF"/>
              <w:suppressAutoHyphens/>
              <w:autoSpaceDE/>
              <w:autoSpaceDN/>
              <w:adjustRightInd/>
              <w:contextualSpacing/>
              <w:jc w:val="center"/>
              <w:rPr>
                <w:sz w:val="24"/>
                <w:szCs w:val="24"/>
              </w:rPr>
            </w:pPr>
            <w:r w:rsidRPr="002F659E">
              <w:rPr>
                <w:color w:val="000000"/>
                <w:sz w:val="24"/>
                <w:szCs w:val="24"/>
              </w:rPr>
              <w:lastRenderedPageBreak/>
              <w:t>Постоянно</w:t>
            </w:r>
          </w:p>
        </w:tc>
      </w:tr>
      <w:tr w:rsidR="002F659E" w:rsidRPr="002F659E" w:rsidTr="002F659E">
        <w:trPr>
          <w:jc w:val="center"/>
        </w:trPr>
        <w:tc>
          <w:tcPr>
            <w:tcW w:w="712" w:type="dxa"/>
          </w:tcPr>
          <w:p w:rsidR="00251AC3" w:rsidRPr="002F659E" w:rsidRDefault="00251AC3" w:rsidP="006F31B0">
            <w:pPr>
              <w:widowControl/>
              <w:shd w:val="clear" w:color="auto" w:fill="FFFFFF"/>
              <w:autoSpaceDE/>
              <w:autoSpaceDN/>
              <w:adjustRightInd/>
              <w:contextualSpacing/>
              <w:jc w:val="center"/>
              <w:rPr>
                <w:sz w:val="24"/>
                <w:szCs w:val="24"/>
              </w:rPr>
            </w:pPr>
            <w:r w:rsidRPr="002F659E">
              <w:rPr>
                <w:sz w:val="24"/>
                <w:szCs w:val="24"/>
                <w:lang w:val="en-US"/>
              </w:rPr>
              <w:lastRenderedPageBreak/>
              <w:t>2</w:t>
            </w:r>
            <w:r w:rsidRPr="002F659E">
              <w:rPr>
                <w:sz w:val="24"/>
                <w:szCs w:val="24"/>
              </w:rPr>
              <w:t>.3.</w:t>
            </w:r>
          </w:p>
        </w:tc>
        <w:tc>
          <w:tcPr>
            <w:tcW w:w="8119" w:type="dxa"/>
          </w:tcPr>
          <w:p w:rsidR="00251AC3" w:rsidRPr="002F659E" w:rsidRDefault="00251AC3" w:rsidP="00533786">
            <w:pPr>
              <w:shd w:val="clear" w:color="auto" w:fill="FFFFFF"/>
              <w:suppressAutoHyphens/>
              <w:contextualSpacing/>
              <w:jc w:val="both"/>
              <w:rPr>
                <w:sz w:val="24"/>
                <w:szCs w:val="24"/>
              </w:rPr>
            </w:pPr>
            <w:proofErr w:type="gramStart"/>
            <w:r w:rsidRPr="002F659E">
              <w:rPr>
                <w:sz w:val="24"/>
                <w:szCs w:val="24"/>
              </w:rPr>
              <w:t>Размещение проектов нормативных правовых актов</w:t>
            </w:r>
            <w:r w:rsidRPr="002F659E">
              <w:rPr>
                <w:rFonts w:eastAsiaTheme="minorHAnsi"/>
                <w:sz w:val="24"/>
                <w:szCs w:val="24"/>
              </w:rPr>
              <w:t xml:space="preserve"> на официальном сайте regulations.cap.ru в информационно-телекоммуникационной сети «Интернет»</w:t>
            </w:r>
            <w:r w:rsidRPr="002F659E">
              <w:rPr>
                <w:color w:val="0000FF"/>
                <w:sz w:val="24"/>
                <w:szCs w:val="24"/>
              </w:rPr>
              <w:t>,</w:t>
            </w:r>
            <w:r w:rsidRPr="002F659E">
              <w:rPr>
                <w:sz w:val="24"/>
                <w:szCs w:val="24"/>
              </w:rPr>
              <w:t xml:space="preserve"> в том числе на официальном сайте </w:t>
            </w:r>
            <w:r w:rsidR="00B70C41" w:rsidRPr="002F659E">
              <w:rPr>
                <w:sz w:val="24"/>
                <w:szCs w:val="24"/>
              </w:rPr>
              <w:t xml:space="preserve">Госслужбы Чувашии </w:t>
            </w:r>
            <w:r w:rsidRPr="002F659E">
              <w:rPr>
                <w:sz w:val="24"/>
                <w:szCs w:val="24"/>
              </w:rPr>
              <w:t>на Портале органов власти Чувашской Республики, в целях обеспечения возможности проведения независимой антикоррупционной экспертизы.</w:t>
            </w:r>
            <w:proofErr w:type="gramEnd"/>
            <w:r w:rsidRPr="002F659E">
              <w:rPr>
                <w:sz w:val="24"/>
                <w:szCs w:val="24"/>
              </w:rPr>
              <w:t xml:space="preserve"> Прием заключений по результатам независимой антикоррупционной экспертизы.</w:t>
            </w:r>
          </w:p>
          <w:p w:rsidR="00251AC3" w:rsidRPr="002F659E" w:rsidRDefault="00251AC3" w:rsidP="00B70C41">
            <w:pPr>
              <w:shd w:val="clear" w:color="auto" w:fill="FFFFFF"/>
              <w:suppressAutoHyphens/>
              <w:contextualSpacing/>
              <w:jc w:val="both"/>
              <w:rPr>
                <w:sz w:val="24"/>
                <w:szCs w:val="24"/>
              </w:rPr>
            </w:pPr>
            <w:r w:rsidRPr="002F659E">
              <w:rPr>
                <w:sz w:val="24"/>
                <w:szCs w:val="24"/>
              </w:rPr>
              <w:t xml:space="preserve">Обсуждение проектов нормативных правовых актов, разрабатываемых </w:t>
            </w:r>
            <w:r w:rsidR="00B70C41" w:rsidRPr="002F659E">
              <w:rPr>
                <w:sz w:val="24"/>
                <w:szCs w:val="24"/>
              </w:rPr>
              <w:t xml:space="preserve">Госслужбой Чувашии по делам юстиции, </w:t>
            </w:r>
            <w:r w:rsidRPr="002F659E">
              <w:rPr>
                <w:sz w:val="24"/>
                <w:szCs w:val="24"/>
              </w:rPr>
              <w:t xml:space="preserve">на заседании общественного совета при </w:t>
            </w:r>
            <w:r w:rsidR="00B70C41" w:rsidRPr="002F659E">
              <w:rPr>
                <w:sz w:val="24"/>
                <w:szCs w:val="24"/>
              </w:rPr>
              <w:t>Госслужбе Чувашии по делам юстиции</w:t>
            </w:r>
          </w:p>
        </w:tc>
        <w:tc>
          <w:tcPr>
            <w:tcW w:w="3424" w:type="dxa"/>
          </w:tcPr>
          <w:p w:rsidR="00B70C41" w:rsidRPr="002F659E" w:rsidRDefault="00B70C41" w:rsidP="00B70C41">
            <w:pPr>
              <w:widowControl/>
              <w:shd w:val="clear" w:color="auto" w:fill="FFFFFF"/>
              <w:suppressAutoHyphens/>
              <w:autoSpaceDE/>
              <w:autoSpaceDN/>
              <w:adjustRightInd/>
              <w:contextualSpacing/>
              <w:jc w:val="center"/>
              <w:rPr>
                <w:sz w:val="24"/>
                <w:szCs w:val="24"/>
              </w:rPr>
            </w:pPr>
            <w:r w:rsidRPr="002F659E">
              <w:rPr>
                <w:sz w:val="24"/>
                <w:szCs w:val="24"/>
              </w:rPr>
              <w:t>Сектор по связям с общественностью отдела по работе с органами государственной власти и местного самоуправления</w:t>
            </w:r>
          </w:p>
          <w:p w:rsidR="00B70C41" w:rsidRPr="002F659E" w:rsidRDefault="00B70C41" w:rsidP="006F31B0">
            <w:pPr>
              <w:widowControl/>
              <w:shd w:val="clear" w:color="auto" w:fill="FFFFFF"/>
              <w:suppressAutoHyphens/>
              <w:autoSpaceDE/>
              <w:autoSpaceDN/>
              <w:adjustRightInd/>
              <w:contextualSpacing/>
              <w:jc w:val="center"/>
              <w:rPr>
                <w:sz w:val="24"/>
                <w:szCs w:val="24"/>
              </w:rPr>
            </w:pPr>
          </w:p>
          <w:p w:rsidR="00251AC3" w:rsidRPr="002F659E" w:rsidRDefault="00251AC3" w:rsidP="006F31B0">
            <w:pPr>
              <w:widowControl/>
              <w:shd w:val="clear" w:color="auto" w:fill="FFFFFF"/>
              <w:suppressAutoHyphens/>
              <w:autoSpaceDE/>
              <w:autoSpaceDN/>
              <w:adjustRightInd/>
              <w:contextualSpacing/>
              <w:jc w:val="center"/>
              <w:rPr>
                <w:sz w:val="24"/>
                <w:szCs w:val="24"/>
              </w:rPr>
            </w:pPr>
            <w:r w:rsidRPr="002F659E">
              <w:rPr>
                <w:sz w:val="24"/>
                <w:szCs w:val="24"/>
              </w:rPr>
              <w:t>Структурные</w:t>
            </w:r>
          </w:p>
          <w:p w:rsidR="00251AC3" w:rsidRPr="002F659E" w:rsidRDefault="00251AC3" w:rsidP="006F31B0">
            <w:pPr>
              <w:widowControl/>
              <w:shd w:val="clear" w:color="auto" w:fill="FFFFFF"/>
              <w:suppressAutoHyphens/>
              <w:autoSpaceDE/>
              <w:autoSpaceDN/>
              <w:adjustRightInd/>
              <w:contextualSpacing/>
              <w:jc w:val="center"/>
              <w:rPr>
                <w:sz w:val="24"/>
                <w:szCs w:val="24"/>
              </w:rPr>
            </w:pPr>
            <w:r w:rsidRPr="002F659E">
              <w:rPr>
                <w:sz w:val="24"/>
                <w:szCs w:val="24"/>
              </w:rPr>
              <w:t>подразделения</w:t>
            </w:r>
          </w:p>
          <w:p w:rsidR="00251AC3" w:rsidRPr="002F659E" w:rsidRDefault="00251AC3" w:rsidP="00B70C41">
            <w:pPr>
              <w:widowControl/>
              <w:shd w:val="clear" w:color="auto" w:fill="FFFFFF"/>
              <w:suppressAutoHyphens/>
              <w:autoSpaceDE/>
              <w:autoSpaceDN/>
              <w:adjustRightInd/>
              <w:contextualSpacing/>
              <w:jc w:val="center"/>
              <w:rPr>
                <w:color w:val="000000"/>
                <w:sz w:val="24"/>
                <w:szCs w:val="24"/>
              </w:rPr>
            </w:pPr>
          </w:p>
        </w:tc>
        <w:tc>
          <w:tcPr>
            <w:tcW w:w="2693" w:type="dxa"/>
          </w:tcPr>
          <w:p w:rsidR="00251AC3" w:rsidRPr="002F659E" w:rsidRDefault="00251AC3" w:rsidP="00915454">
            <w:pPr>
              <w:shd w:val="clear" w:color="auto" w:fill="FFFFFF"/>
              <w:suppressAutoHyphens/>
              <w:contextualSpacing/>
              <w:jc w:val="center"/>
              <w:rPr>
                <w:sz w:val="24"/>
                <w:szCs w:val="24"/>
              </w:rPr>
            </w:pPr>
            <w:r w:rsidRPr="002F659E">
              <w:rPr>
                <w:sz w:val="24"/>
                <w:szCs w:val="24"/>
              </w:rPr>
              <w:t>По мере подготовки проектов нормативных</w:t>
            </w:r>
          </w:p>
          <w:p w:rsidR="00251AC3" w:rsidRPr="002F659E" w:rsidRDefault="00251AC3" w:rsidP="00915454">
            <w:pPr>
              <w:shd w:val="clear" w:color="auto" w:fill="FFFFFF"/>
              <w:suppressAutoHyphens/>
              <w:contextualSpacing/>
              <w:jc w:val="center"/>
              <w:rPr>
                <w:sz w:val="24"/>
                <w:szCs w:val="24"/>
              </w:rPr>
            </w:pPr>
            <w:r w:rsidRPr="002F659E">
              <w:rPr>
                <w:sz w:val="24"/>
                <w:szCs w:val="24"/>
              </w:rPr>
              <w:t>правовых актов</w:t>
            </w:r>
          </w:p>
        </w:tc>
      </w:tr>
      <w:tr w:rsidR="002F659E" w:rsidRPr="002F659E" w:rsidTr="002F659E">
        <w:trPr>
          <w:jc w:val="center"/>
        </w:trPr>
        <w:tc>
          <w:tcPr>
            <w:tcW w:w="712" w:type="dxa"/>
          </w:tcPr>
          <w:p w:rsidR="00251AC3" w:rsidRPr="002F659E" w:rsidRDefault="00251AC3" w:rsidP="006F31B0">
            <w:pPr>
              <w:widowControl/>
              <w:shd w:val="clear" w:color="auto" w:fill="FFFFFF"/>
              <w:autoSpaceDE/>
              <w:autoSpaceDN/>
              <w:adjustRightInd/>
              <w:contextualSpacing/>
              <w:jc w:val="center"/>
              <w:rPr>
                <w:sz w:val="24"/>
                <w:szCs w:val="24"/>
              </w:rPr>
            </w:pPr>
            <w:r w:rsidRPr="002F659E">
              <w:rPr>
                <w:sz w:val="24"/>
                <w:szCs w:val="24"/>
              </w:rPr>
              <w:t>2.4.</w:t>
            </w:r>
          </w:p>
        </w:tc>
        <w:tc>
          <w:tcPr>
            <w:tcW w:w="8119" w:type="dxa"/>
          </w:tcPr>
          <w:p w:rsidR="00251AC3" w:rsidRPr="002F659E" w:rsidRDefault="00251AC3" w:rsidP="00B87BDF">
            <w:pPr>
              <w:shd w:val="clear" w:color="auto" w:fill="FFFFFF"/>
              <w:suppressAutoHyphens/>
              <w:contextualSpacing/>
              <w:jc w:val="both"/>
              <w:rPr>
                <w:sz w:val="24"/>
                <w:szCs w:val="24"/>
              </w:rPr>
            </w:pPr>
            <w:r w:rsidRPr="002F659E">
              <w:rPr>
                <w:sz w:val="24"/>
                <w:szCs w:val="24"/>
              </w:rPr>
              <w:t>Разработка проектов нормативных правовых актов Чувашской Республики по вопросам муниципальной службы в Чувашской Республике</w:t>
            </w:r>
          </w:p>
        </w:tc>
        <w:tc>
          <w:tcPr>
            <w:tcW w:w="3424" w:type="dxa"/>
          </w:tcPr>
          <w:p w:rsidR="00251AC3" w:rsidRPr="002F659E" w:rsidRDefault="00251AC3" w:rsidP="00B87BDF">
            <w:pPr>
              <w:widowControl/>
              <w:suppressAutoHyphens/>
              <w:autoSpaceDE/>
              <w:autoSpaceDN/>
              <w:adjustRightInd/>
              <w:ind w:left="-108" w:right="-108"/>
              <w:contextualSpacing/>
              <w:jc w:val="center"/>
              <w:rPr>
                <w:sz w:val="24"/>
                <w:szCs w:val="24"/>
              </w:rPr>
            </w:pPr>
            <w:r w:rsidRPr="002F659E">
              <w:rPr>
                <w:sz w:val="24"/>
                <w:szCs w:val="24"/>
              </w:rPr>
              <w:t>Отдел по работе с органами государственной власти и местного самоуправления</w:t>
            </w:r>
          </w:p>
          <w:p w:rsidR="00251AC3" w:rsidRPr="002F659E" w:rsidRDefault="00251AC3" w:rsidP="00B87BDF">
            <w:pPr>
              <w:widowControl/>
              <w:shd w:val="clear" w:color="auto" w:fill="FFFFFF"/>
              <w:suppressAutoHyphens/>
              <w:autoSpaceDE/>
              <w:autoSpaceDN/>
              <w:adjustRightInd/>
              <w:contextualSpacing/>
              <w:jc w:val="center"/>
              <w:rPr>
                <w:sz w:val="24"/>
                <w:szCs w:val="24"/>
              </w:rPr>
            </w:pPr>
          </w:p>
        </w:tc>
        <w:tc>
          <w:tcPr>
            <w:tcW w:w="2693" w:type="dxa"/>
          </w:tcPr>
          <w:p w:rsidR="00251AC3" w:rsidRPr="002F659E" w:rsidRDefault="00251AC3" w:rsidP="00915454">
            <w:pPr>
              <w:shd w:val="clear" w:color="auto" w:fill="FFFFFF"/>
              <w:suppressAutoHyphens/>
              <w:contextualSpacing/>
              <w:jc w:val="center"/>
              <w:rPr>
                <w:sz w:val="24"/>
                <w:szCs w:val="24"/>
              </w:rPr>
            </w:pPr>
            <w:r w:rsidRPr="002F659E">
              <w:rPr>
                <w:sz w:val="24"/>
                <w:szCs w:val="24"/>
              </w:rPr>
              <w:t>В течение трех месяцев после принятия соответствующих решений на федеральном и региональном уровнях</w:t>
            </w:r>
          </w:p>
        </w:tc>
      </w:tr>
      <w:tr w:rsidR="002F659E" w:rsidRPr="002F659E" w:rsidTr="002F659E">
        <w:trPr>
          <w:jc w:val="center"/>
        </w:trPr>
        <w:tc>
          <w:tcPr>
            <w:tcW w:w="712" w:type="dxa"/>
          </w:tcPr>
          <w:p w:rsidR="00251AC3" w:rsidRPr="002F659E" w:rsidRDefault="00251AC3" w:rsidP="006F31B0">
            <w:pPr>
              <w:widowControl/>
              <w:shd w:val="clear" w:color="auto" w:fill="FFFFFF"/>
              <w:autoSpaceDE/>
              <w:autoSpaceDN/>
              <w:adjustRightInd/>
              <w:contextualSpacing/>
              <w:jc w:val="center"/>
              <w:rPr>
                <w:sz w:val="24"/>
                <w:szCs w:val="24"/>
              </w:rPr>
            </w:pPr>
            <w:r w:rsidRPr="002F659E">
              <w:rPr>
                <w:sz w:val="24"/>
                <w:szCs w:val="24"/>
              </w:rPr>
              <w:t>2.5.</w:t>
            </w:r>
          </w:p>
        </w:tc>
        <w:tc>
          <w:tcPr>
            <w:tcW w:w="8119" w:type="dxa"/>
          </w:tcPr>
          <w:p w:rsidR="00251AC3" w:rsidRPr="002F659E" w:rsidRDefault="00251AC3" w:rsidP="00B87BDF">
            <w:pPr>
              <w:shd w:val="clear" w:color="auto" w:fill="FFFFFF"/>
              <w:suppressAutoHyphens/>
              <w:contextualSpacing/>
              <w:jc w:val="both"/>
              <w:rPr>
                <w:sz w:val="24"/>
                <w:szCs w:val="24"/>
              </w:rPr>
            </w:pPr>
            <w:r w:rsidRPr="002F659E">
              <w:rPr>
                <w:sz w:val="24"/>
                <w:szCs w:val="24"/>
              </w:rPr>
              <w:t>Организационно-правовое обеспечение предоставления государственных услуг.</w:t>
            </w:r>
          </w:p>
          <w:p w:rsidR="00251AC3" w:rsidRPr="002F659E" w:rsidRDefault="00251AC3" w:rsidP="00B70C41">
            <w:pPr>
              <w:shd w:val="clear" w:color="auto" w:fill="FFFFFF"/>
              <w:suppressAutoHyphens/>
              <w:contextualSpacing/>
              <w:jc w:val="both"/>
              <w:rPr>
                <w:sz w:val="24"/>
                <w:szCs w:val="24"/>
              </w:rPr>
            </w:pPr>
            <w:r w:rsidRPr="002F659E">
              <w:rPr>
                <w:sz w:val="24"/>
                <w:szCs w:val="24"/>
              </w:rPr>
              <w:t xml:space="preserve">Контроль соблюдения сроков предоставления </w:t>
            </w:r>
            <w:r w:rsidR="00B70C41" w:rsidRPr="002F659E">
              <w:rPr>
                <w:sz w:val="24"/>
                <w:szCs w:val="24"/>
              </w:rPr>
              <w:t xml:space="preserve">Госслужбой Чувашии </w:t>
            </w:r>
            <w:r w:rsidRPr="002F659E">
              <w:rPr>
                <w:sz w:val="24"/>
                <w:szCs w:val="24"/>
              </w:rPr>
              <w:t>государственных услуг</w:t>
            </w:r>
          </w:p>
        </w:tc>
        <w:tc>
          <w:tcPr>
            <w:tcW w:w="3424" w:type="dxa"/>
          </w:tcPr>
          <w:p w:rsidR="00251AC3" w:rsidRPr="002F659E" w:rsidRDefault="00B70C41" w:rsidP="00B70C41">
            <w:pPr>
              <w:widowControl/>
              <w:suppressAutoHyphens/>
              <w:autoSpaceDE/>
              <w:autoSpaceDN/>
              <w:adjustRightInd/>
              <w:ind w:left="-108" w:right="-108"/>
              <w:contextualSpacing/>
              <w:jc w:val="center"/>
              <w:rPr>
                <w:sz w:val="24"/>
                <w:szCs w:val="24"/>
              </w:rPr>
            </w:pPr>
            <w:r w:rsidRPr="002F659E">
              <w:rPr>
                <w:sz w:val="24"/>
                <w:szCs w:val="24"/>
              </w:rPr>
              <w:t>отдел ЗАГС</w:t>
            </w:r>
          </w:p>
        </w:tc>
        <w:tc>
          <w:tcPr>
            <w:tcW w:w="2693" w:type="dxa"/>
          </w:tcPr>
          <w:p w:rsidR="00251AC3" w:rsidRPr="002F659E" w:rsidRDefault="00251AC3" w:rsidP="00915454">
            <w:pPr>
              <w:shd w:val="clear" w:color="auto" w:fill="FFFFFF"/>
              <w:suppressAutoHyphens/>
              <w:contextualSpacing/>
              <w:jc w:val="center"/>
              <w:rPr>
                <w:sz w:val="24"/>
                <w:szCs w:val="24"/>
              </w:rPr>
            </w:pPr>
            <w:r w:rsidRPr="002F659E">
              <w:rPr>
                <w:sz w:val="24"/>
                <w:szCs w:val="24"/>
              </w:rPr>
              <w:t>Постоянно</w:t>
            </w:r>
          </w:p>
        </w:tc>
      </w:tr>
      <w:tr w:rsidR="002F659E" w:rsidRPr="002F659E" w:rsidTr="002F659E">
        <w:trPr>
          <w:jc w:val="center"/>
        </w:trPr>
        <w:tc>
          <w:tcPr>
            <w:tcW w:w="712" w:type="dxa"/>
          </w:tcPr>
          <w:p w:rsidR="002F659E" w:rsidRPr="002F659E" w:rsidRDefault="002F659E" w:rsidP="006F31B0">
            <w:pPr>
              <w:widowControl/>
              <w:shd w:val="clear" w:color="auto" w:fill="FFFFFF"/>
              <w:autoSpaceDE/>
              <w:autoSpaceDN/>
              <w:adjustRightInd/>
              <w:contextualSpacing/>
              <w:jc w:val="center"/>
              <w:rPr>
                <w:sz w:val="24"/>
                <w:szCs w:val="24"/>
              </w:rPr>
            </w:pPr>
            <w:r>
              <w:rPr>
                <w:sz w:val="24"/>
                <w:szCs w:val="24"/>
              </w:rPr>
              <w:t>2.6.</w:t>
            </w:r>
          </w:p>
        </w:tc>
        <w:tc>
          <w:tcPr>
            <w:tcW w:w="8119" w:type="dxa"/>
          </w:tcPr>
          <w:p w:rsidR="002F659E" w:rsidRPr="002F659E" w:rsidRDefault="002F659E" w:rsidP="00AC4CB2">
            <w:pPr>
              <w:rPr>
                <w:b/>
                <w:sz w:val="24"/>
                <w:szCs w:val="24"/>
              </w:rPr>
            </w:pPr>
            <w:r w:rsidRPr="002F659E">
              <w:rPr>
                <w:sz w:val="24"/>
                <w:szCs w:val="24"/>
              </w:rPr>
              <w:t>Мониторинг за использованием отделами ЗАГС администраций муниципальных районов и городских округов Чувашской Республики бланков строгой отчетности</w:t>
            </w:r>
          </w:p>
        </w:tc>
        <w:tc>
          <w:tcPr>
            <w:tcW w:w="3424" w:type="dxa"/>
          </w:tcPr>
          <w:p w:rsidR="002F659E" w:rsidRPr="002F659E" w:rsidRDefault="002F659E" w:rsidP="00432517">
            <w:pPr>
              <w:jc w:val="center"/>
              <w:rPr>
                <w:sz w:val="24"/>
                <w:szCs w:val="24"/>
              </w:rPr>
            </w:pPr>
            <w:r w:rsidRPr="002F659E">
              <w:rPr>
                <w:sz w:val="24"/>
                <w:szCs w:val="24"/>
              </w:rPr>
              <w:t>отдел ЗАГС</w:t>
            </w:r>
          </w:p>
        </w:tc>
        <w:tc>
          <w:tcPr>
            <w:tcW w:w="2693" w:type="dxa"/>
          </w:tcPr>
          <w:p w:rsidR="002F659E" w:rsidRPr="002F659E" w:rsidRDefault="002F659E" w:rsidP="002F659E">
            <w:pPr>
              <w:jc w:val="center"/>
              <w:rPr>
                <w:sz w:val="24"/>
                <w:szCs w:val="24"/>
              </w:rPr>
            </w:pPr>
            <w:r w:rsidRPr="002F659E">
              <w:rPr>
                <w:sz w:val="24"/>
                <w:szCs w:val="24"/>
              </w:rPr>
              <w:t xml:space="preserve">ежеквартально </w:t>
            </w:r>
          </w:p>
        </w:tc>
      </w:tr>
      <w:tr w:rsidR="002F659E" w:rsidRPr="002F659E" w:rsidTr="00AC4CB2">
        <w:trPr>
          <w:trHeight w:val="850"/>
          <w:jc w:val="center"/>
        </w:trPr>
        <w:tc>
          <w:tcPr>
            <w:tcW w:w="712" w:type="dxa"/>
          </w:tcPr>
          <w:p w:rsidR="00251AC3" w:rsidRPr="002F659E" w:rsidRDefault="00251AC3" w:rsidP="002F659E">
            <w:pPr>
              <w:widowControl/>
              <w:shd w:val="clear" w:color="auto" w:fill="FFFFFF"/>
              <w:autoSpaceDE/>
              <w:autoSpaceDN/>
              <w:adjustRightInd/>
              <w:contextualSpacing/>
              <w:jc w:val="center"/>
              <w:rPr>
                <w:sz w:val="24"/>
                <w:szCs w:val="24"/>
              </w:rPr>
            </w:pPr>
            <w:r w:rsidRPr="002F659E">
              <w:rPr>
                <w:sz w:val="24"/>
                <w:szCs w:val="24"/>
              </w:rPr>
              <w:t>2.</w:t>
            </w:r>
            <w:r w:rsidR="002F659E">
              <w:rPr>
                <w:sz w:val="24"/>
                <w:szCs w:val="24"/>
              </w:rPr>
              <w:t>7</w:t>
            </w:r>
            <w:r w:rsidRPr="002F659E">
              <w:rPr>
                <w:sz w:val="24"/>
                <w:szCs w:val="24"/>
              </w:rPr>
              <w:t>.</w:t>
            </w:r>
          </w:p>
        </w:tc>
        <w:tc>
          <w:tcPr>
            <w:tcW w:w="8119" w:type="dxa"/>
          </w:tcPr>
          <w:p w:rsidR="00251AC3" w:rsidRPr="002F659E" w:rsidRDefault="00251AC3" w:rsidP="00AC4CB2">
            <w:pPr>
              <w:widowControl/>
              <w:shd w:val="clear" w:color="auto" w:fill="FFFFFF"/>
              <w:autoSpaceDE/>
              <w:autoSpaceDN/>
              <w:adjustRightInd/>
              <w:ind w:left="45"/>
              <w:contextualSpacing/>
              <w:jc w:val="both"/>
              <w:rPr>
                <w:color w:val="000000"/>
                <w:sz w:val="24"/>
                <w:szCs w:val="24"/>
              </w:rPr>
            </w:pPr>
            <w:r w:rsidRPr="002F659E">
              <w:rPr>
                <w:sz w:val="24"/>
                <w:szCs w:val="24"/>
              </w:rPr>
              <w:t xml:space="preserve">Мониторинг и выявление коррупционных рисков, в том числе причин и условий коррупции, в деятельности </w:t>
            </w:r>
            <w:r w:rsidR="00B70C41" w:rsidRPr="002F659E">
              <w:rPr>
                <w:sz w:val="24"/>
                <w:szCs w:val="24"/>
              </w:rPr>
              <w:t xml:space="preserve">Госслужбы Чувашии по делам юстиции </w:t>
            </w:r>
            <w:r w:rsidRPr="002F659E">
              <w:rPr>
                <w:sz w:val="24"/>
                <w:szCs w:val="24"/>
              </w:rPr>
              <w:t>по организации и осуществлению государственных закупок</w:t>
            </w:r>
          </w:p>
        </w:tc>
        <w:tc>
          <w:tcPr>
            <w:tcW w:w="3424" w:type="dxa"/>
          </w:tcPr>
          <w:p w:rsidR="00736603" w:rsidRDefault="00736603" w:rsidP="00AC4CB2">
            <w:pPr>
              <w:widowControl/>
              <w:shd w:val="clear" w:color="auto" w:fill="FFFFFF"/>
              <w:autoSpaceDE/>
              <w:autoSpaceDN/>
              <w:adjustRightInd/>
              <w:contextualSpacing/>
              <w:jc w:val="center"/>
              <w:rPr>
                <w:sz w:val="24"/>
                <w:szCs w:val="24"/>
              </w:rPr>
            </w:pPr>
            <w:r>
              <w:rPr>
                <w:sz w:val="24"/>
                <w:szCs w:val="24"/>
              </w:rPr>
              <w:t>Отдел по обеспечению деятельности мировых судей</w:t>
            </w:r>
          </w:p>
          <w:p w:rsidR="00251AC3" w:rsidRPr="002F659E" w:rsidRDefault="00251AC3" w:rsidP="00AC4CB2">
            <w:pPr>
              <w:widowControl/>
              <w:shd w:val="clear" w:color="auto" w:fill="FFFFFF"/>
              <w:autoSpaceDE/>
              <w:autoSpaceDN/>
              <w:adjustRightInd/>
              <w:contextualSpacing/>
              <w:jc w:val="center"/>
              <w:rPr>
                <w:sz w:val="24"/>
                <w:szCs w:val="24"/>
              </w:rPr>
            </w:pPr>
          </w:p>
        </w:tc>
        <w:tc>
          <w:tcPr>
            <w:tcW w:w="2693" w:type="dxa"/>
          </w:tcPr>
          <w:p w:rsidR="00251AC3" w:rsidRPr="002F659E" w:rsidRDefault="00251AC3" w:rsidP="00915454">
            <w:pPr>
              <w:widowControl/>
              <w:shd w:val="clear" w:color="auto" w:fill="FFFFFF"/>
              <w:autoSpaceDE/>
              <w:autoSpaceDN/>
              <w:adjustRightInd/>
              <w:contextualSpacing/>
              <w:jc w:val="center"/>
              <w:rPr>
                <w:sz w:val="24"/>
                <w:szCs w:val="24"/>
              </w:rPr>
            </w:pPr>
            <w:r w:rsidRPr="002F659E">
              <w:rPr>
                <w:sz w:val="24"/>
                <w:szCs w:val="24"/>
              </w:rPr>
              <w:t>Постоянно</w:t>
            </w:r>
          </w:p>
        </w:tc>
      </w:tr>
      <w:tr w:rsidR="002F659E" w:rsidRPr="002F659E" w:rsidTr="002F659E">
        <w:trPr>
          <w:jc w:val="center"/>
        </w:trPr>
        <w:tc>
          <w:tcPr>
            <w:tcW w:w="712" w:type="dxa"/>
          </w:tcPr>
          <w:p w:rsidR="00251AC3" w:rsidRPr="002F659E" w:rsidRDefault="00251AC3" w:rsidP="00AC4CB2">
            <w:pPr>
              <w:widowControl/>
              <w:shd w:val="clear" w:color="auto" w:fill="FFFFFF"/>
              <w:autoSpaceDE/>
              <w:autoSpaceDN/>
              <w:adjustRightInd/>
              <w:contextualSpacing/>
              <w:jc w:val="center"/>
              <w:rPr>
                <w:sz w:val="24"/>
                <w:szCs w:val="24"/>
              </w:rPr>
            </w:pPr>
            <w:r w:rsidRPr="002F659E">
              <w:rPr>
                <w:sz w:val="24"/>
                <w:szCs w:val="24"/>
              </w:rPr>
              <w:t>2.</w:t>
            </w:r>
            <w:r w:rsidR="00AC4CB2">
              <w:rPr>
                <w:sz w:val="24"/>
                <w:szCs w:val="24"/>
              </w:rPr>
              <w:t>8</w:t>
            </w:r>
            <w:r w:rsidRPr="002F659E">
              <w:rPr>
                <w:sz w:val="24"/>
                <w:szCs w:val="24"/>
              </w:rPr>
              <w:t>.</w:t>
            </w:r>
          </w:p>
        </w:tc>
        <w:tc>
          <w:tcPr>
            <w:tcW w:w="8119" w:type="dxa"/>
          </w:tcPr>
          <w:p w:rsidR="00251AC3" w:rsidRPr="002F659E" w:rsidRDefault="00251AC3" w:rsidP="00684164">
            <w:pPr>
              <w:widowControl/>
              <w:suppressAutoHyphens/>
              <w:autoSpaceDE/>
              <w:autoSpaceDN/>
              <w:adjustRightInd/>
              <w:contextualSpacing/>
              <w:jc w:val="both"/>
              <w:rPr>
                <w:sz w:val="24"/>
                <w:szCs w:val="24"/>
              </w:rPr>
            </w:pPr>
            <w:r w:rsidRPr="002F659E">
              <w:rPr>
                <w:sz w:val="24"/>
                <w:szCs w:val="24"/>
              </w:rPr>
              <w:t xml:space="preserve">Осуществление взаимодействия </w:t>
            </w:r>
            <w:r w:rsidR="00684164" w:rsidRPr="002F659E">
              <w:rPr>
                <w:sz w:val="24"/>
                <w:szCs w:val="24"/>
              </w:rPr>
              <w:t xml:space="preserve">Госслужбы Чувашии по делам юстиции </w:t>
            </w:r>
            <w:r w:rsidRPr="002F659E">
              <w:rPr>
                <w:sz w:val="24"/>
                <w:szCs w:val="24"/>
              </w:rPr>
              <w:t>с органами исполнительной власти, общественными объединениями и иными организациями в целях противодействия коррупции</w:t>
            </w:r>
          </w:p>
        </w:tc>
        <w:tc>
          <w:tcPr>
            <w:tcW w:w="3424" w:type="dxa"/>
          </w:tcPr>
          <w:p w:rsidR="00251AC3" w:rsidRPr="002F659E" w:rsidRDefault="00251AC3" w:rsidP="000267BB">
            <w:pPr>
              <w:widowControl/>
              <w:suppressAutoHyphens/>
              <w:autoSpaceDE/>
              <w:autoSpaceDN/>
              <w:adjustRightInd/>
              <w:contextualSpacing/>
              <w:jc w:val="center"/>
              <w:rPr>
                <w:sz w:val="24"/>
                <w:szCs w:val="24"/>
              </w:rPr>
            </w:pPr>
            <w:r w:rsidRPr="002F659E">
              <w:rPr>
                <w:sz w:val="24"/>
                <w:szCs w:val="24"/>
              </w:rPr>
              <w:t>Структурные</w:t>
            </w:r>
          </w:p>
          <w:p w:rsidR="00251AC3" w:rsidRPr="002F659E" w:rsidRDefault="00251AC3" w:rsidP="000267BB">
            <w:pPr>
              <w:widowControl/>
              <w:suppressAutoHyphens/>
              <w:autoSpaceDE/>
              <w:autoSpaceDN/>
              <w:adjustRightInd/>
              <w:contextualSpacing/>
              <w:jc w:val="center"/>
              <w:rPr>
                <w:sz w:val="24"/>
                <w:szCs w:val="24"/>
              </w:rPr>
            </w:pPr>
            <w:r w:rsidRPr="002F659E">
              <w:rPr>
                <w:sz w:val="24"/>
                <w:szCs w:val="24"/>
              </w:rPr>
              <w:t>подразделения</w:t>
            </w:r>
          </w:p>
          <w:p w:rsidR="00251AC3" w:rsidRPr="002F659E" w:rsidRDefault="00251AC3" w:rsidP="000267BB">
            <w:pPr>
              <w:widowControl/>
              <w:suppressAutoHyphens/>
              <w:autoSpaceDE/>
              <w:autoSpaceDN/>
              <w:adjustRightInd/>
              <w:contextualSpacing/>
              <w:jc w:val="center"/>
              <w:rPr>
                <w:sz w:val="24"/>
                <w:szCs w:val="24"/>
              </w:rPr>
            </w:pPr>
          </w:p>
        </w:tc>
        <w:tc>
          <w:tcPr>
            <w:tcW w:w="2693" w:type="dxa"/>
          </w:tcPr>
          <w:p w:rsidR="00251AC3" w:rsidRPr="002F659E" w:rsidRDefault="00251AC3" w:rsidP="00915454">
            <w:pPr>
              <w:widowControl/>
              <w:suppressAutoHyphens/>
              <w:autoSpaceDE/>
              <w:autoSpaceDN/>
              <w:adjustRightInd/>
              <w:contextualSpacing/>
              <w:jc w:val="center"/>
              <w:rPr>
                <w:sz w:val="24"/>
                <w:szCs w:val="24"/>
              </w:rPr>
            </w:pPr>
            <w:r w:rsidRPr="002F659E">
              <w:rPr>
                <w:sz w:val="24"/>
                <w:szCs w:val="24"/>
              </w:rPr>
              <w:t>Постоянно</w:t>
            </w:r>
          </w:p>
        </w:tc>
      </w:tr>
      <w:tr w:rsidR="002F659E" w:rsidRPr="002F659E" w:rsidTr="002F659E">
        <w:trPr>
          <w:jc w:val="center"/>
        </w:trPr>
        <w:tc>
          <w:tcPr>
            <w:tcW w:w="712" w:type="dxa"/>
          </w:tcPr>
          <w:p w:rsidR="00251AC3" w:rsidRPr="002F659E" w:rsidRDefault="00251AC3" w:rsidP="00AC4CB2">
            <w:pPr>
              <w:widowControl/>
              <w:shd w:val="clear" w:color="auto" w:fill="FFFFFF"/>
              <w:autoSpaceDE/>
              <w:autoSpaceDN/>
              <w:adjustRightInd/>
              <w:contextualSpacing/>
              <w:jc w:val="center"/>
              <w:rPr>
                <w:sz w:val="24"/>
                <w:szCs w:val="24"/>
              </w:rPr>
            </w:pPr>
            <w:r w:rsidRPr="002F659E">
              <w:rPr>
                <w:sz w:val="24"/>
                <w:szCs w:val="24"/>
              </w:rPr>
              <w:t>2.</w:t>
            </w:r>
            <w:r w:rsidR="00AC4CB2">
              <w:rPr>
                <w:sz w:val="24"/>
                <w:szCs w:val="24"/>
              </w:rPr>
              <w:t>9</w:t>
            </w:r>
            <w:r w:rsidRPr="002F659E">
              <w:rPr>
                <w:sz w:val="24"/>
                <w:szCs w:val="24"/>
              </w:rPr>
              <w:t>.</w:t>
            </w:r>
          </w:p>
        </w:tc>
        <w:tc>
          <w:tcPr>
            <w:tcW w:w="8119" w:type="dxa"/>
          </w:tcPr>
          <w:p w:rsidR="00251AC3" w:rsidRPr="002F659E" w:rsidRDefault="00251AC3" w:rsidP="000267BB">
            <w:pPr>
              <w:widowControl/>
              <w:suppressAutoHyphens/>
              <w:autoSpaceDE/>
              <w:autoSpaceDN/>
              <w:adjustRightInd/>
              <w:contextualSpacing/>
              <w:jc w:val="both"/>
              <w:rPr>
                <w:sz w:val="24"/>
                <w:szCs w:val="24"/>
              </w:rPr>
            </w:pPr>
            <w:r w:rsidRPr="002F659E">
              <w:rPr>
                <w:sz w:val="24"/>
                <w:szCs w:val="24"/>
              </w:rPr>
              <w:t xml:space="preserve">Проведение анализа жалоб и обращений граждан и организаций в </w:t>
            </w:r>
            <w:proofErr w:type="gramStart"/>
            <w:r w:rsidRPr="002F659E">
              <w:rPr>
                <w:sz w:val="24"/>
                <w:szCs w:val="24"/>
              </w:rPr>
              <w:t>целях</w:t>
            </w:r>
            <w:proofErr w:type="gramEnd"/>
            <w:r w:rsidRPr="002F659E">
              <w:rPr>
                <w:sz w:val="24"/>
                <w:szCs w:val="24"/>
              </w:rPr>
              <w:t xml:space="preserve"> выявления коррупционных проявлений, своевременное их рассмотрение и принятие мер по данным фактам</w:t>
            </w:r>
          </w:p>
        </w:tc>
        <w:tc>
          <w:tcPr>
            <w:tcW w:w="3424" w:type="dxa"/>
          </w:tcPr>
          <w:p w:rsidR="000253DA" w:rsidRDefault="00684164" w:rsidP="000253DA">
            <w:pPr>
              <w:widowControl/>
              <w:suppressAutoHyphens/>
              <w:autoSpaceDE/>
              <w:autoSpaceDN/>
              <w:adjustRightInd/>
              <w:contextualSpacing/>
              <w:jc w:val="center"/>
              <w:rPr>
                <w:sz w:val="24"/>
                <w:szCs w:val="24"/>
              </w:rPr>
            </w:pPr>
            <w:r w:rsidRPr="002F659E">
              <w:rPr>
                <w:sz w:val="24"/>
                <w:szCs w:val="24"/>
              </w:rPr>
              <w:t xml:space="preserve">Отдел </w:t>
            </w:r>
            <w:r w:rsidR="000253DA">
              <w:rPr>
                <w:sz w:val="24"/>
                <w:szCs w:val="24"/>
              </w:rPr>
              <w:t xml:space="preserve">кадровой и </w:t>
            </w:r>
          </w:p>
          <w:p w:rsidR="000253DA" w:rsidRDefault="000253DA" w:rsidP="000253DA">
            <w:pPr>
              <w:widowControl/>
              <w:suppressAutoHyphens/>
              <w:autoSpaceDE/>
              <w:autoSpaceDN/>
              <w:adjustRightInd/>
              <w:contextualSpacing/>
              <w:jc w:val="center"/>
              <w:rPr>
                <w:sz w:val="24"/>
                <w:szCs w:val="24"/>
              </w:rPr>
            </w:pPr>
            <w:r>
              <w:rPr>
                <w:sz w:val="24"/>
                <w:szCs w:val="24"/>
              </w:rPr>
              <w:t>контрольной работы</w:t>
            </w:r>
          </w:p>
          <w:p w:rsidR="00251AC3" w:rsidRPr="002F659E" w:rsidRDefault="00251AC3" w:rsidP="000253DA">
            <w:pPr>
              <w:widowControl/>
              <w:suppressAutoHyphens/>
              <w:autoSpaceDE/>
              <w:autoSpaceDN/>
              <w:adjustRightInd/>
              <w:contextualSpacing/>
              <w:jc w:val="center"/>
              <w:rPr>
                <w:sz w:val="24"/>
                <w:szCs w:val="24"/>
              </w:rPr>
            </w:pPr>
          </w:p>
        </w:tc>
        <w:tc>
          <w:tcPr>
            <w:tcW w:w="2693" w:type="dxa"/>
          </w:tcPr>
          <w:p w:rsidR="00251AC3" w:rsidRPr="002F659E" w:rsidRDefault="00251AC3" w:rsidP="00915454">
            <w:pPr>
              <w:widowControl/>
              <w:suppressAutoHyphens/>
              <w:autoSpaceDE/>
              <w:autoSpaceDN/>
              <w:adjustRightInd/>
              <w:contextualSpacing/>
              <w:jc w:val="center"/>
              <w:rPr>
                <w:sz w:val="24"/>
                <w:szCs w:val="24"/>
              </w:rPr>
            </w:pPr>
            <w:r w:rsidRPr="002F659E">
              <w:rPr>
                <w:sz w:val="24"/>
                <w:szCs w:val="24"/>
              </w:rPr>
              <w:t>Постоянно</w:t>
            </w:r>
          </w:p>
        </w:tc>
      </w:tr>
      <w:tr w:rsidR="00DD5F1A" w:rsidRPr="002F659E" w:rsidTr="002F659E">
        <w:trPr>
          <w:jc w:val="center"/>
        </w:trPr>
        <w:tc>
          <w:tcPr>
            <w:tcW w:w="14948" w:type="dxa"/>
            <w:gridSpan w:val="4"/>
          </w:tcPr>
          <w:p w:rsidR="00DD5F1A" w:rsidRPr="002F659E" w:rsidRDefault="00DD5F1A" w:rsidP="002F659E">
            <w:pPr>
              <w:widowControl/>
              <w:shd w:val="clear" w:color="auto" w:fill="FFFFFF"/>
              <w:autoSpaceDE/>
              <w:autoSpaceDN/>
              <w:adjustRightInd/>
              <w:contextualSpacing/>
              <w:jc w:val="center"/>
              <w:rPr>
                <w:b/>
                <w:sz w:val="24"/>
                <w:szCs w:val="24"/>
              </w:rPr>
            </w:pPr>
            <w:r w:rsidRPr="002F659E">
              <w:rPr>
                <w:b/>
                <w:sz w:val="24"/>
                <w:szCs w:val="24"/>
                <w:lang w:val="en-US"/>
              </w:rPr>
              <w:t>III</w:t>
            </w:r>
            <w:r w:rsidRPr="002F659E">
              <w:rPr>
                <w:b/>
                <w:sz w:val="24"/>
                <w:szCs w:val="24"/>
              </w:rPr>
              <w:t xml:space="preserve">. Взаимодействие </w:t>
            </w:r>
            <w:r w:rsidR="00684164" w:rsidRPr="002F659E">
              <w:rPr>
                <w:b/>
                <w:sz w:val="24"/>
                <w:szCs w:val="24"/>
              </w:rPr>
              <w:t xml:space="preserve">Госслужбы Чувашии по делам юстиции </w:t>
            </w:r>
            <w:r w:rsidRPr="002F659E">
              <w:rPr>
                <w:b/>
                <w:sz w:val="24"/>
                <w:szCs w:val="24"/>
              </w:rPr>
              <w:t xml:space="preserve">с институтами гражданского общества и гражданами, создание эффективной системы обратной связи, обеспечение доступности информации о деятельности </w:t>
            </w:r>
            <w:r w:rsidR="002F659E" w:rsidRPr="002F659E">
              <w:rPr>
                <w:b/>
                <w:sz w:val="24"/>
                <w:szCs w:val="24"/>
              </w:rPr>
              <w:t>Госслужбы Чувашии по делам юстиции</w:t>
            </w:r>
          </w:p>
        </w:tc>
      </w:tr>
      <w:tr w:rsidR="002F659E" w:rsidRPr="002F659E" w:rsidTr="002F659E">
        <w:trPr>
          <w:trHeight w:val="733"/>
          <w:jc w:val="center"/>
        </w:trPr>
        <w:tc>
          <w:tcPr>
            <w:tcW w:w="712" w:type="dxa"/>
          </w:tcPr>
          <w:p w:rsidR="00251AC3" w:rsidRPr="002F659E" w:rsidRDefault="00251AC3" w:rsidP="006F31B0">
            <w:pPr>
              <w:widowControl/>
              <w:shd w:val="clear" w:color="auto" w:fill="FFFFFF"/>
              <w:autoSpaceDE/>
              <w:autoSpaceDN/>
              <w:adjustRightInd/>
              <w:contextualSpacing/>
              <w:jc w:val="center"/>
              <w:rPr>
                <w:sz w:val="24"/>
                <w:szCs w:val="24"/>
              </w:rPr>
            </w:pPr>
            <w:r w:rsidRPr="002F659E">
              <w:rPr>
                <w:sz w:val="24"/>
                <w:szCs w:val="24"/>
              </w:rPr>
              <w:lastRenderedPageBreak/>
              <w:t>3.1.</w:t>
            </w:r>
          </w:p>
        </w:tc>
        <w:tc>
          <w:tcPr>
            <w:tcW w:w="8119" w:type="dxa"/>
          </w:tcPr>
          <w:p w:rsidR="00251AC3" w:rsidRPr="002F659E" w:rsidRDefault="00251AC3" w:rsidP="00684164">
            <w:pPr>
              <w:widowControl/>
              <w:shd w:val="clear" w:color="auto" w:fill="FFFFFF"/>
              <w:autoSpaceDE/>
              <w:autoSpaceDN/>
              <w:adjustRightInd/>
              <w:ind w:left="45"/>
              <w:contextualSpacing/>
              <w:jc w:val="both"/>
              <w:rPr>
                <w:color w:val="000000"/>
                <w:sz w:val="24"/>
                <w:szCs w:val="24"/>
              </w:rPr>
            </w:pPr>
            <w:r w:rsidRPr="002F659E">
              <w:rPr>
                <w:color w:val="000000"/>
                <w:sz w:val="24"/>
                <w:szCs w:val="24"/>
              </w:rPr>
              <w:t xml:space="preserve">Обеспечение взаимодействия </w:t>
            </w:r>
            <w:r w:rsidR="00684164" w:rsidRPr="002F659E">
              <w:rPr>
                <w:color w:val="000000"/>
                <w:sz w:val="24"/>
                <w:szCs w:val="24"/>
              </w:rPr>
              <w:t xml:space="preserve">Госслужбы Чувашии по делам юстиции </w:t>
            </w:r>
            <w:r w:rsidR="00736603" w:rsidRPr="00DD5F1A">
              <w:rPr>
                <w:color w:val="000000"/>
                <w:sz w:val="22"/>
                <w:szCs w:val="22"/>
              </w:rPr>
              <w:t>с институтами гражданского общества по вопросам антикоррупционной деятельности</w:t>
            </w:r>
          </w:p>
        </w:tc>
        <w:tc>
          <w:tcPr>
            <w:tcW w:w="3424" w:type="dxa"/>
          </w:tcPr>
          <w:p w:rsidR="00251AC3" w:rsidRPr="002F659E" w:rsidRDefault="00251AC3" w:rsidP="00DD5F1A">
            <w:pPr>
              <w:widowControl/>
              <w:shd w:val="clear" w:color="auto" w:fill="FFFFFF"/>
              <w:suppressAutoHyphens/>
              <w:autoSpaceDE/>
              <w:autoSpaceDN/>
              <w:adjustRightInd/>
              <w:contextualSpacing/>
              <w:jc w:val="center"/>
              <w:rPr>
                <w:sz w:val="24"/>
                <w:szCs w:val="24"/>
              </w:rPr>
            </w:pPr>
            <w:r w:rsidRPr="002F659E">
              <w:rPr>
                <w:sz w:val="24"/>
                <w:szCs w:val="24"/>
              </w:rPr>
              <w:t>Структурные</w:t>
            </w:r>
          </w:p>
          <w:p w:rsidR="00251AC3" w:rsidRPr="002F659E" w:rsidRDefault="00251AC3" w:rsidP="00AC4CB2">
            <w:pPr>
              <w:widowControl/>
              <w:shd w:val="clear" w:color="auto" w:fill="FFFFFF"/>
              <w:suppressAutoHyphens/>
              <w:autoSpaceDE/>
              <w:autoSpaceDN/>
              <w:adjustRightInd/>
              <w:contextualSpacing/>
              <w:jc w:val="center"/>
              <w:rPr>
                <w:sz w:val="24"/>
                <w:szCs w:val="24"/>
              </w:rPr>
            </w:pPr>
            <w:r w:rsidRPr="002F659E">
              <w:rPr>
                <w:sz w:val="24"/>
                <w:szCs w:val="24"/>
              </w:rPr>
              <w:t>подразделения</w:t>
            </w:r>
          </w:p>
        </w:tc>
        <w:tc>
          <w:tcPr>
            <w:tcW w:w="2693" w:type="dxa"/>
          </w:tcPr>
          <w:p w:rsidR="00251AC3" w:rsidRPr="002F659E" w:rsidRDefault="00251AC3" w:rsidP="00915454">
            <w:pPr>
              <w:widowControl/>
              <w:shd w:val="clear" w:color="auto" w:fill="FFFFFF"/>
              <w:autoSpaceDE/>
              <w:autoSpaceDN/>
              <w:adjustRightInd/>
              <w:contextualSpacing/>
              <w:jc w:val="center"/>
              <w:rPr>
                <w:sz w:val="24"/>
                <w:szCs w:val="24"/>
              </w:rPr>
            </w:pPr>
            <w:r w:rsidRPr="002F659E">
              <w:rPr>
                <w:color w:val="000000"/>
                <w:sz w:val="24"/>
                <w:szCs w:val="24"/>
              </w:rPr>
              <w:t>Постоянно</w:t>
            </w:r>
          </w:p>
        </w:tc>
      </w:tr>
      <w:tr w:rsidR="002F659E" w:rsidRPr="002F659E" w:rsidTr="002F659E">
        <w:trPr>
          <w:trHeight w:val="733"/>
          <w:jc w:val="center"/>
        </w:trPr>
        <w:tc>
          <w:tcPr>
            <w:tcW w:w="712" w:type="dxa"/>
          </w:tcPr>
          <w:p w:rsidR="00251AC3" w:rsidRPr="002F659E" w:rsidRDefault="00251AC3" w:rsidP="006F31B0">
            <w:pPr>
              <w:widowControl/>
              <w:shd w:val="clear" w:color="auto" w:fill="FFFFFF"/>
              <w:autoSpaceDE/>
              <w:autoSpaceDN/>
              <w:adjustRightInd/>
              <w:contextualSpacing/>
              <w:jc w:val="center"/>
              <w:rPr>
                <w:sz w:val="24"/>
                <w:szCs w:val="24"/>
              </w:rPr>
            </w:pPr>
            <w:r w:rsidRPr="002F659E">
              <w:rPr>
                <w:sz w:val="24"/>
                <w:szCs w:val="24"/>
              </w:rPr>
              <w:t>3.2.</w:t>
            </w:r>
          </w:p>
        </w:tc>
        <w:tc>
          <w:tcPr>
            <w:tcW w:w="8119" w:type="dxa"/>
          </w:tcPr>
          <w:p w:rsidR="00251AC3" w:rsidRPr="002F659E" w:rsidRDefault="00251AC3" w:rsidP="00684164">
            <w:pPr>
              <w:keepNext/>
              <w:keepLines/>
              <w:widowControl/>
              <w:suppressLineNumbers/>
              <w:shd w:val="clear" w:color="auto" w:fill="FFFFFF"/>
              <w:suppressAutoHyphens/>
              <w:autoSpaceDE/>
              <w:autoSpaceDN/>
              <w:adjustRightInd/>
              <w:contextualSpacing/>
              <w:jc w:val="both"/>
              <w:rPr>
                <w:sz w:val="24"/>
                <w:szCs w:val="24"/>
                <w:lang w:eastAsia="en-US"/>
              </w:rPr>
            </w:pPr>
            <w:r w:rsidRPr="002F659E">
              <w:rPr>
                <w:iCs/>
                <w:sz w:val="24"/>
                <w:szCs w:val="24"/>
              </w:rPr>
              <w:t xml:space="preserve">Опубликование на официальном </w:t>
            </w:r>
            <w:proofErr w:type="gramStart"/>
            <w:r w:rsidRPr="002F659E">
              <w:rPr>
                <w:iCs/>
                <w:sz w:val="24"/>
                <w:szCs w:val="24"/>
              </w:rPr>
              <w:t>сайте</w:t>
            </w:r>
            <w:proofErr w:type="gramEnd"/>
            <w:r w:rsidRPr="002F659E">
              <w:rPr>
                <w:iCs/>
                <w:sz w:val="24"/>
                <w:szCs w:val="24"/>
              </w:rPr>
              <w:t xml:space="preserve"> </w:t>
            </w:r>
            <w:r w:rsidR="00684164" w:rsidRPr="002F659E">
              <w:rPr>
                <w:iCs/>
                <w:sz w:val="24"/>
                <w:szCs w:val="24"/>
              </w:rPr>
              <w:t xml:space="preserve">Госслужбы Чувашии по делам юстиции </w:t>
            </w:r>
            <w:r w:rsidRPr="002F659E">
              <w:rPr>
                <w:iCs/>
                <w:sz w:val="24"/>
                <w:szCs w:val="24"/>
              </w:rPr>
              <w:t xml:space="preserve">сведений о доходах и расходах </w:t>
            </w:r>
            <w:r w:rsidR="00684164" w:rsidRPr="002F659E">
              <w:rPr>
                <w:iCs/>
                <w:sz w:val="24"/>
                <w:szCs w:val="24"/>
              </w:rPr>
              <w:t xml:space="preserve">гражданских </w:t>
            </w:r>
            <w:r w:rsidRPr="002F659E">
              <w:rPr>
                <w:iCs/>
                <w:sz w:val="24"/>
                <w:szCs w:val="24"/>
              </w:rPr>
              <w:t>служащих, деятельности комиссии по соблюдению требований к служебному поведению гражданских служащих и урегулированию конфликта интересов, результатах кадровых конкурсов</w:t>
            </w:r>
          </w:p>
        </w:tc>
        <w:tc>
          <w:tcPr>
            <w:tcW w:w="3424" w:type="dxa"/>
          </w:tcPr>
          <w:p w:rsidR="00251AC3" w:rsidRPr="002F659E" w:rsidRDefault="00251AC3" w:rsidP="00E35887">
            <w:pPr>
              <w:widowControl/>
              <w:shd w:val="clear" w:color="auto" w:fill="FFFFFF"/>
              <w:suppressAutoHyphens/>
              <w:autoSpaceDE/>
              <w:autoSpaceDN/>
              <w:adjustRightInd/>
              <w:contextualSpacing/>
              <w:jc w:val="center"/>
              <w:rPr>
                <w:sz w:val="24"/>
                <w:szCs w:val="24"/>
              </w:rPr>
            </w:pPr>
            <w:r w:rsidRPr="002F659E">
              <w:rPr>
                <w:sz w:val="24"/>
                <w:szCs w:val="24"/>
              </w:rPr>
              <w:t xml:space="preserve">Отдел кадровой и </w:t>
            </w:r>
            <w:r w:rsidR="00684164" w:rsidRPr="002F659E">
              <w:rPr>
                <w:sz w:val="24"/>
                <w:szCs w:val="24"/>
              </w:rPr>
              <w:t xml:space="preserve">контрольной </w:t>
            </w:r>
          </w:p>
          <w:p w:rsidR="00684164" w:rsidRPr="002F659E" w:rsidRDefault="00251AC3" w:rsidP="00E35887">
            <w:pPr>
              <w:widowControl/>
              <w:shd w:val="clear" w:color="auto" w:fill="FFFFFF"/>
              <w:suppressAutoHyphens/>
              <w:autoSpaceDE/>
              <w:autoSpaceDN/>
              <w:adjustRightInd/>
              <w:contextualSpacing/>
              <w:jc w:val="center"/>
              <w:rPr>
                <w:sz w:val="24"/>
                <w:szCs w:val="24"/>
              </w:rPr>
            </w:pPr>
            <w:r w:rsidRPr="002F659E">
              <w:rPr>
                <w:sz w:val="24"/>
                <w:szCs w:val="24"/>
              </w:rPr>
              <w:t xml:space="preserve">работы </w:t>
            </w:r>
          </w:p>
          <w:p w:rsidR="00684164" w:rsidRPr="002F659E" w:rsidRDefault="00684164" w:rsidP="00E35887">
            <w:pPr>
              <w:widowControl/>
              <w:shd w:val="clear" w:color="auto" w:fill="FFFFFF"/>
              <w:suppressAutoHyphens/>
              <w:autoSpaceDE/>
              <w:autoSpaceDN/>
              <w:adjustRightInd/>
              <w:contextualSpacing/>
              <w:jc w:val="center"/>
              <w:rPr>
                <w:sz w:val="24"/>
                <w:szCs w:val="24"/>
              </w:rPr>
            </w:pPr>
          </w:p>
          <w:p w:rsidR="00251AC3" w:rsidRPr="002F659E" w:rsidRDefault="00684164" w:rsidP="00AC4CB2">
            <w:pPr>
              <w:widowControl/>
              <w:shd w:val="clear" w:color="auto" w:fill="FFFFFF"/>
              <w:suppressAutoHyphens/>
              <w:autoSpaceDE/>
              <w:autoSpaceDN/>
              <w:adjustRightInd/>
              <w:contextualSpacing/>
              <w:jc w:val="center"/>
              <w:rPr>
                <w:sz w:val="24"/>
                <w:szCs w:val="24"/>
              </w:rPr>
            </w:pPr>
            <w:r w:rsidRPr="002F659E">
              <w:rPr>
                <w:sz w:val="24"/>
                <w:szCs w:val="24"/>
              </w:rPr>
              <w:t>Сектор по связям с общественностью отдела по работе с органами государственной власти и местного самоуправления</w:t>
            </w:r>
          </w:p>
        </w:tc>
        <w:tc>
          <w:tcPr>
            <w:tcW w:w="2693" w:type="dxa"/>
          </w:tcPr>
          <w:p w:rsidR="00251AC3" w:rsidRPr="002F659E" w:rsidRDefault="00251AC3" w:rsidP="00915454">
            <w:pPr>
              <w:widowControl/>
              <w:shd w:val="clear" w:color="auto" w:fill="FFFFFF"/>
              <w:suppressAutoHyphens/>
              <w:autoSpaceDE/>
              <w:autoSpaceDN/>
              <w:contextualSpacing/>
              <w:jc w:val="center"/>
              <w:rPr>
                <w:sz w:val="24"/>
                <w:szCs w:val="24"/>
              </w:rPr>
            </w:pPr>
            <w:r w:rsidRPr="002F659E">
              <w:rPr>
                <w:sz w:val="24"/>
                <w:szCs w:val="24"/>
              </w:rPr>
              <w:t>Ежегодно, в течение 14 рабочих дней со дня истечения срока, установленного для их подачи</w:t>
            </w:r>
          </w:p>
          <w:p w:rsidR="00684164" w:rsidRPr="002F659E" w:rsidRDefault="00684164" w:rsidP="00915454">
            <w:pPr>
              <w:widowControl/>
              <w:shd w:val="clear" w:color="auto" w:fill="FFFFFF"/>
              <w:suppressAutoHyphens/>
              <w:autoSpaceDE/>
              <w:autoSpaceDN/>
              <w:contextualSpacing/>
              <w:jc w:val="center"/>
              <w:rPr>
                <w:sz w:val="24"/>
                <w:szCs w:val="24"/>
              </w:rPr>
            </w:pPr>
          </w:p>
          <w:p w:rsidR="00684164" w:rsidRPr="002F659E" w:rsidRDefault="00684164" w:rsidP="00915454">
            <w:pPr>
              <w:widowControl/>
              <w:shd w:val="clear" w:color="auto" w:fill="FFFFFF"/>
              <w:suppressAutoHyphens/>
              <w:autoSpaceDE/>
              <w:autoSpaceDN/>
              <w:contextualSpacing/>
              <w:jc w:val="center"/>
              <w:rPr>
                <w:sz w:val="24"/>
                <w:szCs w:val="24"/>
              </w:rPr>
            </w:pPr>
            <w:r w:rsidRPr="002F659E">
              <w:rPr>
                <w:sz w:val="24"/>
                <w:szCs w:val="24"/>
              </w:rPr>
              <w:t>По мере необходимости</w:t>
            </w:r>
          </w:p>
        </w:tc>
      </w:tr>
      <w:tr w:rsidR="002F659E" w:rsidRPr="002F659E" w:rsidTr="002F659E">
        <w:trPr>
          <w:trHeight w:val="733"/>
          <w:jc w:val="center"/>
        </w:trPr>
        <w:tc>
          <w:tcPr>
            <w:tcW w:w="712" w:type="dxa"/>
          </w:tcPr>
          <w:p w:rsidR="00251AC3" w:rsidRPr="002F659E" w:rsidRDefault="00251AC3" w:rsidP="006F31B0">
            <w:pPr>
              <w:widowControl/>
              <w:shd w:val="clear" w:color="auto" w:fill="FFFFFF"/>
              <w:autoSpaceDE/>
              <w:autoSpaceDN/>
              <w:adjustRightInd/>
              <w:contextualSpacing/>
              <w:jc w:val="center"/>
              <w:rPr>
                <w:sz w:val="24"/>
                <w:szCs w:val="24"/>
              </w:rPr>
            </w:pPr>
            <w:r w:rsidRPr="002F659E">
              <w:rPr>
                <w:sz w:val="24"/>
                <w:szCs w:val="24"/>
              </w:rPr>
              <w:t>3.3.</w:t>
            </w:r>
          </w:p>
        </w:tc>
        <w:tc>
          <w:tcPr>
            <w:tcW w:w="8119" w:type="dxa"/>
          </w:tcPr>
          <w:p w:rsidR="00251AC3" w:rsidRPr="002F659E" w:rsidRDefault="00251AC3" w:rsidP="00684164">
            <w:pPr>
              <w:widowControl/>
              <w:shd w:val="clear" w:color="auto" w:fill="FFFFFF"/>
              <w:autoSpaceDE/>
              <w:autoSpaceDN/>
              <w:adjustRightInd/>
              <w:contextualSpacing/>
              <w:jc w:val="both"/>
              <w:rPr>
                <w:color w:val="000000"/>
                <w:sz w:val="24"/>
                <w:szCs w:val="24"/>
              </w:rPr>
            </w:pPr>
            <w:r w:rsidRPr="002F659E">
              <w:rPr>
                <w:color w:val="000000"/>
                <w:sz w:val="24"/>
                <w:szCs w:val="24"/>
              </w:rPr>
              <w:t xml:space="preserve">Обеспечение работы «горячей линии» и «телефонов доверия» для обращения граждан о злоупотреблениях должностных лиц </w:t>
            </w:r>
            <w:r w:rsidR="00684164" w:rsidRPr="002F659E">
              <w:rPr>
                <w:color w:val="000000"/>
                <w:sz w:val="24"/>
                <w:szCs w:val="24"/>
              </w:rPr>
              <w:t xml:space="preserve">Госслужбы Чувашии по делам юстиции </w:t>
            </w:r>
            <w:r w:rsidRPr="002F659E">
              <w:rPr>
                <w:color w:val="000000"/>
                <w:sz w:val="24"/>
                <w:szCs w:val="24"/>
              </w:rPr>
              <w:t xml:space="preserve"> </w:t>
            </w:r>
          </w:p>
        </w:tc>
        <w:tc>
          <w:tcPr>
            <w:tcW w:w="3424" w:type="dxa"/>
          </w:tcPr>
          <w:p w:rsidR="00251AC3" w:rsidRDefault="00684164" w:rsidP="00684164">
            <w:pPr>
              <w:widowControl/>
              <w:shd w:val="clear" w:color="auto" w:fill="FFFFFF"/>
              <w:suppressAutoHyphens/>
              <w:autoSpaceDE/>
              <w:autoSpaceDN/>
              <w:adjustRightInd/>
              <w:contextualSpacing/>
              <w:jc w:val="center"/>
              <w:rPr>
                <w:sz w:val="24"/>
                <w:szCs w:val="24"/>
              </w:rPr>
            </w:pPr>
            <w:r w:rsidRPr="002F659E">
              <w:rPr>
                <w:sz w:val="24"/>
                <w:szCs w:val="24"/>
              </w:rPr>
              <w:t>Сектор по связям с общественностью отдела по работе с органами государственной власти и местного самоуправления</w:t>
            </w:r>
          </w:p>
          <w:p w:rsidR="000253DA" w:rsidRDefault="000253DA" w:rsidP="00684164">
            <w:pPr>
              <w:widowControl/>
              <w:shd w:val="clear" w:color="auto" w:fill="FFFFFF"/>
              <w:suppressAutoHyphens/>
              <w:autoSpaceDE/>
              <w:autoSpaceDN/>
              <w:adjustRightInd/>
              <w:contextualSpacing/>
              <w:jc w:val="center"/>
              <w:rPr>
                <w:sz w:val="24"/>
                <w:szCs w:val="24"/>
              </w:rPr>
            </w:pPr>
          </w:p>
          <w:p w:rsidR="000253DA" w:rsidRDefault="000253DA" w:rsidP="000253DA">
            <w:pPr>
              <w:widowControl/>
              <w:suppressAutoHyphens/>
              <w:autoSpaceDE/>
              <w:autoSpaceDN/>
              <w:adjustRightInd/>
              <w:contextualSpacing/>
              <w:jc w:val="center"/>
              <w:rPr>
                <w:sz w:val="24"/>
                <w:szCs w:val="24"/>
              </w:rPr>
            </w:pPr>
            <w:r w:rsidRPr="002F659E">
              <w:rPr>
                <w:sz w:val="24"/>
                <w:szCs w:val="24"/>
              </w:rPr>
              <w:t xml:space="preserve">Отдел </w:t>
            </w:r>
            <w:r>
              <w:rPr>
                <w:sz w:val="24"/>
                <w:szCs w:val="24"/>
              </w:rPr>
              <w:t xml:space="preserve">кадровой и </w:t>
            </w:r>
          </w:p>
          <w:p w:rsidR="000253DA" w:rsidRDefault="000253DA" w:rsidP="000253DA">
            <w:pPr>
              <w:widowControl/>
              <w:suppressAutoHyphens/>
              <w:autoSpaceDE/>
              <w:autoSpaceDN/>
              <w:adjustRightInd/>
              <w:contextualSpacing/>
              <w:jc w:val="center"/>
              <w:rPr>
                <w:sz w:val="24"/>
                <w:szCs w:val="24"/>
              </w:rPr>
            </w:pPr>
            <w:r>
              <w:rPr>
                <w:sz w:val="24"/>
                <w:szCs w:val="24"/>
              </w:rPr>
              <w:t>контрольной работы</w:t>
            </w:r>
          </w:p>
          <w:p w:rsidR="000253DA" w:rsidRPr="002F659E" w:rsidRDefault="000253DA" w:rsidP="00684164">
            <w:pPr>
              <w:widowControl/>
              <w:shd w:val="clear" w:color="auto" w:fill="FFFFFF"/>
              <w:suppressAutoHyphens/>
              <w:autoSpaceDE/>
              <w:autoSpaceDN/>
              <w:adjustRightInd/>
              <w:contextualSpacing/>
              <w:jc w:val="center"/>
              <w:rPr>
                <w:sz w:val="24"/>
                <w:szCs w:val="24"/>
              </w:rPr>
            </w:pPr>
          </w:p>
        </w:tc>
        <w:tc>
          <w:tcPr>
            <w:tcW w:w="2693" w:type="dxa"/>
          </w:tcPr>
          <w:p w:rsidR="00251AC3" w:rsidRPr="002F659E" w:rsidRDefault="00251AC3" w:rsidP="00915454">
            <w:pPr>
              <w:widowControl/>
              <w:shd w:val="clear" w:color="auto" w:fill="FFFFFF"/>
              <w:autoSpaceDE/>
              <w:autoSpaceDN/>
              <w:adjustRightInd/>
              <w:contextualSpacing/>
              <w:jc w:val="center"/>
              <w:rPr>
                <w:sz w:val="24"/>
                <w:szCs w:val="24"/>
              </w:rPr>
            </w:pPr>
            <w:r w:rsidRPr="002F659E">
              <w:rPr>
                <w:sz w:val="24"/>
                <w:szCs w:val="24"/>
              </w:rPr>
              <w:t>Ежедневно</w:t>
            </w:r>
          </w:p>
        </w:tc>
      </w:tr>
      <w:tr w:rsidR="002F659E" w:rsidRPr="002F659E" w:rsidTr="002F659E">
        <w:trPr>
          <w:trHeight w:val="733"/>
          <w:jc w:val="center"/>
        </w:trPr>
        <w:tc>
          <w:tcPr>
            <w:tcW w:w="712" w:type="dxa"/>
          </w:tcPr>
          <w:p w:rsidR="00251AC3" w:rsidRPr="002F659E" w:rsidRDefault="00251AC3" w:rsidP="00AC4CB2">
            <w:pPr>
              <w:widowControl/>
              <w:shd w:val="clear" w:color="auto" w:fill="FFFFFF"/>
              <w:autoSpaceDE/>
              <w:autoSpaceDN/>
              <w:adjustRightInd/>
              <w:contextualSpacing/>
              <w:jc w:val="center"/>
              <w:rPr>
                <w:sz w:val="24"/>
                <w:szCs w:val="24"/>
              </w:rPr>
            </w:pPr>
            <w:r w:rsidRPr="002F659E">
              <w:rPr>
                <w:sz w:val="24"/>
                <w:szCs w:val="24"/>
              </w:rPr>
              <w:t>3.</w:t>
            </w:r>
            <w:r w:rsidR="00AC4CB2">
              <w:rPr>
                <w:sz w:val="24"/>
                <w:szCs w:val="24"/>
              </w:rPr>
              <w:t>4</w:t>
            </w:r>
            <w:r w:rsidRPr="002F659E">
              <w:rPr>
                <w:sz w:val="24"/>
                <w:szCs w:val="24"/>
              </w:rPr>
              <w:t>.</w:t>
            </w:r>
          </w:p>
        </w:tc>
        <w:tc>
          <w:tcPr>
            <w:tcW w:w="8119" w:type="dxa"/>
          </w:tcPr>
          <w:p w:rsidR="00251AC3" w:rsidRPr="002F659E" w:rsidRDefault="00251AC3" w:rsidP="00B86854">
            <w:pPr>
              <w:widowControl/>
              <w:shd w:val="clear" w:color="auto" w:fill="FFFFFF"/>
              <w:contextualSpacing/>
              <w:jc w:val="both"/>
              <w:rPr>
                <w:sz w:val="24"/>
                <w:szCs w:val="24"/>
              </w:rPr>
            </w:pPr>
            <w:r w:rsidRPr="002F659E">
              <w:rPr>
                <w:sz w:val="24"/>
                <w:szCs w:val="24"/>
              </w:rPr>
              <w:t>Обеспечение взаимодействия с правоохранительными органами, иными государственными органами и  общественными организациями по вопросам организации противодействия коррупции и профилактики коррупционных и иных правонарушений</w:t>
            </w:r>
          </w:p>
        </w:tc>
        <w:tc>
          <w:tcPr>
            <w:tcW w:w="3424" w:type="dxa"/>
          </w:tcPr>
          <w:p w:rsidR="00251AC3" w:rsidRPr="002F659E" w:rsidRDefault="00251AC3" w:rsidP="00B86854">
            <w:pPr>
              <w:widowControl/>
              <w:shd w:val="clear" w:color="auto" w:fill="FFFFFF"/>
              <w:contextualSpacing/>
              <w:jc w:val="center"/>
              <w:rPr>
                <w:sz w:val="24"/>
                <w:szCs w:val="24"/>
              </w:rPr>
            </w:pPr>
            <w:r w:rsidRPr="002F659E">
              <w:rPr>
                <w:sz w:val="24"/>
                <w:szCs w:val="24"/>
              </w:rPr>
              <w:t>Структурные</w:t>
            </w:r>
          </w:p>
          <w:p w:rsidR="00251AC3" w:rsidRPr="002F659E" w:rsidRDefault="00251AC3" w:rsidP="00B86854">
            <w:pPr>
              <w:widowControl/>
              <w:shd w:val="clear" w:color="auto" w:fill="FFFFFF"/>
              <w:contextualSpacing/>
              <w:jc w:val="center"/>
              <w:rPr>
                <w:sz w:val="24"/>
                <w:szCs w:val="24"/>
              </w:rPr>
            </w:pPr>
            <w:r w:rsidRPr="002F659E">
              <w:rPr>
                <w:sz w:val="24"/>
                <w:szCs w:val="24"/>
              </w:rPr>
              <w:t>подразделения</w:t>
            </w:r>
          </w:p>
          <w:p w:rsidR="00251AC3" w:rsidRPr="002F659E" w:rsidRDefault="00251AC3" w:rsidP="00B86854">
            <w:pPr>
              <w:widowControl/>
              <w:shd w:val="clear" w:color="auto" w:fill="FFFFFF"/>
              <w:contextualSpacing/>
              <w:jc w:val="center"/>
              <w:rPr>
                <w:sz w:val="24"/>
                <w:szCs w:val="24"/>
              </w:rPr>
            </w:pPr>
          </w:p>
        </w:tc>
        <w:tc>
          <w:tcPr>
            <w:tcW w:w="2693" w:type="dxa"/>
          </w:tcPr>
          <w:p w:rsidR="00251AC3" w:rsidRPr="002F659E" w:rsidRDefault="00251AC3" w:rsidP="00915454">
            <w:pPr>
              <w:widowControl/>
              <w:shd w:val="clear" w:color="auto" w:fill="FFFFFF"/>
              <w:contextualSpacing/>
              <w:jc w:val="center"/>
              <w:rPr>
                <w:sz w:val="24"/>
                <w:szCs w:val="24"/>
              </w:rPr>
            </w:pPr>
            <w:r w:rsidRPr="002F659E">
              <w:rPr>
                <w:sz w:val="24"/>
                <w:szCs w:val="24"/>
              </w:rPr>
              <w:t>Постоянно</w:t>
            </w:r>
          </w:p>
          <w:p w:rsidR="00251AC3" w:rsidRPr="002F659E" w:rsidRDefault="00251AC3" w:rsidP="00915454">
            <w:pPr>
              <w:widowControl/>
              <w:shd w:val="clear" w:color="auto" w:fill="FFFFFF"/>
              <w:autoSpaceDE/>
              <w:autoSpaceDN/>
              <w:adjustRightInd/>
              <w:contextualSpacing/>
              <w:jc w:val="center"/>
              <w:rPr>
                <w:sz w:val="24"/>
                <w:szCs w:val="24"/>
              </w:rPr>
            </w:pPr>
          </w:p>
        </w:tc>
      </w:tr>
      <w:tr w:rsidR="002F659E" w:rsidRPr="002F659E" w:rsidTr="002F659E">
        <w:trPr>
          <w:trHeight w:val="733"/>
          <w:jc w:val="center"/>
        </w:trPr>
        <w:tc>
          <w:tcPr>
            <w:tcW w:w="712" w:type="dxa"/>
          </w:tcPr>
          <w:p w:rsidR="00251AC3" w:rsidRPr="002F659E" w:rsidRDefault="00251AC3" w:rsidP="00AC4CB2">
            <w:pPr>
              <w:widowControl/>
              <w:shd w:val="clear" w:color="auto" w:fill="FFFFFF"/>
              <w:autoSpaceDE/>
              <w:autoSpaceDN/>
              <w:adjustRightInd/>
              <w:contextualSpacing/>
              <w:jc w:val="center"/>
              <w:rPr>
                <w:sz w:val="24"/>
                <w:szCs w:val="24"/>
              </w:rPr>
            </w:pPr>
            <w:r w:rsidRPr="002F659E">
              <w:rPr>
                <w:sz w:val="24"/>
                <w:szCs w:val="24"/>
              </w:rPr>
              <w:t>3.</w:t>
            </w:r>
            <w:r w:rsidR="00AC4CB2">
              <w:rPr>
                <w:sz w:val="24"/>
                <w:szCs w:val="24"/>
              </w:rPr>
              <w:t>5</w:t>
            </w:r>
            <w:r w:rsidRPr="002F659E">
              <w:rPr>
                <w:sz w:val="24"/>
                <w:szCs w:val="24"/>
              </w:rPr>
              <w:t>.</w:t>
            </w:r>
          </w:p>
        </w:tc>
        <w:tc>
          <w:tcPr>
            <w:tcW w:w="8119" w:type="dxa"/>
          </w:tcPr>
          <w:p w:rsidR="00251AC3" w:rsidRPr="002F659E" w:rsidRDefault="00251AC3" w:rsidP="00B86854">
            <w:pPr>
              <w:widowControl/>
              <w:shd w:val="clear" w:color="auto" w:fill="FFFFFF"/>
              <w:contextualSpacing/>
              <w:jc w:val="both"/>
              <w:rPr>
                <w:sz w:val="24"/>
                <w:szCs w:val="24"/>
              </w:rPr>
            </w:pPr>
            <w:r w:rsidRPr="002F659E">
              <w:rPr>
                <w:sz w:val="24"/>
                <w:szCs w:val="24"/>
              </w:rPr>
              <w:t xml:space="preserve">Обеспечение действенного функционирования единой электронной системы документооборота, электронного взаимодействия </w:t>
            </w:r>
            <w:r w:rsidR="00684164" w:rsidRPr="002F659E">
              <w:rPr>
                <w:sz w:val="24"/>
                <w:szCs w:val="24"/>
              </w:rPr>
              <w:t xml:space="preserve">Госслужбы Чувашии по делам юстиции, </w:t>
            </w:r>
            <w:r w:rsidRPr="002F659E">
              <w:rPr>
                <w:sz w:val="24"/>
                <w:szCs w:val="24"/>
              </w:rPr>
              <w:t>позволяющего осуществлять ведение учета и контроля исполнения документов.</w:t>
            </w:r>
          </w:p>
          <w:p w:rsidR="00251AC3" w:rsidRPr="002F659E" w:rsidRDefault="00251AC3" w:rsidP="00B86854">
            <w:pPr>
              <w:widowControl/>
              <w:shd w:val="clear" w:color="auto" w:fill="FFFFFF"/>
              <w:contextualSpacing/>
              <w:jc w:val="both"/>
              <w:rPr>
                <w:sz w:val="24"/>
                <w:szCs w:val="24"/>
              </w:rPr>
            </w:pPr>
          </w:p>
        </w:tc>
        <w:tc>
          <w:tcPr>
            <w:tcW w:w="3424" w:type="dxa"/>
          </w:tcPr>
          <w:p w:rsidR="00684164" w:rsidRPr="002F659E" w:rsidRDefault="00251AC3" w:rsidP="00B86854">
            <w:pPr>
              <w:widowControl/>
              <w:shd w:val="clear" w:color="auto" w:fill="FFFFFF"/>
              <w:contextualSpacing/>
              <w:jc w:val="center"/>
              <w:rPr>
                <w:sz w:val="24"/>
                <w:szCs w:val="24"/>
              </w:rPr>
            </w:pPr>
            <w:r w:rsidRPr="002F659E">
              <w:rPr>
                <w:sz w:val="24"/>
                <w:szCs w:val="24"/>
              </w:rPr>
              <w:t xml:space="preserve">Отдел </w:t>
            </w:r>
            <w:r w:rsidR="00684164" w:rsidRPr="002F659E">
              <w:rPr>
                <w:sz w:val="24"/>
                <w:szCs w:val="24"/>
              </w:rPr>
              <w:t xml:space="preserve">кадровой и контрольной </w:t>
            </w:r>
            <w:r w:rsidRPr="002F659E">
              <w:rPr>
                <w:sz w:val="24"/>
                <w:szCs w:val="24"/>
              </w:rPr>
              <w:t>работы</w:t>
            </w:r>
          </w:p>
          <w:p w:rsidR="00684164" w:rsidRPr="002F659E" w:rsidRDefault="00684164" w:rsidP="00B86854">
            <w:pPr>
              <w:widowControl/>
              <w:shd w:val="clear" w:color="auto" w:fill="FFFFFF"/>
              <w:contextualSpacing/>
              <w:jc w:val="center"/>
              <w:rPr>
                <w:sz w:val="24"/>
                <w:szCs w:val="24"/>
              </w:rPr>
            </w:pPr>
          </w:p>
          <w:p w:rsidR="00251AC3" w:rsidRPr="002F659E" w:rsidRDefault="00684164" w:rsidP="00B86854">
            <w:pPr>
              <w:widowControl/>
              <w:shd w:val="clear" w:color="auto" w:fill="FFFFFF"/>
              <w:contextualSpacing/>
              <w:jc w:val="center"/>
              <w:rPr>
                <w:sz w:val="24"/>
                <w:szCs w:val="24"/>
              </w:rPr>
            </w:pPr>
            <w:r w:rsidRPr="002F659E">
              <w:rPr>
                <w:sz w:val="24"/>
                <w:szCs w:val="24"/>
              </w:rPr>
              <w:t>С</w:t>
            </w:r>
            <w:r w:rsidR="00251AC3" w:rsidRPr="002F659E">
              <w:rPr>
                <w:sz w:val="24"/>
                <w:szCs w:val="24"/>
              </w:rPr>
              <w:t>труктурные</w:t>
            </w:r>
          </w:p>
          <w:p w:rsidR="00251AC3" w:rsidRPr="002F659E" w:rsidRDefault="00251AC3" w:rsidP="00684164">
            <w:pPr>
              <w:widowControl/>
              <w:shd w:val="clear" w:color="auto" w:fill="FFFFFF"/>
              <w:contextualSpacing/>
              <w:jc w:val="center"/>
              <w:rPr>
                <w:sz w:val="24"/>
                <w:szCs w:val="24"/>
              </w:rPr>
            </w:pPr>
            <w:r w:rsidRPr="002F659E">
              <w:rPr>
                <w:sz w:val="24"/>
                <w:szCs w:val="24"/>
              </w:rPr>
              <w:t>подразделения</w:t>
            </w:r>
          </w:p>
        </w:tc>
        <w:tc>
          <w:tcPr>
            <w:tcW w:w="2693" w:type="dxa"/>
          </w:tcPr>
          <w:p w:rsidR="00251AC3" w:rsidRPr="002F659E" w:rsidRDefault="00251AC3" w:rsidP="00915454">
            <w:pPr>
              <w:widowControl/>
              <w:shd w:val="clear" w:color="auto" w:fill="FFFFFF"/>
              <w:autoSpaceDE/>
              <w:autoSpaceDN/>
              <w:adjustRightInd/>
              <w:contextualSpacing/>
              <w:jc w:val="center"/>
              <w:rPr>
                <w:sz w:val="24"/>
                <w:szCs w:val="24"/>
              </w:rPr>
            </w:pPr>
            <w:r w:rsidRPr="002F659E">
              <w:rPr>
                <w:sz w:val="24"/>
                <w:szCs w:val="24"/>
              </w:rPr>
              <w:t>Постоянно</w:t>
            </w:r>
          </w:p>
        </w:tc>
      </w:tr>
      <w:tr w:rsidR="002F659E" w:rsidRPr="002F659E" w:rsidTr="002F659E">
        <w:trPr>
          <w:trHeight w:val="272"/>
          <w:jc w:val="center"/>
        </w:trPr>
        <w:tc>
          <w:tcPr>
            <w:tcW w:w="712" w:type="dxa"/>
          </w:tcPr>
          <w:p w:rsidR="00251AC3" w:rsidRPr="002F659E" w:rsidRDefault="00251AC3" w:rsidP="00AC4CB2">
            <w:pPr>
              <w:widowControl/>
              <w:shd w:val="clear" w:color="auto" w:fill="FFFFFF"/>
              <w:autoSpaceDE/>
              <w:autoSpaceDN/>
              <w:adjustRightInd/>
              <w:contextualSpacing/>
              <w:jc w:val="center"/>
              <w:rPr>
                <w:sz w:val="24"/>
                <w:szCs w:val="24"/>
              </w:rPr>
            </w:pPr>
            <w:r w:rsidRPr="002F659E">
              <w:rPr>
                <w:sz w:val="24"/>
                <w:szCs w:val="24"/>
              </w:rPr>
              <w:t>3.</w:t>
            </w:r>
            <w:r w:rsidR="00AC4CB2">
              <w:rPr>
                <w:sz w:val="24"/>
                <w:szCs w:val="24"/>
              </w:rPr>
              <w:t>6</w:t>
            </w:r>
            <w:r w:rsidRPr="002F659E">
              <w:rPr>
                <w:sz w:val="24"/>
                <w:szCs w:val="24"/>
              </w:rPr>
              <w:t>.</w:t>
            </w:r>
          </w:p>
        </w:tc>
        <w:tc>
          <w:tcPr>
            <w:tcW w:w="8119" w:type="dxa"/>
          </w:tcPr>
          <w:p w:rsidR="00251AC3" w:rsidRPr="002F659E" w:rsidRDefault="00251AC3" w:rsidP="00C5535C">
            <w:pPr>
              <w:widowControl/>
              <w:autoSpaceDE/>
              <w:autoSpaceDN/>
              <w:adjustRightInd/>
              <w:contextualSpacing/>
              <w:jc w:val="both"/>
              <w:rPr>
                <w:sz w:val="24"/>
                <w:szCs w:val="24"/>
              </w:rPr>
            </w:pPr>
            <w:r w:rsidRPr="002F659E">
              <w:rPr>
                <w:sz w:val="24"/>
                <w:szCs w:val="24"/>
              </w:rPr>
              <w:t xml:space="preserve">Участие в </w:t>
            </w:r>
            <w:proofErr w:type="gramStart"/>
            <w:r w:rsidRPr="002F659E">
              <w:rPr>
                <w:sz w:val="24"/>
                <w:szCs w:val="24"/>
              </w:rPr>
              <w:t>мероприятиях</w:t>
            </w:r>
            <w:proofErr w:type="gramEnd"/>
            <w:r w:rsidRPr="002F659E">
              <w:rPr>
                <w:sz w:val="24"/>
                <w:szCs w:val="24"/>
              </w:rPr>
              <w:t xml:space="preserve"> по вопросам реализации государственной политики в области противодействия коррупции</w:t>
            </w:r>
          </w:p>
        </w:tc>
        <w:tc>
          <w:tcPr>
            <w:tcW w:w="3424" w:type="dxa"/>
          </w:tcPr>
          <w:p w:rsidR="002F659E" w:rsidRPr="002F659E" w:rsidRDefault="002F659E" w:rsidP="002F659E">
            <w:pPr>
              <w:widowControl/>
              <w:autoSpaceDE/>
              <w:autoSpaceDN/>
              <w:adjustRightInd/>
              <w:contextualSpacing/>
              <w:jc w:val="center"/>
              <w:rPr>
                <w:sz w:val="24"/>
                <w:szCs w:val="24"/>
              </w:rPr>
            </w:pPr>
            <w:r w:rsidRPr="002F659E">
              <w:rPr>
                <w:sz w:val="24"/>
                <w:szCs w:val="24"/>
              </w:rPr>
              <w:t>С</w:t>
            </w:r>
            <w:r w:rsidR="00251AC3" w:rsidRPr="002F659E">
              <w:rPr>
                <w:sz w:val="24"/>
                <w:szCs w:val="24"/>
              </w:rPr>
              <w:t xml:space="preserve">труктурные </w:t>
            </w:r>
          </w:p>
          <w:p w:rsidR="00251AC3" w:rsidRPr="002F659E" w:rsidRDefault="00251AC3" w:rsidP="002F659E">
            <w:pPr>
              <w:widowControl/>
              <w:autoSpaceDE/>
              <w:autoSpaceDN/>
              <w:adjustRightInd/>
              <w:contextualSpacing/>
              <w:jc w:val="center"/>
              <w:rPr>
                <w:sz w:val="24"/>
                <w:szCs w:val="24"/>
              </w:rPr>
            </w:pPr>
            <w:r w:rsidRPr="002F659E">
              <w:rPr>
                <w:sz w:val="24"/>
                <w:szCs w:val="24"/>
              </w:rPr>
              <w:t xml:space="preserve">подразделения </w:t>
            </w:r>
          </w:p>
        </w:tc>
        <w:tc>
          <w:tcPr>
            <w:tcW w:w="2693" w:type="dxa"/>
          </w:tcPr>
          <w:p w:rsidR="00251AC3" w:rsidRPr="002F659E" w:rsidRDefault="00251AC3" w:rsidP="00915454">
            <w:pPr>
              <w:widowControl/>
              <w:autoSpaceDE/>
              <w:autoSpaceDN/>
              <w:adjustRightInd/>
              <w:contextualSpacing/>
              <w:jc w:val="center"/>
              <w:rPr>
                <w:sz w:val="24"/>
                <w:szCs w:val="24"/>
              </w:rPr>
            </w:pPr>
            <w:r w:rsidRPr="002F659E">
              <w:rPr>
                <w:sz w:val="24"/>
                <w:szCs w:val="24"/>
              </w:rPr>
              <w:t>В течение года</w:t>
            </w:r>
          </w:p>
        </w:tc>
      </w:tr>
    </w:tbl>
    <w:p w:rsidR="008D1ACD" w:rsidRPr="002F659E" w:rsidRDefault="008D1ACD" w:rsidP="006438DD">
      <w:pPr>
        <w:rPr>
          <w:sz w:val="24"/>
          <w:szCs w:val="24"/>
        </w:rPr>
      </w:pPr>
    </w:p>
    <w:sectPr w:rsidR="008D1ACD" w:rsidRPr="002F659E" w:rsidSect="009A7F9C">
      <w:pgSz w:w="16838" w:h="11906" w:orient="landscape"/>
      <w:pgMar w:top="851" w:right="67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3B1"/>
    <w:multiLevelType w:val="hybridMultilevel"/>
    <w:tmpl w:val="2C260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B3314"/>
    <w:multiLevelType w:val="hybridMultilevel"/>
    <w:tmpl w:val="BF8E4290"/>
    <w:lvl w:ilvl="0" w:tplc="1756832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952B6"/>
    <w:multiLevelType w:val="hybridMultilevel"/>
    <w:tmpl w:val="06E249E6"/>
    <w:lvl w:ilvl="0" w:tplc="5894C25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150893"/>
    <w:multiLevelType w:val="hybridMultilevel"/>
    <w:tmpl w:val="71CC2CC0"/>
    <w:lvl w:ilvl="0" w:tplc="9648C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704E9"/>
    <w:multiLevelType w:val="hybridMultilevel"/>
    <w:tmpl w:val="EBB05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239EE"/>
    <w:multiLevelType w:val="hybridMultilevel"/>
    <w:tmpl w:val="2592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B0BDC"/>
    <w:multiLevelType w:val="hybridMultilevel"/>
    <w:tmpl w:val="D4AC430A"/>
    <w:lvl w:ilvl="0" w:tplc="D77092CA">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116C18D0"/>
    <w:multiLevelType w:val="hybridMultilevel"/>
    <w:tmpl w:val="2592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323D8C"/>
    <w:multiLevelType w:val="hybridMultilevel"/>
    <w:tmpl w:val="4248285E"/>
    <w:lvl w:ilvl="0" w:tplc="5E66F0D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2B44913"/>
    <w:multiLevelType w:val="hybridMultilevel"/>
    <w:tmpl w:val="2592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830E0"/>
    <w:multiLevelType w:val="hybridMultilevel"/>
    <w:tmpl w:val="AFB65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D26D67"/>
    <w:multiLevelType w:val="hybridMultilevel"/>
    <w:tmpl w:val="D0C4A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47314F"/>
    <w:multiLevelType w:val="hybridMultilevel"/>
    <w:tmpl w:val="2C260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BD48A2"/>
    <w:multiLevelType w:val="hybridMultilevel"/>
    <w:tmpl w:val="8028F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2D4174"/>
    <w:multiLevelType w:val="multilevel"/>
    <w:tmpl w:val="81122BAC"/>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28A3E20"/>
    <w:multiLevelType w:val="hybridMultilevel"/>
    <w:tmpl w:val="2592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913BD"/>
    <w:multiLevelType w:val="hybridMultilevel"/>
    <w:tmpl w:val="8028F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0E4649"/>
    <w:multiLevelType w:val="hybridMultilevel"/>
    <w:tmpl w:val="31BE9E9C"/>
    <w:lvl w:ilvl="0" w:tplc="AF06F90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2D9C6C24"/>
    <w:multiLevelType w:val="hybridMultilevel"/>
    <w:tmpl w:val="2C260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EE41F6"/>
    <w:multiLevelType w:val="hybridMultilevel"/>
    <w:tmpl w:val="7CF2E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F82F5C"/>
    <w:multiLevelType w:val="hybridMultilevel"/>
    <w:tmpl w:val="7C9E4B82"/>
    <w:lvl w:ilvl="0" w:tplc="0188FA7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31C17F22"/>
    <w:multiLevelType w:val="hybridMultilevel"/>
    <w:tmpl w:val="4A8C4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81173E"/>
    <w:multiLevelType w:val="hybridMultilevel"/>
    <w:tmpl w:val="10D63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342C7F"/>
    <w:multiLevelType w:val="hybridMultilevel"/>
    <w:tmpl w:val="7CF2E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C96123"/>
    <w:multiLevelType w:val="hybridMultilevel"/>
    <w:tmpl w:val="FC36462A"/>
    <w:lvl w:ilvl="0" w:tplc="1A7A3E5E">
      <w:start w:val="3"/>
      <w:numFmt w:val="upperRoman"/>
      <w:lvlText w:val="%1."/>
      <w:lvlJc w:val="left"/>
      <w:pPr>
        <w:ind w:left="1500" w:hanging="7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3B0B42A3"/>
    <w:multiLevelType w:val="hybridMultilevel"/>
    <w:tmpl w:val="17A22376"/>
    <w:lvl w:ilvl="0" w:tplc="E4BEE85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3BF7330B"/>
    <w:multiLevelType w:val="hybridMultilevel"/>
    <w:tmpl w:val="F07EDA2A"/>
    <w:lvl w:ilvl="0" w:tplc="0D2A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D202955"/>
    <w:multiLevelType w:val="hybridMultilevel"/>
    <w:tmpl w:val="7CF2E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E1584F"/>
    <w:multiLevelType w:val="hybridMultilevel"/>
    <w:tmpl w:val="10D63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6C265F"/>
    <w:multiLevelType w:val="hybridMultilevel"/>
    <w:tmpl w:val="06E249E6"/>
    <w:lvl w:ilvl="0" w:tplc="5894C25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48158C4"/>
    <w:multiLevelType w:val="hybridMultilevel"/>
    <w:tmpl w:val="1EA4F9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AD80925"/>
    <w:multiLevelType w:val="hybridMultilevel"/>
    <w:tmpl w:val="EF263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EF010B"/>
    <w:multiLevelType w:val="hybridMultilevel"/>
    <w:tmpl w:val="2592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E418F2"/>
    <w:multiLevelType w:val="hybridMultilevel"/>
    <w:tmpl w:val="4A8C4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6F6D8F"/>
    <w:multiLevelType w:val="hybridMultilevel"/>
    <w:tmpl w:val="CC9AE7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17E104A"/>
    <w:multiLevelType w:val="hybridMultilevel"/>
    <w:tmpl w:val="1722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CF32ED"/>
    <w:multiLevelType w:val="hybridMultilevel"/>
    <w:tmpl w:val="C62C0694"/>
    <w:lvl w:ilvl="0" w:tplc="85F8EF98">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569C7248"/>
    <w:multiLevelType w:val="hybridMultilevel"/>
    <w:tmpl w:val="A022D4AA"/>
    <w:lvl w:ilvl="0" w:tplc="8638A64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5A692C7D"/>
    <w:multiLevelType w:val="hybridMultilevel"/>
    <w:tmpl w:val="2592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D67D5"/>
    <w:multiLevelType w:val="hybridMultilevel"/>
    <w:tmpl w:val="10D63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1B3FC2"/>
    <w:multiLevelType w:val="hybridMultilevel"/>
    <w:tmpl w:val="4F060BDC"/>
    <w:lvl w:ilvl="0" w:tplc="BBF893D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9765DD"/>
    <w:multiLevelType w:val="hybridMultilevel"/>
    <w:tmpl w:val="30DA71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7DA5A45"/>
    <w:multiLevelType w:val="hybridMultilevel"/>
    <w:tmpl w:val="2C260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C6363"/>
    <w:multiLevelType w:val="hybridMultilevel"/>
    <w:tmpl w:val="2C260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D40D9B"/>
    <w:multiLevelType w:val="hybridMultilevel"/>
    <w:tmpl w:val="2592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4E19C3"/>
    <w:multiLevelType w:val="hybridMultilevel"/>
    <w:tmpl w:val="1722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A078CB"/>
    <w:multiLevelType w:val="hybridMultilevel"/>
    <w:tmpl w:val="9F9499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7"/>
  </w:num>
  <w:num w:numId="2">
    <w:abstractNumId w:val="28"/>
  </w:num>
  <w:num w:numId="3">
    <w:abstractNumId w:val="39"/>
  </w:num>
  <w:num w:numId="4">
    <w:abstractNumId w:val="14"/>
  </w:num>
  <w:num w:numId="5">
    <w:abstractNumId w:val="22"/>
  </w:num>
  <w:num w:numId="6">
    <w:abstractNumId w:val="45"/>
  </w:num>
  <w:num w:numId="7">
    <w:abstractNumId w:val="40"/>
  </w:num>
  <w:num w:numId="8">
    <w:abstractNumId w:val="35"/>
  </w:num>
  <w:num w:numId="9">
    <w:abstractNumId w:val="0"/>
  </w:num>
  <w:num w:numId="10">
    <w:abstractNumId w:val="18"/>
  </w:num>
  <w:num w:numId="11">
    <w:abstractNumId w:val="43"/>
  </w:num>
  <w:num w:numId="12">
    <w:abstractNumId w:val="12"/>
  </w:num>
  <w:num w:numId="13">
    <w:abstractNumId w:val="42"/>
  </w:num>
  <w:num w:numId="14">
    <w:abstractNumId w:val="30"/>
  </w:num>
  <w:num w:numId="15">
    <w:abstractNumId w:val="13"/>
  </w:num>
  <w:num w:numId="16">
    <w:abstractNumId w:val="16"/>
  </w:num>
  <w:num w:numId="17">
    <w:abstractNumId w:val="34"/>
  </w:num>
  <w:num w:numId="18">
    <w:abstractNumId w:val="15"/>
  </w:num>
  <w:num w:numId="19">
    <w:abstractNumId w:val="32"/>
  </w:num>
  <w:num w:numId="20">
    <w:abstractNumId w:val="38"/>
  </w:num>
  <w:num w:numId="21">
    <w:abstractNumId w:val="44"/>
  </w:num>
  <w:num w:numId="22">
    <w:abstractNumId w:val="9"/>
  </w:num>
  <w:num w:numId="23">
    <w:abstractNumId w:val="7"/>
  </w:num>
  <w:num w:numId="24">
    <w:abstractNumId w:val="5"/>
  </w:num>
  <w:num w:numId="25">
    <w:abstractNumId w:val="23"/>
  </w:num>
  <w:num w:numId="26">
    <w:abstractNumId w:val="19"/>
  </w:num>
  <w:num w:numId="27">
    <w:abstractNumId w:val="27"/>
  </w:num>
  <w:num w:numId="28">
    <w:abstractNumId w:val="41"/>
  </w:num>
  <w:num w:numId="29">
    <w:abstractNumId w:val="33"/>
  </w:num>
  <w:num w:numId="30">
    <w:abstractNumId w:val="21"/>
  </w:num>
  <w:num w:numId="31">
    <w:abstractNumId w:val="46"/>
  </w:num>
  <w:num w:numId="32">
    <w:abstractNumId w:val="31"/>
  </w:num>
  <w:num w:numId="33">
    <w:abstractNumId w:val="24"/>
  </w:num>
  <w:num w:numId="34">
    <w:abstractNumId w:val="3"/>
  </w:num>
  <w:num w:numId="35">
    <w:abstractNumId w:val="1"/>
  </w:num>
  <w:num w:numId="36">
    <w:abstractNumId w:val="10"/>
  </w:num>
  <w:num w:numId="37">
    <w:abstractNumId w:val="4"/>
  </w:num>
  <w:num w:numId="38">
    <w:abstractNumId w:val="11"/>
  </w:num>
  <w:num w:numId="39">
    <w:abstractNumId w:val="36"/>
  </w:num>
  <w:num w:numId="40">
    <w:abstractNumId w:val="8"/>
  </w:num>
  <w:num w:numId="41">
    <w:abstractNumId w:val="17"/>
  </w:num>
  <w:num w:numId="42">
    <w:abstractNumId w:val="20"/>
  </w:num>
  <w:num w:numId="43">
    <w:abstractNumId w:val="6"/>
  </w:num>
  <w:num w:numId="44">
    <w:abstractNumId w:val="25"/>
  </w:num>
  <w:num w:numId="45">
    <w:abstractNumId w:val="29"/>
  </w:num>
  <w:num w:numId="46">
    <w:abstractNumId w:val="2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AC"/>
    <w:rsid w:val="00005ADA"/>
    <w:rsid w:val="00017825"/>
    <w:rsid w:val="000253DA"/>
    <w:rsid w:val="000267BB"/>
    <w:rsid w:val="0003596A"/>
    <w:rsid w:val="000439E1"/>
    <w:rsid w:val="000579B0"/>
    <w:rsid w:val="00062BC1"/>
    <w:rsid w:val="00081C43"/>
    <w:rsid w:val="000B0C9B"/>
    <w:rsid w:val="000E6A10"/>
    <w:rsid w:val="000F0DE1"/>
    <w:rsid w:val="00102730"/>
    <w:rsid w:val="00103D97"/>
    <w:rsid w:val="00105BE3"/>
    <w:rsid w:val="00123D21"/>
    <w:rsid w:val="00160532"/>
    <w:rsid w:val="001706EE"/>
    <w:rsid w:val="001839C1"/>
    <w:rsid w:val="00193066"/>
    <w:rsid w:val="00196752"/>
    <w:rsid w:val="00196A1D"/>
    <w:rsid w:val="001A63B5"/>
    <w:rsid w:val="001E15B7"/>
    <w:rsid w:val="00224429"/>
    <w:rsid w:val="00226D14"/>
    <w:rsid w:val="00241E19"/>
    <w:rsid w:val="00246166"/>
    <w:rsid w:val="00251A4C"/>
    <w:rsid w:val="00251AC3"/>
    <w:rsid w:val="002807E5"/>
    <w:rsid w:val="00283CBF"/>
    <w:rsid w:val="002A0E10"/>
    <w:rsid w:val="002E5B55"/>
    <w:rsid w:val="002F05FD"/>
    <w:rsid w:val="002F659E"/>
    <w:rsid w:val="003005FC"/>
    <w:rsid w:val="00304BC3"/>
    <w:rsid w:val="00324738"/>
    <w:rsid w:val="003371A6"/>
    <w:rsid w:val="00337B64"/>
    <w:rsid w:val="003468E4"/>
    <w:rsid w:val="0039288E"/>
    <w:rsid w:val="003C287C"/>
    <w:rsid w:val="003D013C"/>
    <w:rsid w:val="003D0EAC"/>
    <w:rsid w:val="003D2BB9"/>
    <w:rsid w:val="003E6756"/>
    <w:rsid w:val="003F2B4C"/>
    <w:rsid w:val="003F4DB4"/>
    <w:rsid w:val="0047301E"/>
    <w:rsid w:val="00492577"/>
    <w:rsid w:val="00492B41"/>
    <w:rsid w:val="004A0FD1"/>
    <w:rsid w:val="004A6E21"/>
    <w:rsid w:val="004D3AC8"/>
    <w:rsid w:val="004D44E7"/>
    <w:rsid w:val="004E33A0"/>
    <w:rsid w:val="004F4A7B"/>
    <w:rsid w:val="004F5495"/>
    <w:rsid w:val="00533786"/>
    <w:rsid w:val="00541A5E"/>
    <w:rsid w:val="00546774"/>
    <w:rsid w:val="005611D1"/>
    <w:rsid w:val="005635FE"/>
    <w:rsid w:val="00574A20"/>
    <w:rsid w:val="00585A1C"/>
    <w:rsid w:val="00592B99"/>
    <w:rsid w:val="0059339D"/>
    <w:rsid w:val="005B6DDB"/>
    <w:rsid w:val="005C0AEC"/>
    <w:rsid w:val="005D2C80"/>
    <w:rsid w:val="005E04CE"/>
    <w:rsid w:val="005F1956"/>
    <w:rsid w:val="005F3207"/>
    <w:rsid w:val="005F3D30"/>
    <w:rsid w:val="00603E8A"/>
    <w:rsid w:val="00623984"/>
    <w:rsid w:val="00627089"/>
    <w:rsid w:val="0064160A"/>
    <w:rsid w:val="006438DD"/>
    <w:rsid w:val="0064689A"/>
    <w:rsid w:val="00684164"/>
    <w:rsid w:val="006A5B89"/>
    <w:rsid w:val="006B1FE2"/>
    <w:rsid w:val="006C3678"/>
    <w:rsid w:val="006D3A3B"/>
    <w:rsid w:val="006F31B0"/>
    <w:rsid w:val="007044A6"/>
    <w:rsid w:val="00706063"/>
    <w:rsid w:val="00717FD7"/>
    <w:rsid w:val="00720DB3"/>
    <w:rsid w:val="00736603"/>
    <w:rsid w:val="007B3F17"/>
    <w:rsid w:val="00805BA6"/>
    <w:rsid w:val="008458DF"/>
    <w:rsid w:val="00850B0A"/>
    <w:rsid w:val="00860A06"/>
    <w:rsid w:val="0087591F"/>
    <w:rsid w:val="008A0FFB"/>
    <w:rsid w:val="008B3E22"/>
    <w:rsid w:val="008D1ACD"/>
    <w:rsid w:val="008E3125"/>
    <w:rsid w:val="00915454"/>
    <w:rsid w:val="00916302"/>
    <w:rsid w:val="0093070A"/>
    <w:rsid w:val="009A7F9C"/>
    <w:rsid w:val="009C15C1"/>
    <w:rsid w:val="009C1C9A"/>
    <w:rsid w:val="009C7A8F"/>
    <w:rsid w:val="009D1CF0"/>
    <w:rsid w:val="009F3CEB"/>
    <w:rsid w:val="00A47FE2"/>
    <w:rsid w:val="00A50C1F"/>
    <w:rsid w:val="00A55D22"/>
    <w:rsid w:val="00A56FF7"/>
    <w:rsid w:val="00A61DC9"/>
    <w:rsid w:val="00A746E2"/>
    <w:rsid w:val="00AB3D4F"/>
    <w:rsid w:val="00AB6AB6"/>
    <w:rsid w:val="00AC4CB2"/>
    <w:rsid w:val="00AD6600"/>
    <w:rsid w:val="00AE28C1"/>
    <w:rsid w:val="00AE5CFB"/>
    <w:rsid w:val="00B223A8"/>
    <w:rsid w:val="00B70C41"/>
    <w:rsid w:val="00BA1758"/>
    <w:rsid w:val="00BA4323"/>
    <w:rsid w:val="00BA556C"/>
    <w:rsid w:val="00BA7DCF"/>
    <w:rsid w:val="00BF4DE1"/>
    <w:rsid w:val="00BF635E"/>
    <w:rsid w:val="00C070BF"/>
    <w:rsid w:val="00C116B1"/>
    <w:rsid w:val="00C2323A"/>
    <w:rsid w:val="00C24AE3"/>
    <w:rsid w:val="00C3660B"/>
    <w:rsid w:val="00C56FFB"/>
    <w:rsid w:val="00C61C8C"/>
    <w:rsid w:val="00C912C3"/>
    <w:rsid w:val="00CB69E3"/>
    <w:rsid w:val="00CC2225"/>
    <w:rsid w:val="00CD50E6"/>
    <w:rsid w:val="00CE5304"/>
    <w:rsid w:val="00CF6557"/>
    <w:rsid w:val="00CF686F"/>
    <w:rsid w:val="00D22098"/>
    <w:rsid w:val="00D32B13"/>
    <w:rsid w:val="00D60707"/>
    <w:rsid w:val="00D8405E"/>
    <w:rsid w:val="00DB7268"/>
    <w:rsid w:val="00DD5F1A"/>
    <w:rsid w:val="00DE6846"/>
    <w:rsid w:val="00E67C92"/>
    <w:rsid w:val="00E73F24"/>
    <w:rsid w:val="00E76F68"/>
    <w:rsid w:val="00E92DCC"/>
    <w:rsid w:val="00E97E6A"/>
    <w:rsid w:val="00EA19FF"/>
    <w:rsid w:val="00EA4492"/>
    <w:rsid w:val="00EB293B"/>
    <w:rsid w:val="00ED6351"/>
    <w:rsid w:val="00F02F5A"/>
    <w:rsid w:val="00F07AC9"/>
    <w:rsid w:val="00F218A6"/>
    <w:rsid w:val="00F67B5E"/>
    <w:rsid w:val="00F740DD"/>
    <w:rsid w:val="00F80DCE"/>
    <w:rsid w:val="00F97926"/>
    <w:rsid w:val="00FA6387"/>
    <w:rsid w:val="00FC4D09"/>
    <w:rsid w:val="00FF0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07AC9"/>
    <w:pPr>
      <w:widowControl/>
      <w:spacing w:before="108" w:after="108"/>
      <w:jc w:val="center"/>
      <w:outlineLvl w:val="0"/>
    </w:pPr>
    <w:rPr>
      <w:rFonts w:ascii="Arial" w:hAnsi="Arial"/>
      <w:b/>
      <w:bCs/>
      <w:color w:val="000080"/>
      <w:sz w:val="24"/>
      <w:szCs w:val="24"/>
    </w:rPr>
  </w:style>
  <w:style w:type="paragraph" w:styleId="2">
    <w:name w:val="heading 2"/>
    <w:basedOn w:val="a"/>
    <w:next w:val="a"/>
    <w:link w:val="20"/>
    <w:uiPriority w:val="9"/>
    <w:semiHidden/>
    <w:unhideWhenUsed/>
    <w:qFormat/>
    <w:rsid w:val="00F07AC9"/>
    <w:pPr>
      <w:keepNext/>
      <w:keepLines/>
      <w:spacing w:before="20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next w:val="a"/>
    <w:uiPriority w:val="99"/>
    <w:semiHidden/>
    <w:rsid w:val="00BF4DE1"/>
    <w:pPr>
      <w:widowControl/>
      <w:autoSpaceDE/>
      <w:autoSpaceDN/>
      <w:adjustRightInd/>
      <w:spacing w:after="160" w:line="240" w:lineRule="exact"/>
    </w:pPr>
    <w:rPr>
      <w:rFonts w:ascii="Arial" w:hAnsi="Arial" w:cs="Arial"/>
      <w:lang w:val="en-US" w:eastAsia="en-US"/>
    </w:rPr>
  </w:style>
  <w:style w:type="table" w:styleId="a4">
    <w:name w:val="Table Grid"/>
    <w:basedOn w:val="a1"/>
    <w:uiPriority w:val="59"/>
    <w:rsid w:val="00BF4D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F4DE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F4DE1"/>
    <w:rPr>
      <w:rFonts w:ascii="Tahoma" w:hAnsi="Tahoma" w:cs="Tahoma"/>
      <w:sz w:val="16"/>
      <w:szCs w:val="16"/>
    </w:rPr>
  </w:style>
  <w:style w:type="character" w:customStyle="1" w:styleId="a6">
    <w:name w:val="Текст выноски Знак"/>
    <w:basedOn w:val="a0"/>
    <w:link w:val="a5"/>
    <w:uiPriority w:val="99"/>
    <w:semiHidden/>
    <w:rsid w:val="00BF4DE1"/>
    <w:rPr>
      <w:rFonts w:ascii="Tahoma" w:eastAsia="Times New Roman" w:hAnsi="Tahoma" w:cs="Tahoma"/>
      <w:sz w:val="16"/>
      <w:szCs w:val="16"/>
      <w:lang w:eastAsia="ru-RU"/>
    </w:rPr>
  </w:style>
  <w:style w:type="character" w:customStyle="1" w:styleId="10">
    <w:name w:val="Заголовок 1 Знак"/>
    <w:basedOn w:val="a0"/>
    <w:link w:val="1"/>
    <w:uiPriority w:val="99"/>
    <w:rsid w:val="00F07AC9"/>
    <w:rPr>
      <w:rFonts w:ascii="Arial" w:eastAsia="Times New Roman" w:hAnsi="Arial" w:cs="Times New Roman"/>
      <w:b/>
      <w:bCs/>
      <w:color w:val="000080"/>
      <w:sz w:val="24"/>
      <w:szCs w:val="24"/>
      <w:lang w:eastAsia="ru-RU"/>
    </w:rPr>
  </w:style>
  <w:style w:type="paragraph" w:customStyle="1" w:styleId="21">
    <w:name w:val="Заголовок 21"/>
    <w:basedOn w:val="a"/>
    <w:next w:val="a"/>
    <w:uiPriority w:val="9"/>
    <w:semiHidden/>
    <w:unhideWhenUsed/>
    <w:qFormat/>
    <w:rsid w:val="00F07AC9"/>
    <w:pPr>
      <w:keepNext/>
      <w:keepLines/>
      <w:widowControl/>
      <w:autoSpaceDE/>
      <w:autoSpaceDN/>
      <w:adjustRightInd/>
      <w:spacing w:before="200"/>
      <w:outlineLvl w:val="1"/>
    </w:pPr>
    <w:rPr>
      <w:rFonts w:ascii="Cambria" w:hAnsi="Cambria"/>
      <w:b/>
      <w:bCs/>
      <w:color w:val="4F81BD"/>
      <w:sz w:val="26"/>
      <w:szCs w:val="26"/>
    </w:rPr>
  </w:style>
  <w:style w:type="numbering" w:customStyle="1" w:styleId="11">
    <w:name w:val="Нет списка1"/>
    <w:next w:val="a2"/>
    <w:uiPriority w:val="99"/>
    <w:semiHidden/>
    <w:unhideWhenUsed/>
    <w:rsid w:val="00F07AC9"/>
  </w:style>
  <w:style w:type="character" w:customStyle="1" w:styleId="20">
    <w:name w:val="Заголовок 2 Знак"/>
    <w:basedOn w:val="a0"/>
    <w:link w:val="2"/>
    <w:uiPriority w:val="9"/>
    <w:semiHidden/>
    <w:rsid w:val="00F07AC9"/>
    <w:rPr>
      <w:rFonts w:ascii="Cambria" w:eastAsia="Times New Roman" w:hAnsi="Cambria" w:cs="Times New Roman"/>
      <w:b/>
      <w:bCs/>
      <w:color w:val="4F81BD"/>
      <w:sz w:val="26"/>
      <w:szCs w:val="26"/>
    </w:rPr>
  </w:style>
  <w:style w:type="paragraph" w:styleId="a7">
    <w:name w:val="Body Text"/>
    <w:basedOn w:val="a"/>
    <w:link w:val="a8"/>
    <w:uiPriority w:val="99"/>
    <w:rsid w:val="00F07AC9"/>
    <w:pPr>
      <w:widowControl/>
      <w:autoSpaceDE/>
      <w:autoSpaceDN/>
      <w:adjustRightInd/>
      <w:jc w:val="both"/>
    </w:pPr>
    <w:rPr>
      <w:sz w:val="24"/>
      <w:szCs w:val="24"/>
    </w:rPr>
  </w:style>
  <w:style w:type="character" w:customStyle="1" w:styleId="a8">
    <w:name w:val="Основной текст Знак"/>
    <w:basedOn w:val="a0"/>
    <w:link w:val="a7"/>
    <w:uiPriority w:val="99"/>
    <w:rsid w:val="00F07AC9"/>
    <w:rPr>
      <w:rFonts w:ascii="Times New Roman" w:eastAsia="Times New Roman" w:hAnsi="Times New Roman" w:cs="Times New Roman"/>
      <w:sz w:val="24"/>
      <w:szCs w:val="24"/>
      <w:lang w:eastAsia="ru-RU"/>
    </w:rPr>
  </w:style>
  <w:style w:type="paragraph" w:customStyle="1" w:styleId="a9">
    <w:name w:val="Знак"/>
    <w:basedOn w:val="a"/>
    <w:uiPriority w:val="99"/>
    <w:rsid w:val="00F07AC9"/>
    <w:pPr>
      <w:autoSpaceDE/>
      <w:autoSpaceDN/>
      <w:adjustRightInd/>
      <w:spacing w:after="160" w:line="240" w:lineRule="exact"/>
    </w:pPr>
    <w:rPr>
      <w:rFonts w:eastAsia="Calibri"/>
      <w:lang w:eastAsia="zh-CN"/>
    </w:rPr>
  </w:style>
  <w:style w:type="character" w:styleId="aa">
    <w:name w:val="Hyperlink"/>
    <w:basedOn w:val="a0"/>
    <w:uiPriority w:val="99"/>
    <w:rsid w:val="00F07AC9"/>
    <w:rPr>
      <w:color w:val="0000FF"/>
      <w:u w:val="single"/>
    </w:rPr>
  </w:style>
  <w:style w:type="character" w:customStyle="1" w:styleId="12">
    <w:name w:val="Текст выноски Знак1"/>
    <w:basedOn w:val="a0"/>
    <w:uiPriority w:val="99"/>
    <w:semiHidden/>
    <w:rsid w:val="00F07AC9"/>
    <w:rPr>
      <w:rFonts w:ascii="Tahoma" w:eastAsia="Times New Roman" w:hAnsi="Tahoma" w:cs="Tahoma"/>
      <w:sz w:val="16"/>
      <w:szCs w:val="16"/>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7AC9"/>
    <w:pPr>
      <w:autoSpaceDE/>
      <w:autoSpaceDN/>
      <w:adjustRightInd/>
      <w:jc w:val="both"/>
    </w:pPr>
    <w:rPr>
      <w:rFonts w:ascii="Tahoma" w:eastAsia="SimSun" w:hAnsi="Tahoma" w:cs="Tahoma"/>
      <w:kern w:val="2"/>
      <w:sz w:val="24"/>
      <w:szCs w:val="24"/>
      <w:lang w:val="en-US" w:eastAsia="zh-CN"/>
    </w:rPr>
  </w:style>
  <w:style w:type="paragraph" w:styleId="ac">
    <w:name w:val="footer"/>
    <w:basedOn w:val="a"/>
    <w:link w:val="ad"/>
    <w:uiPriority w:val="99"/>
    <w:rsid w:val="00F07AC9"/>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uiPriority w:val="99"/>
    <w:rsid w:val="00F07AC9"/>
    <w:rPr>
      <w:rFonts w:ascii="Times New Roman" w:eastAsia="Times New Roman" w:hAnsi="Times New Roman" w:cs="Times New Roman"/>
      <w:sz w:val="24"/>
      <w:szCs w:val="24"/>
      <w:lang w:eastAsia="ru-RU"/>
    </w:rPr>
  </w:style>
  <w:style w:type="character" w:styleId="ae">
    <w:name w:val="page number"/>
    <w:basedOn w:val="a0"/>
    <w:uiPriority w:val="99"/>
    <w:rsid w:val="00F07AC9"/>
  </w:style>
  <w:style w:type="paragraph" w:customStyle="1" w:styleId="ConsPlusTitle">
    <w:name w:val="ConsPlusTitle"/>
    <w:uiPriority w:val="99"/>
    <w:rsid w:val="00F07A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Гипертекстовая ссылка"/>
    <w:basedOn w:val="a0"/>
    <w:uiPriority w:val="99"/>
    <w:rsid w:val="00F07AC9"/>
    <w:rPr>
      <w:color w:val="008000"/>
    </w:rPr>
  </w:style>
  <w:style w:type="character" w:styleId="HTML">
    <w:name w:val="HTML Code"/>
    <w:basedOn w:val="a0"/>
    <w:uiPriority w:val="99"/>
    <w:unhideWhenUsed/>
    <w:rsid w:val="00F07AC9"/>
    <w:rPr>
      <w:rFonts w:ascii="Courier New" w:eastAsia="Times New Roman" w:hAnsi="Courier New" w:cs="Courier New"/>
      <w:sz w:val="20"/>
      <w:szCs w:val="20"/>
    </w:rPr>
  </w:style>
  <w:style w:type="paragraph" w:styleId="af0">
    <w:name w:val="header"/>
    <w:basedOn w:val="a"/>
    <w:link w:val="af1"/>
    <w:uiPriority w:val="99"/>
    <w:rsid w:val="00F07AC9"/>
    <w:pPr>
      <w:widowControl/>
      <w:tabs>
        <w:tab w:val="center" w:pos="4677"/>
        <w:tab w:val="right" w:pos="9355"/>
      </w:tabs>
      <w:autoSpaceDE/>
      <w:autoSpaceDN/>
      <w:adjustRightInd/>
    </w:pPr>
    <w:rPr>
      <w:sz w:val="24"/>
      <w:szCs w:val="24"/>
    </w:rPr>
  </w:style>
  <w:style w:type="character" w:customStyle="1" w:styleId="af1">
    <w:name w:val="Верхний колонтитул Знак"/>
    <w:basedOn w:val="a0"/>
    <w:link w:val="af0"/>
    <w:uiPriority w:val="99"/>
    <w:rsid w:val="00F07AC9"/>
    <w:rPr>
      <w:rFonts w:ascii="Times New Roman" w:eastAsia="Times New Roman" w:hAnsi="Times New Roman" w:cs="Times New Roman"/>
      <w:sz w:val="24"/>
      <w:szCs w:val="24"/>
      <w:lang w:eastAsia="ru-RU"/>
    </w:rPr>
  </w:style>
  <w:style w:type="paragraph" w:styleId="af2">
    <w:name w:val="Document Map"/>
    <w:basedOn w:val="a"/>
    <w:link w:val="af3"/>
    <w:uiPriority w:val="99"/>
    <w:rsid w:val="00F07AC9"/>
    <w:pPr>
      <w:widowControl/>
      <w:autoSpaceDE/>
      <w:autoSpaceDN/>
      <w:adjustRightInd/>
    </w:pPr>
    <w:rPr>
      <w:rFonts w:ascii="Tahoma" w:hAnsi="Tahoma" w:cs="Tahoma"/>
      <w:sz w:val="16"/>
      <w:szCs w:val="16"/>
    </w:rPr>
  </w:style>
  <w:style w:type="character" w:customStyle="1" w:styleId="af3">
    <w:name w:val="Схема документа Знак"/>
    <w:basedOn w:val="a0"/>
    <w:link w:val="af2"/>
    <w:uiPriority w:val="99"/>
    <w:rsid w:val="00F07AC9"/>
    <w:rPr>
      <w:rFonts w:ascii="Tahoma" w:eastAsia="Times New Roman" w:hAnsi="Tahoma" w:cs="Tahoma"/>
      <w:sz w:val="16"/>
      <w:szCs w:val="16"/>
      <w:lang w:eastAsia="ru-RU"/>
    </w:rPr>
  </w:style>
  <w:style w:type="paragraph" w:customStyle="1" w:styleId="af4">
    <w:name w:val="Знак Знак Знак Знак"/>
    <w:basedOn w:val="a"/>
    <w:uiPriority w:val="99"/>
    <w:rsid w:val="00F07AC9"/>
    <w:pPr>
      <w:autoSpaceDE/>
      <w:autoSpaceDN/>
      <w:adjustRightInd/>
      <w:jc w:val="both"/>
    </w:pPr>
    <w:rPr>
      <w:rFonts w:ascii="Tahoma" w:eastAsia="SimSun" w:hAnsi="Tahoma" w:cs="Tahoma"/>
      <w:kern w:val="2"/>
      <w:sz w:val="24"/>
      <w:szCs w:val="24"/>
      <w:lang w:val="en-US" w:eastAsia="zh-CN"/>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7AC9"/>
    <w:pPr>
      <w:autoSpaceDE/>
      <w:autoSpaceDN/>
      <w:adjustRightInd/>
      <w:jc w:val="both"/>
    </w:pPr>
    <w:rPr>
      <w:rFonts w:ascii="Tahoma" w:eastAsia="SimSun" w:hAnsi="Tahoma" w:cs="Tahoma"/>
      <w:kern w:val="2"/>
      <w:sz w:val="24"/>
      <w:szCs w:val="24"/>
      <w:lang w:val="en-US" w:eastAsia="zh-CN"/>
    </w:rPr>
  </w:style>
  <w:style w:type="paragraph" w:styleId="af5">
    <w:name w:val="List Paragraph"/>
    <w:basedOn w:val="a"/>
    <w:uiPriority w:val="34"/>
    <w:qFormat/>
    <w:rsid w:val="00F07AC9"/>
    <w:pPr>
      <w:widowControl/>
      <w:autoSpaceDE/>
      <w:autoSpaceDN/>
      <w:adjustRightInd/>
      <w:ind w:left="720"/>
      <w:contextualSpacing/>
    </w:pPr>
    <w:rPr>
      <w:sz w:val="24"/>
      <w:szCs w:val="24"/>
    </w:rPr>
  </w:style>
  <w:style w:type="table" w:customStyle="1" w:styleId="14">
    <w:name w:val="Сетка таблицы1"/>
    <w:basedOn w:val="a1"/>
    <w:next w:val="a4"/>
    <w:uiPriority w:val="59"/>
    <w:rsid w:val="00F07AC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F07AC9"/>
    <w:pPr>
      <w:spacing w:after="0" w:line="240" w:lineRule="auto"/>
    </w:pPr>
    <w:rPr>
      <w:rFonts w:ascii="Calibri" w:eastAsia="Calibri" w:hAnsi="Calibri" w:cs="Calibri"/>
    </w:rPr>
  </w:style>
  <w:style w:type="paragraph" w:styleId="22">
    <w:name w:val="Body Text Indent 2"/>
    <w:basedOn w:val="a"/>
    <w:link w:val="23"/>
    <w:uiPriority w:val="99"/>
    <w:rsid w:val="00F07AC9"/>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basedOn w:val="a0"/>
    <w:link w:val="22"/>
    <w:uiPriority w:val="99"/>
    <w:rsid w:val="00F07AC9"/>
    <w:rPr>
      <w:rFonts w:ascii="Times New Roman" w:eastAsia="Times New Roman" w:hAnsi="Times New Roman" w:cs="Times New Roman"/>
      <w:sz w:val="24"/>
      <w:szCs w:val="24"/>
      <w:lang w:eastAsia="ru-RU"/>
    </w:rPr>
  </w:style>
  <w:style w:type="paragraph" w:styleId="af7">
    <w:name w:val="Body Text Indent"/>
    <w:basedOn w:val="a"/>
    <w:link w:val="af8"/>
    <w:uiPriority w:val="99"/>
    <w:rsid w:val="00F07AC9"/>
    <w:pPr>
      <w:widowControl/>
      <w:autoSpaceDE/>
      <w:autoSpaceDN/>
      <w:adjustRightInd/>
      <w:spacing w:after="120"/>
      <w:ind w:left="283"/>
    </w:pPr>
    <w:rPr>
      <w:sz w:val="24"/>
      <w:szCs w:val="24"/>
    </w:rPr>
  </w:style>
  <w:style w:type="character" w:customStyle="1" w:styleId="af8">
    <w:name w:val="Основной текст с отступом Знак"/>
    <w:basedOn w:val="a0"/>
    <w:link w:val="af7"/>
    <w:uiPriority w:val="99"/>
    <w:rsid w:val="00F07AC9"/>
    <w:rPr>
      <w:rFonts w:ascii="Times New Roman" w:eastAsia="Times New Roman" w:hAnsi="Times New Roman" w:cs="Times New Roman"/>
      <w:sz w:val="24"/>
      <w:szCs w:val="24"/>
      <w:lang w:eastAsia="ru-RU"/>
    </w:rPr>
  </w:style>
  <w:style w:type="character" w:customStyle="1" w:styleId="15">
    <w:name w:val="Знак Знак1"/>
    <w:uiPriority w:val="99"/>
    <w:rsid w:val="00F07AC9"/>
    <w:rPr>
      <w:rFonts w:ascii="Arial" w:hAnsi="Arial" w:cs="Arial"/>
      <w:b/>
      <w:bCs/>
      <w:color w:val="000080"/>
      <w:sz w:val="24"/>
      <w:szCs w:val="24"/>
    </w:rPr>
  </w:style>
  <w:style w:type="paragraph" w:customStyle="1" w:styleId="af9">
    <w:name w:val="Знак Знак"/>
    <w:basedOn w:val="a"/>
    <w:uiPriority w:val="99"/>
    <w:rsid w:val="00F07AC9"/>
    <w:pPr>
      <w:autoSpaceDE/>
      <w:autoSpaceDN/>
      <w:adjustRightInd/>
      <w:jc w:val="both"/>
    </w:pPr>
    <w:rPr>
      <w:rFonts w:ascii="Tahoma" w:eastAsia="SimSun" w:hAnsi="Tahoma" w:cs="Tahoma"/>
      <w:kern w:val="2"/>
      <w:sz w:val="24"/>
      <w:szCs w:val="24"/>
      <w:lang w:val="en-US" w:eastAsia="zh-CN"/>
    </w:rPr>
  </w:style>
  <w:style w:type="paragraph" w:customStyle="1" w:styleId="24">
    <w:name w:val="Знак Знак2"/>
    <w:basedOn w:val="a"/>
    <w:uiPriority w:val="99"/>
    <w:rsid w:val="00F07AC9"/>
    <w:pPr>
      <w:autoSpaceDE/>
      <w:autoSpaceDN/>
      <w:adjustRightInd/>
      <w:jc w:val="both"/>
    </w:pPr>
    <w:rPr>
      <w:rFonts w:ascii="Tahoma" w:eastAsia="SimSun" w:hAnsi="Tahoma" w:cs="Tahoma"/>
      <w:kern w:val="2"/>
      <w:sz w:val="24"/>
      <w:szCs w:val="24"/>
      <w:lang w:val="en-US" w:eastAsia="zh-CN"/>
    </w:rPr>
  </w:style>
  <w:style w:type="character" w:styleId="afa">
    <w:name w:val="Strong"/>
    <w:basedOn w:val="a0"/>
    <w:uiPriority w:val="99"/>
    <w:qFormat/>
    <w:rsid w:val="00F07AC9"/>
    <w:rPr>
      <w:b/>
      <w:bCs/>
    </w:rPr>
  </w:style>
  <w:style w:type="paragraph" w:customStyle="1" w:styleId="ConsPlusNonformat">
    <w:name w:val="ConsPlusNonformat"/>
    <w:uiPriority w:val="99"/>
    <w:rsid w:val="00F07A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2"/>
    <w:basedOn w:val="a"/>
    <w:link w:val="26"/>
    <w:uiPriority w:val="99"/>
    <w:unhideWhenUsed/>
    <w:rsid w:val="00F07AC9"/>
    <w:pPr>
      <w:widowControl/>
      <w:autoSpaceDE/>
      <w:autoSpaceDN/>
      <w:adjustRightInd/>
      <w:spacing w:after="120" w:line="480" w:lineRule="auto"/>
    </w:pPr>
    <w:rPr>
      <w:sz w:val="24"/>
      <w:szCs w:val="24"/>
    </w:rPr>
  </w:style>
  <w:style w:type="character" w:customStyle="1" w:styleId="26">
    <w:name w:val="Основной текст 2 Знак"/>
    <w:basedOn w:val="a0"/>
    <w:link w:val="25"/>
    <w:uiPriority w:val="99"/>
    <w:rsid w:val="00F07AC9"/>
    <w:rPr>
      <w:rFonts w:ascii="Times New Roman" w:eastAsia="Times New Roman" w:hAnsi="Times New Roman" w:cs="Times New Roman"/>
      <w:sz w:val="24"/>
      <w:szCs w:val="24"/>
      <w:lang w:eastAsia="ru-RU"/>
    </w:rPr>
  </w:style>
  <w:style w:type="paragraph" w:styleId="HTML0">
    <w:name w:val="HTML Preformatted"/>
    <w:basedOn w:val="a"/>
    <w:link w:val="HTML1"/>
    <w:uiPriority w:val="99"/>
    <w:unhideWhenUsed/>
    <w:rsid w:val="00F07A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1">
    <w:name w:val="Стандартный HTML Знак"/>
    <w:basedOn w:val="a0"/>
    <w:link w:val="HTML0"/>
    <w:uiPriority w:val="99"/>
    <w:rsid w:val="00F07AC9"/>
    <w:rPr>
      <w:rFonts w:ascii="Courier New" w:eastAsia="Times New Roman" w:hAnsi="Courier New" w:cs="Courier New"/>
      <w:sz w:val="20"/>
      <w:szCs w:val="20"/>
      <w:lang w:eastAsia="ru-RU"/>
    </w:rPr>
  </w:style>
  <w:style w:type="table" w:customStyle="1" w:styleId="110">
    <w:name w:val="Сетка таблицы11"/>
    <w:basedOn w:val="a1"/>
    <w:next w:val="a4"/>
    <w:uiPriority w:val="59"/>
    <w:rsid w:val="00F07A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basedOn w:val="a0"/>
    <w:uiPriority w:val="9"/>
    <w:semiHidden/>
    <w:rsid w:val="00F07AC9"/>
    <w:rPr>
      <w:rFonts w:asciiTheme="majorHAnsi" w:eastAsiaTheme="majorEastAsia" w:hAnsiTheme="majorHAnsi" w:cstheme="majorBidi"/>
      <w:b/>
      <w:bCs/>
      <w:color w:val="4F81BD" w:themeColor="accent1"/>
      <w:sz w:val="26"/>
      <w:szCs w:val="26"/>
      <w:lang w:eastAsia="ru-RU"/>
    </w:rPr>
  </w:style>
  <w:style w:type="character" w:styleId="afb">
    <w:name w:val="Placeholder Text"/>
    <w:basedOn w:val="a0"/>
    <w:uiPriority w:val="99"/>
    <w:semiHidden/>
    <w:rsid w:val="006A5B89"/>
    <w:rPr>
      <w:color w:val="808080"/>
    </w:rPr>
  </w:style>
  <w:style w:type="numbering" w:customStyle="1" w:styleId="27">
    <w:name w:val="Нет списка2"/>
    <w:next w:val="a2"/>
    <w:uiPriority w:val="99"/>
    <w:semiHidden/>
    <w:unhideWhenUsed/>
    <w:rsid w:val="006F31B0"/>
  </w:style>
  <w:style w:type="character" w:customStyle="1" w:styleId="5">
    <w:name w:val="Текст выноски Знак5"/>
    <w:basedOn w:val="a0"/>
    <w:uiPriority w:val="99"/>
    <w:semiHidden/>
    <w:rsid w:val="006F31B0"/>
    <w:rPr>
      <w:rFonts w:ascii="Tahoma" w:hAnsi="Tahoma" w:cs="Tahoma"/>
      <w:sz w:val="16"/>
      <w:szCs w:val="16"/>
    </w:rPr>
  </w:style>
  <w:style w:type="character" w:customStyle="1" w:styleId="4">
    <w:name w:val="Текст выноски Знак4"/>
    <w:basedOn w:val="a0"/>
    <w:uiPriority w:val="99"/>
    <w:semiHidden/>
    <w:rsid w:val="006F31B0"/>
    <w:rPr>
      <w:rFonts w:ascii="Tahoma" w:hAnsi="Tahoma" w:cs="Tahoma"/>
      <w:sz w:val="16"/>
      <w:szCs w:val="16"/>
    </w:rPr>
  </w:style>
  <w:style w:type="character" w:customStyle="1" w:styleId="3">
    <w:name w:val="Текст выноски Знак3"/>
    <w:basedOn w:val="a0"/>
    <w:uiPriority w:val="99"/>
    <w:semiHidden/>
    <w:rsid w:val="006F31B0"/>
    <w:rPr>
      <w:rFonts w:ascii="Tahoma" w:hAnsi="Tahoma" w:cs="Tahoma"/>
      <w:sz w:val="16"/>
      <w:szCs w:val="16"/>
    </w:rPr>
  </w:style>
  <w:style w:type="character" w:customStyle="1" w:styleId="28">
    <w:name w:val="Текст выноски Знак2"/>
    <w:basedOn w:val="a0"/>
    <w:uiPriority w:val="99"/>
    <w:semiHidden/>
    <w:rsid w:val="006F31B0"/>
    <w:rPr>
      <w:rFonts w:ascii="Tahoma" w:hAnsi="Tahoma" w:cs="Tahoma"/>
      <w:sz w:val="16"/>
      <w:szCs w:val="16"/>
    </w:rPr>
  </w:style>
  <w:style w:type="table" w:customStyle="1" w:styleId="29">
    <w:name w:val="Сетка таблицы2"/>
    <w:basedOn w:val="a1"/>
    <w:next w:val="a4"/>
    <w:uiPriority w:val="99"/>
    <w:rsid w:val="006F31B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w:basedOn w:val="a"/>
    <w:uiPriority w:val="99"/>
    <w:rsid w:val="006F31B0"/>
    <w:pPr>
      <w:autoSpaceDE/>
      <w:autoSpaceDN/>
      <w:adjustRightInd/>
      <w:jc w:val="both"/>
    </w:pPr>
    <w:rPr>
      <w:rFonts w:ascii="Tahoma" w:eastAsia="SimSun" w:hAnsi="Tahoma" w:cs="Tahoma"/>
      <w:kern w:val="2"/>
      <w:sz w:val="24"/>
      <w:szCs w:val="24"/>
      <w:lang w:val="en-US" w:eastAsia="zh-CN"/>
    </w:rPr>
  </w:style>
  <w:style w:type="paragraph" w:customStyle="1" w:styleId="ConsPlusCell">
    <w:name w:val="ConsPlusCell"/>
    <w:uiPriority w:val="99"/>
    <w:rsid w:val="006F31B0"/>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07AC9"/>
    <w:pPr>
      <w:widowControl/>
      <w:spacing w:before="108" w:after="108"/>
      <w:jc w:val="center"/>
      <w:outlineLvl w:val="0"/>
    </w:pPr>
    <w:rPr>
      <w:rFonts w:ascii="Arial" w:hAnsi="Arial"/>
      <w:b/>
      <w:bCs/>
      <w:color w:val="000080"/>
      <w:sz w:val="24"/>
      <w:szCs w:val="24"/>
    </w:rPr>
  </w:style>
  <w:style w:type="paragraph" w:styleId="2">
    <w:name w:val="heading 2"/>
    <w:basedOn w:val="a"/>
    <w:next w:val="a"/>
    <w:link w:val="20"/>
    <w:uiPriority w:val="9"/>
    <w:semiHidden/>
    <w:unhideWhenUsed/>
    <w:qFormat/>
    <w:rsid w:val="00F07AC9"/>
    <w:pPr>
      <w:keepNext/>
      <w:keepLines/>
      <w:spacing w:before="20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next w:val="a"/>
    <w:uiPriority w:val="99"/>
    <w:semiHidden/>
    <w:rsid w:val="00BF4DE1"/>
    <w:pPr>
      <w:widowControl/>
      <w:autoSpaceDE/>
      <w:autoSpaceDN/>
      <w:adjustRightInd/>
      <w:spacing w:after="160" w:line="240" w:lineRule="exact"/>
    </w:pPr>
    <w:rPr>
      <w:rFonts w:ascii="Arial" w:hAnsi="Arial" w:cs="Arial"/>
      <w:lang w:val="en-US" w:eastAsia="en-US"/>
    </w:rPr>
  </w:style>
  <w:style w:type="table" w:styleId="a4">
    <w:name w:val="Table Grid"/>
    <w:basedOn w:val="a1"/>
    <w:uiPriority w:val="59"/>
    <w:rsid w:val="00BF4D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F4DE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F4DE1"/>
    <w:rPr>
      <w:rFonts w:ascii="Tahoma" w:hAnsi="Tahoma" w:cs="Tahoma"/>
      <w:sz w:val="16"/>
      <w:szCs w:val="16"/>
    </w:rPr>
  </w:style>
  <w:style w:type="character" w:customStyle="1" w:styleId="a6">
    <w:name w:val="Текст выноски Знак"/>
    <w:basedOn w:val="a0"/>
    <w:link w:val="a5"/>
    <w:uiPriority w:val="99"/>
    <w:semiHidden/>
    <w:rsid w:val="00BF4DE1"/>
    <w:rPr>
      <w:rFonts w:ascii="Tahoma" w:eastAsia="Times New Roman" w:hAnsi="Tahoma" w:cs="Tahoma"/>
      <w:sz w:val="16"/>
      <w:szCs w:val="16"/>
      <w:lang w:eastAsia="ru-RU"/>
    </w:rPr>
  </w:style>
  <w:style w:type="character" w:customStyle="1" w:styleId="10">
    <w:name w:val="Заголовок 1 Знак"/>
    <w:basedOn w:val="a0"/>
    <w:link w:val="1"/>
    <w:uiPriority w:val="99"/>
    <w:rsid w:val="00F07AC9"/>
    <w:rPr>
      <w:rFonts w:ascii="Arial" w:eastAsia="Times New Roman" w:hAnsi="Arial" w:cs="Times New Roman"/>
      <w:b/>
      <w:bCs/>
      <w:color w:val="000080"/>
      <w:sz w:val="24"/>
      <w:szCs w:val="24"/>
      <w:lang w:eastAsia="ru-RU"/>
    </w:rPr>
  </w:style>
  <w:style w:type="paragraph" w:customStyle="1" w:styleId="21">
    <w:name w:val="Заголовок 21"/>
    <w:basedOn w:val="a"/>
    <w:next w:val="a"/>
    <w:uiPriority w:val="9"/>
    <w:semiHidden/>
    <w:unhideWhenUsed/>
    <w:qFormat/>
    <w:rsid w:val="00F07AC9"/>
    <w:pPr>
      <w:keepNext/>
      <w:keepLines/>
      <w:widowControl/>
      <w:autoSpaceDE/>
      <w:autoSpaceDN/>
      <w:adjustRightInd/>
      <w:spacing w:before="200"/>
      <w:outlineLvl w:val="1"/>
    </w:pPr>
    <w:rPr>
      <w:rFonts w:ascii="Cambria" w:hAnsi="Cambria"/>
      <w:b/>
      <w:bCs/>
      <w:color w:val="4F81BD"/>
      <w:sz w:val="26"/>
      <w:szCs w:val="26"/>
    </w:rPr>
  </w:style>
  <w:style w:type="numbering" w:customStyle="1" w:styleId="11">
    <w:name w:val="Нет списка1"/>
    <w:next w:val="a2"/>
    <w:uiPriority w:val="99"/>
    <w:semiHidden/>
    <w:unhideWhenUsed/>
    <w:rsid w:val="00F07AC9"/>
  </w:style>
  <w:style w:type="character" w:customStyle="1" w:styleId="20">
    <w:name w:val="Заголовок 2 Знак"/>
    <w:basedOn w:val="a0"/>
    <w:link w:val="2"/>
    <w:uiPriority w:val="9"/>
    <w:semiHidden/>
    <w:rsid w:val="00F07AC9"/>
    <w:rPr>
      <w:rFonts w:ascii="Cambria" w:eastAsia="Times New Roman" w:hAnsi="Cambria" w:cs="Times New Roman"/>
      <w:b/>
      <w:bCs/>
      <w:color w:val="4F81BD"/>
      <w:sz w:val="26"/>
      <w:szCs w:val="26"/>
    </w:rPr>
  </w:style>
  <w:style w:type="paragraph" w:styleId="a7">
    <w:name w:val="Body Text"/>
    <w:basedOn w:val="a"/>
    <w:link w:val="a8"/>
    <w:uiPriority w:val="99"/>
    <w:rsid w:val="00F07AC9"/>
    <w:pPr>
      <w:widowControl/>
      <w:autoSpaceDE/>
      <w:autoSpaceDN/>
      <w:adjustRightInd/>
      <w:jc w:val="both"/>
    </w:pPr>
    <w:rPr>
      <w:sz w:val="24"/>
      <w:szCs w:val="24"/>
    </w:rPr>
  </w:style>
  <w:style w:type="character" w:customStyle="1" w:styleId="a8">
    <w:name w:val="Основной текст Знак"/>
    <w:basedOn w:val="a0"/>
    <w:link w:val="a7"/>
    <w:uiPriority w:val="99"/>
    <w:rsid w:val="00F07AC9"/>
    <w:rPr>
      <w:rFonts w:ascii="Times New Roman" w:eastAsia="Times New Roman" w:hAnsi="Times New Roman" w:cs="Times New Roman"/>
      <w:sz w:val="24"/>
      <w:szCs w:val="24"/>
      <w:lang w:eastAsia="ru-RU"/>
    </w:rPr>
  </w:style>
  <w:style w:type="paragraph" w:customStyle="1" w:styleId="a9">
    <w:name w:val="Знак"/>
    <w:basedOn w:val="a"/>
    <w:uiPriority w:val="99"/>
    <w:rsid w:val="00F07AC9"/>
    <w:pPr>
      <w:autoSpaceDE/>
      <w:autoSpaceDN/>
      <w:adjustRightInd/>
      <w:spacing w:after="160" w:line="240" w:lineRule="exact"/>
    </w:pPr>
    <w:rPr>
      <w:rFonts w:eastAsia="Calibri"/>
      <w:lang w:eastAsia="zh-CN"/>
    </w:rPr>
  </w:style>
  <w:style w:type="character" w:styleId="aa">
    <w:name w:val="Hyperlink"/>
    <w:basedOn w:val="a0"/>
    <w:uiPriority w:val="99"/>
    <w:rsid w:val="00F07AC9"/>
    <w:rPr>
      <w:color w:val="0000FF"/>
      <w:u w:val="single"/>
    </w:rPr>
  </w:style>
  <w:style w:type="character" w:customStyle="1" w:styleId="12">
    <w:name w:val="Текст выноски Знак1"/>
    <w:basedOn w:val="a0"/>
    <w:uiPriority w:val="99"/>
    <w:semiHidden/>
    <w:rsid w:val="00F07AC9"/>
    <w:rPr>
      <w:rFonts w:ascii="Tahoma" w:eastAsia="Times New Roman" w:hAnsi="Tahoma" w:cs="Tahoma"/>
      <w:sz w:val="16"/>
      <w:szCs w:val="16"/>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7AC9"/>
    <w:pPr>
      <w:autoSpaceDE/>
      <w:autoSpaceDN/>
      <w:adjustRightInd/>
      <w:jc w:val="both"/>
    </w:pPr>
    <w:rPr>
      <w:rFonts w:ascii="Tahoma" w:eastAsia="SimSun" w:hAnsi="Tahoma" w:cs="Tahoma"/>
      <w:kern w:val="2"/>
      <w:sz w:val="24"/>
      <w:szCs w:val="24"/>
      <w:lang w:val="en-US" w:eastAsia="zh-CN"/>
    </w:rPr>
  </w:style>
  <w:style w:type="paragraph" w:styleId="ac">
    <w:name w:val="footer"/>
    <w:basedOn w:val="a"/>
    <w:link w:val="ad"/>
    <w:uiPriority w:val="99"/>
    <w:rsid w:val="00F07AC9"/>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uiPriority w:val="99"/>
    <w:rsid w:val="00F07AC9"/>
    <w:rPr>
      <w:rFonts w:ascii="Times New Roman" w:eastAsia="Times New Roman" w:hAnsi="Times New Roman" w:cs="Times New Roman"/>
      <w:sz w:val="24"/>
      <w:szCs w:val="24"/>
      <w:lang w:eastAsia="ru-RU"/>
    </w:rPr>
  </w:style>
  <w:style w:type="character" w:styleId="ae">
    <w:name w:val="page number"/>
    <w:basedOn w:val="a0"/>
    <w:uiPriority w:val="99"/>
    <w:rsid w:val="00F07AC9"/>
  </w:style>
  <w:style w:type="paragraph" w:customStyle="1" w:styleId="ConsPlusTitle">
    <w:name w:val="ConsPlusTitle"/>
    <w:uiPriority w:val="99"/>
    <w:rsid w:val="00F07A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Гипертекстовая ссылка"/>
    <w:basedOn w:val="a0"/>
    <w:uiPriority w:val="99"/>
    <w:rsid w:val="00F07AC9"/>
    <w:rPr>
      <w:color w:val="008000"/>
    </w:rPr>
  </w:style>
  <w:style w:type="character" w:styleId="HTML">
    <w:name w:val="HTML Code"/>
    <w:basedOn w:val="a0"/>
    <w:uiPriority w:val="99"/>
    <w:unhideWhenUsed/>
    <w:rsid w:val="00F07AC9"/>
    <w:rPr>
      <w:rFonts w:ascii="Courier New" w:eastAsia="Times New Roman" w:hAnsi="Courier New" w:cs="Courier New"/>
      <w:sz w:val="20"/>
      <w:szCs w:val="20"/>
    </w:rPr>
  </w:style>
  <w:style w:type="paragraph" w:styleId="af0">
    <w:name w:val="header"/>
    <w:basedOn w:val="a"/>
    <w:link w:val="af1"/>
    <w:uiPriority w:val="99"/>
    <w:rsid w:val="00F07AC9"/>
    <w:pPr>
      <w:widowControl/>
      <w:tabs>
        <w:tab w:val="center" w:pos="4677"/>
        <w:tab w:val="right" w:pos="9355"/>
      </w:tabs>
      <w:autoSpaceDE/>
      <w:autoSpaceDN/>
      <w:adjustRightInd/>
    </w:pPr>
    <w:rPr>
      <w:sz w:val="24"/>
      <w:szCs w:val="24"/>
    </w:rPr>
  </w:style>
  <w:style w:type="character" w:customStyle="1" w:styleId="af1">
    <w:name w:val="Верхний колонтитул Знак"/>
    <w:basedOn w:val="a0"/>
    <w:link w:val="af0"/>
    <w:uiPriority w:val="99"/>
    <w:rsid w:val="00F07AC9"/>
    <w:rPr>
      <w:rFonts w:ascii="Times New Roman" w:eastAsia="Times New Roman" w:hAnsi="Times New Roman" w:cs="Times New Roman"/>
      <w:sz w:val="24"/>
      <w:szCs w:val="24"/>
      <w:lang w:eastAsia="ru-RU"/>
    </w:rPr>
  </w:style>
  <w:style w:type="paragraph" w:styleId="af2">
    <w:name w:val="Document Map"/>
    <w:basedOn w:val="a"/>
    <w:link w:val="af3"/>
    <w:uiPriority w:val="99"/>
    <w:rsid w:val="00F07AC9"/>
    <w:pPr>
      <w:widowControl/>
      <w:autoSpaceDE/>
      <w:autoSpaceDN/>
      <w:adjustRightInd/>
    </w:pPr>
    <w:rPr>
      <w:rFonts w:ascii="Tahoma" w:hAnsi="Tahoma" w:cs="Tahoma"/>
      <w:sz w:val="16"/>
      <w:szCs w:val="16"/>
    </w:rPr>
  </w:style>
  <w:style w:type="character" w:customStyle="1" w:styleId="af3">
    <w:name w:val="Схема документа Знак"/>
    <w:basedOn w:val="a0"/>
    <w:link w:val="af2"/>
    <w:uiPriority w:val="99"/>
    <w:rsid w:val="00F07AC9"/>
    <w:rPr>
      <w:rFonts w:ascii="Tahoma" w:eastAsia="Times New Roman" w:hAnsi="Tahoma" w:cs="Tahoma"/>
      <w:sz w:val="16"/>
      <w:szCs w:val="16"/>
      <w:lang w:eastAsia="ru-RU"/>
    </w:rPr>
  </w:style>
  <w:style w:type="paragraph" w:customStyle="1" w:styleId="af4">
    <w:name w:val="Знак Знак Знак Знак"/>
    <w:basedOn w:val="a"/>
    <w:uiPriority w:val="99"/>
    <w:rsid w:val="00F07AC9"/>
    <w:pPr>
      <w:autoSpaceDE/>
      <w:autoSpaceDN/>
      <w:adjustRightInd/>
      <w:jc w:val="both"/>
    </w:pPr>
    <w:rPr>
      <w:rFonts w:ascii="Tahoma" w:eastAsia="SimSun" w:hAnsi="Tahoma" w:cs="Tahoma"/>
      <w:kern w:val="2"/>
      <w:sz w:val="24"/>
      <w:szCs w:val="24"/>
      <w:lang w:val="en-US" w:eastAsia="zh-CN"/>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7AC9"/>
    <w:pPr>
      <w:autoSpaceDE/>
      <w:autoSpaceDN/>
      <w:adjustRightInd/>
      <w:jc w:val="both"/>
    </w:pPr>
    <w:rPr>
      <w:rFonts w:ascii="Tahoma" w:eastAsia="SimSun" w:hAnsi="Tahoma" w:cs="Tahoma"/>
      <w:kern w:val="2"/>
      <w:sz w:val="24"/>
      <w:szCs w:val="24"/>
      <w:lang w:val="en-US" w:eastAsia="zh-CN"/>
    </w:rPr>
  </w:style>
  <w:style w:type="paragraph" w:styleId="af5">
    <w:name w:val="List Paragraph"/>
    <w:basedOn w:val="a"/>
    <w:uiPriority w:val="34"/>
    <w:qFormat/>
    <w:rsid w:val="00F07AC9"/>
    <w:pPr>
      <w:widowControl/>
      <w:autoSpaceDE/>
      <w:autoSpaceDN/>
      <w:adjustRightInd/>
      <w:ind w:left="720"/>
      <w:contextualSpacing/>
    </w:pPr>
    <w:rPr>
      <w:sz w:val="24"/>
      <w:szCs w:val="24"/>
    </w:rPr>
  </w:style>
  <w:style w:type="table" w:customStyle="1" w:styleId="14">
    <w:name w:val="Сетка таблицы1"/>
    <w:basedOn w:val="a1"/>
    <w:next w:val="a4"/>
    <w:uiPriority w:val="59"/>
    <w:rsid w:val="00F07AC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F07AC9"/>
    <w:pPr>
      <w:spacing w:after="0" w:line="240" w:lineRule="auto"/>
    </w:pPr>
    <w:rPr>
      <w:rFonts w:ascii="Calibri" w:eastAsia="Calibri" w:hAnsi="Calibri" w:cs="Calibri"/>
    </w:rPr>
  </w:style>
  <w:style w:type="paragraph" w:styleId="22">
    <w:name w:val="Body Text Indent 2"/>
    <w:basedOn w:val="a"/>
    <w:link w:val="23"/>
    <w:uiPriority w:val="99"/>
    <w:rsid w:val="00F07AC9"/>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basedOn w:val="a0"/>
    <w:link w:val="22"/>
    <w:uiPriority w:val="99"/>
    <w:rsid w:val="00F07AC9"/>
    <w:rPr>
      <w:rFonts w:ascii="Times New Roman" w:eastAsia="Times New Roman" w:hAnsi="Times New Roman" w:cs="Times New Roman"/>
      <w:sz w:val="24"/>
      <w:szCs w:val="24"/>
      <w:lang w:eastAsia="ru-RU"/>
    </w:rPr>
  </w:style>
  <w:style w:type="paragraph" w:styleId="af7">
    <w:name w:val="Body Text Indent"/>
    <w:basedOn w:val="a"/>
    <w:link w:val="af8"/>
    <w:uiPriority w:val="99"/>
    <w:rsid w:val="00F07AC9"/>
    <w:pPr>
      <w:widowControl/>
      <w:autoSpaceDE/>
      <w:autoSpaceDN/>
      <w:adjustRightInd/>
      <w:spacing w:after="120"/>
      <w:ind w:left="283"/>
    </w:pPr>
    <w:rPr>
      <w:sz w:val="24"/>
      <w:szCs w:val="24"/>
    </w:rPr>
  </w:style>
  <w:style w:type="character" w:customStyle="1" w:styleId="af8">
    <w:name w:val="Основной текст с отступом Знак"/>
    <w:basedOn w:val="a0"/>
    <w:link w:val="af7"/>
    <w:uiPriority w:val="99"/>
    <w:rsid w:val="00F07AC9"/>
    <w:rPr>
      <w:rFonts w:ascii="Times New Roman" w:eastAsia="Times New Roman" w:hAnsi="Times New Roman" w:cs="Times New Roman"/>
      <w:sz w:val="24"/>
      <w:szCs w:val="24"/>
      <w:lang w:eastAsia="ru-RU"/>
    </w:rPr>
  </w:style>
  <w:style w:type="character" w:customStyle="1" w:styleId="15">
    <w:name w:val="Знак Знак1"/>
    <w:uiPriority w:val="99"/>
    <w:rsid w:val="00F07AC9"/>
    <w:rPr>
      <w:rFonts w:ascii="Arial" w:hAnsi="Arial" w:cs="Arial"/>
      <w:b/>
      <w:bCs/>
      <w:color w:val="000080"/>
      <w:sz w:val="24"/>
      <w:szCs w:val="24"/>
    </w:rPr>
  </w:style>
  <w:style w:type="paragraph" w:customStyle="1" w:styleId="af9">
    <w:name w:val="Знак Знак"/>
    <w:basedOn w:val="a"/>
    <w:uiPriority w:val="99"/>
    <w:rsid w:val="00F07AC9"/>
    <w:pPr>
      <w:autoSpaceDE/>
      <w:autoSpaceDN/>
      <w:adjustRightInd/>
      <w:jc w:val="both"/>
    </w:pPr>
    <w:rPr>
      <w:rFonts w:ascii="Tahoma" w:eastAsia="SimSun" w:hAnsi="Tahoma" w:cs="Tahoma"/>
      <w:kern w:val="2"/>
      <w:sz w:val="24"/>
      <w:szCs w:val="24"/>
      <w:lang w:val="en-US" w:eastAsia="zh-CN"/>
    </w:rPr>
  </w:style>
  <w:style w:type="paragraph" w:customStyle="1" w:styleId="24">
    <w:name w:val="Знак Знак2"/>
    <w:basedOn w:val="a"/>
    <w:uiPriority w:val="99"/>
    <w:rsid w:val="00F07AC9"/>
    <w:pPr>
      <w:autoSpaceDE/>
      <w:autoSpaceDN/>
      <w:adjustRightInd/>
      <w:jc w:val="both"/>
    </w:pPr>
    <w:rPr>
      <w:rFonts w:ascii="Tahoma" w:eastAsia="SimSun" w:hAnsi="Tahoma" w:cs="Tahoma"/>
      <w:kern w:val="2"/>
      <w:sz w:val="24"/>
      <w:szCs w:val="24"/>
      <w:lang w:val="en-US" w:eastAsia="zh-CN"/>
    </w:rPr>
  </w:style>
  <w:style w:type="character" w:styleId="afa">
    <w:name w:val="Strong"/>
    <w:basedOn w:val="a0"/>
    <w:uiPriority w:val="99"/>
    <w:qFormat/>
    <w:rsid w:val="00F07AC9"/>
    <w:rPr>
      <w:b/>
      <w:bCs/>
    </w:rPr>
  </w:style>
  <w:style w:type="paragraph" w:customStyle="1" w:styleId="ConsPlusNonformat">
    <w:name w:val="ConsPlusNonformat"/>
    <w:uiPriority w:val="99"/>
    <w:rsid w:val="00F07A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2"/>
    <w:basedOn w:val="a"/>
    <w:link w:val="26"/>
    <w:uiPriority w:val="99"/>
    <w:unhideWhenUsed/>
    <w:rsid w:val="00F07AC9"/>
    <w:pPr>
      <w:widowControl/>
      <w:autoSpaceDE/>
      <w:autoSpaceDN/>
      <w:adjustRightInd/>
      <w:spacing w:after="120" w:line="480" w:lineRule="auto"/>
    </w:pPr>
    <w:rPr>
      <w:sz w:val="24"/>
      <w:szCs w:val="24"/>
    </w:rPr>
  </w:style>
  <w:style w:type="character" w:customStyle="1" w:styleId="26">
    <w:name w:val="Основной текст 2 Знак"/>
    <w:basedOn w:val="a0"/>
    <w:link w:val="25"/>
    <w:uiPriority w:val="99"/>
    <w:rsid w:val="00F07AC9"/>
    <w:rPr>
      <w:rFonts w:ascii="Times New Roman" w:eastAsia="Times New Roman" w:hAnsi="Times New Roman" w:cs="Times New Roman"/>
      <w:sz w:val="24"/>
      <w:szCs w:val="24"/>
      <w:lang w:eastAsia="ru-RU"/>
    </w:rPr>
  </w:style>
  <w:style w:type="paragraph" w:styleId="HTML0">
    <w:name w:val="HTML Preformatted"/>
    <w:basedOn w:val="a"/>
    <w:link w:val="HTML1"/>
    <w:uiPriority w:val="99"/>
    <w:unhideWhenUsed/>
    <w:rsid w:val="00F07A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1">
    <w:name w:val="Стандартный HTML Знак"/>
    <w:basedOn w:val="a0"/>
    <w:link w:val="HTML0"/>
    <w:uiPriority w:val="99"/>
    <w:rsid w:val="00F07AC9"/>
    <w:rPr>
      <w:rFonts w:ascii="Courier New" w:eastAsia="Times New Roman" w:hAnsi="Courier New" w:cs="Courier New"/>
      <w:sz w:val="20"/>
      <w:szCs w:val="20"/>
      <w:lang w:eastAsia="ru-RU"/>
    </w:rPr>
  </w:style>
  <w:style w:type="table" w:customStyle="1" w:styleId="110">
    <w:name w:val="Сетка таблицы11"/>
    <w:basedOn w:val="a1"/>
    <w:next w:val="a4"/>
    <w:uiPriority w:val="59"/>
    <w:rsid w:val="00F07A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basedOn w:val="a0"/>
    <w:uiPriority w:val="9"/>
    <w:semiHidden/>
    <w:rsid w:val="00F07AC9"/>
    <w:rPr>
      <w:rFonts w:asciiTheme="majorHAnsi" w:eastAsiaTheme="majorEastAsia" w:hAnsiTheme="majorHAnsi" w:cstheme="majorBidi"/>
      <w:b/>
      <w:bCs/>
      <w:color w:val="4F81BD" w:themeColor="accent1"/>
      <w:sz w:val="26"/>
      <w:szCs w:val="26"/>
      <w:lang w:eastAsia="ru-RU"/>
    </w:rPr>
  </w:style>
  <w:style w:type="character" w:styleId="afb">
    <w:name w:val="Placeholder Text"/>
    <w:basedOn w:val="a0"/>
    <w:uiPriority w:val="99"/>
    <w:semiHidden/>
    <w:rsid w:val="006A5B89"/>
    <w:rPr>
      <w:color w:val="808080"/>
    </w:rPr>
  </w:style>
  <w:style w:type="numbering" w:customStyle="1" w:styleId="27">
    <w:name w:val="Нет списка2"/>
    <w:next w:val="a2"/>
    <w:uiPriority w:val="99"/>
    <w:semiHidden/>
    <w:unhideWhenUsed/>
    <w:rsid w:val="006F31B0"/>
  </w:style>
  <w:style w:type="character" w:customStyle="1" w:styleId="5">
    <w:name w:val="Текст выноски Знак5"/>
    <w:basedOn w:val="a0"/>
    <w:uiPriority w:val="99"/>
    <w:semiHidden/>
    <w:rsid w:val="006F31B0"/>
    <w:rPr>
      <w:rFonts w:ascii="Tahoma" w:hAnsi="Tahoma" w:cs="Tahoma"/>
      <w:sz w:val="16"/>
      <w:szCs w:val="16"/>
    </w:rPr>
  </w:style>
  <w:style w:type="character" w:customStyle="1" w:styleId="4">
    <w:name w:val="Текст выноски Знак4"/>
    <w:basedOn w:val="a0"/>
    <w:uiPriority w:val="99"/>
    <w:semiHidden/>
    <w:rsid w:val="006F31B0"/>
    <w:rPr>
      <w:rFonts w:ascii="Tahoma" w:hAnsi="Tahoma" w:cs="Tahoma"/>
      <w:sz w:val="16"/>
      <w:szCs w:val="16"/>
    </w:rPr>
  </w:style>
  <w:style w:type="character" w:customStyle="1" w:styleId="3">
    <w:name w:val="Текст выноски Знак3"/>
    <w:basedOn w:val="a0"/>
    <w:uiPriority w:val="99"/>
    <w:semiHidden/>
    <w:rsid w:val="006F31B0"/>
    <w:rPr>
      <w:rFonts w:ascii="Tahoma" w:hAnsi="Tahoma" w:cs="Tahoma"/>
      <w:sz w:val="16"/>
      <w:szCs w:val="16"/>
    </w:rPr>
  </w:style>
  <w:style w:type="character" w:customStyle="1" w:styleId="28">
    <w:name w:val="Текст выноски Знак2"/>
    <w:basedOn w:val="a0"/>
    <w:uiPriority w:val="99"/>
    <w:semiHidden/>
    <w:rsid w:val="006F31B0"/>
    <w:rPr>
      <w:rFonts w:ascii="Tahoma" w:hAnsi="Tahoma" w:cs="Tahoma"/>
      <w:sz w:val="16"/>
      <w:szCs w:val="16"/>
    </w:rPr>
  </w:style>
  <w:style w:type="table" w:customStyle="1" w:styleId="29">
    <w:name w:val="Сетка таблицы2"/>
    <w:basedOn w:val="a1"/>
    <w:next w:val="a4"/>
    <w:uiPriority w:val="99"/>
    <w:rsid w:val="006F31B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w:basedOn w:val="a"/>
    <w:uiPriority w:val="99"/>
    <w:rsid w:val="006F31B0"/>
    <w:pPr>
      <w:autoSpaceDE/>
      <w:autoSpaceDN/>
      <w:adjustRightInd/>
      <w:jc w:val="both"/>
    </w:pPr>
    <w:rPr>
      <w:rFonts w:ascii="Tahoma" w:eastAsia="SimSun" w:hAnsi="Tahoma" w:cs="Tahoma"/>
      <w:kern w:val="2"/>
      <w:sz w:val="24"/>
      <w:szCs w:val="24"/>
      <w:lang w:val="en-US" w:eastAsia="zh-CN"/>
    </w:rPr>
  </w:style>
  <w:style w:type="paragraph" w:customStyle="1" w:styleId="ConsPlusCell">
    <w:name w:val="ConsPlusCell"/>
    <w:uiPriority w:val="99"/>
    <w:rsid w:val="006F31B0"/>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A16DA-1FC6-40F2-AF5E-8BBB3656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ЧР Елена Нягина</dc:creator>
  <cp:lastModifiedBy>ЕЗЮКОВА В.Р.</cp:lastModifiedBy>
  <cp:revision>2</cp:revision>
  <cp:lastPrinted>2020-05-06T08:24:00Z</cp:lastPrinted>
  <dcterms:created xsi:type="dcterms:W3CDTF">2020-05-08T06:24:00Z</dcterms:created>
  <dcterms:modified xsi:type="dcterms:W3CDTF">2020-05-08T06:24:00Z</dcterms:modified>
</cp:coreProperties>
</file>