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Утверждено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приказом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и молодежной политики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Чувашской Республики</w:t>
      </w:r>
    </w:p>
    <w:p w:rsidR="00483189" w:rsidRPr="007637FC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AB353D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483189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9B244A">
        <w:rPr>
          <w:rFonts w:ascii="Times New Roman" w:hAnsi="Times New Roman"/>
          <w:sz w:val="24"/>
          <w:szCs w:val="24"/>
        </w:rPr>
        <w:t>8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ПОЛОЖЕНИЕ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 отделе профессионального образования и науки Министерства образования и молодежной политики Чувашской Республики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Общие положения</w:t>
      </w:r>
    </w:p>
    <w:p w:rsidR="00483189" w:rsidRPr="009B244A" w:rsidRDefault="00483189" w:rsidP="00483189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1.1. Отдел профессионально</w:t>
      </w:r>
      <w:r>
        <w:rPr>
          <w:rFonts w:ascii="Times New Roman" w:hAnsi="Times New Roman"/>
          <w:sz w:val="24"/>
          <w:szCs w:val="24"/>
        </w:rPr>
        <w:t xml:space="preserve">го образования и науки (далее – </w:t>
      </w:r>
      <w:r w:rsidRPr="009B244A">
        <w:rPr>
          <w:rFonts w:ascii="Times New Roman" w:hAnsi="Times New Roman"/>
          <w:sz w:val="24"/>
          <w:szCs w:val="24"/>
        </w:rPr>
        <w:t>отдел) является структурным подразделением Министерства образования и молодежной политик</w:t>
      </w:r>
      <w:r>
        <w:rPr>
          <w:rFonts w:ascii="Times New Roman" w:hAnsi="Times New Roman"/>
          <w:sz w:val="24"/>
          <w:szCs w:val="24"/>
        </w:rPr>
        <w:t xml:space="preserve">и Чувашской Республики (далее – </w:t>
      </w:r>
      <w:r w:rsidRPr="009B244A">
        <w:rPr>
          <w:rFonts w:ascii="Times New Roman" w:hAnsi="Times New Roman"/>
          <w:sz w:val="24"/>
          <w:szCs w:val="24"/>
        </w:rPr>
        <w:t xml:space="preserve">Министерство). </w:t>
      </w:r>
      <w:r w:rsidRPr="00C9228B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 w:rsidRPr="00C9228B">
        <w:rPr>
          <w:rFonts w:ascii="Times New Roman" w:hAnsi="Times New Roman"/>
          <w:sz w:val="24"/>
          <w:szCs w:val="24"/>
        </w:rPr>
        <w:t>отделе</w:t>
      </w:r>
      <w:proofErr w:type="gramEnd"/>
      <w:r w:rsidRPr="00C9228B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1.2. Отдел в своей деятельности руководствуется Конституцией Российской Федерации, Конституцией Чувашской Республики, федеральными законами,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Федерации, Кабинета Министров Чувашской Республики, Положением о Министерстве образования и молодежной политики Чувашской Республики, а также настоящим Положением.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44A">
        <w:rPr>
          <w:rFonts w:ascii="Times New Roman" w:hAnsi="Times New Roman"/>
          <w:sz w:val="24"/>
          <w:szCs w:val="24"/>
        </w:rPr>
        <w:t>. Основные задачи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B244A">
        <w:rPr>
          <w:rFonts w:ascii="Times New Roman" w:hAnsi="Times New Roman"/>
          <w:sz w:val="24"/>
          <w:szCs w:val="24"/>
        </w:rPr>
        <w:t>Реализация государственной политики в сфере профессионального образования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9B244A">
        <w:rPr>
          <w:rFonts w:ascii="Times New Roman" w:hAnsi="Times New Roman"/>
          <w:sz w:val="24"/>
          <w:szCs w:val="24"/>
        </w:rPr>
        <w:t>Организация подготовки квалифицированных рабочих, служащих и специалистов среднего звена в системе профессионального образования в соответствии с потребностями общества и государства;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9B244A">
        <w:rPr>
          <w:rFonts w:ascii="Times New Roman" w:hAnsi="Times New Roman"/>
          <w:sz w:val="24"/>
          <w:szCs w:val="24"/>
        </w:rPr>
        <w:t xml:space="preserve">Межотраслевая координация научной и научно-исследовательской деятельности, </w:t>
      </w:r>
      <w:proofErr w:type="gramStart"/>
      <w:r w:rsidRPr="009B24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выполнением опытно-конструкторских работ совместно с другими органами государственной власти.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B244A">
        <w:rPr>
          <w:rFonts w:ascii="Times New Roman" w:hAnsi="Times New Roman"/>
          <w:sz w:val="24"/>
          <w:szCs w:val="24"/>
        </w:rPr>
        <w:t>Организация и развитие международного и межрегионального сотрудничества в сфере профессионального образования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244A">
        <w:rPr>
          <w:rFonts w:ascii="Times New Roman" w:hAnsi="Times New Roman"/>
          <w:sz w:val="24"/>
          <w:szCs w:val="24"/>
        </w:rPr>
        <w:t>. Функции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3.1. Участвует в разработке: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профессионального образования и науки;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профессионального образования и науки, контролирует их выполнение;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соглашений об осуществлении международных связей в сфере профессионального образования и науки, контролирует их выполнение;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lastRenderedPageBreak/>
        <w:t>стратегий, концепций, государственных программ Чувашской Республики (подпрограмм государственных программ Чувашской Республики) в сфере профессионального образования и науки;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долгосрочных, среднесрочных и краткосрочных прогнозов развития профессионального образования и науки в Чувашской Республике.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B244A">
        <w:rPr>
          <w:rFonts w:ascii="Times New Roman" w:hAnsi="Times New Roman"/>
          <w:sz w:val="24"/>
          <w:szCs w:val="24"/>
        </w:rPr>
        <w:t>Обеспечивает: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рассмотрение совместно с другими структурными подразделениями Министерства проектов федеральных законов, законов Чувашской Республики, актов Президента Российской Федерации и Главы Чувашской Республики, Правительства Российской Федерации и Кабинета Министров Чувашской Республики, поступивших в установленном порядке в Министерство на согласование;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подготовку, корректировку, реализацию республиканских государственных программ, межотраслевых, ведомственных программ и внепрограммных мероприятий;</w:t>
      </w:r>
    </w:p>
    <w:p w:rsidR="00483189" w:rsidRPr="00AF5537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B244A">
        <w:rPr>
          <w:rFonts w:ascii="Times New Roman" w:hAnsi="Times New Roman"/>
          <w:sz w:val="24"/>
          <w:szCs w:val="24"/>
        </w:rPr>
        <w:t>Участвует в разработке методических рекомендации для органов исполнительной власти Чувашской Республики и органов местного самоуправления по вопросам, отнесенным к компетенции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9B244A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и органов государственной власти Чувашской Республики предложений по награждению работников сферы профессионального образования и науки государственными наградами и знаками отличия Российской Федерации и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9B244A">
        <w:rPr>
          <w:rFonts w:ascii="Times New Roman" w:hAnsi="Times New Roman"/>
          <w:sz w:val="24"/>
          <w:szCs w:val="24"/>
        </w:rPr>
        <w:t>Разрабатывает контрольные цифры приема на обучение по профессиям и специальностям для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за счет бюджетных ассигнований из республиканского бюджета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9B244A">
        <w:rPr>
          <w:rFonts w:ascii="Times New Roman" w:hAnsi="Times New Roman"/>
          <w:sz w:val="24"/>
          <w:szCs w:val="24"/>
        </w:rPr>
        <w:t xml:space="preserve">Разрабатывает государственные задания на предоставление государственных услуг (работ) для научных и государственных профессиональных образовательных учреждений, находящихся в </w:t>
      </w:r>
      <w:proofErr w:type="gramStart"/>
      <w:r w:rsidRPr="009B244A">
        <w:rPr>
          <w:rFonts w:ascii="Times New Roman" w:hAnsi="Times New Roman"/>
          <w:sz w:val="24"/>
          <w:szCs w:val="24"/>
        </w:rPr>
        <w:t>ведении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Министерства.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9B244A">
        <w:rPr>
          <w:rFonts w:ascii="Times New Roman" w:hAnsi="Times New Roman"/>
          <w:sz w:val="24"/>
          <w:szCs w:val="24"/>
        </w:rPr>
        <w:t>Готовит предложения: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к государственному заказу на научно-исследовательские и опытно-конструкторские работы;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 размещению заказов на поставки товаров, выполнение работ и оказание услуг для государственных нужд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9B244A">
        <w:rPr>
          <w:rFonts w:ascii="Times New Roman" w:hAnsi="Times New Roman"/>
          <w:sz w:val="24"/>
          <w:szCs w:val="24"/>
        </w:rPr>
        <w:t>Исполняет функции организатора по: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решению вопросов занятости и трудоустройства молодых граждан совместно с другими органами государственной власти, организациями;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реализации государственных программ Чувашской Республики (подпрограмм государственных программ Чувашской Республики) в сфере профессионального образования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проведение олимпиад, конкурсов, фестивалей, научно-практических конференций и иных мероприятий в сфере профессионального образования,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3.9. Организует работу по привлечению профессиональных образовательных организаций, работников образования и науки к участию в федеральных и международных </w:t>
      </w:r>
      <w:proofErr w:type="gramStart"/>
      <w:r w:rsidRPr="009B244A">
        <w:rPr>
          <w:rFonts w:ascii="Times New Roman" w:hAnsi="Times New Roman"/>
          <w:sz w:val="24"/>
          <w:szCs w:val="24"/>
        </w:rPr>
        <w:t>проектах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и программах, опытно-экспериментальной, инновационной деятельности.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3.10. Осуществляет организационно-техническое обеспечение деятельности: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аппарата комиссий по государственным премиям, пособиям и стипендиям Чувашской Республики;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Совета по развитию гуманитарной науки в Чувашской Республике;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lastRenderedPageBreak/>
        <w:t xml:space="preserve">рабочей группы по модернизации содержания профессионального образования и привлечению </w:t>
      </w:r>
      <w:proofErr w:type="gramStart"/>
      <w:r w:rsidRPr="009B244A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в образовательный процесс при Совете по модернизации и технологическому развитию экономики Чувашской Республики, иных республиканских координационных и совещательных органов в области профессионального образования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3.11. Участвует в реализации полномочий учредителя по подготовке предложений по созданию, реорганизации, ликвидации научных и профессиональных образовательных учреждений, находящихся в ведении Министерства, утверждению их уставов, программ деятельности, заключению трудовых договоров с их руководителями.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3.12. Обобщает и представляет в установленном законодательством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отраслевую и статистическую отчетность в федеральные органы исполнительной власти и органы исполнительной власти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3.13.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9B244A">
        <w:rPr>
          <w:rFonts w:ascii="Times New Roman" w:hAnsi="Times New Roman"/>
          <w:sz w:val="24"/>
          <w:szCs w:val="24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соответствии с Федеральным законом «О бесплатной юридической помощи в Российской Федерации»,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  <w:proofErr w:type="gramEnd"/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3.15. Осуществляет: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244A">
        <w:rPr>
          <w:rFonts w:ascii="Times New Roman" w:hAnsi="Times New Roman"/>
          <w:sz w:val="24"/>
          <w:szCs w:val="24"/>
        </w:rPr>
        <w:t xml:space="preserve">правовое информирование и правовое просвещение населения в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>, предусмотренном Федеральным законом «О бесплатной юридической помощи в Российской Федерации»;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244A">
        <w:rPr>
          <w:rFonts w:ascii="Times New Roman" w:hAnsi="Times New Roman"/>
          <w:sz w:val="24"/>
          <w:szCs w:val="24"/>
        </w:rPr>
        <w:t>мониторинг системы развития профессионального образования.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3.16. Представляет в средства массовой информации материалы о развитии профессионального образования и науки, деятельности Министерства и размещает их в сети Интернет.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3.17. Готовит: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аналитические материалы о реализации в Чувашской Республике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 в сфере развития профессионального образования и науки для федеральных органов исполнительной власти и органов исполнительной власти Чувашской Республики;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ответы на поступившие в Министерство обращения, письма граждан и организаций;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предложения в ежемесячные, ежегодные планы основных мероприятий Министерства.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244A">
        <w:rPr>
          <w:rFonts w:ascii="Times New Roman" w:hAnsi="Times New Roman"/>
          <w:sz w:val="24"/>
          <w:szCs w:val="24"/>
        </w:rPr>
        <w:t>. Права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B244A">
        <w:rPr>
          <w:rFonts w:ascii="Times New Roman" w:hAnsi="Times New Roman"/>
          <w:sz w:val="24"/>
          <w:szCs w:val="24"/>
        </w:rPr>
        <w:t>Запрашивать и получать в установленном порядке от профессиональных образовательных организаций, а также и иных организаций (независимо от их организационно-правовых форм) сведения, материалы и документы, необходимые для осуществления возложенных на отдел задач и функций.</w:t>
      </w:r>
      <w:proofErr w:type="gramEnd"/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B244A">
        <w:rPr>
          <w:rFonts w:ascii="Times New Roman" w:hAnsi="Times New Roman"/>
          <w:sz w:val="24"/>
          <w:szCs w:val="24"/>
        </w:rPr>
        <w:t>Ставить перед руководством Министерства, руководителями образовательных организаций вопросы о поощрении и дисциплинарном взыскании педагогических и руководящих кадров.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Pr="009B244A">
        <w:rPr>
          <w:rFonts w:ascii="Times New Roman" w:hAnsi="Times New Roman"/>
          <w:sz w:val="24"/>
          <w:szCs w:val="24"/>
        </w:rPr>
        <w:t xml:space="preserve">Привлекать в установленном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9B244A">
        <w:rPr>
          <w:rFonts w:ascii="Times New Roman" w:hAnsi="Times New Roman"/>
          <w:sz w:val="24"/>
          <w:szCs w:val="24"/>
        </w:rPr>
        <w:t>Проводить конференции, совещания, семинары и другие мероприятия по вопросам, отнесенным к компетенции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244A">
        <w:rPr>
          <w:rFonts w:ascii="Times New Roman" w:hAnsi="Times New Roman"/>
          <w:sz w:val="24"/>
          <w:szCs w:val="24"/>
        </w:rPr>
        <w:t>. Организация деятельности отдела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9B244A">
        <w:rPr>
          <w:rFonts w:ascii="Times New Roman" w:hAnsi="Times New Roman"/>
          <w:sz w:val="24"/>
          <w:szCs w:val="24"/>
        </w:rPr>
        <w:t xml:space="preserve">Отдел возглавляет начальник, который </w:t>
      </w:r>
      <w:proofErr w:type="gramStart"/>
      <w:r w:rsidRPr="009B244A">
        <w:rPr>
          <w:rFonts w:ascii="Times New Roman" w:hAnsi="Times New Roman"/>
          <w:sz w:val="24"/>
          <w:szCs w:val="24"/>
        </w:rPr>
        <w:t>назначается на должность и освобождается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от должности приказом министра образования и молодежной политики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B244A">
        <w:rPr>
          <w:rFonts w:ascii="Times New Roman" w:hAnsi="Times New Roman"/>
          <w:sz w:val="24"/>
          <w:szCs w:val="24"/>
        </w:rPr>
        <w:t>Начальник отдела: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обеспечивает выполнение поручений руководства Министерства в установленные сроки;</w:t>
      </w:r>
    </w:p>
    <w:p w:rsidR="00483189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специалистами отдела;</w:t>
      </w:r>
    </w:p>
    <w:p w:rsidR="00483189" w:rsidRPr="00EF5E5C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</w:t>
      </w:r>
      <w:r>
        <w:rPr>
          <w:rFonts w:ascii="Times New Roman" w:hAnsi="Times New Roman"/>
          <w:sz w:val="24"/>
          <w:szCs w:val="24"/>
        </w:rPr>
        <w:t>рудниками отдела;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представляет в установленном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предложения о поощрении особо отличившихся работников к государственным наградам и присвоению почетных званий.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5.3. В </w:t>
      </w:r>
      <w:proofErr w:type="gramStart"/>
      <w:r w:rsidRPr="009B244A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начальника отдела его функции исполняет заместитель начальника отдела. 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5.4. Отдел работает по плану, утверждаемому министром или заместителем министра образования и молодежной политики Чувашской Республики, курирующим деятельность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5.5. Деятельность специалистов отдела строится на основе взаимозаменяемости. В </w:t>
      </w:r>
      <w:proofErr w:type="gramStart"/>
      <w:r w:rsidRPr="009B244A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одного из специалистов его функции распределяются между другими специалистами отдела. 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5.6. Отдел создается, </w:t>
      </w:r>
      <w:proofErr w:type="gramStart"/>
      <w:r w:rsidRPr="009B244A">
        <w:rPr>
          <w:rFonts w:ascii="Times New Roman" w:hAnsi="Times New Roman"/>
          <w:sz w:val="24"/>
          <w:szCs w:val="24"/>
        </w:rPr>
        <w:t>реорганизуется и ликвидируется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приказом министра образования и молодежной политики Чувашской Республики. </w:t>
      </w: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11F"/>
    <w:multiLevelType w:val="hybridMultilevel"/>
    <w:tmpl w:val="E33ACC6E"/>
    <w:lvl w:ilvl="0" w:tplc="69C8A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89"/>
    <w:rsid w:val="00036E32"/>
    <w:rsid w:val="000433B1"/>
    <w:rsid w:val="00183FED"/>
    <w:rsid w:val="003C049D"/>
    <w:rsid w:val="003F253D"/>
    <w:rsid w:val="00483189"/>
    <w:rsid w:val="00543244"/>
    <w:rsid w:val="0065046B"/>
    <w:rsid w:val="006739CE"/>
    <w:rsid w:val="007A6A69"/>
    <w:rsid w:val="008108CF"/>
    <w:rsid w:val="008D03D2"/>
    <w:rsid w:val="00AB353D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dcterms:created xsi:type="dcterms:W3CDTF">2020-07-28T16:10:00Z</dcterms:created>
  <dcterms:modified xsi:type="dcterms:W3CDTF">2020-09-01T14:25:00Z</dcterms:modified>
</cp:coreProperties>
</file>