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A" w:rsidRPr="00535312" w:rsidRDefault="00CF397A" w:rsidP="00535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F06" w:rsidRPr="00535312" w:rsidRDefault="00184F06" w:rsidP="0053531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84F06" w:rsidRPr="00535312" w:rsidRDefault="00184F06" w:rsidP="0053531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отделе организации </w:t>
      </w:r>
      <w:r w:rsidR="00107A29" w:rsidRPr="0053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противоэпизоотических </w:t>
      </w:r>
      <w:r w:rsidRPr="0053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</w:p>
    <w:p w:rsidR="00184F06" w:rsidRPr="00535312" w:rsidRDefault="00184F06" w:rsidP="0053531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</w:t>
      </w:r>
    </w:p>
    <w:p w:rsidR="00184F06" w:rsidRPr="00535312" w:rsidRDefault="00184F06" w:rsidP="005353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3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организации </w:t>
      </w:r>
      <w:r w:rsidR="00107A29"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противоэпизоотических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(далее – отдел) является структурным подразделением Государственной ветеринарной </w:t>
      </w: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Чувашской Республики (далее - Служба). </w:t>
      </w:r>
    </w:p>
    <w:p w:rsidR="00184F06" w:rsidRPr="00535312" w:rsidRDefault="00184F06" w:rsidP="00535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5353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 </w:t>
      </w:r>
      <w:proofErr w:type="gramStart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своей деятельности руководствуется Конституцией Российской Федерации, федеральными конституционными законами,  федеральными законами, указами и распоряжениями Президента Российской Федерации и постановлениями Правительства Российской Федерации, иными нормативными правовыми актами Российской Федерации, инструктивными и методическими указаниями Министерства сельского хозяйства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 Кабинета Министров Чувашской Республики, иными нормативными</w:t>
      </w:r>
      <w:proofErr w:type="gramEnd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Чувашской Республики, Положением о Службе, решениями коллегии, приказами и распоряжениями Службы, настоящим Положением и иными локальными актами.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1.3.</w:t>
      </w:r>
      <w:r w:rsidRPr="00535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 </w:t>
      </w:r>
      <w:r w:rsidRPr="00535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Численный состав и структура отдела определяется штатным расписанием, </w:t>
      </w:r>
      <w:r w:rsidRPr="005353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утвержденным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Государственной ветеринарной службы Чувашской Республики (далее – руководитель Службы). Непосредственное руководство о</w:t>
      </w: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тделом осуществляет начальник от</w:t>
      </w: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дела </w:t>
      </w:r>
      <w:r w:rsidR="00107A29"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организации противоэпизоотических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(далее – начальник отдела)</w:t>
      </w: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который назначается на должность и освобождается от должности руководителем Службы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порядке. 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1.4.</w:t>
      </w: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val="en-US" w:eastAsia="ru-RU"/>
        </w:rPr>
        <w:t> </w:t>
      </w: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Отдел </w:t>
      </w: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подчиняется непосредственно руководителю Службы, заместителю руководителя Службы. В отсутствие начальника отдела (отпуск, командировка, болезнь и др.) его обязанности выполняет консультант отдела, а при отсутствии консультанта отела - другой сотрудник отдела по представлению начальника отдела в соответствии с решением руководителя Службы</w:t>
      </w: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1.5.</w:t>
      </w: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 </w:t>
      </w:r>
      <w:r w:rsidRPr="005353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Отдел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во взаимодействии с заинтересованными министерствами, иными федеральными и республиканскими органами исполнительной власти, органами местного самоуправления, структурными  подразделениями Службы, подведомственными организациями.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5044FC" w:rsidRPr="00535312" w:rsidRDefault="005044FC" w:rsidP="005353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5"/>
    </w:p>
    <w:p w:rsidR="00184F06" w:rsidRPr="00535312" w:rsidRDefault="00184F06" w:rsidP="00535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отдела являются: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реализации мероприятий по предупреждению и ликвидации заразных и иных болезней животных, в том числе сельскохозяйственных, домашних, зоопарковых и других животных, пушных зверей, птиц, рыб, пчел, и осуществлению планов ветеринарного обслуживания животноводства;</w:t>
      </w:r>
      <w:r w:rsidRPr="0053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7"/>
      <w:bookmarkEnd w:id="0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основных принципов и стратегических направлений развития ветеринарного дела в Чувашской Республике, совершенствование его организационных форм;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защите населения от болезней, общих для человека и животных, за исключением вопросов, решение которых отнесено к ведению Российской Федерации</w:t>
      </w:r>
      <w:bookmarkStart w:id="2" w:name="sub_28"/>
      <w:bookmarkEnd w:id="1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184F06" w:rsidRPr="00535312" w:rsidRDefault="00184F06" w:rsidP="005353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ФУНКЦИИ</w:t>
      </w:r>
    </w:p>
    <w:p w:rsidR="00184F06" w:rsidRPr="00535312" w:rsidRDefault="00184F06" w:rsidP="005353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Отдел в соответствии с возложенными на него задачами исполняет следующие </w:t>
      </w:r>
      <w:r w:rsidRPr="00535312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функции: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участвует в разработке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в области ветеринарии;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разрабатывает в установленном порядке проекты нормативных правовых актов Чувашской Республики по вопросам, отнесенным к ведению отдела;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5353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участвует в разработке для органов исполнительной власти Чувашской Республики предложений к представляемым в Службу проектам федеральных законов и иных правовых актов Российской Федерации и к проектам законов и иных правовых актов Чувашской Республики, касающихся вопросов в области ветеринарии;</w:t>
      </w:r>
      <w:proofErr w:type="gramEnd"/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 в области ветеринарии;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участвует в разработке для федеральных органов исполнительной власти бюджетных заявок на ассигнования из федерального бюджета по мероприятиям, реализуемым на территории Чувашской Республики, в области ветеринарии;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участвует в формировании республиканского заказа на биологические препараты и другие материально-технические средства, необходимые для обеспечения ветеринарного благополучия животноводства;</w:t>
      </w:r>
    </w:p>
    <w:p w:rsidR="00184F06" w:rsidRPr="00535312" w:rsidRDefault="00107A29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оказывает содействие </w:t>
      </w:r>
      <w:r w:rsidR="00184F06" w:rsidRPr="005353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обеспечении приема, хранения и использования ветеринарных препаратов, поставляемых по госзаказу и оплачиваемых за счет средств федерального бюджета для обеспечения проведения противоэпизоотических мероприятий на территории Чувашской Республики;</w:t>
      </w:r>
    </w:p>
    <w:p w:rsidR="00775656" w:rsidRPr="00535312" w:rsidRDefault="00775656" w:rsidP="00535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участвует в создании и распределении республиканского резерва биологических, лечебных, дезинфицирующих препаратов и других материально-технических средств, необходимых для проведения неотложных противоэпизоотических и ветеринарно-санитарных мероприятий при чрезвычайных ситуациях;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организует выполнение мероприятий, предусмотренных соглашениями и договорами, протоколами о сотрудничестве и взаимодействии, заключенных Службой с федеральными органами исполнительной власти (их территориальными органами), органами исполнительной власти субъектов Российской Федерации, органами местного самоуправления, организациями по вопросам в области ветеринарии;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организует ветеринарный учет и отчетность, статистический анализ заболеваемости животных и эффективности ветеринарных мероприятий;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осуществляет меры по предупреждению инфекционных и инвазионных болезней животных, эпизоотий и их ликвидации;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участвует в организации мероприятий по ведомственным</w:t>
      </w:r>
      <w:r w:rsidRPr="005353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целевым программам в области ветеринарии, а также государственных программ Чувашской Республики (подпрограмм государственных программ Чувашской Республики) в области ветеринарии;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</w:t>
      </w:r>
      <w:r w:rsidRPr="005353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для деятельности подведомственных организаций, производственных ветеринарных служб независимо от форм собственности, а также иных органов и организаций;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проведение диагностических исследований, ветеринарно-профилактических и противоэпизоотических мероприятий в хозяйствах всех форм собственности на территории Чувашской Республики, контролирует их выполнение;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анализ выполнения планов ветеринарно-профилактических и противоэпизоотических мероприятий и работ, проводимых подведомственными организациями;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принимает участие в реализации федеральных мероприятий на территории Чувашской Республики;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выполняет совместно с подведомственными организациями функцию органи</w:t>
      </w:r>
      <w:r w:rsidRPr="005353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затора по проведению на территории Чувашской Республики мероприятий по предупреждению и ликвидации болезней животных и их лечению;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участвует в реализации полномочий Российской Федерации в области ветеринарии, переданных для осуществления органам государственной власти субъектов Российской Федерации, по установлению и отмене ограничительных мероприятий (карантина) на территории Чувашской Республики, в том числе: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 случае появления угрозы возникновения и </w:t>
      </w:r>
      <w:proofErr w:type="gramStart"/>
      <w:r w:rsidRPr="005353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распространения</w:t>
      </w:r>
      <w:proofErr w:type="gramEnd"/>
      <w:r w:rsidRPr="005353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заразных особо опасных болезней животных на территории Чувашской Республики в установленном порядке подготавливает проект представления на имя Главы Чувашской Республики о необходимости установления ограничительных мероприятий (карантина) на территории Чувашской Республики и обеспечивает его направление Главе Чувашской Республики,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 правового акта об установлении ограничительных мероприятий (карантина) с соответствующим перечнем ограничений, обеспечивает его согласование с заинтересованными органами и организациями, обеспечивает представление указанного проекта решения с необходимыми документами в Администрацию Главы Чувашской Республики в установленном порядке;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представляет в установленном порядке на подпись руководителю Службы проект распоряжения Службы об утверждении комплексного плана мероприятий по ликвидации очага и предотвращению распространения возбудителя болезни, обеспечивает совестно с </w:t>
      </w:r>
      <w:r w:rsidR="005F660B"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планирования, имущественных отношений и организационной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Службы размещение указанного комплексного плана на официальном сайте Службы в информационно-телекоммуникационной сети «Интернет», а также осуществляет доведение указанного документа (его копии) до ответственных исполнителей;</w:t>
      </w:r>
      <w:proofErr w:type="gramEnd"/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принятия решения об изъятии животных и (или) продуктов животноводства при ликвидации очагов особо опасных болезней животных на территории Чувашской Республики готовит проект указанного решения совместно с </w:t>
      </w:r>
      <w:r w:rsidR="005F660B"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планирования, имущественных отношений и организационной работы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его согласование с заинтересованными органами и организациями, обеспечивает представление указанного проекта решения с необходимыми документами в Администрацию Главы Чувашской Республики в установленном порядке;</w:t>
      </w:r>
      <w:proofErr w:type="gramEnd"/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выполнения мероприятий, предусмотренных комплексным планом мероприятий по ликвидации очага и предотвращению распространения возбудителя болезни, на основании документов, подтверждающих выполнение указанных мероприятий, в установленном порядке подготавливает проект представления на имя Главы Чувашской Республики о необходимости отмены ограничительных мероприятий (карантина) на территории Чувашской Республики и обеспечивает его направление Главе Чувашской Республики, разрабатывает проект правового акта об отмене ограничительных мероприятий (карантина</w:t>
      </w:r>
      <w:proofErr w:type="gramEnd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обеспечивает его согласование с заинтересованными органами и организациями, обеспечивает представление указанного проекта решения с необходимыми документами в Администрацию Главы Чувашской Республики в установленном порядке;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угрозы возникновения и распространения заразных, за исключением особо опасных, болезней животных на территории Чувашской Республики в установленном порядке подготавливает проект распоряжения Службы об установлении ограничительных мероприятий (карантина) с соответствующим перечнем ограничений и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комплексного плана мероприятий по ликвидации очага и предотвращению распространения возбудителя болезни, представляет его на подписание руководству Службы, обеспечивает совместно с </w:t>
      </w:r>
      <w:r w:rsidR="005F660B"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планирования, имущественных отношений</w:t>
      </w:r>
      <w:proofErr w:type="gramEnd"/>
      <w:r w:rsidR="005F660B"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работы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размещение указанного документа на официальном сайте Службы в информационно-телекоммуникационной сети «Интернет», а также осуществляет доведение указанного документа (его копии) до ответственных исполнителей;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выполнения мероприятий, предусмотренных комплексным планом мероприятий по ликвидации очага и предотвращению распространения возбудителя болезни, на основании документов, подтверждающих выполнение указанных мероприятий, в установленном порядке подготавливает проект распоряжения Службы об  отмене ограничительных мероприятий (карантина) на территории Чувашской Республики, обеспечивает совместно с </w:t>
      </w:r>
      <w:r w:rsidR="005F660B"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планирования, имущественных отношений и организационной работы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размещение указанного документа на официальном сайте Службы в информационно-телекоммуникационной сети</w:t>
      </w:r>
      <w:proofErr w:type="gramEnd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информирование заинтересованных органов и организаций об угрозе возникновения и распространения заразных, в том числе особо опасных, болезней животных на территории Чувашской Республики и направление им необходимых документов (копий документов);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подведомственными Службе организациями  по вопросам осуществления мероприятий, предусмотренных комплексным планом мероприятий по ликвидации очага и предотвращению распространения возбудителя болезни;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оказании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регистрации специалистов в области ветеринарии, занимающихся предпринимательской деятельностью на территории Чувашской Республики;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ведение учета заболеваемости животных и эффективности вете</w:t>
      </w: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ринарных мероприятий для представления в виде отчетов в федеральные органы исполни</w:t>
      </w: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власти и Кабинет Министров Чувашской Республики;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полняет совместно с подведомственными организациями работу по изучению и прогнозированию ветеринарно-санитарных мероприятий и эпизоотического состояния объектов животноводства для всех категорий хозяйств;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осуществляет работу по формированию и ведению ведомственного перечня государственных услуг (работ), оказываемых (выполняемых) подведомственными Службе учреждениями;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 совместно с </w:t>
      </w:r>
      <w:r w:rsidR="005F660B"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отделом </w:t>
      </w: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планирования, </w:t>
      </w:r>
      <w:r w:rsidR="005F660B"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имущественных отношений и организационной работы</w:t>
      </w:r>
      <w:r w:rsidRPr="005353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Службы работу по формированию государственных заданий в отношении подведомственных Службе учреждений, контролирует их выполнение;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внутренний финансовый контроль, в том числе формирует (актуализирует) карты внутреннего финансового контроля;</w:t>
      </w:r>
    </w:p>
    <w:p w:rsidR="00184F06" w:rsidRPr="00535312" w:rsidRDefault="00184F06" w:rsidP="00535312">
      <w:pPr>
        <w:shd w:val="clear" w:color="auto" w:fill="FFFFFF"/>
        <w:tabs>
          <w:tab w:val="left" w:pos="1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соответствии с поручением руководства Службы готовит ответы на поступившие в Службу обращения граждан и организаций; 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312">
        <w:rPr>
          <w:rFonts w:ascii="Times New Roman" w:hAnsi="Times New Roman" w:cs="Times New Roman"/>
          <w:sz w:val="24"/>
          <w:szCs w:val="24"/>
        </w:rPr>
        <w:t>исполняет поручения, содержащиеся в актах Президента Российской Федерации, Главы Чувашской Республики, Кабинета Министров Чувашской Республики и протоколах заседаний Кабинета Министров Чувашской Республики, а также поручений Главы Чувашской Республики, Председателя Кабинета Министров Чувашской Республики, руководства Службы в качестве ответственного исполнителя или соисполнителя;</w:t>
      </w:r>
      <w:proofErr w:type="gramEnd"/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исполняет протокольные поручения Коллегии Службы, иные протокольные поручения;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 xml:space="preserve">участвует по поручению руководства Службы в рассмотрении представлений надзорных органов; 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lastRenderedPageBreak/>
        <w:t>подготавливает информацию для составления пресс-релизов для средств массовой информации и для размещения на сайте Службы в информационно-телекоммуникационной сети «Интернет» о деятельности отдела;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участвует в оказании гражданам бесплатной юридической помощи в виде правового консультирования в устной и письменной форме по вопросам, относящимся к компетенции отдела,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участвует в осуществлении правового информирования и правовом просвещении населения в порядке, предусмотренном Федеральным законом «О бесплатной юридической помощи в Российской Федерации»;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мониторинг </w:t>
      </w:r>
      <w:proofErr w:type="spellStart"/>
      <w:r w:rsidRPr="0053531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35312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53531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35312"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Чувашской Республики по направлению деятельности отдела и разрабатывает при необходимости проекты нормативных правовых актов Чувашской Республики по вопросам, отнесенным к ведению отдела;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312">
        <w:rPr>
          <w:rFonts w:ascii="Times New Roman" w:hAnsi="Times New Roman" w:cs="Times New Roman"/>
          <w:sz w:val="24"/>
          <w:szCs w:val="24"/>
        </w:rPr>
        <w:t>проводит оценку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разрабатываемых отделом;</w:t>
      </w:r>
      <w:proofErr w:type="gramEnd"/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осуществляет меры по защите информации в соответствии с законодательством Российской Федерации;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35312">
        <w:rPr>
          <w:rFonts w:ascii="Times New Roman" w:hAnsi="Times New Roman" w:cs="Times New Roman"/>
          <w:sz w:val="24"/>
          <w:szCs w:val="24"/>
        </w:rPr>
        <w:t>разработку</w:t>
      </w:r>
      <w:proofErr w:type="gramEnd"/>
      <w:r w:rsidRPr="00535312">
        <w:rPr>
          <w:rFonts w:ascii="Times New Roman" w:hAnsi="Times New Roman" w:cs="Times New Roman"/>
          <w:sz w:val="24"/>
          <w:szCs w:val="24"/>
        </w:rPr>
        <w:t xml:space="preserve"> и внедрение комплекса мер по минимизации административных барьеров при оформлении регистрационных документов и документов, связанных с разрешительными процедурами, принимает участие в мероприятиях (пресс-конференции, брифинги, «круглые столы») по антикоррупционной проблематике, участвует в проведении разъяснительной работе, направленной на противодействие коррупции в подведомственных Службе учреждениях;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в установленном порядке осуществляет организационно-техническое обеспечение деятельности Правительственной чрезвычайной противоэпизоотической комиссии, в том числе осуществляет работу по поддержанию состава указанной комиссии в актуальном состоянии;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по поручению руководства Службы осуществляет организационно-техническое обеспечение деятельности Коллегии Службы;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представляет в установленном порядке интересы Службы в судах и других органах;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в установленной сфере деятельности;</w:t>
      </w:r>
    </w:p>
    <w:p w:rsidR="00184F06" w:rsidRPr="00535312" w:rsidRDefault="00184F06" w:rsidP="0053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312">
        <w:rPr>
          <w:rFonts w:ascii="Times New Roman" w:hAnsi="Times New Roman" w:cs="Times New Roman"/>
          <w:sz w:val="24"/>
          <w:szCs w:val="24"/>
        </w:rPr>
        <w:t xml:space="preserve">принимает участие в реализации иных функций </w:t>
      </w:r>
      <w:proofErr w:type="gramStart"/>
      <w:r w:rsidRPr="00535312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535312">
        <w:rPr>
          <w:rFonts w:ascii="Times New Roman" w:hAnsi="Times New Roman" w:cs="Times New Roman"/>
          <w:sz w:val="24"/>
          <w:szCs w:val="24"/>
        </w:rPr>
        <w:t xml:space="preserve"> в рамках возложенных на отдел полномочий, которые определенны административными регламентами Службы по исполнению государственных функций и предоставлению государственных услуг и другими локальными актами Службы.</w:t>
      </w:r>
    </w:p>
    <w:p w:rsidR="00184F06" w:rsidRPr="00535312" w:rsidRDefault="00184F06" w:rsidP="00535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184F06" w:rsidRPr="00535312" w:rsidRDefault="00184F06" w:rsidP="00535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</w:t>
      </w:r>
    </w:p>
    <w:p w:rsidR="00184F06" w:rsidRPr="00535312" w:rsidRDefault="00184F06" w:rsidP="00535312">
      <w:pPr>
        <w:shd w:val="clear" w:color="auto" w:fill="FFFFFF"/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1"/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Отдел для выполнения возложенных на него задач и функций имеет право: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5353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апрашивать и получать в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5353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порядке от орга</w:t>
      </w:r>
      <w:r w:rsidRPr="005353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нов исполнительной власти и органов местного самоуправления,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подведомственных Службе, </w:t>
      </w:r>
      <w:r w:rsidRPr="005353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других организаций и </w:t>
      </w:r>
      <w:r w:rsidRPr="005353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должностных лиц необходимую 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обязанностей</w:t>
      </w:r>
      <w:r w:rsidRPr="005353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информацию</w:t>
      </w:r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справки и другие </w:t>
      </w:r>
      <w:proofErr w:type="gramStart"/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535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по вопросам, входящим в компетенцию отдела;</w:t>
      </w: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 пределах своей компетенции разъяснения подведомственным организациям по вопросам реализации государственной политики в области ветеринарии;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на совещаниях, созываемых руководством Службы при обсуждении вопросов, относящихся к компетенции Службы, отдела;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Права, предоставленные отделу, осуществляются непосредственно начальником отдела или по его поручению другими сотрудниками отдела.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184F06" w:rsidRPr="00535312" w:rsidRDefault="00184F06" w:rsidP="00535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</w:t>
      </w:r>
    </w:p>
    <w:p w:rsidR="00184F06" w:rsidRPr="00535312" w:rsidRDefault="00184F06" w:rsidP="00535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Сотрудники отдела несут ответственность за некачественное и несвоевременное выполнение задач и функций, возложенных настоящим Положением на отдел;</w:t>
      </w:r>
    </w:p>
    <w:p w:rsidR="00184F06" w:rsidRPr="00535312" w:rsidRDefault="00184F06" w:rsidP="0053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сотрудников отдела определяется должностными регламентами.</w:t>
      </w:r>
    </w:p>
    <w:p w:rsidR="00184F06" w:rsidRPr="00535312" w:rsidRDefault="00184F06" w:rsidP="00535312">
      <w:pPr>
        <w:shd w:val="clear" w:color="auto" w:fill="FFFFFF"/>
        <w:spacing w:before="317"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535312" w:rsidRDefault="00184F06" w:rsidP="005353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06" w:rsidRPr="00535312" w:rsidRDefault="00184F06" w:rsidP="00535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F06" w:rsidRPr="00535312" w:rsidSect="00A80E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2" w:rsidRDefault="000F22C2" w:rsidP="00A80E47">
      <w:pPr>
        <w:spacing w:after="0" w:line="240" w:lineRule="auto"/>
      </w:pPr>
      <w:r>
        <w:separator/>
      </w:r>
    </w:p>
  </w:endnote>
  <w:endnote w:type="continuationSeparator" w:id="0">
    <w:p w:rsidR="000F22C2" w:rsidRDefault="000F22C2" w:rsidP="00A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2" w:rsidRDefault="000F22C2" w:rsidP="00A80E47">
      <w:pPr>
        <w:spacing w:after="0" w:line="240" w:lineRule="auto"/>
      </w:pPr>
      <w:r>
        <w:separator/>
      </w:r>
    </w:p>
  </w:footnote>
  <w:footnote w:type="continuationSeparator" w:id="0">
    <w:p w:rsidR="000F22C2" w:rsidRDefault="000F22C2" w:rsidP="00A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1413"/>
      <w:docPartObj>
        <w:docPartGallery w:val="Page Numbers (Top of Page)"/>
        <w:docPartUnique/>
      </w:docPartObj>
    </w:sdtPr>
    <w:sdtEndPr/>
    <w:sdtContent>
      <w:p w:rsidR="000F22C2" w:rsidRDefault="000F22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12">
          <w:rPr>
            <w:noProof/>
          </w:rPr>
          <w:t>3</w:t>
        </w:r>
        <w:r>
          <w:fldChar w:fldCharType="end"/>
        </w:r>
      </w:p>
    </w:sdtContent>
  </w:sdt>
  <w:p w:rsidR="000F22C2" w:rsidRDefault="000F22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C8D"/>
    <w:multiLevelType w:val="hybridMultilevel"/>
    <w:tmpl w:val="643A6D68"/>
    <w:lvl w:ilvl="0" w:tplc="B9660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BE4DB3"/>
    <w:multiLevelType w:val="hybridMultilevel"/>
    <w:tmpl w:val="CC6035A2"/>
    <w:lvl w:ilvl="0" w:tplc="88CA3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A"/>
    <w:rsid w:val="00004276"/>
    <w:rsid w:val="000075EA"/>
    <w:rsid w:val="000105FD"/>
    <w:rsid w:val="00051C02"/>
    <w:rsid w:val="00065BE5"/>
    <w:rsid w:val="000B287A"/>
    <w:rsid w:val="000E4406"/>
    <w:rsid w:val="000F22C2"/>
    <w:rsid w:val="000F6087"/>
    <w:rsid w:val="00107A29"/>
    <w:rsid w:val="0012645B"/>
    <w:rsid w:val="00161A7A"/>
    <w:rsid w:val="00170769"/>
    <w:rsid w:val="0018315E"/>
    <w:rsid w:val="00184F06"/>
    <w:rsid w:val="001945FD"/>
    <w:rsid w:val="001B14C5"/>
    <w:rsid w:val="001D14A8"/>
    <w:rsid w:val="001D29C7"/>
    <w:rsid w:val="001D450A"/>
    <w:rsid w:val="00205173"/>
    <w:rsid w:val="002317D5"/>
    <w:rsid w:val="00232F91"/>
    <w:rsid w:val="00236B1C"/>
    <w:rsid w:val="00247DE6"/>
    <w:rsid w:val="00273990"/>
    <w:rsid w:val="002A4FD7"/>
    <w:rsid w:val="002C68CB"/>
    <w:rsid w:val="002D0607"/>
    <w:rsid w:val="002D6283"/>
    <w:rsid w:val="002D6735"/>
    <w:rsid w:val="002D764A"/>
    <w:rsid w:val="00306BB2"/>
    <w:rsid w:val="0032095B"/>
    <w:rsid w:val="00326824"/>
    <w:rsid w:val="00343026"/>
    <w:rsid w:val="00355865"/>
    <w:rsid w:val="0036006A"/>
    <w:rsid w:val="00380C93"/>
    <w:rsid w:val="003B01F6"/>
    <w:rsid w:val="003E22AB"/>
    <w:rsid w:val="003F1AC0"/>
    <w:rsid w:val="00422CA0"/>
    <w:rsid w:val="00425F34"/>
    <w:rsid w:val="004418D8"/>
    <w:rsid w:val="004578C4"/>
    <w:rsid w:val="00476067"/>
    <w:rsid w:val="004807A7"/>
    <w:rsid w:val="004F6487"/>
    <w:rsid w:val="005044FC"/>
    <w:rsid w:val="00506DF7"/>
    <w:rsid w:val="00535312"/>
    <w:rsid w:val="00541B38"/>
    <w:rsid w:val="00545BFC"/>
    <w:rsid w:val="0056424A"/>
    <w:rsid w:val="0056553D"/>
    <w:rsid w:val="0058799A"/>
    <w:rsid w:val="00590794"/>
    <w:rsid w:val="005A40E3"/>
    <w:rsid w:val="005B0E0A"/>
    <w:rsid w:val="005B4EAD"/>
    <w:rsid w:val="005D4F1C"/>
    <w:rsid w:val="005E76EA"/>
    <w:rsid w:val="005F2296"/>
    <w:rsid w:val="005F31FD"/>
    <w:rsid w:val="005F557D"/>
    <w:rsid w:val="005F660B"/>
    <w:rsid w:val="006567FF"/>
    <w:rsid w:val="00656CAE"/>
    <w:rsid w:val="0066603B"/>
    <w:rsid w:val="00674642"/>
    <w:rsid w:val="0068204D"/>
    <w:rsid w:val="0069420B"/>
    <w:rsid w:val="006E5D09"/>
    <w:rsid w:val="00706273"/>
    <w:rsid w:val="00742406"/>
    <w:rsid w:val="00775656"/>
    <w:rsid w:val="00783B92"/>
    <w:rsid w:val="007B6A50"/>
    <w:rsid w:val="007B6D20"/>
    <w:rsid w:val="007E45C5"/>
    <w:rsid w:val="007F3A4A"/>
    <w:rsid w:val="00812E59"/>
    <w:rsid w:val="008165F9"/>
    <w:rsid w:val="00837D1A"/>
    <w:rsid w:val="00850147"/>
    <w:rsid w:val="00850432"/>
    <w:rsid w:val="00864049"/>
    <w:rsid w:val="00871083"/>
    <w:rsid w:val="008B1629"/>
    <w:rsid w:val="008B3670"/>
    <w:rsid w:val="008B5C0F"/>
    <w:rsid w:val="008D6924"/>
    <w:rsid w:val="00943311"/>
    <w:rsid w:val="0095068B"/>
    <w:rsid w:val="00950ABB"/>
    <w:rsid w:val="00972DC9"/>
    <w:rsid w:val="009739EE"/>
    <w:rsid w:val="00975004"/>
    <w:rsid w:val="00990E5B"/>
    <w:rsid w:val="009A73C4"/>
    <w:rsid w:val="009B45CF"/>
    <w:rsid w:val="009B7A20"/>
    <w:rsid w:val="009E7274"/>
    <w:rsid w:val="009F0292"/>
    <w:rsid w:val="009F6AB9"/>
    <w:rsid w:val="00A16CAB"/>
    <w:rsid w:val="00A3358A"/>
    <w:rsid w:val="00A80E2B"/>
    <w:rsid w:val="00A80E47"/>
    <w:rsid w:val="00B147BE"/>
    <w:rsid w:val="00B72E3B"/>
    <w:rsid w:val="00BD7F3F"/>
    <w:rsid w:val="00BE3DAB"/>
    <w:rsid w:val="00BF7ADD"/>
    <w:rsid w:val="00C12DF0"/>
    <w:rsid w:val="00CC59BF"/>
    <w:rsid w:val="00CE29FD"/>
    <w:rsid w:val="00CF397A"/>
    <w:rsid w:val="00CF3A68"/>
    <w:rsid w:val="00D05FA4"/>
    <w:rsid w:val="00D37F6F"/>
    <w:rsid w:val="00D511BB"/>
    <w:rsid w:val="00D55684"/>
    <w:rsid w:val="00D90597"/>
    <w:rsid w:val="00D979B3"/>
    <w:rsid w:val="00DA6C67"/>
    <w:rsid w:val="00DE0786"/>
    <w:rsid w:val="00DE382F"/>
    <w:rsid w:val="00DF3889"/>
    <w:rsid w:val="00E11589"/>
    <w:rsid w:val="00E125D6"/>
    <w:rsid w:val="00E27AB2"/>
    <w:rsid w:val="00E46F5C"/>
    <w:rsid w:val="00E61EC6"/>
    <w:rsid w:val="00E65A5C"/>
    <w:rsid w:val="00E75730"/>
    <w:rsid w:val="00E81DFD"/>
    <w:rsid w:val="00E84AC9"/>
    <w:rsid w:val="00E907E4"/>
    <w:rsid w:val="00E97DAD"/>
    <w:rsid w:val="00ED0758"/>
    <w:rsid w:val="00ED65FB"/>
    <w:rsid w:val="00F32937"/>
    <w:rsid w:val="00F368BF"/>
    <w:rsid w:val="00F44E56"/>
    <w:rsid w:val="00F45304"/>
    <w:rsid w:val="00F60A3B"/>
    <w:rsid w:val="00F82E00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Normal (Web)"/>
    <w:basedOn w:val="a"/>
    <w:rsid w:val="00422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Normal (Web)"/>
    <w:basedOn w:val="a"/>
    <w:rsid w:val="00422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47FA-E021-41B0-8D22-017F010F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Екатерина Кузьмина</dc:creator>
  <cp:lastModifiedBy>Госветслужба Чувашии Анна Васильева</cp:lastModifiedBy>
  <cp:revision>3</cp:revision>
  <cp:lastPrinted>2019-12-16T07:18:00Z</cp:lastPrinted>
  <dcterms:created xsi:type="dcterms:W3CDTF">2020-01-17T07:59:00Z</dcterms:created>
  <dcterms:modified xsi:type="dcterms:W3CDTF">2020-01-17T08:00:00Z</dcterms:modified>
</cp:coreProperties>
</file>