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page" w:horzAnchor="margin" w:tblpY="1315"/>
        <w:tblW w:w="10197" w:type="dxa"/>
        <w:tblLayout w:type="fixed"/>
        <w:tblLook w:val="01E0" w:firstRow="1" w:lastRow="1" w:firstColumn="1" w:lastColumn="1" w:noHBand="0" w:noVBand="0"/>
      </w:tblPr>
      <w:tblGrid>
        <w:gridCol w:w="4077"/>
        <w:gridCol w:w="1800"/>
        <w:gridCol w:w="4320"/>
      </w:tblGrid>
      <w:tr w:rsidR="009E5A2F" w:rsidRPr="00C560D2" w:rsidTr="00B60162">
        <w:tc>
          <w:tcPr>
            <w:tcW w:w="4077" w:type="dxa"/>
          </w:tcPr>
          <w:p w:rsidR="009E5A2F" w:rsidRPr="00C560D2" w:rsidRDefault="009E5A2F" w:rsidP="00630C83">
            <w:pPr>
              <w:contextualSpacing/>
              <w:jc w:val="center"/>
              <w:rPr>
                <w:b/>
                <w:bCs/>
                <w:iCs/>
                <w:sz w:val="26"/>
                <w:szCs w:val="26"/>
              </w:rPr>
            </w:pPr>
            <w:r w:rsidRPr="00C560D2">
              <w:rPr>
                <w:b/>
                <w:bCs/>
                <w:iCs/>
                <w:sz w:val="26"/>
                <w:szCs w:val="26"/>
              </w:rPr>
              <w:t>Чӑваш Республики</w:t>
            </w:r>
          </w:p>
          <w:p w:rsidR="009E5A2F" w:rsidRPr="00C560D2" w:rsidRDefault="009E5A2F" w:rsidP="00630C83">
            <w:pPr>
              <w:spacing w:line="360" w:lineRule="auto"/>
              <w:contextualSpacing/>
              <w:jc w:val="center"/>
              <w:rPr>
                <w:b/>
                <w:bCs/>
                <w:sz w:val="26"/>
                <w:szCs w:val="26"/>
              </w:rPr>
            </w:pPr>
            <w:r w:rsidRPr="00C560D2">
              <w:rPr>
                <w:b/>
                <w:bCs/>
                <w:sz w:val="26"/>
                <w:szCs w:val="26"/>
              </w:rPr>
              <w:t>Елчӗк районӗ</w:t>
            </w:r>
          </w:p>
          <w:p w:rsidR="009E5A2F" w:rsidRPr="00C560D2" w:rsidRDefault="009E5A2F" w:rsidP="00630C83">
            <w:pPr>
              <w:contextualSpacing/>
              <w:jc w:val="center"/>
              <w:rPr>
                <w:b/>
                <w:bCs/>
                <w:sz w:val="26"/>
                <w:szCs w:val="26"/>
              </w:rPr>
            </w:pPr>
            <w:r w:rsidRPr="00C560D2">
              <w:rPr>
                <w:b/>
                <w:bCs/>
                <w:sz w:val="26"/>
                <w:szCs w:val="26"/>
              </w:rPr>
              <w:t>Елчӗк район</w:t>
            </w:r>
          </w:p>
          <w:p w:rsidR="009E5A2F" w:rsidRPr="00C560D2" w:rsidRDefault="009E5A2F" w:rsidP="00630C83">
            <w:pPr>
              <w:spacing w:line="360" w:lineRule="auto"/>
              <w:contextualSpacing/>
              <w:jc w:val="center"/>
              <w:rPr>
                <w:b/>
                <w:bCs/>
                <w:sz w:val="26"/>
                <w:szCs w:val="26"/>
              </w:rPr>
            </w:pPr>
            <w:r w:rsidRPr="00C560D2">
              <w:rPr>
                <w:b/>
                <w:bCs/>
                <w:sz w:val="26"/>
                <w:szCs w:val="26"/>
              </w:rPr>
              <w:t>администрацийӗ</w:t>
            </w:r>
          </w:p>
          <w:p w:rsidR="009E5A2F" w:rsidRPr="00C560D2" w:rsidRDefault="009E5A2F" w:rsidP="00630C83">
            <w:pPr>
              <w:spacing w:line="360" w:lineRule="auto"/>
              <w:contextualSpacing/>
              <w:jc w:val="center"/>
              <w:rPr>
                <w:sz w:val="16"/>
              </w:rPr>
            </w:pPr>
            <w:r w:rsidRPr="00C560D2">
              <w:rPr>
                <w:b/>
                <w:sz w:val="26"/>
              </w:rPr>
              <w:t>ЙЫШӐНУ</w:t>
            </w:r>
          </w:p>
          <w:p w:rsidR="009E5A2F" w:rsidRPr="00C560D2" w:rsidRDefault="00FB4726" w:rsidP="00630C83">
            <w:pPr>
              <w:contextualSpacing/>
              <w:jc w:val="center"/>
              <w:rPr>
                <w:sz w:val="26"/>
                <w:szCs w:val="26"/>
              </w:rPr>
            </w:pPr>
            <w:r w:rsidRPr="00C560D2">
              <w:rPr>
                <w:sz w:val="26"/>
                <w:szCs w:val="26"/>
              </w:rPr>
              <w:t>20</w:t>
            </w:r>
            <w:r w:rsidR="00945BB7">
              <w:rPr>
                <w:sz w:val="26"/>
                <w:szCs w:val="26"/>
              </w:rPr>
              <w:t>20</w:t>
            </w:r>
            <w:r w:rsidR="00387CAF">
              <w:rPr>
                <w:sz w:val="26"/>
                <w:szCs w:val="26"/>
              </w:rPr>
              <w:t xml:space="preserve"> </w:t>
            </w:r>
            <w:r w:rsidR="009E5A2F" w:rsidRPr="00C560D2">
              <w:rPr>
                <w:sz w:val="26"/>
                <w:szCs w:val="26"/>
              </w:rPr>
              <w:t>ҫ</w:t>
            </w:r>
            <w:r w:rsidR="002C7DDD">
              <w:rPr>
                <w:sz w:val="26"/>
                <w:szCs w:val="26"/>
              </w:rPr>
              <w:t>.</w:t>
            </w:r>
            <w:r w:rsidR="00640B23" w:rsidRPr="00C560D2">
              <w:rPr>
                <w:sz w:val="26"/>
                <w:szCs w:val="26"/>
              </w:rPr>
              <w:t xml:space="preserve"> </w:t>
            </w:r>
            <w:r w:rsidR="002C7DDD">
              <w:t xml:space="preserve"> </w:t>
            </w:r>
            <w:r w:rsidR="00387CAF">
              <w:rPr>
                <w:sz w:val="26"/>
                <w:szCs w:val="26"/>
              </w:rPr>
              <w:t>феврал</w:t>
            </w:r>
            <w:r w:rsidR="00630C83" w:rsidRPr="00630C83">
              <w:rPr>
                <w:sz w:val="26"/>
                <w:szCs w:val="26"/>
              </w:rPr>
              <w:t>ӗ</w:t>
            </w:r>
            <w:r w:rsidR="00A249F4" w:rsidRPr="00630C83">
              <w:rPr>
                <w:sz w:val="26"/>
                <w:szCs w:val="26"/>
              </w:rPr>
              <w:t xml:space="preserve">н </w:t>
            </w:r>
            <w:r w:rsidR="00387CAF">
              <w:rPr>
                <w:sz w:val="26"/>
                <w:szCs w:val="26"/>
              </w:rPr>
              <w:t>03</w:t>
            </w:r>
            <w:r w:rsidR="009E5A2F" w:rsidRPr="00C560D2">
              <w:rPr>
                <w:sz w:val="26"/>
                <w:szCs w:val="26"/>
              </w:rPr>
              <w:t>- мӗшӗ №</w:t>
            </w:r>
            <w:r w:rsidR="00387CAF">
              <w:rPr>
                <w:sz w:val="26"/>
                <w:szCs w:val="26"/>
              </w:rPr>
              <w:t>48</w:t>
            </w:r>
          </w:p>
          <w:p w:rsidR="009E5A2F" w:rsidRPr="00C560D2" w:rsidRDefault="009E5A2F" w:rsidP="00630C83">
            <w:pPr>
              <w:contextualSpacing/>
              <w:jc w:val="center"/>
              <w:rPr>
                <w:sz w:val="18"/>
                <w:szCs w:val="18"/>
              </w:rPr>
            </w:pPr>
          </w:p>
          <w:p w:rsidR="009E5A2F" w:rsidRPr="00C560D2" w:rsidRDefault="009E5A2F" w:rsidP="00630C83">
            <w:pPr>
              <w:contextualSpacing/>
              <w:jc w:val="center"/>
              <w:rPr>
                <w:sz w:val="18"/>
                <w:szCs w:val="18"/>
              </w:rPr>
            </w:pPr>
          </w:p>
          <w:p w:rsidR="009E5A2F" w:rsidRPr="00C560D2" w:rsidRDefault="009E5A2F" w:rsidP="00630C83">
            <w:pPr>
              <w:contextualSpacing/>
              <w:jc w:val="center"/>
              <w:rPr>
                <w:sz w:val="18"/>
                <w:szCs w:val="18"/>
              </w:rPr>
            </w:pPr>
            <w:r w:rsidRPr="00C560D2">
              <w:rPr>
                <w:sz w:val="18"/>
                <w:szCs w:val="18"/>
              </w:rPr>
              <w:t>Елчӗк ялӗ</w:t>
            </w:r>
          </w:p>
        </w:tc>
        <w:tc>
          <w:tcPr>
            <w:tcW w:w="1800" w:type="dxa"/>
          </w:tcPr>
          <w:p w:rsidR="009E5A2F" w:rsidRPr="00C560D2" w:rsidRDefault="005A3787" w:rsidP="002E170F">
            <w:pPr>
              <w:contextualSpacing/>
              <w:jc w:val="center"/>
            </w:pPr>
            <w:r w:rsidRPr="00C560D2">
              <w:rPr>
                <w:noProof/>
                <w:sz w:val="22"/>
                <w:szCs w:val="22"/>
                <w:lang w:eastAsia="ru-RU"/>
              </w:rPr>
              <w:drawing>
                <wp:inline distT="0" distB="0" distL="0" distR="0">
                  <wp:extent cx="695325" cy="895350"/>
                  <wp:effectExtent l="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9E5A2F" w:rsidRPr="00C560D2" w:rsidRDefault="009E5A2F" w:rsidP="00630C83">
            <w:pPr>
              <w:contextualSpacing/>
              <w:jc w:val="center"/>
              <w:rPr>
                <w:b/>
                <w:bCs/>
                <w:iCs/>
                <w:sz w:val="26"/>
                <w:szCs w:val="26"/>
              </w:rPr>
            </w:pPr>
            <w:r w:rsidRPr="00C560D2">
              <w:rPr>
                <w:b/>
                <w:bCs/>
                <w:iCs/>
                <w:sz w:val="26"/>
                <w:szCs w:val="26"/>
              </w:rPr>
              <w:t>Чувашская  Республика</w:t>
            </w:r>
          </w:p>
          <w:p w:rsidR="009E5A2F" w:rsidRPr="00C560D2" w:rsidRDefault="009E5A2F" w:rsidP="00630C83">
            <w:pPr>
              <w:spacing w:line="360" w:lineRule="auto"/>
              <w:contextualSpacing/>
              <w:jc w:val="center"/>
              <w:rPr>
                <w:b/>
                <w:bCs/>
                <w:sz w:val="26"/>
                <w:szCs w:val="26"/>
              </w:rPr>
            </w:pPr>
            <w:r w:rsidRPr="00C560D2">
              <w:rPr>
                <w:b/>
                <w:bCs/>
                <w:sz w:val="26"/>
                <w:szCs w:val="26"/>
              </w:rPr>
              <w:t>Яльчикский район</w:t>
            </w:r>
          </w:p>
          <w:p w:rsidR="009E5A2F" w:rsidRPr="00C560D2" w:rsidRDefault="009E5A2F" w:rsidP="00630C83">
            <w:pPr>
              <w:contextualSpacing/>
              <w:jc w:val="center"/>
              <w:rPr>
                <w:b/>
                <w:bCs/>
                <w:sz w:val="26"/>
                <w:szCs w:val="26"/>
              </w:rPr>
            </w:pPr>
            <w:r w:rsidRPr="00C560D2">
              <w:rPr>
                <w:b/>
                <w:bCs/>
                <w:sz w:val="26"/>
                <w:szCs w:val="26"/>
              </w:rPr>
              <w:t>Администрация</w:t>
            </w:r>
          </w:p>
          <w:p w:rsidR="009E5A2F" w:rsidRPr="00C560D2" w:rsidRDefault="009E5A2F" w:rsidP="00630C83">
            <w:pPr>
              <w:spacing w:line="360" w:lineRule="auto"/>
              <w:contextualSpacing/>
              <w:jc w:val="center"/>
              <w:rPr>
                <w:b/>
                <w:bCs/>
                <w:sz w:val="26"/>
                <w:szCs w:val="26"/>
              </w:rPr>
            </w:pPr>
            <w:r w:rsidRPr="00C560D2">
              <w:rPr>
                <w:b/>
                <w:bCs/>
                <w:sz w:val="26"/>
                <w:szCs w:val="26"/>
              </w:rPr>
              <w:t>Яльчикского района</w:t>
            </w:r>
          </w:p>
          <w:p w:rsidR="009E5A2F" w:rsidRPr="00C560D2" w:rsidRDefault="009E5A2F" w:rsidP="00630C83">
            <w:pPr>
              <w:pStyle w:val="1"/>
              <w:spacing w:before="0" w:after="0" w:line="360" w:lineRule="auto"/>
              <w:contextualSpacing/>
              <w:rPr>
                <w:rFonts w:ascii="Times New Roman" w:hAnsi="Times New Roman" w:cs="Times New Roman"/>
                <w:color w:val="auto"/>
              </w:rPr>
            </w:pPr>
            <w:r w:rsidRPr="00C560D2">
              <w:rPr>
                <w:rFonts w:ascii="Times New Roman" w:hAnsi="Times New Roman" w:cs="Times New Roman"/>
                <w:color w:val="auto"/>
                <w:sz w:val="26"/>
              </w:rPr>
              <w:t>ПОСТАНОВЛЕНИЕ</w:t>
            </w:r>
          </w:p>
          <w:p w:rsidR="009E5A2F" w:rsidRPr="00C560D2" w:rsidRDefault="009B7352" w:rsidP="00630C83">
            <w:pPr>
              <w:contextualSpacing/>
              <w:jc w:val="center"/>
              <w:rPr>
                <w:sz w:val="26"/>
                <w:szCs w:val="26"/>
                <w:u w:val="single"/>
              </w:rPr>
            </w:pPr>
            <w:r w:rsidRPr="00C560D2">
              <w:rPr>
                <w:sz w:val="26"/>
                <w:szCs w:val="26"/>
              </w:rPr>
              <w:t>«</w:t>
            </w:r>
            <w:r w:rsidR="00387CAF">
              <w:rPr>
                <w:sz w:val="26"/>
                <w:szCs w:val="26"/>
              </w:rPr>
              <w:t>03</w:t>
            </w:r>
            <w:r w:rsidR="00FB4726" w:rsidRPr="00C560D2">
              <w:rPr>
                <w:sz w:val="26"/>
                <w:szCs w:val="26"/>
              </w:rPr>
              <w:t xml:space="preserve">» </w:t>
            </w:r>
            <w:r w:rsidR="00387CAF">
              <w:rPr>
                <w:sz w:val="26"/>
                <w:szCs w:val="26"/>
              </w:rPr>
              <w:t>февраля</w:t>
            </w:r>
            <w:r w:rsidR="00A249F4">
              <w:rPr>
                <w:sz w:val="26"/>
                <w:szCs w:val="26"/>
              </w:rPr>
              <w:t xml:space="preserve"> 20</w:t>
            </w:r>
            <w:r w:rsidR="00945BB7">
              <w:rPr>
                <w:sz w:val="26"/>
                <w:szCs w:val="26"/>
              </w:rPr>
              <w:t>20</w:t>
            </w:r>
            <w:r w:rsidR="00387CAF">
              <w:rPr>
                <w:sz w:val="26"/>
                <w:szCs w:val="26"/>
              </w:rPr>
              <w:t xml:space="preserve"> </w:t>
            </w:r>
            <w:r w:rsidR="00A249F4">
              <w:rPr>
                <w:sz w:val="26"/>
                <w:szCs w:val="26"/>
              </w:rPr>
              <w:t xml:space="preserve">г. </w:t>
            </w:r>
            <w:r w:rsidR="002E170F">
              <w:rPr>
                <w:sz w:val="26"/>
                <w:szCs w:val="26"/>
              </w:rPr>
              <w:t xml:space="preserve"> </w:t>
            </w:r>
            <w:r w:rsidR="009E5A2F" w:rsidRPr="00C560D2">
              <w:rPr>
                <w:sz w:val="26"/>
                <w:szCs w:val="26"/>
              </w:rPr>
              <w:t>№</w:t>
            </w:r>
            <w:r w:rsidR="00387CAF">
              <w:rPr>
                <w:sz w:val="26"/>
                <w:szCs w:val="26"/>
              </w:rPr>
              <w:t>48</w:t>
            </w:r>
          </w:p>
          <w:p w:rsidR="009E5A2F" w:rsidRPr="00C560D2" w:rsidRDefault="009E5A2F" w:rsidP="00630C83">
            <w:pPr>
              <w:contextualSpacing/>
              <w:jc w:val="center"/>
              <w:rPr>
                <w:sz w:val="26"/>
                <w:szCs w:val="26"/>
              </w:rPr>
            </w:pPr>
          </w:p>
          <w:p w:rsidR="009E5A2F" w:rsidRPr="00C560D2" w:rsidRDefault="009E5A2F" w:rsidP="00630C83">
            <w:pPr>
              <w:contextualSpacing/>
              <w:jc w:val="center"/>
              <w:rPr>
                <w:sz w:val="18"/>
                <w:szCs w:val="18"/>
              </w:rPr>
            </w:pPr>
            <w:r w:rsidRPr="00C560D2">
              <w:rPr>
                <w:sz w:val="18"/>
                <w:szCs w:val="18"/>
              </w:rPr>
              <w:t>село Яльчики</w:t>
            </w:r>
          </w:p>
        </w:tc>
      </w:tr>
    </w:tbl>
    <w:p w:rsidR="00A65AB0" w:rsidRPr="00C560D2" w:rsidRDefault="00A65AB0">
      <w:pPr>
        <w:rPr>
          <w:sz w:val="26"/>
          <w:szCs w:val="26"/>
        </w:rPr>
      </w:pPr>
    </w:p>
    <w:p w:rsidR="00ED18C7" w:rsidRPr="00C560D2" w:rsidRDefault="00A65AB0" w:rsidP="001A67EA">
      <w:pPr>
        <w:pStyle w:val="210"/>
        <w:ind w:right="4135"/>
        <w:rPr>
          <w:b w:val="0"/>
        </w:rPr>
      </w:pPr>
      <w:r w:rsidRPr="00C560D2">
        <w:rPr>
          <w:b w:val="0"/>
        </w:rPr>
        <w:t>О</w:t>
      </w:r>
      <w:r w:rsidR="00ED18C7" w:rsidRPr="00C560D2">
        <w:rPr>
          <w:b w:val="0"/>
          <w:sz w:val="25"/>
          <w:szCs w:val="25"/>
        </w:rPr>
        <w:t xml:space="preserve"> внесении изменений в муниципальн</w:t>
      </w:r>
      <w:r w:rsidR="001A67EA" w:rsidRPr="00C560D2">
        <w:rPr>
          <w:b w:val="0"/>
          <w:sz w:val="25"/>
          <w:szCs w:val="25"/>
        </w:rPr>
        <w:t>ую программу Яльчикского района</w:t>
      </w:r>
      <w:r w:rsidR="00ED18C7" w:rsidRPr="00C560D2">
        <w:rPr>
          <w:b w:val="0"/>
          <w:sz w:val="25"/>
          <w:szCs w:val="25"/>
        </w:rPr>
        <w:t xml:space="preserve"> Чувашской Республики </w:t>
      </w:r>
      <w:r w:rsidR="001A67EA" w:rsidRPr="00C560D2">
        <w:rPr>
          <w:b w:val="0"/>
        </w:rPr>
        <w:t>«Ра</w:t>
      </w:r>
      <w:r w:rsidR="001A67EA" w:rsidRPr="00C560D2">
        <w:rPr>
          <w:b w:val="0"/>
        </w:rPr>
        <w:t>з</w:t>
      </w:r>
      <w:r w:rsidR="001A67EA" w:rsidRPr="00C560D2">
        <w:rPr>
          <w:b w:val="0"/>
        </w:rPr>
        <w:t>витие сельского хозяйства и регулирование рынка сельскохозяйстве</w:t>
      </w:r>
      <w:r w:rsidR="001A67EA" w:rsidRPr="00C560D2">
        <w:rPr>
          <w:b w:val="0"/>
        </w:rPr>
        <w:t>н</w:t>
      </w:r>
      <w:r w:rsidR="001A67EA" w:rsidRPr="00C560D2">
        <w:rPr>
          <w:b w:val="0"/>
        </w:rPr>
        <w:t>ной продукции, сырья и продовол</w:t>
      </w:r>
      <w:r w:rsidR="001A67EA" w:rsidRPr="00C560D2">
        <w:rPr>
          <w:b w:val="0"/>
        </w:rPr>
        <w:t>ь</w:t>
      </w:r>
      <w:r w:rsidR="001A67EA" w:rsidRPr="00C560D2">
        <w:rPr>
          <w:b w:val="0"/>
        </w:rPr>
        <w:t>ствия Яльчикского района Чувашской Республики»</w:t>
      </w:r>
    </w:p>
    <w:p w:rsidR="001A67EA" w:rsidRPr="00C560D2" w:rsidRDefault="001A67EA" w:rsidP="001A67EA">
      <w:pPr>
        <w:pStyle w:val="210"/>
        <w:ind w:right="4135"/>
        <w:rPr>
          <w:b w:val="0"/>
          <w:sz w:val="25"/>
          <w:szCs w:val="25"/>
        </w:rPr>
      </w:pPr>
      <w:bookmarkStart w:id="0" w:name="_GoBack"/>
      <w:bookmarkEnd w:id="0"/>
    </w:p>
    <w:p w:rsidR="00ED18C7" w:rsidRPr="00C560D2" w:rsidRDefault="00ED18C7">
      <w:pPr>
        <w:ind w:firstLine="709"/>
        <w:jc w:val="both"/>
        <w:rPr>
          <w:sz w:val="25"/>
          <w:szCs w:val="25"/>
        </w:rPr>
      </w:pPr>
      <w:r w:rsidRPr="00C560D2">
        <w:rPr>
          <w:sz w:val="25"/>
          <w:szCs w:val="25"/>
        </w:rPr>
        <w:t>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т а н о в л я е т:</w:t>
      </w:r>
    </w:p>
    <w:p w:rsidR="003E3871" w:rsidRPr="00C560D2" w:rsidRDefault="00ED18C7" w:rsidP="003E3871">
      <w:pPr>
        <w:pStyle w:val="320"/>
        <w:rPr>
          <w:sz w:val="25"/>
          <w:szCs w:val="25"/>
        </w:rPr>
      </w:pPr>
      <w:r w:rsidRPr="00C560D2">
        <w:rPr>
          <w:sz w:val="25"/>
          <w:szCs w:val="25"/>
        </w:rPr>
        <w:t>1. Внести в муниципальную программу Яльчикско</w:t>
      </w:r>
      <w:r w:rsidR="001A67EA" w:rsidRPr="00C560D2">
        <w:rPr>
          <w:sz w:val="25"/>
          <w:szCs w:val="25"/>
        </w:rPr>
        <w:t xml:space="preserve">го района Чувашской Республики </w:t>
      </w:r>
      <w:r w:rsidR="001A67EA" w:rsidRPr="00C560D2">
        <w:t>«Ра</w:t>
      </w:r>
      <w:r w:rsidR="001A67EA" w:rsidRPr="00C560D2">
        <w:t>з</w:t>
      </w:r>
      <w:r w:rsidR="001A67EA" w:rsidRPr="00C560D2">
        <w:t>витие сельского хозяйства и регулирование рынка сельскохозяйстве</w:t>
      </w:r>
      <w:r w:rsidR="001A67EA" w:rsidRPr="00C560D2">
        <w:t>н</w:t>
      </w:r>
      <w:r w:rsidR="001A67EA" w:rsidRPr="00C560D2">
        <w:t>ной продукции, сырья и продовол</w:t>
      </w:r>
      <w:r w:rsidR="001A67EA" w:rsidRPr="00C560D2">
        <w:t>ь</w:t>
      </w:r>
      <w:r w:rsidR="001A67EA" w:rsidRPr="00C560D2">
        <w:t>ствия Яльчикского района Чувашской Республики»</w:t>
      </w:r>
      <w:r w:rsidRPr="00C560D2">
        <w:rPr>
          <w:sz w:val="25"/>
          <w:szCs w:val="25"/>
        </w:rPr>
        <w:t>, утвержденную постановлением администрации Яльчикского р</w:t>
      </w:r>
      <w:r w:rsidR="00DE3C3A" w:rsidRPr="00C560D2">
        <w:rPr>
          <w:sz w:val="25"/>
          <w:szCs w:val="25"/>
        </w:rPr>
        <w:t xml:space="preserve">айона Чувашской Республики от </w:t>
      </w:r>
      <w:r w:rsidR="001A67EA" w:rsidRPr="00C560D2">
        <w:rPr>
          <w:sz w:val="25"/>
          <w:szCs w:val="25"/>
        </w:rPr>
        <w:t>11</w:t>
      </w:r>
      <w:r w:rsidRPr="00C560D2">
        <w:rPr>
          <w:sz w:val="25"/>
          <w:szCs w:val="25"/>
        </w:rPr>
        <w:t xml:space="preserve"> </w:t>
      </w:r>
      <w:r w:rsidR="001A67EA" w:rsidRPr="00C560D2">
        <w:rPr>
          <w:sz w:val="25"/>
          <w:szCs w:val="25"/>
        </w:rPr>
        <w:t>марта 2019 года № 161</w:t>
      </w:r>
      <w:r w:rsidR="00043BC7" w:rsidRPr="00C560D2">
        <w:rPr>
          <w:sz w:val="25"/>
          <w:szCs w:val="25"/>
        </w:rPr>
        <w:t xml:space="preserve"> (далее – Муниципальная программа)</w:t>
      </w:r>
      <w:r w:rsidRPr="00C560D2">
        <w:rPr>
          <w:sz w:val="25"/>
          <w:szCs w:val="25"/>
        </w:rPr>
        <w:t xml:space="preserve">, следующие изменения: </w:t>
      </w:r>
    </w:p>
    <w:p w:rsidR="001A67EA" w:rsidRPr="00C560D2" w:rsidRDefault="00ED18C7" w:rsidP="00233EE5">
      <w:pPr>
        <w:spacing w:line="237" w:lineRule="auto"/>
        <w:jc w:val="both"/>
        <w:rPr>
          <w:sz w:val="26"/>
          <w:szCs w:val="26"/>
        </w:rPr>
      </w:pPr>
      <w:r w:rsidRPr="00C560D2">
        <w:rPr>
          <w:sz w:val="25"/>
          <w:szCs w:val="25"/>
        </w:rPr>
        <w:tab/>
      </w:r>
      <w:r w:rsidR="00C16CBB" w:rsidRPr="00C560D2">
        <w:rPr>
          <w:sz w:val="25"/>
          <w:szCs w:val="25"/>
        </w:rPr>
        <w:t>а</w:t>
      </w:r>
      <w:r w:rsidR="001C59E1" w:rsidRPr="00C560D2">
        <w:rPr>
          <w:sz w:val="25"/>
          <w:szCs w:val="25"/>
        </w:rPr>
        <w:t xml:space="preserve">) </w:t>
      </w:r>
      <w:r w:rsidR="001A67EA" w:rsidRPr="00C560D2">
        <w:rPr>
          <w:sz w:val="25"/>
          <w:szCs w:val="25"/>
        </w:rPr>
        <w:t>в па</w:t>
      </w:r>
      <w:r w:rsidR="00233EE5">
        <w:rPr>
          <w:sz w:val="25"/>
          <w:szCs w:val="25"/>
        </w:rPr>
        <w:t xml:space="preserve">спорте Муниципальной программы </w:t>
      </w:r>
      <w:r w:rsidR="001A67EA" w:rsidRPr="00C560D2">
        <w:rPr>
          <w:sz w:val="26"/>
          <w:szCs w:val="26"/>
        </w:rPr>
        <w:t>позицию «</w:t>
      </w:r>
      <w:bookmarkStart w:id="1" w:name="sub_1115"/>
      <w:r w:rsidR="001A67EA" w:rsidRPr="00C560D2">
        <w:rPr>
          <w:sz w:val="26"/>
          <w:szCs w:val="26"/>
        </w:rPr>
        <w:t>Объемы финансирования Муниципальной программы с разбивкой по годам ее реализации</w:t>
      </w:r>
      <w:bookmarkEnd w:id="1"/>
      <w:r w:rsidR="001A67EA" w:rsidRPr="00C560D2">
        <w:rPr>
          <w:sz w:val="26"/>
          <w:szCs w:val="26"/>
        </w:rPr>
        <w:t>»  изложить в следующей редакции:</w:t>
      </w:r>
    </w:p>
    <w:tbl>
      <w:tblPr>
        <w:tblW w:w="0" w:type="auto"/>
        <w:tblInd w:w="62" w:type="dxa"/>
        <w:tblLayout w:type="fixed"/>
        <w:tblCellMar>
          <w:left w:w="62" w:type="dxa"/>
          <w:right w:w="62" w:type="dxa"/>
        </w:tblCellMar>
        <w:tblLook w:val="0000" w:firstRow="0" w:lastRow="0" w:firstColumn="0" w:lastColumn="0" w:noHBand="0" w:noVBand="0"/>
      </w:tblPr>
      <w:tblGrid>
        <w:gridCol w:w="3544"/>
        <w:gridCol w:w="240"/>
        <w:gridCol w:w="5997"/>
      </w:tblGrid>
      <w:tr w:rsidR="001A67EA" w:rsidRPr="00C560D2" w:rsidTr="001A67EA">
        <w:tc>
          <w:tcPr>
            <w:tcW w:w="3544" w:type="dxa"/>
          </w:tcPr>
          <w:p w:rsidR="001A67EA" w:rsidRPr="00C560D2" w:rsidRDefault="001A67EA" w:rsidP="00910657">
            <w:pPr>
              <w:autoSpaceDE w:val="0"/>
              <w:autoSpaceDN w:val="0"/>
              <w:adjustRightInd w:val="0"/>
              <w:jc w:val="both"/>
              <w:rPr>
                <w:sz w:val="26"/>
                <w:szCs w:val="26"/>
              </w:rPr>
            </w:pPr>
            <w:r w:rsidRPr="00C560D2">
              <w:rPr>
                <w:sz w:val="26"/>
                <w:szCs w:val="26"/>
              </w:rPr>
              <w:t>«Объемы финанс</w:t>
            </w:r>
            <w:r w:rsidRPr="00C560D2">
              <w:rPr>
                <w:sz w:val="26"/>
                <w:szCs w:val="26"/>
              </w:rPr>
              <w:t>и</w:t>
            </w:r>
            <w:r w:rsidRPr="00C560D2">
              <w:rPr>
                <w:sz w:val="26"/>
                <w:szCs w:val="26"/>
              </w:rPr>
              <w:t>рования Муниципальной програ</w:t>
            </w:r>
            <w:r w:rsidRPr="00C560D2">
              <w:rPr>
                <w:sz w:val="26"/>
                <w:szCs w:val="26"/>
              </w:rPr>
              <w:t>м</w:t>
            </w:r>
            <w:r w:rsidRPr="00C560D2">
              <w:rPr>
                <w:sz w:val="26"/>
                <w:szCs w:val="26"/>
              </w:rPr>
              <w:t>мы с разбивкой по годам реализации</w:t>
            </w:r>
          </w:p>
        </w:tc>
        <w:tc>
          <w:tcPr>
            <w:tcW w:w="240" w:type="dxa"/>
          </w:tcPr>
          <w:p w:rsidR="001A67EA" w:rsidRPr="00C560D2" w:rsidRDefault="001A67EA" w:rsidP="001A67EA">
            <w:pPr>
              <w:autoSpaceDE w:val="0"/>
              <w:autoSpaceDN w:val="0"/>
              <w:adjustRightInd w:val="0"/>
              <w:rPr>
                <w:sz w:val="26"/>
                <w:szCs w:val="26"/>
              </w:rPr>
            </w:pPr>
            <w:r w:rsidRPr="00C560D2">
              <w:rPr>
                <w:sz w:val="26"/>
                <w:szCs w:val="26"/>
              </w:rPr>
              <w:t>–</w:t>
            </w:r>
          </w:p>
        </w:tc>
        <w:tc>
          <w:tcPr>
            <w:tcW w:w="5997" w:type="dxa"/>
          </w:tcPr>
          <w:p w:rsidR="001A67EA" w:rsidRPr="00C560D2" w:rsidRDefault="001A67EA" w:rsidP="001A67EA">
            <w:pPr>
              <w:autoSpaceDE w:val="0"/>
              <w:autoSpaceDN w:val="0"/>
              <w:adjustRightInd w:val="0"/>
              <w:jc w:val="both"/>
              <w:rPr>
                <w:sz w:val="26"/>
                <w:szCs w:val="26"/>
              </w:rPr>
            </w:pPr>
            <w:r w:rsidRPr="00C560D2">
              <w:rPr>
                <w:sz w:val="26"/>
                <w:szCs w:val="26"/>
              </w:rPr>
              <w:t>прогнозируемый объем финансирования    Муниципальной программы в 2019–2035 годах с</w:t>
            </w:r>
            <w:r w:rsidRPr="00C560D2">
              <w:rPr>
                <w:sz w:val="26"/>
                <w:szCs w:val="26"/>
              </w:rPr>
              <w:t>о</w:t>
            </w:r>
            <w:r w:rsidRPr="00C560D2">
              <w:rPr>
                <w:sz w:val="26"/>
                <w:szCs w:val="26"/>
              </w:rPr>
              <w:t xml:space="preserve">ставляет </w:t>
            </w:r>
            <w:r w:rsidR="00DE178D">
              <w:rPr>
                <w:sz w:val="26"/>
                <w:szCs w:val="26"/>
              </w:rPr>
              <w:t>5</w:t>
            </w:r>
            <w:r w:rsidR="00727027">
              <w:rPr>
                <w:sz w:val="26"/>
                <w:szCs w:val="26"/>
              </w:rPr>
              <w:t>3390,15</w:t>
            </w:r>
            <w:r w:rsidRPr="00C560D2">
              <w:rPr>
                <w:sz w:val="26"/>
                <w:szCs w:val="26"/>
              </w:rPr>
              <w:t xml:space="preserve"> тыс. рублей, в том числе: </w:t>
            </w:r>
          </w:p>
          <w:p w:rsidR="001A67EA" w:rsidRPr="00C560D2" w:rsidRDefault="001A67EA" w:rsidP="001A67EA">
            <w:pPr>
              <w:autoSpaceDE w:val="0"/>
              <w:autoSpaceDN w:val="0"/>
              <w:adjustRightInd w:val="0"/>
              <w:jc w:val="both"/>
              <w:rPr>
                <w:sz w:val="26"/>
                <w:szCs w:val="26"/>
              </w:rPr>
            </w:pPr>
            <w:r w:rsidRPr="00C560D2">
              <w:rPr>
                <w:sz w:val="26"/>
                <w:szCs w:val="26"/>
              </w:rPr>
              <w:t xml:space="preserve">в 2019 году – </w:t>
            </w:r>
            <w:r w:rsidRPr="00C560D2">
              <w:rPr>
                <w:color w:val="000000"/>
                <w:sz w:val="26"/>
                <w:szCs w:val="26"/>
              </w:rPr>
              <w:t>1</w:t>
            </w:r>
            <w:r w:rsidR="00DE178D">
              <w:rPr>
                <w:color w:val="000000"/>
                <w:sz w:val="26"/>
                <w:szCs w:val="26"/>
              </w:rPr>
              <w:t>2</w:t>
            </w:r>
            <w:r w:rsidR="00945BB7">
              <w:rPr>
                <w:color w:val="000000"/>
                <w:sz w:val="26"/>
                <w:szCs w:val="26"/>
              </w:rPr>
              <w:t>419,83</w:t>
            </w:r>
            <w:r w:rsidRPr="00C560D2">
              <w:rPr>
                <w:color w:val="000000"/>
                <w:sz w:val="26"/>
                <w:szCs w:val="26"/>
              </w:rPr>
              <w:t xml:space="preserve"> </w:t>
            </w:r>
            <w:r w:rsidRPr="00C560D2">
              <w:rPr>
                <w:sz w:val="26"/>
                <w:szCs w:val="26"/>
              </w:rPr>
              <w:t>тыс. рублей;</w:t>
            </w:r>
          </w:p>
          <w:p w:rsidR="001A67EA" w:rsidRPr="00C560D2" w:rsidRDefault="00233EE5" w:rsidP="001A67EA">
            <w:pPr>
              <w:autoSpaceDE w:val="0"/>
              <w:autoSpaceDN w:val="0"/>
              <w:adjustRightInd w:val="0"/>
              <w:jc w:val="both"/>
              <w:rPr>
                <w:sz w:val="26"/>
                <w:szCs w:val="26"/>
              </w:rPr>
            </w:pPr>
            <w:r>
              <w:rPr>
                <w:sz w:val="26"/>
                <w:szCs w:val="26"/>
              </w:rPr>
              <w:t xml:space="preserve">в 2020 году – </w:t>
            </w:r>
            <w:r w:rsidR="00945BB7">
              <w:rPr>
                <w:sz w:val="26"/>
                <w:szCs w:val="26"/>
              </w:rPr>
              <w:t>1460,33</w:t>
            </w:r>
            <w:r w:rsidR="001A67EA" w:rsidRPr="00C560D2">
              <w:rPr>
                <w:sz w:val="26"/>
                <w:szCs w:val="26"/>
              </w:rPr>
              <w:t xml:space="preserve"> тыс. рублей;</w:t>
            </w:r>
          </w:p>
          <w:p w:rsidR="001A67EA" w:rsidRPr="00C560D2" w:rsidRDefault="00233EE5" w:rsidP="001A67EA">
            <w:pPr>
              <w:autoSpaceDE w:val="0"/>
              <w:autoSpaceDN w:val="0"/>
              <w:adjustRightInd w:val="0"/>
              <w:jc w:val="both"/>
              <w:rPr>
                <w:sz w:val="26"/>
                <w:szCs w:val="26"/>
              </w:rPr>
            </w:pPr>
            <w:r>
              <w:rPr>
                <w:sz w:val="26"/>
                <w:szCs w:val="26"/>
              </w:rPr>
              <w:t xml:space="preserve">в 2021 году –  </w:t>
            </w:r>
            <w:r w:rsidR="00945BB7">
              <w:rPr>
                <w:sz w:val="26"/>
                <w:szCs w:val="26"/>
              </w:rPr>
              <w:t>640,30</w:t>
            </w:r>
            <w:r w:rsidR="001A67EA"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2022 г</w:t>
            </w:r>
            <w:r w:rsidR="00945BB7">
              <w:rPr>
                <w:sz w:val="26"/>
                <w:szCs w:val="26"/>
              </w:rPr>
              <w:t>оду – 1754,69</w:t>
            </w:r>
            <w:r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2023 году – 2855,00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2024 году – 2855,00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2025 году – 2855,00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2026–2030 годах – 14275,00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2031–2035 годах – 14275,00 тыс. рублей;</w:t>
            </w:r>
          </w:p>
          <w:p w:rsidR="001A67EA" w:rsidRPr="00C560D2" w:rsidRDefault="001A67EA" w:rsidP="001A67EA">
            <w:pPr>
              <w:autoSpaceDE w:val="0"/>
              <w:autoSpaceDN w:val="0"/>
              <w:adjustRightInd w:val="0"/>
              <w:jc w:val="both"/>
              <w:rPr>
                <w:sz w:val="26"/>
                <w:szCs w:val="26"/>
              </w:rPr>
            </w:pPr>
            <w:r w:rsidRPr="00C560D2">
              <w:rPr>
                <w:sz w:val="26"/>
                <w:szCs w:val="26"/>
              </w:rPr>
              <w:t>из них средства:</w:t>
            </w:r>
          </w:p>
          <w:p w:rsidR="001A67EA" w:rsidRPr="00C560D2" w:rsidRDefault="001A67EA" w:rsidP="001A67EA">
            <w:pPr>
              <w:autoSpaceDE w:val="0"/>
              <w:autoSpaceDN w:val="0"/>
              <w:adjustRightInd w:val="0"/>
              <w:jc w:val="both"/>
              <w:rPr>
                <w:sz w:val="26"/>
                <w:szCs w:val="26"/>
              </w:rPr>
            </w:pPr>
            <w:r w:rsidRPr="00C560D2">
              <w:rPr>
                <w:sz w:val="26"/>
                <w:szCs w:val="26"/>
              </w:rPr>
              <w:t>федерального бюджета – 4</w:t>
            </w:r>
            <w:r w:rsidR="00363FFC">
              <w:rPr>
                <w:sz w:val="26"/>
                <w:szCs w:val="26"/>
              </w:rPr>
              <w:t>1037,10</w:t>
            </w:r>
            <w:r w:rsidRPr="00C560D2">
              <w:rPr>
                <w:sz w:val="26"/>
                <w:szCs w:val="26"/>
              </w:rPr>
              <w:t xml:space="preserve"> тыс. рублей, в том числе:</w:t>
            </w:r>
          </w:p>
          <w:p w:rsidR="001A67EA" w:rsidRPr="00C560D2" w:rsidRDefault="001A67EA" w:rsidP="001A67EA">
            <w:pPr>
              <w:autoSpaceDE w:val="0"/>
              <w:autoSpaceDN w:val="0"/>
              <w:adjustRightInd w:val="0"/>
              <w:jc w:val="both"/>
              <w:rPr>
                <w:sz w:val="26"/>
                <w:szCs w:val="26"/>
              </w:rPr>
            </w:pPr>
            <w:r w:rsidRPr="00C560D2">
              <w:rPr>
                <w:sz w:val="26"/>
                <w:szCs w:val="26"/>
              </w:rPr>
              <w:t xml:space="preserve">в 2019 году – </w:t>
            </w:r>
            <w:r w:rsidR="00DE178D">
              <w:rPr>
                <w:sz w:val="26"/>
                <w:szCs w:val="26"/>
              </w:rPr>
              <w:t>4092,88</w:t>
            </w:r>
            <w:r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 xml:space="preserve">в 2020 году – </w:t>
            </w:r>
            <w:r w:rsidR="001400C6">
              <w:rPr>
                <w:sz w:val="26"/>
                <w:szCs w:val="26"/>
              </w:rPr>
              <w:t>1188,13</w:t>
            </w:r>
            <w:r w:rsidRPr="00C560D2">
              <w:rPr>
                <w:sz w:val="26"/>
                <w:szCs w:val="26"/>
              </w:rPr>
              <w:t xml:space="preserve"> тыс. рублей;</w:t>
            </w:r>
          </w:p>
          <w:p w:rsidR="001A67EA" w:rsidRPr="00C560D2" w:rsidRDefault="001400C6" w:rsidP="001A67EA">
            <w:pPr>
              <w:autoSpaceDE w:val="0"/>
              <w:autoSpaceDN w:val="0"/>
              <w:adjustRightInd w:val="0"/>
              <w:jc w:val="both"/>
              <w:rPr>
                <w:sz w:val="26"/>
                <w:szCs w:val="26"/>
              </w:rPr>
            </w:pPr>
            <w:r>
              <w:rPr>
                <w:sz w:val="26"/>
                <w:szCs w:val="26"/>
              </w:rPr>
              <w:t>в 2021 году –  490,40</w:t>
            </w:r>
            <w:r w:rsidR="001A67EA"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lastRenderedPageBreak/>
              <w:t xml:space="preserve">в 2022 году – </w:t>
            </w:r>
            <w:r w:rsidR="001400C6">
              <w:rPr>
                <w:sz w:val="26"/>
                <w:szCs w:val="26"/>
              </w:rPr>
              <w:t>1465,69</w:t>
            </w:r>
            <w:r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2023 году – 2600,00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2024 году – 2600,00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2025 году – 2600,00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2026–2030 годах – 13000,00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2031–2035 годах – 13000,00 тыс. рублей;</w:t>
            </w:r>
          </w:p>
          <w:p w:rsidR="001A67EA" w:rsidRPr="00C560D2" w:rsidRDefault="001A67EA" w:rsidP="00910657">
            <w:pPr>
              <w:autoSpaceDE w:val="0"/>
              <w:autoSpaceDN w:val="0"/>
              <w:adjustRightInd w:val="0"/>
              <w:jc w:val="both"/>
              <w:rPr>
                <w:color w:val="000000"/>
                <w:sz w:val="26"/>
                <w:szCs w:val="26"/>
              </w:rPr>
            </w:pPr>
            <w:r w:rsidRPr="00C560D2">
              <w:rPr>
                <w:sz w:val="26"/>
                <w:szCs w:val="26"/>
              </w:rPr>
              <w:t xml:space="preserve">республиканского бюджета Чувашской Республики </w:t>
            </w:r>
            <w:r w:rsidRPr="00C560D2">
              <w:rPr>
                <w:color w:val="000000"/>
                <w:sz w:val="26"/>
                <w:szCs w:val="26"/>
              </w:rPr>
              <w:t>11</w:t>
            </w:r>
            <w:r w:rsidR="00DE178D">
              <w:rPr>
                <w:color w:val="000000"/>
                <w:sz w:val="26"/>
                <w:szCs w:val="26"/>
              </w:rPr>
              <w:t>3</w:t>
            </w:r>
            <w:r w:rsidR="00E64E70">
              <w:rPr>
                <w:color w:val="000000"/>
                <w:sz w:val="26"/>
                <w:szCs w:val="26"/>
              </w:rPr>
              <w:t>42,35</w:t>
            </w:r>
            <w:r w:rsidRPr="00C560D2">
              <w:rPr>
                <w:color w:val="000000"/>
                <w:sz w:val="26"/>
                <w:szCs w:val="26"/>
              </w:rPr>
              <w:t xml:space="preserve"> тыс. рублей, в том числе:</w:t>
            </w:r>
          </w:p>
          <w:p w:rsidR="001A67EA" w:rsidRPr="00C560D2" w:rsidRDefault="001A67EA" w:rsidP="001A67EA">
            <w:pPr>
              <w:autoSpaceDE w:val="0"/>
              <w:autoSpaceDN w:val="0"/>
              <w:adjustRightInd w:val="0"/>
              <w:jc w:val="both"/>
              <w:rPr>
                <w:sz w:val="26"/>
                <w:szCs w:val="26"/>
              </w:rPr>
            </w:pPr>
            <w:r w:rsidRPr="00C560D2">
              <w:rPr>
                <w:color w:val="000000"/>
                <w:sz w:val="26"/>
                <w:szCs w:val="26"/>
              </w:rPr>
              <w:t>в 2019 году – 8</w:t>
            </w:r>
            <w:r w:rsidR="00363FFC">
              <w:rPr>
                <w:color w:val="000000"/>
                <w:sz w:val="26"/>
                <w:szCs w:val="26"/>
              </w:rPr>
              <w:t>264,75</w:t>
            </w:r>
            <w:r w:rsidRPr="00C560D2">
              <w:rPr>
                <w:color w:val="000000"/>
                <w:sz w:val="26"/>
                <w:szCs w:val="26"/>
              </w:rPr>
              <w:t xml:space="preserve"> </w:t>
            </w:r>
            <w:r w:rsidRPr="00C560D2">
              <w:rPr>
                <w:sz w:val="26"/>
                <w:szCs w:val="26"/>
              </w:rPr>
              <w:t>тыс. рублей;</w:t>
            </w:r>
          </w:p>
          <w:p w:rsidR="001A67EA" w:rsidRPr="00C560D2" w:rsidRDefault="00363FFC" w:rsidP="001A67EA">
            <w:pPr>
              <w:autoSpaceDE w:val="0"/>
              <w:autoSpaceDN w:val="0"/>
              <w:adjustRightInd w:val="0"/>
              <w:jc w:val="both"/>
              <w:rPr>
                <w:sz w:val="26"/>
                <w:szCs w:val="26"/>
              </w:rPr>
            </w:pPr>
            <w:r>
              <w:rPr>
                <w:sz w:val="26"/>
                <w:szCs w:val="26"/>
              </w:rPr>
              <w:t>в 2020 году – 122,20</w:t>
            </w:r>
            <w:r w:rsidR="001A67EA"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 xml:space="preserve">в 2021 году – </w:t>
            </w:r>
            <w:r w:rsidR="00363FFC">
              <w:rPr>
                <w:sz w:val="26"/>
                <w:szCs w:val="26"/>
              </w:rPr>
              <w:t>79,90</w:t>
            </w:r>
            <w:r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 xml:space="preserve">в 2022 году – </w:t>
            </w:r>
            <w:r w:rsidR="00E64E70">
              <w:rPr>
                <w:sz w:val="26"/>
                <w:szCs w:val="26"/>
              </w:rPr>
              <w:t>139,00</w:t>
            </w:r>
            <w:r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2023 году – 210,50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2024 году – 210,50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2025 году – 210,50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2026–2030 годах – 1052,50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2031–2035 годах – 1052,50 тыс. рублей;</w:t>
            </w:r>
          </w:p>
          <w:p w:rsidR="001A67EA" w:rsidRPr="00C560D2" w:rsidRDefault="001A67EA" w:rsidP="001A67EA">
            <w:pPr>
              <w:autoSpaceDE w:val="0"/>
              <w:autoSpaceDN w:val="0"/>
              <w:adjustRightInd w:val="0"/>
              <w:jc w:val="both"/>
              <w:rPr>
                <w:sz w:val="26"/>
                <w:szCs w:val="26"/>
              </w:rPr>
            </w:pPr>
            <w:r w:rsidRPr="00C560D2">
              <w:rPr>
                <w:sz w:val="26"/>
                <w:szCs w:val="26"/>
              </w:rPr>
              <w:t>бюджет</w:t>
            </w:r>
            <w:r w:rsidR="000C38B2">
              <w:rPr>
                <w:sz w:val="26"/>
                <w:szCs w:val="26"/>
              </w:rPr>
              <w:t>а Яльчикского района</w:t>
            </w:r>
            <w:r w:rsidRPr="00C560D2">
              <w:rPr>
                <w:sz w:val="26"/>
                <w:szCs w:val="26"/>
              </w:rPr>
              <w:t xml:space="preserve"> – </w:t>
            </w:r>
            <w:r w:rsidR="00E64E70">
              <w:rPr>
                <w:sz w:val="26"/>
                <w:szCs w:val="26"/>
              </w:rPr>
              <w:t>1010,70</w:t>
            </w:r>
            <w:r w:rsidRPr="00C560D2">
              <w:rPr>
                <w:sz w:val="26"/>
                <w:szCs w:val="26"/>
              </w:rPr>
              <w:t xml:space="preserve"> тыс. рублей, в том числе:</w:t>
            </w:r>
          </w:p>
          <w:p w:rsidR="001A67EA" w:rsidRPr="00C560D2" w:rsidRDefault="001A67EA" w:rsidP="001A67EA">
            <w:pPr>
              <w:autoSpaceDE w:val="0"/>
              <w:autoSpaceDN w:val="0"/>
              <w:adjustRightInd w:val="0"/>
              <w:jc w:val="both"/>
              <w:rPr>
                <w:sz w:val="26"/>
                <w:szCs w:val="26"/>
              </w:rPr>
            </w:pPr>
            <w:r w:rsidRPr="00C560D2">
              <w:rPr>
                <w:sz w:val="26"/>
                <w:szCs w:val="26"/>
              </w:rPr>
              <w:t>в 2019 году – 62,</w:t>
            </w:r>
            <w:r w:rsidR="00E64E70">
              <w:rPr>
                <w:sz w:val="26"/>
                <w:szCs w:val="26"/>
              </w:rPr>
              <w:t>20</w:t>
            </w:r>
            <w:r w:rsidRPr="00C560D2">
              <w:rPr>
                <w:sz w:val="26"/>
                <w:szCs w:val="26"/>
              </w:rPr>
              <w:t xml:space="preserve"> тыс. рублей;</w:t>
            </w:r>
          </w:p>
          <w:p w:rsidR="001A67EA" w:rsidRPr="00C560D2" w:rsidRDefault="00E64E70" w:rsidP="001A67EA">
            <w:pPr>
              <w:autoSpaceDE w:val="0"/>
              <w:autoSpaceDN w:val="0"/>
              <w:adjustRightInd w:val="0"/>
              <w:jc w:val="both"/>
              <w:rPr>
                <w:sz w:val="26"/>
                <w:szCs w:val="26"/>
              </w:rPr>
            </w:pPr>
            <w:r>
              <w:rPr>
                <w:sz w:val="26"/>
                <w:szCs w:val="26"/>
              </w:rPr>
              <w:t>в 2020 году – 1</w:t>
            </w:r>
            <w:r w:rsidR="001A67EA" w:rsidRPr="00C560D2">
              <w:rPr>
                <w:sz w:val="26"/>
                <w:szCs w:val="26"/>
              </w:rPr>
              <w:t>5</w:t>
            </w:r>
            <w:r>
              <w:rPr>
                <w:sz w:val="26"/>
                <w:szCs w:val="26"/>
              </w:rPr>
              <w:t>0,00</w:t>
            </w:r>
            <w:r w:rsidR="001A67EA"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 xml:space="preserve">в 2021 году – </w:t>
            </w:r>
            <w:r w:rsidR="00E64E70">
              <w:rPr>
                <w:sz w:val="26"/>
                <w:szCs w:val="26"/>
              </w:rPr>
              <w:t>70,00</w:t>
            </w:r>
            <w:r w:rsidRPr="00C560D2">
              <w:rPr>
                <w:sz w:val="26"/>
                <w:szCs w:val="26"/>
              </w:rPr>
              <w:t xml:space="preserve"> тыс. рублей;</w:t>
            </w:r>
          </w:p>
          <w:p w:rsidR="001A67EA" w:rsidRPr="00C560D2" w:rsidRDefault="001A67EA" w:rsidP="001A67EA">
            <w:pPr>
              <w:autoSpaceDE w:val="0"/>
              <w:autoSpaceDN w:val="0"/>
              <w:adjustRightInd w:val="0"/>
              <w:jc w:val="both"/>
              <w:rPr>
                <w:sz w:val="26"/>
                <w:szCs w:val="26"/>
              </w:rPr>
            </w:pPr>
            <w:r w:rsidRPr="00C560D2">
              <w:rPr>
                <w:sz w:val="26"/>
                <w:szCs w:val="26"/>
              </w:rPr>
              <w:t xml:space="preserve">в 2022 году – </w:t>
            </w:r>
            <w:r w:rsidR="00E64E70">
              <w:rPr>
                <w:sz w:val="26"/>
                <w:szCs w:val="26"/>
              </w:rPr>
              <w:t>1</w:t>
            </w:r>
            <w:r w:rsidRPr="00C560D2">
              <w:rPr>
                <w:sz w:val="26"/>
                <w:szCs w:val="26"/>
              </w:rPr>
              <w:t>5</w:t>
            </w:r>
            <w:r w:rsidR="00E64E70">
              <w:rPr>
                <w:sz w:val="26"/>
                <w:szCs w:val="26"/>
              </w:rPr>
              <w:t>0,0</w:t>
            </w:r>
            <w:r w:rsidRPr="00C560D2">
              <w:rPr>
                <w:sz w:val="26"/>
                <w:szCs w:val="26"/>
              </w:rPr>
              <w:t>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2023 году – 44,50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2024 году – 44,50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2025 году – 44,50 тыс. рублей;</w:t>
            </w:r>
          </w:p>
          <w:p w:rsidR="001A67EA" w:rsidRPr="00C560D2" w:rsidRDefault="001A67EA" w:rsidP="001A67EA">
            <w:pPr>
              <w:autoSpaceDE w:val="0"/>
              <w:autoSpaceDN w:val="0"/>
              <w:adjustRightInd w:val="0"/>
              <w:jc w:val="both"/>
              <w:rPr>
                <w:sz w:val="26"/>
                <w:szCs w:val="26"/>
              </w:rPr>
            </w:pPr>
            <w:r w:rsidRPr="00C560D2">
              <w:rPr>
                <w:sz w:val="26"/>
                <w:szCs w:val="26"/>
              </w:rPr>
              <w:t>в 2026–2030 годах – 222,50 тыс. рублей;</w:t>
            </w:r>
          </w:p>
          <w:p w:rsidR="001A67EA" w:rsidRPr="00C560D2" w:rsidRDefault="001A67EA" w:rsidP="000C38B2">
            <w:pPr>
              <w:autoSpaceDE w:val="0"/>
              <w:autoSpaceDN w:val="0"/>
              <w:adjustRightInd w:val="0"/>
              <w:jc w:val="both"/>
              <w:rPr>
                <w:sz w:val="26"/>
                <w:szCs w:val="26"/>
              </w:rPr>
            </w:pPr>
            <w:r w:rsidRPr="00C560D2">
              <w:rPr>
                <w:sz w:val="26"/>
                <w:szCs w:val="26"/>
              </w:rPr>
              <w:t>в 2031–2035 годах – 222,50 тыс. рублей</w:t>
            </w:r>
            <w:r w:rsidR="000C38B2">
              <w:rPr>
                <w:sz w:val="26"/>
                <w:szCs w:val="26"/>
              </w:rPr>
              <w:t>»;</w:t>
            </w:r>
          </w:p>
        </w:tc>
      </w:tr>
    </w:tbl>
    <w:p w:rsidR="005B3281" w:rsidRPr="00C560D2" w:rsidRDefault="00183316" w:rsidP="00C16CBB">
      <w:pPr>
        <w:spacing w:line="237" w:lineRule="auto"/>
        <w:jc w:val="both"/>
        <w:rPr>
          <w:sz w:val="25"/>
          <w:szCs w:val="25"/>
        </w:rPr>
      </w:pPr>
      <w:r>
        <w:rPr>
          <w:sz w:val="25"/>
          <w:szCs w:val="25"/>
        </w:rPr>
        <w:lastRenderedPageBreak/>
        <w:t xml:space="preserve"> </w:t>
      </w:r>
      <w:r>
        <w:rPr>
          <w:sz w:val="25"/>
          <w:szCs w:val="25"/>
        </w:rPr>
        <w:tab/>
        <w:t>б)  раздел</w:t>
      </w:r>
      <w:r w:rsidR="005B3281" w:rsidRPr="00C560D2">
        <w:rPr>
          <w:sz w:val="25"/>
          <w:szCs w:val="25"/>
        </w:rPr>
        <w:t xml:space="preserve"> </w:t>
      </w:r>
      <w:r w:rsidR="005B3281" w:rsidRPr="00C560D2">
        <w:rPr>
          <w:sz w:val="25"/>
          <w:szCs w:val="25"/>
          <w:lang w:val="en-US"/>
        </w:rPr>
        <w:t>I</w:t>
      </w:r>
      <w:r w:rsidRPr="00C560D2">
        <w:rPr>
          <w:sz w:val="25"/>
          <w:szCs w:val="25"/>
          <w:lang w:val="en-US"/>
        </w:rPr>
        <w:t>II</w:t>
      </w:r>
      <w:r w:rsidR="005B3281" w:rsidRPr="00C560D2">
        <w:rPr>
          <w:sz w:val="25"/>
          <w:szCs w:val="25"/>
        </w:rPr>
        <w:t xml:space="preserve"> Муниципальной программы</w:t>
      </w:r>
      <w:r>
        <w:rPr>
          <w:sz w:val="25"/>
          <w:szCs w:val="25"/>
        </w:rPr>
        <w:t xml:space="preserve"> изложить в следующей редакции</w:t>
      </w:r>
      <w:r w:rsidR="005B3281" w:rsidRPr="00C560D2">
        <w:rPr>
          <w:sz w:val="25"/>
          <w:szCs w:val="25"/>
        </w:rPr>
        <w:t xml:space="preserve">: </w:t>
      </w:r>
    </w:p>
    <w:p w:rsidR="00183316" w:rsidRDefault="00DC126E" w:rsidP="00183316">
      <w:pPr>
        <w:autoSpaceDE w:val="0"/>
        <w:autoSpaceDN w:val="0"/>
        <w:adjustRightInd w:val="0"/>
        <w:ind w:firstLine="709"/>
        <w:jc w:val="both"/>
        <w:rPr>
          <w:sz w:val="26"/>
          <w:szCs w:val="26"/>
          <w:lang w:eastAsia="ru-RU"/>
        </w:rPr>
      </w:pPr>
      <w:r w:rsidRPr="00C560D2">
        <w:rPr>
          <w:sz w:val="26"/>
          <w:szCs w:val="26"/>
        </w:rPr>
        <w:t xml:space="preserve"> </w:t>
      </w:r>
      <w:r w:rsidR="00955915" w:rsidRPr="00C560D2">
        <w:rPr>
          <w:sz w:val="26"/>
          <w:szCs w:val="26"/>
        </w:rPr>
        <w:t>«</w:t>
      </w:r>
      <w:r w:rsidR="00183316">
        <w:rPr>
          <w:sz w:val="26"/>
          <w:szCs w:val="26"/>
        </w:rPr>
        <w:t>Расходы Муниципальной программы формируются за счет средств федерального бюджета, республиканского бюдже</w:t>
      </w:r>
      <w:r w:rsidR="000C38B2">
        <w:rPr>
          <w:sz w:val="26"/>
          <w:szCs w:val="26"/>
        </w:rPr>
        <w:t>та Чувашской Республики, бюджета Яльчикского района</w:t>
      </w:r>
      <w:r w:rsidR="00183316">
        <w:rPr>
          <w:sz w:val="26"/>
          <w:szCs w:val="26"/>
        </w:rPr>
        <w:t xml:space="preserve"> и средств внебюджетных источников.</w:t>
      </w:r>
    </w:p>
    <w:p w:rsidR="00183316" w:rsidRDefault="00183316" w:rsidP="00183316">
      <w:pPr>
        <w:autoSpaceDE w:val="0"/>
        <w:autoSpaceDN w:val="0"/>
        <w:adjustRightInd w:val="0"/>
        <w:ind w:firstLine="709"/>
        <w:jc w:val="both"/>
        <w:rPr>
          <w:sz w:val="26"/>
          <w:szCs w:val="26"/>
        </w:rPr>
      </w:pPr>
      <w:r>
        <w:rPr>
          <w:sz w:val="26"/>
          <w:szCs w:val="26"/>
        </w:rPr>
        <w:t>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955915" w:rsidRPr="00C560D2" w:rsidRDefault="00183316" w:rsidP="00183316">
      <w:pPr>
        <w:autoSpaceDE w:val="0"/>
        <w:autoSpaceDN w:val="0"/>
        <w:adjustRightInd w:val="0"/>
        <w:ind w:firstLine="709"/>
        <w:jc w:val="both"/>
        <w:rPr>
          <w:sz w:val="26"/>
          <w:szCs w:val="26"/>
        </w:rPr>
      </w:pPr>
      <w:r w:rsidRPr="00C560D2">
        <w:rPr>
          <w:sz w:val="26"/>
          <w:szCs w:val="26"/>
        </w:rPr>
        <w:t xml:space="preserve"> </w:t>
      </w:r>
      <w:r w:rsidR="00955915" w:rsidRPr="00C560D2">
        <w:rPr>
          <w:sz w:val="26"/>
          <w:szCs w:val="26"/>
        </w:rPr>
        <w:t xml:space="preserve">Прогнозируемый объем финансирования Муниципальной программы в 2019–2035 годах составляет </w:t>
      </w:r>
      <w:r w:rsidR="00E64E70">
        <w:rPr>
          <w:sz w:val="26"/>
          <w:szCs w:val="26"/>
        </w:rPr>
        <w:t>53390,15</w:t>
      </w:r>
      <w:r w:rsidR="00E64E70" w:rsidRPr="00C560D2">
        <w:rPr>
          <w:sz w:val="26"/>
          <w:szCs w:val="26"/>
        </w:rPr>
        <w:t xml:space="preserve"> </w:t>
      </w:r>
      <w:r w:rsidR="00955915" w:rsidRPr="00C560D2">
        <w:rPr>
          <w:sz w:val="26"/>
          <w:szCs w:val="26"/>
        </w:rPr>
        <w:t>тыс. рублей, в том числе:</w:t>
      </w:r>
    </w:p>
    <w:p w:rsidR="00E64E70" w:rsidRPr="00E64E70" w:rsidRDefault="00E64E70" w:rsidP="00E64E70">
      <w:pPr>
        <w:autoSpaceDE w:val="0"/>
        <w:autoSpaceDN w:val="0"/>
        <w:adjustRightInd w:val="0"/>
        <w:ind w:firstLine="709"/>
        <w:jc w:val="both"/>
        <w:rPr>
          <w:sz w:val="26"/>
          <w:szCs w:val="26"/>
        </w:rPr>
      </w:pPr>
      <w:r w:rsidRPr="00E64E70">
        <w:rPr>
          <w:sz w:val="26"/>
          <w:szCs w:val="26"/>
        </w:rPr>
        <w:t>в 2019 году – 12419,83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2020 году – 1460,33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2021 году –  640,30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2022 году – 1754,69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2023 году – 2855,00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2024 году – 2855,00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2025 году – 2855,00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2026–2030 годах – 14275,00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2031–2035 годах – 14275,00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из них средства:</w:t>
      </w:r>
    </w:p>
    <w:p w:rsidR="00955915" w:rsidRPr="00C560D2" w:rsidRDefault="00955915" w:rsidP="00955915">
      <w:pPr>
        <w:autoSpaceDE w:val="0"/>
        <w:autoSpaceDN w:val="0"/>
        <w:adjustRightInd w:val="0"/>
        <w:ind w:firstLine="709"/>
        <w:jc w:val="both"/>
        <w:rPr>
          <w:sz w:val="26"/>
          <w:szCs w:val="26"/>
        </w:rPr>
      </w:pPr>
      <w:r w:rsidRPr="00C560D2">
        <w:rPr>
          <w:sz w:val="26"/>
          <w:szCs w:val="26"/>
        </w:rPr>
        <w:t>федерального бюджета – 4</w:t>
      </w:r>
      <w:r w:rsidR="00E64E70">
        <w:rPr>
          <w:sz w:val="26"/>
          <w:szCs w:val="26"/>
        </w:rPr>
        <w:t>1037,10</w:t>
      </w:r>
      <w:r w:rsidRPr="00C560D2">
        <w:rPr>
          <w:sz w:val="26"/>
          <w:szCs w:val="26"/>
        </w:rPr>
        <w:t xml:space="preserve"> тыс. рублей, в том числе:</w:t>
      </w:r>
    </w:p>
    <w:p w:rsidR="00E64E70" w:rsidRPr="00E64E70" w:rsidRDefault="00E64E70" w:rsidP="00E64E70">
      <w:pPr>
        <w:autoSpaceDE w:val="0"/>
        <w:autoSpaceDN w:val="0"/>
        <w:adjustRightInd w:val="0"/>
        <w:ind w:firstLine="709"/>
        <w:jc w:val="both"/>
        <w:rPr>
          <w:sz w:val="26"/>
          <w:szCs w:val="26"/>
        </w:rPr>
      </w:pPr>
      <w:r w:rsidRPr="00E64E70">
        <w:rPr>
          <w:sz w:val="26"/>
          <w:szCs w:val="26"/>
        </w:rPr>
        <w:lastRenderedPageBreak/>
        <w:t>в 2019 году – 4092,88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2020 году – 1188,13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2021 году –  490,40  тыс. рублей;</w:t>
      </w:r>
    </w:p>
    <w:p w:rsidR="00E64E70" w:rsidRPr="00E64E70" w:rsidRDefault="00E64E70" w:rsidP="00E64E70">
      <w:pPr>
        <w:autoSpaceDE w:val="0"/>
        <w:autoSpaceDN w:val="0"/>
        <w:adjustRightInd w:val="0"/>
        <w:ind w:firstLine="709"/>
        <w:jc w:val="both"/>
        <w:rPr>
          <w:sz w:val="26"/>
          <w:szCs w:val="26"/>
        </w:rPr>
      </w:pPr>
      <w:r w:rsidRPr="00E64E70">
        <w:rPr>
          <w:sz w:val="26"/>
          <w:szCs w:val="26"/>
        </w:rPr>
        <w:t>в 2022 году – 1465,69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2023 году – 2600,00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2024 году – 2600,00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2025 году – 2600,00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2026–2030 годах – 13000,00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2031–2035 годах – 13000,00 тыс. рублей;</w:t>
      </w:r>
    </w:p>
    <w:p w:rsidR="00955915" w:rsidRPr="00C560D2" w:rsidRDefault="00955915" w:rsidP="00955915">
      <w:pPr>
        <w:autoSpaceDE w:val="0"/>
        <w:autoSpaceDN w:val="0"/>
        <w:adjustRightInd w:val="0"/>
        <w:jc w:val="both"/>
        <w:rPr>
          <w:color w:val="000000"/>
          <w:sz w:val="26"/>
          <w:szCs w:val="26"/>
        </w:rPr>
      </w:pPr>
      <w:r w:rsidRPr="00C560D2">
        <w:rPr>
          <w:sz w:val="26"/>
          <w:szCs w:val="26"/>
        </w:rPr>
        <w:t xml:space="preserve">           республиканского бюджета Чувашской Республики </w:t>
      </w:r>
      <w:r w:rsidR="00D95994">
        <w:rPr>
          <w:color w:val="000000"/>
          <w:sz w:val="26"/>
          <w:szCs w:val="26"/>
        </w:rPr>
        <w:t>113</w:t>
      </w:r>
      <w:r w:rsidR="00A42391">
        <w:rPr>
          <w:color w:val="000000"/>
          <w:sz w:val="26"/>
          <w:szCs w:val="26"/>
        </w:rPr>
        <w:t>42,35</w:t>
      </w:r>
      <w:r w:rsidRPr="00C560D2">
        <w:rPr>
          <w:color w:val="000000"/>
          <w:sz w:val="26"/>
          <w:szCs w:val="26"/>
        </w:rPr>
        <w:t xml:space="preserve"> тыс. рублей, в</w:t>
      </w:r>
    </w:p>
    <w:p w:rsidR="00955915" w:rsidRPr="00C560D2" w:rsidRDefault="00955915" w:rsidP="00955915">
      <w:pPr>
        <w:autoSpaceDE w:val="0"/>
        <w:autoSpaceDN w:val="0"/>
        <w:adjustRightInd w:val="0"/>
        <w:jc w:val="both"/>
        <w:rPr>
          <w:color w:val="000000"/>
          <w:sz w:val="26"/>
          <w:szCs w:val="26"/>
        </w:rPr>
      </w:pPr>
      <w:r w:rsidRPr="00C560D2">
        <w:rPr>
          <w:color w:val="000000"/>
          <w:sz w:val="26"/>
          <w:szCs w:val="26"/>
        </w:rPr>
        <w:t xml:space="preserve">           том числе:</w:t>
      </w:r>
    </w:p>
    <w:p w:rsidR="00A42391" w:rsidRPr="00A42391" w:rsidRDefault="00A42391" w:rsidP="00A42391">
      <w:pPr>
        <w:autoSpaceDE w:val="0"/>
        <w:autoSpaceDN w:val="0"/>
        <w:adjustRightInd w:val="0"/>
        <w:ind w:firstLine="709"/>
        <w:jc w:val="both"/>
        <w:rPr>
          <w:color w:val="000000"/>
          <w:sz w:val="26"/>
          <w:szCs w:val="26"/>
        </w:rPr>
      </w:pPr>
      <w:r w:rsidRPr="00A42391">
        <w:rPr>
          <w:color w:val="000000"/>
          <w:sz w:val="26"/>
          <w:szCs w:val="26"/>
        </w:rPr>
        <w:t>в 2019 году – 8264,75 тыс. рублей;</w:t>
      </w:r>
    </w:p>
    <w:p w:rsidR="00A42391" w:rsidRPr="00A42391" w:rsidRDefault="00A42391" w:rsidP="00A42391">
      <w:pPr>
        <w:autoSpaceDE w:val="0"/>
        <w:autoSpaceDN w:val="0"/>
        <w:adjustRightInd w:val="0"/>
        <w:ind w:firstLine="709"/>
        <w:jc w:val="both"/>
        <w:rPr>
          <w:color w:val="000000"/>
          <w:sz w:val="26"/>
          <w:szCs w:val="26"/>
        </w:rPr>
      </w:pPr>
      <w:r w:rsidRPr="00A42391">
        <w:rPr>
          <w:color w:val="000000"/>
          <w:sz w:val="26"/>
          <w:szCs w:val="26"/>
        </w:rPr>
        <w:t>в 2020 году – 122,20 тыс. рублей;</w:t>
      </w:r>
    </w:p>
    <w:p w:rsidR="00A42391" w:rsidRPr="00A42391" w:rsidRDefault="00A42391" w:rsidP="00A42391">
      <w:pPr>
        <w:autoSpaceDE w:val="0"/>
        <w:autoSpaceDN w:val="0"/>
        <w:adjustRightInd w:val="0"/>
        <w:ind w:firstLine="709"/>
        <w:jc w:val="both"/>
        <w:rPr>
          <w:color w:val="000000"/>
          <w:sz w:val="26"/>
          <w:szCs w:val="26"/>
        </w:rPr>
      </w:pPr>
      <w:r w:rsidRPr="00A42391">
        <w:rPr>
          <w:color w:val="000000"/>
          <w:sz w:val="26"/>
          <w:szCs w:val="26"/>
        </w:rPr>
        <w:t>в 2021 году – 79,90 тыс. рублей;</w:t>
      </w:r>
    </w:p>
    <w:p w:rsidR="00A42391" w:rsidRPr="00A42391" w:rsidRDefault="00A42391" w:rsidP="00A42391">
      <w:pPr>
        <w:autoSpaceDE w:val="0"/>
        <w:autoSpaceDN w:val="0"/>
        <w:adjustRightInd w:val="0"/>
        <w:ind w:firstLine="709"/>
        <w:jc w:val="both"/>
        <w:rPr>
          <w:color w:val="000000"/>
          <w:sz w:val="26"/>
          <w:szCs w:val="26"/>
        </w:rPr>
      </w:pPr>
      <w:r w:rsidRPr="00A42391">
        <w:rPr>
          <w:color w:val="000000"/>
          <w:sz w:val="26"/>
          <w:szCs w:val="26"/>
        </w:rPr>
        <w:t>в 2022 году – 139,00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2023 году – 210,50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2024 году – 210,50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2025 году – 210,50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2026–2030 годах – 1052,50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2031–2035 годах – 1052,50 тыс. рублей;</w:t>
      </w:r>
    </w:p>
    <w:p w:rsidR="00955915" w:rsidRPr="00C560D2" w:rsidRDefault="000C38B2" w:rsidP="00955915">
      <w:pPr>
        <w:autoSpaceDE w:val="0"/>
        <w:autoSpaceDN w:val="0"/>
        <w:adjustRightInd w:val="0"/>
        <w:ind w:firstLine="709"/>
        <w:jc w:val="both"/>
        <w:rPr>
          <w:sz w:val="26"/>
          <w:szCs w:val="26"/>
        </w:rPr>
      </w:pPr>
      <w:r>
        <w:rPr>
          <w:sz w:val="26"/>
          <w:szCs w:val="26"/>
        </w:rPr>
        <w:t xml:space="preserve">бюджета Яльчикского района </w:t>
      </w:r>
      <w:r w:rsidR="00955915" w:rsidRPr="00C560D2">
        <w:rPr>
          <w:sz w:val="26"/>
          <w:szCs w:val="26"/>
        </w:rPr>
        <w:t xml:space="preserve">– </w:t>
      </w:r>
      <w:r w:rsidR="00A42391">
        <w:rPr>
          <w:sz w:val="26"/>
          <w:szCs w:val="26"/>
        </w:rPr>
        <w:t>1010,70</w:t>
      </w:r>
      <w:r w:rsidR="00955915" w:rsidRPr="00C560D2">
        <w:rPr>
          <w:sz w:val="26"/>
          <w:szCs w:val="26"/>
        </w:rPr>
        <w:t xml:space="preserve"> тыс. рублей, в том числе:</w:t>
      </w:r>
    </w:p>
    <w:p w:rsidR="00955915" w:rsidRPr="00C560D2" w:rsidRDefault="00955915" w:rsidP="00955915">
      <w:pPr>
        <w:autoSpaceDE w:val="0"/>
        <w:autoSpaceDN w:val="0"/>
        <w:adjustRightInd w:val="0"/>
        <w:ind w:firstLine="709"/>
        <w:jc w:val="both"/>
        <w:rPr>
          <w:sz w:val="26"/>
          <w:szCs w:val="26"/>
        </w:rPr>
      </w:pPr>
      <w:r w:rsidRPr="00C560D2">
        <w:rPr>
          <w:sz w:val="26"/>
          <w:szCs w:val="26"/>
        </w:rPr>
        <w:t>в 2019 году – 62,65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2020 году – 122,55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2021 году – 26,40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2022 году – 44,50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2023 году – 44,50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2024 году – 44,50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2025 году – 44,50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2026–2030 годах – 222,50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в 2031–2035 годах – 222,50 тыс. рублей.</w:t>
      </w:r>
    </w:p>
    <w:p w:rsidR="00955915" w:rsidRPr="00C560D2" w:rsidRDefault="00955915" w:rsidP="00955915">
      <w:pPr>
        <w:autoSpaceDE w:val="0"/>
        <w:autoSpaceDN w:val="0"/>
        <w:adjustRightInd w:val="0"/>
        <w:ind w:firstLine="709"/>
        <w:jc w:val="both"/>
        <w:rPr>
          <w:sz w:val="26"/>
          <w:szCs w:val="26"/>
        </w:rPr>
      </w:pPr>
      <w:r w:rsidRPr="00C560D2">
        <w:rPr>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955915" w:rsidRPr="00C560D2" w:rsidRDefault="00955915" w:rsidP="00955915">
      <w:pPr>
        <w:autoSpaceDE w:val="0"/>
        <w:autoSpaceDN w:val="0"/>
        <w:adjustRightInd w:val="0"/>
        <w:ind w:firstLine="709"/>
        <w:jc w:val="both"/>
        <w:rPr>
          <w:sz w:val="26"/>
          <w:szCs w:val="26"/>
        </w:rPr>
      </w:pPr>
      <w:r w:rsidRPr="00C560D2">
        <w:rPr>
          <w:sz w:val="26"/>
          <w:szCs w:val="26"/>
        </w:rPr>
        <w:t>Финансирование Муниципальной программы во временном разрезе отражено в табл. 1.».</w:t>
      </w:r>
    </w:p>
    <w:p w:rsidR="00955915" w:rsidRPr="00C560D2" w:rsidRDefault="00955915" w:rsidP="00955915">
      <w:pPr>
        <w:ind w:firstLine="709"/>
        <w:jc w:val="right"/>
        <w:rPr>
          <w:sz w:val="26"/>
          <w:szCs w:val="26"/>
        </w:rPr>
      </w:pPr>
      <w:r w:rsidRPr="00C560D2">
        <w:rPr>
          <w:sz w:val="26"/>
          <w:szCs w:val="26"/>
        </w:rPr>
        <w:t>Таблица 1</w:t>
      </w:r>
    </w:p>
    <w:p w:rsidR="00955915" w:rsidRPr="00C560D2" w:rsidRDefault="00955915" w:rsidP="00955915">
      <w:pPr>
        <w:ind w:firstLine="709"/>
        <w:jc w:val="right"/>
        <w:rPr>
          <w:sz w:val="18"/>
          <w:szCs w:val="18"/>
        </w:rPr>
      </w:pPr>
    </w:p>
    <w:p w:rsidR="00955915" w:rsidRPr="00C560D2" w:rsidRDefault="00955915" w:rsidP="00955915">
      <w:pPr>
        <w:jc w:val="center"/>
        <w:outlineLvl w:val="0"/>
        <w:rPr>
          <w:bCs/>
          <w:sz w:val="26"/>
          <w:szCs w:val="26"/>
        </w:rPr>
      </w:pPr>
      <w:r w:rsidRPr="00C560D2">
        <w:rPr>
          <w:bCs/>
          <w:sz w:val="26"/>
          <w:szCs w:val="26"/>
        </w:rPr>
        <w:t xml:space="preserve">Финансирование </w:t>
      </w:r>
      <w:r w:rsidRPr="00C560D2">
        <w:rPr>
          <w:sz w:val="26"/>
          <w:szCs w:val="26"/>
        </w:rPr>
        <w:t xml:space="preserve">Муниципальной программы </w:t>
      </w:r>
    </w:p>
    <w:p w:rsidR="00955915" w:rsidRPr="00C560D2" w:rsidRDefault="00955915" w:rsidP="00955915">
      <w:pPr>
        <w:ind w:right="-291" w:firstLine="709"/>
        <w:jc w:val="right"/>
        <w:rPr>
          <w:sz w:val="18"/>
          <w:szCs w:val="18"/>
        </w:rPr>
      </w:pPr>
    </w:p>
    <w:p w:rsidR="00955915" w:rsidRPr="00C560D2" w:rsidRDefault="00955915" w:rsidP="00955915">
      <w:pPr>
        <w:ind w:right="12" w:firstLine="709"/>
        <w:jc w:val="right"/>
        <w:rPr>
          <w:sz w:val="22"/>
          <w:szCs w:val="22"/>
        </w:rPr>
      </w:pPr>
      <w:r w:rsidRPr="00C560D2">
        <w:rPr>
          <w:sz w:val="22"/>
          <w:szCs w:val="22"/>
        </w:rPr>
        <w:t>(тыс. рублей)</w:t>
      </w:r>
    </w:p>
    <w:tbl>
      <w:tblPr>
        <w:tblW w:w="531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6"/>
        <w:gridCol w:w="914"/>
        <w:gridCol w:w="859"/>
        <w:gridCol w:w="812"/>
        <w:gridCol w:w="812"/>
        <w:gridCol w:w="820"/>
        <w:gridCol w:w="820"/>
        <w:gridCol w:w="802"/>
        <w:gridCol w:w="905"/>
        <w:gridCol w:w="979"/>
        <w:gridCol w:w="993"/>
      </w:tblGrid>
      <w:tr w:rsidR="00955915" w:rsidRPr="00C560D2" w:rsidTr="00955915">
        <w:tc>
          <w:tcPr>
            <w:tcW w:w="716" w:type="pct"/>
            <w:vMerge w:val="restart"/>
          </w:tcPr>
          <w:p w:rsidR="00955915" w:rsidRPr="00C560D2" w:rsidRDefault="00955915" w:rsidP="00910657">
            <w:pPr>
              <w:rPr>
                <w:sz w:val="20"/>
                <w:szCs w:val="20"/>
              </w:rPr>
            </w:pPr>
            <w:r w:rsidRPr="00C560D2">
              <w:rPr>
                <w:sz w:val="20"/>
                <w:szCs w:val="20"/>
              </w:rPr>
              <w:t> </w:t>
            </w:r>
          </w:p>
        </w:tc>
        <w:tc>
          <w:tcPr>
            <w:tcW w:w="450" w:type="pct"/>
            <w:vMerge w:val="restart"/>
          </w:tcPr>
          <w:p w:rsidR="00955915" w:rsidRPr="00C560D2" w:rsidRDefault="00955915" w:rsidP="00910657">
            <w:pPr>
              <w:jc w:val="center"/>
              <w:rPr>
                <w:sz w:val="20"/>
                <w:szCs w:val="20"/>
              </w:rPr>
            </w:pPr>
            <w:r w:rsidRPr="00C560D2">
              <w:rPr>
                <w:sz w:val="20"/>
                <w:szCs w:val="20"/>
              </w:rPr>
              <w:t>Всего</w:t>
            </w:r>
          </w:p>
        </w:tc>
        <w:tc>
          <w:tcPr>
            <w:tcW w:w="3834" w:type="pct"/>
            <w:gridSpan w:val="9"/>
          </w:tcPr>
          <w:p w:rsidR="00955915" w:rsidRPr="00C560D2" w:rsidRDefault="00955915" w:rsidP="00910657">
            <w:pPr>
              <w:jc w:val="center"/>
              <w:rPr>
                <w:sz w:val="20"/>
                <w:szCs w:val="20"/>
              </w:rPr>
            </w:pPr>
            <w:r w:rsidRPr="00C560D2">
              <w:rPr>
                <w:sz w:val="20"/>
                <w:szCs w:val="20"/>
              </w:rPr>
              <w:t>В том числе</w:t>
            </w:r>
          </w:p>
        </w:tc>
      </w:tr>
      <w:tr w:rsidR="00955915" w:rsidRPr="00C560D2" w:rsidTr="00955915">
        <w:tc>
          <w:tcPr>
            <w:tcW w:w="716" w:type="pct"/>
            <w:vMerge/>
          </w:tcPr>
          <w:p w:rsidR="00955915" w:rsidRPr="00C560D2" w:rsidRDefault="00955915" w:rsidP="00910657">
            <w:pPr>
              <w:rPr>
                <w:sz w:val="20"/>
                <w:szCs w:val="20"/>
              </w:rPr>
            </w:pPr>
          </w:p>
        </w:tc>
        <w:tc>
          <w:tcPr>
            <w:tcW w:w="450" w:type="pct"/>
            <w:vMerge/>
          </w:tcPr>
          <w:p w:rsidR="00955915" w:rsidRPr="00C560D2" w:rsidRDefault="00955915" w:rsidP="00910657">
            <w:pPr>
              <w:rPr>
                <w:sz w:val="20"/>
                <w:szCs w:val="20"/>
              </w:rPr>
            </w:pPr>
          </w:p>
        </w:tc>
        <w:tc>
          <w:tcPr>
            <w:tcW w:w="422" w:type="pct"/>
          </w:tcPr>
          <w:p w:rsidR="00955915" w:rsidRPr="00C560D2" w:rsidRDefault="00955915" w:rsidP="00910657">
            <w:pPr>
              <w:jc w:val="center"/>
              <w:rPr>
                <w:bCs/>
                <w:sz w:val="20"/>
                <w:szCs w:val="20"/>
              </w:rPr>
            </w:pPr>
            <w:r w:rsidRPr="00C560D2">
              <w:rPr>
                <w:bCs/>
                <w:sz w:val="20"/>
                <w:szCs w:val="20"/>
              </w:rPr>
              <w:t>2019 г.</w:t>
            </w:r>
          </w:p>
        </w:tc>
        <w:tc>
          <w:tcPr>
            <w:tcW w:w="399" w:type="pct"/>
          </w:tcPr>
          <w:p w:rsidR="00955915" w:rsidRPr="00C560D2" w:rsidRDefault="00955915" w:rsidP="00910657">
            <w:pPr>
              <w:jc w:val="center"/>
              <w:rPr>
                <w:bCs/>
                <w:sz w:val="20"/>
                <w:szCs w:val="20"/>
              </w:rPr>
            </w:pPr>
            <w:r w:rsidRPr="00C560D2">
              <w:rPr>
                <w:bCs/>
                <w:sz w:val="20"/>
                <w:szCs w:val="20"/>
              </w:rPr>
              <w:t>2020 г.</w:t>
            </w:r>
          </w:p>
        </w:tc>
        <w:tc>
          <w:tcPr>
            <w:tcW w:w="399" w:type="pct"/>
          </w:tcPr>
          <w:p w:rsidR="00955915" w:rsidRPr="00C560D2" w:rsidRDefault="00955915" w:rsidP="00910657">
            <w:pPr>
              <w:jc w:val="center"/>
              <w:rPr>
                <w:bCs/>
                <w:sz w:val="20"/>
                <w:szCs w:val="20"/>
              </w:rPr>
            </w:pPr>
            <w:r w:rsidRPr="00C560D2">
              <w:rPr>
                <w:bCs/>
                <w:sz w:val="20"/>
                <w:szCs w:val="20"/>
              </w:rPr>
              <w:t>2021 г.</w:t>
            </w:r>
          </w:p>
        </w:tc>
        <w:tc>
          <w:tcPr>
            <w:tcW w:w="403" w:type="pct"/>
          </w:tcPr>
          <w:p w:rsidR="00955915" w:rsidRPr="00C560D2" w:rsidRDefault="00955915" w:rsidP="00910657">
            <w:pPr>
              <w:jc w:val="center"/>
              <w:rPr>
                <w:bCs/>
                <w:sz w:val="20"/>
                <w:szCs w:val="20"/>
              </w:rPr>
            </w:pPr>
            <w:r w:rsidRPr="00C560D2">
              <w:rPr>
                <w:bCs/>
                <w:sz w:val="20"/>
                <w:szCs w:val="20"/>
              </w:rPr>
              <w:t>2022 г.</w:t>
            </w:r>
          </w:p>
        </w:tc>
        <w:tc>
          <w:tcPr>
            <w:tcW w:w="403" w:type="pct"/>
          </w:tcPr>
          <w:p w:rsidR="00955915" w:rsidRPr="00C560D2" w:rsidRDefault="00955915" w:rsidP="00910657">
            <w:pPr>
              <w:jc w:val="center"/>
              <w:rPr>
                <w:bCs/>
                <w:sz w:val="20"/>
                <w:szCs w:val="20"/>
              </w:rPr>
            </w:pPr>
            <w:r w:rsidRPr="00C560D2">
              <w:rPr>
                <w:bCs/>
                <w:sz w:val="20"/>
                <w:szCs w:val="20"/>
              </w:rPr>
              <w:t>2023 г.</w:t>
            </w:r>
          </w:p>
        </w:tc>
        <w:tc>
          <w:tcPr>
            <w:tcW w:w="394" w:type="pct"/>
          </w:tcPr>
          <w:p w:rsidR="00955915" w:rsidRPr="00C560D2" w:rsidRDefault="00955915" w:rsidP="00910657">
            <w:pPr>
              <w:jc w:val="center"/>
              <w:rPr>
                <w:bCs/>
                <w:sz w:val="20"/>
                <w:szCs w:val="20"/>
              </w:rPr>
            </w:pPr>
            <w:r w:rsidRPr="00C560D2">
              <w:rPr>
                <w:bCs/>
                <w:sz w:val="20"/>
                <w:szCs w:val="20"/>
              </w:rPr>
              <w:t>2024 г.</w:t>
            </w:r>
          </w:p>
        </w:tc>
        <w:tc>
          <w:tcPr>
            <w:tcW w:w="445" w:type="pct"/>
          </w:tcPr>
          <w:p w:rsidR="00955915" w:rsidRPr="00C560D2" w:rsidRDefault="00955915" w:rsidP="00910657">
            <w:pPr>
              <w:jc w:val="center"/>
              <w:rPr>
                <w:bCs/>
                <w:sz w:val="20"/>
                <w:szCs w:val="20"/>
              </w:rPr>
            </w:pPr>
            <w:r w:rsidRPr="00C560D2">
              <w:rPr>
                <w:bCs/>
                <w:sz w:val="20"/>
                <w:szCs w:val="20"/>
              </w:rPr>
              <w:t>2025 г.</w:t>
            </w:r>
          </w:p>
        </w:tc>
        <w:tc>
          <w:tcPr>
            <w:tcW w:w="481" w:type="pct"/>
          </w:tcPr>
          <w:p w:rsidR="00955915" w:rsidRPr="00C560D2" w:rsidRDefault="00955915" w:rsidP="00910657">
            <w:pPr>
              <w:jc w:val="center"/>
              <w:rPr>
                <w:bCs/>
                <w:sz w:val="20"/>
                <w:szCs w:val="20"/>
              </w:rPr>
            </w:pPr>
            <w:r w:rsidRPr="00C560D2">
              <w:rPr>
                <w:bCs/>
                <w:sz w:val="20"/>
                <w:szCs w:val="20"/>
              </w:rPr>
              <w:t>2026–</w:t>
            </w:r>
          </w:p>
          <w:p w:rsidR="00955915" w:rsidRPr="00C560D2" w:rsidRDefault="00955915" w:rsidP="00910657">
            <w:pPr>
              <w:jc w:val="center"/>
              <w:rPr>
                <w:bCs/>
                <w:sz w:val="20"/>
                <w:szCs w:val="20"/>
              </w:rPr>
            </w:pPr>
            <w:r w:rsidRPr="00C560D2">
              <w:rPr>
                <w:bCs/>
                <w:sz w:val="20"/>
                <w:szCs w:val="20"/>
              </w:rPr>
              <w:t>2030 гг.</w:t>
            </w:r>
          </w:p>
        </w:tc>
        <w:tc>
          <w:tcPr>
            <w:tcW w:w="488" w:type="pct"/>
          </w:tcPr>
          <w:p w:rsidR="00955915" w:rsidRPr="00C560D2" w:rsidRDefault="00955915" w:rsidP="00910657">
            <w:pPr>
              <w:jc w:val="center"/>
              <w:rPr>
                <w:bCs/>
                <w:sz w:val="20"/>
                <w:szCs w:val="20"/>
              </w:rPr>
            </w:pPr>
            <w:r w:rsidRPr="00C560D2">
              <w:rPr>
                <w:bCs/>
                <w:sz w:val="20"/>
                <w:szCs w:val="20"/>
              </w:rPr>
              <w:t>2031–</w:t>
            </w:r>
            <w:r w:rsidRPr="00C560D2">
              <w:rPr>
                <w:bCs/>
                <w:sz w:val="20"/>
                <w:szCs w:val="20"/>
              </w:rPr>
              <w:br/>
              <w:t>2035  гг.</w:t>
            </w:r>
          </w:p>
        </w:tc>
      </w:tr>
      <w:tr w:rsidR="00955915" w:rsidRPr="00C560D2" w:rsidTr="00955915">
        <w:tc>
          <w:tcPr>
            <w:tcW w:w="716" w:type="pct"/>
            <w:vAlign w:val="center"/>
          </w:tcPr>
          <w:p w:rsidR="00955915" w:rsidRPr="00C560D2" w:rsidRDefault="00955915" w:rsidP="00910657">
            <w:pPr>
              <w:rPr>
                <w:sz w:val="18"/>
                <w:szCs w:val="18"/>
              </w:rPr>
            </w:pPr>
            <w:r w:rsidRPr="00C560D2">
              <w:rPr>
                <w:sz w:val="18"/>
                <w:szCs w:val="18"/>
              </w:rPr>
              <w:t>Всего</w:t>
            </w:r>
          </w:p>
          <w:p w:rsidR="00955915" w:rsidRPr="00C560D2" w:rsidRDefault="00955915" w:rsidP="00910657">
            <w:pPr>
              <w:rPr>
                <w:sz w:val="18"/>
                <w:szCs w:val="18"/>
              </w:rPr>
            </w:pPr>
          </w:p>
        </w:tc>
        <w:tc>
          <w:tcPr>
            <w:tcW w:w="450" w:type="pct"/>
            <w:vAlign w:val="center"/>
          </w:tcPr>
          <w:p w:rsidR="00955915" w:rsidRPr="00C560D2" w:rsidRDefault="00387A41" w:rsidP="00727027">
            <w:pPr>
              <w:jc w:val="center"/>
              <w:rPr>
                <w:bCs/>
                <w:sz w:val="18"/>
                <w:szCs w:val="18"/>
              </w:rPr>
            </w:pPr>
            <w:r>
              <w:rPr>
                <w:bCs/>
                <w:sz w:val="18"/>
                <w:szCs w:val="18"/>
              </w:rPr>
              <w:t>5</w:t>
            </w:r>
            <w:r w:rsidR="00727027">
              <w:rPr>
                <w:bCs/>
                <w:sz w:val="18"/>
                <w:szCs w:val="18"/>
              </w:rPr>
              <w:t>3390,15</w:t>
            </w:r>
          </w:p>
        </w:tc>
        <w:tc>
          <w:tcPr>
            <w:tcW w:w="422" w:type="pct"/>
            <w:vAlign w:val="center"/>
          </w:tcPr>
          <w:p w:rsidR="00955915" w:rsidRPr="00C560D2" w:rsidRDefault="00727027" w:rsidP="00727027">
            <w:pPr>
              <w:ind w:left="-113" w:right="-113"/>
              <w:jc w:val="center"/>
              <w:rPr>
                <w:sz w:val="18"/>
                <w:szCs w:val="18"/>
              </w:rPr>
            </w:pPr>
            <w:r>
              <w:rPr>
                <w:sz w:val="18"/>
                <w:szCs w:val="18"/>
              </w:rPr>
              <w:t>12</w:t>
            </w:r>
            <w:r w:rsidR="00D95994">
              <w:rPr>
                <w:sz w:val="18"/>
                <w:szCs w:val="18"/>
              </w:rPr>
              <w:t>4</w:t>
            </w:r>
            <w:r>
              <w:rPr>
                <w:sz w:val="18"/>
                <w:szCs w:val="18"/>
              </w:rPr>
              <w:t>19,83</w:t>
            </w:r>
          </w:p>
        </w:tc>
        <w:tc>
          <w:tcPr>
            <w:tcW w:w="399" w:type="pct"/>
            <w:vAlign w:val="center"/>
          </w:tcPr>
          <w:p w:rsidR="00955915" w:rsidRPr="00C560D2" w:rsidRDefault="00727027" w:rsidP="00E04508">
            <w:pPr>
              <w:ind w:left="-113" w:right="-113"/>
              <w:jc w:val="center"/>
              <w:rPr>
                <w:sz w:val="18"/>
                <w:szCs w:val="18"/>
              </w:rPr>
            </w:pPr>
            <w:r>
              <w:rPr>
                <w:sz w:val="18"/>
                <w:szCs w:val="18"/>
              </w:rPr>
              <w:t>1460,33</w:t>
            </w:r>
          </w:p>
        </w:tc>
        <w:tc>
          <w:tcPr>
            <w:tcW w:w="399" w:type="pct"/>
            <w:vAlign w:val="center"/>
          </w:tcPr>
          <w:p w:rsidR="00955915" w:rsidRPr="00C560D2" w:rsidRDefault="00727027" w:rsidP="00910657">
            <w:pPr>
              <w:ind w:left="-113" w:right="-113"/>
              <w:jc w:val="center"/>
              <w:rPr>
                <w:sz w:val="18"/>
                <w:szCs w:val="18"/>
              </w:rPr>
            </w:pPr>
            <w:r>
              <w:rPr>
                <w:sz w:val="18"/>
                <w:szCs w:val="18"/>
              </w:rPr>
              <w:t>640,3</w:t>
            </w:r>
            <w:r w:rsidR="00955915" w:rsidRPr="00C560D2">
              <w:rPr>
                <w:sz w:val="18"/>
                <w:szCs w:val="18"/>
              </w:rPr>
              <w:t>0</w:t>
            </w:r>
          </w:p>
        </w:tc>
        <w:tc>
          <w:tcPr>
            <w:tcW w:w="403" w:type="pct"/>
            <w:vAlign w:val="center"/>
          </w:tcPr>
          <w:p w:rsidR="00955915" w:rsidRPr="00C560D2" w:rsidRDefault="00727027" w:rsidP="00727027">
            <w:pPr>
              <w:jc w:val="center"/>
              <w:rPr>
                <w:bCs/>
                <w:sz w:val="18"/>
                <w:szCs w:val="18"/>
              </w:rPr>
            </w:pPr>
            <w:r>
              <w:rPr>
                <w:bCs/>
                <w:sz w:val="18"/>
                <w:szCs w:val="18"/>
              </w:rPr>
              <w:t>1754,69</w:t>
            </w:r>
          </w:p>
        </w:tc>
        <w:tc>
          <w:tcPr>
            <w:tcW w:w="403" w:type="pct"/>
            <w:vAlign w:val="center"/>
          </w:tcPr>
          <w:p w:rsidR="00955915" w:rsidRPr="00C560D2" w:rsidRDefault="00955915" w:rsidP="00910657">
            <w:pPr>
              <w:jc w:val="center"/>
              <w:rPr>
                <w:bCs/>
                <w:sz w:val="18"/>
                <w:szCs w:val="18"/>
              </w:rPr>
            </w:pPr>
            <w:r w:rsidRPr="00C560D2">
              <w:rPr>
                <w:bCs/>
                <w:sz w:val="18"/>
                <w:szCs w:val="18"/>
              </w:rPr>
              <w:t>2855,00</w:t>
            </w:r>
          </w:p>
        </w:tc>
        <w:tc>
          <w:tcPr>
            <w:tcW w:w="394" w:type="pct"/>
            <w:vAlign w:val="center"/>
          </w:tcPr>
          <w:p w:rsidR="00955915" w:rsidRPr="00C560D2" w:rsidRDefault="00955915" w:rsidP="00910657">
            <w:pPr>
              <w:jc w:val="center"/>
              <w:rPr>
                <w:bCs/>
                <w:sz w:val="18"/>
                <w:szCs w:val="18"/>
              </w:rPr>
            </w:pPr>
            <w:r w:rsidRPr="00C560D2">
              <w:rPr>
                <w:bCs/>
                <w:sz w:val="18"/>
                <w:szCs w:val="18"/>
              </w:rPr>
              <w:t>2855,00</w:t>
            </w:r>
          </w:p>
        </w:tc>
        <w:tc>
          <w:tcPr>
            <w:tcW w:w="445" w:type="pct"/>
            <w:vAlign w:val="center"/>
          </w:tcPr>
          <w:p w:rsidR="00955915" w:rsidRPr="00C560D2" w:rsidRDefault="00955915" w:rsidP="00910657">
            <w:pPr>
              <w:jc w:val="center"/>
              <w:rPr>
                <w:bCs/>
                <w:sz w:val="18"/>
                <w:szCs w:val="18"/>
              </w:rPr>
            </w:pPr>
            <w:r w:rsidRPr="00C560D2">
              <w:rPr>
                <w:bCs/>
                <w:sz w:val="18"/>
                <w:szCs w:val="18"/>
              </w:rPr>
              <w:t>2855,00</w:t>
            </w:r>
          </w:p>
        </w:tc>
        <w:tc>
          <w:tcPr>
            <w:tcW w:w="481" w:type="pct"/>
            <w:vAlign w:val="center"/>
          </w:tcPr>
          <w:p w:rsidR="00955915" w:rsidRPr="00C560D2" w:rsidRDefault="00955915" w:rsidP="00910657">
            <w:pPr>
              <w:jc w:val="center"/>
              <w:rPr>
                <w:bCs/>
                <w:sz w:val="18"/>
                <w:szCs w:val="18"/>
              </w:rPr>
            </w:pPr>
            <w:r w:rsidRPr="00C560D2">
              <w:rPr>
                <w:bCs/>
                <w:sz w:val="18"/>
                <w:szCs w:val="18"/>
              </w:rPr>
              <w:t>14275,00</w:t>
            </w:r>
          </w:p>
        </w:tc>
        <w:tc>
          <w:tcPr>
            <w:tcW w:w="488" w:type="pct"/>
            <w:vAlign w:val="center"/>
          </w:tcPr>
          <w:p w:rsidR="00955915" w:rsidRPr="00C560D2" w:rsidRDefault="00955915" w:rsidP="00910657">
            <w:pPr>
              <w:jc w:val="center"/>
              <w:rPr>
                <w:bCs/>
                <w:sz w:val="18"/>
                <w:szCs w:val="18"/>
              </w:rPr>
            </w:pPr>
            <w:r w:rsidRPr="00C560D2">
              <w:rPr>
                <w:bCs/>
                <w:sz w:val="18"/>
                <w:szCs w:val="18"/>
              </w:rPr>
              <w:t>14275,00</w:t>
            </w:r>
          </w:p>
        </w:tc>
      </w:tr>
      <w:tr w:rsidR="00955915" w:rsidRPr="00C560D2" w:rsidTr="00955915">
        <w:tc>
          <w:tcPr>
            <w:tcW w:w="716" w:type="pct"/>
            <w:vAlign w:val="center"/>
          </w:tcPr>
          <w:p w:rsidR="00955915" w:rsidRPr="00C560D2" w:rsidRDefault="00955915" w:rsidP="00910657">
            <w:pPr>
              <w:jc w:val="both"/>
              <w:rPr>
                <w:sz w:val="18"/>
                <w:szCs w:val="18"/>
              </w:rPr>
            </w:pPr>
            <w:r w:rsidRPr="00C560D2">
              <w:rPr>
                <w:sz w:val="18"/>
                <w:szCs w:val="18"/>
              </w:rPr>
              <w:t>в том числе за счет средств:</w:t>
            </w:r>
          </w:p>
        </w:tc>
        <w:tc>
          <w:tcPr>
            <w:tcW w:w="450" w:type="pct"/>
            <w:vAlign w:val="center"/>
          </w:tcPr>
          <w:p w:rsidR="00955915" w:rsidRPr="00C560D2" w:rsidRDefault="00955915" w:rsidP="00910657">
            <w:pPr>
              <w:jc w:val="center"/>
              <w:rPr>
                <w:bCs/>
                <w:sz w:val="18"/>
                <w:szCs w:val="18"/>
              </w:rPr>
            </w:pPr>
          </w:p>
        </w:tc>
        <w:tc>
          <w:tcPr>
            <w:tcW w:w="422" w:type="pct"/>
            <w:vAlign w:val="center"/>
          </w:tcPr>
          <w:p w:rsidR="00955915" w:rsidRPr="00C560D2" w:rsidRDefault="00955915" w:rsidP="00910657">
            <w:pPr>
              <w:ind w:left="-113" w:right="-113"/>
              <w:jc w:val="center"/>
              <w:rPr>
                <w:sz w:val="18"/>
                <w:szCs w:val="18"/>
              </w:rPr>
            </w:pPr>
          </w:p>
        </w:tc>
        <w:tc>
          <w:tcPr>
            <w:tcW w:w="399" w:type="pct"/>
            <w:vAlign w:val="center"/>
          </w:tcPr>
          <w:p w:rsidR="00955915" w:rsidRPr="00C560D2" w:rsidRDefault="00955915" w:rsidP="00910657">
            <w:pPr>
              <w:ind w:left="-113" w:right="-113"/>
              <w:jc w:val="center"/>
              <w:rPr>
                <w:sz w:val="18"/>
                <w:szCs w:val="18"/>
              </w:rPr>
            </w:pPr>
          </w:p>
        </w:tc>
        <w:tc>
          <w:tcPr>
            <w:tcW w:w="399" w:type="pct"/>
            <w:vAlign w:val="center"/>
          </w:tcPr>
          <w:p w:rsidR="00955915" w:rsidRPr="00C560D2" w:rsidRDefault="00955915" w:rsidP="00910657">
            <w:pPr>
              <w:ind w:left="-113" w:right="-113"/>
              <w:jc w:val="center"/>
              <w:rPr>
                <w:sz w:val="18"/>
                <w:szCs w:val="18"/>
              </w:rPr>
            </w:pPr>
          </w:p>
        </w:tc>
        <w:tc>
          <w:tcPr>
            <w:tcW w:w="403" w:type="pct"/>
            <w:vAlign w:val="center"/>
          </w:tcPr>
          <w:p w:rsidR="00955915" w:rsidRPr="00C560D2" w:rsidRDefault="00955915" w:rsidP="00910657">
            <w:pPr>
              <w:jc w:val="center"/>
              <w:rPr>
                <w:bCs/>
                <w:sz w:val="18"/>
                <w:szCs w:val="18"/>
              </w:rPr>
            </w:pPr>
          </w:p>
        </w:tc>
        <w:tc>
          <w:tcPr>
            <w:tcW w:w="403" w:type="pct"/>
            <w:vAlign w:val="center"/>
          </w:tcPr>
          <w:p w:rsidR="00955915" w:rsidRPr="00C560D2" w:rsidRDefault="00955915" w:rsidP="00910657">
            <w:pPr>
              <w:jc w:val="center"/>
              <w:rPr>
                <w:bCs/>
                <w:sz w:val="18"/>
                <w:szCs w:val="18"/>
              </w:rPr>
            </w:pPr>
          </w:p>
        </w:tc>
        <w:tc>
          <w:tcPr>
            <w:tcW w:w="394" w:type="pct"/>
            <w:vAlign w:val="center"/>
          </w:tcPr>
          <w:p w:rsidR="00955915" w:rsidRPr="00C560D2" w:rsidRDefault="00955915" w:rsidP="00910657">
            <w:pPr>
              <w:jc w:val="center"/>
              <w:rPr>
                <w:bCs/>
                <w:sz w:val="18"/>
                <w:szCs w:val="18"/>
              </w:rPr>
            </w:pPr>
          </w:p>
        </w:tc>
        <w:tc>
          <w:tcPr>
            <w:tcW w:w="445" w:type="pct"/>
            <w:vAlign w:val="center"/>
          </w:tcPr>
          <w:p w:rsidR="00955915" w:rsidRPr="00C560D2" w:rsidRDefault="00955915" w:rsidP="00910657">
            <w:pPr>
              <w:jc w:val="center"/>
              <w:rPr>
                <w:bCs/>
                <w:sz w:val="18"/>
                <w:szCs w:val="18"/>
              </w:rPr>
            </w:pPr>
          </w:p>
        </w:tc>
        <w:tc>
          <w:tcPr>
            <w:tcW w:w="481" w:type="pct"/>
            <w:vAlign w:val="center"/>
          </w:tcPr>
          <w:p w:rsidR="00955915" w:rsidRPr="00C560D2" w:rsidRDefault="00955915" w:rsidP="00910657">
            <w:pPr>
              <w:jc w:val="center"/>
              <w:rPr>
                <w:bCs/>
                <w:sz w:val="18"/>
                <w:szCs w:val="18"/>
              </w:rPr>
            </w:pPr>
          </w:p>
        </w:tc>
        <w:tc>
          <w:tcPr>
            <w:tcW w:w="488" w:type="pct"/>
            <w:vAlign w:val="center"/>
          </w:tcPr>
          <w:p w:rsidR="00955915" w:rsidRPr="00C560D2" w:rsidRDefault="00955915" w:rsidP="00910657">
            <w:pPr>
              <w:jc w:val="center"/>
              <w:rPr>
                <w:bCs/>
                <w:sz w:val="18"/>
                <w:szCs w:val="18"/>
              </w:rPr>
            </w:pPr>
          </w:p>
        </w:tc>
      </w:tr>
      <w:tr w:rsidR="00955915" w:rsidRPr="00C560D2" w:rsidTr="00955915">
        <w:tc>
          <w:tcPr>
            <w:tcW w:w="716" w:type="pct"/>
            <w:vAlign w:val="center"/>
          </w:tcPr>
          <w:p w:rsidR="00955915" w:rsidRPr="00C560D2" w:rsidRDefault="00955915" w:rsidP="00910657">
            <w:pPr>
              <w:jc w:val="both"/>
              <w:rPr>
                <w:sz w:val="18"/>
                <w:szCs w:val="18"/>
              </w:rPr>
            </w:pPr>
            <w:r w:rsidRPr="00C560D2">
              <w:rPr>
                <w:sz w:val="18"/>
                <w:szCs w:val="18"/>
              </w:rPr>
              <w:t>федерального бюджета</w:t>
            </w:r>
          </w:p>
        </w:tc>
        <w:tc>
          <w:tcPr>
            <w:tcW w:w="450" w:type="pct"/>
            <w:vAlign w:val="center"/>
          </w:tcPr>
          <w:p w:rsidR="00955915" w:rsidRPr="00C560D2" w:rsidRDefault="00727027" w:rsidP="00910657">
            <w:pPr>
              <w:jc w:val="center"/>
              <w:rPr>
                <w:bCs/>
                <w:sz w:val="18"/>
                <w:szCs w:val="18"/>
              </w:rPr>
            </w:pPr>
            <w:r>
              <w:rPr>
                <w:bCs/>
                <w:sz w:val="18"/>
                <w:szCs w:val="18"/>
              </w:rPr>
              <w:t>41037,10</w:t>
            </w:r>
          </w:p>
        </w:tc>
        <w:tc>
          <w:tcPr>
            <w:tcW w:w="422" w:type="pct"/>
            <w:vAlign w:val="center"/>
          </w:tcPr>
          <w:p w:rsidR="00955915" w:rsidRPr="00C560D2" w:rsidRDefault="00D95994" w:rsidP="00910657">
            <w:pPr>
              <w:ind w:left="-113" w:right="-113"/>
              <w:jc w:val="center"/>
              <w:rPr>
                <w:sz w:val="18"/>
                <w:szCs w:val="18"/>
              </w:rPr>
            </w:pPr>
            <w:r>
              <w:rPr>
                <w:sz w:val="18"/>
                <w:szCs w:val="18"/>
              </w:rPr>
              <w:t>4092,88</w:t>
            </w:r>
          </w:p>
        </w:tc>
        <w:tc>
          <w:tcPr>
            <w:tcW w:w="399" w:type="pct"/>
            <w:vAlign w:val="center"/>
          </w:tcPr>
          <w:p w:rsidR="00955915" w:rsidRPr="00C560D2" w:rsidRDefault="00727027" w:rsidP="00910657">
            <w:pPr>
              <w:ind w:left="-113" w:right="-113"/>
              <w:jc w:val="center"/>
              <w:rPr>
                <w:sz w:val="18"/>
                <w:szCs w:val="18"/>
              </w:rPr>
            </w:pPr>
            <w:r>
              <w:rPr>
                <w:sz w:val="18"/>
                <w:szCs w:val="18"/>
              </w:rPr>
              <w:t>1188,13</w:t>
            </w:r>
          </w:p>
        </w:tc>
        <w:tc>
          <w:tcPr>
            <w:tcW w:w="399" w:type="pct"/>
            <w:vAlign w:val="center"/>
          </w:tcPr>
          <w:p w:rsidR="00955915" w:rsidRPr="00C560D2" w:rsidRDefault="00727027" w:rsidP="00727027">
            <w:pPr>
              <w:ind w:left="-113" w:right="-113"/>
              <w:jc w:val="center"/>
              <w:rPr>
                <w:sz w:val="18"/>
                <w:szCs w:val="18"/>
              </w:rPr>
            </w:pPr>
            <w:r>
              <w:rPr>
                <w:sz w:val="18"/>
                <w:szCs w:val="18"/>
              </w:rPr>
              <w:t>490,40</w:t>
            </w:r>
          </w:p>
        </w:tc>
        <w:tc>
          <w:tcPr>
            <w:tcW w:w="403" w:type="pct"/>
            <w:vAlign w:val="center"/>
          </w:tcPr>
          <w:p w:rsidR="00955915" w:rsidRPr="00C560D2" w:rsidRDefault="00727027" w:rsidP="00727027">
            <w:pPr>
              <w:jc w:val="center"/>
              <w:rPr>
                <w:bCs/>
                <w:sz w:val="18"/>
                <w:szCs w:val="18"/>
              </w:rPr>
            </w:pPr>
            <w:r>
              <w:rPr>
                <w:bCs/>
                <w:sz w:val="18"/>
                <w:szCs w:val="18"/>
              </w:rPr>
              <w:t>1465,69</w:t>
            </w:r>
          </w:p>
        </w:tc>
        <w:tc>
          <w:tcPr>
            <w:tcW w:w="403" w:type="pct"/>
            <w:vAlign w:val="center"/>
          </w:tcPr>
          <w:p w:rsidR="00955915" w:rsidRPr="00C560D2" w:rsidRDefault="00955915" w:rsidP="00910657">
            <w:pPr>
              <w:jc w:val="center"/>
              <w:rPr>
                <w:bCs/>
                <w:sz w:val="18"/>
                <w:szCs w:val="18"/>
              </w:rPr>
            </w:pPr>
            <w:r w:rsidRPr="00C560D2">
              <w:rPr>
                <w:bCs/>
                <w:sz w:val="18"/>
                <w:szCs w:val="18"/>
              </w:rPr>
              <w:t>2600,00</w:t>
            </w:r>
          </w:p>
        </w:tc>
        <w:tc>
          <w:tcPr>
            <w:tcW w:w="394" w:type="pct"/>
            <w:vAlign w:val="center"/>
          </w:tcPr>
          <w:p w:rsidR="00955915" w:rsidRPr="00C560D2" w:rsidRDefault="00955915" w:rsidP="00910657">
            <w:pPr>
              <w:jc w:val="center"/>
              <w:rPr>
                <w:bCs/>
                <w:sz w:val="18"/>
                <w:szCs w:val="18"/>
              </w:rPr>
            </w:pPr>
            <w:r w:rsidRPr="00C560D2">
              <w:rPr>
                <w:bCs/>
                <w:sz w:val="18"/>
                <w:szCs w:val="18"/>
              </w:rPr>
              <w:t>2600,00</w:t>
            </w:r>
          </w:p>
        </w:tc>
        <w:tc>
          <w:tcPr>
            <w:tcW w:w="445" w:type="pct"/>
            <w:vAlign w:val="center"/>
          </w:tcPr>
          <w:p w:rsidR="00955915" w:rsidRPr="00C560D2" w:rsidRDefault="00955915" w:rsidP="00910657">
            <w:pPr>
              <w:jc w:val="center"/>
              <w:rPr>
                <w:bCs/>
                <w:sz w:val="18"/>
                <w:szCs w:val="18"/>
              </w:rPr>
            </w:pPr>
            <w:r w:rsidRPr="00C560D2">
              <w:rPr>
                <w:bCs/>
                <w:sz w:val="18"/>
                <w:szCs w:val="18"/>
              </w:rPr>
              <w:t>2600,00</w:t>
            </w:r>
          </w:p>
        </w:tc>
        <w:tc>
          <w:tcPr>
            <w:tcW w:w="481" w:type="pct"/>
            <w:vAlign w:val="center"/>
          </w:tcPr>
          <w:p w:rsidR="00955915" w:rsidRPr="00C560D2" w:rsidRDefault="00955915" w:rsidP="00910657">
            <w:pPr>
              <w:jc w:val="center"/>
              <w:rPr>
                <w:bCs/>
                <w:sz w:val="18"/>
                <w:szCs w:val="18"/>
              </w:rPr>
            </w:pPr>
            <w:r w:rsidRPr="00C560D2">
              <w:rPr>
                <w:bCs/>
                <w:sz w:val="18"/>
                <w:szCs w:val="18"/>
              </w:rPr>
              <w:t>13000,00</w:t>
            </w:r>
          </w:p>
        </w:tc>
        <w:tc>
          <w:tcPr>
            <w:tcW w:w="488" w:type="pct"/>
            <w:vAlign w:val="center"/>
          </w:tcPr>
          <w:p w:rsidR="00955915" w:rsidRPr="00C560D2" w:rsidRDefault="00955915" w:rsidP="00910657">
            <w:pPr>
              <w:jc w:val="center"/>
              <w:rPr>
                <w:bCs/>
                <w:sz w:val="18"/>
                <w:szCs w:val="18"/>
              </w:rPr>
            </w:pPr>
            <w:r w:rsidRPr="00C560D2">
              <w:rPr>
                <w:bCs/>
                <w:sz w:val="18"/>
                <w:szCs w:val="18"/>
              </w:rPr>
              <w:t>13000,00</w:t>
            </w:r>
          </w:p>
        </w:tc>
      </w:tr>
      <w:tr w:rsidR="00955915" w:rsidRPr="00C560D2" w:rsidTr="00955915">
        <w:tc>
          <w:tcPr>
            <w:tcW w:w="716" w:type="pct"/>
            <w:vAlign w:val="center"/>
          </w:tcPr>
          <w:p w:rsidR="00955915" w:rsidRPr="00C560D2" w:rsidRDefault="00955915" w:rsidP="00910657">
            <w:pPr>
              <w:jc w:val="both"/>
              <w:rPr>
                <w:sz w:val="18"/>
                <w:szCs w:val="18"/>
              </w:rPr>
            </w:pPr>
            <w:r w:rsidRPr="00C560D2">
              <w:rPr>
                <w:sz w:val="18"/>
                <w:szCs w:val="18"/>
              </w:rPr>
              <w:t>республиканского бюджета Чувашской Республики</w:t>
            </w:r>
          </w:p>
        </w:tc>
        <w:tc>
          <w:tcPr>
            <w:tcW w:w="450" w:type="pct"/>
            <w:vAlign w:val="center"/>
          </w:tcPr>
          <w:p w:rsidR="00955915" w:rsidRPr="00C560D2" w:rsidRDefault="00727027" w:rsidP="00910657">
            <w:pPr>
              <w:jc w:val="center"/>
              <w:rPr>
                <w:bCs/>
                <w:sz w:val="18"/>
                <w:szCs w:val="18"/>
              </w:rPr>
            </w:pPr>
            <w:r>
              <w:rPr>
                <w:color w:val="000000"/>
                <w:sz w:val="18"/>
                <w:szCs w:val="18"/>
              </w:rPr>
              <w:t>11342,35</w:t>
            </w:r>
          </w:p>
        </w:tc>
        <w:tc>
          <w:tcPr>
            <w:tcW w:w="422" w:type="pct"/>
            <w:vAlign w:val="center"/>
          </w:tcPr>
          <w:p w:rsidR="00955915" w:rsidRPr="00C560D2" w:rsidRDefault="00955915" w:rsidP="00727027">
            <w:pPr>
              <w:ind w:left="-113" w:right="-113"/>
              <w:jc w:val="center"/>
              <w:rPr>
                <w:sz w:val="18"/>
                <w:szCs w:val="18"/>
              </w:rPr>
            </w:pPr>
            <w:r w:rsidRPr="00C560D2">
              <w:rPr>
                <w:sz w:val="18"/>
                <w:szCs w:val="18"/>
              </w:rPr>
              <w:t>8</w:t>
            </w:r>
            <w:r w:rsidR="00727027">
              <w:rPr>
                <w:sz w:val="18"/>
                <w:szCs w:val="18"/>
              </w:rPr>
              <w:t>264,75</w:t>
            </w:r>
          </w:p>
        </w:tc>
        <w:tc>
          <w:tcPr>
            <w:tcW w:w="399" w:type="pct"/>
            <w:vAlign w:val="center"/>
          </w:tcPr>
          <w:p w:rsidR="00955915" w:rsidRPr="00C560D2" w:rsidRDefault="00727027" w:rsidP="00E04508">
            <w:pPr>
              <w:ind w:left="-113" w:right="-113"/>
              <w:jc w:val="center"/>
              <w:rPr>
                <w:sz w:val="18"/>
                <w:szCs w:val="18"/>
              </w:rPr>
            </w:pPr>
            <w:r>
              <w:rPr>
                <w:sz w:val="18"/>
                <w:szCs w:val="18"/>
              </w:rPr>
              <w:t>122,20</w:t>
            </w:r>
          </w:p>
        </w:tc>
        <w:tc>
          <w:tcPr>
            <w:tcW w:w="399" w:type="pct"/>
            <w:vAlign w:val="center"/>
          </w:tcPr>
          <w:p w:rsidR="00955915" w:rsidRPr="00C560D2" w:rsidRDefault="00727027" w:rsidP="00910657">
            <w:pPr>
              <w:ind w:left="-113" w:right="-113"/>
              <w:jc w:val="center"/>
              <w:rPr>
                <w:sz w:val="18"/>
                <w:szCs w:val="18"/>
              </w:rPr>
            </w:pPr>
            <w:r>
              <w:rPr>
                <w:sz w:val="18"/>
                <w:szCs w:val="18"/>
              </w:rPr>
              <w:t>79,90</w:t>
            </w:r>
          </w:p>
        </w:tc>
        <w:tc>
          <w:tcPr>
            <w:tcW w:w="403" w:type="pct"/>
            <w:vAlign w:val="center"/>
          </w:tcPr>
          <w:p w:rsidR="00955915" w:rsidRPr="00C560D2" w:rsidRDefault="00727027" w:rsidP="00910657">
            <w:pPr>
              <w:jc w:val="center"/>
              <w:rPr>
                <w:bCs/>
                <w:sz w:val="18"/>
                <w:szCs w:val="18"/>
              </w:rPr>
            </w:pPr>
            <w:r>
              <w:rPr>
                <w:bCs/>
                <w:sz w:val="18"/>
                <w:szCs w:val="18"/>
              </w:rPr>
              <w:t>139,00</w:t>
            </w:r>
          </w:p>
        </w:tc>
        <w:tc>
          <w:tcPr>
            <w:tcW w:w="403" w:type="pct"/>
            <w:vAlign w:val="center"/>
          </w:tcPr>
          <w:p w:rsidR="00955915" w:rsidRPr="00C560D2" w:rsidRDefault="00955915" w:rsidP="00910657">
            <w:pPr>
              <w:jc w:val="center"/>
              <w:rPr>
                <w:bCs/>
                <w:sz w:val="18"/>
                <w:szCs w:val="18"/>
              </w:rPr>
            </w:pPr>
            <w:r w:rsidRPr="00C560D2">
              <w:rPr>
                <w:bCs/>
                <w:sz w:val="18"/>
                <w:szCs w:val="18"/>
              </w:rPr>
              <w:t>210,50</w:t>
            </w:r>
          </w:p>
        </w:tc>
        <w:tc>
          <w:tcPr>
            <w:tcW w:w="394" w:type="pct"/>
            <w:vAlign w:val="center"/>
          </w:tcPr>
          <w:p w:rsidR="00955915" w:rsidRPr="00C560D2" w:rsidRDefault="00955915" w:rsidP="00910657">
            <w:pPr>
              <w:jc w:val="center"/>
              <w:rPr>
                <w:bCs/>
                <w:sz w:val="18"/>
                <w:szCs w:val="18"/>
              </w:rPr>
            </w:pPr>
            <w:r w:rsidRPr="00C560D2">
              <w:rPr>
                <w:bCs/>
                <w:sz w:val="18"/>
                <w:szCs w:val="18"/>
              </w:rPr>
              <w:t>210,50</w:t>
            </w:r>
          </w:p>
        </w:tc>
        <w:tc>
          <w:tcPr>
            <w:tcW w:w="445" w:type="pct"/>
            <w:vAlign w:val="center"/>
          </w:tcPr>
          <w:p w:rsidR="00955915" w:rsidRPr="00C560D2" w:rsidRDefault="00955915" w:rsidP="00910657">
            <w:pPr>
              <w:jc w:val="center"/>
              <w:rPr>
                <w:bCs/>
                <w:sz w:val="18"/>
                <w:szCs w:val="18"/>
              </w:rPr>
            </w:pPr>
            <w:r w:rsidRPr="00C560D2">
              <w:rPr>
                <w:bCs/>
                <w:sz w:val="18"/>
                <w:szCs w:val="18"/>
              </w:rPr>
              <w:t>210,50</w:t>
            </w:r>
          </w:p>
        </w:tc>
        <w:tc>
          <w:tcPr>
            <w:tcW w:w="481" w:type="pct"/>
            <w:vAlign w:val="center"/>
          </w:tcPr>
          <w:p w:rsidR="00955915" w:rsidRPr="00C560D2" w:rsidRDefault="00955915" w:rsidP="00910657">
            <w:pPr>
              <w:jc w:val="center"/>
              <w:rPr>
                <w:bCs/>
                <w:sz w:val="18"/>
                <w:szCs w:val="18"/>
              </w:rPr>
            </w:pPr>
            <w:r w:rsidRPr="00C560D2">
              <w:rPr>
                <w:bCs/>
                <w:sz w:val="18"/>
                <w:szCs w:val="18"/>
              </w:rPr>
              <w:t>1052,50</w:t>
            </w:r>
          </w:p>
        </w:tc>
        <w:tc>
          <w:tcPr>
            <w:tcW w:w="488" w:type="pct"/>
            <w:vAlign w:val="center"/>
          </w:tcPr>
          <w:p w:rsidR="00955915" w:rsidRPr="00C560D2" w:rsidRDefault="00955915" w:rsidP="00910657">
            <w:pPr>
              <w:jc w:val="center"/>
              <w:rPr>
                <w:bCs/>
                <w:sz w:val="18"/>
                <w:szCs w:val="18"/>
              </w:rPr>
            </w:pPr>
            <w:r w:rsidRPr="00C560D2">
              <w:rPr>
                <w:bCs/>
                <w:sz w:val="18"/>
                <w:szCs w:val="18"/>
              </w:rPr>
              <w:t>1052,50</w:t>
            </w:r>
          </w:p>
        </w:tc>
      </w:tr>
      <w:tr w:rsidR="00955915" w:rsidRPr="00C560D2" w:rsidTr="00955915">
        <w:tc>
          <w:tcPr>
            <w:tcW w:w="716" w:type="pct"/>
            <w:vAlign w:val="center"/>
          </w:tcPr>
          <w:p w:rsidR="00955915" w:rsidRPr="00C560D2" w:rsidRDefault="000C38B2" w:rsidP="00910657">
            <w:pPr>
              <w:jc w:val="both"/>
              <w:rPr>
                <w:sz w:val="18"/>
                <w:szCs w:val="18"/>
              </w:rPr>
            </w:pPr>
            <w:r w:rsidRPr="000C38B2">
              <w:rPr>
                <w:sz w:val="18"/>
                <w:szCs w:val="18"/>
              </w:rPr>
              <w:lastRenderedPageBreak/>
              <w:t>бюджета Яльчикского района</w:t>
            </w:r>
          </w:p>
        </w:tc>
        <w:tc>
          <w:tcPr>
            <w:tcW w:w="450" w:type="pct"/>
            <w:vAlign w:val="center"/>
          </w:tcPr>
          <w:p w:rsidR="00955915" w:rsidRPr="00C560D2" w:rsidRDefault="00727027" w:rsidP="00910657">
            <w:pPr>
              <w:jc w:val="center"/>
              <w:rPr>
                <w:bCs/>
                <w:sz w:val="18"/>
                <w:szCs w:val="18"/>
              </w:rPr>
            </w:pPr>
            <w:r>
              <w:rPr>
                <w:bCs/>
                <w:sz w:val="18"/>
                <w:szCs w:val="18"/>
              </w:rPr>
              <w:t>1010,70</w:t>
            </w:r>
          </w:p>
        </w:tc>
        <w:tc>
          <w:tcPr>
            <w:tcW w:w="422" w:type="pct"/>
            <w:vAlign w:val="center"/>
          </w:tcPr>
          <w:p w:rsidR="00955915" w:rsidRPr="00C560D2" w:rsidRDefault="00727027" w:rsidP="00910657">
            <w:pPr>
              <w:ind w:left="-113" w:right="-113"/>
              <w:jc w:val="center"/>
              <w:rPr>
                <w:sz w:val="18"/>
                <w:szCs w:val="18"/>
              </w:rPr>
            </w:pPr>
            <w:r>
              <w:rPr>
                <w:sz w:val="18"/>
                <w:szCs w:val="18"/>
              </w:rPr>
              <w:t>62,20</w:t>
            </w:r>
          </w:p>
        </w:tc>
        <w:tc>
          <w:tcPr>
            <w:tcW w:w="399" w:type="pct"/>
            <w:vAlign w:val="center"/>
          </w:tcPr>
          <w:p w:rsidR="00955915" w:rsidRPr="00C560D2" w:rsidRDefault="00727027" w:rsidP="00910657">
            <w:pPr>
              <w:ind w:left="-113" w:right="-113"/>
              <w:jc w:val="center"/>
              <w:rPr>
                <w:sz w:val="18"/>
                <w:szCs w:val="18"/>
              </w:rPr>
            </w:pPr>
            <w:r>
              <w:rPr>
                <w:sz w:val="18"/>
                <w:szCs w:val="18"/>
              </w:rPr>
              <w:t>1</w:t>
            </w:r>
            <w:r w:rsidR="00955915" w:rsidRPr="00C560D2">
              <w:rPr>
                <w:sz w:val="18"/>
                <w:szCs w:val="18"/>
              </w:rPr>
              <w:t>5</w:t>
            </w:r>
            <w:r>
              <w:rPr>
                <w:sz w:val="18"/>
                <w:szCs w:val="18"/>
              </w:rPr>
              <w:t>0,00</w:t>
            </w:r>
          </w:p>
        </w:tc>
        <w:tc>
          <w:tcPr>
            <w:tcW w:w="399" w:type="pct"/>
            <w:vAlign w:val="center"/>
          </w:tcPr>
          <w:p w:rsidR="00955915" w:rsidRPr="00C560D2" w:rsidRDefault="00727027" w:rsidP="00910657">
            <w:pPr>
              <w:ind w:left="-113" w:right="-113"/>
              <w:jc w:val="center"/>
              <w:rPr>
                <w:sz w:val="18"/>
                <w:szCs w:val="18"/>
              </w:rPr>
            </w:pPr>
            <w:r>
              <w:rPr>
                <w:sz w:val="18"/>
                <w:szCs w:val="18"/>
              </w:rPr>
              <w:t>70,00</w:t>
            </w:r>
          </w:p>
        </w:tc>
        <w:tc>
          <w:tcPr>
            <w:tcW w:w="403" w:type="pct"/>
            <w:vAlign w:val="center"/>
          </w:tcPr>
          <w:p w:rsidR="00955915" w:rsidRPr="00C560D2" w:rsidRDefault="00727027" w:rsidP="00910657">
            <w:pPr>
              <w:jc w:val="center"/>
              <w:rPr>
                <w:bCs/>
                <w:sz w:val="18"/>
                <w:szCs w:val="18"/>
              </w:rPr>
            </w:pPr>
            <w:r>
              <w:rPr>
                <w:bCs/>
                <w:sz w:val="18"/>
                <w:szCs w:val="18"/>
              </w:rPr>
              <w:t>150,</w:t>
            </w:r>
            <w:r w:rsidR="00955915" w:rsidRPr="00C560D2">
              <w:rPr>
                <w:bCs/>
                <w:sz w:val="18"/>
                <w:szCs w:val="18"/>
              </w:rPr>
              <w:t>0</w:t>
            </w:r>
          </w:p>
        </w:tc>
        <w:tc>
          <w:tcPr>
            <w:tcW w:w="403" w:type="pct"/>
            <w:vAlign w:val="center"/>
          </w:tcPr>
          <w:p w:rsidR="00955915" w:rsidRPr="00C560D2" w:rsidRDefault="00955915" w:rsidP="00910657">
            <w:pPr>
              <w:jc w:val="center"/>
              <w:rPr>
                <w:bCs/>
                <w:sz w:val="18"/>
                <w:szCs w:val="18"/>
              </w:rPr>
            </w:pPr>
            <w:r w:rsidRPr="00C560D2">
              <w:rPr>
                <w:bCs/>
                <w:sz w:val="18"/>
                <w:szCs w:val="18"/>
              </w:rPr>
              <w:t>44,50</w:t>
            </w:r>
          </w:p>
        </w:tc>
        <w:tc>
          <w:tcPr>
            <w:tcW w:w="394" w:type="pct"/>
            <w:vAlign w:val="center"/>
          </w:tcPr>
          <w:p w:rsidR="00955915" w:rsidRPr="00C560D2" w:rsidRDefault="00955915" w:rsidP="00910657">
            <w:pPr>
              <w:jc w:val="center"/>
              <w:rPr>
                <w:bCs/>
                <w:sz w:val="18"/>
                <w:szCs w:val="18"/>
              </w:rPr>
            </w:pPr>
            <w:r w:rsidRPr="00C560D2">
              <w:rPr>
                <w:bCs/>
                <w:sz w:val="18"/>
                <w:szCs w:val="18"/>
              </w:rPr>
              <w:t>44,50</w:t>
            </w:r>
          </w:p>
        </w:tc>
        <w:tc>
          <w:tcPr>
            <w:tcW w:w="445" w:type="pct"/>
            <w:vAlign w:val="center"/>
          </w:tcPr>
          <w:p w:rsidR="00955915" w:rsidRPr="00C560D2" w:rsidRDefault="00955915" w:rsidP="00910657">
            <w:pPr>
              <w:jc w:val="center"/>
              <w:rPr>
                <w:bCs/>
                <w:sz w:val="18"/>
                <w:szCs w:val="18"/>
              </w:rPr>
            </w:pPr>
            <w:r w:rsidRPr="00C560D2">
              <w:rPr>
                <w:bCs/>
                <w:sz w:val="18"/>
                <w:szCs w:val="18"/>
              </w:rPr>
              <w:t>44,50</w:t>
            </w:r>
          </w:p>
        </w:tc>
        <w:tc>
          <w:tcPr>
            <w:tcW w:w="481" w:type="pct"/>
            <w:vAlign w:val="center"/>
          </w:tcPr>
          <w:p w:rsidR="00955915" w:rsidRPr="00C560D2" w:rsidRDefault="00955915" w:rsidP="00910657">
            <w:pPr>
              <w:jc w:val="center"/>
              <w:rPr>
                <w:bCs/>
                <w:sz w:val="18"/>
                <w:szCs w:val="18"/>
              </w:rPr>
            </w:pPr>
            <w:r w:rsidRPr="00C560D2">
              <w:rPr>
                <w:bCs/>
                <w:sz w:val="18"/>
                <w:szCs w:val="18"/>
              </w:rPr>
              <w:t>222,50</w:t>
            </w:r>
          </w:p>
        </w:tc>
        <w:tc>
          <w:tcPr>
            <w:tcW w:w="488" w:type="pct"/>
            <w:vAlign w:val="center"/>
          </w:tcPr>
          <w:p w:rsidR="00955915" w:rsidRPr="00C560D2" w:rsidRDefault="00955915" w:rsidP="00910657">
            <w:pPr>
              <w:jc w:val="center"/>
              <w:rPr>
                <w:bCs/>
                <w:sz w:val="18"/>
                <w:szCs w:val="18"/>
              </w:rPr>
            </w:pPr>
            <w:r w:rsidRPr="00C560D2">
              <w:rPr>
                <w:bCs/>
                <w:sz w:val="18"/>
                <w:szCs w:val="18"/>
              </w:rPr>
              <w:t>222,50</w:t>
            </w:r>
          </w:p>
        </w:tc>
      </w:tr>
      <w:tr w:rsidR="00955915" w:rsidRPr="00C560D2" w:rsidTr="00955915">
        <w:tc>
          <w:tcPr>
            <w:tcW w:w="716" w:type="pct"/>
            <w:vAlign w:val="center"/>
          </w:tcPr>
          <w:p w:rsidR="00955915" w:rsidRPr="00C560D2" w:rsidRDefault="00955915" w:rsidP="00910657">
            <w:pPr>
              <w:jc w:val="both"/>
              <w:rPr>
                <w:sz w:val="18"/>
                <w:szCs w:val="18"/>
              </w:rPr>
            </w:pPr>
            <w:r w:rsidRPr="00C560D2">
              <w:rPr>
                <w:sz w:val="18"/>
                <w:szCs w:val="18"/>
              </w:rPr>
              <w:t>внебюджетных источников</w:t>
            </w:r>
          </w:p>
        </w:tc>
        <w:tc>
          <w:tcPr>
            <w:tcW w:w="450" w:type="pct"/>
            <w:vAlign w:val="center"/>
          </w:tcPr>
          <w:p w:rsidR="00955915" w:rsidRPr="00C560D2" w:rsidRDefault="00955915" w:rsidP="00910657">
            <w:pPr>
              <w:jc w:val="center"/>
              <w:rPr>
                <w:bCs/>
                <w:sz w:val="18"/>
                <w:szCs w:val="18"/>
              </w:rPr>
            </w:pPr>
            <w:r w:rsidRPr="00C560D2">
              <w:rPr>
                <w:bCs/>
                <w:sz w:val="18"/>
                <w:szCs w:val="18"/>
              </w:rPr>
              <w:t>0,00</w:t>
            </w:r>
          </w:p>
        </w:tc>
        <w:tc>
          <w:tcPr>
            <w:tcW w:w="422" w:type="pct"/>
            <w:vAlign w:val="center"/>
          </w:tcPr>
          <w:p w:rsidR="00955915" w:rsidRPr="00C560D2" w:rsidRDefault="00955915" w:rsidP="00910657">
            <w:pPr>
              <w:jc w:val="center"/>
              <w:rPr>
                <w:bCs/>
                <w:sz w:val="18"/>
                <w:szCs w:val="18"/>
              </w:rPr>
            </w:pPr>
            <w:r w:rsidRPr="00C560D2">
              <w:rPr>
                <w:bCs/>
                <w:sz w:val="18"/>
                <w:szCs w:val="18"/>
              </w:rPr>
              <w:t>0,00</w:t>
            </w:r>
          </w:p>
        </w:tc>
        <w:tc>
          <w:tcPr>
            <w:tcW w:w="399" w:type="pct"/>
            <w:vAlign w:val="center"/>
          </w:tcPr>
          <w:p w:rsidR="00955915" w:rsidRPr="00C560D2" w:rsidRDefault="00955915" w:rsidP="00910657">
            <w:pPr>
              <w:jc w:val="center"/>
              <w:rPr>
                <w:bCs/>
                <w:sz w:val="18"/>
                <w:szCs w:val="18"/>
              </w:rPr>
            </w:pPr>
            <w:r w:rsidRPr="00C560D2">
              <w:rPr>
                <w:bCs/>
                <w:sz w:val="18"/>
                <w:szCs w:val="18"/>
              </w:rPr>
              <w:t>0,00</w:t>
            </w:r>
          </w:p>
        </w:tc>
        <w:tc>
          <w:tcPr>
            <w:tcW w:w="399" w:type="pct"/>
            <w:vAlign w:val="center"/>
          </w:tcPr>
          <w:p w:rsidR="00955915" w:rsidRPr="00C560D2" w:rsidRDefault="00955915" w:rsidP="00910657">
            <w:pPr>
              <w:jc w:val="center"/>
              <w:rPr>
                <w:bCs/>
                <w:sz w:val="18"/>
                <w:szCs w:val="18"/>
              </w:rPr>
            </w:pPr>
            <w:r w:rsidRPr="00C560D2">
              <w:rPr>
                <w:bCs/>
                <w:sz w:val="18"/>
                <w:szCs w:val="18"/>
              </w:rPr>
              <w:t>0,00</w:t>
            </w:r>
          </w:p>
        </w:tc>
        <w:tc>
          <w:tcPr>
            <w:tcW w:w="403" w:type="pct"/>
            <w:vAlign w:val="center"/>
          </w:tcPr>
          <w:p w:rsidR="00955915" w:rsidRPr="00C560D2" w:rsidRDefault="00955915" w:rsidP="00910657">
            <w:pPr>
              <w:jc w:val="center"/>
              <w:rPr>
                <w:bCs/>
                <w:sz w:val="18"/>
                <w:szCs w:val="18"/>
              </w:rPr>
            </w:pPr>
            <w:r w:rsidRPr="00C560D2">
              <w:rPr>
                <w:bCs/>
                <w:sz w:val="18"/>
                <w:szCs w:val="18"/>
              </w:rPr>
              <w:t>0,00</w:t>
            </w:r>
          </w:p>
        </w:tc>
        <w:tc>
          <w:tcPr>
            <w:tcW w:w="403" w:type="pct"/>
            <w:vAlign w:val="center"/>
          </w:tcPr>
          <w:p w:rsidR="00955915" w:rsidRPr="00C560D2" w:rsidRDefault="00955915" w:rsidP="00910657">
            <w:pPr>
              <w:jc w:val="center"/>
              <w:rPr>
                <w:bCs/>
                <w:sz w:val="18"/>
                <w:szCs w:val="18"/>
              </w:rPr>
            </w:pPr>
            <w:r w:rsidRPr="00C560D2">
              <w:rPr>
                <w:bCs/>
                <w:sz w:val="18"/>
                <w:szCs w:val="18"/>
              </w:rPr>
              <w:t>0,00</w:t>
            </w:r>
          </w:p>
        </w:tc>
        <w:tc>
          <w:tcPr>
            <w:tcW w:w="394" w:type="pct"/>
            <w:vAlign w:val="center"/>
          </w:tcPr>
          <w:p w:rsidR="00955915" w:rsidRPr="00C560D2" w:rsidRDefault="00955915" w:rsidP="00910657">
            <w:pPr>
              <w:jc w:val="center"/>
              <w:rPr>
                <w:bCs/>
                <w:sz w:val="18"/>
                <w:szCs w:val="18"/>
              </w:rPr>
            </w:pPr>
            <w:r w:rsidRPr="00C560D2">
              <w:rPr>
                <w:bCs/>
                <w:sz w:val="18"/>
                <w:szCs w:val="18"/>
              </w:rPr>
              <w:t>0,00</w:t>
            </w:r>
          </w:p>
        </w:tc>
        <w:tc>
          <w:tcPr>
            <w:tcW w:w="445" w:type="pct"/>
            <w:vAlign w:val="center"/>
          </w:tcPr>
          <w:p w:rsidR="00955915" w:rsidRPr="00C560D2" w:rsidRDefault="00955915" w:rsidP="00910657">
            <w:pPr>
              <w:jc w:val="center"/>
              <w:rPr>
                <w:bCs/>
                <w:sz w:val="18"/>
                <w:szCs w:val="18"/>
              </w:rPr>
            </w:pPr>
            <w:r w:rsidRPr="00C560D2">
              <w:rPr>
                <w:bCs/>
                <w:sz w:val="18"/>
                <w:szCs w:val="18"/>
              </w:rPr>
              <w:t>0,00</w:t>
            </w:r>
          </w:p>
        </w:tc>
        <w:tc>
          <w:tcPr>
            <w:tcW w:w="481" w:type="pct"/>
            <w:vAlign w:val="center"/>
          </w:tcPr>
          <w:p w:rsidR="00955915" w:rsidRPr="00C560D2" w:rsidRDefault="00955915" w:rsidP="00910657">
            <w:pPr>
              <w:jc w:val="center"/>
              <w:rPr>
                <w:bCs/>
                <w:sz w:val="18"/>
                <w:szCs w:val="18"/>
              </w:rPr>
            </w:pPr>
            <w:r w:rsidRPr="00C560D2">
              <w:rPr>
                <w:bCs/>
                <w:sz w:val="18"/>
                <w:szCs w:val="18"/>
              </w:rPr>
              <w:t>0,00</w:t>
            </w:r>
          </w:p>
        </w:tc>
        <w:tc>
          <w:tcPr>
            <w:tcW w:w="488" w:type="pct"/>
            <w:vAlign w:val="center"/>
          </w:tcPr>
          <w:p w:rsidR="00955915" w:rsidRPr="00C560D2" w:rsidRDefault="00955915" w:rsidP="00910657">
            <w:pPr>
              <w:jc w:val="center"/>
              <w:rPr>
                <w:bCs/>
                <w:sz w:val="18"/>
                <w:szCs w:val="18"/>
              </w:rPr>
            </w:pPr>
            <w:r w:rsidRPr="00C560D2">
              <w:rPr>
                <w:bCs/>
                <w:sz w:val="18"/>
                <w:szCs w:val="18"/>
              </w:rPr>
              <w:t>0,00</w:t>
            </w:r>
          </w:p>
        </w:tc>
      </w:tr>
    </w:tbl>
    <w:p w:rsidR="00955915" w:rsidRPr="00C560D2" w:rsidRDefault="00955915" w:rsidP="00955915">
      <w:pPr>
        <w:autoSpaceDE w:val="0"/>
        <w:autoSpaceDN w:val="0"/>
        <w:adjustRightInd w:val="0"/>
        <w:jc w:val="both"/>
        <w:rPr>
          <w:sz w:val="26"/>
          <w:szCs w:val="26"/>
        </w:rPr>
      </w:pPr>
    </w:p>
    <w:p w:rsidR="00955915" w:rsidRPr="00C560D2" w:rsidRDefault="00955915" w:rsidP="00955915">
      <w:pPr>
        <w:autoSpaceDE w:val="0"/>
        <w:autoSpaceDN w:val="0"/>
        <w:adjustRightInd w:val="0"/>
        <w:ind w:firstLine="709"/>
        <w:jc w:val="both"/>
        <w:rPr>
          <w:sz w:val="26"/>
          <w:szCs w:val="26"/>
        </w:rPr>
      </w:pPr>
      <w:r w:rsidRPr="00C560D2">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r w:rsidR="00A65AB0" w:rsidRPr="00C560D2">
        <w:rPr>
          <w:sz w:val="26"/>
          <w:szCs w:val="26"/>
        </w:rPr>
        <w:t>»;</w:t>
      </w:r>
    </w:p>
    <w:p w:rsidR="00480EEF" w:rsidRPr="00C560D2" w:rsidRDefault="006E4F77" w:rsidP="00480EEF">
      <w:pPr>
        <w:autoSpaceDE w:val="0"/>
        <w:autoSpaceDN w:val="0"/>
        <w:adjustRightInd w:val="0"/>
        <w:ind w:firstLine="709"/>
        <w:jc w:val="both"/>
        <w:rPr>
          <w:sz w:val="26"/>
          <w:szCs w:val="26"/>
        </w:rPr>
      </w:pPr>
      <w:r>
        <w:rPr>
          <w:sz w:val="26"/>
          <w:szCs w:val="26"/>
        </w:rPr>
        <w:t xml:space="preserve"> </w:t>
      </w:r>
      <w:r w:rsidR="007967F0">
        <w:rPr>
          <w:sz w:val="26"/>
          <w:szCs w:val="26"/>
        </w:rPr>
        <w:t>в</w:t>
      </w:r>
      <w:r w:rsidR="00A65AB0" w:rsidRPr="00C560D2">
        <w:rPr>
          <w:sz w:val="26"/>
          <w:szCs w:val="26"/>
        </w:rPr>
        <w:t>) приложение №</w:t>
      </w:r>
      <w:r w:rsidR="00630C83">
        <w:rPr>
          <w:sz w:val="26"/>
          <w:szCs w:val="26"/>
        </w:rPr>
        <w:t>2</w:t>
      </w:r>
      <w:r w:rsidR="00A65AB0" w:rsidRPr="00C560D2">
        <w:rPr>
          <w:sz w:val="26"/>
          <w:szCs w:val="26"/>
        </w:rPr>
        <w:t xml:space="preserve"> к муниципальной программе изложить в новой редакции </w:t>
      </w:r>
      <w:r w:rsidR="00A65AB0" w:rsidRPr="00630C83">
        <w:rPr>
          <w:sz w:val="26"/>
          <w:szCs w:val="26"/>
        </w:rPr>
        <w:t>согласно приложению</w:t>
      </w:r>
      <w:r w:rsidR="00480EEF" w:rsidRPr="00630C83">
        <w:rPr>
          <w:sz w:val="26"/>
          <w:szCs w:val="26"/>
        </w:rPr>
        <w:t xml:space="preserve"> № </w:t>
      </w:r>
      <w:r w:rsidR="00233EE5" w:rsidRPr="00630C83">
        <w:rPr>
          <w:sz w:val="26"/>
          <w:szCs w:val="26"/>
        </w:rPr>
        <w:t>1</w:t>
      </w:r>
      <w:r w:rsidR="00480EEF" w:rsidRPr="00630C83">
        <w:rPr>
          <w:sz w:val="26"/>
          <w:szCs w:val="26"/>
        </w:rPr>
        <w:t xml:space="preserve"> к</w:t>
      </w:r>
      <w:r w:rsidR="00480EEF" w:rsidRPr="00C560D2">
        <w:rPr>
          <w:sz w:val="26"/>
          <w:szCs w:val="26"/>
        </w:rPr>
        <w:t xml:space="preserve"> настоящему постановлению;</w:t>
      </w:r>
    </w:p>
    <w:p w:rsidR="00480EEF" w:rsidRPr="00C560D2" w:rsidRDefault="00630C83" w:rsidP="00480EEF">
      <w:pPr>
        <w:autoSpaceDE w:val="0"/>
        <w:autoSpaceDN w:val="0"/>
        <w:adjustRightInd w:val="0"/>
        <w:spacing w:line="233" w:lineRule="auto"/>
        <w:ind w:firstLine="709"/>
        <w:jc w:val="both"/>
        <w:rPr>
          <w:bCs/>
          <w:sz w:val="26"/>
          <w:szCs w:val="26"/>
        </w:rPr>
      </w:pPr>
      <w:r>
        <w:rPr>
          <w:sz w:val="26"/>
          <w:szCs w:val="26"/>
        </w:rPr>
        <w:t xml:space="preserve"> </w:t>
      </w:r>
      <w:r w:rsidR="007967F0">
        <w:rPr>
          <w:sz w:val="26"/>
          <w:szCs w:val="26"/>
        </w:rPr>
        <w:t>г</w:t>
      </w:r>
      <w:r w:rsidR="00480EEF" w:rsidRPr="00C560D2">
        <w:rPr>
          <w:sz w:val="26"/>
          <w:szCs w:val="26"/>
        </w:rPr>
        <w:t>) в паспорте подпрограммы «Устойчивое развитие сельских территорий Яльчикского района Чува</w:t>
      </w:r>
      <w:r w:rsidR="00480EEF" w:rsidRPr="00C560D2">
        <w:rPr>
          <w:sz w:val="26"/>
          <w:szCs w:val="26"/>
        </w:rPr>
        <w:t>ш</w:t>
      </w:r>
      <w:r w:rsidR="00480EEF" w:rsidRPr="00C560D2">
        <w:rPr>
          <w:sz w:val="26"/>
          <w:szCs w:val="26"/>
        </w:rPr>
        <w:t xml:space="preserve">ской Республики» Муниципальной программы позицию </w:t>
      </w:r>
      <w:r w:rsidR="00480EEF" w:rsidRPr="00C560D2">
        <w:rPr>
          <w:bCs/>
          <w:sz w:val="26"/>
          <w:szCs w:val="26"/>
        </w:rPr>
        <w:t>«Объемы финансирования подпрограммы с разбивкой по годам реализации подпрограммы» изложить в следу</w:t>
      </w:r>
      <w:r w:rsidR="00480EEF" w:rsidRPr="00C560D2">
        <w:rPr>
          <w:bCs/>
          <w:sz w:val="26"/>
          <w:szCs w:val="26"/>
        </w:rPr>
        <w:t>ю</w:t>
      </w:r>
      <w:r w:rsidR="00480EEF" w:rsidRPr="00C560D2">
        <w:rPr>
          <w:bCs/>
          <w:sz w:val="26"/>
          <w:szCs w:val="26"/>
        </w:rPr>
        <w:t>щей редакции:</w:t>
      </w:r>
    </w:p>
    <w:p w:rsidR="00480EEF" w:rsidRPr="00C560D2" w:rsidRDefault="00233EE5" w:rsidP="00480EEF">
      <w:pPr>
        <w:autoSpaceDE w:val="0"/>
        <w:autoSpaceDN w:val="0"/>
        <w:adjustRightInd w:val="0"/>
        <w:ind w:firstLine="709"/>
        <w:jc w:val="both"/>
        <w:rPr>
          <w:bCs/>
          <w:sz w:val="26"/>
          <w:szCs w:val="26"/>
        </w:rPr>
      </w:pPr>
      <w:r>
        <w:rPr>
          <w:bCs/>
          <w:sz w:val="26"/>
          <w:szCs w:val="26"/>
        </w:rPr>
        <w:t xml:space="preserve">                                                    </w:t>
      </w:r>
    </w:p>
    <w:tbl>
      <w:tblPr>
        <w:tblW w:w="5000" w:type="pct"/>
        <w:tblCellMar>
          <w:left w:w="70" w:type="dxa"/>
          <w:right w:w="70" w:type="dxa"/>
        </w:tblCellMar>
        <w:tblLook w:val="00A0" w:firstRow="1" w:lastRow="0" w:firstColumn="1" w:lastColumn="0" w:noHBand="0" w:noVBand="0"/>
      </w:tblPr>
      <w:tblGrid>
        <w:gridCol w:w="2670"/>
        <w:gridCol w:w="370"/>
        <w:gridCol w:w="6453"/>
      </w:tblGrid>
      <w:tr w:rsidR="00480EEF" w:rsidRPr="00C560D2" w:rsidTr="00910657">
        <w:trPr>
          <w:trHeight w:val="283"/>
        </w:trPr>
        <w:tc>
          <w:tcPr>
            <w:tcW w:w="1406" w:type="pct"/>
          </w:tcPr>
          <w:p w:rsidR="00480EEF" w:rsidRPr="00C560D2" w:rsidRDefault="00480EEF" w:rsidP="00910657">
            <w:pPr>
              <w:autoSpaceDE w:val="0"/>
              <w:autoSpaceDN w:val="0"/>
              <w:adjustRightInd w:val="0"/>
              <w:jc w:val="both"/>
              <w:rPr>
                <w:sz w:val="26"/>
                <w:szCs w:val="26"/>
              </w:rPr>
            </w:pPr>
            <w:r w:rsidRPr="00C560D2">
              <w:rPr>
                <w:sz w:val="26"/>
                <w:szCs w:val="26"/>
              </w:rPr>
              <w:t>«Объемы финансир</w:t>
            </w:r>
            <w:r w:rsidRPr="00C560D2">
              <w:rPr>
                <w:sz w:val="26"/>
                <w:szCs w:val="26"/>
              </w:rPr>
              <w:t>о</w:t>
            </w:r>
            <w:r w:rsidRPr="00C560D2">
              <w:rPr>
                <w:sz w:val="26"/>
                <w:szCs w:val="26"/>
              </w:rPr>
              <w:t>вания подпрограммы с разбивкой по годам реализации подпр</w:t>
            </w:r>
            <w:r w:rsidRPr="00C560D2">
              <w:rPr>
                <w:sz w:val="26"/>
                <w:szCs w:val="26"/>
              </w:rPr>
              <w:t>о</w:t>
            </w:r>
            <w:r w:rsidRPr="00C560D2">
              <w:rPr>
                <w:sz w:val="26"/>
                <w:szCs w:val="26"/>
              </w:rPr>
              <w:t>граммы</w:t>
            </w:r>
          </w:p>
        </w:tc>
        <w:tc>
          <w:tcPr>
            <w:tcW w:w="195" w:type="pct"/>
          </w:tcPr>
          <w:p w:rsidR="00480EEF" w:rsidRPr="00C560D2" w:rsidRDefault="00480EEF" w:rsidP="00910657">
            <w:pPr>
              <w:autoSpaceDE w:val="0"/>
              <w:autoSpaceDN w:val="0"/>
              <w:adjustRightInd w:val="0"/>
              <w:jc w:val="center"/>
              <w:rPr>
                <w:sz w:val="26"/>
                <w:szCs w:val="26"/>
              </w:rPr>
            </w:pPr>
            <w:r w:rsidRPr="00C560D2">
              <w:rPr>
                <w:sz w:val="26"/>
                <w:szCs w:val="26"/>
              </w:rPr>
              <w:t>–</w:t>
            </w:r>
          </w:p>
        </w:tc>
        <w:tc>
          <w:tcPr>
            <w:tcW w:w="3399" w:type="pct"/>
          </w:tcPr>
          <w:p w:rsidR="00480EEF" w:rsidRPr="00C560D2" w:rsidRDefault="00480EEF" w:rsidP="00910657">
            <w:pPr>
              <w:autoSpaceDE w:val="0"/>
              <w:autoSpaceDN w:val="0"/>
              <w:adjustRightInd w:val="0"/>
              <w:jc w:val="both"/>
              <w:rPr>
                <w:sz w:val="26"/>
                <w:szCs w:val="26"/>
              </w:rPr>
            </w:pPr>
            <w:r w:rsidRPr="00C560D2">
              <w:rPr>
                <w:sz w:val="26"/>
                <w:szCs w:val="26"/>
              </w:rPr>
              <w:t>прогнозируемые объемы бюджетных ассигнований на реализацию мероприятий подпрограммы в 2019–</w:t>
            </w:r>
            <w:r w:rsidRPr="00C560D2">
              <w:rPr>
                <w:sz w:val="26"/>
                <w:szCs w:val="26"/>
              </w:rPr>
              <w:br/>
              <w:t xml:space="preserve">2035 годах составляет </w:t>
            </w:r>
            <w:r w:rsidR="00DC126E">
              <w:rPr>
                <w:sz w:val="26"/>
                <w:szCs w:val="26"/>
              </w:rPr>
              <w:t>5</w:t>
            </w:r>
            <w:r w:rsidR="000406AE">
              <w:rPr>
                <w:sz w:val="26"/>
                <w:szCs w:val="26"/>
              </w:rPr>
              <w:t>2931,95</w:t>
            </w:r>
            <w:r w:rsidRPr="00C560D2">
              <w:rPr>
                <w:sz w:val="26"/>
                <w:szCs w:val="26"/>
              </w:rPr>
              <w:t xml:space="preserve"> тыс. рублей, в том числе: </w:t>
            </w:r>
          </w:p>
          <w:p w:rsidR="00480EEF" w:rsidRPr="00C560D2" w:rsidRDefault="00480EEF" w:rsidP="00910657">
            <w:pPr>
              <w:autoSpaceDE w:val="0"/>
              <w:autoSpaceDN w:val="0"/>
              <w:adjustRightInd w:val="0"/>
              <w:jc w:val="both"/>
              <w:rPr>
                <w:sz w:val="26"/>
                <w:szCs w:val="26"/>
              </w:rPr>
            </w:pPr>
            <w:r w:rsidRPr="00C560D2">
              <w:rPr>
                <w:sz w:val="26"/>
                <w:szCs w:val="26"/>
              </w:rPr>
              <w:t xml:space="preserve">в 2019 году – </w:t>
            </w:r>
            <w:r w:rsidR="00DC126E">
              <w:rPr>
                <w:sz w:val="26"/>
                <w:szCs w:val="26"/>
              </w:rPr>
              <w:t>12318</w:t>
            </w:r>
            <w:r w:rsidR="00725622">
              <w:rPr>
                <w:sz w:val="26"/>
                <w:szCs w:val="26"/>
              </w:rPr>
              <w:t>,93</w:t>
            </w:r>
            <w:r w:rsidRPr="00C560D2">
              <w:rPr>
                <w:sz w:val="26"/>
                <w:szCs w:val="26"/>
              </w:rPr>
              <w:t xml:space="preserve"> тыс. рублей;</w:t>
            </w:r>
          </w:p>
          <w:p w:rsidR="00480EEF" w:rsidRPr="00754B05" w:rsidRDefault="00480EEF" w:rsidP="00910657">
            <w:pPr>
              <w:autoSpaceDE w:val="0"/>
              <w:autoSpaceDN w:val="0"/>
              <w:adjustRightInd w:val="0"/>
              <w:jc w:val="both"/>
              <w:rPr>
                <w:sz w:val="26"/>
                <w:szCs w:val="26"/>
              </w:rPr>
            </w:pPr>
            <w:r w:rsidRPr="00C560D2">
              <w:rPr>
                <w:sz w:val="26"/>
                <w:szCs w:val="26"/>
              </w:rPr>
              <w:t xml:space="preserve">в 2020 году – </w:t>
            </w:r>
            <w:r w:rsidR="00725622">
              <w:rPr>
                <w:sz w:val="26"/>
                <w:szCs w:val="26"/>
              </w:rPr>
              <w:t>1410,13</w:t>
            </w:r>
            <w:r w:rsidRPr="00754B05">
              <w:rPr>
                <w:sz w:val="26"/>
                <w:szCs w:val="26"/>
              </w:rPr>
              <w:t xml:space="preserve"> тыс. рублей;</w:t>
            </w:r>
          </w:p>
          <w:p w:rsidR="00480EEF" w:rsidRPr="00C560D2" w:rsidRDefault="00754B05" w:rsidP="00754B05">
            <w:pPr>
              <w:autoSpaceDE w:val="0"/>
              <w:autoSpaceDN w:val="0"/>
              <w:adjustRightInd w:val="0"/>
              <w:rPr>
                <w:sz w:val="26"/>
                <w:szCs w:val="26"/>
              </w:rPr>
            </w:pPr>
            <w:r w:rsidRPr="00754B05">
              <w:rPr>
                <w:sz w:val="26"/>
                <w:szCs w:val="26"/>
              </w:rPr>
              <w:t xml:space="preserve">в 2021 году –   </w:t>
            </w:r>
            <w:r w:rsidR="00725622">
              <w:rPr>
                <w:sz w:val="26"/>
                <w:szCs w:val="26"/>
              </w:rPr>
              <w:t>590,10</w:t>
            </w:r>
            <w:r w:rsidR="00540B9F">
              <w:rPr>
                <w:sz w:val="26"/>
                <w:szCs w:val="26"/>
              </w:rPr>
              <w:t xml:space="preserve"> </w:t>
            </w:r>
            <w:r w:rsidR="00480EEF" w:rsidRPr="00754B05">
              <w:rPr>
                <w:sz w:val="26"/>
                <w:szCs w:val="26"/>
              </w:rPr>
              <w:t>тыс.</w:t>
            </w:r>
            <w:r w:rsidR="00480EEF" w:rsidRPr="00C560D2">
              <w:rPr>
                <w:sz w:val="26"/>
                <w:szCs w:val="26"/>
              </w:rPr>
              <w:t xml:space="preserve"> рублей;</w:t>
            </w:r>
          </w:p>
          <w:p w:rsidR="00480EEF" w:rsidRPr="00C560D2" w:rsidRDefault="00725622" w:rsidP="00910657">
            <w:pPr>
              <w:autoSpaceDE w:val="0"/>
              <w:autoSpaceDN w:val="0"/>
              <w:adjustRightInd w:val="0"/>
              <w:jc w:val="both"/>
              <w:rPr>
                <w:sz w:val="26"/>
                <w:szCs w:val="26"/>
              </w:rPr>
            </w:pPr>
            <w:r>
              <w:rPr>
                <w:sz w:val="26"/>
                <w:szCs w:val="26"/>
              </w:rPr>
              <w:t>в 2022 году – 1704,49</w:t>
            </w:r>
            <w:r w:rsidR="00480EEF"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2023 году – 28</w:t>
            </w:r>
            <w:r w:rsidR="000406AE">
              <w:rPr>
                <w:sz w:val="26"/>
                <w:szCs w:val="26"/>
              </w:rPr>
              <w:t>39,10</w:t>
            </w:r>
            <w:r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2024 году – 28</w:t>
            </w:r>
            <w:r w:rsidR="000406AE">
              <w:rPr>
                <w:sz w:val="26"/>
                <w:szCs w:val="26"/>
              </w:rPr>
              <w:t>39</w:t>
            </w:r>
            <w:r w:rsidRPr="00C560D2">
              <w:rPr>
                <w:sz w:val="26"/>
                <w:szCs w:val="26"/>
              </w:rPr>
              <w:t>,</w:t>
            </w:r>
            <w:r w:rsidR="000406AE">
              <w:rPr>
                <w:sz w:val="26"/>
                <w:szCs w:val="26"/>
              </w:rPr>
              <w:t>1</w:t>
            </w:r>
            <w:r w:rsidRPr="00C560D2">
              <w:rPr>
                <w:sz w:val="26"/>
                <w:szCs w:val="26"/>
              </w:rPr>
              <w:t>0 тыс. рублей;</w:t>
            </w:r>
          </w:p>
          <w:p w:rsidR="00480EEF" w:rsidRPr="00C560D2" w:rsidRDefault="000406AE" w:rsidP="00910657">
            <w:pPr>
              <w:autoSpaceDE w:val="0"/>
              <w:autoSpaceDN w:val="0"/>
              <w:adjustRightInd w:val="0"/>
              <w:jc w:val="both"/>
              <w:rPr>
                <w:sz w:val="26"/>
                <w:szCs w:val="26"/>
              </w:rPr>
            </w:pPr>
            <w:r>
              <w:rPr>
                <w:sz w:val="26"/>
                <w:szCs w:val="26"/>
              </w:rPr>
              <w:t>в 2025 году – 2839,1</w:t>
            </w:r>
            <w:r w:rsidR="00480EEF" w:rsidRPr="00C560D2">
              <w:rPr>
                <w:sz w:val="26"/>
                <w:szCs w:val="26"/>
              </w:rPr>
              <w:t>0 тыс. рублей;</w:t>
            </w:r>
          </w:p>
          <w:p w:rsidR="00480EEF" w:rsidRPr="00C560D2" w:rsidRDefault="000406AE" w:rsidP="00910657">
            <w:pPr>
              <w:autoSpaceDE w:val="0"/>
              <w:autoSpaceDN w:val="0"/>
              <w:adjustRightInd w:val="0"/>
              <w:jc w:val="both"/>
              <w:rPr>
                <w:sz w:val="26"/>
                <w:szCs w:val="26"/>
              </w:rPr>
            </w:pPr>
            <w:r>
              <w:rPr>
                <w:sz w:val="26"/>
                <w:szCs w:val="26"/>
              </w:rPr>
              <w:t>в 2026–2030 годах – 14195</w:t>
            </w:r>
            <w:r w:rsidR="00480EEF" w:rsidRPr="00C560D2">
              <w:rPr>
                <w:sz w:val="26"/>
                <w:szCs w:val="26"/>
              </w:rPr>
              <w:t>,</w:t>
            </w:r>
            <w:r>
              <w:rPr>
                <w:sz w:val="26"/>
                <w:szCs w:val="26"/>
              </w:rPr>
              <w:t>5</w:t>
            </w:r>
            <w:r w:rsidR="00480EEF" w:rsidRPr="00C560D2">
              <w:rPr>
                <w:sz w:val="26"/>
                <w:szCs w:val="26"/>
              </w:rPr>
              <w:t>0 тыс. рублей;</w:t>
            </w:r>
          </w:p>
          <w:p w:rsidR="00480EEF" w:rsidRPr="00C560D2" w:rsidRDefault="00480EEF" w:rsidP="00910657">
            <w:pPr>
              <w:autoSpaceDE w:val="0"/>
              <w:autoSpaceDN w:val="0"/>
              <w:adjustRightInd w:val="0"/>
              <w:jc w:val="both"/>
              <w:rPr>
                <w:sz w:val="26"/>
                <w:szCs w:val="26"/>
              </w:rPr>
            </w:pPr>
            <w:r w:rsidRPr="00C560D2">
              <w:rPr>
                <w:sz w:val="26"/>
                <w:szCs w:val="26"/>
              </w:rPr>
              <w:t>в 2031–2035 годах – 14</w:t>
            </w:r>
            <w:r w:rsidR="000406AE">
              <w:rPr>
                <w:sz w:val="26"/>
                <w:szCs w:val="26"/>
              </w:rPr>
              <w:t>195,50</w:t>
            </w:r>
            <w:r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из них средства:</w:t>
            </w:r>
          </w:p>
          <w:p w:rsidR="00480EEF" w:rsidRPr="00C560D2" w:rsidRDefault="00480EEF" w:rsidP="00910657">
            <w:pPr>
              <w:autoSpaceDE w:val="0"/>
              <w:autoSpaceDN w:val="0"/>
              <w:adjustRightInd w:val="0"/>
              <w:jc w:val="both"/>
              <w:rPr>
                <w:sz w:val="26"/>
                <w:szCs w:val="26"/>
              </w:rPr>
            </w:pPr>
            <w:r w:rsidRPr="00C560D2">
              <w:rPr>
                <w:sz w:val="26"/>
                <w:szCs w:val="26"/>
              </w:rPr>
              <w:t xml:space="preserve">федерального бюджета – </w:t>
            </w:r>
            <w:r w:rsidR="007967F0">
              <w:rPr>
                <w:sz w:val="26"/>
                <w:szCs w:val="26"/>
              </w:rPr>
              <w:t>41</w:t>
            </w:r>
            <w:r w:rsidR="000406AE">
              <w:rPr>
                <w:sz w:val="26"/>
                <w:szCs w:val="26"/>
              </w:rPr>
              <w:t>037,10</w:t>
            </w:r>
            <w:r w:rsidRPr="00C560D2">
              <w:rPr>
                <w:sz w:val="26"/>
                <w:szCs w:val="26"/>
              </w:rPr>
              <w:t xml:space="preserve"> тыс. рублей, в том числе:</w:t>
            </w:r>
          </w:p>
          <w:p w:rsidR="00480EEF" w:rsidRPr="00C560D2" w:rsidRDefault="00480EEF" w:rsidP="00910657">
            <w:pPr>
              <w:autoSpaceDE w:val="0"/>
              <w:autoSpaceDN w:val="0"/>
              <w:adjustRightInd w:val="0"/>
              <w:jc w:val="both"/>
              <w:rPr>
                <w:sz w:val="26"/>
                <w:szCs w:val="26"/>
              </w:rPr>
            </w:pPr>
            <w:r w:rsidRPr="00C560D2">
              <w:rPr>
                <w:sz w:val="26"/>
                <w:szCs w:val="26"/>
              </w:rPr>
              <w:t xml:space="preserve">в 2019 году – </w:t>
            </w:r>
            <w:r w:rsidR="007967F0">
              <w:rPr>
                <w:sz w:val="26"/>
                <w:szCs w:val="26"/>
              </w:rPr>
              <w:t>4092,88</w:t>
            </w:r>
            <w:r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2020 году – </w:t>
            </w:r>
            <w:r w:rsidR="000406AE">
              <w:rPr>
                <w:sz w:val="26"/>
                <w:szCs w:val="26"/>
              </w:rPr>
              <w:t>1188,13</w:t>
            </w:r>
            <w:r w:rsidRPr="00C560D2">
              <w:rPr>
                <w:sz w:val="26"/>
                <w:szCs w:val="26"/>
              </w:rPr>
              <w:t xml:space="preserve"> тыс. рублей;</w:t>
            </w:r>
          </w:p>
          <w:p w:rsidR="00480EEF" w:rsidRPr="00C560D2" w:rsidRDefault="000406AE" w:rsidP="00910657">
            <w:pPr>
              <w:autoSpaceDE w:val="0"/>
              <w:autoSpaceDN w:val="0"/>
              <w:adjustRightInd w:val="0"/>
              <w:jc w:val="both"/>
              <w:rPr>
                <w:sz w:val="26"/>
                <w:szCs w:val="26"/>
              </w:rPr>
            </w:pPr>
            <w:r>
              <w:rPr>
                <w:sz w:val="26"/>
                <w:szCs w:val="26"/>
              </w:rPr>
              <w:t>в 2021 году –  490,40</w:t>
            </w:r>
            <w:r w:rsidR="00480EEF"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2022 году – </w:t>
            </w:r>
            <w:r w:rsidR="000406AE">
              <w:rPr>
                <w:sz w:val="26"/>
                <w:szCs w:val="26"/>
              </w:rPr>
              <w:t>1465,69</w:t>
            </w:r>
            <w:r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2023 году – 2600,00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2024 году – 2600,00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2025 году – 2600,00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2026–2030 годах – 13000,00 тыс. рублей;</w:t>
            </w:r>
          </w:p>
          <w:p w:rsidR="00480EEF" w:rsidRPr="00C560D2" w:rsidRDefault="00480EEF" w:rsidP="00910657">
            <w:pPr>
              <w:autoSpaceDE w:val="0"/>
              <w:autoSpaceDN w:val="0"/>
              <w:adjustRightInd w:val="0"/>
              <w:jc w:val="both"/>
              <w:rPr>
                <w:sz w:val="26"/>
                <w:szCs w:val="26"/>
              </w:rPr>
            </w:pPr>
            <w:r w:rsidRPr="00C560D2">
              <w:rPr>
                <w:sz w:val="26"/>
                <w:szCs w:val="26"/>
              </w:rPr>
              <w:t>в 2031–2035 годах – 13000,00 тыс. рублей;</w:t>
            </w:r>
          </w:p>
          <w:p w:rsidR="00480EEF" w:rsidRPr="00C560D2" w:rsidRDefault="00480EEF" w:rsidP="00910657">
            <w:pPr>
              <w:autoSpaceDE w:val="0"/>
              <w:autoSpaceDN w:val="0"/>
              <w:adjustRightInd w:val="0"/>
              <w:jc w:val="both"/>
              <w:rPr>
                <w:sz w:val="26"/>
                <w:szCs w:val="26"/>
              </w:rPr>
            </w:pPr>
            <w:r w:rsidRPr="00C560D2">
              <w:rPr>
                <w:sz w:val="26"/>
                <w:szCs w:val="26"/>
              </w:rPr>
              <w:t>республиканского бюдже</w:t>
            </w:r>
            <w:r w:rsidR="007967F0">
              <w:rPr>
                <w:sz w:val="26"/>
                <w:szCs w:val="26"/>
              </w:rPr>
              <w:t>та Чувашской Республики 1</w:t>
            </w:r>
            <w:r w:rsidR="000406AE">
              <w:rPr>
                <w:sz w:val="26"/>
                <w:szCs w:val="26"/>
              </w:rPr>
              <w:t>088</w:t>
            </w:r>
            <w:r w:rsidR="00DA0B5E">
              <w:rPr>
                <w:sz w:val="26"/>
                <w:szCs w:val="26"/>
              </w:rPr>
              <w:t>4</w:t>
            </w:r>
            <w:r w:rsidR="000406AE">
              <w:rPr>
                <w:sz w:val="26"/>
                <w:szCs w:val="26"/>
              </w:rPr>
              <w:t>,</w:t>
            </w:r>
            <w:r w:rsidR="00DA0B5E">
              <w:rPr>
                <w:sz w:val="26"/>
                <w:szCs w:val="26"/>
              </w:rPr>
              <w:t>1</w:t>
            </w:r>
            <w:r w:rsidR="000406AE">
              <w:rPr>
                <w:sz w:val="26"/>
                <w:szCs w:val="26"/>
              </w:rPr>
              <w:t>5</w:t>
            </w:r>
            <w:r w:rsidRPr="00C560D2">
              <w:rPr>
                <w:sz w:val="26"/>
                <w:szCs w:val="26"/>
              </w:rPr>
              <w:t xml:space="preserve"> тыс. рублей, в том числе:</w:t>
            </w:r>
          </w:p>
          <w:p w:rsidR="00480EEF" w:rsidRPr="00C560D2" w:rsidRDefault="00480EEF" w:rsidP="00910657">
            <w:pPr>
              <w:autoSpaceDE w:val="0"/>
              <w:autoSpaceDN w:val="0"/>
              <w:adjustRightInd w:val="0"/>
              <w:jc w:val="both"/>
              <w:rPr>
                <w:sz w:val="26"/>
                <w:szCs w:val="26"/>
              </w:rPr>
            </w:pPr>
            <w:r w:rsidRPr="00C560D2">
              <w:rPr>
                <w:sz w:val="26"/>
                <w:szCs w:val="26"/>
              </w:rPr>
              <w:t xml:space="preserve">в 2019 году – </w:t>
            </w:r>
            <w:r w:rsidR="007967F0">
              <w:rPr>
                <w:sz w:val="26"/>
                <w:szCs w:val="26"/>
              </w:rPr>
              <w:t>81</w:t>
            </w:r>
            <w:r w:rsidR="000406AE">
              <w:rPr>
                <w:sz w:val="26"/>
                <w:szCs w:val="26"/>
              </w:rPr>
              <w:t>63,85</w:t>
            </w:r>
            <w:r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2020 году – </w:t>
            </w:r>
            <w:r w:rsidR="000406AE">
              <w:rPr>
                <w:sz w:val="26"/>
                <w:szCs w:val="26"/>
              </w:rPr>
              <w:t>72,00</w:t>
            </w:r>
            <w:r w:rsidRPr="00C560D2">
              <w:rPr>
                <w:sz w:val="26"/>
                <w:szCs w:val="26"/>
              </w:rPr>
              <w:t xml:space="preserve"> тыс. рублей;</w:t>
            </w:r>
          </w:p>
          <w:p w:rsidR="00480EEF" w:rsidRPr="00C560D2" w:rsidRDefault="00754B05" w:rsidP="00910657">
            <w:pPr>
              <w:autoSpaceDE w:val="0"/>
              <w:autoSpaceDN w:val="0"/>
              <w:adjustRightInd w:val="0"/>
              <w:jc w:val="both"/>
              <w:rPr>
                <w:sz w:val="26"/>
                <w:szCs w:val="26"/>
              </w:rPr>
            </w:pPr>
            <w:r>
              <w:rPr>
                <w:sz w:val="26"/>
                <w:szCs w:val="26"/>
              </w:rPr>
              <w:t xml:space="preserve">в 2021 году – </w:t>
            </w:r>
            <w:r w:rsidR="000406AE">
              <w:rPr>
                <w:sz w:val="26"/>
                <w:szCs w:val="26"/>
              </w:rPr>
              <w:t>29,70</w:t>
            </w:r>
            <w:r w:rsidR="00480EEF"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2022 году – </w:t>
            </w:r>
            <w:r w:rsidR="000406AE">
              <w:rPr>
                <w:sz w:val="26"/>
                <w:szCs w:val="26"/>
              </w:rPr>
              <w:t>88,</w:t>
            </w:r>
            <w:r w:rsidR="00DA0B5E">
              <w:rPr>
                <w:sz w:val="26"/>
                <w:szCs w:val="26"/>
              </w:rPr>
              <w:t>8</w:t>
            </w:r>
            <w:r w:rsidRPr="00C560D2">
              <w:rPr>
                <w:sz w:val="26"/>
                <w:szCs w:val="26"/>
              </w:rPr>
              <w:t>0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2023 году – </w:t>
            </w:r>
            <w:r w:rsidR="000406AE">
              <w:rPr>
                <w:sz w:val="26"/>
                <w:szCs w:val="26"/>
              </w:rPr>
              <w:t>194,60</w:t>
            </w:r>
            <w:r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2024 году – </w:t>
            </w:r>
            <w:r w:rsidR="000406AE">
              <w:rPr>
                <w:sz w:val="26"/>
                <w:szCs w:val="26"/>
              </w:rPr>
              <w:t>194,60</w:t>
            </w:r>
            <w:r w:rsidRPr="00C560D2">
              <w:rPr>
                <w:sz w:val="26"/>
                <w:szCs w:val="26"/>
              </w:rPr>
              <w:t xml:space="preserve"> тыс. рублей;</w:t>
            </w:r>
          </w:p>
          <w:p w:rsidR="00480EEF" w:rsidRPr="00C560D2" w:rsidRDefault="000406AE" w:rsidP="00910657">
            <w:pPr>
              <w:autoSpaceDE w:val="0"/>
              <w:autoSpaceDN w:val="0"/>
              <w:adjustRightInd w:val="0"/>
              <w:jc w:val="both"/>
              <w:rPr>
                <w:sz w:val="26"/>
                <w:szCs w:val="26"/>
              </w:rPr>
            </w:pPr>
            <w:r>
              <w:rPr>
                <w:sz w:val="26"/>
                <w:szCs w:val="26"/>
              </w:rPr>
              <w:lastRenderedPageBreak/>
              <w:t>в 2025 году – 194,60</w:t>
            </w:r>
            <w:r w:rsidR="00480EEF"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2026–2030 годах – </w:t>
            </w:r>
            <w:r w:rsidR="000406AE">
              <w:rPr>
                <w:sz w:val="26"/>
                <w:szCs w:val="26"/>
              </w:rPr>
              <w:t>973,00</w:t>
            </w:r>
            <w:r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2031–2035 годах – </w:t>
            </w:r>
            <w:r w:rsidR="000406AE">
              <w:rPr>
                <w:sz w:val="26"/>
                <w:szCs w:val="26"/>
              </w:rPr>
              <w:t>973,00</w:t>
            </w:r>
            <w:r w:rsidRPr="00C560D2">
              <w:rPr>
                <w:sz w:val="26"/>
                <w:szCs w:val="26"/>
              </w:rPr>
              <w:t xml:space="preserve"> тыс. рублей;</w:t>
            </w:r>
          </w:p>
          <w:p w:rsidR="00480EEF" w:rsidRPr="00C560D2" w:rsidRDefault="000C38B2" w:rsidP="00910657">
            <w:pPr>
              <w:autoSpaceDE w:val="0"/>
              <w:autoSpaceDN w:val="0"/>
              <w:adjustRightInd w:val="0"/>
              <w:jc w:val="both"/>
              <w:rPr>
                <w:sz w:val="26"/>
                <w:szCs w:val="26"/>
              </w:rPr>
            </w:pPr>
            <w:r w:rsidRPr="000C38B2">
              <w:rPr>
                <w:sz w:val="26"/>
                <w:szCs w:val="26"/>
              </w:rPr>
              <w:t xml:space="preserve">бюджета Яльчикского района </w:t>
            </w:r>
            <w:r w:rsidR="00480EEF" w:rsidRPr="00C560D2">
              <w:rPr>
                <w:sz w:val="26"/>
                <w:szCs w:val="26"/>
              </w:rPr>
              <w:t xml:space="preserve">– </w:t>
            </w:r>
            <w:r w:rsidR="000406AE">
              <w:rPr>
                <w:sz w:val="26"/>
                <w:szCs w:val="26"/>
              </w:rPr>
              <w:t>1010,70</w:t>
            </w:r>
            <w:r w:rsidR="00480EEF" w:rsidRPr="00C560D2">
              <w:rPr>
                <w:sz w:val="26"/>
                <w:szCs w:val="26"/>
              </w:rPr>
              <w:t xml:space="preserve"> тыс. рублей, в том числе:</w:t>
            </w:r>
          </w:p>
          <w:p w:rsidR="00480EEF" w:rsidRPr="00C560D2" w:rsidRDefault="00480EEF" w:rsidP="00910657">
            <w:pPr>
              <w:autoSpaceDE w:val="0"/>
              <w:autoSpaceDN w:val="0"/>
              <w:adjustRightInd w:val="0"/>
              <w:jc w:val="both"/>
              <w:rPr>
                <w:sz w:val="26"/>
                <w:szCs w:val="26"/>
              </w:rPr>
            </w:pPr>
            <w:r w:rsidRPr="00C560D2">
              <w:rPr>
                <w:sz w:val="26"/>
                <w:szCs w:val="26"/>
              </w:rPr>
              <w:t>в 2019 году – 62,</w:t>
            </w:r>
            <w:r w:rsidR="00A42391">
              <w:rPr>
                <w:sz w:val="26"/>
                <w:szCs w:val="26"/>
              </w:rPr>
              <w:t>20</w:t>
            </w:r>
            <w:r w:rsidRPr="00C560D2">
              <w:rPr>
                <w:sz w:val="26"/>
                <w:szCs w:val="26"/>
              </w:rPr>
              <w:t xml:space="preserve"> тыс. рублей;</w:t>
            </w:r>
          </w:p>
          <w:p w:rsidR="00480EEF" w:rsidRPr="00C560D2" w:rsidRDefault="00A42391" w:rsidP="00910657">
            <w:pPr>
              <w:autoSpaceDE w:val="0"/>
              <w:autoSpaceDN w:val="0"/>
              <w:adjustRightInd w:val="0"/>
              <w:jc w:val="both"/>
              <w:rPr>
                <w:sz w:val="26"/>
                <w:szCs w:val="26"/>
              </w:rPr>
            </w:pPr>
            <w:r>
              <w:rPr>
                <w:sz w:val="26"/>
                <w:szCs w:val="26"/>
              </w:rPr>
              <w:t>в 2020 году – 1</w:t>
            </w:r>
            <w:r w:rsidR="00480EEF" w:rsidRPr="00C560D2">
              <w:rPr>
                <w:sz w:val="26"/>
                <w:szCs w:val="26"/>
              </w:rPr>
              <w:t>5</w:t>
            </w:r>
            <w:r>
              <w:rPr>
                <w:sz w:val="26"/>
                <w:szCs w:val="26"/>
              </w:rPr>
              <w:t>0,00</w:t>
            </w:r>
            <w:r w:rsidR="00480EEF" w:rsidRPr="00C560D2">
              <w:rPr>
                <w:sz w:val="26"/>
                <w:szCs w:val="26"/>
              </w:rPr>
              <w:t xml:space="preserve"> тыс. рублей;</w:t>
            </w:r>
          </w:p>
          <w:p w:rsidR="00480EEF" w:rsidRPr="00C560D2" w:rsidRDefault="00A42391" w:rsidP="00910657">
            <w:pPr>
              <w:autoSpaceDE w:val="0"/>
              <w:autoSpaceDN w:val="0"/>
              <w:adjustRightInd w:val="0"/>
              <w:jc w:val="both"/>
              <w:rPr>
                <w:sz w:val="26"/>
                <w:szCs w:val="26"/>
              </w:rPr>
            </w:pPr>
            <w:r>
              <w:rPr>
                <w:sz w:val="26"/>
                <w:szCs w:val="26"/>
              </w:rPr>
              <w:t>в 2021 году – 70,0</w:t>
            </w:r>
            <w:r w:rsidR="00480EEF" w:rsidRPr="00C560D2">
              <w:rPr>
                <w:sz w:val="26"/>
                <w:szCs w:val="26"/>
              </w:rPr>
              <w:t>0 тыс. рублей;</w:t>
            </w:r>
          </w:p>
          <w:p w:rsidR="00480EEF" w:rsidRPr="00C560D2" w:rsidRDefault="00480EEF" w:rsidP="00910657">
            <w:pPr>
              <w:autoSpaceDE w:val="0"/>
              <w:autoSpaceDN w:val="0"/>
              <w:adjustRightInd w:val="0"/>
              <w:jc w:val="both"/>
              <w:rPr>
                <w:sz w:val="26"/>
                <w:szCs w:val="26"/>
              </w:rPr>
            </w:pPr>
            <w:r w:rsidRPr="00C560D2">
              <w:rPr>
                <w:sz w:val="26"/>
                <w:szCs w:val="26"/>
              </w:rPr>
              <w:t xml:space="preserve">в 2022 году – </w:t>
            </w:r>
            <w:r w:rsidR="00A42391">
              <w:rPr>
                <w:sz w:val="26"/>
                <w:szCs w:val="26"/>
              </w:rPr>
              <w:t>150,00</w:t>
            </w:r>
            <w:r w:rsidRPr="00C560D2">
              <w:rPr>
                <w:sz w:val="26"/>
                <w:szCs w:val="26"/>
              </w:rPr>
              <w:t xml:space="preserve">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2023 году – 44,50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2024 году – 44,50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2025 году – 44,50 тыс. рублей;</w:t>
            </w:r>
          </w:p>
          <w:p w:rsidR="00480EEF" w:rsidRPr="00C560D2" w:rsidRDefault="00480EEF" w:rsidP="00910657">
            <w:pPr>
              <w:autoSpaceDE w:val="0"/>
              <w:autoSpaceDN w:val="0"/>
              <w:adjustRightInd w:val="0"/>
              <w:jc w:val="both"/>
              <w:rPr>
                <w:sz w:val="26"/>
                <w:szCs w:val="26"/>
              </w:rPr>
            </w:pPr>
            <w:r w:rsidRPr="00C560D2">
              <w:rPr>
                <w:sz w:val="26"/>
                <w:szCs w:val="26"/>
              </w:rPr>
              <w:t>в 2026–2030 годах – 222,50 тыс. рублей;</w:t>
            </w:r>
          </w:p>
          <w:p w:rsidR="00480EEF" w:rsidRPr="00C560D2" w:rsidRDefault="00480EEF" w:rsidP="000C38B2">
            <w:pPr>
              <w:autoSpaceDE w:val="0"/>
              <w:autoSpaceDN w:val="0"/>
              <w:adjustRightInd w:val="0"/>
              <w:jc w:val="both"/>
              <w:rPr>
                <w:sz w:val="26"/>
                <w:szCs w:val="26"/>
              </w:rPr>
            </w:pPr>
            <w:r w:rsidRPr="00C560D2">
              <w:rPr>
                <w:sz w:val="26"/>
                <w:szCs w:val="26"/>
              </w:rPr>
              <w:t>в 2031–2035 годах – 222,50 тыс. рублей</w:t>
            </w:r>
            <w:r w:rsidR="000C38B2">
              <w:rPr>
                <w:sz w:val="26"/>
                <w:szCs w:val="26"/>
              </w:rPr>
              <w:t>»;</w:t>
            </w:r>
            <w:r w:rsidRPr="00C560D2">
              <w:rPr>
                <w:sz w:val="26"/>
                <w:szCs w:val="26"/>
              </w:rPr>
              <w:t xml:space="preserve"> </w:t>
            </w:r>
          </w:p>
        </w:tc>
      </w:tr>
    </w:tbl>
    <w:p w:rsidR="00480EEF" w:rsidRPr="00C560D2" w:rsidRDefault="00480EEF" w:rsidP="00480EEF">
      <w:pPr>
        <w:ind w:firstLine="708"/>
        <w:jc w:val="both"/>
        <w:rPr>
          <w:sz w:val="26"/>
          <w:szCs w:val="26"/>
        </w:rPr>
      </w:pPr>
    </w:p>
    <w:p w:rsidR="00A65AB0" w:rsidRPr="00C560D2" w:rsidRDefault="007967F0" w:rsidP="00480EEF">
      <w:pPr>
        <w:autoSpaceDE w:val="0"/>
        <w:autoSpaceDN w:val="0"/>
        <w:adjustRightInd w:val="0"/>
        <w:ind w:firstLine="709"/>
        <w:jc w:val="both"/>
        <w:rPr>
          <w:bCs/>
          <w:sz w:val="26"/>
          <w:szCs w:val="26"/>
        </w:rPr>
      </w:pPr>
      <w:r>
        <w:rPr>
          <w:sz w:val="26"/>
          <w:szCs w:val="26"/>
        </w:rPr>
        <w:t>д</w:t>
      </w:r>
      <w:r w:rsidR="00480EEF" w:rsidRPr="00C560D2">
        <w:rPr>
          <w:sz w:val="26"/>
          <w:szCs w:val="26"/>
        </w:rPr>
        <w:t xml:space="preserve">) раздел </w:t>
      </w:r>
      <w:r w:rsidR="00480EEF" w:rsidRPr="00C560D2">
        <w:rPr>
          <w:sz w:val="26"/>
          <w:szCs w:val="26"/>
          <w:lang w:val="en-US"/>
        </w:rPr>
        <w:t>I</w:t>
      </w:r>
      <w:r w:rsidR="00DA0B5E" w:rsidRPr="00C560D2">
        <w:rPr>
          <w:sz w:val="26"/>
          <w:szCs w:val="26"/>
          <w:lang w:val="en-US"/>
        </w:rPr>
        <w:t>V</w:t>
      </w:r>
      <w:r w:rsidR="00480EEF" w:rsidRPr="00C560D2">
        <w:rPr>
          <w:sz w:val="26"/>
          <w:szCs w:val="26"/>
        </w:rPr>
        <w:t xml:space="preserve"> подпрограммы «Устойчивое развитие сельских территорий Яльчикского района Чува</w:t>
      </w:r>
      <w:r w:rsidR="00480EEF" w:rsidRPr="00C560D2">
        <w:rPr>
          <w:sz w:val="26"/>
          <w:szCs w:val="26"/>
        </w:rPr>
        <w:t>ш</w:t>
      </w:r>
      <w:r w:rsidR="00480EEF" w:rsidRPr="00C560D2">
        <w:rPr>
          <w:sz w:val="26"/>
          <w:szCs w:val="26"/>
        </w:rPr>
        <w:t xml:space="preserve">ской Республики» Муниципальной программы   </w:t>
      </w:r>
      <w:r w:rsidR="00480EEF" w:rsidRPr="00C560D2">
        <w:rPr>
          <w:bCs/>
          <w:sz w:val="26"/>
          <w:szCs w:val="26"/>
        </w:rPr>
        <w:t>изложить в следу</w:t>
      </w:r>
      <w:r w:rsidR="00480EEF" w:rsidRPr="00C560D2">
        <w:rPr>
          <w:bCs/>
          <w:sz w:val="26"/>
          <w:szCs w:val="26"/>
        </w:rPr>
        <w:t>ю</w:t>
      </w:r>
      <w:r w:rsidR="00480EEF" w:rsidRPr="00C560D2">
        <w:rPr>
          <w:bCs/>
          <w:sz w:val="26"/>
          <w:szCs w:val="26"/>
        </w:rPr>
        <w:t xml:space="preserve">щей редакции: </w:t>
      </w:r>
    </w:p>
    <w:p w:rsidR="00480EEF" w:rsidRPr="00C560D2" w:rsidRDefault="00480EEF" w:rsidP="00113BBF">
      <w:pPr>
        <w:autoSpaceDE w:val="0"/>
        <w:autoSpaceDN w:val="0"/>
        <w:spacing w:line="247" w:lineRule="auto"/>
        <w:ind w:firstLine="708"/>
        <w:jc w:val="both"/>
        <w:rPr>
          <w:sz w:val="26"/>
          <w:szCs w:val="26"/>
        </w:rPr>
      </w:pPr>
      <w:r w:rsidRPr="00C560D2">
        <w:rPr>
          <w:bCs/>
          <w:sz w:val="26"/>
          <w:szCs w:val="26"/>
        </w:rPr>
        <w:t>«</w:t>
      </w:r>
      <w:r w:rsidRPr="00C560D2">
        <w:rPr>
          <w:sz w:val="26"/>
          <w:szCs w:val="26"/>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w:t>
      </w:r>
      <w:r w:rsidRPr="00C560D2">
        <w:rPr>
          <w:sz w:val="26"/>
          <w:szCs w:val="26"/>
        </w:rPr>
        <w:t>о</w:t>
      </w:r>
      <w:r w:rsidRPr="00C560D2">
        <w:rPr>
          <w:sz w:val="26"/>
          <w:szCs w:val="26"/>
        </w:rPr>
        <w:t>граммы)</w:t>
      </w:r>
    </w:p>
    <w:p w:rsidR="00480EEF" w:rsidRPr="00C560D2" w:rsidRDefault="00480EEF" w:rsidP="00113BBF">
      <w:pPr>
        <w:autoSpaceDE w:val="0"/>
        <w:autoSpaceDN w:val="0"/>
        <w:spacing w:line="247" w:lineRule="auto"/>
        <w:ind w:firstLine="709"/>
        <w:jc w:val="both"/>
        <w:rPr>
          <w:sz w:val="26"/>
          <w:szCs w:val="26"/>
        </w:rPr>
      </w:pPr>
      <w:r w:rsidRPr="00C560D2">
        <w:rPr>
          <w:sz w:val="26"/>
          <w:szCs w:val="26"/>
        </w:rPr>
        <w:t>Расходы подпрограммы формируются за счет средств федерального бю</w:t>
      </w:r>
      <w:r w:rsidRPr="00C560D2">
        <w:rPr>
          <w:sz w:val="26"/>
          <w:szCs w:val="26"/>
        </w:rPr>
        <w:t>д</w:t>
      </w:r>
      <w:r w:rsidRPr="00C560D2">
        <w:rPr>
          <w:sz w:val="26"/>
          <w:szCs w:val="26"/>
        </w:rPr>
        <w:t xml:space="preserve">жета, республиканского бюджета Чувашской Республики, </w:t>
      </w:r>
      <w:r w:rsidR="00FD4E51" w:rsidRPr="00C560D2">
        <w:rPr>
          <w:sz w:val="26"/>
          <w:szCs w:val="26"/>
        </w:rPr>
        <w:t>бюджет</w:t>
      </w:r>
      <w:r w:rsidR="00FD4E51">
        <w:rPr>
          <w:sz w:val="26"/>
          <w:szCs w:val="26"/>
        </w:rPr>
        <w:t>а Яльчикского района</w:t>
      </w:r>
      <w:r w:rsidRPr="00C560D2">
        <w:rPr>
          <w:sz w:val="26"/>
          <w:szCs w:val="26"/>
        </w:rPr>
        <w:t xml:space="preserve"> и внебю</w:t>
      </w:r>
      <w:r w:rsidRPr="00C560D2">
        <w:rPr>
          <w:sz w:val="26"/>
          <w:szCs w:val="26"/>
        </w:rPr>
        <w:t>д</w:t>
      </w:r>
      <w:r w:rsidRPr="00C560D2">
        <w:rPr>
          <w:sz w:val="26"/>
          <w:szCs w:val="26"/>
        </w:rPr>
        <w:t>жетных источников.</w:t>
      </w:r>
    </w:p>
    <w:p w:rsidR="00480EEF" w:rsidRPr="00C560D2" w:rsidRDefault="00480EEF" w:rsidP="00480EEF">
      <w:pPr>
        <w:autoSpaceDE w:val="0"/>
        <w:autoSpaceDN w:val="0"/>
        <w:spacing w:line="247" w:lineRule="auto"/>
        <w:ind w:firstLine="709"/>
        <w:jc w:val="both"/>
        <w:rPr>
          <w:sz w:val="26"/>
          <w:szCs w:val="26"/>
        </w:rPr>
      </w:pPr>
      <w:r w:rsidRPr="00C560D2">
        <w:rPr>
          <w:sz w:val="26"/>
          <w:szCs w:val="26"/>
        </w:rPr>
        <w:t>Прогнозируемые объемы бюджетных ассигнований на реализацию мер</w:t>
      </w:r>
      <w:r w:rsidRPr="00C560D2">
        <w:rPr>
          <w:sz w:val="26"/>
          <w:szCs w:val="26"/>
        </w:rPr>
        <w:t>о</w:t>
      </w:r>
      <w:r w:rsidRPr="00C560D2">
        <w:rPr>
          <w:sz w:val="26"/>
          <w:szCs w:val="26"/>
        </w:rPr>
        <w:t xml:space="preserve">приятий подпрограммы в 2019–2035 годах составляют </w:t>
      </w:r>
      <w:r w:rsidRPr="00C560D2">
        <w:rPr>
          <w:sz w:val="26"/>
          <w:szCs w:val="26"/>
          <w:lang w:eastAsia="en-US"/>
        </w:rPr>
        <w:t>52</w:t>
      </w:r>
      <w:r w:rsidR="00DA0B5E">
        <w:rPr>
          <w:sz w:val="26"/>
          <w:szCs w:val="26"/>
          <w:lang w:eastAsia="en-US"/>
        </w:rPr>
        <w:t>931</w:t>
      </w:r>
      <w:r w:rsidRPr="00C560D2">
        <w:rPr>
          <w:sz w:val="26"/>
          <w:szCs w:val="26"/>
          <w:lang w:eastAsia="en-US"/>
        </w:rPr>
        <w:t>,9</w:t>
      </w:r>
      <w:r w:rsidR="00DA0B5E">
        <w:rPr>
          <w:sz w:val="26"/>
          <w:szCs w:val="26"/>
          <w:lang w:eastAsia="en-US"/>
        </w:rPr>
        <w:t>5</w:t>
      </w:r>
      <w:r w:rsidRPr="00C560D2">
        <w:rPr>
          <w:sz w:val="26"/>
          <w:szCs w:val="26"/>
        </w:rPr>
        <w:t xml:space="preserve"> тыс. рублей.</w:t>
      </w:r>
    </w:p>
    <w:p w:rsidR="00480EEF" w:rsidRPr="00C560D2" w:rsidRDefault="00480EEF" w:rsidP="00480EEF">
      <w:pPr>
        <w:autoSpaceDE w:val="0"/>
        <w:autoSpaceDN w:val="0"/>
        <w:adjustRightInd w:val="0"/>
        <w:ind w:firstLine="709"/>
        <w:jc w:val="both"/>
        <w:rPr>
          <w:sz w:val="26"/>
          <w:szCs w:val="26"/>
        </w:rPr>
      </w:pPr>
      <w:r w:rsidRPr="00C560D2">
        <w:rPr>
          <w:sz w:val="26"/>
          <w:szCs w:val="26"/>
        </w:rPr>
        <w:t xml:space="preserve">Прогнозируемый объем финансирования подпрограммы на 1 этапе (2019 – 2025 годы) составляет </w:t>
      </w:r>
      <w:r w:rsidR="007967F0">
        <w:rPr>
          <w:color w:val="000000"/>
          <w:sz w:val="26"/>
          <w:szCs w:val="26"/>
        </w:rPr>
        <w:t>2</w:t>
      </w:r>
      <w:r w:rsidR="00DA0B5E">
        <w:rPr>
          <w:color w:val="000000"/>
          <w:sz w:val="26"/>
          <w:szCs w:val="26"/>
        </w:rPr>
        <w:t>454</w:t>
      </w:r>
      <w:r w:rsidR="001054C0">
        <w:rPr>
          <w:color w:val="000000"/>
          <w:sz w:val="26"/>
          <w:szCs w:val="26"/>
        </w:rPr>
        <w:t>0</w:t>
      </w:r>
      <w:r w:rsidR="00DA0B5E">
        <w:rPr>
          <w:color w:val="000000"/>
          <w:sz w:val="26"/>
          <w:szCs w:val="26"/>
        </w:rPr>
        <w:t>,</w:t>
      </w:r>
      <w:r w:rsidR="001054C0">
        <w:rPr>
          <w:color w:val="000000"/>
          <w:sz w:val="26"/>
          <w:szCs w:val="26"/>
        </w:rPr>
        <w:t>9</w:t>
      </w:r>
      <w:r w:rsidR="00DA0B5E">
        <w:rPr>
          <w:color w:val="000000"/>
          <w:sz w:val="26"/>
          <w:szCs w:val="26"/>
        </w:rPr>
        <w:t>5</w:t>
      </w:r>
      <w:r w:rsidRPr="00C560D2">
        <w:rPr>
          <w:color w:val="000000"/>
          <w:sz w:val="26"/>
          <w:szCs w:val="26"/>
        </w:rPr>
        <w:t xml:space="preserve"> </w:t>
      </w:r>
      <w:r w:rsidRPr="00C560D2">
        <w:rPr>
          <w:sz w:val="26"/>
          <w:szCs w:val="26"/>
        </w:rPr>
        <w:t>тыс. рублей, из них средства:</w:t>
      </w:r>
    </w:p>
    <w:p w:rsidR="00480EEF" w:rsidRPr="00C560D2" w:rsidRDefault="00480EEF" w:rsidP="00480EEF">
      <w:pPr>
        <w:autoSpaceDE w:val="0"/>
        <w:autoSpaceDN w:val="0"/>
        <w:adjustRightInd w:val="0"/>
        <w:ind w:firstLine="709"/>
        <w:jc w:val="both"/>
        <w:rPr>
          <w:sz w:val="26"/>
          <w:szCs w:val="26"/>
        </w:rPr>
      </w:pPr>
      <w:r w:rsidRPr="00C560D2">
        <w:rPr>
          <w:sz w:val="26"/>
          <w:szCs w:val="26"/>
        </w:rPr>
        <w:t xml:space="preserve">в 2019 году – </w:t>
      </w:r>
      <w:r w:rsidR="007967F0">
        <w:rPr>
          <w:color w:val="000000"/>
          <w:sz w:val="26"/>
          <w:szCs w:val="26"/>
        </w:rPr>
        <w:t>12318</w:t>
      </w:r>
      <w:r w:rsidR="00725622">
        <w:rPr>
          <w:color w:val="000000"/>
          <w:sz w:val="26"/>
          <w:szCs w:val="26"/>
        </w:rPr>
        <w:t>,93</w:t>
      </w:r>
      <w:r w:rsidRPr="00C560D2">
        <w:rPr>
          <w:color w:val="000000"/>
          <w:sz w:val="26"/>
          <w:szCs w:val="26"/>
        </w:rPr>
        <w:t xml:space="preserve"> </w:t>
      </w:r>
      <w:r w:rsidRPr="00C560D2">
        <w:rPr>
          <w:sz w:val="26"/>
          <w:szCs w:val="26"/>
        </w:rPr>
        <w:t>тыс. рублей;</w:t>
      </w:r>
    </w:p>
    <w:p w:rsidR="00480EEF" w:rsidRPr="00C560D2" w:rsidRDefault="001054C0" w:rsidP="00480EEF">
      <w:pPr>
        <w:autoSpaceDE w:val="0"/>
        <w:autoSpaceDN w:val="0"/>
        <w:adjustRightInd w:val="0"/>
        <w:ind w:firstLine="709"/>
        <w:jc w:val="both"/>
        <w:rPr>
          <w:sz w:val="26"/>
          <w:szCs w:val="26"/>
        </w:rPr>
      </w:pPr>
      <w:r>
        <w:rPr>
          <w:sz w:val="26"/>
          <w:szCs w:val="26"/>
        </w:rPr>
        <w:t>в 2020 году – 1410,1</w:t>
      </w:r>
      <w:r w:rsidR="00725622">
        <w:rPr>
          <w:sz w:val="26"/>
          <w:szCs w:val="26"/>
        </w:rPr>
        <w:t>3</w:t>
      </w:r>
      <w:r w:rsidR="00480EEF" w:rsidRPr="00C560D2">
        <w:rPr>
          <w:sz w:val="26"/>
          <w:szCs w:val="26"/>
        </w:rPr>
        <w:t xml:space="preserve"> тыс. рублей;</w:t>
      </w:r>
    </w:p>
    <w:p w:rsidR="00480EEF" w:rsidRPr="00C560D2" w:rsidRDefault="00725622" w:rsidP="00480EEF">
      <w:pPr>
        <w:autoSpaceDE w:val="0"/>
        <w:autoSpaceDN w:val="0"/>
        <w:adjustRightInd w:val="0"/>
        <w:ind w:firstLine="709"/>
        <w:jc w:val="both"/>
        <w:rPr>
          <w:sz w:val="26"/>
          <w:szCs w:val="26"/>
        </w:rPr>
      </w:pPr>
      <w:r>
        <w:rPr>
          <w:sz w:val="26"/>
          <w:szCs w:val="26"/>
        </w:rPr>
        <w:t>в 2021 году –   590,10</w:t>
      </w:r>
      <w:r w:rsidR="00480EEF" w:rsidRPr="00C560D2">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C560D2">
        <w:rPr>
          <w:sz w:val="26"/>
          <w:szCs w:val="26"/>
        </w:rPr>
        <w:t xml:space="preserve">в 2022 </w:t>
      </w:r>
      <w:r w:rsidR="00725622">
        <w:rPr>
          <w:sz w:val="26"/>
          <w:szCs w:val="26"/>
        </w:rPr>
        <w:t>году – 1704,49</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2023 году – 28</w:t>
      </w:r>
      <w:r w:rsidR="00DA0B5E">
        <w:rPr>
          <w:sz w:val="26"/>
          <w:szCs w:val="26"/>
        </w:rPr>
        <w:t>39,1</w:t>
      </w:r>
      <w:r w:rsidRPr="00ED758A">
        <w:rPr>
          <w:sz w:val="26"/>
          <w:szCs w:val="26"/>
        </w:rPr>
        <w:t>0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2024 году – 28</w:t>
      </w:r>
      <w:r w:rsidR="00DA0B5E">
        <w:rPr>
          <w:sz w:val="26"/>
          <w:szCs w:val="26"/>
        </w:rPr>
        <w:t>39</w:t>
      </w:r>
      <w:r w:rsidRPr="00ED758A">
        <w:rPr>
          <w:sz w:val="26"/>
          <w:szCs w:val="26"/>
        </w:rPr>
        <w:t>,</w:t>
      </w:r>
      <w:r w:rsidR="00DA0B5E">
        <w:rPr>
          <w:sz w:val="26"/>
          <w:szCs w:val="26"/>
        </w:rPr>
        <w:t>1</w:t>
      </w:r>
      <w:r w:rsidRPr="00ED758A">
        <w:rPr>
          <w:sz w:val="26"/>
          <w:szCs w:val="26"/>
        </w:rPr>
        <w:t>0 тыс. рублей;</w:t>
      </w:r>
    </w:p>
    <w:p w:rsidR="00480EEF" w:rsidRPr="00ED758A" w:rsidRDefault="00DA0B5E" w:rsidP="00480EEF">
      <w:pPr>
        <w:autoSpaceDE w:val="0"/>
        <w:autoSpaceDN w:val="0"/>
        <w:adjustRightInd w:val="0"/>
        <w:ind w:firstLine="709"/>
        <w:jc w:val="both"/>
        <w:rPr>
          <w:sz w:val="26"/>
          <w:szCs w:val="26"/>
        </w:rPr>
      </w:pPr>
      <w:r>
        <w:rPr>
          <w:sz w:val="26"/>
          <w:szCs w:val="26"/>
        </w:rPr>
        <w:t>в 2025 году – 2839,1</w:t>
      </w:r>
      <w:r w:rsidR="00480EEF" w:rsidRPr="00ED758A">
        <w:rPr>
          <w:sz w:val="26"/>
          <w:szCs w:val="26"/>
        </w:rPr>
        <w:t>0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из них средства:</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федерального бюджета – </w:t>
      </w:r>
      <w:r w:rsidR="007967F0">
        <w:rPr>
          <w:sz w:val="26"/>
          <w:szCs w:val="26"/>
        </w:rPr>
        <w:t>1</w:t>
      </w:r>
      <w:r w:rsidR="00DA0B5E">
        <w:rPr>
          <w:sz w:val="26"/>
          <w:szCs w:val="26"/>
        </w:rPr>
        <w:t>5037,10</w:t>
      </w:r>
      <w:r w:rsidRPr="00ED758A">
        <w:rPr>
          <w:sz w:val="26"/>
          <w:szCs w:val="26"/>
        </w:rPr>
        <w:t xml:space="preserve"> тыс. рублей, в том числе:</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в 2019 году – </w:t>
      </w:r>
      <w:r w:rsidR="007967F0">
        <w:rPr>
          <w:sz w:val="26"/>
          <w:szCs w:val="26"/>
        </w:rPr>
        <w:t>4092,88</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в 2020 году – </w:t>
      </w:r>
      <w:r w:rsidR="00DA0B5E">
        <w:rPr>
          <w:sz w:val="26"/>
          <w:szCs w:val="26"/>
        </w:rPr>
        <w:t>1188,13</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в 2021 году –  </w:t>
      </w:r>
      <w:r w:rsidR="00DA0B5E">
        <w:rPr>
          <w:sz w:val="26"/>
          <w:szCs w:val="26"/>
        </w:rPr>
        <w:t>490,40</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в 2022 году – </w:t>
      </w:r>
      <w:r w:rsidR="00DA0B5E">
        <w:rPr>
          <w:sz w:val="26"/>
          <w:szCs w:val="26"/>
        </w:rPr>
        <w:t>1465,69</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2023 году – 2600,00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2024 году – 2600,00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2025 году – 2600,00 тыс. рублей;</w:t>
      </w:r>
    </w:p>
    <w:p w:rsidR="00480EEF" w:rsidRPr="00ED758A" w:rsidRDefault="00480EEF" w:rsidP="00480EEF">
      <w:pPr>
        <w:autoSpaceDE w:val="0"/>
        <w:autoSpaceDN w:val="0"/>
        <w:adjustRightInd w:val="0"/>
        <w:jc w:val="both"/>
        <w:rPr>
          <w:color w:val="000000"/>
          <w:sz w:val="26"/>
          <w:szCs w:val="26"/>
        </w:rPr>
      </w:pPr>
      <w:r w:rsidRPr="00ED758A">
        <w:rPr>
          <w:sz w:val="26"/>
          <w:szCs w:val="26"/>
        </w:rPr>
        <w:t xml:space="preserve">           республиканского бюджета Чувашской Республики </w:t>
      </w:r>
      <w:r w:rsidR="001054C0">
        <w:rPr>
          <w:color w:val="000000"/>
          <w:sz w:val="26"/>
          <w:szCs w:val="26"/>
        </w:rPr>
        <w:t>8938,15</w:t>
      </w:r>
      <w:r w:rsidRPr="00ED758A">
        <w:rPr>
          <w:color w:val="000000"/>
          <w:sz w:val="26"/>
          <w:szCs w:val="26"/>
        </w:rPr>
        <w:t xml:space="preserve"> тыс. рублей, в</w:t>
      </w:r>
    </w:p>
    <w:p w:rsidR="00480EEF" w:rsidRPr="00ED758A" w:rsidRDefault="00480EEF" w:rsidP="00480EEF">
      <w:pPr>
        <w:autoSpaceDE w:val="0"/>
        <w:autoSpaceDN w:val="0"/>
        <w:adjustRightInd w:val="0"/>
        <w:jc w:val="both"/>
        <w:rPr>
          <w:color w:val="000000"/>
          <w:sz w:val="26"/>
          <w:szCs w:val="26"/>
        </w:rPr>
      </w:pPr>
      <w:r w:rsidRPr="00ED758A">
        <w:rPr>
          <w:color w:val="000000"/>
          <w:sz w:val="26"/>
          <w:szCs w:val="26"/>
        </w:rPr>
        <w:t xml:space="preserve">           том числе:</w:t>
      </w:r>
    </w:p>
    <w:p w:rsidR="00480EEF" w:rsidRPr="00ED758A" w:rsidRDefault="007967F0" w:rsidP="00480EEF">
      <w:pPr>
        <w:autoSpaceDE w:val="0"/>
        <w:autoSpaceDN w:val="0"/>
        <w:adjustRightInd w:val="0"/>
        <w:ind w:firstLine="709"/>
        <w:jc w:val="both"/>
        <w:rPr>
          <w:sz w:val="26"/>
          <w:szCs w:val="26"/>
        </w:rPr>
      </w:pPr>
      <w:r>
        <w:rPr>
          <w:color w:val="000000"/>
          <w:sz w:val="26"/>
          <w:szCs w:val="26"/>
        </w:rPr>
        <w:t>в 2019 году – 81</w:t>
      </w:r>
      <w:r w:rsidR="00DA0B5E">
        <w:rPr>
          <w:color w:val="000000"/>
          <w:sz w:val="26"/>
          <w:szCs w:val="26"/>
        </w:rPr>
        <w:t>63</w:t>
      </w:r>
      <w:r>
        <w:rPr>
          <w:color w:val="000000"/>
          <w:sz w:val="26"/>
          <w:szCs w:val="26"/>
        </w:rPr>
        <w:t>,</w:t>
      </w:r>
      <w:r w:rsidR="00DA0B5E">
        <w:rPr>
          <w:color w:val="000000"/>
          <w:sz w:val="26"/>
          <w:szCs w:val="26"/>
        </w:rPr>
        <w:t>8</w:t>
      </w:r>
      <w:r>
        <w:rPr>
          <w:color w:val="000000"/>
          <w:sz w:val="26"/>
          <w:szCs w:val="26"/>
        </w:rPr>
        <w:t>5</w:t>
      </w:r>
      <w:r w:rsidR="00480EEF" w:rsidRPr="00ED758A">
        <w:rPr>
          <w:color w:val="000000"/>
          <w:sz w:val="26"/>
          <w:szCs w:val="26"/>
        </w:rPr>
        <w:t xml:space="preserve"> </w:t>
      </w:r>
      <w:r w:rsidR="00480EEF" w:rsidRPr="00ED758A">
        <w:rPr>
          <w:sz w:val="26"/>
          <w:szCs w:val="26"/>
        </w:rPr>
        <w:t>тыс. рублей;</w:t>
      </w:r>
    </w:p>
    <w:p w:rsidR="00480EEF" w:rsidRPr="00ED758A" w:rsidRDefault="00DA0B5E" w:rsidP="00480EEF">
      <w:pPr>
        <w:autoSpaceDE w:val="0"/>
        <w:autoSpaceDN w:val="0"/>
        <w:adjustRightInd w:val="0"/>
        <w:ind w:firstLine="709"/>
        <w:jc w:val="both"/>
        <w:rPr>
          <w:sz w:val="26"/>
          <w:szCs w:val="26"/>
        </w:rPr>
      </w:pPr>
      <w:r>
        <w:rPr>
          <w:sz w:val="26"/>
          <w:szCs w:val="26"/>
        </w:rPr>
        <w:t>в 2020 году – 72,00</w:t>
      </w:r>
      <w:r w:rsidR="00480EEF"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lastRenderedPageBreak/>
        <w:t xml:space="preserve">в 2021 году – </w:t>
      </w:r>
      <w:r w:rsidR="00DA0B5E">
        <w:rPr>
          <w:sz w:val="26"/>
          <w:szCs w:val="26"/>
        </w:rPr>
        <w:t>29,70</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в 2022 году – </w:t>
      </w:r>
      <w:r w:rsidR="00DA0B5E">
        <w:rPr>
          <w:sz w:val="26"/>
          <w:szCs w:val="26"/>
        </w:rPr>
        <w:t>88,80</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в 2023 году – </w:t>
      </w:r>
      <w:r w:rsidR="00DA0B5E">
        <w:rPr>
          <w:sz w:val="26"/>
          <w:szCs w:val="26"/>
        </w:rPr>
        <w:t>194,60</w:t>
      </w:r>
      <w:r w:rsidRPr="00ED758A">
        <w:rPr>
          <w:sz w:val="26"/>
          <w:szCs w:val="26"/>
        </w:rPr>
        <w:t xml:space="preserve"> тыс. рублей;</w:t>
      </w:r>
    </w:p>
    <w:p w:rsidR="00480EEF" w:rsidRPr="00ED758A" w:rsidRDefault="00DA0B5E" w:rsidP="00480EEF">
      <w:pPr>
        <w:autoSpaceDE w:val="0"/>
        <w:autoSpaceDN w:val="0"/>
        <w:adjustRightInd w:val="0"/>
        <w:ind w:firstLine="709"/>
        <w:jc w:val="both"/>
        <w:rPr>
          <w:sz w:val="26"/>
          <w:szCs w:val="26"/>
        </w:rPr>
      </w:pPr>
      <w:r>
        <w:rPr>
          <w:sz w:val="26"/>
          <w:szCs w:val="26"/>
        </w:rPr>
        <w:t>в 2024 году – 194,60</w:t>
      </w:r>
      <w:r w:rsidR="00480EEF" w:rsidRPr="00ED758A">
        <w:rPr>
          <w:sz w:val="26"/>
          <w:szCs w:val="26"/>
        </w:rPr>
        <w:t xml:space="preserve"> тыс. рублей;</w:t>
      </w:r>
    </w:p>
    <w:p w:rsidR="00480EEF" w:rsidRPr="00ED758A" w:rsidRDefault="00DA0B5E" w:rsidP="00480EEF">
      <w:pPr>
        <w:autoSpaceDE w:val="0"/>
        <w:autoSpaceDN w:val="0"/>
        <w:adjustRightInd w:val="0"/>
        <w:ind w:firstLine="709"/>
        <w:jc w:val="both"/>
        <w:rPr>
          <w:sz w:val="26"/>
          <w:szCs w:val="26"/>
        </w:rPr>
      </w:pPr>
      <w:r>
        <w:rPr>
          <w:sz w:val="26"/>
          <w:szCs w:val="26"/>
        </w:rPr>
        <w:t xml:space="preserve">в 2025 году – </w:t>
      </w:r>
      <w:r w:rsidR="001054C0">
        <w:rPr>
          <w:sz w:val="26"/>
          <w:szCs w:val="26"/>
        </w:rPr>
        <w:t>194,60</w:t>
      </w:r>
      <w:r w:rsidR="00480EEF" w:rsidRPr="00ED758A">
        <w:rPr>
          <w:sz w:val="26"/>
          <w:szCs w:val="26"/>
        </w:rPr>
        <w:t xml:space="preserve"> тыс. рублей;</w:t>
      </w:r>
    </w:p>
    <w:p w:rsidR="00480EEF" w:rsidRPr="00ED758A" w:rsidRDefault="000C38B2" w:rsidP="00480EEF">
      <w:pPr>
        <w:autoSpaceDE w:val="0"/>
        <w:autoSpaceDN w:val="0"/>
        <w:adjustRightInd w:val="0"/>
        <w:ind w:firstLine="709"/>
        <w:jc w:val="both"/>
        <w:rPr>
          <w:sz w:val="26"/>
          <w:szCs w:val="26"/>
        </w:rPr>
      </w:pPr>
      <w:r>
        <w:rPr>
          <w:sz w:val="26"/>
          <w:szCs w:val="26"/>
        </w:rPr>
        <w:t xml:space="preserve">бюджета Яльчикского района </w:t>
      </w:r>
      <w:r w:rsidR="00480EEF" w:rsidRPr="00ED758A">
        <w:rPr>
          <w:sz w:val="26"/>
          <w:szCs w:val="26"/>
        </w:rPr>
        <w:t xml:space="preserve">– </w:t>
      </w:r>
      <w:r w:rsidR="001054C0">
        <w:rPr>
          <w:sz w:val="26"/>
          <w:szCs w:val="26"/>
        </w:rPr>
        <w:t>565,70</w:t>
      </w:r>
      <w:r w:rsidR="00480EEF" w:rsidRPr="00ED758A">
        <w:rPr>
          <w:sz w:val="26"/>
          <w:szCs w:val="26"/>
        </w:rPr>
        <w:t xml:space="preserve"> тыс. рублей, в том числе:</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в 2019 году – </w:t>
      </w:r>
      <w:r w:rsidR="007967F0">
        <w:rPr>
          <w:sz w:val="26"/>
          <w:szCs w:val="26"/>
        </w:rPr>
        <w:t>6</w:t>
      </w:r>
      <w:r w:rsidR="001054C0">
        <w:rPr>
          <w:sz w:val="26"/>
          <w:szCs w:val="26"/>
        </w:rPr>
        <w:t>2,20</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2020 году – 15</w:t>
      </w:r>
      <w:r w:rsidR="001054C0">
        <w:rPr>
          <w:sz w:val="26"/>
          <w:szCs w:val="26"/>
        </w:rPr>
        <w:t>0,00</w:t>
      </w:r>
      <w:r w:rsidRPr="00ED758A">
        <w:rPr>
          <w:sz w:val="26"/>
          <w:szCs w:val="26"/>
        </w:rPr>
        <w:t xml:space="preserve"> тыс. рублей;</w:t>
      </w:r>
    </w:p>
    <w:p w:rsidR="00480EEF" w:rsidRPr="00ED758A" w:rsidRDefault="001054C0" w:rsidP="00480EEF">
      <w:pPr>
        <w:autoSpaceDE w:val="0"/>
        <w:autoSpaceDN w:val="0"/>
        <w:adjustRightInd w:val="0"/>
        <w:ind w:firstLine="709"/>
        <w:jc w:val="both"/>
        <w:rPr>
          <w:sz w:val="26"/>
          <w:szCs w:val="26"/>
        </w:rPr>
      </w:pPr>
      <w:r>
        <w:rPr>
          <w:sz w:val="26"/>
          <w:szCs w:val="26"/>
        </w:rPr>
        <w:t>в 2021 году – 7</w:t>
      </w:r>
      <w:r w:rsidR="00480EEF" w:rsidRPr="00ED758A">
        <w:rPr>
          <w:sz w:val="26"/>
          <w:szCs w:val="26"/>
        </w:rPr>
        <w:t>0</w:t>
      </w:r>
      <w:r>
        <w:rPr>
          <w:sz w:val="26"/>
          <w:szCs w:val="26"/>
        </w:rPr>
        <w:t>,00</w:t>
      </w:r>
      <w:r w:rsidR="00480EEF"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 xml:space="preserve">в 2022 году – </w:t>
      </w:r>
      <w:r w:rsidR="001054C0">
        <w:rPr>
          <w:sz w:val="26"/>
          <w:szCs w:val="26"/>
        </w:rPr>
        <w:t>150,00</w:t>
      </w:r>
      <w:r w:rsidRPr="00ED758A">
        <w:rPr>
          <w:sz w:val="26"/>
          <w:szCs w:val="26"/>
        </w:rPr>
        <w:t xml:space="preserve">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2023 году – 44,50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2024 году – 44,50 тыс. рублей;</w:t>
      </w:r>
    </w:p>
    <w:p w:rsidR="00480EEF" w:rsidRPr="00ED758A" w:rsidRDefault="00480EEF" w:rsidP="00480EEF">
      <w:pPr>
        <w:autoSpaceDE w:val="0"/>
        <w:autoSpaceDN w:val="0"/>
        <w:adjustRightInd w:val="0"/>
        <w:ind w:firstLine="709"/>
        <w:jc w:val="both"/>
        <w:rPr>
          <w:sz w:val="26"/>
          <w:szCs w:val="26"/>
        </w:rPr>
      </w:pPr>
      <w:r w:rsidRPr="00ED758A">
        <w:rPr>
          <w:sz w:val="26"/>
          <w:szCs w:val="26"/>
        </w:rPr>
        <w:t>в 2025 году – 44,50 тыс. рублей.</w:t>
      </w:r>
    </w:p>
    <w:p w:rsidR="002E4BE3" w:rsidRPr="00ED758A" w:rsidRDefault="00186ACE" w:rsidP="00480EEF">
      <w:pPr>
        <w:autoSpaceDE w:val="0"/>
        <w:autoSpaceDN w:val="0"/>
        <w:adjustRightInd w:val="0"/>
        <w:ind w:firstLine="709"/>
        <w:jc w:val="both"/>
        <w:rPr>
          <w:sz w:val="26"/>
          <w:szCs w:val="26"/>
        </w:rPr>
      </w:pPr>
      <w:r>
        <w:rPr>
          <w:sz w:val="26"/>
          <w:szCs w:val="26"/>
        </w:rPr>
        <w:t>е</w:t>
      </w:r>
      <w:r w:rsidR="002E4BE3" w:rsidRPr="00ED758A">
        <w:rPr>
          <w:sz w:val="26"/>
          <w:szCs w:val="26"/>
        </w:rPr>
        <w:t>) приложение к подпрограмме «Устойчивое развитие сельских территорий Яльчикского района Чува</w:t>
      </w:r>
      <w:r w:rsidR="002E4BE3" w:rsidRPr="00ED758A">
        <w:rPr>
          <w:sz w:val="26"/>
          <w:szCs w:val="26"/>
        </w:rPr>
        <w:t>ш</w:t>
      </w:r>
      <w:r w:rsidR="002E4BE3" w:rsidRPr="00ED758A">
        <w:rPr>
          <w:sz w:val="26"/>
          <w:szCs w:val="26"/>
        </w:rPr>
        <w:t xml:space="preserve">ской Республики» Муниципальной программы изложить в новой редакции согласно приложению № </w:t>
      </w:r>
      <w:r w:rsidR="00AF261E">
        <w:rPr>
          <w:sz w:val="26"/>
          <w:szCs w:val="26"/>
        </w:rPr>
        <w:t>2</w:t>
      </w:r>
      <w:r w:rsidR="002E4BE3" w:rsidRPr="00ED758A">
        <w:rPr>
          <w:sz w:val="26"/>
          <w:szCs w:val="26"/>
        </w:rPr>
        <w:t xml:space="preserve"> к настоящему постановлению;</w:t>
      </w:r>
    </w:p>
    <w:p w:rsidR="00FF7F1C" w:rsidRPr="00C560D2" w:rsidRDefault="001054C0" w:rsidP="00FF7F1C">
      <w:pPr>
        <w:autoSpaceDE w:val="0"/>
        <w:autoSpaceDN w:val="0"/>
        <w:adjustRightInd w:val="0"/>
        <w:spacing w:line="233" w:lineRule="auto"/>
        <w:ind w:firstLine="709"/>
        <w:jc w:val="both"/>
        <w:rPr>
          <w:bCs/>
          <w:sz w:val="26"/>
          <w:szCs w:val="26"/>
        </w:rPr>
      </w:pPr>
      <w:r>
        <w:rPr>
          <w:sz w:val="26"/>
          <w:szCs w:val="26"/>
          <w:lang w:eastAsia="ru-RU"/>
        </w:rPr>
        <w:t>ж)</w:t>
      </w:r>
      <w:r w:rsidR="00FF7F1C" w:rsidRPr="00C560D2">
        <w:rPr>
          <w:sz w:val="26"/>
          <w:szCs w:val="26"/>
        </w:rPr>
        <w:t xml:space="preserve"> в паспорте подпрограммы «</w:t>
      </w:r>
      <w:r w:rsidR="00FF7F1C">
        <w:rPr>
          <w:sz w:val="26"/>
          <w:szCs w:val="26"/>
        </w:rPr>
        <w:t>Развитие ветеринарии в  Яльчикском</w:t>
      </w:r>
      <w:r w:rsidR="00FF7F1C" w:rsidRPr="00C560D2">
        <w:rPr>
          <w:sz w:val="26"/>
          <w:szCs w:val="26"/>
        </w:rPr>
        <w:t xml:space="preserve"> район</w:t>
      </w:r>
      <w:r w:rsidR="00FF7F1C">
        <w:rPr>
          <w:sz w:val="26"/>
          <w:szCs w:val="26"/>
        </w:rPr>
        <w:t>е</w:t>
      </w:r>
      <w:r w:rsidR="00FF7F1C" w:rsidRPr="00C560D2">
        <w:rPr>
          <w:sz w:val="26"/>
          <w:szCs w:val="26"/>
        </w:rPr>
        <w:t xml:space="preserve">» Муниципальной программы позицию </w:t>
      </w:r>
      <w:r w:rsidR="00FF7F1C" w:rsidRPr="00C560D2">
        <w:rPr>
          <w:bCs/>
          <w:sz w:val="26"/>
          <w:szCs w:val="26"/>
        </w:rPr>
        <w:t>«Объемы финансирования подпрограммы с разбивкой по годам реализации подпрограммы» изложить в следу</w:t>
      </w:r>
      <w:r w:rsidR="00FF7F1C" w:rsidRPr="00C560D2">
        <w:rPr>
          <w:bCs/>
          <w:sz w:val="26"/>
          <w:szCs w:val="26"/>
        </w:rPr>
        <w:t>ю</w:t>
      </w:r>
      <w:r w:rsidR="00FF7F1C" w:rsidRPr="00C560D2">
        <w:rPr>
          <w:bCs/>
          <w:sz w:val="26"/>
          <w:szCs w:val="26"/>
        </w:rPr>
        <w:t>щей редакции:</w:t>
      </w:r>
    </w:p>
    <w:p w:rsidR="00FF7F1C" w:rsidRPr="00C560D2" w:rsidRDefault="00FF7F1C" w:rsidP="00FF7F1C">
      <w:pPr>
        <w:autoSpaceDE w:val="0"/>
        <w:autoSpaceDN w:val="0"/>
        <w:adjustRightInd w:val="0"/>
        <w:ind w:firstLine="709"/>
        <w:jc w:val="both"/>
        <w:rPr>
          <w:bCs/>
          <w:sz w:val="26"/>
          <w:szCs w:val="26"/>
        </w:rPr>
      </w:pPr>
      <w:r>
        <w:rPr>
          <w:bCs/>
          <w:sz w:val="26"/>
          <w:szCs w:val="26"/>
        </w:rPr>
        <w:t xml:space="preserve">                                                    </w:t>
      </w:r>
    </w:p>
    <w:tbl>
      <w:tblPr>
        <w:tblW w:w="5000" w:type="pct"/>
        <w:tblCellMar>
          <w:left w:w="70" w:type="dxa"/>
          <w:right w:w="70" w:type="dxa"/>
        </w:tblCellMar>
        <w:tblLook w:val="00A0" w:firstRow="1" w:lastRow="0" w:firstColumn="1" w:lastColumn="0" w:noHBand="0" w:noVBand="0"/>
      </w:tblPr>
      <w:tblGrid>
        <w:gridCol w:w="2670"/>
        <w:gridCol w:w="370"/>
        <w:gridCol w:w="6453"/>
      </w:tblGrid>
      <w:tr w:rsidR="00FF7F1C" w:rsidRPr="00C560D2" w:rsidTr="007234A3">
        <w:trPr>
          <w:trHeight w:val="283"/>
        </w:trPr>
        <w:tc>
          <w:tcPr>
            <w:tcW w:w="1406" w:type="pct"/>
          </w:tcPr>
          <w:p w:rsidR="00FF7F1C" w:rsidRPr="00C560D2" w:rsidRDefault="00FF7F1C" w:rsidP="007234A3">
            <w:pPr>
              <w:autoSpaceDE w:val="0"/>
              <w:autoSpaceDN w:val="0"/>
              <w:adjustRightInd w:val="0"/>
              <w:jc w:val="both"/>
              <w:rPr>
                <w:sz w:val="26"/>
                <w:szCs w:val="26"/>
              </w:rPr>
            </w:pPr>
            <w:r w:rsidRPr="00C560D2">
              <w:rPr>
                <w:sz w:val="26"/>
                <w:szCs w:val="26"/>
              </w:rPr>
              <w:t>«Объемы финансир</w:t>
            </w:r>
            <w:r w:rsidRPr="00C560D2">
              <w:rPr>
                <w:sz w:val="26"/>
                <w:szCs w:val="26"/>
              </w:rPr>
              <w:t>о</w:t>
            </w:r>
            <w:r w:rsidRPr="00C560D2">
              <w:rPr>
                <w:sz w:val="26"/>
                <w:szCs w:val="26"/>
              </w:rPr>
              <w:t>вания подпрограммы с разбивкой по годам реализации подпр</w:t>
            </w:r>
            <w:r w:rsidRPr="00C560D2">
              <w:rPr>
                <w:sz w:val="26"/>
                <w:szCs w:val="26"/>
              </w:rPr>
              <w:t>о</w:t>
            </w:r>
            <w:r w:rsidRPr="00C560D2">
              <w:rPr>
                <w:sz w:val="26"/>
                <w:szCs w:val="26"/>
              </w:rPr>
              <w:t>граммы</w:t>
            </w:r>
          </w:p>
        </w:tc>
        <w:tc>
          <w:tcPr>
            <w:tcW w:w="195" w:type="pct"/>
          </w:tcPr>
          <w:p w:rsidR="00FF7F1C" w:rsidRPr="00C560D2" w:rsidRDefault="00FF7F1C" w:rsidP="007234A3">
            <w:pPr>
              <w:autoSpaceDE w:val="0"/>
              <w:autoSpaceDN w:val="0"/>
              <w:adjustRightInd w:val="0"/>
              <w:jc w:val="center"/>
              <w:rPr>
                <w:sz w:val="26"/>
                <w:szCs w:val="26"/>
              </w:rPr>
            </w:pPr>
            <w:r w:rsidRPr="00C560D2">
              <w:rPr>
                <w:sz w:val="26"/>
                <w:szCs w:val="26"/>
              </w:rPr>
              <w:t>–</w:t>
            </w:r>
          </w:p>
        </w:tc>
        <w:tc>
          <w:tcPr>
            <w:tcW w:w="3399" w:type="pct"/>
          </w:tcPr>
          <w:p w:rsidR="00FF7F1C" w:rsidRPr="00C560D2" w:rsidRDefault="00FF7F1C" w:rsidP="007234A3">
            <w:pPr>
              <w:autoSpaceDE w:val="0"/>
              <w:autoSpaceDN w:val="0"/>
              <w:adjustRightInd w:val="0"/>
              <w:jc w:val="both"/>
              <w:rPr>
                <w:sz w:val="26"/>
                <w:szCs w:val="26"/>
              </w:rPr>
            </w:pPr>
            <w:r w:rsidRPr="00C560D2">
              <w:rPr>
                <w:sz w:val="26"/>
                <w:szCs w:val="26"/>
              </w:rPr>
              <w:t>прогнозируемые объемы бюджетных ассигнований на реализацию мероприятий подпрограммы в 2019–</w:t>
            </w:r>
            <w:r w:rsidRPr="00C560D2">
              <w:rPr>
                <w:sz w:val="26"/>
                <w:szCs w:val="26"/>
              </w:rPr>
              <w:br/>
              <w:t xml:space="preserve">2035 годах составляет </w:t>
            </w:r>
            <w:r>
              <w:rPr>
                <w:sz w:val="26"/>
                <w:szCs w:val="26"/>
              </w:rPr>
              <w:t>373,20</w:t>
            </w:r>
            <w:r w:rsidRPr="00C560D2">
              <w:rPr>
                <w:sz w:val="26"/>
                <w:szCs w:val="26"/>
              </w:rPr>
              <w:t xml:space="preserve"> тыс. рублей, в том числе: </w:t>
            </w:r>
          </w:p>
          <w:p w:rsidR="00FF7F1C" w:rsidRPr="00C560D2" w:rsidRDefault="00FF7F1C" w:rsidP="007234A3">
            <w:pPr>
              <w:autoSpaceDE w:val="0"/>
              <w:autoSpaceDN w:val="0"/>
              <w:adjustRightInd w:val="0"/>
              <w:jc w:val="both"/>
              <w:rPr>
                <w:sz w:val="26"/>
                <w:szCs w:val="26"/>
              </w:rPr>
            </w:pPr>
            <w:r w:rsidRPr="00C560D2">
              <w:rPr>
                <w:sz w:val="26"/>
                <w:szCs w:val="26"/>
              </w:rPr>
              <w:t xml:space="preserve">в 2019 году – </w:t>
            </w:r>
            <w:r>
              <w:rPr>
                <w:sz w:val="26"/>
                <w:szCs w:val="26"/>
              </w:rPr>
              <w:t>15,90</w:t>
            </w:r>
            <w:r w:rsidRPr="00C560D2">
              <w:rPr>
                <w:sz w:val="26"/>
                <w:szCs w:val="26"/>
              </w:rPr>
              <w:t xml:space="preserve"> тыс. рублей;</w:t>
            </w:r>
          </w:p>
          <w:p w:rsidR="00FF7F1C" w:rsidRPr="00754B05" w:rsidRDefault="00FF7F1C" w:rsidP="007234A3">
            <w:pPr>
              <w:autoSpaceDE w:val="0"/>
              <w:autoSpaceDN w:val="0"/>
              <w:adjustRightInd w:val="0"/>
              <w:jc w:val="both"/>
              <w:rPr>
                <w:sz w:val="26"/>
                <w:szCs w:val="26"/>
              </w:rPr>
            </w:pPr>
            <w:r w:rsidRPr="00C560D2">
              <w:rPr>
                <w:sz w:val="26"/>
                <w:szCs w:val="26"/>
              </w:rPr>
              <w:t xml:space="preserve">в 2020 году – </w:t>
            </w:r>
            <w:r>
              <w:rPr>
                <w:sz w:val="26"/>
                <w:szCs w:val="26"/>
              </w:rPr>
              <w:t>50,20</w:t>
            </w:r>
            <w:r w:rsidRPr="00754B05">
              <w:rPr>
                <w:sz w:val="26"/>
                <w:szCs w:val="26"/>
              </w:rPr>
              <w:t xml:space="preserve"> тыс. рублей;</w:t>
            </w:r>
          </w:p>
          <w:p w:rsidR="00FF7F1C" w:rsidRPr="00C560D2" w:rsidRDefault="00FF7F1C" w:rsidP="007234A3">
            <w:pPr>
              <w:autoSpaceDE w:val="0"/>
              <w:autoSpaceDN w:val="0"/>
              <w:adjustRightInd w:val="0"/>
              <w:rPr>
                <w:sz w:val="26"/>
                <w:szCs w:val="26"/>
              </w:rPr>
            </w:pPr>
            <w:r>
              <w:rPr>
                <w:sz w:val="26"/>
                <w:szCs w:val="26"/>
              </w:rPr>
              <w:t xml:space="preserve">в 2021 году – 50,20 </w:t>
            </w:r>
            <w:r w:rsidRPr="00754B05">
              <w:rPr>
                <w:sz w:val="26"/>
                <w:szCs w:val="26"/>
              </w:rPr>
              <w:t>тыс.</w:t>
            </w:r>
            <w:r w:rsidRPr="00C560D2">
              <w:rPr>
                <w:sz w:val="26"/>
                <w:szCs w:val="26"/>
              </w:rPr>
              <w:t xml:space="preserve"> рублей;</w:t>
            </w:r>
          </w:p>
          <w:p w:rsidR="00FF7F1C" w:rsidRPr="00C560D2" w:rsidRDefault="00FF7F1C" w:rsidP="007234A3">
            <w:pPr>
              <w:autoSpaceDE w:val="0"/>
              <w:autoSpaceDN w:val="0"/>
              <w:adjustRightInd w:val="0"/>
              <w:jc w:val="both"/>
              <w:rPr>
                <w:sz w:val="26"/>
                <w:szCs w:val="26"/>
              </w:rPr>
            </w:pPr>
            <w:r>
              <w:rPr>
                <w:sz w:val="26"/>
                <w:szCs w:val="26"/>
              </w:rPr>
              <w:t xml:space="preserve">в 2022 году – 50,20 </w:t>
            </w:r>
            <w:r w:rsidRPr="00C560D2">
              <w:rPr>
                <w:sz w:val="26"/>
                <w:szCs w:val="26"/>
              </w:rPr>
              <w:t>тыс. рублей;</w:t>
            </w:r>
          </w:p>
          <w:p w:rsidR="00FF7F1C" w:rsidRPr="00C560D2" w:rsidRDefault="00FF7F1C" w:rsidP="007234A3">
            <w:pPr>
              <w:autoSpaceDE w:val="0"/>
              <w:autoSpaceDN w:val="0"/>
              <w:adjustRightInd w:val="0"/>
              <w:jc w:val="both"/>
              <w:rPr>
                <w:sz w:val="26"/>
                <w:szCs w:val="26"/>
              </w:rPr>
            </w:pPr>
            <w:r w:rsidRPr="00C560D2">
              <w:rPr>
                <w:sz w:val="26"/>
                <w:szCs w:val="26"/>
              </w:rPr>
              <w:t xml:space="preserve">в 2023 году – </w:t>
            </w:r>
            <w:r>
              <w:rPr>
                <w:sz w:val="26"/>
                <w:szCs w:val="26"/>
              </w:rPr>
              <w:t>15,90</w:t>
            </w:r>
            <w:r w:rsidRPr="00C560D2">
              <w:rPr>
                <w:sz w:val="26"/>
                <w:szCs w:val="26"/>
              </w:rPr>
              <w:t xml:space="preserve"> тыс. рублей;</w:t>
            </w:r>
          </w:p>
          <w:p w:rsidR="00FF7F1C" w:rsidRPr="00C560D2" w:rsidRDefault="00FF7F1C" w:rsidP="007234A3">
            <w:pPr>
              <w:autoSpaceDE w:val="0"/>
              <w:autoSpaceDN w:val="0"/>
              <w:adjustRightInd w:val="0"/>
              <w:jc w:val="both"/>
              <w:rPr>
                <w:sz w:val="26"/>
                <w:szCs w:val="26"/>
              </w:rPr>
            </w:pPr>
            <w:r w:rsidRPr="00C560D2">
              <w:rPr>
                <w:sz w:val="26"/>
                <w:szCs w:val="26"/>
              </w:rPr>
              <w:t xml:space="preserve">в 2024 году – </w:t>
            </w:r>
            <w:r>
              <w:rPr>
                <w:sz w:val="26"/>
                <w:szCs w:val="26"/>
              </w:rPr>
              <w:t>15,90</w:t>
            </w:r>
            <w:r w:rsidRPr="00C560D2">
              <w:rPr>
                <w:sz w:val="26"/>
                <w:szCs w:val="26"/>
              </w:rPr>
              <w:t xml:space="preserve"> тыс. рублей;</w:t>
            </w:r>
          </w:p>
          <w:p w:rsidR="00FF7F1C" w:rsidRPr="00C560D2" w:rsidRDefault="00FF7F1C" w:rsidP="007234A3">
            <w:pPr>
              <w:autoSpaceDE w:val="0"/>
              <w:autoSpaceDN w:val="0"/>
              <w:adjustRightInd w:val="0"/>
              <w:jc w:val="both"/>
              <w:rPr>
                <w:sz w:val="26"/>
                <w:szCs w:val="26"/>
              </w:rPr>
            </w:pPr>
            <w:r>
              <w:rPr>
                <w:sz w:val="26"/>
                <w:szCs w:val="26"/>
              </w:rPr>
              <w:t>в 2025 году – 15,90</w:t>
            </w:r>
            <w:r w:rsidRPr="00C560D2">
              <w:rPr>
                <w:sz w:val="26"/>
                <w:szCs w:val="26"/>
              </w:rPr>
              <w:t xml:space="preserve"> тыс. рублей;</w:t>
            </w:r>
          </w:p>
          <w:p w:rsidR="00FF7F1C" w:rsidRPr="00C560D2" w:rsidRDefault="00FF7F1C" w:rsidP="007234A3">
            <w:pPr>
              <w:autoSpaceDE w:val="0"/>
              <w:autoSpaceDN w:val="0"/>
              <w:adjustRightInd w:val="0"/>
              <w:jc w:val="both"/>
              <w:rPr>
                <w:sz w:val="26"/>
                <w:szCs w:val="26"/>
              </w:rPr>
            </w:pPr>
            <w:r>
              <w:rPr>
                <w:sz w:val="26"/>
                <w:szCs w:val="26"/>
              </w:rPr>
              <w:t>в 2026–2030 годах – 79</w:t>
            </w:r>
            <w:r w:rsidRPr="00C560D2">
              <w:rPr>
                <w:sz w:val="26"/>
                <w:szCs w:val="26"/>
              </w:rPr>
              <w:t>,</w:t>
            </w:r>
            <w:r>
              <w:rPr>
                <w:sz w:val="26"/>
                <w:szCs w:val="26"/>
              </w:rPr>
              <w:t>5</w:t>
            </w:r>
            <w:r w:rsidRPr="00C560D2">
              <w:rPr>
                <w:sz w:val="26"/>
                <w:szCs w:val="26"/>
              </w:rPr>
              <w:t>0 тыс. рублей;</w:t>
            </w:r>
          </w:p>
          <w:p w:rsidR="00FF7F1C" w:rsidRPr="00C560D2" w:rsidRDefault="00FF7F1C" w:rsidP="007234A3">
            <w:pPr>
              <w:autoSpaceDE w:val="0"/>
              <w:autoSpaceDN w:val="0"/>
              <w:adjustRightInd w:val="0"/>
              <w:jc w:val="both"/>
              <w:rPr>
                <w:sz w:val="26"/>
                <w:szCs w:val="26"/>
              </w:rPr>
            </w:pPr>
            <w:r>
              <w:rPr>
                <w:sz w:val="26"/>
                <w:szCs w:val="26"/>
              </w:rPr>
              <w:t>в 2031–2035 годах – 79,50</w:t>
            </w:r>
            <w:r w:rsidRPr="00C560D2">
              <w:rPr>
                <w:sz w:val="26"/>
                <w:szCs w:val="26"/>
              </w:rPr>
              <w:t xml:space="preserve"> тыс. рублей;</w:t>
            </w:r>
          </w:p>
          <w:p w:rsidR="00FF7F1C" w:rsidRPr="00C560D2" w:rsidRDefault="00FF7F1C" w:rsidP="007234A3">
            <w:pPr>
              <w:autoSpaceDE w:val="0"/>
              <w:autoSpaceDN w:val="0"/>
              <w:adjustRightInd w:val="0"/>
              <w:jc w:val="both"/>
              <w:rPr>
                <w:sz w:val="26"/>
                <w:szCs w:val="26"/>
              </w:rPr>
            </w:pPr>
            <w:r w:rsidRPr="00C560D2">
              <w:rPr>
                <w:sz w:val="26"/>
                <w:szCs w:val="26"/>
              </w:rPr>
              <w:t>из них средства:</w:t>
            </w:r>
          </w:p>
          <w:p w:rsidR="00FF7F1C" w:rsidRPr="00C560D2" w:rsidRDefault="00FF7F1C" w:rsidP="007234A3">
            <w:pPr>
              <w:autoSpaceDE w:val="0"/>
              <w:autoSpaceDN w:val="0"/>
              <w:adjustRightInd w:val="0"/>
              <w:jc w:val="both"/>
              <w:rPr>
                <w:sz w:val="26"/>
                <w:szCs w:val="26"/>
              </w:rPr>
            </w:pPr>
            <w:r w:rsidRPr="00C560D2">
              <w:rPr>
                <w:sz w:val="26"/>
                <w:szCs w:val="26"/>
              </w:rPr>
              <w:t>республиканского бюдже</w:t>
            </w:r>
            <w:r>
              <w:rPr>
                <w:sz w:val="26"/>
                <w:szCs w:val="26"/>
              </w:rPr>
              <w:t>та Чувашской Республики 373,20</w:t>
            </w:r>
            <w:r w:rsidRPr="00C560D2">
              <w:rPr>
                <w:sz w:val="26"/>
                <w:szCs w:val="26"/>
              </w:rPr>
              <w:t xml:space="preserve"> тыс. рублей, в том числе:</w:t>
            </w:r>
          </w:p>
          <w:p w:rsidR="00FF7F1C" w:rsidRPr="00C560D2" w:rsidRDefault="00FF7F1C" w:rsidP="00FF7F1C">
            <w:pPr>
              <w:autoSpaceDE w:val="0"/>
              <w:autoSpaceDN w:val="0"/>
              <w:adjustRightInd w:val="0"/>
              <w:jc w:val="both"/>
              <w:rPr>
                <w:sz w:val="26"/>
                <w:szCs w:val="26"/>
              </w:rPr>
            </w:pPr>
            <w:r w:rsidRPr="00C560D2">
              <w:rPr>
                <w:sz w:val="26"/>
                <w:szCs w:val="26"/>
              </w:rPr>
              <w:t xml:space="preserve">в 2019 году – </w:t>
            </w:r>
            <w:r>
              <w:rPr>
                <w:sz w:val="26"/>
                <w:szCs w:val="26"/>
              </w:rPr>
              <w:t>15,90</w:t>
            </w:r>
            <w:r w:rsidRPr="00C560D2">
              <w:rPr>
                <w:sz w:val="26"/>
                <w:szCs w:val="26"/>
              </w:rPr>
              <w:t xml:space="preserve"> тыс. рублей;</w:t>
            </w:r>
          </w:p>
          <w:p w:rsidR="00FF7F1C" w:rsidRPr="00754B05" w:rsidRDefault="00FF7F1C" w:rsidP="00FF7F1C">
            <w:pPr>
              <w:autoSpaceDE w:val="0"/>
              <w:autoSpaceDN w:val="0"/>
              <w:adjustRightInd w:val="0"/>
              <w:jc w:val="both"/>
              <w:rPr>
                <w:sz w:val="26"/>
                <w:szCs w:val="26"/>
              </w:rPr>
            </w:pPr>
            <w:r w:rsidRPr="00C560D2">
              <w:rPr>
                <w:sz w:val="26"/>
                <w:szCs w:val="26"/>
              </w:rPr>
              <w:t xml:space="preserve">в 2020 году – </w:t>
            </w:r>
            <w:r>
              <w:rPr>
                <w:sz w:val="26"/>
                <w:szCs w:val="26"/>
              </w:rPr>
              <w:t>50,20</w:t>
            </w:r>
            <w:r w:rsidRPr="00754B05">
              <w:rPr>
                <w:sz w:val="26"/>
                <w:szCs w:val="26"/>
              </w:rPr>
              <w:t xml:space="preserve"> тыс. рублей;</w:t>
            </w:r>
          </w:p>
          <w:p w:rsidR="00FF7F1C" w:rsidRPr="00C560D2" w:rsidRDefault="00FF7F1C" w:rsidP="00FF7F1C">
            <w:pPr>
              <w:autoSpaceDE w:val="0"/>
              <w:autoSpaceDN w:val="0"/>
              <w:adjustRightInd w:val="0"/>
              <w:rPr>
                <w:sz w:val="26"/>
                <w:szCs w:val="26"/>
              </w:rPr>
            </w:pPr>
            <w:r>
              <w:rPr>
                <w:sz w:val="26"/>
                <w:szCs w:val="26"/>
              </w:rPr>
              <w:t xml:space="preserve">в 2021 году – 50,20 </w:t>
            </w:r>
            <w:r w:rsidRPr="00754B05">
              <w:rPr>
                <w:sz w:val="26"/>
                <w:szCs w:val="26"/>
              </w:rPr>
              <w:t>тыс.</w:t>
            </w:r>
            <w:r w:rsidRPr="00C560D2">
              <w:rPr>
                <w:sz w:val="26"/>
                <w:szCs w:val="26"/>
              </w:rPr>
              <w:t xml:space="preserve"> рублей;</w:t>
            </w:r>
          </w:p>
          <w:p w:rsidR="00FF7F1C" w:rsidRPr="00C560D2" w:rsidRDefault="00FF7F1C" w:rsidP="00FF7F1C">
            <w:pPr>
              <w:autoSpaceDE w:val="0"/>
              <w:autoSpaceDN w:val="0"/>
              <w:adjustRightInd w:val="0"/>
              <w:jc w:val="both"/>
              <w:rPr>
                <w:sz w:val="26"/>
                <w:szCs w:val="26"/>
              </w:rPr>
            </w:pPr>
            <w:r>
              <w:rPr>
                <w:sz w:val="26"/>
                <w:szCs w:val="26"/>
              </w:rPr>
              <w:t xml:space="preserve">в 2022 году – 50,20 </w:t>
            </w:r>
            <w:r w:rsidRPr="00C560D2">
              <w:rPr>
                <w:sz w:val="26"/>
                <w:szCs w:val="26"/>
              </w:rPr>
              <w:t>тыс. рублей;</w:t>
            </w:r>
          </w:p>
          <w:p w:rsidR="00FF7F1C" w:rsidRPr="00C560D2" w:rsidRDefault="00FF7F1C" w:rsidP="00FF7F1C">
            <w:pPr>
              <w:autoSpaceDE w:val="0"/>
              <w:autoSpaceDN w:val="0"/>
              <w:adjustRightInd w:val="0"/>
              <w:jc w:val="both"/>
              <w:rPr>
                <w:sz w:val="26"/>
                <w:szCs w:val="26"/>
              </w:rPr>
            </w:pPr>
            <w:r w:rsidRPr="00C560D2">
              <w:rPr>
                <w:sz w:val="26"/>
                <w:szCs w:val="26"/>
              </w:rPr>
              <w:t xml:space="preserve">в 2023 году – </w:t>
            </w:r>
            <w:r>
              <w:rPr>
                <w:sz w:val="26"/>
                <w:szCs w:val="26"/>
              </w:rPr>
              <w:t>15,90</w:t>
            </w:r>
            <w:r w:rsidRPr="00C560D2">
              <w:rPr>
                <w:sz w:val="26"/>
                <w:szCs w:val="26"/>
              </w:rPr>
              <w:t xml:space="preserve"> тыс. рублей;</w:t>
            </w:r>
          </w:p>
          <w:p w:rsidR="00FF7F1C" w:rsidRPr="00C560D2" w:rsidRDefault="00FF7F1C" w:rsidP="00FF7F1C">
            <w:pPr>
              <w:autoSpaceDE w:val="0"/>
              <w:autoSpaceDN w:val="0"/>
              <w:adjustRightInd w:val="0"/>
              <w:jc w:val="both"/>
              <w:rPr>
                <w:sz w:val="26"/>
                <w:szCs w:val="26"/>
              </w:rPr>
            </w:pPr>
            <w:r w:rsidRPr="00C560D2">
              <w:rPr>
                <w:sz w:val="26"/>
                <w:szCs w:val="26"/>
              </w:rPr>
              <w:t xml:space="preserve">в 2024 году – </w:t>
            </w:r>
            <w:r>
              <w:rPr>
                <w:sz w:val="26"/>
                <w:szCs w:val="26"/>
              </w:rPr>
              <w:t>15,90</w:t>
            </w:r>
            <w:r w:rsidRPr="00C560D2">
              <w:rPr>
                <w:sz w:val="26"/>
                <w:szCs w:val="26"/>
              </w:rPr>
              <w:t xml:space="preserve"> тыс. рублей;</w:t>
            </w:r>
          </w:p>
          <w:p w:rsidR="00FF7F1C" w:rsidRPr="00C560D2" w:rsidRDefault="00FF7F1C" w:rsidP="00FF7F1C">
            <w:pPr>
              <w:autoSpaceDE w:val="0"/>
              <w:autoSpaceDN w:val="0"/>
              <w:adjustRightInd w:val="0"/>
              <w:jc w:val="both"/>
              <w:rPr>
                <w:sz w:val="26"/>
                <w:szCs w:val="26"/>
              </w:rPr>
            </w:pPr>
            <w:r>
              <w:rPr>
                <w:sz w:val="26"/>
                <w:szCs w:val="26"/>
              </w:rPr>
              <w:t>в 2025 году – 15,90</w:t>
            </w:r>
            <w:r w:rsidRPr="00C560D2">
              <w:rPr>
                <w:sz w:val="26"/>
                <w:szCs w:val="26"/>
              </w:rPr>
              <w:t xml:space="preserve"> тыс. рублей;</w:t>
            </w:r>
          </w:p>
          <w:p w:rsidR="00FF7F1C" w:rsidRPr="00C560D2" w:rsidRDefault="00FF7F1C" w:rsidP="00FF7F1C">
            <w:pPr>
              <w:autoSpaceDE w:val="0"/>
              <w:autoSpaceDN w:val="0"/>
              <w:adjustRightInd w:val="0"/>
              <w:jc w:val="both"/>
              <w:rPr>
                <w:sz w:val="26"/>
                <w:szCs w:val="26"/>
              </w:rPr>
            </w:pPr>
            <w:r>
              <w:rPr>
                <w:sz w:val="26"/>
                <w:szCs w:val="26"/>
              </w:rPr>
              <w:t>в 2026–2030 годах – 79</w:t>
            </w:r>
            <w:r w:rsidRPr="00C560D2">
              <w:rPr>
                <w:sz w:val="26"/>
                <w:szCs w:val="26"/>
              </w:rPr>
              <w:t>,</w:t>
            </w:r>
            <w:r>
              <w:rPr>
                <w:sz w:val="26"/>
                <w:szCs w:val="26"/>
              </w:rPr>
              <w:t>5</w:t>
            </w:r>
            <w:r w:rsidRPr="00C560D2">
              <w:rPr>
                <w:sz w:val="26"/>
                <w:szCs w:val="26"/>
              </w:rPr>
              <w:t>0 тыс. рублей;</w:t>
            </w:r>
          </w:p>
          <w:p w:rsidR="00FF7F1C" w:rsidRPr="00C560D2" w:rsidRDefault="00FF7F1C" w:rsidP="00BF6FDE">
            <w:pPr>
              <w:autoSpaceDE w:val="0"/>
              <w:autoSpaceDN w:val="0"/>
              <w:adjustRightInd w:val="0"/>
              <w:jc w:val="both"/>
              <w:rPr>
                <w:sz w:val="26"/>
                <w:szCs w:val="26"/>
              </w:rPr>
            </w:pPr>
            <w:r>
              <w:rPr>
                <w:sz w:val="26"/>
                <w:szCs w:val="26"/>
              </w:rPr>
              <w:t>в 2031–2035 годах – 79,50</w:t>
            </w:r>
            <w:r w:rsidRPr="00C560D2">
              <w:rPr>
                <w:sz w:val="26"/>
                <w:szCs w:val="26"/>
              </w:rPr>
              <w:t xml:space="preserve"> тыс. рублей</w:t>
            </w:r>
            <w:r w:rsidR="00BF6FDE">
              <w:rPr>
                <w:sz w:val="26"/>
                <w:szCs w:val="26"/>
              </w:rPr>
              <w:t>»;</w:t>
            </w:r>
            <w:r w:rsidRPr="00C560D2">
              <w:rPr>
                <w:sz w:val="26"/>
                <w:szCs w:val="26"/>
              </w:rPr>
              <w:t xml:space="preserve"> </w:t>
            </w:r>
          </w:p>
        </w:tc>
      </w:tr>
    </w:tbl>
    <w:p w:rsidR="00890CC2" w:rsidRDefault="00BF6FDE" w:rsidP="00890CC2">
      <w:pPr>
        <w:autoSpaceDE w:val="0"/>
        <w:autoSpaceDN w:val="0"/>
        <w:adjustRightInd w:val="0"/>
        <w:ind w:firstLine="709"/>
        <w:jc w:val="both"/>
        <w:rPr>
          <w:bCs/>
          <w:sz w:val="26"/>
          <w:szCs w:val="26"/>
        </w:rPr>
      </w:pPr>
      <w:r>
        <w:rPr>
          <w:sz w:val="26"/>
          <w:szCs w:val="26"/>
        </w:rPr>
        <w:t>з</w:t>
      </w:r>
      <w:r w:rsidR="00FF7F1C" w:rsidRPr="00C560D2">
        <w:rPr>
          <w:sz w:val="26"/>
          <w:szCs w:val="26"/>
        </w:rPr>
        <w:t xml:space="preserve">) раздел </w:t>
      </w:r>
      <w:r w:rsidR="00FF7F1C">
        <w:rPr>
          <w:sz w:val="26"/>
          <w:szCs w:val="26"/>
          <w:lang w:val="en-US"/>
        </w:rPr>
        <w:t>III</w:t>
      </w:r>
      <w:r w:rsidR="00FF7F1C" w:rsidRPr="00C560D2">
        <w:rPr>
          <w:sz w:val="26"/>
          <w:szCs w:val="26"/>
        </w:rPr>
        <w:t xml:space="preserve"> подпрограммы «</w:t>
      </w:r>
      <w:r w:rsidR="002F7881">
        <w:rPr>
          <w:sz w:val="26"/>
          <w:szCs w:val="26"/>
        </w:rPr>
        <w:t>Развитие ветеринарии в</w:t>
      </w:r>
      <w:r w:rsidR="00FF7F1C" w:rsidRPr="00C560D2">
        <w:rPr>
          <w:sz w:val="26"/>
          <w:szCs w:val="26"/>
        </w:rPr>
        <w:t xml:space="preserve"> Яльчикско</w:t>
      </w:r>
      <w:r w:rsidR="002F7881">
        <w:rPr>
          <w:sz w:val="26"/>
          <w:szCs w:val="26"/>
        </w:rPr>
        <w:t>м</w:t>
      </w:r>
      <w:r w:rsidR="00FF7F1C" w:rsidRPr="00C560D2">
        <w:rPr>
          <w:sz w:val="26"/>
          <w:szCs w:val="26"/>
        </w:rPr>
        <w:t xml:space="preserve"> район</w:t>
      </w:r>
      <w:r w:rsidR="002F7881">
        <w:rPr>
          <w:sz w:val="26"/>
          <w:szCs w:val="26"/>
        </w:rPr>
        <w:t>е</w:t>
      </w:r>
      <w:r w:rsidR="00FF7F1C" w:rsidRPr="00C560D2">
        <w:rPr>
          <w:sz w:val="26"/>
          <w:szCs w:val="26"/>
        </w:rPr>
        <w:t xml:space="preserve">» Муниципальной программы   </w:t>
      </w:r>
      <w:r w:rsidR="00FF7F1C" w:rsidRPr="00C560D2">
        <w:rPr>
          <w:bCs/>
          <w:sz w:val="26"/>
          <w:szCs w:val="26"/>
        </w:rPr>
        <w:t>изложить в следу</w:t>
      </w:r>
      <w:r w:rsidR="00FF7F1C" w:rsidRPr="00C560D2">
        <w:rPr>
          <w:bCs/>
          <w:sz w:val="26"/>
          <w:szCs w:val="26"/>
        </w:rPr>
        <w:t>ю</w:t>
      </w:r>
      <w:r w:rsidR="00FF7F1C" w:rsidRPr="00C560D2">
        <w:rPr>
          <w:bCs/>
          <w:sz w:val="26"/>
          <w:szCs w:val="26"/>
        </w:rPr>
        <w:t xml:space="preserve">щей редакции: </w:t>
      </w:r>
    </w:p>
    <w:p w:rsidR="00FF7F1C" w:rsidRPr="00C560D2" w:rsidRDefault="00FF7F1C" w:rsidP="00890CC2">
      <w:pPr>
        <w:autoSpaceDE w:val="0"/>
        <w:autoSpaceDN w:val="0"/>
        <w:adjustRightInd w:val="0"/>
        <w:ind w:firstLine="709"/>
        <w:jc w:val="both"/>
        <w:rPr>
          <w:sz w:val="26"/>
          <w:szCs w:val="26"/>
        </w:rPr>
      </w:pPr>
      <w:r w:rsidRPr="00C560D2">
        <w:rPr>
          <w:bCs/>
          <w:sz w:val="26"/>
          <w:szCs w:val="26"/>
        </w:rPr>
        <w:lastRenderedPageBreak/>
        <w:t>«</w:t>
      </w:r>
      <w:r w:rsidRPr="00C560D2">
        <w:rPr>
          <w:sz w:val="26"/>
          <w:szCs w:val="26"/>
        </w:rPr>
        <w:t>Раздел I</w:t>
      </w:r>
      <w:r w:rsidR="00B1712B">
        <w:rPr>
          <w:sz w:val="26"/>
          <w:szCs w:val="26"/>
          <w:lang w:val="en-US"/>
        </w:rPr>
        <w:t>II</w:t>
      </w:r>
      <w:r w:rsidRPr="00C560D2">
        <w:rPr>
          <w:sz w:val="26"/>
          <w:szCs w:val="2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w:t>
      </w:r>
      <w:r w:rsidRPr="00C560D2">
        <w:rPr>
          <w:sz w:val="26"/>
          <w:szCs w:val="26"/>
        </w:rPr>
        <w:t>о</w:t>
      </w:r>
      <w:r w:rsidRPr="00C560D2">
        <w:rPr>
          <w:sz w:val="26"/>
          <w:szCs w:val="26"/>
        </w:rPr>
        <w:t>граммы)</w:t>
      </w:r>
    </w:p>
    <w:p w:rsidR="00FF7F1C" w:rsidRDefault="00FF7F1C" w:rsidP="00FF7F1C">
      <w:pPr>
        <w:autoSpaceDE w:val="0"/>
        <w:autoSpaceDN w:val="0"/>
        <w:spacing w:line="247" w:lineRule="auto"/>
        <w:ind w:firstLine="709"/>
        <w:jc w:val="both"/>
        <w:rPr>
          <w:sz w:val="26"/>
          <w:szCs w:val="26"/>
        </w:rPr>
      </w:pPr>
      <w:r w:rsidRPr="00C560D2">
        <w:rPr>
          <w:sz w:val="26"/>
          <w:szCs w:val="26"/>
        </w:rPr>
        <w:t>Расходы подпрограммы формируются за счет средств республиканского бюджета Чувашской Республики и внебю</w:t>
      </w:r>
      <w:r w:rsidRPr="00C560D2">
        <w:rPr>
          <w:sz w:val="26"/>
          <w:szCs w:val="26"/>
        </w:rPr>
        <w:t>д</w:t>
      </w:r>
      <w:r w:rsidRPr="00C560D2">
        <w:rPr>
          <w:sz w:val="26"/>
          <w:szCs w:val="26"/>
        </w:rPr>
        <w:t>жетных источников.</w:t>
      </w:r>
    </w:p>
    <w:p w:rsidR="002F7881" w:rsidRDefault="002F7881" w:rsidP="00FF7F1C">
      <w:pPr>
        <w:autoSpaceDE w:val="0"/>
        <w:autoSpaceDN w:val="0"/>
        <w:spacing w:line="247" w:lineRule="auto"/>
        <w:ind w:firstLine="709"/>
        <w:jc w:val="both"/>
        <w:rPr>
          <w:sz w:val="26"/>
          <w:szCs w:val="26"/>
        </w:rPr>
      </w:pPr>
      <w:r>
        <w:rPr>
          <w:sz w:val="26"/>
          <w:szCs w:val="26"/>
        </w:rPr>
        <w:t>Общий объем финансирования подпрограммы в 2019-2035 годах составит 373,20 тыс. рублей, в том числе за счет средств:</w:t>
      </w:r>
    </w:p>
    <w:p w:rsidR="002F7881" w:rsidRDefault="00BF6FDE" w:rsidP="00FF7F1C">
      <w:pPr>
        <w:autoSpaceDE w:val="0"/>
        <w:autoSpaceDN w:val="0"/>
        <w:spacing w:line="247" w:lineRule="auto"/>
        <w:ind w:firstLine="709"/>
        <w:jc w:val="both"/>
        <w:rPr>
          <w:sz w:val="26"/>
          <w:szCs w:val="26"/>
        </w:rPr>
      </w:pPr>
      <w:r>
        <w:rPr>
          <w:sz w:val="26"/>
          <w:szCs w:val="26"/>
        </w:rPr>
        <w:t>р</w:t>
      </w:r>
      <w:r w:rsidR="002F7881">
        <w:rPr>
          <w:sz w:val="26"/>
          <w:szCs w:val="26"/>
        </w:rPr>
        <w:t>еспубликанского бюджета Чувашской Республики-373,20 тыс. рублей;</w:t>
      </w:r>
    </w:p>
    <w:p w:rsidR="002F7881" w:rsidRPr="002F7881" w:rsidRDefault="002F7881" w:rsidP="002F7881">
      <w:pPr>
        <w:suppressAutoHyphens w:val="0"/>
        <w:autoSpaceDE w:val="0"/>
        <w:autoSpaceDN w:val="0"/>
        <w:adjustRightInd w:val="0"/>
        <w:ind w:firstLine="709"/>
        <w:jc w:val="both"/>
        <w:rPr>
          <w:sz w:val="26"/>
          <w:szCs w:val="26"/>
          <w:lang w:eastAsia="ru-RU"/>
        </w:rPr>
      </w:pPr>
      <w:r w:rsidRPr="002F7881">
        <w:rPr>
          <w:sz w:val="26"/>
          <w:szCs w:val="26"/>
          <w:lang w:eastAsia="ru-RU"/>
        </w:rPr>
        <w:t xml:space="preserve">Прогнозируемый объем финансирования подпрограммы на 1 этапе (2019–2025 годы) составит </w:t>
      </w:r>
      <w:r>
        <w:rPr>
          <w:sz w:val="26"/>
          <w:szCs w:val="26"/>
          <w:lang w:eastAsia="ru-RU"/>
        </w:rPr>
        <w:t>214,20</w:t>
      </w:r>
      <w:r w:rsidRPr="002F7881">
        <w:rPr>
          <w:sz w:val="26"/>
          <w:szCs w:val="26"/>
          <w:lang w:eastAsia="ru-RU"/>
        </w:rPr>
        <w:t xml:space="preserve"> тыс. рублей, из них средства:</w:t>
      </w:r>
    </w:p>
    <w:p w:rsidR="002F7881" w:rsidRPr="002F7881" w:rsidRDefault="002F7881" w:rsidP="002F7881">
      <w:pPr>
        <w:suppressAutoHyphens w:val="0"/>
        <w:autoSpaceDE w:val="0"/>
        <w:autoSpaceDN w:val="0"/>
        <w:adjustRightInd w:val="0"/>
        <w:ind w:firstLine="709"/>
        <w:jc w:val="both"/>
        <w:rPr>
          <w:sz w:val="26"/>
          <w:szCs w:val="26"/>
          <w:lang w:eastAsia="ru-RU"/>
        </w:rPr>
      </w:pPr>
      <w:r w:rsidRPr="002F7881">
        <w:rPr>
          <w:sz w:val="26"/>
          <w:szCs w:val="26"/>
          <w:lang w:eastAsia="ru-RU"/>
        </w:rPr>
        <w:t xml:space="preserve">республиканского бюджета Чувашской Республики – </w:t>
      </w:r>
      <w:r>
        <w:rPr>
          <w:sz w:val="26"/>
          <w:szCs w:val="26"/>
          <w:lang w:eastAsia="ru-RU"/>
        </w:rPr>
        <w:t>214,20</w:t>
      </w:r>
      <w:r w:rsidRPr="002F7881">
        <w:rPr>
          <w:sz w:val="26"/>
          <w:szCs w:val="26"/>
          <w:lang w:eastAsia="ru-RU"/>
        </w:rPr>
        <w:t xml:space="preserve"> тыс. руб</w:t>
      </w:r>
      <w:r>
        <w:rPr>
          <w:sz w:val="26"/>
          <w:szCs w:val="26"/>
          <w:lang w:eastAsia="ru-RU"/>
        </w:rPr>
        <w:t>лей.</w:t>
      </w:r>
    </w:p>
    <w:p w:rsidR="00BF6FDE" w:rsidRPr="00BF6FDE" w:rsidRDefault="00BF6FDE" w:rsidP="00BF6FDE">
      <w:pPr>
        <w:suppressAutoHyphens w:val="0"/>
        <w:autoSpaceDE w:val="0"/>
        <w:autoSpaceDN w:val="0"/>
        <w:adjustRightInd w:val="0"/>
        <w:ind w:firstLine="709"/>
        <w:jc w:val="both"/>
        <w:rPr>
          <w:sz w:val="26"/>
          <w:szCs w:val="26"/>
          <w:lang w:eastAsia="ru-RU"/>
        </w:rPr>
      </w:pPr>
      <w:r w:rsidRPr="00BF6FDE">
        <w:rPr>
          <w:sz w:val="26"/>
          <w:szCs w:val="26"/>
          <w:lang w:eastAsia="ru-RU"/>
        </w:rPr>
        <w:t>На 2 этапе (2026–2030 годы) объем финансирования подпрограммы составляет 79,50 тыс. рублей, из них средства:</w:t>
      </w:r>
    </w:p>
    <w:p w:rsidR="00BF6FDE" w:rsidRPr="00BF6FDE" w:rsidRDefault="00BF6FDE" w:rsidP="00BF6FDE">
      <w:pPr>
        <w:suppressAutoHyphens w:val="0"/>
        <w:autoSpaceDE w:val="0"/>
        <w:autoSpaceDN w:val="0"/>
        <w:adjustRightInd w:val="0"/>
        <w:ind w:firstLine="709"/>
        <w:jc w:val="both"/>
        <w:rPr>
          <w:sz w:val="26"/>
          <w:szCs w:val="26"/>
          <w:lang w:eastAsia="ru-RU"/>
        </w:rPr>
      </w:pPr>
      <w:r w:rsidRPr="00BF6FDE">
        <w:rPr>
          <w:sz w:val="26"/>
          <w:szCs w:val="26"/>
          <w:lang w:eastAsia="ru-RU"/>
        </w:rPr>
        <w:t>республиканского бюджета Чувашской Республики – 79,50 тыс. рублей;</w:t>
      </w:r>
    </w:p>
    <w:p w:rsidR="00BF6FDE" w:rsidRPr="00BF6FDE" w:rsidRDefault="00BF6FDE" w:rsidP="00BF6FDE">
      <w:pPr>
        <w:suppressAutoHyphens w:val="0"/>
        <w:autoSpaceDE w:val="0"/>
        <w:autoSpaceDN w:val="0"/>
        <w:adjustRightInd w:val="0"/>
        <w:ind w:firstLine="709"/>
        <w:jc w:val="both"/>
        <w:rPr>
          <w:sz w:val="26"/>
          <w:szCs w:val="26"/>
          <w:lang w:eastAsia="ru-RU"/>
        </w:rPr>
      </w:pPr>
      <w:r w:rsidRPr="00BF6FDE">
        <w:rPr>
          <w:sz w:val="26"/>
          <w:szCs w:val="26"/>
          <w:lang w:eastAsia="ru-RU"/>
        </w:rPr>
        <w:t>На 3 этапе (2031–2035 годы) объем финансирования подпрограммы составляет 79,50 тыс. рублей, из них средства:</w:t>
      </w:r>
    </w:p>
    <w:p w:rsidR="00BF6FDE" w:rsidRDefault="00BF6FDE" w:rsidP="00BF6FDE">
      <w:pPr>
        <w:suppressAutoHyphens w:val="0"/>
        <w:autoSpaceDE w:val="0"/>
        <w:autoSpaceDN w:val="0"/>
        <w:adjustRightInd w:val="0"/>
        <w:ind w:firstLine="709"/>
        <w:jc w:val="both"/>
        <w:rPr>
          <w:sz w:val="26"/>
          <w:szCs w:val="26"/>
          <w:lang w:eastAsia="ru-RU"/>
        </w:rPr>
      </w:pPr>
      <w:r w:rsidRPr="00BF6FDE">
        <w:rPr>
          <w:sz w:val="26"/>
          <w:szCs w:val="26"/>
          <w:lang w:eastAsia="ru-RU"/>
        </w:rPr>
        <w:t>республиканского бюджета Чувашской Республики – 79,50 тыс. рублей;</w:t>
      </w:r>
    </w:p>
    <w:p w:rsidR="00887C35" w:rsidRPr="00887C35" w:rsidRDefault="00887C35" w:rsidP="00887C35">
      <w:pPr>
        <w:suppressAutoHyphens w:val="0"/>
        <w:autoSpaceDE w:val="0"/>
        <w:autoSpaceDN w:val="0"/>
        <w:adjustRightInd w:val="0"/>
        <w:ind w:firstLine="709"/>
        <w:jc w:val="both"/>
        <w:rPr>
          <w:sz w:val="26"/>
          <w:szCs w:val="26"/>
          <w:lang w:eastAsia="ru-RU"/>
        </w:rPr>
      </w:pPr>
      <w:r>
        <w:rPr>
          <w:sz w:val="26"/>
          <w:szCs w:val="26"/>
          <w:lang w:eastAsia="ru-RU"/>
        </w:rPr>
        <w:t xml:space="preserve">и) </w:t>
      </w:r>
      <w:r w:rsidRPr="00887C35">
        <w:rPr>
          <w:sz w:val="26"/>
          <w:szCs w:val="26"/>
          <w:lang w:eastAsia="ru-RU"/>
        </w:rPr>
        <w:t>приложение к подпрограмме «</w:t>
      </w:r>
      <w:r>
        <w:rPr>
          <w:sz w:val="26"/>
          <w:szCs w:val="26"/>
        </w:rPr>
        <w:t>Развитие ветеринарии в</w:t>
      </w:r>
      <w:r w:rsidRPr="00C560D2">
        <w:rPr>
          <w:sz w:val="26"/>
          <w:szCs w:val="26"/>
        </w:rPr>
        <w:t xml:space="preserve"> Яльчикско</w:t>
      </w:r>
      <w:r>
        <w:rPr>
          <w:sz w:val="26"/>
          <w:szCs w:val="26"/>
        </w:rPr>
        <w:t>м</w:t>
      </w:r>
      <w:r w:rsidRPr="00C560D2">
        <w:rPr>
          <w:sz w:val="26"/>
          <w:szCs w:val="26"/>
        </w:rPr>
        <w:t xml:space="preserve"> район</w:t>
      </w:r>
      <w:r>
        <w:rPr>
          <w:sz w:val="26"/>
          <w:szCs w:val="26"/>
        </w:rPr>
        <w:t>е</w:t>
      </w:r>
      <w:r w:rsidRPr="00887C35">
        <w:rPr>
          <w:sz w:val="26"/>
          <w:szCs w:val="26"/>
          <w:lang w:eastAsia="ru-RU"/>
        </w:rPr>
        <w:t>» Муниципальной программы изложить в новой редакции согласно приложению № 2 к настоящему постановлению;</w:t>
      </w:r>
    </w:p>
    <w:p w:rsidR="00B1712B" w:rsidRPr="00C560D2" w:rsidRDefault="00887C35" w:rsidP="00BF6FDE">
      <w:pPr>
        <w:autoSpaceDE w:val="0"/>
        <w:autoSpaceDN w:val="0"/>
        <w:adjustRightInd w:val="0"/>
        <w:spacing w:line="233" w:lineRule="auto"/>
        <w:ind w:firstLine="709"/>
        <w:jc w:val="both"/>
        <w:rPr>
          <w:bCs/>
          <w:sz w:val="26"/>
          <w:szCs w:val="26"/>
        </w:rPr>
      </w:pPr>
      <w:r>
        <w:rPr>
          <w:sz w:val="26"/>
          <w:szCs w:val="26"/>
        </w:rPr>
        <w:t>к</w:t>
      </w:r>
      <w:r w:rsidR="00B1712B" w:rsidRPr="00C560D2">
        <w:rPr>
          <w:sz w:val="26"/>
          <w:szCs w:val="26"/>
        </w:rPr>
        <w:t>) в паспорте подпрограммы «</w:t>
      </w:r>
      <w:r w:rsidR="00BF6FDE" w:rsidRPr="00BF6FDE">
        <w:rPr>
          <w:sz w:val="26"/>
          <w:szCs w:val="26"/>
        </w:rPr>
        <w:t>Обеспечение общих ус</w:t>
      </w:r>
      <w:r w:rsidR="00BF6FDE">
        <w:rPr>
          <w:sz w:val="26"/>
          <w:szCs w:val="26"/>
        </w:rPr>
        <w:t xml:space="preserve">ловий функционирования отраслей </w:t>
      </w:r>
      <w:r w:rsidR="00BF6FDE" w:rsidRPr="00BF6FDE">
        <w:rPr>
          <w:sz w:val="26"/>
          <w:szCs w:val="26"/>
        </w:rPr>
        <w:t>агропромышленного комплекса</w:t>
      </w:r>
      <w:r w:rsidR="00B1712B" w:rsidRPr="00C560D2">
        <w:rPr>
          <w:sz w:val="26"/>
          <w:szCs w:val="26"/>
        </w:rPr>
        <w:t xml:space="preserve">» Муниципальной программы позицию </w:t>
      </w:r>
      <w:r w:rsidR="00B1712B" w:rsidRPr="00C560D2">
        <w:rPr>
          <w:bCs/>
          <w:sz w:val="26"/>
          <w:szCs w:val="26"/>
        </w:rPr>
        <w:t>«Объемы финансирования подпрограммы с разбивкой по годам реализации подпрограммы» изложить в следу</w:t>
      </w:r>
      <w:r w:rsidR="00B1712B" w:rsidRPr="00C560D2">
        <w:rPr>
          <w:bCs/>
          <w:sz w:val="26"/>
          <w:szCs w:val="26"/>
        </w:rPr>
        <w:t>ю</w:t>
      </w:r>
      <w:r w:rsidR="00B1712B" w:rsidRPr="00C560D2">
        <w:rPr>
          <w:bCs/>
          <w:sz w:val="26"/>
          <w:szCs w:val="26"/>
        </w:rPr>
        <w:t>щей редакции:</w:t>
      </w:r>
    </w:p>
    <w:p w:rsidR="00B1712B" w:rsidRPr="00C560D2" w:rsidRDefault="00B1712B" w:rsidP="00B1712B">
      <w:pPr>
        <w:autoSpaceDE w:val="0"/>
        <w:autoSpaceDN w:val="0"/>
        <w:adjustRightInd w:val="0"/>
        <w:ind w:firstLine="709"/>
        <w:jc w:val="both"/>
        <w:rPr>
          <w:bCs/>
          <w:sz w:val="26"/>
          <w:szCs w:val="26"/>
        </w:rPr>
      </w:pPr>
      <w:r>
        <w:rPr>
          <w:bCs/>
          <w:sz w:val="26"/>
          <w:szCs w:val="26"/>
        </w:rPr>
        <w:t xml:space="preserve">                                                    </w:t>
      </w:r>
    </w:p>
    <w:tbl>
      <w:tblPr>
        <w:tblW w:w="5000" w:type="pct"/>
        <w:tblCellMar>
          <w:left w:w="70" w:type="dxa"/>
          <w:right w:w="70" w:type="dxa"/>
        </w:tblCellMar>
        <w:tblLook w:val="00A0" w:firstRow="1" w:lastRow="0" w:firstColumn="1" w:lastColumn="0" w:noHBand="0" w:noVBand="0"/>
      </w:tblPr>
      <w:tblGrid>
        <w:gridCol w:w="2670"/>
        <w:gridCol w:w="370"/>
        <w:gridCol w:w="6453"/>
      </w:tblGrid>
      <w:tr w:rsidR="00B1712B" w:rsidRPr="00C560D2" w:rsidTr="00E45191">
        <w:trPr>
          <w:trHeight w:val="283"/>
        </w:trPr>
        <w:tc>
          <w:tcPr>
            <w:tcW w:w="1406" w:type="pct"/>
          </w:tcPr>
          <w:p w:rsidR="00B1712B" w:rsidRPr="00C560D2" w:rsidRDefault="00B1712B" w:rsidP="00816C1E">
            <w:pPr>
              <w:autoSpaceDE w:val="0"/>
              <w:autoSpaceDN w:val="0"/>
              <w:adjustRightInd w:val="0"/>
              <w:jc w:val="both"/>
              <w:rPr>
                <w:sz w:val="26"/>
                <w:szCs w:val="26"/>
              </w:rPr>
            </w:pPr>
            <w:r w:rsidRPr="00C560D2">
              <w:rPr>
                <w:sz w:val="26"/>
                <w:szCs w:val="26"/>
              </w:rPr>
              <w:t>«Объемы финансир</w:t>
            </w:r>
            <w:r w:rsidRPr="00C560D2">
              <w:rPr>
                <w:sz w:val="26"/>
                <w:szCs w:val="26"/>
              </w:rPr>
              <w:t>о</w:t>
            </w:r>
            <w:r w:rsidRPr="00C560D2">
              <w:rPr>
                <w:sz w:val="26"/>
                <w:szCs w:val="26"/>
              </w:rPr>
              <w:t xml:space="preserve">вания подпрограммы с разбивкой по годам реализации </w:t>
            </w:r>
          </w:p>
        </w:tc>
        <w:tc>
          <w:tcPr>
            <w:tcW w:w="195" w:type="pct"/>
          </w:tcPr>
          <w:p w:rsidR="00B1712B" w:rsidRPr="00C560D2" w:rsidRDefault="00B1712B" w:rsidP="00E45191">
            <w:pPr>
              <w:autoSpaceDE w:val="0"/>
              <w:autoSpaceDN w:val="0"/>
              <w:adjustRightInd w:val="0"/>
              <w:jc w:val="center"/>
              <w:rPr>
                <w:sz w:val="26"/>
                <w:szCs w:val="26"/>
              </w:rPr>
            </w:pPr>
            <w:r w:rsidRPr="00C560D2">
              <w:rPr>
                <w:sz w:val="26"/>
                <w:szCs w:val="26"/>
              </w:rPr>
              <w:t>–</w:t>
            </w:r>
          </w:p>
        </w:tc>
        <w:tc>
          <w:tcPr>
            <w:tcW w:w="3399" w:type="pct"/>
          </w:tcPr>
          <w:p w:rsidR="00B1712B" w:rsidRPr="00C560D2" w:rsidRDefault="00B1712B" w:rsidP="00E45191">
            <w:pPr>
              <w:autoSpaceDE w:val="0"/>
              <w:autoSpaceDN w:val="0"/>
              <w:adjustRightInd w:val="0"/>
              <w:jc w:val="both"/>
              <w:rPr>
                <w:sz w:val="26"/>
                <w:szCs w:val="26"/>
              </w:rPr>
            </w:pPr>
            <w:r w:rsidRPr="00C560D2">
              <w:rPr>
                <w:sz w:val="26"/>
                <w:szCs w:val="26"/>
              </w:rPr>
              <w:t>прогнозируемые объемы бюджетных ассигнований на реализацию мероприятий подпрограммы в 2019–</w:t>
            </w:r>
            <w:r w:rsidRPr="00C560D2">
              <w:rPr>
                <w:sz w:val="26"/>
                <w:szCs w:val="26"/>
              </w:rPr>
              <w:br/>
              <w:t xml:space="preserve">2035 годах составляет </w:t>
            </w:r>
            <w:r w:rsidR="00816C1E">
              <w:rPr>
                <w:sz w:val="26"/>
                <w:szCs w:val="26"/>
              </w:rPr>
              <w:t>85,00</w:t>
            </w:r>
            <w:r w:rsidRPr="00C560D2">
              <w:rPr>
                <w:sz w:val="26"/>
                <w:szCs w:val="26"/>
              </w:rPr>
              <w:t xml:space="preserve"> тыс. рублей, в том числе: </w:t>
            </w:r>
          </w:p>
          <w:p w:rsidR="00B1712B" w:rsidRPr="00C560D2" w:rsidRDefault="00B1712B" w:rsidP="00E45191">
            <w:pPr>
              <w:autoSpaceDE w:val="0"/>
              <w:autoSpaceDN w:val="0"/>
              <w:adjustRightInd w:val="0"/>
              <w:jc w:val="both"/>
              <w:rPr>
                <w:sz w:val="26"/>
                <w:szCs w:val="26"/>
              </w:rPr>
            </w:pPr>
            <w:r w:rsidRPr="00C560D2">
              <w:rPr>
                <w:sz w:val="26"/>
                <w:szCs w:val="26"/>
              </w:rPr>
              <w:t xml:space="preserve">в 2019 году – </w:t>
            </w:r>
            <w:r w:rsidR="00816C1E">
              <w:rPr>
                <w:sz w:val="26"/>
                <w:szCs w:val="26"/>
              </w:rPr>
              <w:t>85,00</w:t>
            </w:r>
            <w:r w:rsidRPr="00C560D2">
              <w:rPr>
                <w:sz w:val="26"/>
                <w:szCs w:val="26"/>
              </w:rPr>
              <w:t xml:space="preserve"> тыс. рублей;</w:t>
            </w:r>
          </w:p>
          <w:p w:rsidR="00B1712B" w:rsidRPr="00754B05" w:rsidRDefault="00B1712B" w:rsidP="00E45191">
            <w:pPr>
              <w:autoSpaceDE w:val="0"/>
              <w:autoSpaceDN w:val="0"/>
              <w:adjustRightInd w:val="0"/>
              <w:jc w:val="both"/>
              <w:rPr>
                <w:sz w:val="26"/>
                <w:szCs w:val="26"/>
              </w:rPr>
            </w:pPr>
            <w:r w:rsidRPr="00C560D2">
              <w:rPr>
                <w:sz w:val="26"/>
                <w:szCs w:val="26"/>
              </w:rPr>
              <w:t xml:space="preserve">в 2020 году – </w:t>
            </w:r>
            <w:r w:rsidR="00816C1E">
              <w:rPr>
                <w:sz w:val="26"/>
                <w:szCs w:val="26"/>
              </w:rPr>
              <w:t>0,00</w:t>
            </w:r>
            <w:r w:rsidRPr="00754B05">
              <w:rPr>
                <w:sz w:val="26"/>
                <w:szCs w:val="26"/>
              </w:rPr>
              <w:t xml:space="preserve"> тыс. рублей;</w:t>
            </w:r>
          </w:p>
          <w:p w:rsidR="00B1712B" w:rsidRPr="00C560D2" w:rsidRDefault="00816C1E" w:rsidP="00E45191">
            <w:pPr>
              <w:autoSpaceDE w:val="0"/>
              <w:autoSpaceDN w:val="0"/>
              <w:adjustRightInd w:val="0"/>
              <w:rPr>
                <w:sz w:val="26"/>
                <w:szCs w:val="26"/>
              </w:rPr>
            </w:pPr>
            <w:r>
              <w:rPr>
                <w:sz w:val="26"/>
                <w:szCs w:val="26"/>
              </w:rPr>
              <w:t xml:space="preserve">в 2021 году – </w:t>
            </w:r>
            <w:r w:rsidR="00B1712B">
              <w:rPr>
                <w:sz w:val="26"/>
                <w:szCs w:val="26"/>
              </w:rPr>
              <w:t>0,</w:t>
            </w:r>
            <w:r>
              <w:rPr>
                <w:sz w:val="26"/>
                <w:szCs w:val="26"/>
              </w:rPr>
              <w:t>0</w:t>
            </w:r>
            <w:r w:rsidR="00B1712B">
              <w:rPr>
                <w:sz w:val="26"/>
                <w:szCs w:val="26"/>
              </w:rPr>
              <w:t xml:space="preserve">0 </w:t>
            </w:r>
            <w:r w:rsidR="00B1712B" w:rsidRPr="00754B05">
              <w:rPr>
                <w:sz w:val="26"/>
                <w:szCs w:val="26"/>
              </w:rPr>
              <w:t>тыс.</w:t>
            </w:r>
            <w:r w:rsidR="00B1712B" w:rsidRPr="00C560D2">
              <w:rPr>
                <w:sz w:val="26"/>
                <w:szCs w:val="26"/>
              </w:rPr>
              <w:t xml:space="preserve"> рублей;</w:t>
            </w:r>
          </w:p>
          <w:p w:rsidR="00B1712B" w:rsidRPr="00C560D2" w:rsidRDefault="00B1712B" w:rsidP="00E45191">
            <w:pPr>
              <w:autoSpaceDE w:val="0"/>
              <w:autoSpaceDN w:val="0"/>
              <w:adjustRightInd w:val="0"/>
              <w:jc w:val="both"/>
              <w:rPr>
                <w:sz w:val="26"/>
                <w:szCs w:val="26"/>
              </w:rPr>
            </w:pPr>
            <w:r>
              <w:rPr>
                <w:sz w:val="26"/>
                <w:szCs w:val="26"/>
              </w:rPr>
              <w:t xml:space="preserve">в 2022 году – </w:t>
            </w:r>
            <w:r w:rsidR="00816C1E">
              <w:rPr>
                <w:sz w:val="26"/>
                <w:szCs w:val="26"/>
              </w:rPr>
              <w:t>0,00</w:t>
            </w:r>
            <w:r w:rsidRPr="00C560D2">
              <w:rPr>
                <w:sz w:val="26"/>
                <w:szCs w:val="26"/>
              </w:rPr>
              <w:t xml:space="preserve"> тыс. рублей;</w:t>
            </w:r>
          </w:p>
          <w:p w:rsidR="00B1712B" w:rsidRPr="00C560D2" w:rsidRDefault="00B1712B" w:rsidP="00E45191">
            <w:pPr>
              <w:autoSpaceDE w:val="0"/>
              <w:autoSpaceDN w:val="0"/>
              <w:adjustRightInd w:val="0"/>
              <w:jc w:val="both"/>
              <w:rPr>
                <w:sz w:val="26"/>
                <w:szCs w:val="26"/>
              </w:rPr>
            </w:pPr>
            <w:r w:rsidRPr="00C560D2">
              <w:rPr>
                <w:sz w:val="26"/>
                <w:szCs w:val="26"/>
              </w:rPr>
              <w:t xml:space="preserve">в 2023 году – </w:t>
            </w:r>
            <w:r w:rsidR="00816C1E">
              <w:rPr>
                <w:sz w:val="26"/>
                <w:szCs w:val="26"/>
              </w:rPr>
              <w:t>0,00</w:t>
            </w:r>
            <w:r w:rsidRPr="00C560D2">
              <w:rPr>
                <w:sz w:val="26"/>
                <w:szCs w:val="26"/>
              </w:rPr>
              <w:t xml:space="preserve"> тыс. рублей;</w:t>
            </w:r>
          </w:p>
          <w:p w:rsidR="00B1712B" w:rsidRPr="00C560D2" w:rsidRDefault="00B1712B" w:rsidP="00E45191">
            <w:pPr>
              <w:autoSpaceDE w:val="0"/>
              <w:autoSpaceDN w:val="0"/>
              <w:adjustRightInd w:val="0"/>
              <w:jc w:val="both"/>
              <w:rPr>
                <w:sz w:val="26"/>
                <w:szCs w:val="26"/>
              </w:rPr>
            </w:pPr>
            <w:r w:rsidRPr="00C560D2">
              <w:rPr>
                <w:sz w:val="26"/>
                <w:szCs w:val="26"/>
              </w:rPr>
              <w:t xml:space="preserve">в 2024 году – </w:t>
            </w:r>
            <w:r w:rsidR="00816C1E">
              <w:rPr>
                <w:sz w:val="26"/>
                <w:szCs w:val="26"/>
              </w:rPr>
              <w:t>0,00</w:t>
            </w:r>
            <w:r w:rsidRPr="00C560D2">
              <w:rPr>
                <w:sz w:val="26"/>
                <w:szCs w:val="26"/>
              </w:rPr>
              <w:t xml:space="preserve"> тыс. рублей;</w:t>
            </w:r>
          </w:p>
          <w:p w:rsidR="00B1712B" w:rsidRPr="00C560D2" w:rsidRDefault="00B1712B" w:rsidP="00E45191">
            <w:pPr>
              <w:autoSpaceDE w:val="0"/>
              <w:autoSpaceDN w:val="0"/>
              <w:adjustRightInd w:val="0"/>
              <w:jc w:val="both"/>
              <w:rPr>
                <w:sz w:val="26"/>
                <w:szCs w:val="26"/>
              </w:rPr>
            </w:pPr>
            <w:r>
              <w:rPr>
                <w:sz w:val="26"/>
                <w:szCs w:val="26"/>
              </w:rPr>
              <w:t xml:space="preserve">в 2025 году – </w:t>
            </w:r>
            <w:r w:rsidR="00816C1E">
              <w:rPr>
                <w:sz w:val="26"/>
                <w:szCs w:val="26"/>
              </w:rPr>
              <w:t>0,00</w:t>
            </w:r>
            <w:r w:rsidRPr="00C560D2">
              <w:rPr>
                <w:sz w:val="26"/>
                <w:szCs w:val="26"/>
              </w:rPr>
              <w:t xml:space="preserve"> тыс. рублей;</w:t>
            </w:r>
          </w:p>
          <w:p w:rsidR="00B1712B" w:rsidRPr="00C560D2" w:rsidRDefault="00B1712B" w:rsidP="00E45191">
            <w:pPr>
              <w:autoSpaceDE w:val="0"/>
              <w:autoSpaceDN w:val="0"/>
              <w:adjustRightInd w:val="0"/>
              <w:jc w:val="both"/>
              <w:rPr>
                <w:sz w:val="26"/>
                <w:szCs w:val="26"/>
              </w:rPr>
            </w:pPr>
            <w:r>
              <w:rPr>
                <w:sz w:val="26"/>
                <w:szCs w:val="26"/>
              </w:rPr>
              <w:t xml:space="preserve">в 2026–2030 годах – </w:t>
            </w:r>
            <w:r w:rsidR="00816C1E">
              <w:rPr>
                <w:sz w:val="26"/>
                <w:szCs w:val="26"/>
              </w:rPr>
              <w:t>0,00</w:t>
            </w:r>
            <w:r w:rsidRPr="00C560D2">
              <w:rPr>
                <w:sz w:val="26"/>
                <w:szCs w:val="26"/>
              </w:rPr>
              <w:t xml:space="preserve"> тыс. рублей;</w:t>
            </w:r>
          </w:p>
          <w:p w:rsidR="00B1712B" w:rsidRPr="00C560D2" w:rsidRDefault="00B1712B" w:rsidP="00E45191">
            <w:pPr>
              <w:autoSpaceDE w:val="0"/>
              <w:autoSpaceDN w:val="0"/>
              <w:adjustRightInd w:val="0"/>
              <w:jc w:val="both"/>
              <w:rPr>
                <w:sz w:val="26"/>
                <w:szCs w:val="26"/>
              </w:rPr>
            </w:pPr>
            <w:r w:rsidRPr="00C560D2">
              <w:rPr>
                <w:sz w:val="26"/>
                <w:szCs w:val="26"/>
              </w:rPr>
              <w:t xml:space="preserve">в 2031–2035 годах – </w:t>
            </w:r>
            <w:r w:rsidR="00816C1E">
              <w:rPr>
                <w:sz w:val="26"/>
                <w:szCs w:val="26"/>
              </w:rPr>
              <w:t>0,00</w:t>
            </w:r>
            <w:r w:rsidRPr="00C560D2">
              <w:rPr>
                <w:sz w:val="26"/>
                <w:szCs w:val="26"/>
              </w:rPr>
              <w:t xml:space="preserve"> тыс. рублей;</w:t>
            </w:r>
          </w:p>
          <w:p w:rsidR="00FD4E51" w:rsidRDefault="00B1712B" w:rsidP="00E45191">
            <w:pPr>
              <w:autoSpaceDE w:val="0"/>
              <w:autoSpaceDN w:val="0"/>
              <w:adjustRightInd w:val="0"/>
              <w:jc w:val="both"/>
              <w:rPr>
                <w:sz w:val="26"/>
                <w:szCs w:val="26"/>
              </w:rPr>
            </w:pPr>
            <w:r w:rsidRPr="00C560D2">
              <w:rPr>
                <w:sz w:val="26"/>
                <w:szCs w:val="26"/>
              </w:rPr>
              <w:t>из них средства:</w:t>
            </w:r>
          </w:p>
          <w:p w:rsidR="00B1712B" w:rsidRPr="00C560D2" w:rsidRDefault="00B1712B" w:rsidP="00E45191">
            <w:pPr>
              <w:autoSpaceDE w:val="0"/>
              <w:autoSpaceDN w:val="0"/>
              <w:adjustRightInd w:val="0"/>
              <w:jc w:val="both"/>
              <w:rPr>
                <w:sz w:val="26"/>
                <w:szCs w:val="26"/>
              </w:rPr>
            </w:pPr>
            <w:r w:rsidRPr="00C560D2">
              <w:rPr>
                <w:sz w:val="26"/>
                <w:szCs w:val="26"/>
              </w:rPr>
              <w:t>республиканского бюдже</w:t>
            </w:r>
            <w:r>
              <w:rPr>
                <w:sz w:val="26"/>
                <w:szCs w:val="26"/>
              </w:rPr>
              <w:t>та Чувашской Республики 8</w:t>
            </w:r>
            <w:r w:rsidR="00816C1E">
              <w:rPr>
                <w:sz w:val="26"/>
                <w:szCs w:val="26"/>
              </w:rPr>
              <w:t>5</w:t>
            </w:r>
            <w:r>
              <w:rPr>
                <w:sz w:val="26"/>
                <w:szCs w:val="26"/>
              </w:rPr>
              <w:t>,</w:t>
            </w:r>
            <w:r w:rsidR="00447535">
              <w:rPr>
                <w:sz w:val="26"/>
                <w:szCs w:val="26"/>
              </w:rPr>
              <w:t xml:space="preserve">00 </w:t>
            </w:r>
            <w:r w:rsidRPr="00C560D2">
              <w:rPr>
                <w:sz w:val="26"/>
                <w:szCs w:val="26"/>
              </w:rPr>
              <w:t>тыс. рублей, в том числе:</w:t>
            </w:r>
          </w:p>
          <w:p w:rsidR="00816C1E" w:rsidRPr="00816C1E" w:rsidRDefault="00816C1E" w:rsidP="00816C1E">
            <w:pPr>
              <w:autoSpaceDE w:val="0"/>
              <w:autoSpaceDN w:val="0"/>
              <w:adjustRightInd w:val="0"/>
              <w:jc w:val="both"/>
              <w:rPr>
                <w:sz w:val="26"/>
                <w:szCs w:val="26"/>
              </w:rPr>
            </w:pPr>
            <w:r w:rsidRPr="00816C1E">
              <w:rPr>
                <w:sz w:val="26"/>
                <w:szCs w:val="26"/>
              </w:rPr>
              <w:t>в 2019 году – 85,00 тыс. рублей;</w:t>
            </w:r>
          </w:p>
          <w:p w:rsidR="00816C1E" w:rsidRPr="00816C1E" w:rsidRDefault="00816C1E" w:rsidP="00816C1E">
            <w:pPr>
              <w:autoSpaceDE w:val="0"/>
              <w:autoSpaceDN w:val="0"/>
              <w:adjustRightInd w:val="0"/>
              <w:jc w:val="both"/>
              <w:rPr>
                <w:sz w:val="26"/>
                <w:szCs w:val="26"/>
              </w:rPr>
            </w:pPr>
            <w:r w:rsidRPr="00816C1E">
              <w:rPr>
                <w:sz w:val="26"/>
                <w:szCs w:val="26"/>
              </w:rPr>
              <w:t>в 2020 году – 0,00 тыс. рублей;</w:t>
            </w:r>
          </w:p>
          <w:p w:rsidR="00816C1E" w:rsidRPr="00816C1E" w:rsidRDefault="00816C1E" w:rsidP="00816C1E">
            <w:pPr>
              <w:autoSpaceDE w:val="0"/>
              <w:autoSpaceDN w:val="0"/>
              <w:adjustRightInd w:val="0"/>
              <w:jc w:val="both"/>
              <w:rPr>
                <w:sz w:val="26"/>
                <w:szCs w:val="26"/>
              </w:rPr>
            </w:pPr>
            <w:r w:rsidRPr="00816C1E">
              <w:rPr>
                <w:sz w:val="26"/>
                <w:szCs w:val="26"/>
              </w:rPr>
              <w:t>в 2021 году – 0,00 тыс. рублей;</w:t>
            </w:r>
          </w:p>
          <w:p w:rsidR="00816C1E" w:rsidRPr="00816C1E" w:rsidRDefault="00816C1E" w:rsidP="00816C1E">
            <w:pPr>
              <w:autoSpaceDE w:val="0"/>
              <w:autoSpaceDN w:val="0"/>
              <w:adjustRightInd w:val="0"/>
              <w:jc w:val="both"/>
              <w:rPr>
                <w:sz w:val="26"/>
                <w:szCs w:val="26"/>
              </w:rPr>
            </w:pPr>
            <w:r w:rsidRPr="00816C1E">
              <w:rPr>
                <w:sz w:val="26"/>
                <w:szCs w:val="26"/>
              </w:rPr>
              <w:t>в 2022 году – 0,00 тыс. рублей;</w:t>
            </w:r>
          </w:p>
          <w:p w:rsidR="00816C1E" w:rsidRPr="00816C1E" w:rsidRDefault="00816C1E" w:rsidP="00816C1E">
            <w:pPr>
              <w:autoSpaceDE w:val="0"/>
              <w:autoSpaceDN w:val="0"/>
              <w:adjustRightInd w:val="0"/>
              <w:jc w:val="both"/>
              <w:rPr>
                <w:sz w:val="26"/>
                <w:szCs w:val="26"/>
              </w:rPr>
            </w:pPr>
            <w:r w:rsidRPr="00816C1E">
              <w:rPr>
                <w:sz w:val="26"/>
                <w:szCs w:val="26"/>
              </w:rPr>
              <w:t>в 2023 году – 0,00 тыс. рублей;</w:t>
            </w:r>
          </w:p>
          <w:p w:rsidR="00816C1E" w:rsidRPr="00816C1E" w:rsidRDefault="00816C1E" w:rsidP="00816C1E">
            <w:pPr>
              <w:autoSpaceDE w:val="0"/>
              <w:autoSpaceDN w:val="0"/>
              <w:adjustRightInd w:val="0"/>
              <w:jc w:val="both"/>
              <w:rPr>
                <w:sz w:val="26"/>
                <w:szCs w:val="26"/>
              </w:rPr>
            </w:pPr>
            <w:r w:rsidRPr="00816C1E">
              <w:rPr>
                <w:sz w:val="26"/>
                <w:szCs w:val="26"/>
              </w:rPr>
              <w:t>в 2024 году – 0,00 тыс. рублей;</w:t>
            </w:r>
          </w:p>
          <w:p w:rsidR="00816C1E" w:rsidRPr="00816C1E" w:rsidRDefault="00816C1E" w:rsidP="00816C1E">
            <w:pPr>
              <w:autoSpaceDE w:val="0"/>
              <w:autoSpaceDN w:val="0"/>
              <w:adjustRightInd w:val="0"/>
              <w:jc w:val="both"/>
              <w:rPr>
                <w:sz w:val="26"/>
                <w:szCs w:val="26"/>
              </w:rPr>
            </w:pPr>
            <w:r w:rsidRPr="00816C1E">
              <w:rPr>
                <w:sz w:val="26"/>
                <w:szCs w:val="26"/>
              </w:rPr>
              <w:t>в 2025 году – 0,00 тыс. рублей;</w:t>
            </w:r>
          </w:p>
          <w:p w:rsidR="00816C1E" w:rsidRPr="00816C1E" w:rsidRDefault="00816C1E" w:rsidP="00816C1E">
            <w:pPr>
              <w:autoSpaceDE w:val="0"/>
              <w:autoSpaceDN w:val="0"/>
              <w:adjustRightInd w:val="0"/>
              <w:jc w:val="both"/>
              <w:rPr>
                <w:sz w:val="26"/>
                <w:szCs w:val="26"/>
              </w:rPr>
            </w:pPr>
            <w:r w:rsidRPr="00816C1E">
              <w:rPr>
                <w:sz w:val="26"/>
                <w:szCs w:val="26"/>
              </w:rPr>
              <w:t>в 2026–2030 годах – 0,00 тыс. рублей;</w:t>
            </w:r>
          </w:p>
          <w:p w:rsidR="00816C1E" w:rsidRPr="00816C1E" w:rsidRDefault="00816C1E" w:rsidP="00816C1E">
            <w:pPr>
              <w:autoSpaceDE w:val="0"/>
              <w:autoSpaceDN w:val="0"/>
              <w:adjustRightInd w:val="0"/>
              <w:jc w:val="both"/>
              <w:rPr>
                <w:sz w:val="26"/>
                <w:szCs w:val="26"/>
              </w:rPr>
            </w:pPr>
            <w:r w:rsidRPr="00816C1E">
              <w:rPr>
                <w:sz w:val="26"/>
                <w:szCs w:val="26"/>
              </w:rPr>
              <w:lastRenderedPageBreak/>
              <w:t>в 2031–2035 годах – 0,00 тыс. рублей</w:t>
            </w:r>
            <w:r w:rsidR="00447535">
              <w:rPr>
                <w:sz w:val="26"/>
                <w:szCs w:val="26"/>
              </w:rPr>
              <w:t>.</w:t>
            </w:r>
          </w:p>
          <w:p w:rsidR="00B1712B" w:rsidRPr="00C560D2" w:rsidRDefault="00B1712B" w:rsidP="00E45191">
            <w:pPr>
              <w:autoSpaceDE w:val="0"/>
              <w:autoSpaceDN w:val="0"/>
              <w:adjustRightInd w:val="0"/>
              <w:jc w:val="both"/>
              <w:rPr>
                <w:sz w:val="26"/>
                <w:szCs w:val="26"/>
              </w:rPr>
            </w:pPr>
            <w:r w:rsidRPr="00C560D2">
              <w:rPr>
                <w:sz w:val="26"/>
                <w:szCs w:val="26"/>
              </w:rPr>
              <w:t xml:space="preserve"> </w:t>
            </w:r>
          </w:p>
        </w:tc>
      </w:tr>
    </w:tbl>
    <w:p w:rsidR="004F3269" w:rsidRPr="00C560D2" w:rsidRDefault="00887C35" w:rsidP="004F3269">
      <w:pPr>
        <w:autoSpaceDE w:val="0"/>
        <w:autoSpaceDN w:val="0"/>
        <w:adjustRightInd w:val="0"/>
        <w:ind w:firstLine="709"/>
        <w:jc w:val="both"/>
        <w:rPr>
          <w:bCs/>
          <w:sz w:val="26"/>
          <w:szCs w:val="26"/>
        </w:rPr>
      </w:pPr>
      <w:r>
        <w:rPr>
          <w:sz w:val="26"/>
          <w:szCs w:val="26"/>
        </w:rPr>
        <w:lastRenderedPageBreak/>
        <w:t>л</w:t>
      </w:r>
      <w:r w:rsidR="00447535">
        <w:rPr>
          <w:sz w:val="26"/>
          <w:szCs w:val="26"/>
        </w:rPr>
        <w:t>)</w:t>
      </w:r>
      <w:r w:rsidR="004F3269" w:rsidRPr="004F3269">
        <w:rPr>
          <w:sz w:val="26"/>
          <w:szCs w:val="26"/>
        </w:rPr>
        <w:t xml:space="preserve"> </w:t>
      </w:r>
      <w:r w:rsidR="004F3269" w:rsidRPr="00C560D2">
        <w:rPr>
          <w:sz w:val="26"/>
          <w:szCs w:val="26"/>
        </w:rPr>
        <w:t xml:space="preserve">раздел </w:t>
      </w:r>
      <w:r w:rsidR="004F3269">
        <w:rPr>
          <w:sz w:val="26"/>
          <w:szCs w:val="26"/>
          <w:lang w:val="en-US"/>
        </w:rPr>
        <w:t>IV</w:t>
      </w:r>
      <w:r w:rsidR="004F3269" w:rsidRPr="00C560D2">
        <w:rPr>
          <w:sz w:val="26"/>
          <w:szCs w:val="26"/>
        </w:rPr>
        <w:t xml:space="preserve"> подпрограммы «</w:t>
      </w:r>
      <w:r w:rsidR="004F3269" w:rsidRPr="00BF6FDE">
        <w:rPr>
          <w:sz w:val="26"/>
          <w:szCs w:val="26"/>
        </w:rPr>
        <w:t>Обеспечение общих ус</w:t>
      </w:r>
      <w:r w:rsidR="004F3269">
        <w:rPr>
          <w:sz w:val="26"/>
          <w:szCs w:val="26"/>
        </w:rPr>
        <w:t xml:space="preserve">ловий функционирования отраслей </w:t>
      </w:r>
      <w:r w:rsidR="004F3269" w:rsidRPr="00BF6FDE">
        <w:rPr>
          <w:sz w:val="26"/>
          <w:szCs w:val="26"/>
        </w:rPr>
        <w:t>агропромышленного комплекса</w:t>
      </w:r>
      <w:r w:rsidR="004F3269" w:rsidRPr="00C560D2">
        <w:rPr>
          <w:sz w:val="26"/>
          <w:szCs w:val="26"/>
        </w:rPr>
        <w:t xml:space="preserve">» Муниципальной программы   </w:t>
      </w:r>
      <w:r w:rsidR="004F3269" w:rsidRPr="00C560D2">
        <w:rPr>
          <w:bCs/>
          <w:sz w:val="26"/>
          <w:szCs w:val="26"/>
        </w:rPr>
        <w:t>изложить в следу</w:t>
      </w:r>
      <w:r w:rsidR="004F3269" w:rsidRPr="00C560D2">
        <w:rPr>
          <w:bCs/>
          <w:sz w:val="26"/>
          <w:szCs w:val="26"/>
        </w:rPr>
        <w:t>ю</w:t>
      </w:r>
      <w:r w:rsidR="004F3269" w:rsidRPr="00C560D2">
        <w:rPr>
          <w:bCs/>
          <w:sz w:val="26"/>
          <w:szCs w:val="26"/>
        </w:rPr>
        <w:t xml:space="preserve">щей редакции: </w:t>
      </w:r>
    </w:p>
    <w:p w:rsidR="00447535" w:rsidRPr="00C560D2" w:rsidRDefault="004F3269" w:rsidP="00447535">
      <w:pPr>
        <w:autoSpaceDE w:val="0"/>
        <w:autoSpaceDN w:val="0"/>
        <w:spacing w:line="247" w:lineRule="auto"/>
        <w:ind w:firstLine="708"/>
        <w:jc w:val="both"/>
        <w:rPr>
          <w:sz w:val="26"/>
          <w:szCs w:val="26"/>
        </w:rPr>
      </w:pPr>
      <w:r>
        <w:rPr>
          <w:sz w:val="26"/>
          <w:szCs w:val="26"/>
        </w:rPr>
        <w:t>«</w:t>
      </w:r>
      <w:r w:rsidR="00447535" w:rsidRPr="00C560D2">
        <w:rPr>
          <w:sz w:val="26"/>
          <w:szCs w:val="26"/>
        </w:rPr>
        <w:t>Раздел I</w:t>
      </w:r>
      <w:r>
        <w:rPr>
          <w:sz w:val="26"/>
          <w:szCs w:val="26"/>
          <w:lang w:val="en-US"/>
        </w:rPr>
        <w:t>V</w:t>
      </w:r>
      <w:r w:rsidR="00447535" w:rsidRPr="00C560D2">
        <w:rPr>
          <w:sz w:val="26"/>
          <w:szCs w:val="26"/>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w:t>
      </w:r>
      <w:r w:rsidR="00447535" w:rsidRPr="00C560D2">
        <w:rPr>
          <w:sz w:val="26"/>
          <w:szCs w:val="26"/>
        </w:rPr>
        <w:t>о</w:t>
      </w:r>
      <w:r w:rsidR="00447535" w:rsidRPr="00C560D2">
        <w:rPr>
          <w:sz w:val="26"/>
          <w:szCs w:val="26"/>
        </w:rPr>
        <w:t>граммы)</w:t>
      </w:r>
    </w:p>
    <w:p w:rsidR="00447535" w:rsidRDefault="00447535" w:rsidP="00447535">
      <w:pPr>
        <w:autoSpaceDE w:val="0"/>
        <w:autoSpaceDN w:val="0"/>
        <w:spacing w:line="247" w:lineRule="auto"/>
        <w:ind w:firstLine="709"/>
        <w:jc w:val="both"/>
        <w:rPr>
          <w:sz w:val="26"/>
          <w:szCs w:val="26"/>
        </w:rPr>
      </w:pPr>
      <w:r w:rsidRPr="00C560D2">
        <w:rPr>
          <w:sz w:val="26"/>
          <w:szCs w:val="26"/>
        </w:rPr>
        <w:t>Расходы подпрограммы формируются за счет средств республиканского бюджета Чувашской Республики</w:t>
      </w:r>
      <w:r w:rsidR="00FD4E51">
        <w:rPr>
          <w:sz w:val="26"/>
          <w:szCs w:val="26"/>
        </w:rPr>
        <w:t>,</w:t>
      </w:r>
      <w:r w:rsidR="00FD4E51" w:rsidRPr="00FD4E51">
        <w:rPr>
          <w:sz w:val="26"/>
          <w:szCs w:val="26"/>
        </w:rPr>
        <w:t xml:space="preserve"> </w:t>
      </w:r>
      <w:r w:rsidR="00FD4E51" w:rsidRPr="00C560D2">
        <w:rPr>
          <w:sz w:val="26"/>
          <w:szCs w:val="26"/>
        </w:rPr>
        <w:t>бюджет</w:t>
      </w:r>
      <w:r w:rsidR="00FD4E51">
        <w:rPr>
          <w:sz w:val="26"/>
          <w:szCs w:val="26"/>
        </w:rPr>
        <w:t>а Яльчикского района</w:t>
      </w:r>
      <w:r w:rsidRPr="00C560D2">
        <w:rPr>
          <w:sz w:val="26"/>
          <w:szCs w:val="26"/>
        </w:rPr>
        <w:t xml:space="preserve"> и внебю</w:t>
      </w:r>
      <w:r w:rsidRPr="00C560D2">
        <w:rPr>
          <w:sz w:val="26"/>
          <w:szCs w:val="26"/>
        </w:rPr>
        <w:t>д</w:t>
      </w:r>
      <w:r w:rsidRPr="00C560D2">
        <w:rPr>
          <w:sz w:val="26"/>
          <w:szCs w:val="26"/>
        </w:rPr>
        <w:t>жетных источников.</w:t>
      </w:r>
    </w:p>
    <w:p w:rsidR="00447535" w:rsidRDefault="00447535" w:rsidP="00447535">
      <w:pPr>
        <w:autoSpaceDE w:val="0"/>
        <w:autoSpaceDN w:val="0"/>
        <w:spacing w:line="247" w:lineRule="auto"/>
        <w:ind w:firstLine="709"/>
        <w:jc w:val="both"/>
        <w:rPr>
          <w:sz w:val="26"/>
          <w:szCs w:val="26"/>
        </w:rPr>
      </w:pPr>
      <w:r>
        <w:rPr>
          <w:sz w:val="26"/>
          <w:szCs w:val="26"/>
        </w:rPr>
        <w:t>Общий объем финансирования подпрограммы в 2019-2035 годах составит 85,00 тыс. рублей, в том числе за счет средств:</w:t>
      </w:r>
    </w:p>
    <w:p w:rsidR="00447535" w:rsidRDefault="004F3269" w:rsidP="00447535">
      <w:pPr>
        <w:autoSpaceDE w:val="0"/>
        <w:autoSpaceDN w:val="0"/>
        <w:spacing w:line="247" w:lineRule="auto"/>
        <w:ind w:firstLine="709"/>
        <w:jc w:val="both"/>
        <w:rPr>
          <w:sz w:val="26"/>
          <w:szCs w:val="26"/>
        </w:rPr>
      </w:pPr>
      <w:r>
        <w:rPr>
          <w:sz w:val="26"/>
          <w:szCs w:val="26"/>
        </w:rPr>
        <w:t>р</w:t>
      </w:r>
      <w:r w:rsidR="00447535">
        <w:rPr>
          <w:sz w:val="26"/>
          <w:szCs w:val="26"/>
        </w:rPr>
        <w:t>еспубликанского бюджета Чувашской Республики-85,00 тыс. рублей;</w:t>
      </w:r>
    </w:p>
    <w:p w:rsidR="00447535" w:rsidRPr="002F7881" w:rsidRDefault="00447535" w:rsidP="00447535">
      <w:pPr>
        <w:suppressAutoHyphens w:val="0"/>
        <w:autoSpaceDE w:val="0"/>
        <w:autoSpaceDN w:val="0"/>
        <w:adjustRightInd w:val="0"/>
        <w:ind w:firstLine="709"/>
        <w:jc w:val="both"/>
        <w:rPr>
          <w:sz w:val="26"/>
          <w:szCs w:val="26"/>
          <w:lang w:eastAsia="ru-RU"/>
        </w:rPr>
      </w:pPr>
      <w:r w:rsidRPr="002F7881">
        <w:rPr>
          <w:sz w:val="26"/>
          <w:szCs w:val="26"/>
          <w:lang w:eastAsia="ru-RU"/>
        </w:rPr>
        <w:t xml:space="preserve">Прогнозируемый объем финансирования подпрограммы на 1 этапе (2019–2025 годы) составит </w:t>
      </w:r>
      <w:r>
        <w:rPr>
          <w:sz w:val="26"/>
          <w:szCs w:val="26"/>
          <w:lang w:eastAsia="ru-RU"/>
        </w:rPr>
        <w:t>85,00</w:t>
      </w:r>
      <w:r w:rsidRPr="002F7881">
        <w:rPr>
          <w:sz w:val="26"/>
          <w:szCs w:val="26"/>
          <w:lang w:eastAsia="ru-RU"/>
        </w:rPr>
        <w:t xml:space="preserve"> тыс. рублей, из них средства:</w:t>
      </w:r>
    </w:p>
    <w:p w:rsidR="00447535" w:rsidRDefault="00447535" w:rsidP="00447535">
      <w:pPr>
        <w:suppressAutoHyphens w:val="0"/>
        <w:autoSpaceDE w:val="0"/>
        <w:autoSpaceDN w:val="0"/>
        <w:adjustRightInd w:val="0"/>
        <w:ind w:firstLine="709"/>
        <w:jc w:val="both"/>
        <w:rPr>
          <w:sz w:val="26"/>
          <w:szCs w:val="26"/>
          <w:lang w:eastAsia="ru-RU"/>
        </w:rPr>
      </w:pPr>
      <w:r w:rsidRPr="002F7881">
        <w:rPr>
          <w:sz w:val="26"/>
          <w:szCs w:val="26"/>
          <w:lang w:eastAsia="ru-RU"/>
        </w:rPr>
        <w:t xml:space="preserve">республиканского бюджета Чувашской Республики – </w:t>
      </w:r>
      <w:r>
        <w:rPr>
          <w:sz w:val="26"/>
          <w:szCs w:val="26"/>
          <w:lang w:eastAsia="ru-RU"/>
        </w:rPr>
        <w:t>85,00</w:t>
      </w:r>
      <w:r w:rsidRPr="002F7881">
        <w:rPr>
          <w:sz w:val="26"/>
          <w:szCs w:val="26"/>
          <w:lang w:eastAsia="ru-RU"/>
        </w:rPr>
        <w:t xml:space="preserve"> тыс. руб</w:t>
      </w:r>
      <w:r>
        <w:rPr>
          <w:sz w:val="26"/>
          <w:szCs w:val="26"/>
          <w:lang w:eastAsia="ru-RU"/>
        </w:rPr>
        <w:t>лей.</w:t>
      </w:r>
    </w:p>
    <w:p w:rsidR="004F3269" w:rsidRPr="004F3269" w:rsidRDefault="004F3269" w:rsidP="004F3269">
      <w:pPr>
        <w:suppressAutoHyphens w:val="0"/>
        <w:autoSpaceDE w:val="0"/>
        <w:autoSpaceDN w:val="0"/>
        <w:adjustRightInd w:val="0"/>
        <w:ind w:firstLine="709"/>
        <w:jc w:val="both"/>
        <w:rPr>
          <w:sz w:val="26"/>
          <w:szCs w:val="26"/>
          <w:lang w:eastAsia="ru-RU"/>
        </w:rPr>
      </w:pPr>
      <w:r w:rsidRPr="004F3269">
        <w:rPr>
          <w:sz w:val="26"/>
          <w:szCs w:val="26"/>
          <w:lang w:eastAsia="ru-RU"/>
        </w:rPr>
        <w:t xml:space="preserve">На 2 этапе (2026–2030 годы) объем финансирования подпрограммы составляет 0,00 тыс. рублей, </w:t>
      </w:r>
    </w:p>
    <w:p w:rsidR="004F3269" w:rsidRPr="004F3269" w:rsidRDefault="004F3269" w:rsidP="004F3269">
      <w:pPr>
        <w:suppressAutoHyphens w:val="0"/>
        <w:autoSpaceDE w:val="0"/>
        <w:autoSpaceDN w:val="0"/>
        <w:adjustRightInd w:val="0"/>
        <w:ind w:firstLine="709"/>
        <w:jc w:val="both"/>
        <w:rPr>
          <w:sz w:val="26"/>
          <w:szCs w:val="26"/>
          <w:lang w:eastAsia="ru-RU"/>
        </w:rPr>
      </w:pPr>
      <w:r w:rsidRPr="004F3269">
        <w:rPr>
          <w:sz w:val="26"/>
          <w:szCs w:val="26"/>
          <w:lang w:eastAsia="ru-RU"/>
        </w:rPr>
        <w:t>На 3 этапе (2031–2035 годы) объем финансирования подпрограммы составляет 0,00 тыс. рублей.</w:t>
      </w:r>
    </w:p>
    <w:p w:rsidR="00447535" w:rsidRPr="00447535" w:rsidRDefault="00887C35" w:rsidP="00447535">
      <w:pPr>
        <w:autoSpaceDE w:val="0"/>
        <w:autoSpaceDN w:val="0"/>
        <w:adjustRightInd w:val="0"/>
        <w:ind w:firstLine="709"/>
        <w:jc w:val="both"/>
        <w:rPr>
          <w:sz w:val="26"/>
          <w:szCs w:val="26"/>
        </w:rPr>
      </w:pPr>
      <w:r>
        <w:rPr>
          <w:sz w:val="26"/>
          <w:szCs w:val="26"/>
        </w:rPr>
        <w:t>м</w:t>
      </w:r>
      <w:r w:rsidR="00447535" w:rsidRPr="00447535">
        <w:rPr>
          <w:sz w:val="26"/>
          <w:szCs w:val="26"/>
        </w:rPr>
        <w:t xml:space="preserve">) приложение к подпрограмме «Обеспечение общих условий функционирования отраслей агропромышленного комплекса» Муниципальной программы изложить в новой редакции согласно приложению № </w:t>
      </w:r>
      <w:r w:rsidR="00447535">
        <w:rPr>
          <w:sz w:val="26"/>
          <w:szCs w:val="26"/>
        </w:rPr>
        <w:t>4</w:t>
      </w:r>
      <w:r w:rsidR="00447535" w:rsidRPr="00447535">
        <w:rPr>
          <w:sz w:val="26"/>
          <w:szCs w:val="26"/>
        </w:rPr>
        <w:t xml:space="preserve"> к настоящему постановлению</w:t>
      </w:r>
      <w:r w:rsidR="004F3269">
        <w:rPr>
          <w:sz w:val="26"/>
          <w:szCs w:val="26"/>
        </w:rPr>
        <w:t>.</w:t>
      </w:r>
    </w:p>
    <w:p w:rsidR="001054C0" w:rsidRPr="00447535" w:rsidRDefault="001054C0" w:rsidP="004D6729">
      <w:pPr>
        <w:ind w:firstLine="708"/>
        <w:jc w:val="both"/>
        <w:rPr>
          <w:sz w:val="26"/>
          <w:szCs w:val="26"/>
          <w:lang w:eastAsia="ru-RU"/>
        </w:rPr>
      </w:pPr>
    </w:p>
    <w:p w:rsidR="004D6729" w:rsidRPr="004D6729" w:rsidRDefault="007967F0" w:rsidP="004D6729">
      <w:pPr>
        <w:ind w:firstLine="708"/>
        <w:jc w:val="both"/>
        <w:rPr>
          <w:sz w:val="26"/>
          <w:szCs w:val="26"/>
          <w:lang w:eastAsia="ru-RU"/>
        </w:rPr>
      </w:pPr>
      <w:r w:rsidRPr="00447535">
        <w:rPr>
          <w:sz w:val="26"/>
          <w:szCs w:val="26"/>
          <w:lang w:eastAsia="ru-RU"/>
        </w:rPr>
        <w:t>2</w:t>
      </w:r>
      <w:r w:rsidR="004D6729" w:rsidRPr="00447535">
        <w:rPr>
          <w:sz w:val="26"/>
          <w:szCs w:val="26"/>
          <w:lang w:eastAsia="ru-RU"/>
        </w:rPr>
        <w:t>. Настоящее постановление вступает в силу с</w:t>
      </w:r>
      <w:r w:rsidR="003C0EDB" w:rsidRPr="00447535">
        <w:rPr>
          <w:sz w:val="26"/>
          <w:szCs w:val="26"/>
          <w:lang w:eastAsia="ru-RU"/>
        </w:rPr>
        <w:t>о</w:t>
      </w:r>
      <w:r w:rsidR="004A4D24" w:rsidRPr="00447535">
        <w:rPr>
          <w:sz w:val="26"/>
          <w:szCs w:val="26"/>
          <w:lang w:eastAsia="ru-RU"/>
        </w:rPr>
        <w:t xml:space="preserve"> дня его официального опубликования.</w:t>
      </w:r>
    </w:p>
    <w:p w:rsidR="004D6729" w:rsidRPr="004D6729" w:rsidRDefault="004D6729" w:rsidP="004D6729">
      <w:pPr>
        <w:suppressAutoHyphens w:val="0"/>
        <w:jc w:val="both"/>
        <w:rPr>
          <w:sz w:val="26"/>
          <w:szCs w:val="26"/>
          <w:lang w:eastAsia="ru-RU"/>
        </w:rPr>
      </w:pPr>
    </w:p>
    <w:p w:rsidR="004D6729" w:rsidRPr="004D6729" w:rsidRDefault="004D6729" w:rsidP="004D6729">
      <w:pPr>
        <w:suppressAutoHyphens w:val="0"/>
        <w:jc w:val="both"/>
        <w:rPr>
          <w:sz w:val="26"/>
          <w:szCs w:val="26"/>
          <w:lang w:eastAsia="ru-RU"/>
        </w:rPr>
      </w:pPr>
    </w:p>
    <w:p w:rsidR="004D6729" w:rsidRPr="004D6729" w:rsidRDefault="004D6729" w:rsidP="004D6729">
      <w:pPr>
        <w:suppressAutoHyphens w:val="0"/>
        <w:jc w:val="both"/>
        <w:rPr>
          <w:sz w:val="26"/>
          <w:szCs w:val="26"/>
          <w:lang w:eastAsia="ru-RU"/>
        </w:rPr>
      </w:pPr>
      <w:r w:rsidRPr="004D6729">
        <w:rPr>
          <w:sz w:val="26"/>
          <w:szCs w:val="26"/>
          <w:lang w:eastAsia="ru-RU"/>
        </w:rPr>
        <w:t>Глава администрации</w:t>
      </w:r>
    </w:p>
    <w:p w:rsidR="004D6729" w:rsidRPr="004D6729" w:rsidRDefault="004D6729" w:rsidP="004D6729">
      <w:pPr>
        <w:suppressAutoHyphens w:val="0"/>
        <w:jc w:val="both"/>
        <w:rPr>
          <w:sz w:val="26"/>
          <w:szCs w:val="26"/>
          <w:lang w:eastAsia="ru-RU"/>
        </w:rPr>
      </w:pPr>
      <w:r w:rsidRPr="004D6729">
        <w:rPr>
          <w:sz w:val="26"/>
          <w:szCs w:val="26"/>
          <w:lang w:eastAsia="ru-RU"/>
        </w:rPr>
        <w:t>Яльчикского района                                                                                     Н.П. Миллин</w:t>
      </w:r>
    </w:p>
    <w:p w:rsidR="004D6729" w:rsidRPr="004D6729" w:rsidRDefault="004D6729" w:rsidP="004D6729">
      <w:pPr>
        <w:suppressAutoHyphens w:val="0"/>
        <w:jc w:val="both"/>
        <w:rPr>
          <w:sz w:val="26"/>
          <w:szCs w:val="26"/>
          <w:lang w:eastAsia="ru-RU"/>
        </w:rPr>
      </w:pPr>
      <w:r w:rsidRPr="004D6729">
        <w:rPr>
          <w:sz w:val="26"/>
          <w:szCs w:val="26"/>
          <w:lang w:eastAsia="ru-RU"/>
        </w:rPr>
        <w:t xml:space="preserve">    </w:t>
      </w:r>
    </w:p>
    <w:p w:rsidR="004D6729" w:rsidRPr="00C560D2" w:rsidRDefault="004D6729" w:rsidP="004D6729">
      <w:pPr>
        <w:ind w:firstLine="708"/>
        <w:jc w:val="both"/>
        <w:rPr>
          <w:sz w:val="26"/>
          <w:szCs w:val="26"/>
        </w:rPr>
      </w:pPr>
    </w:p>
    <w:p w:rsidR="002E4BE3" w:rsidRPr="00C560D2" w:rsidRDefault="002E4BE3" w:rsidP="002E4BE3">
      <w:pPr>
        <w:autoSpaceDE w:val="0"/>
        <w:autoSpaceDN w:val="0"/>
        <w:adjustRightInd w:val="0"/>
        <w:jc w:val="both"/>
        <w:rPr>
          <w:sz w:val="26"/>
          <w:szCs w:val="26"/>
          <w:lang w:eastAsia="en-US"/>
        </w:rPr>
      </w:pPr>
    </w:p>
    <w:p w:rsidR="00480EEF" w:rsidRPr="00C560D2" w:rsidRDefault="00480EEF" w:rsidP="00480EEF">
      <w:pPr>
        <w:autoSpaceDE w:val="0"/>
        <w:autoSpaceDN w:val="0"/>
        <w:adjustRightInd w:val="0"/>
        <w:ind w:firstLine="709"/>
        <w:jc w:val="both"/>
        <w:rPr>
          <w:sz w:val="26"/>
          <w:szCs w:val="26"/>
        </w:rPr>
      </w:pPr>
    </w:p>
    <w:p w:rsidR="00480EEF" w:rsidRPr="00C560D2" w:rsidRDefault="00480EEF" w:rsidP="00480EEF">
      <w:pPr>
        <w:autoSpaceDE w:val="0"/>
        <w:autoSpaceDN w:val="0"/>
        <w:adjustRightInd w:val="0"/>
        <w:ind w:firstLine="709"/>
        <w:jc w:val="both"/>
        <w:rPr>
          <w:sz w:val="26"/>
          <w:szCs w:val="26"/>
        </w:rPr>
      </w:pPr>
    </w:p>
    <w:p w:rsidR="00480EEF" w:rsidRPr="00C560D2" w:rsidRDefault="00480EEF" w:rsidP="00480EEF">
      <w:pPr>
        <w:autoSpaceDE w:val="0"/>
        <w:autoSpaceDN w:val="0"/>
        <w:adjustRightInd w:val="0"/>
        <w:ind w:firstLine="709"/>
        <w:jc w:val="both"/>
        <w:rPr>
          <w:sz w:val="26"/>
          <w:szCs w:val="26"/>
        </w:rPr>
      </w:pPr>
    </w:p>
    <w:p w:rsidR="00480EEF" w:rsidRPr="00C560D2" w:rsidRDefault="00480EEF" w:rsidP="00480EEF">
      <w:pPr>
        <w:autoSpaceDE w:val="0"/>
        <w:autoSpaceDN w:val="0"/>
        <w:adjustRightInd w:val="0"/>
        <w:ind w:firstLine="709"/>
        <w:jc w:val="both"/>
        <w:rPr>
          <w:sz w:val="26"/>
          <w:szCs w:val="26"/>
        </w:rPr>
        <w:sectPr w:rsidR="00480EEF" w:rsidRPr="00C560D2" w:rsidSect="00890CC2">
          <w:pgSz w:w="11905" w:h="16838"/>
          <w:pgMar w:top="1134" w:right="1134" w:bottom="1276" w:left="1418" w:header="992" w:footer="709" w:gutter="0"/>
          <w:pgNumType w:start="1"/>
          <w:cols w:space="720"/>
          <w:titlePg/>
          <w:docGrid w:linePitch="326"/>
        </w:sectPr>
      </w:pPr>
    </w:p>
    <w:p w:rsidR="00480EEF" w:rsidRPr="00E7701B" w:rsidRDefault="00480EEF" w:rsidP="00E7701B">
      <w:pPr>
        <w:pStyle w:val="310"/>
        <w:ind w:firstLine="0"/>
        <w:jc w:val="right"/>
        <w:rPr>
          <w:color w:val="auto"/>
          <w:spacing w:val="-2"/>
          <w:sz w:val="24"/>
          <w:szCs w:val="24"/>
          <w:lang w:val="ru-RU"/>
        </w:rPr>
      </w:pPr>
      <w:r w:rsidRPr="00E7701B">
        <w:rPr>
          <w:color w:val="auto"/>
          <w:spacing w:val="-2"/>
          <w:sz w:val="24"/>
          <w:szCs w:val="24"/>
          <w:lang w:val="ru-RU"/>
        </w:rPr>
        <w:lastRenderedPageBreak/>
        <w:t xml:space="preserve">Приложение № </w:t>
      </w:r>
      <w:r w:rsidR="00DE58B2" w:rsidRPr="00E7701B">
        <w:rPr>
          <w:color w:val="auto"/>
          <w:spacing w:val="-2"/>
          <w:sz w:val="24"/>
          <w:szCs w:val="24"/>
          <w:lang w:val="ru-RU"/>
        </w:rPr>
        <w:t>1</w:t>
      </w:r>
    </w:p>
    <w:p w:rsidR="00480EEF" w:rsidRPr="00E7701B" w:rsidRDefault="00480EEF" w:rsidP="00E7701B">
      <w:pPr>
        <w:pStyle w:val="310"/>
        <w:ind w:firstLine="0"/>
        <w:jc w:val="right"/>
        <w:rPr>
          <w:color w:val="auto"/>
          <w:spacing w:val="-2"/>
          <w:sz w:val="24"/>
          <w:szCs w:val="24"/>
          <w:lang w:val="ru-RU"/>
        </w:rPr>
      </w:pPr>
      <w:r w:rsidRPr="00E7701B">
        <w:rPr>
          <w:color w:val="auto"/>
          <w:spacing w:val="-2"/>
          <w:sz w:val="24"/>
          <w:szCs w:val="24"/>
          <w:lang w:val="ru-RU"/>
        </w:rPr>
        <w:t xml:space="preserve">к постановлению администрации  </w:t>
      </w:r>
    </w:p>
    <w:p w:rsidR="00480EEF" w:rsidRPr="00E7701B" w:rsidRDefault="00480EEF" w:rsidP="00E7701B">
      <w:pPr>
        <w:pStyle w:val="310"/>
        <w:ind w:firstLine="0"/>
        <w:jc w:val="right"/>
        <w:rPr>
          <w:sz w:val="24"/>
          <w:szCs w:val="24"/>
        </w:rPr>
      </w:pPr>
      <w:r w:rsidRPr="00E7701B">
        <w:rPr>
          <w:color w:val="auto"/>
          <w:spacing w:val="-2"/>
          <w:sz w:val="24"/>
          <w:szCs w:val="24"/>
          <w:lang w:val="ru-RU"/>
        </w:rPr>
        <w:t xml:space="preserve">Яльчикского района </w:t>
      </w:r>
    </w:p>
    <w:p w:rsidR="00480EEF" w:rsidRPr="00E7701B" w:rsidRDefault="00480EEF" w:rsidP="00E7701B">
      <w:pPr>
        <w:pStyle w:val="310"/>
        <w:ind w:firstLine="0"/>
        <w:jc w:val="right"/>
        <w:rPr>
          <w:color w:val="auto"/>
          <w:spacing w:val="-2"/>
          <w:sz w:val="24"/>
          <w:szCs w:val="24"/>
          <w:lang w:val="ru-RU"/>
        </w:rPr>
      </w:pPr>
      <w:r w:rsidRPr="00E7701B">
        <w:rPr>
          <w:color w:val="auto"/>
          <w:spacing w:val="-2"/>
          <w:sz w:val="24"/>
          <w:szCs w:val="24"/>
          <w:lang w:val="ru-RU"/>
        </w:rPr>
        <w:t xml:space="preserve">Чувашской Республики  </w:t>
      </w:r>
    </w:p>
    <w:p w:rsidR="00A249F4" w:rsidRPr="00E7701B" w:rsidRDefault="00AF261E" w:rsidP="00E7701B">
      <w:pPr>
        <w:pStyle w:val="310"/>
        <w:ind w:firstLine="0"/>
        <w:jc w:val="right"/>
        <w:rPr>
          <w:sz w:val="24"/>
          <w:szCs w:val="24"/>
        </w:rPr>
      </w:pPr>
      <w:r w:rsidRPr="00E7701B">
        <w:rPr>
          <w:color w:val="auto"/>
          <w:spacing w:val="-2"/>
          <w:sz w:val="24"/>
          <w:szCs w:val="24"/>
          <w:lang w:val="ru-RU"/>
        </w:rPr>
        <w:t xml:space="preserve">от </w:t>
      </w:r>
      <w:r w:rsidR="00FD4E51" w:rsidRPr="00E7701B">
        <w:rPr>
          <w:color w:val="auto"/>
          <w:spacing w:val="-2"/>
          <w:sz w:val="24"/>
          <w:szCs w:val="24"/>
          <w:lang w:val="ru-RU"/>
        </w:rPr>
        <w:t>03</w:t>
      </w:r>
      <w:r w:rsidRPr="00E7701B">
        <w:rPr>
          <w:color w:val="auto"/>
          <w:spacing w:val="-2"/>
          <w:sz w:val="24"/>
          <w:szCs w:val="24"/>
          <w:lang w:val="ru-RU"/>
        </w:rPr>
        <w:t xml:space="preserve"> </w:t>
      </w:r>
      <w:r w:rsidR="00FD4E51" w:rsidRPr="00E7701B">
        <w:rPr>
          <w:color w:val="auto"/>
          <w:spacing w:val="-2"/>
          <w:sz w:val="24"/>
          <w:szCs w:val="24"/>
          <w:lang w:val="ru-RU"/>
        </w:rPr>
        <w:t>февраля</w:t>
      </w:r>
      <w:r w:rsidR="00A249F4" w:rsidRPr="00E7701B">
        <w:rPr>
          <w:color w:val="auto"/>
          <w:spacing w:val="-2"/>
          <w:sz w:val="24"/>
          <w:szCs w:val="24"/>
          <w:lang w:val="ru-RU"/>
        </w:rPr>
        <w:t xml:space="preserve"> №</w:t>
      </w:r>
      <w:r w:rsidR="00FD4E51" w:rsidRPr="00E7701B">
        <w:rPr>
          <w:color w:val="auto"/>
          <w:spacing w:val="-2"/>
          <w:sz w:val="24"/>
          <w:szCs w:val="24"/>
          <w:lang w:val="ru-RU"/>
        </w:rPr>
        <w:t>48</w:t>
      </w:r>
      <w:r w:rsidR="00A249F4" w:rsidRPr="00E7701B">
        <w:rPr>
          <w:color w:val="auto"/>
          <w:spacing w:val="-2"/>
          <w:sz w:val="24"/>
          <w:szCs w:val="24"/>
          <w:lang w:val="ru-RU"/>
        </w:rPr>
        <w:t xml:space="preserve">      </w:t>
      </w:r>
    </w:p>
    <w:p w:rsidR="00480EEF" w:rsidRPr="00E7701B" w:rsidRDefault="00480EEF" w:rsidP="00E7701B">
      <w:pPr>
        <w:pStyle w:val="310"/>
        <w:ind w:firstLine="0"/>
        <w:jc w:val="right"/>
        <w:rPr>
          <w:sz w:val="24"/>
          <w:szCs w:val="24"/>
        </w:rPr>
      </w:pPr>
      <w:r w:rsidRPr="00E7701B">
        <w:rPr>
          <w:color w:val="auto"/>
          <w:spacing w:val="-2"/>
          <w:sz w:val="24"/>
          <w:szCs w:val="24"/>
          <w:lang w:val="ru-RU"/>
        </w:rPr>
        <w:t xml:space="preserve">   </w:t>
      </w:r>
    </w:p>
    <w:p w:rsidR="00480EEF" w:rsidRPr="00E7701B" w:rsidRDefault="00887C35" w:rsidP="00E7701B">
      <w:pPr>
        <w:ind w:left="9400"/>
        <w:jc w:val="right"/>
      </w:pPr>
      <w:r w:rsidRPr="00E7701B">
        <w:t xml:space="preserve">                             </w:t>
      </w:r>
      <w:r w:rsidR="00480EEF" w:rsidRPr="00E7701B">
        <w:t xml:space="preserve">Приложение № 2 </w:t>
      </w:r>
    </w:p>
    <w:p w:rsidR="00480EEF" w:rsidRPr="00E7701B" w:rsidRDefault="00480EEF" w:rsidP="00E7701B">
      <w:pPr>
        <w:ind w:left="9400"/>
        <w:jc w:val="right"/>
      </w:pPr>
      <w:r w:rsidRPr="00E7701B">
        <w:t>к муниципальной программе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480EEF" w:rsidRPr="00C560D2" w:rsidRDefault="00480EEF" w:rsidP="00480EEF">
      <w:pPr>
        <w:ind w:firstLine="709"/>
        <w:jc w:val="right"/>
        <w:rPr>
          <w:sz w:val="22"/>
          <w:szCs w:val="22"/>
        </w:rPr>
      </w:pPr>
    </w:p>
    <w:p w:rsidR="00480EEF" w:rsidRPr="00C560D2" w:rsidRDefault="00480EEF" w:rsidP="00480EEF">
      <w:pPr>
        <w:ind w:firstLine="709"/>
        <w:jc w:val="both"/>
        <w:rPr>
          <w:sz w:val="22"/>
          <w:szCs w:val="22"/>
        </w:rPr>
      </w:pPr>
    </w:p>
    <w:p w:rsidR="00480EEF" w:rsidRPr="00C560D2" w:rsidRDefault="00480EEF" w:rsidP="00480EEF">
      <w:pPr>
        <w:jc w:val="center"/>
        <w:outlineLvl w:val="0"/>
        <w:rPr>
          <w:b/>
          <w:caps/>
          <w:sz w:val="22"/>
          <w:szCs w:val="22"/>
        </w:rPr>
      </w:pPr>
      <w:r w:rsidRPr="00C560D2">
        <w:rPr>
          <w:b/>
          <w:caps/>
          <w:sz w:val="22"/>
          <w:szCs w:val="22"/>
        </w:rPr>
        <w:t xml:space="preserve">Ресурсное обеспечение </w:t>
      </w:r>
    </w:p>
    <w:p w:rsidR="00480EEF" w:rsidRPr="00C560D2" w:rsidRDefault="00480EEF" w:rsidP="00480EEF">
      <w:pPr>
        <w:jc w:val="center"/>
        <w:rPr>
          <w:b/>
          <w:sz w:val="26"/>
          <w:szCs w:val="26"/>
        </w:rPr>
      </w:pPr>
      <w:r w:rsidRPr="00C560D2">
        <w:rPr>
          <w:b/>
          <w:sz w:val="26"/>
          <w:szCs w:val="26"/>
        </w:rPr>
        <w:t xml:space="preserve">прогнозная (справочная) оценка расходов за счет всех источников финансирования реализации </w:t>
      </w:r>
    </w:p>
    <w:p w:rsidR="00480EEF" w:rsidRPr="00C560D2" w:rsidRDefault="00480EEF" w:rsidP="00480EEF">
      <w:pPr>
        <w:tabs>
          <w:tab w:val="left" w:pos="3686"/>
        </w:tabs>
        <w:jc w:val="center"/>
        <w:rPr>
          <w:b/>
          <w:sz w:val="26"/>
          <w:szCs w:val="26"/>
        </w:rPr>
      </w:pPr>
      <w:r w:rsidRPr="00C560D2">
        <w:rPr>
          <w:b/>
          <w:sz w:val="26"/>
          <w:szCs w:val="26"/>
        </w:rPr>
        <w:t xml:space="preserve">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 </w:t>
      </w:r>
    </w:p>
    <w:p w:rsidR="00480EEF" w:rsidRPr="00C560D2" w:rsidRDefault="00480EEF" w:rsidP="00480EEF">
      <w:pPr>
        <w:widowControl w:val="0"/>
        <w:autoSpaceDE w:val="0"/>
        <w:autoSpaceDN w:val="0"/>
        <w:jc w:val="both"/>
        <w:outlineLvl w:val="0"/>
        <w:rPr>
          <w:sz w:val="26"/>
          <w:szCs w:val="26"/>
        </w:rPr>
      </w:pPr>
    </w:p>
    <w:tbl>
      <w:tblPr>
        <w:tblW w:w="51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2028"/>
        <w:gridCol w:w="923"/>
        <w:gridCol w:w="929"/>
        <w:gridCol w:w="1530"/>
        <w:gridCol w:w="9"/>
        <w:gridCol w:w="978"/>
        <w:gridCol w:w="974"/>
        <w:gridCol w:w="978"/>
        <w:gridCol w:w="1011"/>
        <w:gridCol w:w="15"/>
        <w:gridCol w:w="974"/>
        <w:gridCol w:w="978"/>
        <w:gridCol w:w="843"/>
        <w:gridCol w:w="919"/>
        <w:gridCol w:w="1048"/>
      </w:tblGrid>
      <w:tr w:rsidR="00480EEF" w:rsidRPr="00C560D2" w:rsidTr="00C560D2">
        <w:tc>
          <w:tcPr>
            <w:tcW w:w="372" w:type="pct"/>
            <w:vMerge w:val="restart"/>
            <w:shd w:val="clear" w:color="auto" w:fill="auto"/>
          </w:tcPr>
          <w:p w:rsidR="00480EEF" w:rsidRPr="00C560D2" w:rsidRDefault="00480EEF" w:rsidP="00910657">
            <w:pPr>
              <w:ind w:left="-57" w:right="-57"/>
              <w:jc w:val="center"/>
              <w:rPr>
                <w:sz w:val="16"/>
                <w:szCs w:val="16"/>
              </w:rPr>
            </w:pPr>
            <w:r w:rsidRPr="00C560D2">
              <w:rPr>
                <w:sz w:val="16"/>
                <w:szCs w:val="16"/>
              </w:rPr>
              <w:t>Статус</w:t>
            </w:r>
          </w:p>
        </w:tc>
        <w:tc>
          <w:tcPr>
            <w:tcW w:w="664" w:type="pct"/>
            <w:vMerge w:val="restart"/>
            <w:shd w:val="clear" w:color="auto" w:fill="auto"/>
          </w:tcPr>
          <w:p w:rsidR="00480EEF" w:rsidRPr="00C560D2" w:rsidRDefault="00480EEF" w:rsidP="00910657">
            <w:pPr>
              <w:ind w:left="-57" w:right="-57"/>
              <w:jc w:val="center"/>
              <w:rPr>
                <w:sz w:val="16"/>
                <w:szCs w:val="16"/>
              </w:rPr>
            </w:pPr>
            <w:r w:rsidRPr="00C560D2">
              <w:rPr>
                <w:sz w:val="16"/>
                <w:szCs w:val="16"/>
              </w:rPr>
              <w:t>Наименование муниципальной программы Чувашской Республики (подпрограммы муниципальной программы Чувашской Республики, основного мероприятия)</w:t>
            </w:r>
          </w:p>
        </w:tc>
        <w:tc>
          <w:tcPr>
            <w:tcW w:w="606" w:type="pct"/>
            <w:gridSpan w:val="2"/>
            <w:shd w:val="clear" w:color="auto" w:fill="auto"/>
          </w:tcPr>
          <w:p w:rsidR="00480EEF" w:rsidRPr="00C560D2" w:rsidRDefault="00480EEF" w:rsidP="00910657">
            <w:pPr>
              <w:ind w:left="-57" w:right="-57"/>
              <w:jc w:val="center"/>
              <w:rPr>
                <w:sz w:val="16"/>
                <w:szCs w:val="16"/>
              </w:rPr>
            </w:pPr>
            <w:r w:rsidRPr="00C560D2">
              <w:rPr>
                <w:sz w:val="16"/>
                <w:szCs w:val="16"/>
              </w:rPr>
              <w:t xml:space="preserve">Код бюджетной </w:t>
            </w:r>
          </w:p>
          <w:p w:rsidR="00480EEF" w:rsidRPr="00C560D2" w:rsidRDefault="00480EEF" w:rsidP="00910657">
            <w:pPr>
              <w:ind w:left="-57" w:right="-57"/>
              <w:jc w:val="center"/>
              <w:rPr>
                <w:sz w:val="16"/>
                <w:szCs w:val="16"/>
              </w:rPr>
            </w:pPr>
            <w:r w:rsidRPr="00C560D2">
              <w:rPr>
                <w:sz w:val="16"/>
                <w:szCs w:val="16"/>
              </w:rPr>
              <w:t>классификации</w:t>
            </w:r>
          </w:p>
        </w:tc>
        <w:tc>
          <w:tcPr>
            <w:tcW w:w="501" w:type="pct"/>
            <w:vMerge w:val="restart"/>
            <w:shd w:val="clear" w:color="auto" w:fill="auto"/>
          </w:tcPr>
          <w:p w:rsidR="00480EEF" w:rsidRPr="00C560D2" w:rsidRDefault="00480EEF" w:rsidP="00910657">
            <w:pPr>
              <w:ind w:left="-57" w:right="-57"/>
              <w:jc w:val="center"/>
              <w:rPr>
                <w:sz w:val="16"/>
                <w:szCs w:val="16"/>
              </w:rPr>
            </w:pPr>
            <w:r w:rsidRPr="00C560D2">
              <w:rPr>
                <w:sz w:val="16"/>
                <w:szCs w:val="16"/>
              </w:rPr>
              <w:t xml:space="preserve">Источники </w:t>
            </w:r>
            <w:r w:rsidRPr="00C560D2">
              <w:rPr>
                <w:sz w:val="16"/>
                <w:szCs w:val="16"/>
              </w:rPr>
              <w:br/>
              <w:t>финансирования</w:t>
            </w:r>
          </w:p>
        </w:tc>
        <w:tc>
          <w:tcPr>
            <w:tcW w:w="2857" w:type="pct"/>
            <w:gridSpan w:val="11"/>
            <w:shd w:val="clear" w:color="auto" w:fill="auto"/>
            <w:noWrap/>
          </w:tcPr>
          <w:p w:rsidR="00480EEF" w:rsidRPr="00C560D2" w:rsidRDefault="00480EEF" w:rsidP="00910657">
            <w:pPr>
              <w:ind w:left="-57" w:right="-57"/>
              <w:jc w:val="center"/>
              <w:rPr>
                <w:sz w:val="16"/>
                <w:szCs w:val="16"/>
              </w:rPr>
            </w:pPr>
            <w:r w:rsidRPr="00C560D2">
              <w:rPr>
                <w:sz w:val="16"/>
                <w:szCs w:val="16"/>
              </w:rPr>
              <w:t>Расходы по годам, тыс. рублей</w:t>
            </w:r>
          </w:p>
        </w:tc>
      </w:tr>
      <w:tr w:rsidR="00480EEF" w:rsidRPr="00C560D2" w:rsidTr="00C560D2">
        <w:tc>
          <w:tcPr>
            <w:tcW w:w="372" w:type="pct"/>
            <w:vMerge/>
            <w:shd w:val="clear" w:color="auto" w:fill="auto"/>
          </w:tcPr>
          <w:p w:rsidR="00480EEF" w:rsidRPr="00C560D2" w:rsidRDefault="00480EEF" w:rsidP="00910657">
            <w:pPr>
              <w:ind w:left="-57" w:right="-57"/>
              <w:rPr>
                <w:sz w:val="16"/>
                <w:szCs w:val="16"/>
              </w:rPr>
            </w:pPr>
          </w:p>
        </w:tc>
        <w:tc>
          <w:tcPr>
            <w:tcW w:w="664" w:type="pct"/>
            <w:vMerge/>
            <w:shd w:val="clear" w:color="auto" w:fill="auto"/>
          </w:tcPr>
          <w:p w:rsidR="00480EEF" w:rsidRPr="00C560D2" w:rsidRDefault="00480EEF" w:rsidP="00910657">
            <w:pPr>
              <w:ind w:left="-57" w:right="-57"/>
              <w:rPr>
                <w:sz w:val="16"/>
                <w:szCs w:val="16"/>
              </w:rPr>
            </w:pPr>
          </w:p>
        </w:tc>
        <w:tc>
          <w:tcPr>
            <w:tcW w:w="302" w:type="pct"/>
            <w:shd w:val="clear" w:color="auto" w:fill="auto"/>
          </w:tcPr>
          <w:p w:rsidR="00480EEF" w:rsidRPr="00C560D2" w:rsidRDefault="00480EEF" w:rsidP="00910657">
            <w:pPr>
              <w:ind w:left="-57" w:right="-57"/>
              <w:jc w:val="center"/>
              <w:rPr>
                <w:sz w:val="16"/>
                <w:szCs w:val="16"/>
              </w:rPr>
            </w:pPr>
            <w:r w:rsidRPr="00C560D2">
              <w:rPr>
                <w:sz w:val="16"/>
                <w:szCs w:val="16"/>
              </w:rPr>
              <w:t>главный распорядитель бюджетных средств</w:t>
            </w:r>
          </w:p>
        </w:tc>
        <w:tc>
          <w:tcPr>
            <w:tcW w:w="304" w:type="pct"/>
            <w:shd w:val="clear" w:color="auto" w:fill="auto"/>
          </w:tcPr>
          <w:p w:rsidR="00480EEF" w:rsidRPr="00C560D2" w:rsidRDefault="00480EEF" w:rsidP="00910657">
            <w:pPr>
              <w:ind w:left="-57" w:right="-57"/>
              <w:jc w:val="center"/>
              <w:rPr>
                <w:sz w:val="16"/>
                <w:szCs w:val="16"/>
              </w:rPr>
            </w:pPr>
            <w:r w:rsidRPr="00C560D2">
              <w:rPr>
                <w:sz w:val="16"/>
                <w:szCs w:val="16"/>
              </w:rPr>
              <w:t>целевая статья расходов</w:t>
            </w:r>
          </w:p>
        </w:tc>
        <w:tc>
          <w:tcPr>
            <w:tcW w:w="501" w:type="pct"/>
            <w:vMerge/>
            <w:shd w:val="clear" w:color="auto" w:fill="auto"/>
          </w:tcPr>
          <w:p w:rsidR="00480EEF" w:rsidRPr="00C560D2" w:rsidRDefault="00480EEF" w:rsidP="00910657">
            <w:pPr>
              <w:ind w:left="-57" w:right="-57"/>
              <w:rPr>
                <w:sz w:val="16"/>
                <w:szCs w:val="16"/>
              </w:rPr>
            </w:pPr>
          </w:p>
        </w:tc>
        <w:tc>
          <w:tcPr>
            <w:tcW w:w="323" w:type="pct"/>
            <w:gridSpan w:val="2"/>
            <w:shd w:val="clear" w:color="auto" w:fill="auto"/>
          </w:tcPr>
          <w:p w:rsidR="00480EEF" w:rsidRPr="00C560D2" w:rsidRDefault="00480EEF" w:rsidP="00910657">
            <w:pPr>
              <w:ind w:left="-57" w:right="-57"/>
              <w:jc w:val="center"/>
              <w:rPr>
                <w:sz w:val="16"/>
                <w:szCs w:val="16"/>
              </w:rPr>
            </w:pPr>
            <w:r w:rsidRPr="00C560D2">
              <w:rPr>
                <w:sz w:val="16"/>
                <w:szCs w:val="16"/>
              </w:rPr>
              <w:t>2019</w:t>
            </w:r>
          </w:p>
        </w:tc>
        <w:tc>
          <w:tcPr>
            <w:tcW w:w="319" w:type="pct"/>
            <w:shd w:val="clear" w:color="auto" w:fill="auto"/>
          </w:tcPr>
          <w:p w:rsidR="00480EEF" w:rsidRPr="00C560D2" w:rsidRDefault="00480EEF" w:rsidP="00910657">
            <w:pPr>
              <w:ind w:left="-57" w:right="-57"/>
              <w:jc w:val="center"/>
              <w:rPr>
                <w:sz w:val="16"/>
                <w:szCs w:val="16"/>
              </w:rPr>
            </w:pPr>
            <w:r w:rsidRPr="00C560D2">
              <w:rPr>
                <w:sz w:val="16"/>
                <w:szCs w:val="16"/>
              </w:rPr>
              <w:t>2020</w:t>
            </w:r>
          </w:p>
        </w:tc>
        <w:tc>
          <w:tcPr>
            <w:tcW w:w="320" w:type="pct"/>
            <w:shd w:val="clear" w:color="auto" w:fill="auto"/>
          </w:tcPr>
          <w:p w:rsidR="00480EEF" w:rsidRPr="00C560D2" w:rsidRDefault="00480EEF" w:rsidP="00910657">
            <w:pPr>
              <w:ind w:left="-57" w:right="-57"/>
              <w:jc w:val="center"/>
              <w:rPr>
                <w:sz w:val="16"/>
                <w:szCs w:val="16"/>
              </w:rPr>
            </w:pPr>
            <w:r w:rsidRPr="00C560D2">
              <w:rPr>
                <w:sz w:val="16"/>
                <w:szCs w:val="16"/>
              </w:rPr>
              <w:t>2021</w:t>
            </w:r>
          </w:p>
        </w:tc>
        <w:tc>
          <w:tcPr>
            <w:tcW w:w="331" w:type="pct"/>
            <w:shd w:val="clear" w:color="auto" w:fill="auto"/>
          </w:tcPr>
          <w:p w:rsidR="00480EEF" w:rsidRPr="00C560D2" w:rsidRDefault="00480EEF" w:rsidP="00910657">
            <w:pPr>
              <w:ind w:left="-57" w:right="-57"/>
              <w:jc w:val="center"/>
              <w:rPr>
                <w:sz w:val="16"/>
                <w:szCs w:val="16"/>
              </w:rPr>
            </w:pPr>
            <w:r w:rsidRPr="00C560D2">
              <w:rPr>
                <w:sz w:val="16"/>
                <w:szCs w:val="16"/>
              </w:rPr>
              <w:t>2022</w:t>
            </w:r>
          </w:p>
        </w:tc>
        <w:tc>
          <w:tcPr>
            <w:tcW w:w="324" w:type="pct"/>
            <w:gridSpan w:val="2"/>
            <w:shd w:val="clear" w:color="auto" w:fill="auto"/>
          </w:tcPr>
          <w:p w:rsidR="00480EEF" w:rsidRPr="00C560D2" w:rsidRDefault="00480EEF" w:rsidP="00910657">
            <w:pPr>
              <w:ind w:left="-57" w:right="-57"/>
              <w:jc w:val="center"/>
              <w:rPr>
                <w:sz w:val="16"/>
                <w:szCs w:val="16"/>
              </w:rPr>
            </w:pPr>
            <w:r w:rsidRPr="00C560D2">
              <w:rPr>
                <w:sz w:val="16"/>
                <w:szCs w:val="16"/>
              </w:rPr>
              <w:t>2023</w:t>
            </w:r>
          </w:p>
        </w:tc>
        <w:tc>
          <w:tcPr>
            <w:tcW w:w="320" w:type="pct"/>
            <w:shd w:val="clear" w:color="auto" w:fill="auto"/>
          </w:tcPr>
          <w:p w:rsidR="00480EEF" w:rsidRPr="00C560D2" w:rsidRDefault="00480EEF" w:rsidP="00910657">
            <w:pPr>
              <w:ind w:left="-57" w:right="-57"/>
              <w:jc w:val="center"/>
              <w:rPr>
                <w:sz w:val="16"/>
                <w:szCs w:val="16"/>
              </w:rPr>
            </w:pPr>
            <w:r w:rsidRPr="00C560D2">
              <w:rPr>
                <w:sz w:val="16"/>
                <w:szCs w:val="16"/>
              </w:rPr>
              <w:t>2024</w:t>
            </w:r>
          </w:p>
        </w:tc>
        <w:tc>
          <w:tcPr>
            <w:tcW w:w="276" w:type="pct"/>
            <w:shd w:val="clear" w:color="auto" w:fill="auto"/>
          </w:tcPr>
          <w:p w:rsidR="00480EEF" w:rsidRPr="00C560D2" w:rsidRDefault="00480EEF" w:rsidP="00910657">
            <w:pPr>
              <w:ind w:left="-57" w:right="-57"/>
              <w:jc w:val="center"/>
              <w:rPr>
                <w:sz w:val="16"/>
                <w:szCs w:val="16"/>
              </w:rPr>
            </w:pPr>
            <w:r w:rsidRPr="00C560D2">
              <w:rPr>
                <w:sz w:val="16"/>
                <w:szCs w:val="16"/>
              </w:rPr>
              <w:t>2025</w:t>
            </w:r>
          </w:p>
        </w:tc>
        <w:tc>
          <w:tcPr>
            <w:tcW w:w="301" w:type="pct"/>
            <w:shd w:val="clear" w:color="auto" w:fill="auto"/>
          </w:tcPr>
          <w:p w:rsidR="00480EEF" w:rsidRPr="00C560D2" w:rsidRDefault="00480EEF" w:rsidP="00910657">
            <w:pPr>
              <w:ind w:left="-57" w:right="-57"/>
              <w:jc w:val="center"/>
              <w:rPr>
                <w:sz w:val="16"/>
                <w:szCs w:val="16"/>
              </w:rPr>
            </w:pPr>
            <w:r w:rsidRPr="00C560D2">
              <w:rPr>
                <w:sz w:val="16"/>
                <w:szCs w:val="16"/>
              </w:rPr>
              <w:t>2026–</w:t>
            </w:r>
          </w:p>
          <w:p w:rsidR="00480EEF" w:rsidRPr="00C560D2" w:rsidRDefault="00480EEF" w:rsidP="00910657">
            <w:pPr>
              <w:ind w:left="-57" w:right="-57"/>
              <w:jc w:val="center"/>
              <w:rPr>
                <w:sz w:val="16"/>
                <w:szCs w:val="16"/>
              </w:rPr>
            </w:pPr>
            <w:r w:rsidRPr="00C560D2">
              <w:rPr>
                <w:sz w:val="16"/>
                <w:szCs w:val="16"/>
              </w:rPr>
              <w:t>2030</w:t>
            </w:r>
          </w:p>
        </w:tc>
        <w:tc>
          <w:tcPr>
            <w:tcW w:w="343" w:type="pct"/>
            <w:shd w:val="clear" w:color="auto" w:fill="auto"/>
          </w:tcPr>
          <w:p w:rsidR="00480EEF" w:rsidRPr="00C560D2" w:rsidRDefault="00480EEF" w:rsidP="00910657">
            <w:pPr>
              <w:ind w:left="-57" w:right="-57"/>
              <w:jc w:val="center"/>
              <w:rPr>
                <w:sz w:val="16"/>
                <w:szCs w:val="16"/>
              </w:rPr>
            </w:pPr>
            <w:r w:rsidRPr="00C560D2">
              <w:rPr>
                <w:sz w:val="16"/>
                <w:szCs w:val="16"/>
              </w:rPr>
              <w:t>2031–</w:t>
            </w:r>
          </w:p>
          <w:p w:rsidR="00480EEF" w:rsidRPr="00C560D2" w:rsidRDefault="00480EEF" w:rsidP="00910657">
            <w:pPr>
              <w:ind w:left="-57" w:right="-57"/>
              <w:jc w:val="center"/>
              <w:rPr>
                <w:sz w:val="16"/>
                <w:szCs w:val="16"/>
              </w:rPr>
            </w:pPr>
            <w:r w:rsidRPr="00C560D2">
              <w:rPr>
                <w:sz w:val="16"/>
                <w:szCs w:val="16"/>
              </w:rPr>
              <w:t>2035</w:t>
            </w:r>
          </w:p>
        </w:tc>
      </w:tr>
      <w:tr w:rsidR="00480EEF" w:rsidRPr="00C560D2" w:rsidTr="00C560D2">
        <w:trPr>
          <w:tblHeader/>
        </w:trPr>
        <w:tc>
          <w:tcPr>
            <w:tcW w:w="372" w:type="pct"/>
          </w:tcPr>
          <w:p w:rsidR="00480EEF" w:rsidRPr="00C560D2" w:rsidRDefault="00480EEF" w:rsidP="00910657">
            <w:pPr>
              <w:jc w:val="center"/>
              <w:rPr>
                <w:sz w:val="16"/>
                <w:szCs w:val="16"/>
              </w:rPr>
            </w:pPr>
            <w:r w:rsidRPr="00C560D2">
              <w:rPr>
                <w:sz w:val="16"/>
                <w:szCs w:val="16"/>
              </w:rPr>
              <w:t>1</w:t>
            </w:r>
          </w:p>
        </w:tc>
        <w:tc>
          <w:tcPr>
            <w:tcW w:w="664" w:type="pct"/>
          </w:tcPr>
          <w:p w:rsidR="00480EEF" w:rsidRPr="00C560D2" w:rsidRDefault="00480EEF" w:rsidP="00910657">
            <w:pPr>
              <w:jc w:val="center"/>
              <w:rPr>
                <w:sz w:val="16"/>
                <w:szCs w:val="16"/>
              </w:rPr>
            </w:pPr>
            <w:r w:rsidRPr="00C560D2">
              <w:rPr>
                <w:sz w:val="16"/>
                <w:szCs w:val="16"/>
              </w:rPr>
              <w:t>2</w:t>
            </w:r>
          </w:p>
        </w:tc>
        <w:tc>
          <w:tcPr>
            <w:tcW w:w="302" w:type="pct"/>
          </w:tcPr>
          <w:p w:rsidR="00480EEF" w:rsidRPr="00C560D2" w:rsidRDefault="00480EEF" w:rsidP="00910657">
            <w:pPr>
              <w:jc w:val="center"/>
              <w:rPr>
                <w:sz w:val="16"/>
                <w:szCs w:val="16"/>
              </w:rPr>
            </w:pPr>
            <w:r w:rsidRPr="00C560D2">
              <w:rPr>
                <w:sz w:val="16"/>
                <w:szCs w:val="16"/>
              </w:rPr>
              <w:t>3</w:t>
            </w:r>
          </w:p>
        </w:tc>
        <w:tc>
          <w:tcPr>
            <w:tcW w:w="304" w:type="pct"/>
          </w:tcPr>
          <w:p w:rsidR="00480EEF" w:rsidRPr="00C560D2" w:rsidRDefault="00480EEF" w:rsidP="00910657">
            <w:pPr>
              <w:jc w:val="center"/>
              <w:rPr>
                <w:sz w:val="16"/>
                <w:szCs w:val="16"/>
              </w:rPr>
            </w:pPr>
            <w:r w:rsidRPr="00C560D2">
              <w:rPr>
                <w:sz w:val="16"/>
                <w:szCs w:val="16"/>
              </w:rPr>
              <w:t>4</w:t>
            </w:r>
          </w:p>
        </w:tc>
        <w:tc>
          <w:tcPr>
            <w:tcW w:w="504" w:type="pct"/>
            <w:gridSpan w:val="2"/>
          </w:tcPr>
          <w:p w:rsidR="00480EEF" w:rsidRPr="00C560D2" w:rsidRDefault="00480EEF" w:rsidP="00910657">
            <w:pPr>
              <w:ind w:left="-28" w:right="-28"/>
              <w:jc w:val="center"/>
              <w:rPr>
                <w:sz w:val="16"/>
                <w:szCs w:val="16"/>
              </w:rPr>
            </w:pPr>
            <w:r w:rsidRPr="00C560D2">
              <w:rPr>
                <w:sz w:val="16"/>
                <w:szCs w:val="16"/>
              </w:rPr>
              <w:t>5</w:t>
            </w:r>
          </w:p>
        </w:tc>
        <w:tc>
          <w:tcPr>
            <w:tcW w:w="320" w:type="pct"/>
          </w:tcPr>
          <w:p w:rsidR="00480EEF" w:rsidRPr="00C560D2" w:rsidRDefault="00480EEF" w:rsidP="00910657">
            <w:pPr>
              <w:jc w:val="center"/>
              <w:rPr>
                <w:sz w:val="16"/>
                <w:szCs w:val="16"/>
              </w:rPr>
            </w:pPr>
            <w:r w:rsidRPr="00C560D2">
              <w:rPr>
                <w:sz w:val="16"/>
                <w:szCs w:val="16"/>
              </w:rPr>
              <w:t>6</w:t>
            </w:r>
          </w:p>
        </w:tc>
        <w:tc>
          <w:tcPr>
            <w:tcW w:w="319" w:type="pct"/>
          </w:tcPr>
          <w:p w:rsidR="00480EEF" w:rsidRPr="00C560D2" w:rsidRDefault="00480EEF" w:rsidP="00910657">
            <w:pPr>
              <w:jc w:val="center"/>
              <w:rPr>
                <w:sz w:val="16"/>
                <w:szCs w:val="16"/>
              </w:rPr>
            </w:pPr>
            <w:r w:rsidRPr="00C560D2">
              <w:rPr>
                <w:sz w:val="16"/>
                <w:szCs w:val="16"/>
              </w:rPr>
              <w:t>7</w:t>
            </w:r>
          </w:p>
        </w:tc>
        <w:tc>
          <w:tcPr>
            <w:tcW w:w="320" w:type="pct"/>
          </w:tcPr>
          <w:p w:rsidR="00480EEF" w:rsidRPr="00C560D2" w:rsidRDefault="00480EEF" w:rsidP="00910657">
            <w:pPr>
              <w:jc w:val="center"/>
              <w:rPr>
                <w:sz w:val="16"/>
                <w:szCs w:val="16"/>
              </w:rPr>
            </w:pPr>
            <w:r w:rsidRPr="00C560D2">
              <w:rPr>
                <w:sz w:val="16"/>
                <w:szCs w:val="16"/>
              </w:rPr>
              <w:t>8</w:t>
            </w:r>
          </w:p>
        </w:tc>
        <w:tc>
          <w:tcPr>
            <w:tcW w:w="336" w:type="pct"/>
            <w:gridSpan w:val="2"/>
          </w:tcPr>
          <w:p w:rsidR="00480EEF" w:rsidRPr="00C560D2" w:rsidRDefault="00480EEF" w:rsidP="00910657">
            <w:pPr>
              <w:jc w:val="center"/>
              <w:rPr>
                <w:sz w:val="16"/>
                <w:szCs w:val="16"/>
              </w:rPr>
            </w:pPr>
            <w:r w:rsidRPr="00C560D2">
              <w:rPr>
                <w:sz w:val="16"/>
                <w:szCs w:val="16"/>
              </w:rPr>
              <w:t>9</w:t>
            </w:r>
          </w:p>
        </w:tc>
        <w:tc>
          <w:tcPr>
            <w:tcW w:w="319" w:type="pct"/>
          </w:tcPr>
          <w:p w:rsidR="00480EEF" w:rsidRPr="00C560D2" w:rsidRDefault="00480EEF" w:rsidP="00910657">
            <w:pPr>
              <w:jc w:val="center"/>
              <w:rPr>
                <w:sz w:val="16"/>
                <w:szCs w:val="16"/>
              </w:rPr>
            </w:pPr>
            <w:r w:rsidRPr="00C560D2">
              <w:rPr>
                <w:sz w:val="16"/>
                <w:szCs w:val="16"/>
              </w:rPr>
              <w:t>10</w:t>
            </w:r>
          </w:p>
        </w:tc>
        <w:tc>
          <w:tcPr>
            <w:tcW w:w="320" w:type="pct"/>
          </w:tcPr>
          <w:p w:rsidR="00480EEF" w:rsidRPr="00C560D2" w:rsidRDefault="00480EEF" w:rsidP="00910657">
            <w:pPr>
              <w:jc w:val="center"/>
              <w:rPr>
                <w:sz w:val="16"/>
                <w:szCs w:val="16"/>
              </w:rPr>
            </w:pPr>
            <w:r w:rsidRPr="00C560D2">
              <w:rPr>
                <w:sz w:val="16"/>
                <w:szCs w:val="16"/>
              </w:rPr>
              <w:t>11</w:t>
            </w:r>
          </w:p>
        </w:tc>
        <w:tc>
          <w:tcPr>
            <w:tcW w:w="276" w:type="pct"/>
          </w:tcPr>
          <w:p w:rsidR="00480EEF" w:rsidRPr="00C560D2" w:rsidRDefault="00480EEF" w:rsidP="00910657">
            <w:pPr>
              <w:jc w:val="center"/>
              <w:rPr>
                <w:sz w:val="16"/>
                <w:szCs w:val="16"/>
              </w:rPr>
            </w:pPr>
            <w:r w:rsidRPr="00C560D2">
              <w:rPr>
                <w:sz w:val="16"/>
                <w:szCs w:val="16"/>
              </w:rPr>
              <w:t>12</w:t>
            </w:r>
          </w:p>
        </w:tc>
        <w:tc>
          <w:tcPr>
            <w:tcW w:w="301" w:type="pct"/>
          </w:tcPr>
          <w:p w:rsidR="00480EEF" w:rsidRPr="00C560D2" w:rsidRDefault="00480EEF" w:rsidP="00910657">
            <w:pPr>
              <w:jc w:val="center"/>
              <w:rPr>
                <w:sz w:val="16"/>
                <w:szCs w:val="16"/>
              </w:rPr>
            </w:pPr>
            <w:r w:rsidRPr="00C560D2">
              <w:rPr>
                <w:sz w:val="16"/>
                <w:szCs w:val="16"/>
              </w:rPr>
              <w:t>13</w:t>
            </w:r>
          </w:p>
        </w:tc>
        <w:tc>
          <w:tcPr>
            <w:tcW w:w="343" w:type="pct"/>
          </w:tcPr>
          <w:p w:rsidR="00480EEF" w:rsidRPr="00C560D2" w:rsidRDefault="00480EEF" w:rsidP="00910657">
            <w:pPr>
              <w:jc w:val="center"/>
              <w:rPr>
                <w:sz w:val="16"/>
                <w:szCs w:val="16"/>
              </w:rPr>
            </w:pPr>
            <w:r w:rsidRPr="00C560D2">
              <w:rPr>
                <w:sz w:val="16"/>
                <w:szCs w:val="16"/>
              </w:rPr>
              <w:t>14</w:t>
            </w:r>
          </w:p>
        </w:tc>
      </w:tr>
      <w:tr w:rsidR="00702F03" w:rsidRPr="00C560D2" w:rsidTr="00C560D2">
        <w:tc>
          <w:tcPr>
            <w:tcW w:w="372" w:type="pct"/>
            <w:vMerge w:val="restart"/>
          </w:tcPr>
          <w:p w:rsidR="00702F03" w:rsidRPr="00C560D2" w:rsidRDefault="00702F03" w:rsidP="00702F03">
            <w:pPr>
              <w:jc w:val="both"/>
              <w:rPr>
                <w:b/>
                <w:bCs/>
                <w:sz w:val="16"/>
                <w:szCs w:val="16"/>
              </w:rPr>
            </w:pPr>
            <w:r w:rsidRPr="00C560D2">
              <w:rPr>
                <w:b/>
                <w:bCs/>
                <w:sz w:val="16"/>
                <w:szCs w:val="16"/>
              </w:rPr>
              <w:t>Муниципальная программа Чувашской Республики</w:t>
            </w:r>
          </w:p>
        </w:tc>
        <w:tc>
          <w:tcPr>
            <w:tcW w:w="664" w:type="pct"/>
            <w:vMerge w:val="restart"/>
          </w:tcPr>
          <w:p w:rsidR="00702F03" w:rsidRPr="00C560D2" w:rsidRDefault="00702F03" w:rsidP="00702F03">
            <w:pPr>
              <w:jc w:val="both"/>
              <w:rPr>
                <w:b/>
                <w:bCs/>
                <w:sz w:val="16"/>
                <w:szCs w:val="16"/>
              </w:rPr>
            </w:pPr>
            <w:r w:rsidRPr="00C560D2">
              <w:rPr>
                <w:b/>
                <w:bCs/>
                <w:sz w:val="16"/>
                <w:szCs w:val="16"/>
              </w:rPr>
              <w:t xml:space="preserve">«Развитие сельского хозяйства и регулирование рынка сельскохозяйственной продукции, сырья и продовольствия Яльчикского района Чувашской Республики» </w:t>
            </w:r>
          </w:p>
        </w:tc>
        <w:tc>
          <w:tcPr>
            <w:tcW w:w="302" w:type="pct"/>
          </w:tcPr>
          <w:p w:rsidR="00702F03" w:rsidRPr="00C560D2" w:rsidRDefault="00702F03" w:rsidP="00C560D2">
            <w:pPr>
              <w:jc w:val="center"/>
              <w:rPr>
                <w:b/>
              </w:rPr>
            </w:pPr>
            <w:r w:rsidRPr="00C560D2">
              <w:rPr>
                <w:b/>
                <w:sz w:val="18"/>
                <w:szCs w:val="18"/>
              </w:rPr>
              <w:t>х</w:t>
            </w:r>
          </w:p>
        </w:tc>
        <w:tc>
          <w:tcPr>
            <w:tcW w:w="304" w:type="pct"/>
          </w:tcPr>
          <w:p w:rsidR="00702F03" w:rsidRPr="00C560D2" w:rsidRDefault="00702F03" w:rsidP="00C560D2">
            <w:pPr>
              <w:jc w:val="center"/>
              <w:rPr>
                <w:b/>
              </w:rPr>
            </w:pPr>
            <w:r w:rsidRPr="00C560D2">
              <w:rPr>
                <w:b/>
                <w:sz w:val="18"/>
                <w:szCs w:val="18"/>
              </w:rPr>
              <w:t>х</w:t>
            </w:r>
          </w:p>
        </w:tc>
        <w:tc>
          <w:tcPr>
            <w:tcW w:w="504" w:type="pct"/>
            <w:gridSpan w:val="2"/>
          </w:tcPr>
          <w:p w:rsidR="00702F03" w:rsidRPr="00C560D2" w:rsidRDefault="00702F03" w:rsidP="00702F03">
            <w:pPr>
              <w:ind w:left="-28" w:right="-28"/>
              <w:jc w:val="both"/>
              <w:rPr>
                <w:b/>
                <w:sz w:val="16"/>
                <w:szCs w:val="16"/>
              </w:rPr>
            </w:pPr>
            <w:r w:rsidRPr="00C560D2">
              <w:rPr>
                <w:b/>
                <w:sz w:val="16"/>
                <w:szCs w:val="16"/>
              </w:rPr>
              <w:t>всего</w:t>
            </w:r>
          </w:p>
        </w:tc>
        <w:tc>
          <w:tcPr>
            <w:tcW w:w="320" w:type="pct"/>
          </w:tcPr>
          <w:p w:rsidR="00702F03" w:rsidRPr="00C560D2" w:rsidRDefault="00777474" w:rsidP="00702F03">
            <w:pPr>
              <w:ind w:left="-113" w:right="-113"/>
              <w:jc w:val="center"/>
              <w:rPr>
                <w:b/>
                <w:sz w:val="16"/>
                <w:szCs w:val="16"/>
              </w:rPr>
            </w:pPr>
            <w:r>
              <w:rPr>
                <w:b/>
                <w:sz w:val="16"/>
                <w:szCs w:val="16"/>
              </w:rPr>
              <w:t>12419,83</w:t>
            </w:r>
          </w:p>
        </w:tc>
        <w:tc>
          <w:tcPr>
            <w:tcW w:w="319" w:type="pct"/>
          </w:tcPr>
          <w:p w:rsidR="00702F03" w:rsidRPr="00C560D2" w:rsidRDefault="00777474" w:rsidP="00777474">
            <w:pPr>
              <w:ind w:left="-113" w:right="-113"/>
              <w:jc w:val="center"/>
              <w:rPr>
                <w:b/>
                <w:sz w:val="16"/>
                <w:szCs w:val="16"/>
              </w:rPr>
            </w:pPr>
            <w:r>
              <w:rPr>
                <w:b/>
                <w:sz w:val="16"/>
                <w:szCs w:val="16"/>
              </w:rPr>
              <w:t>1460,33</w:t>
            </w:r>
          </w:p>
        </w:tc>
        <w:tc>
          <w:tcPr>
            <w:tcW w:w="320" w:type="pct"/>
          </w:tcPr>
          <w:p w:rsidR="00702F03" w:rsidRPr="00C560D2" w:rsidRDefault="00777474" w:rsidP="00702F03">
            <w:pPr>
              <w:ind w:left="-113" w:right="-113"/>
              <w:jc w:val="center"/>
              <w:rPr>
                <w:b/>
                <w:sz w:val="16"/>
                <w:szCs w:val="16"/>
              </w:rPr>
            </w:pPr>
            <w:r>
              <w:rPr>
                <w:b/>
                <w:sz w:val="16"/>
                <w:szCs w:val="16"/>
              </w:rPr>
              <w:t>640,30</w:t>
            </w:r>
          </w:p>
        </w:tc>
        <w:tc>
          <w:tcPr>
            <w:tcW w:w="336" w:type="pct"/>
            <w:gridSpan w:val="2"/>
          </w:tcPr>
          <w:p w:rsidR="00702F03" w:rsidRPr="00C560D2" w:rsidRDefault="00777474" w:rsidP="00702F03">
            <w:pPr>
              <w:ind w:left="-113" w:right="-113"/>
              <w:jc w:val="center"/>
              <w:rPr>
                <w:b/>
                <w:sz w:val="16"/>
                <w:szCs w:val="16"/>
              </w:rPr>
            </w:pPr>
            <w:r>
              <w:rPr>
                <w:b/>
                <w:sz w:val="16"/>
                <w:szCs w:val="16"/>
              </w:rPr>
              <w:t>1754,69</w:t>
            </w:r>
          </w:p>
        </w:tc>
        <w:tc>
          <w:tcPr>
            <w:tcW w:w="319" w:type="pct"/>
          </w:tcPr>
          <w:p w:rsidR="00702F03" w:rsidRPr="00C560D2" w:rsidRDefault="00702F03" w:rsidP="00702F03">
            <w:pPr>
              <w:ind w:left="-113" w:right="-113"/>
              <w:jc w:val="center"/>
              <w:rPr>
                <w:b/>
                <w:sz w:val="16"/>
                <w:szCs w:val="16"/>
              </w:rPr>
            </w:pPr>
            <w:r w:rsidRPr="00C560D2">
              <w:rPr>
                <w:b/>
                <w:sz w:val="16"/>
                <w:szCs w:val="16"/>
              </w:rPr>
              <w:t>2855,00</w:t>
            </w:r>
          </w:p>
        </w:tc>
        <w:tc>
          <w:tcPr>
            <w:tcW w:w="320" w:type="pct"/>
          </w:tcPr>
          <w:p w:rsidR="00702F03" w:rsidRPr="00C560D2" w:rsidRDefault="00702F03" w:rsidP="00702F03">
            <w:pPr>
              <w:ind w:left="-113" w:right="-113"/>
              <w:jc w:val="center"/>
              <w:rPr>
                <w:b/>
                <w:sz w:val="16"/>
                <w:szCs w:val="16"/>
              </w:rPr>
            </w:pPr>
            <w:r w:rsidRPr="00C560D2">
              <w:rPr>
                <w:b/>
                <w:sz w:val="16"/>
                <w:szCs w:val="16"/>
              </w:rPr>
              <w:t>2855,00</w:t>
            </w:r>
          </w:p>
        </w:tc>
        <w:tc>
          <w:tcPr>
            <w:tcW w:w="276" w:type="pct"/>
          </w:tcPr>
          <w:p w:rsidR="00702F03" w:rsidRPr="00C560D2" w:rsidRDefault="00702F03" w:rsidP="00702F03">
            <w:pPr>
              <w:ind w:left="-113" w:right="-113"/>
              <w:jc w:val="center"/>
              <w:rPr>
                <w:b/>
                <w:sz w:val="16"/>
                <w:szCs w:val="16"/>
              </w:rPr>
            </w:pPr>
            <w:r w:rsidRPr="00C560D2">
              <w:rPr>
                <w:b/>
                <w:sz w:val="16"/>
                <w:szCs w:val="16"/>
              </w:rPr>
              <w:t>2855,00</w:t>
            </w:r>
          </w:p>
        </w:tc>
        <w:tc>
          <w:tcPr>
            <w:tcW w:w="301" w:type="pct"/>
          </w:tcPr>
          <w:p w:rsidR="00702F03" w:rsidRPr="00C560D2" w:rsidRDefault="00702F03" w:rsidP="00702F03">
            <w:pPr>
              <w:ind w:left="-113" w:right="-113"/>
              <w:jc w:val="center"/>
              <w:rPr>
                <w:b/>
                <w:sz w:val="16"/>
                <w:szCs w:val="16"/>
              </w:rPr>
            </w:pPr>
            <w:r w:rsidRPr="00C560D2">
              <w:rPr>
                <w:b/>
                <w:sz w:val="16"/>
                <w:szCs w:val="16"/>
              </w:rPr>
              <w:t>14275,00</w:t>
            </w:r>
          </w:p>
        </w:tc>
        <w:tc>
          <w:tcPr>
            <w:tcW w:w="343" w:type="pct"/>
          </w:tcPr>
          <w:p w:rsidR="00702F03" w:rsidRPr="00C560D2" w:rsidRDefault="00702F03" w:rsidP="00702F03">
            <w:pPr>
              <w:ind w:left="-113" w:right="-113"/>
              <w:jc w:val="center"/>
              <w:rPr>
                <w:b/>
                <w:sz w:val="16"/>
                <w:szCs w:val="16"/>
              </w:rPr>
            </w:pPr>
            <w:r w:rsidRPr="00C560D2">
              <w:rPr>
                <w:b/>
                <w:sz w:val="16"/>
                <w:szCs w:val="16"/>
              </w:rPr>
              <w:t>14275,00</w:t>
            </w:r>
          </w:p>
        </w:tc>
      </w:tr>
      <w:tr w:rsidR="00702F03" w:rsidRPr="00C560D2" w:rsidTr="00C560D2">
        <w:tc>
          <w:tcPr>
            <w:tcW w:w="372" w:type="pct"/>
            <w:vMerge/>
          </w:tcPr>
          <w:p w:rsidR="00702F03" w:rsidRPr="00C560D2" w:rsidRDefault="00702F03" w:rsidP="00702F03">
            <w:pPr>
              <w:rPr>
                <w:b/>
                <w:bCs/>
                <w:sz w:val="16"/>
                <w:szCs w:val="16"/>
              </w:rPr>
            </w:pPr>
          </w:p>
        </w:tc>
        <w:tc>
          <w:tcPr>
            <w:tcW w:w="664" w:type="pct"/>
            <w:vMerge/>
          </w:tcPr>
          <w:p w:rsidR="00702F03" w:rsidRPr="00C560D2" w:rsidRDefault="00702F03" w:rsidP="00702F03">
            <w:pPr>
              <w:rPr>
                <w:b/>
                <w:bCs/>
                <w:sz w:val="16"/>
                <w:szCs w:val="16"/>
              </w:rPr>
            </w:pPr>
          </w:p>
        </w:tc>
        <w:tc>
          <w:tcPr>
            <w:tcW w:w="302" w:type="pct"/>
          </w:tcPr>
          <w:p w:rsidR="00702F03" w:rsidRPr="00C560D2" w:rsidRDefault="00702F03" w:rsidP="00C560D2">
            <w:pPr>
              <w:jc w:val="center"/>
              <w:rPr>
                <w:b/>
              </w:rPr>
            </w:pPr>
            <w:r w:rsidRPr="00C560D2">
              <w:rPr>
                <w:b/>
                <w:sz w:val="18"/>
                <w:szCs w:val="18"/>
              </w:rPr>
              <w:t>х</w:t>
            </w:r>
          </w:p>
        </w:tc>
        <w:tc>
          <w:tcPr>
            <w:tcW w:w="304" w:type="pct"/>
          </w:tcPr>
          <w:p w:rsidR="00702F03" w:rsidRPr="00C560D2" w:rsidRDefault="00702F03" w:rsidP="00C560D2">
            <w:pPr>
              <w:jc w:val="center"/>
              <w:rPr>
                <w:b/>
              </w:rPr>
            </w:pPr>
            <w:r w:rsidRPr="00C560D2">
              <w:rPr>
                <w:b/>
                <w:sz w:val="18"/>
                <w:szCs w:val="18"/>
              </w:rPr>
              <w:t>х</w:t>
            </w:r>
          </w:p>
        </w:tc>
        <w:tc>
          <w:tcPr>
            <w:tcW w:w="504" w:type="pct"/>
            <w:gridSpan w:val="2"/>
          </w:tcPr>
          <w:p w:rsidR="00702F03" w:rsidRPr="00C560D2" w:rsidRDefault="00702F03" w:rsidP="00702F03">
            <w:pPr>
              <w:ind w:left="-28" w:right="-28"/>
              <w:jc w:val="both"/>
              <w:rPr>
                <w:b/>
                <w:sz w:val="16"/>
                <w:szCs w:val="16"/>
              </w:rPr>
            </w:pPr>
            <w:r w:rsidRPr="00C560D2">
              <w:rPr>
                <w:b/>
                <w:sz w:val="16"/>
                <w:szCs w:val="16"/>
              </w:rPr>
              <w:t>федеральный бюджет</w:t>
            </w:r>
          </w:p>
        </w:tc>
        <w:tc>
          <w:tcPr>
            <w:tcW w:w="320" w:type="pct"/>
          </w:tcPr>
          <w:p w:rsidR="00702F03" w:rsidRPr="00C560D2" w:rsidRDefault="00DE58B2" w:rsidP="00702F03">
            <w:pPr>
              <w:ind w:left="-113" w:right="-113"/>
              <w:jc w:val="center"/>
              <w:rPr>
                <w:b/>
                <w:sz w:val="16"/>
                <w:szCs w:val="16"/>
              </w:rPr>
            </w:pPr>
            <w:r>
              <w:rPr>
                <w:b/>
                <w:sz w:val="16"/>
                <w:szCs w:val="16"/>
              </w:rPr>
              <w:t>4092,88</w:t>
            </w:r>
          </w:p>
        </w:tc>
        <w:tc>
          <w:tcPr>
            <w:tcW w:w="319" w:type="pct"/>
          </w:tcPr>
          <w:p w:rsidR="00702F03" w:rsidRPr="00C560D2" w:rsidRDefault="00777474" w:rsidP="00702F03">
            <w:pPr>
              <w:ind w:left="-113" w:right="-113"/>
              <w:jc w:val="center"/>
              <w:rPr>
                <w:b/>
                <w:sz w:val="16"/>
                <w:szCs w:val="16"/>
              </w:rPr>
            </w:pPr>
            <w:r>
              <w:rPr>
                <w:b/>
                <w:sz w:val="16"/>
                <w:szCs w:val="16"/>
              </w:rPr>
              <w:t>1188,13</w:t>
            </w:r>
          </w:p>
        </w:tc>
        <w:tc>
          <w:tcPr>
            <w:tcW w:w="320" w:type="pct"/>
          </w:tcPr>
          <w:p w:rsidR="00702F03" w:rsidRPr="00C560D2" w:rsidRDefault="00777474" w:rsidP="00702F03">
            <w:pPr>
              <w:ind w:left="-113" w:right="-113"/>
              <w:jc w:val="center"/>
              <w:rPr>
                <w:b/>
                <w:sz w:val="16"/>
                <w:szCs w:val="16"/>
              </w:rPr>
            </w:pPr>
            <w:r>
              <w:rPr>
                <w:b/>
                <w:sz w:val="16"/>
                <w:szCs w:val="16"/>
              </w:rPr>
              <w:t>490,40</w:t>
            </w:r>
          </w:p>
        </w:tc>
        <w:tc>
          <w:tcPr>
            <w:tcW w:w="336" w:type="pct"/>
            <w:gridSpan w:val="2"/>
          </w:tcPr>
          <w:p w:rsidR="00702F03" w:rsidRPr="00C560D2" w:rsidRDefault="004837F9" w:rsidP="00702F03">
            <w:pPr>
              <w:ind w:left="-113" w:right="-113"/>
              <w:jc w:val="center"/>
              <w:rPr>
                <w:b/>
                <w:sz w:val="16"/>
                <w:szCs w:val="16"/>
              </w:rPr>
            </w:pPr>
            <w:r>
              <w:rPr>
                <w:b/>
                <w:sz w:val="16"/>
                <w:szCs w:val="16"/>
              </w:rPr>
              <w:t>1465,69</w:t>
            </w:r>
          </w:p>
        </w:tc>
        <w:tc>
          <w:tcPr>
            <w:tcW w:w="319" w:type="pct"/>
          </w:tcPr>
          <w:p w:rsidR="00702F03" w:rsidRPr="00C560D2" w:rsidRDefault="00702F03" w:rsidP="00702F03">
            <w:pPr>
              <w:ind w:left="-113" w:right="-113"/>
              <w:jc w:val="center"/>
              <w:rPr>
                <w:b/>
                <w:sz w:val="16"/>
                <w:szCs w:val="16"/>
              </w:rPr>
            </w:pPr>
            <w:r w:rsidRPr="00C560D2">
              <w:rPr>
                <w:b/>
                <w:sz w:val="16"/>
                <w:szCs w:val="16"/>
              </w:rPr>
              <w:t>2600,00</w:t>
            </w:r>
          </w:p>
        </w:tc>
        <w:tc>
          <w:tcPr>
            <w:tcW w:w="320" w:type="pct"/>
          </w:tcPr>
          <w:p w:rsidR="00702F03" w:rsidRPr="00C560D2" w:rsidRDefault="00702F03" w:rsidP="00702F03">
            <w:pPr>
              <w:ind w:left="-113" w:right="-113"/>
              <w:jc w:val="center"/>
              <w:rPr>
                <w:b/>
                <w:sz w:val="16"/>
                <w:szCs w:val="16"/>
              </w:rPr>
            </w:pPr>
            <w:r w:rsidRPr="00C560D2">
              <w:rPr>
                <w:b/>
                <w:sz w:val="16"/>
                <w:szCs w:val="16"/>
              </w:rPr>
              <w:t>2600,00</w:t>
            </w:r>
          </w:p>
        </w:tc>
        <w:tc>
          <w:tcPr>
            <w:tcW w:w="276" w:type="pct"/>
          </w:tcPr>
          <w:p w:rsidR="00702F03" w:rsidRPr="00C560D2" w:rsidRDefault="00702F03" w:rsidP="00702F03">
            <w:pPr>
              <w:ind w:left="-113" w:right="-113"/>
              <w:jc w:val="center"/>
              <w:rPr>
                <w:b/>
                <w:sz w:val="16"/>
                <w:szCs w:val="16"/>
              </w:rPr>
            </w:pPr>
            <w:r w:rsidRPr="00C560D2">
              <w:rPr>
                <w:b/>
                <w:sz w:val="16"/>
                <w:szCs w:val="16"/>
              </w:rPr>
              <w:t>2600,00</w:t>
            </w:r>
          </w:p>
        </w:tc>
        <w:tc>
          <w:tcPr>
            <w:tcW w:w="301" w:type="pct"/>
          </w:tcPr>
          <w:p w:rsidR="00702F03" w:rsidRPr="00C560D2" w:rsidRDefault="00702F03" w:rsidP="00702F03">
            <w:pPr>
              <w:ind w:left="-113" w:right="-113"/>
              <w:jc w:val="center"/>
              <w:rPr>
                <w:b/>
                <w:sz w:val="16"/>
                <w:szCs w:val="16"/>
              </w:rPr>
            </w:pPr>
            <w:r w:rsidRPr="00C560D2">
              <w:rPr>
                <w:b/>
                <w:sz w:val="16"/>
                <w:szCs w:val="16"/>
              </w:rPr>
              <w:t>13000,00</w:t>
            </w:r>
          </w:p>
        </w:tc>
        <w:tc>
          <w:tcPr>
            <w:tcW w:w="343" w:type="pct"/>
          </w:tcPr>
          <w:p w:rsidR="00702F03" w:rsidRPr="00C560D2" w:rsidRDefault="00702F03" w:rsidP="00702F03">
            <w:pPr>
              <w:ind w:left="-113" w:right="-113"/>
              <w:jc w:val="center"/>
              <w:rPr>
                <w:b/>
                <w:sz w:val="16"/>
                <w:szCs w:val="16"/>
              </w:rPr>
            </w:pPr>
            <w:r w:rsidRPr="00C560D2">
              <w:rPr>
                <w:b/>
                <w:sz w:val="16"/>
                <w:szCs w:val="16"/>
              </w:rPr>
              <w:t>13000,00</w:t>
            </w:r>
          </w:p>
        </w:tc>
      </w:tr>
      <w:tr w:rsidR="00702F03" w:rsidRPr="00C560D2" w:rsidTr="00C560D2">
        <w:tc>
          <w:tcPr>
            <w:tcW w:w="372" w:type="pct"/>
            <w:vMerge/>
          </w:tcPr>
          <w:p w:rsidR="00702F03" w:rsidRPr="00C560D2" w:rsidRDefault="00702F03" w:rsidP="00702F03">
            <w:pPr>
              <w:rPr>
                <w:b/>
                <w:bCs/>
                <w:sz w:val="16"/>
                <w:szCs w:val="16"/>
              </w:rPr>
            </w:pPr>
          </w:p>
        </w:tc>
        <w:tc>
          <w:tcPr>
            <w:tcW w:w="664" w:type="pct"/>
            <w:vMerge/>
          </w:tcPr>
          <w:p w:rsidR="00702F03" w:rsidRPr="00C560D2" w:rsidRDefault="00702F03" w:rsidP="00702F03">
            <w:pPr>
              <w:rPr>
                <w:b/>
                <w:bCs/>
                <w:sz w:val="16"/>
                <w:szCs w:val="16"/>
              </w:rPr>
            </w:pPr>
          </w:p>
        </w:tc>
        <w:tc>
          <w:tcPr>
            <w:tcW w:w="302" w:type="pct"/>
          </w:tcPr>
          <w:p w:rsidR="00702F03" w:rsidRPr="00C560D2" w:rsidRDefault="00702F03" w:rsidP="00C560D2">
            <w:pPr>
              <w:jc w:val="center"/>
              <w:rPr>
                <w:b/>
              </w:rPr>
            </w:pPr>
            <w:r w:rsidRPr="00C560D2">
              <w:rPr>
                <w:b/>
                <w:sz w:val="18"/>
                <w:szCs w:val="18"/>
              </w:rPr>
              <w:t>х</w:t>
            </w:r>
          </w:p>
        </w:tc>
        <w:tc>
          <w:tcPr>
            <w:tcW w:w="304" w:type="pct"/>
          </w:tcPr>
          <w:p w:rsidR="00702F03" w:rsidRPr="00C560D2" w:rsidRDefault="00702F03" w:rsidP="00C560D2">
            <w:pPr>
              <w:jc w:val="center"/>
              <w:rPr>
                <w:b/>
              </w:rPr>
            </w:pPr>
            <w:r w:rsidRPr="00C560D2">
              <w:rPr>
                <w:b/>
                <w:sz w:val="18"/>
                <w:szCs w:val="18"/>
              </w:rPr>
              <w:t>х</w:t>
            </w:r>
          </w:p>
        </w:tc>
        <w:tc>
          <w:tcPr>
            <w:tcW w:w="504" w:type="pct"/>
            <w:gridSpan w:val="2"/>
          </w:tcPr>
          <w:p w:rsidR="00702F03" w:rsidRPr="00C560D2" w:rsidRDefault="00702F03" w:rsidP="00702F03">
            <w:pPr>
              <w:ind w:left="-28" w:right="-28"/>
              <w:jc w:val="both"/>
              <w:rPr>
                <w:b/>
                <w:sz w:val="16"/>
                <w:szCs w:val="16"/>
              </w:rPr>
            </w:pPr>
            <w:r w:rsidRPr="00C560D2">
              <w:rPr>
                <w:b/>
                <w:sz w:val="16"/>
                <w:szCs w:val="16"/>
              </w:rPr>
              <w:t>республиканский бюджет Чувашской Республики</w:t>
            </w:r>
          </w:p>
        </w:tc>
        <w:tc>
          <w:tcPr>
            <w:tcW w:w="320" w:type="pct"/>
          </w:tcPr>
          <w:p w:rsidR="00702F03" w:rsidRPr="00C560D2" w:rsidRDefault="00777474" w:rsidP="00702F03">
            <w:pPr>
              <w:ind w:left="-113" w:right="-113"/>
              <w:jc w:val="center"/>
              <w:rPr>
                <w:b/>
                <w:sz w:val="16"/>
                <w:szCs w:val="16"/>
              </w:rPr>
            </w:pPr>
            <w:r>
              <w:rPr>
                <w:b/>
                <w:sz w:val="16"/>
                <w:szCs w:val="16"/>
              </w:rPr>
              <w:t>8264,75</w:t>
            </w:r>
          </w:p>
        </w:tc>
        <w:tc>
          <w:tcPr>
            <w:tcW w:w="319" w:type="pct"/>
          </w:tcPr>
          <w:p w:rsidR="00702F03" w:rsidRPr="00C560D2" w:rsidRDefault="00777474" w:rsidP="00702F03">
            <w:pPr>
              <w:ind w:left="-113" w:right="-113"/>
              <w:jc w:val="center"/>
              <w:rPr>
                <w:b/>
                <w:sz w:val="16"/>
                <w:szCs w:val="16"/>
              </w:rPr>
            </w:pPr>
            <w:r>
              <w:rPr>
                <w:b/>
                <w:sz w:val="16"/>
                <w:szCs w:val="16"/>
              </w:rPr>
              <w:t>122,20</w:t>
            </w:r>
          </w:p>
        </w:tc>
        <w:tc>
          <w:tcPr>
            <w:tcW w:w="320" w:type="pct"/>
          </w:tcPr>
          <w:p w:rsidR="00702F03" w:rsidRPr="00C560D2" w:rsidRDefault="004837F9" w:rsidP="00702F03">
            <w:pPr>
              <w:ind w:left="-113" w:right="-113"/>
              <w:jc w:val="center"/>
              <w:rPr>
                <w:b/>
                <w:sz w:val="16"/>
                <w:szCs w:val="16"/>
              </w:rPr>
            </w:pPr>
            <w:r>
              <w:rPr>
                <w:b/>
                <w:sz w:val="16"/>
                <w:szCs w:val="16"/>
              </w:rPr>
              <w:t>79,90</w:t>
            </w:r>
          </w:p>
        </w:tc>
        <w:tc>
          <w:tcPr>
            <w:tcW w:w="336" w:type="pct"/>
            <w:gridSpan w:val="2"/>
          </w:tcPr>
          <w:p w:rsidR="00702F03" w:rsidRPr="00C560D2" w:rsidRDefault="004837F9" w:rsidP="00702F03">
            <w:pPr>
              <w:ind w:left="-113" w:right="-113"/>
              <w:jc w:val="center"/>
              <w:rPr>
                <w:b/>
                <w:sz w:val="16"/>
                <w:szCs w:val="16"/>
              </w:rPr>
            </w:pPr>
            <w:r>
              <w:rPr>
                <w:b/>
                <w:sz w:val="16"/>
                <w:szCs w:val="16"/>
              </w:rPr>
              <w:t>139,00</w:t>
            </w:r>
          </w:p>
        </w:tc>
        <w:tc>
          <w:tcPr>
            <w:tcW w:w="319" w:type="pct"/>
          </w:tcPr>
          <w:p w:rsidR="00702F03" w:rsidRPr="00C560D2" w:rsidRDefault="00702F03" w:rsidP="00702F03">
            <w:pPr>
              <w:ind w:left="-113" w:right="-113"/>
              <w:jc w:val="center"/>
              <w:rPr>
                <w:b/>
                <w:sz w:val="16"/>
                <w:szCs w:val="16"/>
              </w:rPr>
            </w:pPr>
            <w:r w:rsidRPr="00C560D2">
              <w:rPr>
                <w:b/>
                <w:sz w:val="16"/>
                <w:szCs w:val="16"/>
              </w:rPr>
              <w:t>210,50</w:t>
            </w:r>
          </w:p>
        </w:tc>
        <w:tc>
          <w:tcPr>
            <w:tcW w:w="320" w:type="pct"/>
          </w:tcPr>
          <w:p w:rsidR="00702F03" w:rsidRPr="00C560D2" w:rsidRDefault="00702F03" w:rsidP="00702F03">
            <w:pPr>
              <w:ind w:left="-113" w:right="-113"/>
              <w:jc w:val="center"/>
              <w:rPr>
                <w:b/>
                <w:sz w:val="16"/>
                <w:szCs w:val="16"/>
              </w:rPr>
            </w:pPr>
            <w:r w:rsidRPr="00C560D2">
              <w:rPr>
                <w:b/>
                <w:sz w:val="16"/>
                <w:szCs w:val="16"/>
              </w:rPr>
              <w:t>210,50</w:t>
            </w:r>
          </w:p>
        </w:tc>
        <w:tc>
          <w:tcPr>
            <w:tcW w:w="276" w:type="pct"/>
          </w:tcPr>
          <w:p w:rsidR="00702F03" w:rsidRPr="00C560D2" w:rsidRDefault="00702F03" w:rsidP="00702F03">
            <w:pPr>
              <w:ind w:left="-113" w:right="-113"/>
              <w:jc w:val="center"/>
              <w:rPr>
                <w:b/>
                <w:sz w:val="16"/>
                <w:szCs w:val="16"/>
              </w:rPr>
            </w:pPr>
            <w:r w:rsidRPr="00C560D2">
              <w:rPr>
                <w:b/>
                <w:sz w:val="16"/>
                <w:szCs w:val="16"/>
              </w:rPr>
              <w:t>210,50</w:t>
            </w:r>
          </w:p>
        </w:tc>
        <w:tc>
          <w:tcPr>
            <w:tcW w:w="301" w:type="pct"/>
          </w:tcPr>
          <w:p w:rsidR="00702F03" w:rsidRPr="00C560D2" w:rsidRDefault="00702F03" w:rsidP="00702F03">
            <w:pPr>
              <w:ind w:left="-113" w:right="-113"/>
              <w:jc w:val="center"/>
              <w:rPr>
                <w:b/>
                <w:sz w:val="16"/>
                <w:szCs w:val="16"/>
              </w:rPr>
            </w:pPr>
            <w:r w:rsidRPr="00C560D2">
              <w:rPr>
                <w:b/>
                <w:sz w:val="16"/>
                <w:szCs w:val="16"/>
              </w:rPr>
              <w:t>1052,50</w:t>
            </w:r>
          </w:p>
        </w:tc>
        <w:tc>
          <w:tcPr>
            <w:tcW w:w="343" w:type="pct"/>
          </w:tcPr>
          <w:p w:rsidR="00702F03" w:rsidRPr="00C560D2" w:rsidRDefault="00702F03" w:rsidP="00702F03">
            <w:pPr>
              <w:ind w:left="-113" w:right="-113"/>
              <w:jc w:val="center"/>
              <w:rPr>
                <w:b/>
                <w:sz w:val="16"/>
                <w:szCs w:val="16"/>
              </w:rPr>
            </w:pPr>
            <w:r w:rsidRPr="00C560D2">
              <w:rPr>
                <w:b/>
                <w:sz w:val="16"/>
                <w:szCs w:val="16"/>
              </w:rPr>
              <w:t>1052,50</w:t>
            </w:r>
          </w:p>
        </w:tc>
      </w:tr>
      <w:tr w:rsidR="00702F03" w:rsidRPr="00C560D2" w:rsidTr="00C560D2">
        <w:tc>
          <w:tcPr>
            <w:tcW w:w="372" w:type="pct"/>
            <w:vMerge/>
          </w:tcPr>
          <w:p w:rsidR="00702F03" w:rsidRPr="00C560D2" w:rsidRDefault="00702F03" w:rsidP="00702F03">
            <w:pPr>
              <w:rPr>
                <w:b/>
                <w:bCs/>
                <w:sz w:val="16"/>
                <w:szCs w:val="16"/>
              </w:rPr>
            </w:pPr>
          </w:p>
        </w:tc>
        <w:tc>
          <w:tcPr>
            <w:tcW w:w="664" w:type="pct"/>
            <w:vMerge/>
          </w:tcPr>
          <w:p w:rsidR="00702F03" w:rsidRPr="00C560D2" w:rsidRDefault="00702F03" w:rsidP="00702F03">
            <w:pPr>
              <w:rPr>
                <w:b/>
                <w:bCs/>
                <w:sz w:val="16"/>
                <w:szCs w:val="16"/>
              </w:rPr>
            </w:pPr>
          </w:p>
        </w:tc>
        <w:tc>
          <w:tcPr>
            <w:tcW w:w="302" w:type="pct"/>
          </w:tcPr>
          <w:p w:rsidR="00702F03" w:rsidRPr="00C560D2" w:rsidRDefault="00702F03" w:rsidP="00C560D2">
            <w:pPr>
              <w:jc w:val="center"/>
              <w:rPr>
                <w:b/>
              </w:rPr>
            </w:pPr>
            <w:r w:rsidRPr="00C560D2">
              <w:rPr>
                <w:b/>
                <w:sz w:val="18"/>
                <w:szCs w:val="18"/>
              </w:rPr>
              <w:t>х</w:t>
            </w:r>
          </w:p>
        </w:tc>
        <w:tc>
          <w:tcPr>
            <w:tcW w:w="304" w:type="pct"/>
          </w:tcPr>
          <w:p w:rsidR="00702F03" w:rsidRPr="00C560D2" w:rsidRDefault="00702F03" w:rsidP="00C560D2">
            <w:pPr>
              <w:jc w:val="center"/>
              <w:rPr>
                <w:b/>
              </w:rPr>
            </w:pPr>
            <w:r w:rsidRPr="00C560D2">
              <w:rPr>
                <w:b/>
                <w:sz w:val="18"/>
                <w:szCs w:val="18"/>
              </w:rPr>
              <w:t>х</w:t>
            </w:r>
          </w:p>
        </w:tc>
        <w:tc>
          <w:tcPr>
            <w:tcW w:w="504" w:type="pct"/>
            <w:gridSpan w:val="2"/>
          </w:tcPr>
          <w:p w:rsidR="00702F03" w:rsidRPr="00FD4E51" w:rsidRDefault="00FD4E51" w:rsidP="00FD4E51">
            <w:pPr>
              <w:ind w:left="-28" w:right="-28"/>
              <w:jc w:val="both"/>
              <w:rPr>
                <w:b/>
                <w:sz w:val="16"/>
                <w:szCs w:val="16"/>
              </w:rPr>
            </w:pPr>
            <w:r w:rsidRPr="00FD4E51">
              <w:rPr>
                <w:b/>
                <w:sz w:val="16"/>
                <w:szCs w:val="16"/>
              </w:rPr>
              <w:t>бюджет Яльчикского района</w:t>
            </w:r>
          </w:p>
        </w:tc>
        <w:tc>
          <w:tcPr>
            <w:tcW w:w="320" w:type="pct"/>
          </w:tcPr>
          <w:p w:rsidR="00702F03" w:rsidRPr="00C560D2" w:rsidRDefault="00777474" w:rsidP="00777474">
            <w:pPr>
              <w:ind w:left="-113" w:right="-113"/>
              <w:jc w:val="center"/>
              <w:rPr>
                <w:b/>
                <w:sz w:val="16"/>
                <w:szCs w:val="16"/>
              </w:rPr>
            </w:pPr>
            <w:r>
              <w:rPr>
                <w:b/>
                <w:sz w:val="16"/>
                <w:szCs w:val="16"/>
              </w:rPr>
              <w:t>62,20</w:t>
            </w:r>
          </w:p>
        </w:tc>
        <w:tc>
          <w:tcPr>
            <w:tcW w:w="319" w:type="pct"/>
          </w:tcPr>
          <w:p w:rsidR="00702F03" w:rsidRPr="00C560D2" w:rsidRDefault="00777474" w:rsidP="00702F03">
            <w:pPr>
              <w:ind w:left="-113" w:right="-113"/>
              <w:jc w:val="center"/>
              <w:rPr>
                <w:b/>
                <w:sz w:val="16"/>
                <w:szCs w:val="16"/>
              </w:rPr>
            </w:pPr>
            <w:r>
              <w:rPr>
                <w:b/>
                <w:sz w:val="16"/>
                <w:szCs w:val="16"/>
              </w:rPr>
              <w:t>150,00</w:t>
            </w:r>
          </w:p>
        </w:tc>
        <w:tc>
          <w:tcPr>
            <w:tcW w:w="320" w:type="pct"/>
          </w:tcPr>
          <w:p w:rsidR="00702F03" w:rsidRPr="00C560D2" w:rsidRDefault="004837F9" w:rsidP="00702F03">
            <w:pPr>
              <w:ind w:left="-113" w:right="-113"/>
              <w:jc w:val="center"/>
              <w:rPr>
                <w:b/>
                <w:sz w:val="16"/>
                <w:szCs w:val="16"/>
              </w:rPr>
            </w:pPr>
            <w:r>
              <w:rPr>
                <w:b/>
                <w:sz w:val="16"/>
                <w:szCs w:val="16"/>
              </w:rPr>
              <w:t>70,00</w:t>
            </w:r>
          </w:p>
        </w:tc>
        <w:tc>
          <w:tcPr>
            <w:tcW w:w="336" w:type="pct"/>
            <w:gridSpan w:val="2"/>
          </w:tcPr>
          <w:p w:rsidR="00702F03" w:rsidRPr="00C560D2" w:rsidRDefault="004837F9" w:rsidP="00702F03">
            <w:pPr>
              <w:ind w:left="-113" w:right="-113"/>
              <w:jc w:val="center"/>
              <w:rPr>
                <w:b/>
                <w:sz w:val="16"/>
                <w:szCs w:val="16"/>
              </w:rPr>
            </w:pPr>
            <w:r>
              <w:rPr>
                <w:b/>
                <w:sz w:val="16"/>
                <w:szCs w:val="16"/>
              </w:rPr>
              <w:t>150,00</w:t>
            </w:r>
          </w:p>
        </w:tc>
        <w:tc>
          <w:tcPr>
            <w:tcW w:w="319" w:type="pct"/>
          </w:tcPr>
          <w:p w:rsidR="00702F03" w:rsidRPr="00C560D2" w:rsidRDefault="00702F03" w:rsidP="00702F03">
            <w:pPr>
              <w:ind w:left="-113" w:right="-113"/>
              <w:jc w:val="center"/>
              <w:rPr>
                <w:b/>
                <w:sz w:val="16"/>
                <w:szCs w:val="16"/>
              </w:rPr>
            </w:pPr>
            <w:r w:rsidRPr="00C560D2">
              <w:rPr>
                <w:b/>
                <w:sz w:val="16"/>
                <w:szCs w:val="16"/>
              </w:rPr>
              <w:t>44,50</w:t>
            </w:r>
          </w:p>
        </w:tc>
        <w:tc>
          <w:tcPr>
            <w:tcW w:w="320" w:type="pct"/>
          </w:tcPr>
          <w:p w:rsidR="00702F03" w:rsidRPr="00C560D2" w:rsidRDefault="00702F03" w:rsidP="00702F03">
            <w:pPr>
              <w:ind w:left="-113" w:right="-113"/>
              <w:jc w:val="center"/>
              <w:rPr>
                <w:b/>
                <w:sz w:val="16"/>
                <w:szCs w:val="16"/>
              </w:rPr>
            </w:pPr>
            <w:r w:rsidRPr="00C560D2">
              <w:rPr>
                <w:b/>
                <w:sz w:val="16"/>
                <w:szCs w:val="16"/>
              </w:rPr>
              <w:t>44,50</w:t>
            </w:r>
          </w:p>
        </w:tc>
        <w:tc>
          <w:tcPr>
            <w:tcW w:w="276" w:type="pct"/>
          </w:tcPr>
          <w:p w:rsidR="00702F03" w:rsidRPr="00C560D2" w:rsidRDefault="00702F03" w:rsidP="00702F03">
            <w:pPr>
              <w:ind w:left="-113" w:right="-113"/>
              <w:jc w:val="center"/>
              <w:rPr>
                <w:b/>
                <w:sz w:val="16"/>
                <w:szCs w:val="16"/>
              </w:rPr>
            </w:pPr>
            <w:r w:rsidRPr="00C560D2">
              <w:rPr>
                <w:b/>
                <w:sz w:val="16"/>
                <w:szCs w:val="16"/>
              </w:rPr>
              <w:t>44,50</w:t>
            </w:r>
          </w:p>
        </w:tc>
        <w:tc>
          <w:tcPr>
            <w:tcW w:w="301" w:type="pct"/>
          </w:tcPr>
          <w:p w:rsidR="00702F03" w:rsidRPr="00C560D2" w:rsidRDefault="00702F03" w:rsidP="00702F03">
            <w:pPr>
              <w:ind w:left="-113" w:right="-113"/>
              <w:jc w:val="center"/>
              <w:rPr>
                <w:b/>
                <w:sz w:val="16"/>
                <w:szCs w:val="16"/>
              </w:rPr>
            </w:pPr>
            <w:r w:rsidRPr="00C560D2">
              <w:rPr>
                <w:b/>
                <w:sz w:val="16"/>
                <w:szCs w:val="16"/>
              </w:rPr>
              <w:t>222,50</w:t>
            </w:r>
          </w:p>
        </w:tc>
        <w:tc>
          <w:tcPr>
            <w:tcW w:w="343" w:type="pct"/>
          </w:tcPr>
          <w:p w:rsidR="00702F03" w:rsidRPr="00C560D2" w:rsidRDefault="00702F03" w:rsidP="00702F03">
            <w:pPr>
              <w:ind w:left="-113" w:right="-113"/>
              <w:jc w:val="center"/>
              <w:rPr>
                <w:b/>
                <w:sz w:val="16"/>
                <w:szCs w:val="16"/>
              </w:rPr>
            </w:pPr>
            <w:r w:rsidRPr="00C560D2">
              <w:rPr>
                <w:b/>
                <w:sz w:val="16"/>
                <w:szCs w:val="16"/>
              </w:rPr>
              <w:t>222,50</w:t>
            </w:r>
          </w:p>
        </w:tc>
      </w:tr>
      <w:tr w:rsidR="00702F03" w:rsidRPr="00C560D2" w:rsidTr="00C560D2">
        <w:tc>
          <w:tcPr>
            <w:tcW w:w="372" w:type="pct"/>
            <w:vMerge/>
          </w:tcPr>
          <w:p w:rsidR="00702F03" w:rsidRPr="00C560D2" w:rsidRDefault="00702F03" w:rsidP="00702F03">
            <w:pPr>
              <w:rPr>
                <w:b/>
                <w:bCs/>
                <w:sz w:val="16"/>
                <w:szCs w:val="16"/>
              </w:rPr>
            </w:pPr>
          </w:p>
        </w:tc>
        <w:tc>
          <w:tcPr>
            <w:tcW w:w="664" w:type="pct"/>
            <w:vMerge/>
          </w:tcPr>
          <w:p w:rsidR="00702F03" w:rsidRPr="00C560D2" w:rsidRDefault="00702F03" w:rsidP="00702F03">
            <w:pPr>
              <w:rPr>
                <w:b/>
                <w:bCs/>
                <w:sz w:val="16"/>
                <w:szCs w:val="16"/>
              </w:rPr>
            </w:pPr>
          </w:p>
        </w:tc>
        <w:tc>
          <w:tcPr>
            <w:tcW w:w="302" w:type="pct"/>
          </w:tcPr>
          <w:p w:rsidR="00702F03" w:rsidRPr="00C560D2" w:rsidRDefault="00702F03" w:rsidP="00C560D2">
            <w:pPr>
              <w:jc w:val="center"/>
              <w:rPr>
                <w:b/>
              </w:rPr>
            </w:pPr>
            <w:r w:rsidRPr="00C560D2">
              <w:rPr>
                <w:b/>
                <w:sz w:val="18"/>
                <w:szCs w:val="18"/>
              </w:rPr>
              <w:t>х</w:t>
            </w:r>
          </w:p>
        </w:tc>
        <w:tc>
          <w:tcPr>
            <w:tcW w:w="304" w:type="pct"/>
          </w:tcPr>
          <w:p w:rsidR="00702F03" w:rsidRPr="00C560D2" w:rsidRDefault="00702F03" w:rsidP="00C560D2">
            <w:pPr>
              <w:jc w:val="center"/>
              <w:rPr>
                <w:b/>
              </w:rPr>
            </w:pPr>
            <w:r w:rsidRPr="00C560D2">
              <w:rPr>
                <w:b/>
                <w:sz w:val="18"/>
                <w:szCs w:val="18"/>
              </w:rPr>
              <w:t>х</w:t>
            </w:r>
          </w:p>
        </w:tc>
        <w:tc>
          <w:tcPr>
            <w:tcW w:w="504" w:type="pct"/>
            <w:gridSpan w:val="2"/>
          </w:tcPr>
          <w:p w:rsidR="00702F03" w:rsidRPr="00C560D2" w:rsidRDefault="00702F03" w:rsidP="00702F03">
            <w:pPr>
              <w:ind w:left="-28" w:right="-28"/>
              <w:jc w:val="both"/>
              <w:rPr>
                <w:b/>
                <w:sz w:val="16"/>
                <w:szCs w:val="16"/>
              </w:rPr>
            </w:pPr>
            <w:r w:rsidRPr="00C560D2">
              <w:rPr>
                <w:b/>
                <w:sz w:val="16"/>
                <w:szCs w:val="16"/>
              </w:rPr>
              <w:t>внебюджетные источники</w:t>
            </w:r>
          </w:p>
        </w:tc>
        <w:tc>
          <w:tcPr>
            <w:tcW w:w="320" w:type="pct"/>
          </w:tcPr>
          <w:p w:rsidR="00702F03" w:rsidRPr="00C560D2" w:rsidRDefault="00702F03" w:rsidP="00702F03">
            <w:pPr>
              <w:ind w:left="-113" w:right="-113"/>
              <w:jc w:val="center"/>
              <w:rPr>
                <w:b/>
                <w:sz w:val="16"/>
                <w:szCs w:val="16"/>
              </w:rPr>
            </w:pPr>
            <w:r w:rsidRPr="00C560D2">
              <w:rPr>
                <w:b/>
                <w:sz w:val="16"/>
                <w:szCs w:val="16"/>
              </w:rPr>
              <w:t>0,00</w:t>
            </w:r>
          </w:p>
        </w:tc>
        <w:tc>
          <w:tcPr>
            <w:tcW w:w="319" w:type="pct"/>
          </w:tcPr>
          <w:p w:rsidR="00702F03" w:rsidRPr="00C560D2" w:rsidRDefault="00702F03" w:rsidP="00702F03">
            <w:pPr>
              <w:ind w:left="-113" w:right="-113"/>
              <w:jc w:val="center"/>
              <w:rPr>
                <w:b/>
                <w:sz w:val="16"/>
                <w:szCs w:val="16"/>
              </w:rPr>
            </w:pPr>
            <w:r w:rsidRPr="00C560D2">
              <w:rPr>
                <w:b/>
                <w:sz w:val="16"/>
                <w:szCs w:val="16"/>
              </w:rPr>
              <w:t>0,00</w:t>
            </w:r>
          </w:p>
        </w:tc>
        <w:tc>
          <w:tcPr>
            <w:tcW w:w="320" w:type="pct"/>
          </w:tcPr>
          <w:p w:rsidR="00702F03" w:rsidRPr="00C560D2" w:rsidRDefault="00702F03" w:rsidP="00702F03">
            <w:pPr>
              <w:ind w:left="-113" w:right="-113"/>
              <w:jc w:val="center"/>
              <w:rPr>
                <w:b/>
                <w:sz w:val="16"/>
                <w:szCs w:val="16"/>
              </w:rPr>
            </w:pPr>
            <w:r w:rsidRPr="00C560D2">
              <w:rPr>
                <w:b/>
                <w:sz w:val="16"/>
                <w:szCs w:val="16"/>
              </w:rPr>
              <w:t>0,00</w:t>
            </w:r>
          </w:p>
        </w:tc>
        <w:tc>
          <w:tcPr>
            <w:tcW w:w="336" w:type="pct"/>
            <w:gridSpan w:val="2"/>
          </w:tcPr>
          <w:p w:rsidR="00702F03" w:rsidRPr="00C560D2" w:rsidRDefault="00702F03" w:rsidP="00702F03">
            <w:pPr>
              <w:ind w:left="-113" w:right="-113"/>
              <w:jc w:val="center"/>
              <w:rPr>
                <w:b/>
                <w:sz w:val="16"/>
                <w:szCs w:val="16"/>
              </w:rPr>
            </w:pPr>
            <w:r w:rsidRPr="00C560D2">
              <w:rPr>
                <w:b/>
                <w:sz w:val="16"/>
                <w:szCs w:val="16"/>
              </w:rPr>
              <w:t>0,00</w:t>
            </w:r>
          </w:p>
        </w:tc>
        <w:tc>
          <w:tcPr>
            <w:tcW w:w="319" w:type="pct"/>
          </w:tcPr>
          <w:p w:rsidR="00702F03" w:rsidRPr="00C560D2" w:rsidRDefault="00702F03" w:rsidP="00702F03">
            <w:pPr>
              <w:ind w:left="-113" w:right="-113"/>
              <w:jc w:val="center"/>
              <w:rPr>
                <w:b/>
                <w:sz w:val="16"/>
                <w:szCs w:val="16"/>
              </w:rPr>
            </w:pPr>
            <w:r w:rsidRPr="00C560D2">
              <w:rPr>
                <w:b/>
                <w:sz w:val="16"/>
                <w:szCs w:val="16"/>
              </w:rPr>
              <w:t>0,00</w:t>
            </w:r>
          </w:p>
        </w:tc>
        <w:tc>
          <w:tcPr>
            <w:tcW w:w="320" w:type="pct"/>
          </w:tcPr>
          <w:p w:rsidR="00702F03" w:rsidRPr="00C560D2" w:rsidRDefault="00702F03" w:rsidP="00702F03">
            <w:pPr>
              <w:ind w:left="-113" w:right="-113"/>
              <w:jc w:val="center"/>
              <w:rPr>
                <w:b/>
                <w:sz w:val="16"/>
                <w:szCs w:val="16"/>
              </w:rPr>
            </w:pPr>
            <w:r w:rsidRPr="00C560D2">
              <w:rPr>
                <w:b/>
                <w:sz w:val="16"/>
                <w:szCs w:val="16"/>
              </w:rPr>
              <w:t>0,00</w:t>
            </w:r>
          </w:p>
        </w:tc>
        <w:tc>
          <w:tcPr>
            <w:tcW w:w="276" w:type="pct"/>
          </w:tcPr>
          <w:p w:rsidR="00702F03" w:rsidRPr="00C560D2" w:rsidRDefault="00702F03" w:rsidP="00702F03">
            <w:pPr>
              <w:ind w:left="-113" w:right="-113"/>
              <w:jc w:val="center"/>
              <w:rPr>
                <w:b/>
                <w:sz w:val="16"/>
                <w:szCs w:val="16"/>
              </w:rPr>
            </w:pPr>
            <w:r w:rsidRPr="00C560D2">
              <w:rPr>
                <w:b/>
                <w:sz w:val="16"/>
                <w:szCs w:val="16"/>
              </w:rPr>
              <w:t>0,00</w:t>
            </w:r>
          </w:p>
        </w:tc>
        <w:tc>
          <w:tcPr>
            <w:tcW w:w="301" w:type="pct"/>
          </w:tcPr>
          <w:p w:rsidR="00702F03" w:rsidRPr="00C560D2" w:rsidRDefault="00702F03" w:rsidP="00702F03">
            <w:pPr>
              <w:ind w:left="-113" w:right="-113"/>
              <w:jc w:val="center"/>
              <w:rPr>
                <w:b/>
                <w:sz w:val="16"/>
                <w:szCs w:val="16"/>
              </w:rPr>
            </w:pPr>
            <w:r w:rsidRPr="00C560D2">
              <w:rPr>
                <w:b/>
                <w:sz w:val="16"/>
                <w:szCs w:val="16"/>
              </w:rPr>
              <w:t>0,00</w:t>
            </w:r>
          </w:p>
        </w:tc>
        <w:tc>
          <w:tcPr>
            <w:tcW w:w="343" w:type="pct"/>
          </w:tcPr>
          <w:p w:rsidR="00702F03" w:rsidRPr="00C560D2" w:rsidRDefault="00702F03" w:rsidP="00702F03">
            <w:pPr>
              <w:ind w:left="-113" w:right="-113"/>
              <w:jc w:val="center"/>
              <w:rPr>
                <w:b/>
                <w:sz w:val="16"/>
                <w:szCs w:val="16"/>
              </w:rPr>
            </w:pPr>
            <w:r w:rsidRPr="00C560D2">
              <w:rPr>
                <w:b/>
                <w:sz w:val="16"/>
                <w:szCs w:val="16"/>
              </w:rPr>
              <w:t>0,00</w:t>
            </w:r>
          </w:p>
        </w:tc>
      </w:tr>
      <w:tr w:rsidR="00702F03" w:rsidRPr="00C560D2" w:rsidTr="00C560D2">
        <w:tc>
          <w:tcPr>
            <w:tcW w:w="372" w:type="pct"/>
            <w:vMerge w:val="restart"/>
          </w:tcPr>
          <w:p w:rsidR="00702F03" w:rsidRPr="00C560D2" w:rsidRDefault="00702F03" w:rsidP="00702F03">
            <w:pPr>
              <w:jc w:val="both"/>
              <w:rPr>
                <w:sz w:val="16"/>
                <w:szCs w:val="16"/>
              </w:rPr>
            </w:pPr>
            <w:r w:rsidRPr="00C560D2">
              <w:rPr>
                <w:bCs/>
                <w:sz w:val="16"/>
                <w:szCs w:val="16"/>
              </w:rPr>
              <w:lastRenderedPageBreak/>
              <w:t>Подпрограмма</w:t>
            </w:r>
          </w:p>
        </w:tc>
        <w:tc>
          <w:tcPr>
            <w:tcW w:w="664" w:type="pct"/>
            <w:vMerge w:val="restart"/>
          </w:tcPr>
          <w:p w:rsidR="00702F03" w:rsidRPr="00C560D2" w:rsidRDefault="00702F03" w:rsidP="00702F03">
            <w:pPr>
              <w:jc w:val="both"/>
              <w:rPr>
                <w:sz w:val="16"/>
                <w:szCs w:val="16"/>
              </w:rPr>
            </w:pPr>
            <w:r w:rsidRPr="00C560D2">
              <w:rPr>
                <w:bCs/>
                <w:sz w:val="16"/>
                <w:szCs w:val="16"/>
              </w:rPr>
              <w:t>«Техническая и технологическая модернизация, инновационное развитие»</w:t>
            </w:r>
          </w:p>
        </w:tc>
        <w:tc>
          <w:tcPr>
            <w:tcW w:w="302" w:type="pct"/>
          </w:tcPr>
          <w:p w:rsidR="00702F03" w:rsidRPr="00C560D2" w:rsidRDefault="00702F03" w:rsidP="00C560D2">
            <w:pPr>
              <w:jc w:val="center"/>
            </w:pPr>
            <w:r w:rsidRPr="00C560D2">
              <w:rPr>
                <w:sz w:val="18"/>
                <w:szCs w:val="18"/>
              </w:rPr>
              <w:t>х</w:t>
            </w:r>
          </w:p>
        </w:tc>
        <w:tc>
          <w:tcPr>
            <w:tcW w:w="304" w:type="pct"/>
          </w:tcPr>
          <w:p w:rsidR="00702F03" w:rsidRPr="00C560D2" w:rsidRDefault="00702F03" w:rsidP="00C560D2">
            <w:pPr>
              <w:jc w:val="center"/>
            </w:pPr>
            <w:r w:rsidRPr="00C560D2">
              <w:rPr>
                <w:sz w:val="18"/>
                <w:szCs w:val="18"/>
              </w:rPr>
              <w:t>х</w:t>
            </w:r>
          </w:p>
        </w:tc>
        <w:tc>
          <w:tcPr>
            <w:tcW w:w="504" w:type="pct"/>
            <w:gridSpan w:val="2"/>
          </w:tcPr>
          <w:p w:rsidR="00702F03" w:rsidRPr="00C560D2" w:rsidRDefault="00702F03" w:rsidP="00702F03">
            <w:pPr>
              <w:ind w:left="-28" w:right="-28"/>
              <w:jc w:val="both"/>
              <w:rPr>
                <w:sz w:val="16"/>
                <w:szCs w:val="16"/>
              </w:rPr>
            </w:pPr>
            <w:r w:rsidRPr="00C560D2">
              <w:rPr>
                <w:sz w:val="16"/>
                <w:szCs w:val="16"/>
              </w:rPr>
              <w:t>всего</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319" w:type="pct"/>
          </w:tcPr>
          <w:p w:rsidR="00702F03" w:rsidRPr="00C560D2" w:rsidRDefault="00702F03" w:rsidP="00702F03">
            <w:pPr>
              <w:ind w:left="-113" w:right="-113"/>
              <w:jc w:val="center"/>
              <w:rPr>
                <w:sz w:val="16"/>
                <w:szCs w:val="16"/>
              </w:rPr>
            </w:pPr>
            <w:r w:rsidRPr="00C560D2">
              <w:rPr>
                <w:sz w:val="16"/>
                <w:szCs w:val="16"/>
              </w:rPr>
              <w:t>0,00</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336" w:type="pct"/>
            <w:gridSpan w:val="2"/>
          </w:tcPr>
          <w:p w:rsidR="00702F03" w:rsidRPr="00C560D2" w:rsidRDefault="00702F03" w:rsidP="00702F03">
            <w:pPr>
              <w:ind w:left="-113" w:right="-113"/>
              <w:jc w:val="center"/>
              <w:rPr>
                <w:sz w:val="16"/>
                <w:szCs w:val="16"/>
              </w:rPr>
            </w:pPr>
            <w:r w:rsidRPr="00C560D2">
              <w:rPr>
                <w:sz w:val="16"/>
                <w:szCs w:val="16"/>
              </w:rPr>
              <w:t>0,00</w:t>
            </w:r>
          </w:p>
        </w:tc>
        <w:tc>
          <w:tcPr>
            <w:tcW w:w="319" w:type="pct"/>
          </w:tcPr>
          <w:p w:rsidR="00702F03" w:rsidRPr="00C560D2" w:rsidRDefault="00702F03" w:rsidP="00702F03">
            <w:pPr>
              <w:ind w:left="-113" w:right="-113"/>
              <w:jc w:val="center"/>
              <w:rPr>
                <w:sz w:val="16"/>
                <w:szCs w:val="16"/>
              </w:rPr>
            </w:pPr>
            <w:r w:rsidRPr="00C560D2">
              <w:rPr>
                <w:sz w:val="16"/>
                <w:szCs w:val="16"/>
              </w:rPr>
              <w:t>0,00</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276" w:type="pct"/>
          </w:tcPr>
          <w:p w:rsidR="00702F03" w:rsidRPr="00C560D2" w:rsidRDefault="00702F03" w:rsidP="00702F03">
            <w:pPr>
              <w:ind w:left="-113" w:right="-113"/>
              <w:jc w:val="center"/>
              <w:rPr>
                <w:sz w:val="16"/>
                <w:szCs w:val="16"/>
              </w:rPr>
            </w:pPr>
            <w:r w:rsidRPr="00C560D2">
              <w:rPr>
                <w:sz w:val="16"/>
                <w:szCs w:val="16"/>
              </w:rPr>
              <w:t>0,00</w:t>
            </w:r>
          </w:p>
        </w:tc>
        <w:tc>
          <w:tcPr>
            <w:tcW w:w="301" w:type="pct"/>
          </w:tcPr>
          <w:p w:rsidR="00702F03" w:rsidRPr="00C560D2" w:rsidRDefault="00702F03" w:rsidP="00702F03">
            <w:pPr>
              <w:ind w:left="-113" w:right="-113"/>
              <w:jc w:val="center"/>
              <w:rPr>
                <w:sz w:val="16"/>
                <w:szCs w:val="16"/>
              </w:rPr>
            </w:pPr>
            <w:r w:rsidRPr="00C560D2">
              <w:rPr>
                <w:sz w:val="16"/>
                <w:szCs w:val="16"/>
              </w:rPr>
              <w:t>0,00</w:t>
            </w:r>
          </w:p>
        </w:tc>
        <w:tc>
          <w:tcPr>
            <w:tcW w:w="343" w:type="pct"/>
          </w:tcPr>
          <w:p w:rsidR="00702F03" w:rsidRPr="00C560D2" w:rsidRDefault="00702F03" w:rsidP="00702F03">
            <w:pPr>
              <w:ind w:left="-113" w:right="-113"/>
              <w:jc w:val="center"/>
              <w:rPr>
                <w:sz w:val="16"/>
                <w:szCs w:val="16"/>
              </w:rPr>
            </w:pPr>
            <w:r w:rsidRPr="00C560D2">
              <w:rPr>
                <w:sz w:val="16"/>
                <w:szCs w:val="16"/>
              </w:rPr>
              <w:t>0,00</w:t>
            </w:r>
          </w:p>
        </w:tc>
      </w:tr>
      <w:tr w:rsidR="00702F03" w:rsidRPr="00C560D2" w:rsidTr="00C560D2">
        <w:tc>
          <w:tcPr>
            <w:tcW w:w="372" w:type="pct"/>
            <w:vMerge/>
          </w:tcPr>
          <w:p w:rsidR="00702F03" w:rsidRPr="00C560D2" w:rsidRDefault="00702F03" w:rsidP="00702F03">
            <w:pPr>
              <w:rPr>
                <w:sz w:val="16"/>
                <w:szCs w:val="16"/>
              </w:rPr>
            </w:pPr>
          </w:p>
        </w:tc>
        <w:tc>
          <w:tcPr>
            <w:tcW w:w="664" w:type="pct"/>
            <w:vMerge/>
          </w:tcPr>
          <w:p w:rsidR="00702F03" w:rsidRPr="00C560D2" w:rsidRDefault="00702F03" w:rsidP="00702F03">
            <w:pPr>
              <w:rPr>
                <w:sz w:val="16"/>
                <w:szCs w:val="16"/>
              </w:rPr>
            </w:pPr>
          </w:p>
        </w:tc>
        <w:tc>
          <w:tcPr>
            <w:tcW w:w="302" w:type="pct"/>
          </w:tcPr>
          <w:p w:rsidR="00702F03" w:rsidRPr="00C560D2" w:rsidRDefault="00702F03" w:rsidP="00C560D2">
            <w:pPr>
              <w:jc w:val="center"/>
            </w:pPr>
            <w:r w:rsidRPr="00C560D2">
              <w:rPr>
                <w:sz w:val="18"/>
                <w:szCs w:val="18"/>
              </w:rPr>
              <w:t>х</w:t>
            </w:r>
          </w:p>
        </w:tc>
        <w:tc>
          <w:tcPr>
            <w:tcW w:w="304" w:type="pct"/>
          </w:tcPr>
          <w:p w:rsidR="00702F03" w:rsidRPr="00C560D2" w:rsidRDefault="00702F03" w:rsidP="00C560D2">
            <w:pPr>
              <w:jc w:val="center"/>
            </w:pPr>
            <w:r w:rsidRPr="00C560D2">
              <w:rPr>
                <w:sz w:val="18"/>
                <w:szCs w:val="18"/>
              </w:rPr>
              <w:t>х</w:t>
            </w:r>
          </w:p>
        </w:tc>
        <w:tc>
          <w:tcPr>
            <w:tcW w:w="504" w:type="pct"/>
            <w:gridSpan w:val="2"/>
          </w:tcPr>
          <w:p w:rsidR="00702F03" w:rsidRPr="00C560D2" w:rsidRDefault="00702F03" w:rsidP="00702F03">
            <w:pPr>
              <w:ind w:left="-28" w:right="-28"/>
              <w:jc w:val="both"/>
              <w:rPr>
                <w:sz w:val="16"/>
                <w:szCs w:val="16"/>
              </w:rPr>
            </w:pPr>
            <w:r w:rsidRPr="00C560D2">
              <w:rPr>
                <w:sz w:val="16"/>
                <w:szCs w:val="16"/>
              </w:rPr>
              <w:t>федеральный бюджет</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319" w:type="pct"/>
          </w:tcPr>
          <w:p w:rsidR="00702F03" w:rsidRPr="00C560D2" w:rsidRDefault="00702F03" w:rsidP="00702F03">
            <w:pPr>
              <w:ind w:left="-113" w:right="-113"/>
              <w:jc w:val="center"/>
              <w:rPr>
                <w:sz w:val="16"/>
                <w:szCs w:val="16"/>
              </w:rPr>
            </w:pPr>
            <w:r w:rsidRPr="00C560D2">
              <w:rPr>
                <w:sz w:val="16"/>
                <w:szCs w:val="16"/>
              </w:rPr>
              <w:t>0,00</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336" w:type="pct"/>
            <w:gridSpan w:val="2"/>
          </w:tcPr>
          <w:p w:rsidR="00702F03" w:rsidRPr="00C560D2" w:rsidRDefault="00702F03" w:rsidP="00702F03">
            <w:pPr>
              <w:ind w:left="-113" w:right="-113"/>
              <w:jc w:val="center"/>
              <w:rPr>
                <w:sz w:val="16"/>
                <w:szCs w:val="16"/>
              </w:rPr>
            </w:pPr>
            <w:r w:rsidRPr="00C560D2">
              <w:rPr>
                <w:sz w:val="16"/>
                <w:szCs w:val="16"/>
              </w:rPr>
              <w:t>0,00</w:t>
            </w:r>
          </w:p>
        </w:tc>
        <w:tc>
          <w:tcPr>
            <w:tcW w:w="319" w:type="pct"/>
          </w:tcPr>
          <w:p w:rsidR="00702F03" w:rsidRPr="00C560D2" w:rsidRDefault="00702F03" w:rsidP="00702F03">
            <w:pPr>
              <w:ind w:left="-113" w:right="-113"/>
              <w:jc w:val="center"/>
              <w:rPr>
                <w:sz w:val="16"/>
                <w:szCs w:val="16"/>
              </w:rPr>
            </w:pPr>
            <w:r w:rsidRPr="00C560D2">
              <w:rPr>
                <w:sz w:val="16"/>
                <w:szCs w:val="16"/>
              </w:rPr>
              <w:t>0,00</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276" w:type="pct"/>
          </w:tcPr>
          <w:p w:rsidR="00702F03" w:rsidRPr="00C560D2" w:rsidRDefault="00702F03" w:rsidP="00702F03">
            <w:pPr>
              <w:ind w:left="-113" w:right="-113"/>
              <w:jc w:val="center"/>
              <w:rPr>
                <w:sz w:val="16"/>
                <w:szCs w:val="16"/>
              </w:rPr>
            </w:pPr>
            <w:r w:rsidRPr="00C560D2">
              <w:rPr>
                <w:sz w:val="16"/>
                <w:szCs w:val="16"/>
              </w:rPr>
              <w:t>0,00</w:t>
            </w:r>
          </w:p>
        </w:tc>
        <w:tc>
          <w:tcPr>
            <w:tcW w:w="301" w:type="pct"/>
          </w:tcPr>
          <w:p w:rsidR="00702F03" w:rsidRPr="00C560D2" w:rsidRDefault="00702F03" w:rsidP="00702F03">
            <w:pPr>
              <w:ind w:left="-113" w:right="-113"/>
              <w:jc w:val="center"/>
              <w:rPr>
                <w:sz w:val="16"/>
                <w:szCs w:val="16"/>
              </w:rPr>
            </w:pPr>
            <w:r w:rsidRPr="00C560D2">
              <w:rPr>
                <w:sz w:val="16"/>
                <w:szCs w:val="16"/>
              </w:rPr>
              <w:t>0,00</w:t>
            </w:r>
          </w:p>
        </w:tc>
        <w:tc>
          <w:tcPr>
            <w:tcW w:w="343" w:type="pct"/>
          </w:tcPr>
          <w:p w:rsidR="00702F03" w:rsidRPr="00C560D2" w:rsidRDefault="00702F03" w:rsidP="00702F03">
            <w:pPr>
              <w:ind w:left="-113" w:right="-113"/>
              <w:jc w:val="center"/>
              <w:rPr>
                <w:sz w:val="16"/>
                <w:szCs w:val="16"/>
              </w:rPr>
            </w:pPr>
            <w:r w:rsidRPr="00C560D2">
              <w:rPr>
                <w:sz w:val="16"/>
                <w:szCs w:val="16"/>
              </w:rPr>
              <w:t>0,00</w:t>
            </w:r>
          </w:p>
        </w:tc>
      </w:tr>
      <w:tr w:rsidR="00702F03" w:rsidRPr="00C560D2" w:rsidTr="00C560D2">
        <w:tc>
          <w:tcPr>
            <w:tcW w:w="372" w:type="pct"/>
            <w:vMerge/>
          </w:tcPr>
          <w:p w:rsidR="00702F03" w:rsidRPr="00C560D2" w:rsidRDefault="00702F03" w:rsidP="00702F03">
            <w:pPr>
              <w:rPr>
                <w:sz w:val="16"/>
                <w:szCs w:val="16"/>
              </w:rPr>
            </w:pPr>
          </w:p>
        </w:tc>
        <w:tc>
          <w:tcPr>
            <w:tcW w:w="664" w:type="pct"/>
            <w:vMerge/>
          </w:tcPr>
          <w:p w:rsidR="00702F03" w:rsidRPr="00C560D2" w:rsidRDefault="00702F03" w:rsidP="00702F03">
            <w:pPr>
              <w:rPr>
                <w:sz w:val="16"/>
                <w:szCs w:val="16"/>
              </w:rPr>
            </w:pPr>
          </w:p>
        </w:tc>
        <w:tc>
          <w:tcPr>
            <w:tcW w:w="302" w:type="pct"/>
          </w:tcPr>
          <w:p w:rsidR="00702F03" w:rsidRPr="00C560D2" w:rsidRDefault="00702F03" w:rsidP="00C560D2">
            <w:pPr>
              <w:jc w:val="center"/>
            </w:pPr>
            <w:r w:rsidRPr="00C560D2">
              <w:rPr>
                <w:sz w:val="18"/>
                <w:szCs w:val="18"/>
              </w:rPr>
              <w:t>х</w:t>
            </w:r>
          </w:p>
        </w:tc>
        <w:tc>
          <w:tcPr>
            <w:tcW w:w="304" w:type="pct"/>
          </w:tcPr>
          <w:p w:rsidR="00702F03" w:rsidRPr="00C560D2" w:rsidRDefault="00702F03" w:rsidP="00C560D2">
            <w:pPr>
              <w:jc w:val="center"/>
            </w:pPr>
            <w:r w:rsidRPr="00C560D2">
              <w:rPr>
                <w:sz w:val="18"/>
                <w:szCs w:val="18"/>
              </w:rPr>
              <w:t>х</w:t>
            </w:r>
          </w:p>
        </w:tc>
        <w:tc>
          <w:tcPr>
            <w:tcW w:w="504" w:type="pct"/>
            <w:gridSpan w:val="2"/>
          </w:tcPr>
          <w:p w:rsidR="00702F03" w:rsidRPr="00C560D2" w:rsidRDefault="00702F03" w:rsidP="00702F03">
            <w:pPr>
              <w:ind w:left="-28" w:right="-28"/>
              <w:jc w:val="both"/>
              <w:rPr>
                <w:sz w:val="16"/>
                <w:szCs w:val="16"/>
              </w:rPr>
            </w:pPr>
            <w:r w:rsidRPr="00C560D2">
              <w:rPr>
                <w:sz w:val="16"/>
                <w:szCs w:val="16"/>
              </w:rPr>
              <w:t>республиканский бюджет Чувашской Республики</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319" w:type="pct"/>
          </w:tcPr>
          <w:p w:rsidR="00702F03" w:rsidRPr="00C560D2" w:rsidRDefault="00702F03" w:rsidP="00702F03">
            <w:pPr>
              <w:ind w:left="-113" w:right="-113"/>
              <w:jc w:val="center"/>
              <w:rPr>
                <w:sz w:val="16"/>
                <w:szCs w:val="16"/>
              </w:rPr>
            </w:pPr>
            <w:r w:rsidRPr="00C560D2">
              <w:rPr>
                <w:sz w:val="16"/>
                <w:szCs w:val="16"/>
              </w:rPr>
              <w:t>0,00</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336" w:type="pct"/>
            <w:gridSpan w:val="2"/>
          </w:tcPr>
          <w:p w:rsidR="00702F03" w:rsidRPr="00C560D2" w:rsidRDefault="00702F03" w:rsidP="00702F03">
            <w:pPr>
              <w:ind w:left="-113" w:right="-113"/>
              <w:jc w:val="center"/>
              <w:rPr>
                <w:sz w:val="16"/>
                <w:szCs w:val="16"/>
              </w:rPr>
            </w:pPr>
            <w:r w:rsidRPr="00C560D2">
              <w:rPr>
                <w:sz w:val="16"/>
                <w:szCs w:val="16"/>
              </w:rPr>
              <w:t>0,00</w:t>
            </w:r>
          </w:p>
        </w:tc>
        <w:tc>
          <w:tcPr>
            <w:tcW w:w="319" w:type="pct"/>
          </w:tcPr>
          <w:p w:rsidR="00702F03" w:rsidRPr="00C560D2" w:rsidRDefault="00702F03" w:rsidP="00702F03">
            <w:pPr>
              <w:ind w:left="-113" w:right="-113"/>
              <w:jc w:val="center"/>
              <w:rPr>
                <w:sz w:val="16"/>
                <w:szCs w:val="16"/>
              </w:rPr>
            </w:pPr>
            <w:r w:rsidRPr="00C560D2">
              <w:rPr>
                <w:sz w:val="16"/>
                <w:szCs w:val="16"/>
              </w:rPr>
              <w:t>0,00</w:t>
            </w:r>
          </w:p>
        </w:tc>
        <w:tc>
          <w:tcPr>
            <w:tcW w:w="320" w:type="pct"/>
          </w:tcPr>
          <w:p w:rsidR="00702F03" w:rsidRPr="00C560D2" w:rsidRDefault="00702F03" w:rsidP="00702F03">
            <w:pPr>
              <w:ind w:left="-113" w:right="-113"/>
              <w:jc w:val="center"/>
              <w:rPr>
                <w:sz w:val="16"/>
                <w:szCs w:val="16"/>
              </w:rPr>
            </w:pPr>
            <w:r w:rsidRPr="00C560D2">
              <w:rPr>
                <w:sz w:val="16"/>
                <w:szCs w:val="16"/>
              </w:rPr>
              <w:t>0,00</w:t>
            </w:r>
          </w:p>
        </w:tc>
        <w:tc>
          <w:tcPr>
            <w:tcW w:w="276" w:type="pct"/>
          </w:tcPr>
          <w:p w:rsidR="00702F03" w:rsidRPr="00C560D2" w:rsidRDefault="00702F03" w:rsidP="00702F03">
            <w:pPr>
              <w:ind w:left="-113" w:right="-113"/>
              <w:jc w:val="center"/>
              <w:rPr>
                <w:sz w:val="16"/>
                <w:szCs w:val="16"/>
              </w:rPr>
            </w:pPr>
            <w:r w:rsidRPr="00C560D2">
              <w:rPr>
                <w:sz w:val="16"/>
                <w:szCs w:val="16"/>
              </w:rPr>
              <w:t>0,00</w:t>
            </w:r>
          </w:p>
        </w:tc>
        <w:tc>
          <w:tcPr>
            <w:tcW w:w="301" w:type="pct"/>
          </w:tcPr>
          <w:p w:rsidR="00702F03" w:rsidRPr="00C560D2" w:rsidRDefault="00702F03" w:rsidP="00702F03">
            <w:pPr>
              <w:ind w:left="-113" w:right="-113"/>
              <w:jc w:val="center"/>
              <w:rPr>
                <w:sz w:val="16"/>
                <w:szCs w:val="16"/>
              </w:rPr>
            </w:pPr>
            <w:r w:rsidRPr="00C560D2">
              <w:rPr>
                <w:sz w:val="16"/>
                <w:szCs w:val="16"/>
              </w:rPr>
              <w:t>0,00</w:t>
            </w:r>
          </w:p>
        </w:tc>
        <w:tc>
          <w:tcPr>
            <w:tcW w:w="343" w:type="pct"/>
          </w:tcPr>
          <w:p w:rsidR="00702F03" w:rsidRPr="00C560D2" w:rsidRDefault="00702F03" w:rsidP="00702F03">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FD4E51"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bCs/>
                <w:sz w:val="16"/>
                <w:szCs w:val="16"/>
              </w:rPr>
              <w:t>Основное мероприятие 1</w:t>
            </w:r>
          </w:p>
        </w:tc>
        <w:tc>
          <w:tcPr>
            <w:tcW w:w="664" w:type="pct"/>
            <w:vMerge w:val="restart"/>
          </w:tcPr>
          <w:p w:rsidR="00FD4E51" w:rsidRPr="00C560D2" w:rsidRDefault="00FD4E51" w:rsidP="00FD4E51">
            <w:pPr>
              <w:jc w:val="both"/>
              <w:rPr>
                <w:sz w:val="16"/>
                <w:szCs w:val="16"/>
              </w:rPr>
            </w:pPr>
            <w:r w:rsidRPr="00C560D2">
              <w:rPr>
                <w:bCs/>
                <w:sz w:val="16"/>
                <w:szCs w:val="16"/>
              </w:rPr>
              <w:t>Обновление парка сельскохозяйственной техники</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bCs/>
                <w:sz w:val="16"/>
                <w:szCs w:val="16"/>
              </w:rPr>
              <w:t>Основное мероприятие 2</w:t>
            </w:r>
          </w:p>
        </w:tc>
        <w:tc>
          <w:tcPr>
            <w:tcW w:w="664" w:type="pct"/>
            <w:vMerge w:val="restart"/>
          </w:tcPr>
          <w:p w:rsidR="00FD4E51" w:rsidRPr="00C560D2" w:rsidRDefault="00FD4E51" w:rsidP="00FD4E51">
            <w:pPr>
              <w:jc w:val="both"/>
              <w:rPr>
                <w:sz w:val="16"/>
                <w:szCs w:val="16"/>
              </w:rPr>
            </w:pPr>
            <w:r w:rsidRPr="00C560D2">
              <w:rPr>
                <w:sz w:val="16"/>
                <w:szCs w:val="16"/>
              </w:rPr>
              <w:t>Укрепление материально-технической базы Государственной инспекции по надзору за техническим состоянием самоходных машин и других видов техники Чувашской Республики</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shd w:val="clear" w:color="000000" w:fill="FFFFFF"/>
          </w:tcPr>
          <w:p w:rsidR="00FD4E51" w:rsidRPr="00C560D2" w:rsidRDefault="00FD4E51" w:rsidP="00FD4E51">
            <w:pPr>
              <w:jc w:val="both"/>
              <w:rPr>
                <w:sz w:val="16"/>
                <w:szCs w:val="16"/>
              </w:rPr>
            </w:pPr>
            <w:r w:rsidRPr="00C560D2">
              <w:rPr>
                <w:bCs/>
                <w:sz w:val="16"/>
                <w:szCs w:val="16"/>
              </w:rPr>
              <w:t xml:space="preserve">Подпрограмма </w:t>
            </w:r>
          </w:p>
        </w:tc>
        <w:tc>
          <w:tcPr>
            <w:tcW w:w="664" w:type="pct"/>
            <w:vMerge w:val="restart"/>
            <w:shd w:val="clear" w:color="000000" w:fill="FFFFFF"/>
          </w:tcPr>
          <w:p w:rsidR="00FD4E51" w:rsidRPr="00C560D2" w:rsidRDefault="00FD4E51" w:rsidP="00FD4E51">
            <w:pPr>
              <w:jc w:val="both"/>
              <w:rPr>
                <w:sz w:val="16"/>
                <w:szCs w:val="16"/>
              </w:rPr>
            </w:pPr>
            <w:r w:rsidRPr="00C560D2">
              <w:rPr>
                <w:bCs/>
                <w:sz w:val="16"/>
                <w:szCs w:val="16"/>
              </w:rPr>
              <w:t>«Развитие ветеринарии в Яльчикском районе»</w:t>
            </w:r>
          </w:p>
        </w:tc>
        <w:tc>
          <w:tcPr>
            <w:tcW w:w="302" w:type="pct"/>
            <w:shd w:val="clear" w:color="000000" w:fill="FFFFFF"/>
          </w:tcPr>
          <w:p w:rsidR="00FD4E51" w:rsidRPr="00C560D2" w:rsidRDefault="00FD4E51" w:rsidP="00FD4E51">
            <w:pPr>
              <w:jc w:val="center"/>
            </w:pPr>
            <w:r w:rsidRPr="00C560D2">
              <w:rPr>
                <w:sz w:val="18"/>
                <w:szCs w:val="18"/>
              </w:rPr>
              <w:t>х</w:t>
            </w:r>
          </w:p>
        </w:tc>
        <w:tc>
          <w:tcPr>
            <w:tcW w:w="304" w:type="pct"/>
            <w:shd w:val="clear" w:color="000000" w:fill="FFFFFF"/>
          </w:tcPr>
          <w:p w:rsidR="00FD4E51" w:rsidRPr="00C560D2" w:rsidRDefault="00FD4E51" w:rsidP="00FD4E51">
            <w:pPr>
              <w:jc w:val="center"/>
            </w:pPr>
            <w:r w:rsidRPr="00C560D2">
              <w:rPr>
                <w:sz w:val="18"/>
                <w:szCs w:val="18"/>
              </w:rPr>
              <w:t>х</w:t>
            </w:r>
          </w:p>
        </w:tc>
        <w:tc>
          <w:tcPr>
            <w:tcW w:w="504" w:type="pct"/>
            <w:gridSpan w:val="2"/>
            <w:shd w:val="clear" w:color="000000" w:fill="FFFFFF"/>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15,90</w:t>
            </w:r>
          </w:p>
        </w:tc>
        <w:tc>
          <w:tcPr>
            <w:tcW w:w="319" w:type="pct"/>
          </w:tcPr>
          <w:p w:rsidR="00FD4E51" w:rsidRPr="00C560D2" w:rsidRDefault="00FD4E51" w:rsidP="00FD4E51">
            <w:pPr>
              <w:ind w:left="-113" w:right="-113"/>
              <w:jc w:val="center"/>
              <w:rPr>
                <w:sz w:val="16"/>
                <w:szCs w:val="16"/>
              </w:rPr>
            </w:pPr>
            <w:r>
              <w:rPr>
                <w:sz w:val="16"/>
                <w:szCs w:val="16"/>
              </w:rPr>
              <w:t>50,20</w:t>
            </w:r>
          </w:p>
        </w:tc>
        <w:tc>
          <w:tcPr>
            <w:tcW w:w="320" w:type="pct"/>
          </w:tcPr>
          <w:p w:rsidR="00FD4E51" w:rsidRPr="00C560D2" w:rsidRDefault="00FD4E51" w:rsidP="00FD4E51">
            <w:pPr>
              <w:ind w:left="-113" w:right="-113"/>
              <w:jc w:val="center"/>
              <w:rPr>
                <w:sz w:val="16"/>
                <w:szCs w:val="16"/>
              </w:rPr>
            </w:pPr>
            <w:r>
              <w:rPr>
                <w:sz w:val="16"/>
                <w:szCs w:val="16"/>
              </w:rPr>
              <w:t>50,20</w:t>
            </w:r>
          </w:p>
        </w:tc>
        <w:tc>
          <w:tcPr>
            <w:tcW w:w="336" w:type="pct"/>
            <w:gridSpan w:val="2"/>
          </w:tcPr>
          <w:p w:rsidR="00FD4E51" w:rsidRPr="00C560D2" w:rsidRDefault="00FD4E51" w:rsidP="00FD4E51">
            <w:pPr>
              <w:ind w:left="-113" w:right="-113"/>
              <w:jc w:val="center"/>
              <w:rPr>
                <w:sz w:val="16"/>
                <w:szCs w:val="16"/>
              </w:rPr>
            </w:pPr>
            <w:r>
              <w:rPr>
                <w:sz w:val="16"/>
                <w:szCs w:val="16"/>
              </w:rPr>
              <w:t>50,2</w:t>
            </w:r>
            <w:r w:rsidRPr="00C560D2">
              <w:rPr>
                <w:sz w:val="16"/>
                <w:szCs w:val="16"/>
              </w:rPr>
              <w:t>0</w:t>
            </w:r>
          </w:p>
        </w:tc>
        <w:tc>
          <w:tcPr>
            <w:tcW w:w="319" w:type="pct"/>
          </w:tcPr>
          <w:p w:rsidR="00FD4E51" w:rsidRPr="00C560D2" w:rsidRDefault="00FD4E51" w:rsidP="00FD4E51">
            <w:pPr>
              <w:ind w:left="-113" w:right="-113"/>
              <w:jc w:val="center"/>
              <w:rPr>
                <w:sz w:val="16"/>
                <w:szCs w:val="16"/>
              </w:rPr>
            </w:pPr>
            <w:r w:rsidRPr="00C560D2">
              <w:rPr>
                <w:sz w:val="16"/>
                <w:szCs w:val="16"/>
              </w:rPr>
              <w:t>15,90</w:t>
            </w:r>
          </w:p>
        </w:tc>
        <w:tc>
          <w:tcPr>
            <w:tcW w:w="320" w:type="pct"/>
          </w:tcPr>
          <w:p w:rsidR="00FD4E51" w:rsidRPr="00C560D2" w:rsidRDefault="00FD4E51" w:rsidP="00FD4E51">
            <w:pPr>
              <w:ind w:left="-113" w:right="-113"/>
              <w:jc w:val="center"/>
              <w:rPr>
                <w:sz w:val="16"/>
                <w:szCs w:val="16"/>
              </w:rPr>
            </w:pPr>
            <w:r w:rsidRPr="00C560D2">
              <w:rPr>
                <w:sz w:val="16"/>
                <w:szCs w:val="16"/>
              </w:rPr>
              <w:t>15,90</w:t>
            </w:r>
          </w:p>
        </w:tc>
        <w:tc>
          <w:tcPr>
            <w:tcW w:w="276" w:type="pct"/>
          </w:tcPr>
          <w:p w:rsidR="00FD4E51" w:rsidRPr="00C560D2" w:rsidRDefault="00FD4E51" w:rsidP="00FD4E51">
            <w:pPr>
              <w:ind w:left="-113" w:right="-113"/>
              <w:jc w:val="center"/>
              <w:rPr>
                <w:sz w:val="16"/>
                <w:szCs w:val="16"/>
              </w:rPr>
            </w:pPr>
            <w:r w:rsidRPr="00C560D2">
              <w:rPr>
                <w:sz w:val="16"/>
                <w:szCs w:val="16"/>
              </w:rPr>
              <w:t>15,90</w:t>
            </w:r>
          </w:p>
        </w:tc>
        <w:tc>
          <w:tcPr>
            <w:tcW w:w="301" w:type="pct"/>
          </w:tcPr>
          <w:p w:rsidR="00FD4E51" w:rsidRPr="00C560D2" w:rsidRDefault="00FD4E51" w:rsidP="00FD4E51">
            <w:pPr>
              <w:ind w:left="-113" w:right="-113"/>
              <w:jc w:val="center"/>
              <w:rPr>
                <w:sz w:val="16"/>
                <w:szCs w:val="16"/>
              </w:rPr>
            </w:pPr>
            <w:r w:rsidRPr="00C560D2">
              <w:rPr>
                <w:sz w:val="16"/>
                <w:szCs w:val="16"/>
              </w:rPr>
              <w:t>79,50</w:t>
            </w:r>
          </w:p>
        </w:tc>
        <w:tc>
          <w:tcPr>
            <w:tcW w:w="343" w:type="pct"/>
          </w:tcPr>
          <w:p w:rsidR="00FD4E51" w:rsidRPr="00C560D2" w:rsidRDefault="00FD4E51" w:rsidP="00FD4E51">
            <w:pPr>
              <w:ind w:left="-113" w:right="-113"/>
              <w:jc w:val="center"/>
              <w:rPr>
                <w:sz w:val="16"/>
                <w:szCs w:val="16"/>
              </w:rPr>
            </w:pPr>
            <w:r w:rsidRPr="00C560D2">
              <w:rPr>
                <w:sz w:val="16"/>
                <w:szCs w:val="16"/>
              </w:rPr>
              <w:t>79,50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shd w:val="clear" w:color="000000" w:fill="FFFFFF"/>
          </w:tcPr>
          <w:p w:rsidR="00FD4E51" w:rsidRPr="00C560D2" w:rsidRDefault="00FD4E51" w:rsidP="00FD4E51">
            <w:pPr>
              <w:jc w:val="center"/>
            </w:pPr>
            <w:r w:rsidRPr="00C560D2">
              <w:rPr>
                <w:sz w:val="18"/>
                <w:szCs w:val="18"/>
              </w:rPr>
              <w:t>х</w:t>
            </w:r>
          </w:p>
        </w:tc>
        <w:tc>
          <w:tcPr>
            <w:tcW w:w="304" w:type="pct"/>
            <w:shd w:val="clear" w:color="000000" w:fill="FFFFFF"/>
          </w:tcPr>
          <w:p w:rsidR="00FD4E51" w:rsidRPr="00C560D2" w:rsidRDefault="00FD4E51" w:rsidP="00FD4E51">
            <w:pPr>
              <w:jc w:val="center"/>
            </w:pPr>
            <w:r w:rsidRPr="00C560D2">
              <w:rPr>
                <w:sz w:val="18"/>
                <w:szCs w:val="18"/>
              </w:rPr>
              <w:t>х</w:t>
            </w:r>
          </w:p>
        </w:tc>
        <w:tc>
          <w:tcPr>
            <w:tcW w:w="504" w:type="pct"/>
            <w:gridSpan w:val="2"/>
            <w:shd w:val="clear" w:color="000000" w:fill="FFFFFF"/>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shd w:val="clear" w:color="000000" w:fill="FFFFFF"/>
          </w:tcPr>
          <w:p w:rsidR="00FD4E51" w:rsidRPr="00C560D2" w:rsidRDefault="00FD4E51" w:rsidP="00FD4E51">
            <w:pPr>
              <w:jc w:val="center"/>
            </w:pPr>
            <w:r w:rsidRPr="00C560D2">
              <w:rPr>
                <w:sz w:val="18"/>
                <w:szCs w:val="18"/>
              </w:rPr>
              <w:t>х</w:t>
            </w:r>
          </w:p>
        </w:tc>
        <w:tc>
          <w:tcPr>
            <w:tcW w:w="304" w:type="pct"/>
            <w:shd w:val="clear" w:color="000000" w:fill="FFFFFF"/>
          </w:tcPr>
          <w:p w:rsidR="00FD4E51" w:rsidRPr="00C560D2" w:rsidRDefault="00FD4E51" w:rsidP="00FD4E51">
            <w:pPr>
              <w:jc w:val="center"/>
            </w:pPr>
            <w:r w:rsidRPr="00C560D2">
              <w:rPr>
                <w:sz w:val="18"/>
                <w:szCs w:val="18"/>
              </w:rPr>
              <w:t>х</w:t>
            </w:r>
          </w:p>
        </w:tc>
        <w:tc>
          <w:tcPr>
            <w:tcW w:w="504" w:type="pct"/>
            <w:gridSpan w:val="2"/>
            <w:shd w:val="clear" w:color="000000" w:fill="FFFFFF"/>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15,90</w:t>
            </w:r>
          </w:p>
        </w:tc>
        <w:tc>
          <w:tcPr>
            <w:tcW w:w="319" w:type="pct"/>
          </w:tcPr>
          <w:p w:rsidR="00FD4E51" w:rsidRPr="00C560D2" w:rsidRDefault="00FD4E51" w:rsidP="00FD4E51">
            <w:pPr>
              <w:ind w:left="-113" w:right="-113"/>
              <w:jc w:val="center"/>
              <w:rPr>
                <w:sz w:val="16"/>
                <w:szCs w:val="16"/>
              </w:rPr>
            </w:pPr>
            <w:r>
              <w:rPr>
                <w:sz w:val="16"/>
                <w:szCs w:val="16"/>
              </w:rPr>
              <w:t>50,20</w:t>
            </w:r>
          </w:p>
        </w:tc>
        <w:tc>
          <w:tcPr>
            <w:tcW w:w="320" w:type="pct"/>
          </w:tcPr>
          <w:p w:rsidR="00FD4E51" w:rsidRPr="00C560D2" w:rsidRDefault="00FD4E51" w:rsidP="00FD4E51">
            <w:pPr>
              <w:ind w:left="-113" w:right="-113"/>
              <w:jc w:val="center"/>
              <w:rPr>
                <w:sz w:val="16"/>
                <w:szCs w:val="16"/>
              </w:rPr>
            </w:pPr>
            <w:r>
              <w:rPr>
                <w:sz w:val="16"/>
                <w:szCs w:val="16"/>
              </w:rPr>
              <w:t>50,20</w:t>
            </w:r>
          </w:p>
        </w:tc>
        <w:tc>
          <w:tcPr>
            <w:tcW w:w="336" w:type="pct"/>
            <w:gridSpan w:val="2"/>
          </w:tcPr>
          <w:p w:rsidR="00FD4E51" w:rsidRPr="00C560D2" w:rsidRDefault="00FD4E51" w:rsidP="00FD4E51">
            <w:pPr>
              <w:ind w:left="-113" w:right="-113"/>
              <w:jc w:val="center"/>
              <w:rPr>
                <w:sz w:val="16"/>
                <w:szCs w:val="16"/>
              </w:rPr>
            </w:pPr>
            <w:r>
              <w:rPr>
                <w:sz w:val="16"/>
                <w:szCs w:val="16"/>
              </w:rPr>
              <w:t>50,2</w:t>
            </w:r>
            <w:r w:rsidRPr="00C560D2">
              <w:rPr>
                <w:sz w:val="16"/>
                <w:szCs w:val="16"/>
              </w:rPr>
              <w:t>0</w:t>
            </w:r>
          </w:p>
        </w:tc>
        <w:tc>
          <w:tcPr>
            <w:tcW w:w="319" w:type="pct"/>
          </w:tcPr>
          <w:p w:rsidR="00FD4E51" w:rsidRPr="00C560D2" w:rsidRDefault="00FD4E51" w:rsidP="00FD4E51">
            <w:pPr>
              <w:ind w:left="-113" w:right="-113"/>
              <w:jc w:val="center"/>
              <w:rPr>
                <w:sz w:val="16"/>
                <w:szCs w:val="16"/>
              </w:rPr>
            </w:pPr>
            <w:r w:rsidRPr="00C560D2">
              <w:rPr>
                <w:sz w:val="16"/>
                <w:szCs w:val="16"/>
              </w:rPr>
              <w:t>15,90</w:t>
            </w:r>
          </w:p>
        </w:tc>
        <w:tc>
          <w:tcPr>
            <w:tcW w:w="320" w:type="pct"/>
          </w:tcPr>
          <w:p w:rsidR="00FD4E51" w:rsidRPr="00C560D2" w:rsidRDefault="00FD4E51" w:rsidP="00FD4E51">
            <w:pPr>
              <w:ind w:left="-113" w:right="-113"/>
              <w:jc w:val="center"/>
              <w:rPr>
                <w:sz w:val="16"/>
                <w:szCs w:val="16"/>
              </w:rPr>
            </w:pPr>
            <w:r w:rsidRPr="00C560D2">
              <w:rPr>
                <w:sz w:val="16"/>
                <w:szCs w:val="16"/>
              </w:rPr>
              <w:t>15,90</w:t>
            </w:r>
          </w:p>
        </w:tc>
        <w:tc>
          <w:tcPr>
            <w:tcW w:w="276" w:type="pct"/>
          </w:tcPr>
          <w:p w:rsidR="00FD4E51" w:rsidRPr="00C560D2" w:rsidRDefault="00FD4E51" w:rsidP="00FD4E51">
            <w:pPr>
              <w:ind w:left="-113" w:right="-113"/>
              <w:jc w:val="center"/>
              <w:rPr>
                <w:sz w:val="16"/>
                <w:szCs w:val="16"/>
              </w:rPr>
            </w:pPr>
            <w:r w:rsidRPr="00C560D2">
              <w:rPr>
                <w:sz w:val="16"/>
                <w:szCs w:val="16"/>
              </w:rPr>
              <w:t>15,90</w:t>
            </w:r>
          </w:p>
        </w:tc>
        <w:tc>
          <w:tcPr>
            <w:tcW w:w="301" w:type="pct"/>
          </w:tcPr>
          <w:p w:rsidR="00FD4E51" w:rsidRPr="00C560D2" w:rsidRDefault="00FD4E51" w:rsidP="00FD4E51">
            <w:pPr>
              <w:ind w:left="-113" w:right="-113"/>
              <w:jc w:val="center"/>
              <w:rPr>
                <w:sz w:val="16"/>
                <w:szCs w:val="16"/>
              </w:rPr>
            </w:pPr>
            <w:r w:rsidRPr="00C560D2">
              <w:rPr>
                <w:sz w:val="16"/>
                <w:szCs w:val="16"/>
              </w:rPr>
              <w:t>79,50</w:t>
            </w:r>
          </w:p>
        </w:tc>
        <w:tc>
          <w:tcPr>
            <w:tcW w:w="343" w:type="pct"/>
          </w:tcPr>
          <w:p w:rsidR="00FD4E51" w:rsidRPr="00C560D2" w:rsidRDefault="00FD4E51" w:rsidP="00FD4E51">
            <w:pPr>
              <w:ind w:left="-113" w:right="-113"/>
              <w:jc w:val="center"/>
              <w:rPr>
                <w:sz w:val="16"/>
                <w:szCs w:val="16"/>
              </w:rPr>
            </w:pPr>
            <w:r w:rsidRPr="00C560D2">
              <w:rPr>
                <w:sz w:val="16"/>
                <w:szCs w:val="16"/>
              </w:rPr>
              <w:t>79,50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shd w:val="clear" w:color="000000" w:fill="FFFFFF"/>
          </w:tcPr>
          <w:p w:rsidR="00FD4E51" w:rsidRPr="00C560D2" w:rsidRDefault="00FD4E51" w:rsidP="00FD4E51">
            <w:pPr>
              <w:jc w:val="center"/>
            </w:pPr>
            <w:r w:rsidRPr="00C560D2">
              <w:rPr>
                <w:sz w:val="18"/>
                <w:szCs w:val="18"/>
              </w:rPr>
              <w:t>х</w:t>
            </w:r>
          </w:p>
        </w:tc>
        <w:tc>
          <w:tcPr>
            <w:tcW w:w="304" w:type="pct"/>
            <w:shd w:val="clear" w:color="000000" w:fill="FFFFFF"/>
          </w:tcPr>
          <w:p w:rsidR="00FD4E51" w:rsidRPr="00C560D2" w:rsidRDefault="00FD4E51" w:rsidP="00FD4E51">
            <w:pPr>
              <w:jc w:val="center"/>
            </w:pPr>
            <w:r w:rsidRPr="00C560D2">
              <w:rPr>
                <w:sz w:val="18"/>
                <w:szCs w:val="18"/>
              </w:rPr>
              <w:t>х</w:t>
            </w:r>
          </w:p>
        </w:tc>
        <w:tc>
          <w:tcPr>
            <w:tcW w:w="504" w:type="pct"/>
            <w:gridSpan w:val="2"/>
            <w:shd w:val="clear" w:color="000000" w:fill="FFFFFF"/>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shd w:val="clear" w:color="000000" w:fill="FFFFFF"/>
          </w:tcPr>
          <w:p w:rsidR="00FD4E51" w:rsidRPr="00C560D2" w:rsidRDefault="00FD4E51" w:rsidP="00FD4E51">
            <w:pPr>
              <w:jc w:val="center"/>
            </w:pPr>
            <w:r w:rsidRPr="00C560D2">
              <w:rPr>
                <w:sz w:val="18"/>
                <w:szCs w:val="18"/>
              </w:rPr>
              <w:t>х</w:t>
            </w:r>
          </w:p>
        </w:tc>
        <w:tc>
          <w:tcPr>
            <w:tcW w:w="304" w:type="pct"/>
            <w:shd w:val="clear" w:color="000000" w:fill="FFFFFF"/>
          </w:tcPr>
          <w:p w:rsidR="00FD4E51" w:rsidRPr="00C560D2" w:rsidRDefault="00FD4E51" w:rsidP="00FD4E51">
            <w:pPr>
              <w:jc w:val="center"/>
            </w:pPr>
            <w:r w:rsidRPr="00C560D2">
              <w:rPr>
                <w:sz w:val="18"/>
                <w:szCs w:val="18"/>
              </w:rPr>
              <w:t>х</w:t>
            </w:r>
          </w:p>
        </w:tc>
        <w:tc>
          <w:tcPr>
            <w:tcW w:w="504" w:type="pct"/>
            <w:gridSpan w:val="2"/>
            <w:shd w:val="clear" w:color="000000" w:fill="FFFFFF"/>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sz w:val="16"/>
                <w:szCs w:val="16"/>
              </w:rPr>
              <w:t>Основное мероприятие 1</w:t>
            </w:r>
          </w:p>
        </w:tc>
        <w:tc>
          <w:tcPr>
            <w:tcW w:w="664" w:type="pct"/>
            <w:vMerge w:val="restart"/>
          </w:tcPr>
          <w:p w:rsidR="00FD4E51" w:rsidRPr="00C560D2" w:rsidRDefault="00FD4E51" w:rsidP="00FD4E51">
            <w:pPr>
              <w:jc w:val="both"/>
              <w:rPr>
                <w:sz w:val="16"/>
                <w:szCs w:val="16"/>
              </w:rPr>
            </w:pPr>
            <w:r w:rsidRPr="00C560D2">
              <w:rPr>
                <w:bCs/>
                <w:sz w:val="16"/>
                <w:szCs w:val="16"/>
              </w:rPr>
              <w:t>Предупреждение и ликвидация болезней животных</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15,90</w:t>
            </w:r>
          </w:p>
        </w:tc>
        <w:tc>
          <w:tcPr>
            <w:tcW w:w="319" w:type="pct"/>
          </w:tcPr>
          <w:p w:rsidR="00FD4E51" w:rsidRPr="00C560D2" w:rsidRDefault="00FD4E51" w:rsidP="00FD4E51">
            <w:pPr>
              <w:ind w:left="-113" w:right="-113"/>
              <w:jc w:val="center"/>
              <w:rPr>
                <w:sz w:val="16"/>
                <w:szCs w:val="16"/>
              </w:rPr>
            </w:pPr>
            <w:r>
              <w:rPr>
                <w:sz w:val="16"/>
                <w:szCs w:val="16"/>
              </w:rPr>
              <w:t>50,20</w:t>
            </w:r>
          </w:p>
        </w:tc>
        <w:tc>
          <w:tcPr>
            <w:tcW w:w="320" w:type="pct"/>
          </w:tcPr>
          <w:p w:rsidR="00FD4E51" w:rsidRPr="00C560D2" w:rsidRDefault="00FD4E51" w:rsidP="00FD4E51">
            <w:pPr>
              <w:ind w:left="-113" w:right="-113"/>
              <w:jc w:val="center"/>
              <w:rPr>
                <w:sz w:val="16"/>
                <w:szCs w:val="16"/>
              </w:rPr>
            </w:pPr>
            <w:r>
              <w:rPr>
                <w:sz w:val="16"/>
                <w:szCs w:val="16"/>
              </w:rPr>
              <w:t>50,20</w:t>
            </w:r>
          </w:p>
        </w:tc>
        <w:tc>
          <w:tcPr>
            <w:tcW w:w="336" w:type="pct"/>
            <w:gridSpan w:val="2"/>
          </w:tcPr>
          <w:p w:rsidR="00FD4E51" w:rsidRPr="00C560D2" w:rsidRDefault="00FD4E51" w:rsidP="00FD4E51">
            <w:pPr>
              <w:ind w:left="-113" w:right="-113"/>
              <w:jc w:val="center"/>
              <w:rPr>
                <w:sz w:val="16"/>
                <w:szCs w:val="16"/>
              </w:rPr>
            </w:pPr>
            <w:r>
              <w:rPr>
                <w:sz w:val="16"/>
                <w:szCs w:val="16"/>
              </w:rPr>
              <w:t>50,2</w:t>
            </w:r>
            <w:r w:rsidRPr="00C560D2">
              <w:rPr>
                <w:sz w:val="16"/>
                <w:szCs w:val="16"/>
              </w:rPr>
              <w:t>0</w:t>
            </w:r>
          </w:p>
        </w:tc>
        <w:tc>
          <w:tcPr>
            <w:tcW w:w="319" w:type="pct"/>
          </w:tcPr>
          <w:p w:rsidR="00FD4E51" w:rsidRPr="00C560D2" w:rsidRDefault="00FD4E51" w:rsidP="00FD4E51">
            <w:pPr>
              <w:ind w:left="-113" w:right="-113"/>
              <w:jc w:val="center"/>
              <w:rPr>
                <w:sz w:val="16"/>
                <w:szCs w:val="16"/>
              </w:rPr>
            </w:pPr>
            <w:r w:rsidRPr="00C560D2">
              <w:rPr>
                <w:sz w:val="16"/>
                <w:szCs w:val="16"/>
              </w:rPr>
              <w:t>15,90</w:t>
            </w:r>
          </w:p>
        </w:tc>
        <w:tc>
          <w:tcPr>
            <w:tcW w:w="320" w:type="pct"/>
          </w:tcPr>
          <w:p w:rsidR="00FD4E51" w:rsidRPr="00C560D2" w:rsidRDefault="00FD4E51" w:rsidP="00FD4E51">
            <w:pPr>
              <w:ind w:left="-113" w:right="-113"/>
              <w:jc w:val="center"/>
              <w:rPr>
                <w:sz w:val="16"/>
                <w:szCs w:val="16"/>
              </w:rPr>
            </w:pPr>
            <w:r w:rsidRPr="00C560D2">
              <w:rPr>
                <w:sz w:val="16"/>
                <w:szCs w:val="16"/>
              </w:rPr>
              <w:t>15,90</w:t>
            </w:r>
          </w:p>
        </w:tc>
        <w:tc>
          <w:tcPr>
            <w:tcW w:w="276" w:type="pct"/>
          </w:tcPr>
          <w:p w:rsidR="00FD4E51" w:rsidRPr="00C560D2" w:rsidRDefault="00FD4E51" w:rsidP="00FD4E51">
            <w:pPr>
              <w:ind w:left="-113" w:right="-113"/>
              <w:jc w:val="center"/>
              <w:rPr>
                <w:sz w:val="16"/>
                <w:szCs w:val="16"/>
              </w:rPr>
            </w:pPr>
            <w:r w:rsidRPr="00C560D2">
              <w:rPr>
                <w:sz w:val="16"/>
                <w:szCs w:val="16"/>
              </w:rPr>
              <w:t>15,90</w:t>
            </w:r>
          </w:p>
        </w:tc>
        <w:tc>
          <w:tcPr>
            <w:tcW w:w="301" w:type="pct"/>
          </w:tcPr>
          <w:p w:rsidR="00FD4E51" w:rsidRPr="00C560D2" w:rsidRDefault="00FD4E51" w:rsidP="00FD4E51">
            <w:pPr>
              <w:ind w:left="-113" w:right="-113"/>
              <w:jc w:val="center"/>
              <w:rPr>
                <w:sz w:val="16"/>
                <w:szCs w:val="16"/>
              </w:rPr>
            </w:pPr>
            <w:r w:rsidRPr="00C560D2">
              <w:rPr>
                <w:sz w:val="16"/>
                <w:szCs w:val="16"/>
              </w:rPr>
              <w:t>79,50</w:t>
            </w:r>
          </w:p>
        </w:tc>
        <w:tc>
          <w:tcPr>
            <w:tcW w:w="343" w:type="pct"/>
          </w:tcPr>
          <w:p w:rsidR="00FD4E51" w:rsidRPr="00C560D2" w:rsidRDefault="00FD4E51" w:rsidP="00FD4E51">
            <w:pPr>
              <w:ind w:left="-113" w:right="-113"/>
              <w:jc w:val="center"/>
              <w:rPr>
                <w:sz w:val="16"/>
                <w:szCs w:val="16"/>
              </w:rPr>
            </w:pPr>
            <w:r w:rsidRPr="00C560D2">
              <w:rPr>
                <w:sz w:val="16"/>
                <w:szCs w:val="16"/>
              </w:rPr>
              <w:t>79,50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 xml:space="preserve">республиканский </w:t>
            </w:r>
            <w:r w:rsidRPr="00C560D2">
              <w:rPr>
                <w:sz w:val="16"/>
                <w:szCs w:val="16"/>
              </w:rPr>
              <w:lastRenderedPageBreak/>
              <w:t>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lastRenderedPageBreak/>
              <w:t>15,90</w:t>
            </w:r>
          </w:p>
        </w:tc>
        <w:tc>
          <w:tcPr>
            <w:tcW w:w="319" w:type="pct"/>
          </w:tcPr>
          <w:p w:rsidR="00FD4E51" w:rsidRPr="00C560D2" w:rsidRDefault="00FD4E51" w:rsidP="00FD4E51">
            <w:pPr>
              <w:ind w:left="-113" w:right="-113"/>
              <w:jc w:val="center"/>
              <w:rPr>
                <w:sz w:val="16"/>
                <w:szCs w:val="16"/>
              </w:rPr>
            </w:pPr>
            <w:r>
              <w:rPr>
                <w:sz w:val="16"/>
                <w:szCs w:val="16"/>
              </w:rPr>
              <w:t>50,20</w:t>
            </w:r>
          </w:p>
        </w:tc>
        <w:tc>
          <w:tcPr>
            <w:tcW w:w="320" w:type="pct"/>
          </w:tcPr>
          <w:p w:rsidR="00FD4E51" w:rsidRPr="00C560D2" w:rsidRDefault="00FD4E51" w:rsidP="00FD4E51">
            <w:pPr>
              <w:ind w:left="-113" w:right="-113"/>
              <w:jc w:val="center"/>
              <w:rPr>
                <w:sz w:val="16"/>
                <w:szCs w:val="16"/>
              </w:rPr>
            </w:pPr>
            <w:r>
              <w:rPr>
                <w:sz w:val="16"/>
                <w:szCs w:val="16"/>
              </w:rPr>
              <w:t>50,20</w:t>
            </w:r>
          </w:p>
        </w:tc>
        <w:tc>
          <w:tcPr>
            <w:tcW w:w="336" w:type="pct"/>
            <w:gridSpan w:val="2"/>
          </w:tcPr>
          <w:p w:rsidR="00FD4E51" w:rsidRPr="00C560D2" w:rsidRDefault="00FD4E51" w:rsidP="00FD4E51">
            <w:pPr>
              <w:ind w:left="-113" w:right="-113"/>
              <w:jc w:val="center"/>
              <w:rPr>
                <w:sz w:val="16"/>
                <w:szCs w:val="16"/>
              </w:rPr>
            </w:pPr>
            <w:r>
              <w:rPr>
                <w:sz w:val="16"/>
                <w:szCs w:val="16"/>
              </w:rPr>
              <w:t>50,2</w:t>
            </w:r>
            <w:r w:rsidRPr="00C560D2">
              <w:rPr>
                <w:sz w:val="16"/>
                <w:szCs w:val="16"/>
              </w:rPr>
              <w:t>0</w:t>
            </w:r>
          </w:p>
        </w:tc>
        <w:tc>
          <w:tcPr>
            <w:tcW w:w="319" w:type="pct"/>
          </w:tcPr>
          <w:p w:rsidR="00FD4E51" w:rsidRPr="00C560D2" w:rsidRDefault="00FD4E51" w:rsidP="00FD4E51">
            <w:pPr>
              <w:ind w:left="-113" w:right="-113"/>
              <w:jc w:val="center"/>
              <w:rPr>
                <w:sz w:val="16"/>
                <w:szCs w:val="16"/>
              </w:rPr>
            </w:pPr>
            <w:r w:rsidRPr="00C560D2">
              <w:rPr>
                <w:sz w:val="16"/>
                <w:szCs w:val="16"/>
              </w:rPr>
              <w:t>15,90</w:t>
            </w:r>
          </w:p>
        </w:tc>
        <w:tc>
          <w:tcPr>
            <w:tcW w:w="320" w:type="pct"/>
          </w:tcPr>
          <w:p w:rsidR="00FD4E51" w:rsidRPr="00C560D2" w:rsidRDefault="00FD4E51" w:rsidP="00FD4E51">
            <w:pPr>
              <w:ind w:left="-113" w:right="-113"/>
              <w:jc w:val="center"/>
              <w:rPr>
                <w:sz w:val="16"/>
                <w:szCs w:val="16"/>
              </w:rPr>
            </w:pPr>
            <w:r w:rsidRPr="00C560D2">
              <w:rPr>
                <w:sz w:val="16"/>
                <w:szCs w:val="16"/>
              </w:rPr>
              <w:t>15,90</w:t>
            </w:r>
          </w:p>
        </w:tc>
        <w:tc>
          <w:tcPr>
            <w:tcW w:w="276" w:type="pct"/>
          </w:tcPr>
          <w:p w:rsidR="00FD4E51" w:rsidRPr="00C560D2" w:rsidRDefault="00FD4E51" w:rsidP="00FD4E51">
            <w:pPr>
              <w:ind w:left="-113" w:right="-113"/>
              <w:jc w:val="center"/>
              <w:rPr>
                <w:sz w:val="16"/>
                <w:szCs w:val="16"/>
              </w:rPr>
            </w:pPr>
            <w:r w:rsidRPr="00C560D2">
              <w:rPr>
                <w:sz w:val="16"/>
                <w:szCs w:val="16"/>
              </w:rPr>
              <w:t>15,90</w:t>
            </w:r>
          </w:p>
        </w:tc>
        <w:tc>
          <w:tcPr>
            <w:tcW w:w="301" w:type="pct"/>
          </w:tcPr>
          <w:p w:rsidR="00FD4E51" w:rsidRPr="00C560D2" w:rsidRDefault="00FD4E51" w:rsidP="00FD4E51">
            <w:pPr>
              <w:ind w:left="-113" w:right="-113"/>
              <w:jc w:val="center"/>
              <w:rPr>
                <w:sz w:val="16"/>
                <w:szCs w:val="16"/>
              </w:rPr>
            </w:pPr>
            <w:r w:rsidRPr="00C560D2">
              <w:rPr>
                <w:sz w:val="16"/>
                <w:szCs w:val="16"/>
              </w:rPr>
              <w:t>79,50</w:t>
            </w:r>
          </w:p>
        </w:tc>
        <w:tc>
          <w:tcPr>
            <w:tcW w:w="343" w:type="pct"/>
          </w:tcPr>
          <w:p w:rsidR="00FD4E51" w:rsidRPr="00C560D2" w:rsidRDefault="00FD4E51" w:rsidP="00FD4E51">
            <w:pPr>
              <w:ind w:left="-113" w:right="-113"/>
              <w:jc w:val="center"/>
              <w:rPr>
                <w:sz w:val="16"/>
                <w:szCs w:val="16"/>
              </w:rPr>
            </w:pPr>
            <w:r w:rsidRPr="00C560D2">
              <w:rPr>
                <w:sz w:val="16"/>
                <w:szCs w:val="16"/>
              </w:rPr>
              <w:t>79,50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rPr>
          <w:trHeight w:val="229"/>
        </w:trPr>
        <w:tc>
          <w:tcPr>
            <w:tcW w:w="372" w:type="pct"/>
            <w:vMerge w:val="restart"/>
          </w:tcPr>
          <w:p w:rsidR="00FD4E51" w:rsidRPr="00C560D2" w:rsidRDefault="00FD4E51" w:rsidP="00FD4E51">
            <w:pPr>
              <w:spacing w:line="233" w:lineRule="auto"/>
              <w:jc w:val="both"/>
              <w:rPr>
                <w:sz w:val="16"/>
                <w:szCs w:val="16"/>
              </w:rPr>
            </w:pPr>
            <w:r w:rsidRPr="00C560D2">
              <w:rPr>
                <w:bCs/>
                <w:sz w:val="16"/>
                <w:szCs w:val="16"/>
              </w:rPr>
              <w:t xml:space="preserve">Подпрограмма </w:t>
            </w:r>
          </w:p>
        </w:tc>
        <w:tc>
          <w:tcPr>
            <w:tcW w:w="664" w:type="pct"/>
            <w:vMerge w:val="restart"/>
          </w:tcPr>
          <w:p w:rsidR="00FD4E51" w:rsidRPr="00C560D2" w:rsidRDefault="00FD4E51" w:rsidP="00FD4E51">
            <w:pPr>
              <w:spacing w:line="233" w:lineRule="auto"/>
              <w:jc w:val="both"/>
              <w:rPr>
                <w:sz w:val="16"/>
                <w:szCs w:val="16"/>
              </w:rPr>
            </w:pPr>
            <w:r w:rsidRPr="00C560D2">
              <w:rPr>
                <w:bCs/>
                <w:sz w:val="16"/>
                <w:szCs w:val="16"/>
              </w:rPr>
              <w:t xml:space="preserve">«Устойчивое развитие сельских территорий Яльчикского района Чувашской Республики» </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spacing w:line="233" w:lineRule="auto"/>
              <w:ind w:left="-113" w:right="-113"/>
              <w:jc w:val="center"/>
              <w:rPr>
                <w:sz w:val="16"/>
                <w:szCs w:val="16"/>
              </w:rPr>
            </w:pPr>
            <w:r>
              <w:rPr>
                <w:sz w:val="16"/>
                <w:szCs w:val="16"/>
              </w:rPr>
              <w:t>12318,93</w:t>
            </w:r>
          </w:p>
        </w:tc>
        <w:tc>
          <w:tcPr>
            <w:tcW w:w="319" w:type="pct"/>
          </w:tcPr>
          <w:p w:rsidR="00FD4E51" w:rsidRPr="00C560D2" w:rsidRDefault="00FD4E51" w:rsidP="00FD4E51">
            <w:pPr>
              <w:spacing w:line="233" w:lineRule="auto"/>
              <w:ind w:left="-113" w:right="-113"/>
              <w:jc w:val="center"/>
              <w:rPr>
                <w:sz w:val="16"/>
                <w:szCs w:val="16"/>
              </w:rPr>
            </w:pPr>
            <w:r>
              <w:rPr>
                <w:sz w:val="16"/>
                <w:szCs w:val="16"/>
              </w:rPr>
              <w:t>1410,13</w:t>
            </w:r>
          </w:p>
        </w:tc>
        <w:tc>
          <w:tcPr>
            <w:tcW w:w="320" w:type="pct"/>
          </w:tcPr>
          <w:p w:rsidR="00FD4E51" w:rsidRPr="00C560D2" w:rsidRDefault="00FD4E51" w:rsidP="00FD4E51">
            <w:pPr>
              <w:spacing w:line="233" w:lineRule="auto"/>
              <w:ind w:left="-113" w:right="-113"/>
              <w:jc w:val="center"/>
              <w:rPr>
                <w:sz w:val="16"/>
                <w:szCs w:val="16"/>
              </w:rPr>
            </w:pPr>
            <w:r>
              <w:rPr>
                <w:sz w:val="16"/>
                <w:szCs w:val="16"/>
              </w:rPr>
              <w:t>590,10</w:t>
            </w:r>
          </w:p>
        </w:tc>
        <w:tc>
          <w:tcPr>
            <w:tcW w:w="336" w:type="pct"/>
            <w:gridSpan w:val="2"/>
          </w:tcPr>
          <w:p w:rsidR="00FD4E51" w:rsidRPr="00C560D2" w:rsidRDefault="00FD4E51" w:rsidP="00FD4E51">
            <w:pPr>
              <w:spacing w:line="233" w:lineRule="auto"/>
              <w:ind w:left="-113" w:right="-113"/>
              <w:jc w:val="center"/>
              <w:rPr>
                <w:sz w:val="16"/>
                <w:szCs w:val="16"/>
              </w:rPr>
            </w:pPr>
            <w:r>
              <w:rPr>
                <w:sz w:val="16"/>
                <w:szCs w:val="16"/>
              </w:rPr>
              <w:t>1704,49</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2839,10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2839,10</w:t>
            </w: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2839,10</w:t>
            </w: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14195,50</w:t>
            </w: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14195,50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spacing w:line="233" w:lineRule="auto"/>
              <w:ind w:left="-113" w:right="-113"/>
              <w:jc w:val="center"/>
              <w:rPr>
                <w:sz w:val="16"/>
                <w:szCs w:val="16"/>
              </w:rPr>
            </w:pPr>
            <w:r>
              <w:rPr>
                <w:sz w:val="16"/>
                <w:szCs w:val="16"/>
              </w:rPr>
              <w:t>4092,88</w:t>
            </w:r>
          </w:p>
        </w:tc>
        <w:tc>
          <w:tcPr>
            <w:tcW w:w="319" w:type="pct"/>
          </w:tcPr>
          <w:p w:rsidR="00FD4E51" w:rsidRPr="00C560D2" w:rsidRDefault="00FD4E51" w:rsidP="00FD4E51">
            <w:pPr>
              <w:spacing w:line="233" w:lineRule="auto"/>
              <w:ind w:left="-113" w:right="-113"/>
              <w:jc w:val="center"/>
              <w:rPr>
                <w:sz w:val="16"/>
                <w:szCs w:val="16"/>
              </w:rPr>
            </w:pPr>
            <w:r>
              <w:rPr>
                <w:sz w:val="16"/>
                <w:szCs w:val="16"/>
              </w:rPr>
              <w:t>1188,13</w:t>
            </w:r>
          </w:p>
        </w:tc>
        <w:tc>
          <w:tcPr>
            <w:tcW w:w="320" w:type="pct"/>
          </w:tcPr>
          <w:p w:rsidR="00FD4E51" w:rsidRPr="00C560D2" w:rsidRDefault="00FD4E51" w:rsidP="00FD4E51">
            <w:pPr>
              <w:spacing w:line="233" w:lineRule="auto"/>
              <w:ind w:left="-113" w:right="-113"/>
              <w:jc w:val="center"/>
              <w:rPr>
                <w:sz w:val="16"/>
                <w:szCs w:val="16"/>
              </w:rPr>
            </w:pPr>
            <w:r>
              <w:rPr>
                <w:sz w:val="16"/>
                <w:szCs w:val="16"/>
              </w:rPr>
              <w:t>490,40</w:t>
            </w:r>
          </w:p>
        </w:tc>
        <w:tc>
          <w:tcPr>
            <w:tcW w:w="336" w:type="pct"/>
            <w:gridSpan w:val="2"/>
          </w:tcPr>
          <w:p w:rsidR="00FD4E51" w:rsidRPr="00C560D2" w:rsidRDefault="00FD4E51" w:rsidP="00FD4E51">
            <w:pPr>
              <w:spacing w:line="233" w:lineRule="auto"/>
              <w:ind w:left="-113" w:right="-113"/>
              <w:jc w:val="center"/>
              <w:rPr>
                <w:sz w:val="16"/>
                <w:szCs w:val="16"/>
              </w:rPr>
            </w:pPr>
            <w:r>
              <w:rPr>
                <w:sz w:val="16"/>
                <w:szCs w:val="16"/>
              </w:rPr>
              <w:t>1465,69</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2600,00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2600,00</w:t>
            </w: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2600,00</w:t>
            </w: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13000,00</w:t>
            </w: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13000,00</w:t>
            </w:r>
          </w:p>
        </w:tc>
      </w:tr>
      <w:tr w:rsidR="00FD4E51" w:rsidRPr="00C560D2" w:rsidTr="00FD4E51">
        <w:trPr>
          <w:trHeight w:val="715"/>
        </w:trPr>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p w:rsidR="00FD4E51" w:rsidRPr="00C560D2" w:rsidRDefault="00FD4E51" w:rsidP="00FD4E51">
            <w:pPr>
              <w:jc w:val="center"/>
            </w:pP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spacing w:line="233" w:lineRule="auto"/>
              <w:ind w:left="-113" w:right="-113"/>
              <w:jc w:val="center"/>
              <w:rPr>
                <w:sz w:val="16"/>
                <w:szCs w:val="16"/>
              </w:rPr>
            </w:pPr>
            <w:r>
              <w:rPr>
                <w:sz w:val="16"/>
                <w:szCs w:val="16"/>
              </w:rPr>
              <w:t>8163,85</w:t>
            </w:r>
          </w:p>
        </w:tc>
        <w:tc>
          <w:tcPr>
            <w:tcW w:w="319" w:type="pct"/>
          </w:tcPr>
          <w:p w:rsidR="00FD4E51" w:rsidRPr="00C560D2" w:rsidRDefault="00FD4E51" w:rsidP="00FD4E51">
            <w:pPr>
              <w:spacing w:line="233" w:lineRule="auto"/>
              <w:ind w:left="-113" w:right="-113"/>
              <w:jc w:val="center"/>
              <w:rPr>
                <w:sz w:val="16"/>
                <w:szCs w:val="16"/>
              </w:rPr>
            </w:pPr>
            <w:r>
              <w:rPr>
                <w:sz w:val="16"/>
                <w:szCs w:val="16"/>
              </w:rPr>
              <w:t>72,00</w:t>
            </w:r>
          </w:p>
        </w:tc>
        <w:tc>
          <w:tcPr>
            <w:tcW w:w="320" w:type="pct"/>
          </w:tcPr>
          <w:p w:rsidR="00FD4E51" w:rsidRPr="00C560D2" w:rsidRDefault="00FD4E51" w:rsidP="00FD4E51">
            <w:pPr>
              <w:spacing w:line="233" w:lineRule="auto"/>
              <w:ind w:left="-113" w:right="-113"/>
              <w:jc w:val="center"/>
              <w:rPr>
                <w:sz w:val="16"/>
                <w:szCs w:val="16"/>
              </w:rPr>
            </w:pPr>
            <w:r>
              <w:rPr>
                <w:sz w:val="16"/>
                <w:szCs w:val="16"/>
              </w:rPr>
              <w:t>29,70</w:t>
            </w:r>
          </w:p>
        </w:tc>
        <w:tc>
          <w:tcPr>
            <w:tcW w:w="336" w:type="pct"/>
            <w:gridSpan w:val="2"/>
          </w:tcPr>
          <w:p w:rsidR="00FD4E51" w:rsidRPr="00C560D2" w:rsidRDefault="00FD4E51" w:rsidP="00FD4E51">
            <w:pPr>
              <w:spacing w:line="233" w:lineRule="auto"/>
              <w:ind w:left="-113" w:right="-113"/>
              <w:jc w:val="center"/>
              <w:rPr>
                <w:sz w:val="16"/>
                <w:szCs w:val="16"/>
              </w:rPr>
            </w:pPr>
            <w:r>
              <w:rPr>
                <w:sz w:val="16"/>
                <w:szCs w:val="16"/>
              </w:rPr>
              <w:t>88,80</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194,60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194,60</w:t>
            </w: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194,60</w:t>
            </w: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973,00</w:t>
            </w: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973,00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62,</w:t>
            </w:r>
            <w:r>
              <w:rPr>
                <w:sz w:val="16"/>
                <w:szCs w:val="16"/>
              </w:rPr>
              <w:t>20</w:t>
            </w:r>
          </w:p>
        </w:tc>
        <w:tc>
          <w:tcPr>
            <w:tcW w:w="319" w:type="pct"/>
          </w:tcPr>
          <w:p w:rsidR="00FD4E51" w:rsidRPr="00C560D2" w:rsidRDefault="00FD4E51" w:rsidP="00FD4E51">
            <w:pPr>
              <w:spacing w:line="233" w:lineRule="auto"/>
              <w:ind w:left="-113" w:right="-113"/>
              <w:jc w:val="center"/>
              <w:rPr>
                <w:sz w:val="16"/>
                <w:szCs w:val="16"/>
              </w:rPr>
            </w:pPr>
            <w:r>
              <w:rPr>
                <w:sz w:val="16"/>
                <w:szCs w:val="16"/>
              </w:rPr>
              <w:t>150,00</w:t>
            </w:r>
          </w:p>
        </w:tc>
        <w:tc>
          <w:tcPr>
            <w:tcW w:w="320" w:type="pct"/>
          </w:tcPr>
          <w:p w:rsidR="00FD4E51" w:rsidRPr="00C560D2" w:rsidRDefault="00FD4E51" w:rsidP="00FD4E51">
            <w:pPr>
              <w:spacing w:line="233" w:lineRule="auto"/>
              <w:ind w:left="-113" w:right="-113"/>
              <w:jc w:val="center"/>
              <w:rPr>
                <w:sz w:val="16"/>
                <w:szCs w:val="16"/>
              </w:rPr>
            </w:pPr>
            <w:r>
              <w:rPr>
                <w:sz w:val="16"/>
                <w:szCs w:val="16"/>
              </w:rPr>
              <w:t>70,00</w:t>
            </w:r>
          </w:p>
        </w:tc>
        <w:tc>
          <w:tcPr>
            <w:tcW w:w="336" w:type="pct"/>
            <w:gridSpan w:val="2"/>
          </w:tcPr>
          <w:p w:rsidR="00FD4E51" w:rsidRPr="00C560D2" w:rsidRDefault="00FD4E51" w:rsidP="00FD4E51">
            <w:pPr>
              <w:spacing w:line="233" w:lineRule="auto"/>
              <w:ind w:left="-113" w:right="-113"/>
              <w:jc w:val="center"/>
              <w:rPr>
                <w:sz w:val="16"/>
                <w:szCs w:val="16"/>
              </w:rPr>
            </w:pPr>
            <w:r>
              <w:rPr>
                <w:sz w:val="16"/>
                <w:szCs w:val="16"/>
              </w:rPr>
              <w:t>150,00</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44,50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44,50</w:t>
            </w: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44,50</w:t>
            </w: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222,50</w:t>
            </w: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222,50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keepNext/>
              <w:spacing w:line="230" w:lineRule="auto"/>
              <w:ind w:left="-113" w:right="-113"/>
              <w:jc w:val="center"/>
              <w:rPr>
                <w:sz w:val="16"/>
                <w:szCs w:val="16"/>
              </w:rPr>
            </w:pPr>
            <w:r w:rsidRPr="00C560D2">
              <w:rPr>
                <w:sz w:val="16"/>
                <w:szCs w:val="16"/>
              </w:rPr>
              <w:t>0,00</w:t>
            </w:r>
          </w:p>
        </w:tc>
        <w:tc>
          <w:tcPr>
            <w:tcW w:w="319" w:type="pct"/>
          </w:tcPr>
          <w:p w:rsidR="00FD4E51" w:rsidRPr="00C560D2" w:rsidRDefault="00FD4E51" w:rsidP="00FD4E51">
            <w:pPr>
              <w:keepNext/>
              <w:spacing w:line="230" w:lineRule="auto"/>
              <w:ind w:left="-113" w:right="-113"/>
              <w:jc w:val="center"/>
              <w:rPr>
                <w:sz w:val="16"/>
                <w:szCs w:val="16"/>
              </w:rPr>
            </w:pPr>
            <w:r w:rsidRPr="00C560D2">
              <w:rPr>
                <w:sz w:val="16"/>
                <w:szCs w:val="16"/>
              </w:rPr>
              <w:t>0,00</w:t>
            </w:r>
          </w:p>
        </w:tc>
        <w:tc>
          <w:tcPr>
            <w:tcW w:w="320" w:type="pct"/>
          </w:tcPr>
          <w:p w:rsidR="00FD4E51" w:rsidRPr="00C560D2" w:rsidRDefault="00FD4E51" w:rsidP="00FD4E51">
            <w:pPr>
              <w:keepNext/>
              <w:spacing w:line="230"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keepNext/>
              <w:spacing w:line="230" w:lineRule="auto"/>
              <w:ind w:left="-113" w:right="-113"/>
              <w:jc w:val="center"/>
              <w:rPr>
                <w:sz w:val="16"/>
                <w:szCs w:val="16"/>
              </w:rPr>
            </w:pPr>
            <w:r w:rsidRPr="00C560D2">
              <w:rPr>
                <w:sz w:val="16"/>
                <w:szCs w:val="16"/>
              </w:rPr>
              <w:t>0,00</w:t>
            </w:r>
          </w:p>
        </w:tc>
        <w:tc>
          <w:tcPr>
            <w:tcW w:w="319" w:type="pct"/>
          </w:tcPr>
          <w:p w:rsidR="00FD4E51" w:rsidRPr="00C560D2" w:rsidRDefault="00FD4E51" w:rsidP="00FD4E51">
            <w:pPr>
              <w:keepNext/>
              <w:spacing w:line="230" w:lineRule="auto"/>
              <w:ind w:left="-113" w:right="-113"/>
              <w:jc w:val="center"/>
              <w:rPr>
                <w:sz w:val="16"/>
                <w:szCs w:val="16"/>
              </w:rPr>
            </w:pPr>
            <w:r w:rsidRPr="00C560D2">
              <w:rPr>
                <w:sz w:val="16"/>
                <w:szCs w:val="16"/>
              </w:rPr>
              <w:t>0,00</w:t>
            </w:r>
          </w:p>
        </w:tc>
        <w:tc>
          <w:tcPr>
            <w:tcW w:w="320" w:type="pct"/>
          </w:tcPr>
          <w:p w:rsidR="00FD4E51" w:rsidRPr="00C560D2" w:rsidRDefault="00FD4E51" w:rsidP="00FD4E51">
            <w:pPr>
              <w:keepNext/>
              <w:spacing w:line="230" w:lineRule="auto"/>
              <w:ind w:left="-113" w:right="-113"/>
              <w:jc w:val="center"/>
              <w:rPr>
                <w:sz w:val="16"/>
                <w:szCs w:val="16"/>
              </w:rPr>
            </w:pPr>
            <w:r w:rsidRPr="00C560D2">
              <w:rPr>
                <w:sz w:val="16"/>
                <w:szCs w:val="16"/>
              </w:rPr>
              <w:t>0,00</w:t>
            </w:r>
          </w:p>
        </w:tc>
        <w:tc>
          <w:tcPr>
            <w:tcW w:w="276" w:type="pct"/>
          </w:tcPr>
          <w:p w:rsidR="00FD4E51" w:rsidRPr="00C560D2" w:rsidRDefault="00FD4E51" w:rsidP="00FD4E51">
            <w:pPr>
              <w:keepNext/>
              <w:spacing w:line="230" w:lineRule="auto"/>
              <w:ind w:left="-113" w:right="-113"/>
              <w:jc w:val="center"/>
              <w:rPr>
                <w:sz w:val="16"/>
                <w:szCs w:val="16"/>
              </w:rPr>
            </w:pPr>
            <w:r w:rsidRPr="00C560D2">
              <w:rPr>
                <w:sz w:val="16"/>
                <w:szCs w:val="16"/>
              </w:rPr>
              <w:t>0,00</w:t>
            </w:r>
          </w:p>
        </w:tc>
        <w:tc>
          <w:tcPr>
            <w:tcW w:w="301" w:type="pct"/>
          </w:tcPr>
          <w:p w:rsidR="00FD4E51" w:rsidRPr="00C560D2" w:rsidRDefault="00FD4E51" w:rsidP="00FD4E51">
            <w:pPr>
              <w:keepNext/>
              <w:spacing w:line="230" w:lineRule="auto"/>
              <w:ind w:left="-113" w:right="-113"/>
              <w:jc w:val="center"/>
              <w:rPr>
                <w:sz w:val="16"/>
                <w:szCs w:val="16"/>
              </w:rPr>
            </w:pPr>
            <w:r w:rsidRPr="00C560D2">
              <w:rPr>
                <w:sz w:val="16"/>
                <w:szCs w:val="16"/>
              </w:rPr>
              <w:t>0,00</w:t>
            </w:r>
          </w:p>
        </w:tc>
        <w:tc>
          <w:tcPr>
            <w:tcW w:w="343" w:type="pct"/>
          </w:tcPr>
          <w:p w:rsidR="00FD4E51" w:rsidRPr="00C560D2" w:rsidRDefault="00FD4E51" w:rsidP="00FD4E51">
            <w:pPr>
              <w:keepNext/>
              <w:spacing w:line="230" w:lineRule="auto"/>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3" w:lineRule="auto"/>
              <w:jc w:val="both"/>
              <w:rPr>
                <w:sz w:val="16"/>
                <w:szCs w:val="16"/>
              </w:rPr>
            </w:pPr>
            <w:r w:rsidRPr="00C560D2">
              <w:rPr>
                <w:bCs/>
                <w:sz w:val="16"/>
                <w:szCs w:val="16"/>
              </w:rPr>
              <w:t>Основное мероприятие 1</w:t>
            </w:r>
          </w:p>
        </w:tc>
        <w:tc>
          <w:tcPr>
            <w:tcW w:w="664" w:type="pct"/>
            <w:vMerge w:val="restart"/>
          </w:tcPr>
          <w:p w:rsidR="00FD4E51" w:rsidRPr="00C560D2" w:rsidRDefault="00FD4E51" w:rsidP="00FD4E51">
            <w:pPr>
              <w:spacing w:line="233" w:lineRule="auto"/>
              <w:jc w:val="both"/>
              <w:rPr>
                <w:sz w:val="16"/>
                <w:szCs w:val="16"/>
              </w:rPr>
            </w:pPr>
            <w:r w:rsidRPr="00C560D2">
              <w:rPr>
                <w:bCs/>
                <w:sz w:val="16"/>
                <w:szCs w:val="16"/>
              </w:rPr>
              <w:t>Улучшение жилищных условий граждан на селе</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spacing w:line="233" w:lineRule="auto"/>
              <w:ind w:left="-113" w:right="-113"/>
              <w:jc w:val="center"/>
              <w:rPr>
                <w:sz w:val="16"/>
                <w:szCs w:val="16"/>
              </w:rPr>
            </w:pPr>
            <w:r>
              <w:rPr>
                <w:sz w:val="16"/>
                <w:szCs w:val="16"/>
              </w:rPr>
              <w:t>4416,33</w:t>
            </w:r>
          </w:p>
        </w:tc>
        <w:tc>
          <w:tcPr>
            <w:tcW w:w="319" w:type="pct"/>
          </w:tcPr>
          <w:p w:rsidR="00FD4E51" w:rsidRPr="00C560D2" w:rsidRDefault="00FD4E51" w:rsidP="00FD4E51">
            <w:pPr>
              <w:spacing w:line="233" w:lineRule="auto"/>
              <w:ind w:left="-113" w:right="-113"/>
              <w:jc w:val="center"/>
              <w:rPr>
                <w:sz w:val="16"/>
                <w:szCs w:val="16"/>
              </w:rPr>
            </w:pPr>
            <w:r>
              <w:rPr>
                <w:sz w:val="16"/>
                <w:szCs w:val="16"/>
              </w:rPr>
              <w:t>1410,13</w:t>
            </w:r>
          </w:p>
        </w:tc>
        <w:tc>
          <w:tcPr>
            <w:tcW w:w="320" w:type="pct"/>
          </w:tcPr>
          <w:p w:rsidR="00FD4E51" w:rsidRPr="00C560D2" w:rsidRDefault="00FD4E51" w:rsidP="00FD4E51">
            <w:pPr>
              <w:spacing w:line="233" w:lineRule="auto"/>
              <w:ind w:left="-113" w:right="-113"/>
              <w:jc w:val="center"/>
              <w:rPr>
                <w:sz w:val="16"/>
                <w:szCs w:val="16"/>
              </w:rPr>
            </w:pPr>
            <w:r>
              <w:rPr>
                <w:sz w:val="16"/>
                <w:szCs w:val="16"/>
              </w:rPr>
              <w:t>590,10</w:t>
            </w:r>
          </w:p>
        </w:tc>
        <w:tc>
          <w:tcPr>
            <w:tcW w:w="336" w:type="pct"/>
            <w:gridSpan w:val="2"/>
          </w:tcPr>
          <w:p w:rsidR="00FD4E51" w:rsidRPr="00C560D2" w:rsidRDefault="00FD4E51" w:rsidP="00FD4E51">
            <w:pPr>
              <w:spacing w:line="233" w:lineRule="auto"/>
              <w:ind w:left="-113" w:right="-113"/>
              <w:jc w:val="center"/>
              <w:rPr>
                <w:sz w:val="16"/>
                <w:szCs w:val="16"/>
              </w:rPr>
            </w:pPr>
            <w:r>
              <w:rPr>
                <w:sz w:val="16"/>
                <w:szCs w:val="16"/>
              </w:rPr>
              <w:t>1704,49</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2839,10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2839,10</w:t>
            </w: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2839,10</w:t>
            </w: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14195,50</w:t>
            </w: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14195,50</w:t>
            </w:r>
          </w:p>
        </w:tc>
      </w:tr>
      <w:tr w:rsidR="00FD4E51" w:rsidRPr="00C560D2" w:rsidTr="00C560D2">
        <w:trPr>
          <w:trHeight w:val="388"/>
        </w:trPr>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spacing w:line="233" w:lineRule="auto"/>
              <w:ind w:left="-113" w:right="-113"/>
              <w:jc w:val="center"/>
              <w:rPr>
                <w:sz w:val="16"/>
                <w:szCs w:val="16"/>
              </w:rPr>
            </w:pPr>
            <w:r>
              <w:rPr>
                <w:sz w:val="16"/>
                <w:szCs w:val="16"/>
              </w:rPr>
              <w:t>4092,88</w:t>
            </w:r>
          </w:p>
        </w:tc>
        <w:tc>
          <w:tcPr>
            <w:tcW w:w="319" w:type="pct"/>
          </w:tcPr>
          <w:p w:rsidR="00FD4E51" w:rsidRPr="00C560D2" w:rsidRDefault="00FD4E51" w:rsidP="00FD4E51">
            <w:pPr>
              <w:spacing w:line="233" w:lineRule="auto"/>
              <w:ind w:left="-113" w:right="-113"/>
              <w:jc w:val="center"/>
              <w:rPr>
                <w:sz w:val="16"/>
                <w:szCs w:val="16"/>
              </w:rPr>
            </w:pPr>
            <w:r>
              <w:rPr>
                <w:sz w:val="16"/>
                <w:szCs w:val="16"/>
              </w:rPr>
              <w:t>1188,13</w:t>
            </w:r>
          </w:p>
        </w:tc>
        <w:tc>
          <w:tcPr>
            <w:tcW w:w="320" w:type="pct"/>
          </w:tcPr>
          <w:p w:rsidR="00FD4E51" w:rsidRPr="00C560D2" w:rsidRDefault="00FD4E51" w:rsidP="00FD4E51">
            <w:pPr>
              <w:spacing w:line="233" w:lineRule="auto"/>
              <w:ind w:left="-113" w:right="-113"/>
              <w:jc w:val="center"/>
              <w:rPr>
                <w:sz w:val="16"/>
                <w:szCs w:val="16"/>
              </w:rPr>
            </w:pPr>
            <w:r>
              <w:rPr>
                <w:sz w:val="16"/>
                <w:szCs w:val="16"/>
              </w:rPr>
              <w:t>490,40</w:t>
            </w:r>
          </w:p>
        </w:tc>
        <w:tc>
          <w:tcPr>
            <w:tcW w:w="336" w:type="pct"/>
            <w:gridSpan w:val="2"/>
          </w:tcPr>
          <w:p w:rsidR="00FD4E51" w:rsidRPr="00C560D2" w:rsidRDefault="00FD4E51" w:rsidP="00FD4E51">
            <w:pPr>
              <w:spacing w:line="233" w:lineRule="auto"/>
              <w:ind w:left="-113" w:right="-113"/>
              <w:jc w:val="center"/>
              <w:rPr>
                <w:sz w:val="16"/>
                <w:szCs w:val="16"/>
              </w:rPr>
            </w:pPr>
            <w:r>
              <w:rPr>
                <w:sz w:val="16"/>
                <w:szCs w:val="16"/>
              </w:rPr>
              <w:t>1465,69</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2600,00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2600,00</w:t>
            </w: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2600,00</w:t>
            </w: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13000,00</w:t>
            </w: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13000,00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spacing w:line="233" w:lineRule="auto"/>
              <w:ind w:left="-113" w:right="-113"/>
              <w:jc w:val="center"/>
              <w:rPr>
                <w:sz w:val="16"/>
                <w:szCs w:val="16"/>
              </w:rPr>
            </w:pPr>
            <w:r>
              <w:rPr>
                <w:sz w:val="16"/>
                <w:szCs w:val="16"/>
              </w:rPr>
              <w:t>261,25</w:t>
            </w:r>
          </w:p>
        </w:tc>
        <w:tc>
          <w:tcPr>
            <w:tcW w:w="319" w:type="pct"/>
          </w:tcPr>
          <w:p w:rsidR="00FD4E51" w:rsidRPr="00C560D2" w:rsidRDefault="00FD4E51" w:rsidP="00FD4E51">
            <w:pPr>
              <w:spacing w:line="233" w:lineRule="auto"/>
              <w:ind w:left="-113" w:right="-113"/>
              <w:jc w:val="center"/>
              <w:rPr>
                <w:sz w:val="16"/>
                <w:szCs w:val="16"/>
              </w:rPr>
            </w:pPr>
            <w:r>
              <w:rPr>
                <w:sz w:val="16"/>
                <w:szCs w:val="16"/>
              </w:rPr>
              <w:t>72,00</w:t>
            </w:r>
          </w:p>
        </w:tc>
        <w:tc>
          <w:tcPr>
            <w:tcW w:w="320" w:type="pct"/>
          </w:tcPr>
          <w:p w:rsidR="00FD4E51" w:rsidRPr="00C560D2" w:rsidRDefault="00FD4E51" w:rsidP="00FD4E51">
            <w:pPr>
              <w:spacing w:line="233" w:lineRule="auto"/>
              <w:ind w:left="-113" w:right="-113"/>
              <w:jc w:val="center"/>
              <w:rPr>
                <w:sz w:val="16"/>
                <w:szCs w:val="16"/>
              </w:rPr>
            </w:pPr>
            <w:r>
              <w:rPr>
                <w:sz w:val="16"/>
                <w:szCs w:val="16"/>
              </w:rPr>
              <w:t>29,70</w:t>
            </w:r>
          </w:p>
        </w:tc>
        <w:tc>
          <w:tcPr>
            <w:tcW w:w="336" w:type="pct"/>
            <w:gridSpan w:val="2"/>
          </w:tcPr>
          <w:p w:rsidR="00FD4E51" w:rsidRPr="00C560D2" w:rsidRDefault="00FD4E51" w:rsidP="00FD4E51">
            <w:pPr>
              <w:spacing w:line="233" w:lineRule="auto"/>
              <w:ind w:left="-113" w:right="-113"/>
              <w:jc w:val="center"/>
              <w:rPr>
                <w:sz w:val="16"/>
                <w:szCs w:val="16"/>
              </w:rPr>
            </w:pPr>
            <w:r>
              <w:rPr>
                <w:sz w:val="16"/>
                <w:szCs w:val="16"/>
              </w:rPr>
              <w:t>88,80</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194,60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194,60</w:t>
            </w: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194,60</w:t>
            </w: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973,00</w:t>
            </w: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973,00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62,</w:t>
            </w:r>
            <w:r>
              <w:rPr>
                <w:sz w:val="16"/>
                <w:szCs w:val="16"/>
              </w:rPr>
              <w:t>20</w:t>
            </w:r>
          </w:p>
          <w:p w:rsidR="00FD4E51" w:rsidRPr="00C560D2" w:rsidRDefault="00FD4E51" w:rsidP="00FD4E51">
            <w:pPr>
              <w:spacing w:line="233" w:lineRule="auto"/>
              <w:ind w:left="-113" w:right="-113"/>
              <w:jc w:val="center"/>
              <w:rPr>
                <w:sz w:val="16"/>
                <w:szCs w:val="16"/>
              </w:rPr>
            </w:pPr>
          </w:p>
        </w:tc>
        <w:tc>
          <w:tcPr>
            <w:tcW w:w="319" w:type="pct"/>
          </w:tcPr>
          <w:p w:rsidR="00FD4E51" w:rsidRPr="00C560D2" w:rsidRDefault="00FD4E51" w:rsidP="00FD4E51">
            <w:pPr>
              <w:spacing w:line="233" w:lineRule="auto"/>
              <w:ind w:left="-113" w:right="-113"/>
              <w:jc w:val="center"/>
              <w:rPr>
                <w:sz w:val="16"/>
                <w:szCs w:val="16"/>
              </w:rPr>
            </w:pPr>
            <w:r>
              <w:rPr>
                <w:sz w:val="16"/>
                <w:szCs w:val="16"/>
              </w:rPr>
              <w:t>150,00</w:t>
            </w:r>
          </w:p>
        </w:tc>
        <w:tc>
          <w:tcPr>
            <w:tcW w:w="320" w:type="pct"/>
          </w:tcPr>
          <w:p w:rsidR="00FD4E51" w:rsidRPr="00C560D2" w:rsidRDefault="00FD4E51" w:rsidP="00FD4E51">
            <w:pPr>
              <w:spacing w:line="233" w:lineRule="auto"/>
              <w:ind w:left="-113" w:right="-113"/>
              <w:jc w:val="center"/>
              <w:rPr>
                <w:sz w:val="16"/>
                <w:szCs w:val="16"/>
              </w:rPr>
            </w:pPr>
            <w:r>
              <w:rPr>
                <w:sz w:val="16"/>
                <w:szCs w:val="16"/>
              </w:rPr>
              <w:t>70,00</w:t>
            </w:r>
          </w:p>
        </w:tc>
        <w:tc>
          <w:tcPr>
            <w:tcW w:w="336" w:type="pct"/>
            <w:gridSpan w:val="2"/>
          </w:tcPr>
          <w:p w:rsidR="00FD4E51" w:rsidRPr="00C560D2" w:rsidRDefault="00FD4E51" w:rsidP="00FD4E51">
            <w:pPr>
              <w:spacing w:line="233" w:lineRule="auto"/>
              <w:ind w:left="-113" w:right="-113"/>
              <w:jc w:val="center"/>
              <w:rPr>
                <w:sz w:val="16"/>
                <w:szCs w:val="16"/>
              </w:rPr>
            </w:pPr>
            <w:r>
              <w:rPr>
                <w:sz w:val="16"/>
                <w:szCs w:val="16"/>
              </w:rPr>
              <w:t>150,00</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44,50</w:t>
            </w:r>
          </w:p>
          <w:p w:rsidR="00FD4E51" w:rsidRPr="00C560D2" w:rsidRDefault="00FD4E51" w:rsidP="00FD4E51">
            <w:pPr>
              <w:spacing w:line="233" w:lineRule="auto"/>
              <w:ind w:left="-113" w:right="-113"/>
              <w:jc w:val="center"/>
              <w:rPr>
                <w:sz w:val="16"/>
                <w:szCs w:val="16"/>
              </w:rPr>
            </w:pP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44,50</w:t>
            </w:r>
          </w:p>
          <w:p w:rsidR="00FD4E51" w:rsidRPr="00C560D2" w:rsidRDefault="00FD4E51" w:rsidP="00FD4E51">
            <w:pPr>
              <w:spacing w:line="233" w:lineRule="auto"/>
              <w:ind w:left="-113" w:right="-113"/>
              <w:jc w:val="center"/>
              <w:rPr>
                <w:sz w:val="16"/>
                <w:szCs w:val="16"/>
              </w:rPr>
            </w:pP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44,50</w:t>
            </w:r>
          </w:p>
          <w:p w:rsidR="00FD4E51" w:rsidRPr="00C560D2" w:rsidRDefault="00FD4E51" w:rsidP="00FD4E51">
            <w:pPr>
              <w:spacing w:line="233" w:lineRule="auto"/>
              <w:ind w:left="-113" w:right="-113"/>
              <w:jc w:val="center"/>
              <w:rPr>
                <w:sz w:val="16"/>
                <w:szCs w:val="16"/>
              </w:rPr>
            </w:pP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222,50</w:t>
            </w:r>
          </w:p>
          <w:p w:rsidR="00FD4E51" w:rsidRPr="00C560D2" w:rsidRDefault="00FD4E51" w:rsidP="00FD4E51">
            <w:pPr>
              <w:spacing w:line="233" w:lineRule="auto"/>
              <w:ind w:left="-113" w:right="-113"/>
              <w:jc w:val="center"/>
              <w:rPr>
                <w:sz w:val="16"/>
                <w:szCs w:val="16"/>
              </w:rPr>
            </w:pP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222,50</w:t>
            </w:r>
          </w:p>
          <w:p w:rsidR="00FD4E51" w:rsidRPr="00C560D2" w:rsidRDefault="00FD4E51" w:rsidP="00FD4E51">
            <w:pPr>
              <w:spacing w:line="233" w:lineRule="auto"/>
              <w:ind w:left="-113" w:right="-113"/>
              <w:jc w:val="center"/>
              <w:rPr>
                <w:sz w:val="16"/>
                <w:szCs w:val="16"/>
              </w:rPr>
            </w:pP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spacing w:line="233"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3"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3" w:lineRule="auto"/>
              <w:ind w:left="-113" w:right="-113"/>
              <w:jc w:val="center"/>
              <w:rPr>
                <w:sz w:val="16"/>
                <w:szCs w:val="16"/>
              </w:rPr>
            </w:pPr>
            <w:r w:rsidRPr="00C560D2">
              <w:rPr>
                <w:sz w:val="16"/>
                <w:szCs w:val="16"/>
              </w:rPr>
              <w:t>0,00</w:t>
            </w:r>
          </w:p>
        </w:tc>
        <w:tc>
          <w:tcPr>
            <w:tcW w:w="276" w:type="pct"/>
          </w:tcPr>
          <w:p w:rsidR="00FD4E51" w:rsidRPr="00C560D2" w:rsidRDefault="00FD4E51" w:rsidP="00FD4E51">
            <w:pPr>
              <w:spacing w:line="233" w:lineRule="auto"/>
              <w:ind w:left="-113" w:right="-113"/>
              <w:jc w:val="center"/>
              <w:rPr>
                <w:sz w:val="16"/>
                <w:szCs w:val="16"/>
              </w:rPr>
            </w:pPr>
            <w:r w:rsidRPr="00C560D2">
              <w:rPr>
                <w:sz w:val="16"/>
                <w:szCs w:val="16"/>
              </w:rPr>
              <w:t>0,00</w:t>
            </w:r>
          </w:p>
        </w:tc>
        <w:tc>
          <w:tcPr>
            <w:tcW w:w="301" w:type="pct"/>
          </w:tcPr>
          <w:p w:rsidR="00FD4E51" w:rsidRPr="00C560D2" w:rsidRDefault="00FD4E51" w:rsidP="00FD4E51">
            <w:pPr>
              <w:spacing w:line="233" w:lineRule="auto"/>
              <w:ind w:left="-113" w:right="-113"/>
              <w:jc w:val="center"/>
              <w:rPr>
                <w:sz w:val="16"/>
                <w:szCs w:val="16"/>
              </w:rPr>
            </w:pPr>
            <w:r w:rsidRPr="00C560D2">
              <w:rPr>
                <w:sz w:val="16"/>
                <w:szCs w:val="16"/>
              </w:rPr>
              <w:t>0,00</w:t>
            </w:r>
          </w:p>
        </w:tc>
        <w:tc>
          <w:tcPr>
            <w:tcW w:w="343" w:type="pct"/>
          </w:tcPr>
          <w:p w:rsidR="00FD4E51" w:rsidRPr="00C560D2" w:rsidRDefault="00FD4E51" w:rsidP="00FD4E51">
            <w:pPr>
              <w:spacing w:line="233" w:lineRule="auto"/>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3" w:lineRule="auto"/>
              <w:jc w:val="both"/>
              <w:rPr>
                <w:sz w:val="16"/>
                <w:szCs w:val="16"/>
              </w:rPr>
            </w:pPr>
            <w:r w:rsidRPr="00C560D2">
              <w:rPr>
                <w:bCs/>
                <w:sz w:val="16"/>
                <w:szCs w:val="16"/>
              </w:rPr>
              <w:t>Основное мероприятие 2</w:t>
            </w:r>
          </w:p>
        </w:tc>
        <w:tc>
          <w:tcPr>
            <w:tcW w:w="664" w:type="pct"/>
            <w:vMerge w:val="restart"/>
          </w:tcPr>
          <w:p w:rsidR="00FD4E51" w:rsidRPr="00C560D2" w:rsidRDefault="00FD4E51" w:rsidP="00FD4E51">
            <w:pPr>
              <w:spacing w:line="233" w:lineRule="auto"/>
              <w:jc w:val="both"/>
              <w:rPr>
                <w:sz w:val="16"/>
                <w:szCs w:val="16"/>
              </w:rPr>
            </w:pPr>
            <w:r w:rsidRPr="00C560D2">
              <w:rPr>
                <w:bCs/>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Pr>
                <w:sz w:val="16"/>
                <w:szCs w:val="16"/>
              </w:rPr>
              <w:t>7914,4</w:t>
            </w:r>
          </w:p>
        </w:tc>
        <w:tc>
          <w:tcPr>
            <w:tcW w:w="319" w:type="pct"/>
          </w:tcPr>
          <w:p w:rsidR="00FD4E51" w:rsidRPr="00C560D2" w:rsidRDefault="00FD4E51" w:rsidP="00FD4E51">
            <w:pPr>
              <w:ind w:left="-113" w:right="-113"/>
              <w:jc w:val="center"/>
              <w:rPr>
                <w:sz w:val="16"/>
                <w:szCs w:val="16"/>
              </w:rPr>
            </w:pPr>
            <w:r w:rsidRPr="00C560D2">
              <w:rPr>
                <w:sz w:val="16"/>
                <w:szCs w:val="16"/>
              </w:rPr>
              <w:t>0,0</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276" w:type="pct"/>
          </w:tcPr>
          <w:p w:rsidR="00FD4E51" w:rsidRPr="00C560D2" w:rsidRDefault="00FD4E51" w:rsidP="00FD4E51">
            <w:pPr>
              <w:ind w:left="-113" w:right="-113"/>
              <w:jc w:val="center"/>
              <w:rPr>
                <w:sz w:val="16"/>
                <w:szCs w:val="16"/>
              </w:rPr>
            </w:pPr>
            <w:r w:rsidRPr="00C560D2">
              <w:rPr>
                <w:sz w:val="16"/>
                <w:szCs w:val="16"/>
              </w:rPr>
              <w:t>0,0</w:t>
            </w:r>
          </w:p>
        </w:tc>
        <w:tc>
          <w:tcPr>
            <w:tcW w:w="301" w:type="pct"/>
          </w:tcPr>
          <w:p w:rsidR="00FD4E51" w:rsidRPr="00C560D2" w:rsidRDefault="00FD4E51" w:rsidP="00FD4E51">
            <w:pPr>
              <w:ind w:left="-113" w:right="-113"/>
              <w:jc w:val="center"/>
              <w:rPr>
                <w:sz w:val="16"/>
                <w:szCs w:val="16"/>
              </w:rPr>
            </w:pPr>
            <w:r w:rsidRPr="00C560D2">
              <w:rPr>
                <w:sz w:val="16"/>
                <w:szCs w:val="16"/>
              </w:rPr>
              <w:t>0,0</w:t>
            </w:r>
          </w:p>
        </w:tc>
        <w:tc>
          <w:tcPr>
            <w:tcW w:w="343" w:type="pct"/>
          </w:tcPr>
          <w:p w:rsidR="00FD4E51" w:rsidRPr="00C560D2" w:rsidRDefault="00FD4E51" w:rsidP="00FD4E51">
            <w:pPr>
              <w:ind w:left="-113" w:right="-113"/>
              <w:jc w:val="center"/>
              <w:rPr>
                <w:sz w:val="16"/>
                <w:szCs w:val="16"/>
              </w:rPr>
            </w:pPr>
            <w:r w:rsidRPr="00C560D2">
              <w:rPr>
                <w:sz w:val="16"/>
                <w:szCs w:val="16"/>
              </w:rPr>
              <w:t>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276" w:type="pct"/>
          </w:tcPr>
          <w:p w:rsidR="00FD4E51" w:rsidRPr="00C560D2" w:rsidRDefault="00FD4E51" w:rsidP="00FD4E51">
            <w:pPr>
              <w:ind w:left="-113" w:right="-113"/>
              <w:jc w:val="center"/>
              <w:rPr>
                <w:sz w:val="16"/>
                <w:szCs w:val="16"/>
              </w:rPr>
            </w:pPr>
            <w:r w:rsidRPr="00C560D2">
              <w:rPr>
                <w:sz w:val="16"/>
                <w:szCs w:val="16"/>
              </w:rPr>
              <w:t>0,0</w:t>
            </w:r>
          </w:p>
        </w:tc>
        <w:tc>
          <w:tcPr>
            <w:tcW w:w="301" w:type="pct"/>
          </w:tcPr>
          <w:p w:rsidR="00FD4E51" w:rsidRPr="00C560D2" w:rsidRDefault="00FD4E51" w:rsidP="00FD4E51">
            <w:pPr>
              <w:ind w:left="-113" w:right="-113"/>
              <w:jc w:val="center"/>
              <w:rPr>
                <w:sz w:val="16"/>
                <w:szCs w:val="16"/>
              </w:rPr>
            </w:pPr>
            <w:r w:rsidRPr="00C560D2">
              <w:rPr>
                <w:sz w:val="16"/>
                <w:szCs w:val="16"/>
              </w:rPr>
              <w:t>0,0</w:t>
            </w:r>
          </w:p>
        </w:tc>
        <w:tc>
          <w:tcPr>
            <w:tcW w:w="343" w:type="pct"/>
          </w:tcPr>
          <w:p w:rsidR="00FD4E51" w:rsidRPr="00C560D2" w:rsidRDefault="00FD4E51" w:rsidP="00FD4E51">
            <w:pPr>
              <w:ind w:left="-113" w:right="-113"/>
              <w:jc w:val="center"/>
              <w:rPr>
                <w:sz w:val="16"/>
                <w:szCs w:val="16"/>
              </w:rPr>
            </w:pPr>
            <w:r w:rsidRPr="00C560D2">
              <w:rPr>
                <w:sz w:val="16"/>
                <w:szCs w:val="16"/>
              </w:rPr>
              <w:t>0,0</w:t>
            </w:r>
          </w:p>
        </w:tc>
      </w:tr>
      <w:tr w:rsidR="00FD4E51" w:rsidRPr="00C560D2" w:rsidTr="00FD4E51">
        <w:trPr>
          <w:trHeight w:val="662"/>
        </w:trPr>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Pr>
                <w:sz w:val="16"/>
                <w:szCs w:val="16"/>
              </w:rPr>
              <w:t>7914,4</w:t>
            </w:r>
          </w:p>
        </w:tc>
        <w:tc>
          <w:tcPr>
            <w:tcW w:w="319" w:type="pct"/>
          </w:tcPr>
          <w:p w:rsidR="00FD4E51" w:rsidRPr="00C560D2" w:rsidRDefault="00FD4E51" w:rsidP="00FD4E51">
            <w:pPr>
              <w:ind w:left="-113" w:right="-113"/>
              <w:jc w:val="center"/>
              <w:rPr>
                <w:sz w:val="16"/>
                <w:szCs w:val="16"/>
              </w:rPr>
            </w:pPr>
            <w:r w:rsidRPr="00C560D2">
              <w:rPr>
                <w:sz w:val="16"/>
                <w:szCs w:val="16"/>
              </w:rPr>
              <w:t>0,0</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276" w:type="pct"/>
          </w:tcPr>
          <w:p w:rsidR="00FD4E51" w:rsidRPr="00C560D2" w:rsidRDefault="00FD4E51" w:rsidP="00FD4E51">
            <w:pPr>
              <w:ind w:left="-113" w:right="-113"/>
              <w:jc w:val="center"/>
              <w:rPr>
                <w:sz w:val="16"/>
                <w:szCs w:val="16"/>
              </w:rPr>
            </w:pPr>
            <w:r w:rsidRPr="00C560D2">
              <w:rPr>
                <w:sz w:val="16"/>
                <w:szCs w:val="16"/>
              </w:rPr>
              <w:t>0,0</w:t>
            </w:r>
          </w:p>
        </w:tc>
        <w:tc>
          <w:tcPr>
            <w:tcW w:w="301" w:type="pct"/>
          </w:tcPr>
          <w:p w:rsidR="00FD4E51" w:rsidRPr="00C560D2" w:rsidRDefault="00FD4E51" w:rsidP="00FD4E51">
            <w:pPr>
              <w:ind w:left="-113" w:right="-113"/>
              <w:jc w:val="center"/>
              <w:rPr>
                <w:sz w:val="16"/>
                <w:szCs w:val="16"/>
              </w:rPr>
            </w:pPr>
            <w:r w:rsidRPr="00C560D2">
              <w:rPr>
                <w:sz w:val="16"/>
                <w:szCs w:val="16"/>
              </w:rPr>
              <w:t>0,0</w:t>
            </w:r>
          </w:p>
        </w:tc>
        <w:tc>
          <w:tcPr>
            <w:tcW w:w="343" w:type="pct"/>
          </w:tcPr>
          <w:p w:rsidR="00FD4E51" w:rsidRPr="00C560D2" w:rsidRDefault="00FD4E51" w:rsidP="00FD4E51">
            <w:pPr>
              <w:ind w:left="-113" w:right="-113"/>
              <w:jc w:val="center"/>
              <w:rPr>
                <w:sz w:val="16"/>
                <w:szCs w:val="16"/>
              </w:rPr>
            </w:pPr>
            <w:r w:rsidRPr="00C560D2">
              <w:rPr>
                <w:sz w:val="16"/>
                <w:szCs w:val="16"/>
              </w:rPr>
              <w:t>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w:t>
            </w:r>
          </w:p>
        </w:tc>
        <w:tc>
          <w:tcPr>
            <w:tcW w:w="320" w:type="pct"/>
          </w:tcPr>
          <w:p w:rsidR="00FD4E51" w:rsidRPr="00C560D2" w:rsidRDefault="00FD4E51" w:rsidP="00FD4E51">
            <w:pPr>
              <w:ind w:left="-113" w:right="-113"/>
              <w:jc w:val="center"/>
              <w:rPr>
                <w:sz w:val="16"/>
                <w:szCs w:val="16"/>
              </w:rPr>
            </w:pPr>
            <w:r w:rsidRPr="00C560D2">
              <w:rPr>
                <w:sz w:val="16"/>
                <w:szCs w:val="16"/>
              </w:rPr>
              <w:t>0,0</w:t>
            </w:r>
          </w:p>
        </w:tc>
        <w:tc>
          <w:tcPr>
            <w:tcW w:w="276" w:type="pct"/>
          </w:tcPr>
          <w:p w:rsidR="00FD4E51" w:rsidRPr="00C560D2" w:rsidRDefault="00FD4E51" w:rsidP="00FD4E51">
            <w:pPr>
              <w:ind w:left="-113" w:right="-113"/>
              <w:jc w:val="center"/>
              <w:rPr>
                <w:sz w:val="16"/>
                <w:szCs w:val="16"/>
              </w:rPr>
            </w:pPr>
            <w:r w:rsidRPr="00C560D2">
              <w:rPr>
                <w:sz w:val="16"/>
                <w:szCs w:val="16"/>
              </w:rPr>
              <w:t>0,0</w:t>
            </w:r>
          </w:p>
        </w:tc>
        <w:tc>
          <w:tcPr>
            <w:tcW w:w="301" w:type="pct"/>
          </w:tcPr>
          <w:p w:rsidR="00FD4E51" w:rsidRPr="00C560D2" w:rsidRDefault="00FD4E51" w:rsidP="00FD4E51">
            <w:pPr>
              <w:ind w:left="-113" w:right="-113"/>
              <w:jc w:val="center"/>
              <w:rPr>
                <w:sz w:val="16"/>
                <w:szCs w:val="16"/>
              </w:rPr>
            </w:pPr>
            <w:r w:rsidRPr="00C560D2">
              <w:rPr>
                <w:sz w:val="16"/>
                <w:szCs w:val="16"/>
              </w:rPr>
              <w:t>0,0</w:t>
            </w:r>
          </w:p>
        </w:tc>
        <w:tc>
          <w:tcPr>
            <w:tcW w:w="343" w:type="pct"/>
          </w:tcPr>
          <w:p w:rsidR="00FD4E51" w:rsidRPr="00C560D2" w:rsidRDefault="00FD4E51" w:rsidP="00FD4E51">
            <w:pPr>
              <w:ind w:left="-113" w:right="-113"/>
              <w:jc w:val="center"/>
              <w:rPr>
                <w:sz w:val="16"/>
                <w:szCs w:val="16"/>
              </w:rPr>
            </w:pPr>
            <w:r w:rsidRPr="00C560D2">
              <w:rPr>
                <w:sz w:val="16"/>
                <w:szCs w:val="16"/>
              </w:rPr>
              <w:t>0,0</w:t>
            </w:r>
          </w:p>
        </w:tc>
      </w:tr>
      <w:tr w:rsidR="00FD4E51" w:rsidRPr="00C560D2" w:rsidTr="00C560D2">
        <w:tc>
          <w:tcPr>
            <w:tcW w:w="372" w:type="pct"/>
            <w:vMerge w:val="restart"/>
          </w:tcPr>
          <w:p w:rsidR="00FD4E51" w:rsidRPr="00C560D2" w:rsidRDefault="00FD4E51" w:rsidP="00FD4E51">
            <w:pPr>
              <w:spacing w:line="235" w:lineRule="auto"/>
              <w:jc w:val="both"/>
              <w:rPr>
                <w:sz w:val="16"/>
                <w:szCs w:val="16"/>
              </w:rPr>
            </w:pPr>
            <w:r w:rsidRPr="00C560D2">
              <w:rPr>
                <w:bCs/>
                <w:sz w:val="16"/>
                <w:szCs w:val="16"/>
              </w:rPr>
              <w:t xml:space="preserve">Подпрограмма </w:t>
            </w:r>
          </w:p>
        </w:tc>
        <w:tc>
          <w:tcPr>
            <w:tcW w:w="664" w:type="pct"/>
            <w:vMerge w:val="restart"/>
          </w:tcPr>
          <w:p w:rsidR="00FD4E51" w:rsidRPr="00C560D2" w:rsidRDefault="00FD4E51" w:rsidP="00FD4E51">
            <w:pPr>
              <w:spacing w:line="235" w:lineRule="auto"/>
              <w:jc w:val="both"/>
              <w:rPr>
                <w:sz w:val="16"/>
                <w:szCs w:val="16"/>
              </w:rPr>
            </w:pPr>
            <w:r w:rsidRPr="00C560D2">
              <w:rPr>
                <w:bCs/>
                <w:sz w:val="16"/>
                <w:szCs w:val="16"/>
              </w:rPr>
              <w:t>«Развитие мелиорации земель сельскохозяйственного назначения Яльчикского района Чувашской Республики»</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 xml:space="preserve">бюджет </w:t>
            </w:r>
            <w:r w:rsidRPr="00FD4E51">
              <w:rPr>
                <w:sz w:val="16"/>
                <w:szCs w:val="16"/>
              </w:rPr>
              <w:lastRenderedPageBreak/>
              <w:t>Яльчикского района</w:t>
            </w:r>
          </w:p>
        </w:tc>
        <w:tc>
          <w:tcPr>
            <w:tcW w:w="320" w:type="pct"/>
          </w:tcPr>
          <w:p w:rsidR="00FD4E51" w:rsidRPr="00C560D2" w:rsidRDefault="00FD4E51" w:rsidP="00FD4E51">
            <w:pPr>
              <w:jc w:val="center"/>
            </w:pPr>
            <w:r w:rsidRPr="00C560D2">
              <w:rPr>
                <w:sz w:val="16"/>
                <w:szCs w:val="16"/>
              </w:rPr>
              <w:lastRenderedPageBreak/>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val="restart"/>
          </w:tcPr>
          <w:p w:rsidR="00FD4E51" w:rsidRPr="00C560D2" w:rsidRDefault="00FD4E51" w:rsidP="00FD4E51">
            <w:pPr>
              <w:spacing w:line="235" w:lineRule="auto"/>
              <w:jc w:val="both"/>
              <w:rPr>
                <w:sz w:val="16"/>
                <w:szCs w:val="16"/>
              </w:rPr>
            </w:pPr>
            <w:r w:rsidRPr="00C560D2">
              <w:rPr>
                <w:bCs/>
                <w:sz w:val="16"/>
                <w:szCs w:val="16"/>
              </w:rPr>
              <w:t>Основное мероприятие 1</w:t>
            </w:r>
          </w:p>
        </w:tc>
        <w:tc>
          <w:tcPr>
            <w:tcW w:w="664" w:type="pct"/>
            <w:vMerge w:val="restart"/>
          </w:tcPr>
          <w:p w:rsidR="00FD4E51" w:rsidRPr="00C560D2" w:rsidRDefault="00FD4E51" w:rsidP="00FD4E51">
            <w:pPr>
              <w:spacing w:line="235" w:lineRule="auto"/>
              <w:jc w:val="both"/>
              <w:rPr>
                <w:sz w:val="16"/>
                <w:szCs w:val="16"/>
              </w:rPr>
            </w:pPr>
            <w:r w:rsidRPr="00C560D2">
              <w:rPr>
                <w:bCs/>
                <w:sz w:val="16"/>
                <w:szCs w:val="16"/>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spacing w:line="235" w:lineRule="auto"/>
              <w:ind w:left="-113" w:right="-113"/>
              <w:jc w:val="center"/>
              <w:rPr>
                <w:sz w:val="16"/>
                <w:szCs w:val="16"/>
              </w:rPr>
            </w:pPr>
          </w:p>
        </w:tc>
        <w:tc>
          <w:tcPr>
            <w:tcW w:w="319" w:type="pct"/>
          </w:tcPr>
          <w:p w:rsidR="00FD4E51" w:rsidRPr="00C560D2" w:rsidRDefault="00FD4E51" w:rsidP="00FD4E51">
            <w:pPr>
              <w:spacing w:line="235" w:lineRule="auto"/>
              <w:ind w:left="-113" w:right="-113"/>
              <w:jc w:val="center"/>
              <w:rPr>
                <w:sz w:val="16"/>
                <w:szCs w:val="16"/>
              </w:rPr>
            </w:pPr>
          </w:p>
        </w:tc>
        <w:tc>
          <w:tcPr>
            <w:tcW w:w="320" w:type="pct"/>
          </w:tcPr>
          <w:p w:rsidR="00FD4E51" w:rsidRPr="00C560D2" w:rsidRDefault="00FD4E51" w:rsidP="00FD4E51">
            <w:pPr>
              <w:spacing w:line="235" w:lineRule="auto"/>
              <w:ind w:left="-113" w:right="-113"/>
              <w:jc w:val="center"/>
              <w:rPr>
                <w:sz w:val="16"/>
                <w:szCs w:val="16"/>
              </w:rPr>
            </w:pPr>
          </w:p>
        </w:tc>
        <w:tc>
          <w:tcPr>
            <w:tcW w:w="336" w:type="pct"/>
            <w:gridSpan w:val="2"/>
          </w:tcPr>
          <w:p w:rsidR="00FD4E51" w:rsidRPr="00C560D2" w:rsidRDefault="00FD4E51" w:rsidP="00FD4E51">
            <w:pPr>
              <w:spacing w:line="235" w:lineRule="auto"/>
              <w:ind w:left="-113" w:right="-113"/>
              <w:jc w:val="center"/>
              <w:rPr>
                <w:sz w:val="16"/>
                <w:szCs w:val="16"/>
              </w:rPr>
            </w:pPr>
          </w:p>
        </w:tc>
        <w:tc>
          <w:tcPr>
            <w:tcW w:w="319" w:type="pct"/>
          </w:tcPr>
          <w:p w:rsidR="00FD4E51" w:rsidRPr="00C560D2" w:rsidRDefault="00FD4E51" w:rsidP="00FD4E51">
            <w:pPr>
              <w:spacing w:line="235" w:lineRule="auto"/>
              <w:ind w:left="-113" w:right="-113"/>
              <w:jc w:val="center"/>
              <w:rPr>
                <w:sz w:val="16"/>
                <w:szCs w:val="16"/>
              </w:rPr>
            </w:pPr>
          </w:p>
        </w:tc>
        <w:tc>
          <w:tcPr>
            <w:tcW w:w="320" w:type="pct"/>
          </w:tcPr>
          <w:p w:rsidR="00FD4E51" w:rsidRPr="00C560D2" w:rsidRDefault="00FD4E51" w:rsidP="00FD4E51">
            <w:pPr>
              <w:spacing w:line="235" w:lineRule="auto"/>
              <w:ind w:left="-113" w:right="-113"/>
              <w:jc w:val="center"/>
              <w:rPr>
                <w:sz w:val="16"/>
                <w:szCs w:val="16"/>
              </w:rPr>
            </w:pPr>
          </w:p>
        </w:tc>
        <w:tc>
          <w:tcPr>
            <w:tcW w:w="276" w:type="pct"/>
          </w:tcPr>
          <w:p w:rsidR="00FD4E51" w:rsidRPr="00C560D2" w:rsidRDefault="00FD4E51" w:rsidP="00FD4E51">
            <w:pPr>
              <w:spacing w:line="235" w:lineRule="auto"/>
              <w:ind w:left="-113" w:right="-113"/>
              <w:jc w:val="center"/>
              <w:rPr>
                <w:sz w:val="16"/>
                <w:szCs w:val="16"/>
              </w:rPr>
            </w:pPr>
          </w:p>
        </w:tc>
        <w:tc>
          <w:tcPr>
            <w:tcW w:w="301" w:type="pct"/>
          </w:tcPr>
          <w:p w:rsidR="00FD4E51" w:rsidRPr="00C560D2" w:rsidRDefault="00FD4E51" w:rsidP="00FD4E51">
            <w:pPr>
              <w:spacing w:line="235" w:lineRule="auto"/>
              <w:ind w:left="-113" w:right="-113"/>
              <w:jc w:val="center"/>
              <w:rPr>
                <w:sz w:val="16"/>
                <w:szCs w:val="16"/>
              </w:rPr>
            </w:pPr>
          </w:p>
        </w:tc>
        <w:tc>
          <w:tcPr>
            <w:tcW w:w="343" w:type="pct"/>
          </w:tcPr>
          <w:p w:rsidR="00FD4E51" w:rsidRPr="00C560D2" w:rsidRDefault="00FD4E51" w:rsidP="00FD4E51">
            <w:pPr>
              <w:spacing w:line="235" w:lineRule="auto"/>
              <w:ind w:left="-113" w:right="-113"/>
              <w:jc w:val="center"/>
              <w:rPr>
                <w:sz w:val="16"/>
                <w:szCs w:val="16"/>
              </w:rPr>
            </w:pP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val="restart"/>
          </w:tcPr>
          <w:p w:rsidR="00FD4E51" w:rsidRPr="00C560D2" w:rsidRDefault="00FD4E51" w:rsidP="00FD4E51">
            <w:pPr>
              <w:spacing w:line="235" w:lineRule="auto"/>
              <w:jc w:val="both"/>
              <w:rPr>
                <w:sz w:val="16"/>
                <w:szCs w:val="16"/>
              </w:rPr>
            </w:pPr>
            <w:r w:rsidRPr="00C560D2">
              <w:rPr>
                <w:bCs/>
                <w:sz w:val="16"/>
                <w:szCs w:val="16"/>
              </w:rPr>
              <w:t>Основное мероприятие 2</w:t>
            </w:r>
          </w:p>
        </w:tc>
        <w:tc>
          <w:tcPr>
            <w:tcW w:w="664" w:type="pct"/>
            <w:vMerge w:val="restart"/>
          </w:tcPr>
          <w:p w:rsidR="00FD4E51" w:rsidRPr="00C560D2" w:rsidRDefault="00FD4E51" w:rsidP="00FD4E51">
            <w:pPr>
              <w:spacing w:line="235" w:lineRule="auto"/>
              <w:jc w:val="both"/>
              <w:rPr>
                <w:sz w:val="16"/>
                <w:szCs w:val="16"/>
              </w:rPr>
            </w:pPr>
            <w:r w:rsidRPr="00C560D2">
              <w:rPr>
                <w:bCs/>
                <w:sz w:val="16"/>
                <w:szCs w:val="16"/>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276"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01"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43" w:type="pct"/>
          </w:tcPr>
          <w:p w:rsidR="00FD4E51" w:rsidRPr="00C560D2" w:rsidRDefault="00FD4E51" w:rsidP="00FD4E51">
            <w:pPr>
              <w:spacing w:line="235" w:lineRule="auto"/>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276"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01"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43" w:type="pct"/>
          </w:tcPr>
          <w:p w:rsidR="00FD4E51" w:rsidRPr="00C560D2" w:rsidRDefault="00FD4E51" w:rsidP="00FD4E51">
            <w:pPr>
              <w:spacing w:line="235" w:lineRule="auto"/>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36" w:type="pct"/>
            <w:gridSpan w:val="2"/>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19"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20"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276"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01" w:type="pct"/>
          </w:tcPr>
          <w:p w:rsidR="00FD4E51" w:rsidRPr="00C560D2" w:rsidRDefault="00FD4E51" w:rsidP="00FD4E51">
            <w:pPr>
              <w:spacing w:line="247" w:lineRule="auto"/>
              <w:ind w:left="-113" w:right="-113"/>
              <w:jc w:val="center"/>
              <w:rPr>
                <w:sz w:val="16"/>
                <w:szCs w:val="16"/>
              </w:rPr>
            </w:pPr>
            <w:r w:rsidRPr="00C560D2">
              <w:rPr>
                <w:sz w:val="16"/>
                <w:szCs w:val="16"/>
              </w:rPr>
              <w:t>0,0</w:t>
            </w:r>
          </w:p>
        </w:tc>
        <w:tc>
          <w:tcPr>
            <w:tcW w:w="343" w:type="pct"/>
          </w:tcPr>
          <w:p w:rsidR="00FD4E51" w:rsidRPr="00C560D2" w:rsidRDefault="00FD4E51" w:rsidP="00FD4E51">
            <w:pPr>
              <w:spacing w:line="247" w:lineRule="auto"/>
              <w:ind w:left="-113" w:right="-113"/>
              <w:jc w:val="center"/>
              <w:rPr>
                <w:sz w:val="16"/>
                <w:szCs w:val="16"/>
              </w:rPr>
            </w:pPr>
            <w:r w:rsidRPr="00C560D2">
              <w:rPr>
                <w:sz w:val="16"/>
                <w:szCs w:val="16"/>
              </w:rPr>
              <w:t>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bCs/>
                <w:sz w:val="16"/>
                <w:szCs w:val="16"/>
              </w:rPr>
              <w:t>Подпрограмма</w:t>
            </w:r>
          </w:p>
        </w:tc>
        <w:tc>
          <w:tcPr>
            <w:tcW w:w="664" w:type="pct"/>
            <w:vMerge w:val="restart"/>
          </w:tcPr>
          <w:p w:rsidR="00FD4E51" w:rsidRPr="00C560D2" w:rsidRDefault="00FD4E51" w:rsidP="00FD4E51">
            <w:pPr>
              <w:jc w:val="both"/>
              <w:rPr>
                <w:sz w:val="16"/>
                <w:szCs w:val="16"/>
              </w:rPr>
            </w:pPr>
            <w:r w:rsidRPr="00C560D2">
              <w:rPr>
                <w:bCs/>
                <w:sz w:val="16"/>
                <w:szCs w:val="16"/>
              </w:rPr>
              <w:t>«Развитие отраслей агропромышленного комплекса»</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jc w:val="both"/>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jc w:val="both"/>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jc w:val="both"/>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jc w:val="both"/>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sz w:val="16"/>
                <w:szCs w:val="16"/>
              </w:rPr>
              <w:t>Основное мероприятие 1</w:t>
            </w:r>
          </w:p>
        </w:tc>
        <w:tc>
          <w:tcPr>
            <w:tcW w:w="664" w:type="pct"/>
            <w:vMerge w:val="restart"/>
          </w:tcPr>
          <w:p w:rsidR="00FD4E51" w:rsidRPr="00C560D2" w:rsidRDefault="00FD4E51" w:rsidP="00FD4E51">
            <w:pPr>
              <w:jc w:val="both"/>
              <w:rPr>
                <w:sz w:val="16"/>
                <w:szCs w:val="16"/>
              </w:rPr>
            </w:pPr>
            <w:r w:rsidRPr="00C560D2">
              <w:rPr>
                <w:sz w:val="16"/>
                <w:szCs w:val="16"/>
              </w:rPr>
              <w:t xml:space="preserve">Реализация региональных программ развития агропромышленного </w:t>
            </w:r>
            <w:r w:rsidRPr="00C560D2">
              <w:rPr>
                <w:sz w:val="16"/>
                <w:szCs w:val="16"/>
              </w:rPr>
              <w:lastRenderedPageBreak/>
              <w:t>комплекса</w:t>
            </w:r>
          </w:p>
        </w:tc>
        <w:tc>
          <w:tcPr>
            <w:tcW w:w="302" w:type="pct"/>
          </w:tcPr>
          <w:p w:rsidR="00FD4E51" w:rsidRPr="00C560D2" w:rsidRDefault="00FD4E51" w:rsidP="00FD4E51">
            <w:pPr>
              <w:jc w:val="center"/>
            </w:pPr>
            <w:r w:rsidRPr="00C560D2">
              <w:rPr>
                <w:sz w:val="18"/>
                <w:szCs w:val="18"/>
              </w:rPr>
              <w:lastRenderedPageBreak/>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FD4E51">
        <w:trPr>
          <w:trHeight w:val="716"/>
        </w:trPr>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FD4E51">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keepNext/>
              <w:spacing w:line="235" w:lineRule="auto"/>
              <w:jc w:val="both"/>
              <w:rPr>
                <w:sz w:val="16"/>
                <w:szCs w:val="16"/>
              </w:rPr>
            </w:pPr>
            <w:r w:rsidRPr="00C560D2">
              <w:rPr>
                <w:sz w:val="16"/>
                <w:szCs w:val="16"/>
              </w:rPr>
              <w:t>Основное мероприятие 2</w:t>
            </w:r>
          </w:p>
        </w:tc>
        <w:tc>
          <w:tcPr>
            <w:tcW w:w="664" w:type="pct"/>
            <w:vMerge w:val="restart"/>
          </w:tcPr>
          <w:p w:rsidR="00FD4E51" w:rsidRPr="00C560D2" w:rsidRDefault="00FD4E51" w:rsidP="00FD4E51">
            <w:pPr>
              <w:keepNext/>
              <w:spacing w:line="235" w:lineRule="auto"/>
              <w:jc w:val="both"/>
              <w:rPr>
                <w:sz w:val="16"/>
                <w:szCs w:val="16"/>
              </w:rPr>
            </w:pPr>
            <w:r w:rsidRPr="00C560D2">
              <w:rPr>
                <w:sz w:val="16"/>
                <w:szCs w:val="16"/>
              </w:rPr>
              <w:t>Поддержание доходности сельскохозяйственных товаропроизводителей</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keepNext/>
              <w:spacing w:line="235"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keepNext/>
              <w:spacing w:line="235" w:lineRule="auto"/>
              <w:rPr>
                <w:sz w:val="16"/>
                <w:szCs w:val="16"/>
              </w:rPr>
            </w:pPr>
          </w:p>
        </w:tc>
        <w:tc>
          <w:tcPr>
            <w:tcW w:w="664" w:type="pct"/>
            <w:vMerge/>
          </w:tcPr>
          <w:p w:rsidR="00FD4E51" w:rsidRPr="00C560D2" w:rsidRDefault="00FD4E51" w:rsidP="00FD4E51">
            <w:pPr>
              <w:keepNext/>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keepNext/>
              <w:spacing w:line="235"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keepNext/>
              <w:spacing w:line="235" w:lineRule="auto"/>
              <w:rPr>
                <w:sz w:val="16"/>
                <w:szCs w:val="16"/>
              </w:rPr>
            </w:pPr>
          </w:p>
        </w:tc>
        <w:tc>
          <w:tcPr>
            <w:tcW w:w="664" w:type="pct"/>
            <w:vMerge/>
          </w:tcPr>
          <w:p w:rsidR="00FD4E51" w:rsidRPr="00C560D2" w:rsidRDefault="00FD4E51" w:rsidP="00FD4E51">
            <w:pPr>
              <w:keepNext/>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keepNext/>
              <w:spacing w:line="235"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keepNext/>
              <w:spacing w:line="235" w:lineRule="auto"/>
              <w:rPr>
                <w:sz w:val="16"/>
                <w:szCs w:val="16"/>
              </w:rPr>
            </w:pPr>
          </w:p>
        </w:tc>
        <w:tc>
          <w:tcPr>
            <w:tcW w:w="664" w:type="pct"/>
            <w:vMerge/>
          </w:tcPr>
          <w:p w:rsidR="00FD4E51" w:rsidRPr="00C560D2" w:rsidRDefault="00FD4E51" w:rsidP="00FD4E51">
            <w:pPr>
              <w:keepNext/>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keepNext/>
              <w:spacing w:line="235" w:lineRule="auto"/>
              <w:rPr>
                <w:sz w:val="16"/>
                <w:szCs w:val="16"/>
              </w:rPr>
            </w:pPr>
          </w:p>
        </w:tc>
        <w:tc>
          <w:tcPr>
            <w:tcW w:w="664" w:type="pct"/>
            <w:vMerge/>
          </w:tcPr>
          <w:p w:rsidR="00FD4E51" w:rsidRPr="00C560D2" w:rsidRDefault="00FD4E51" w:rsidP="00FD4E51">
            <w:pPr>
              <w:keepNext/>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keepNext/>
              <w:spacing w:line="235"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5" w:lineRule="auto"/>
              <w:jc w:val="both"/>
              <w:rPr>
                <w:sz w:val="16"/>
                <w:szCs w:val="16"/>
              </w:rPr>
            </w:pPr>
            <w:r w:rsidRPr="00C560D2">
              <w:rPr>
                <w:sz w:val="16"/>
                <w:szCs w:val="16"/>
              </w:rPr>
              <w:t>Основное мероприятие 3</w:t>
            </w:r>
          </w:p>
        </w:tc>
        <w:tc>
          <w:tcPr>
            <w:tcW w:w="664" w:type="pct"/>
            <w:vMerge w:val="restart"/>
          </w:tcPr>
          <w:p w:rsidR="00FD4E51" w:rsidRPr="00C560D2" w:rsidRDefault="00FD4E51" w:rsidP="00FD4E51">
            <w:pPr>
              <w:spacing w:line="235" w:lineRule="auto"/>
              <w:jc w:val="both"/>
              <w:rPr>
                <w:sz w:val="16"/>
                <w:szCs w:val="16"/>
              </w:rPr>
            </w:pPr>
            <w:r w:rsidRPr="00C560D2">
              <w:rPr>
                <w:sz w:val="16"/>
                <w:szCs w:val="16"/>
              </w:rPr>
              <w:t>Поддержка подотраслей растениеводства</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276"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01"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43" w:type="pct"/>
          </w:tcPr>
          <w:p w:rsidR="00FD4E51" w:rsidRPr="00C560D2" w:rsidRDefault="00FD4E51" w:rsidP="00FD4E51">
            <w:pPr>
              <w:spacing w:line="235" w:lineRule="auto"/>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5" w:lineRule="auto"/>
              <w:jc w:val="both"/>
              <w:rPr>
                <w:sz w:val="16"/>
                <w:szCs w:val="16"/>
              </w:rPr>
            </w:pPr>
            <w:r w:rsidRPr="00C560D2">
              <w:rPr>
                <w:sz w:val="16"/>
                <w:szCs w:val="16"/>
              </w:rPr>
              <w:t>Основное мероприятие 4</w:t>
            </w:r>
          </w:p>
        </w:tc>
        <w:tc>
          <w:tcPr>
            <w:tcW w:w="664" w:type="pct"/>
            <w:vMerge w:val="restart"/>
          </w:tcPr>
          <w:p w:rsidR="00FD4E51" w:rsidRPr="00C560D2" w:rsidRDefault="00FD4E51" w:rsidP="00FD4E51">
            <w:pPr>
              <w:spacing w:line="235" w:lineRule="auto"/>
              <w:jc w:val="both"/>
              <w:rPr>
                <w:sz w:val="16"/>
                <w:szCs w:val="16"/>
              </w:rPr>
            </w:pPr>
            <w:r w:rsidRPr="00C560D2">
              <w:rPr>
                <w:sz w:val="16"/>
                <w:szCs w:val="16"/>
              </w:rPr>
              <w:t>Поддержка подотраслей животноводства</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rPr>
                <w:sz w:val="16"/>
                <w:szCs w:val="16"/>
              </w:rPr>
            </w:pPr>
          </w:p>
        </w:tc>
        <w:tc>
          <w:tcPr>
            <w:tcW w:w="664" w:type="pct"/>
            <w:vMerge/>
          </w:tcPr>
          <w:p w:rsidR="00FD4E51" w:rsidRPr="00C560D2" w:rsidRDefault="00FD4E51" w:rsidP="00FD4E51">
            <w:pPr>
              <w:spacing w:line="235"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5" w:lineRule="auto"/>
              <w:jc w:val="both"/>
              <w:rPr>
                <w:bCs/>
                <w:sz w:val="16"/>
                <w:szCs w:val="16"/>
              </w:rPr>
            </w:pPr>
            <w:r w:rsidRPr="00C560D2">
              <w:rPr>
                <w:bCs/>
                <w:sz w:val="16"/>
                <w:szCs w:val="16"/>
              </w:rPr>
              <w:t>Основное мероприятие 5</w:t>
            </w:r>
          </w:p>
        </w:tc>
        <w:tc>
          <w:tcPr>
            <w:tcW w:w="664" w:type="pct"/>
            <w:vMerge w:val="restart"/>
          </w:tcPr>
          <w:p w:rsidR="00FD4E51" w:rsidRPr="00C560D2" w:rsidRDefault="00FD4E51" w:rsidP="00FD4E51">
            <w:pPr>
              <w:spacing w:line="235" w:lineRule="auto"/>
              <w:jc w:val="both"/>
              <w:rPr>
                <w:bCs/>
                <w:sz w:val="16"/>
                <w:szCs w:val="16"/>
              </w:rPr>
            </w:pPr>
            <w:r w:rsidRPr="00C560D2">
              <w:rPr>
                <w:bCs/>
                <w:sz w:val="16"/>
                <w:szCs w:val="16"/>
              </w:rPr>
              <w:t xml:space="preserve">Осуществление компенсации понесенных затрат сельскохозяйственных товаропроизводителей вследствие причиненного ущерба в результате </w:t>
            </w:r>
            <w:r w:rsidRPr="00C560D2">
              <w:rPr>
                <w:bCs/>
                <w:sz w:val="16"/>
                <w:szCs w:val="16"/>
              </w:rPr>
              <w:lastRenderedPageBreak/>
              <w:t>чрезвычайных ситуаций природного характера</w:t>
            </w:r>
          </w:p>
        </w:tc>
        <w:tc>
          <w:tcPr>
            <w:tcW w:w="302" w:type="pct"/>
          </w:tcPr>
          <w:p w:rsidR="00FD4E51" w:rsidRPr="00C560D2" w:rsidRDefault="00FD4E51" w:rsidP="00FD4E51">
            <w:pPr>
              <w:jc w:val="center"/>
            </w:pPr>
            <w:r w:rsidRPr="00C560D2">
              <w:rPr>
                <w:sz w:val="18"/>
                <w:szCs w:val="18"/>
              </w:rPr>
              <w:lastRenderedPageBreak/>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276"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01"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43" w:type="pct"/>
          </w:tcPr>
          <w:p w:rsidR="00FD4E51" w:rsidRPr="00C560D2" w:rsidRDefault="00FD4E51" w:rsidP="00FD4E51">
            <w:pPr>
              <w:spacing w:line="235" w:lineRule="auto"/>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jc w:val="both"/>
              <w:rPr>
                <w:bCs/>
                <w:sz w:val="16"/>
                <w:szCs w:val="16"/>
              </w:rPr>
            </w:pPr>
          </w:p>
        </w:tc>
        <w:tc>
          <w:tcPr>
            <w:tcW w:w="664" w:type="pct"/>
            <w:vMerge/>
          </w:tcPr>
          <w:p w:rsidR="00FD4E51" w:rsidRPr="00C560D2" w:rsidRDefault="00FD4E51" w:rsidP="00FD4E51">
            <w:pPr>
              <w:spacing w:line="235" w:lineRule="auto"/>
              <w:jc w:val="both"/>
              <w:rPr>
                <w:bCs/>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276"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01"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43" w:type="pct"/>
          </w:tcPr>
          <w:p w:rsidR="00FD4E51" w:rsidRPr="00C560D2" w:rsidRDefault="00FD4E51" w:rsidP="00FD4E51">
            <w:pPr>
              <w:spacing w:line="235" w:lineRule="auto"/>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jc w:val="both"/>
              <w:rPr>
                <w:bCs/>
                <w:sz w:val="16"/>
                <w:szCs w:val="16"/>
              </w:rPr>
            </w:pPr>
          </w:p>
        </w:tc>
        <w:tc>
          <w:tcPr>
            <w:tcW w:w="664" w:type="pct"/>
            <w:vMerge/>
          </w:tcPr>
          <w:p w:rsidR="00FD4E51" w:rsidRPr="00C560D2" w:rsidRDefault="00FD4E51" w:rsidP="00FD4E51">
            <w:pPr>
              <w:spacing w:line="235" w:lineRule="auto"/>
              <w:jc w:val="both"/>
              <w:rPr>
                <w:bCs/>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276"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01"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43" w:type="pct"/>
          </w:tcPr>
          <w:p w:rsidR="00FD4E51" w:rsidRPr="00C560D2" w:rsidRDefault="00FD4E51" w:rsidP="00FD4E51">
            <w:pPr>
              <w:spacing w:line="235" w:lineRule="auto"/>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jc w:val="both"/>
              <w:rPr>
                <w:bCs/>
                <w:sz w:val="16"/>
                <w:szCs w:val="16"/>
              </w:rPr>
            </w:pPr>
          </w:p>
        </w:tc>
        <w:tc>
          <w:tcPr>
            <w:tcW w:w="664" w:type="pct"/>
            <w:vMerge/>
          </w:tcPr>
          <w:p w:rsidR="00FD4E51" w:rsidRPr="00C560D2" w:rsidRDefault="00FD4E51" w:rsidP="00FD4E51">
            <w:pPr>
              <w:spacing w:line="235" w:lineRule="auto"/>
              <w:jc w:val="both"/>
              <w:rPr>
                <w:bCs/>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 xml:space="preserve">бюджет </w:t>
            </w:r>
            <w:r w:rsidRPr="00716497">
              <w:rPr>
                <w:sz w:val="16"/>
                <w:szCs w:val="16"/>
              </w:rPr>
              <w:lastRenderedPageBreak/>
              <w:t>Яльчикского района</w:t>
            </w:r>
          </w:p>
        </w:tc>
        <w:tc>
          <w:tcPr>
            <w:tcW w:w="320" w:type="pct"/>
          </w:tcPr>
          <w:p w:rsidR="00FD4E51" w:rsidRPr="00C560D2" w:rsidRDefault="00FD4E51" w:rsidP="00FD4E51">
            <w:pPr>
              <w:jc w:val="center"/>
            </w:pPr>
            <w:r w:rsidRPr="00C560D2">
              <w:rPr>
                <w:sz w:val="16"/>
                <w:szCs w:val="16"/>
              </w:rPr>
              <w:lastRenderedPageBreak/>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5" w:lineRule="auto"/>
              <w:jc w:val="both"/>
              <w:rPr>
                <w:bCs/>
                <w:sz w:val="16"/>
                <w:szCs w:val="16"/>
              </w:rPr>
            </w:pPr>
          </w:p>
        </w:tc>
        <w:tc>
          <w:tcPr>
            <w:tcW w:w="664" w:type="pct"/>
            <w:vMerge/>
          </w:tcPr>
          <w:p w:rsidR="00FD4E51" w:rsidRPr="00C560D2" w:rsidRDefault="00FD4E51" w:rsidP="00FD4E51">
            <w:pPr>
              <w:spacing w:line="235" w:lineRule="auto"/>
              <w:jc w:val="both"/>
              <w:rPr>
                <w:bCs/>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5"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19"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20"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276"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01" w:type="pct"/>
          </w:tcPr>
          <w:p w:rsidR="00FD4E51" w:rsidRPr="00C560D2" w:rsidRDefault="00FD4E51" w:rsidP="00FD4E51">
            <w:pPr>
              <w:spacing w:line="235" w:lineRule="auto"/>
              <w:ind w:left="-113" w:right="-113"/>
              <w:jc w:val="center"/>
              <w:rPr>
                <w:sz w:val="16"/>
                <w:szCs w:val="16"/>
              </w:rPr>
            </w:pPr>
            <w:r w:rsidRPr="00C560D2">
              <w:rPr>
                <w:sz w:val="16"/>
                <w:szCs w:val="16"/>
              </w:rPr>
              <w:t>0,00</w:t>
            </w:r>
          </w:p>
        </w:tc>
        <w:tc>
          <w:tcPr>
            <w:tcW w:w="343" w:type="pct"/>
          </w:tcPr>
          <w:p w:rsidR="00FD4E51" w:rsidRPr="00C560D2" w:rsidRDefault="00FD4E51" w:rsidP="00FD4E51">
            <w:pPr>
              <w:spacing w:line="235" w:lineRule="auto"/>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3" w:lineRule="auto"/>
              <w:jc w:val="both"/>
              <w:rPr>
                <w:sz w:val="16"/>
                <w:szCs w:val="16"/>
              </w:rPr>
            </w:pPr>
            <w:r w:rsidRPr="00C560D2">
              <w:rPr>
                <w:bCs/>
                <w:sz w:val="16"/>
                <w:szCs w:val="16"/>
              </w:rPr>
              <w:t>Подпрограмма</w:t>
            </w:r>
          </w:p>
        </w:tc>
        <w:tc>
          <w:tcPr>
            <w:tcW w:w="664" w:type="pct"/>
            <w:vMerge w:val="restart"/>
          </w:tcPr>
          <w:p w:rsidR="00FD4E51" w:rsidRPr="00C560D2" w:rsidRDefault="00FD4E51" w:rsidP="00FD4E51">
            <w:pPr>
              <w:spacing w:line="233" w:lineRule="auto"/>
              <w:jc w:val="both"/>
              <w:rPr>
                <w:sz w:val="16"/>
                <w:szCs w:val="16"/>
              </w:rPr>
            </w:pPr>
            <w:r w:rsidRPr="00C560D2">
              <w:rPr>
                <w:bCs/>
                <w:sz w:val="16"/>
                <w:szCs w:val="16"/>
              </w:rPr>
              <w:t>«Обеспечение общих условий функционирования отраслей агропромышленного комплекса»</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Pr>
                <w:sz w:val="16"/>
                <w:szCs w:val="16"/>
              </w:rPr>
              <w:t>85</w:t>
            </w: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Pr>
                <w:sz w:val="16"/>
                <w:szCs w:val="16"/>
              </w:rPr>
              <w:t>85</w:t>
            </w: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3" w:lineRule="auto"/>
              <w:jc w:val="both"/>
              <w:rPr>
                <w:sz w:val="16"/>
                <w:szCs w:val="16"/>
              </w:rPr>
            </w:pPr>
            <w:r w:rsidRPr="00C560D2">
              <w:rPr>
                <w:sz w:val="16"/>
                <w:szCs w:val="16"/>
              </w:rPr>
              <w:t>Основное мероприятие 1</w:t>
            </w:r>
          </w:p>
        </w:tc>
        <w:tc>
          <w:tcPr>
            <w:tcW w:w="664" w:type="pct"/>
            <w:vMerge w:val="restart"/>
          </w:tcPr>
          <w:p w:rsidR="00FD4E51" w:rsidRPr="00C560D2" w:rsidRDefault="00FD4E51" w:rsidP="00FD4E51">
            <w:pPr>
              <w:spacing w:line="233" w:lineRule="auto"/>
              <w:jc w:val="both"/>
              <w:rPr>
                <w:sz w:val="16"/>
                <w:szCs w:val="16"/>
              </w:rPr>
            </w:pPr>
            <w:r w:rsidRPr="00C560D2">
              <w:rPr>
                <w:bCs/>
                <w:sz w:val="16"/>
                <w:szCs w:val="16"/>
              </w:rPr>
              <w:t>Регулирование рынков сельскохозяйственной продукции, сырья и продовольствия (интервенции)</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rPr>
          <w:trHeight w:val="314"/>
        </w:trPr>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rPr>
          <w:trHeight w:val="314"/>
        </w:trPr>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3" w:lineRule="auto"/>
              <w:jc w:val="both"/>
              <w:rPr>
                <w:sz w:val="16"/>
                <w:szCs w:val="16"/>
              </w:rPr>
            </w:pPr>
            <w:r w:rsidRPr="00C560D2">
              <w:rPr>
                <w:sz w:val="16"/>
                <w:szCs w:val="16"/>
              </w:rPr>
              <w:t xml:space="preserve">Основное мероприятие 2 </w:t>
            </w:r>
          </w:p>
        </w:tc>
        <w:tc>
          <w:tcPr>
            <w:tcW w:w="664" w:type="pct"/>
            <w:vMerge w:val="restart"/>
          </w:tcPr>
          <w:p w:rsidR="00FD4E51" w:rsidRPr="00C560D2" w:rsidRDefault="00FD4E51" w:rsidP="00FD4E51">
            <w:pPr>
              <w:spacing w:line="233" w:lineRule="auto"/>
              <w:jc w:val="both"/>
              <w:rPr>
                <w:sz w:val="16"/>
                <w:szCs w:val="16"/>
              </w:rPr>
            </w:pPr>
            <w:r w:rsidRPr="00C560D2">
              <w:rPr>
                <w:bCs/>
                <w:sz w:val="16"/>
                <w:szCs w:val="16"/>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Pr>
                <w:sz w:val="16"/>
                <w:szCs w:val="16"/>
              </w:rPr>
              <w:t>85</w:t>
            </w: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Pr>
                <w:sz w:val="16"/>
                <w:szCs w:val="16"/>
              </w:rPr>
              <w:t>0</w:t>
            </w: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Pr>
                <w:sz w:val="16"/>
                <w:szCs w:val="16"/>
              </w:rPr>
              <w:t>85,</w:t>
            </w:r>
            <w:r w:rsidRPr="00C560D2">
              <w:rPr>
                <w:sz w:val="16"/>
                <w:szCs w:val="16"/>
              </w:rPr>
              <w:t>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spacing w:line="233" w:lineRule="auto"/>
              <w:jc w:val="both"/>
              <w:rPr>
                <w:sz w:val="16"/>
                <w:szCs w:val="16"/>
              </w:rPr>
            </w:pPr>
            <w:r w:rsidRPr="00C560D2">
              <w:rPr>
                <w:bCs/>
                <w:sz w:val="16"/>
                <w:szCs w:val="16"/>
              </w:rPr>
              <w:t>Подпрограмма</w:t>
            </w:r>
          </w:p>
        </w:tc>
        <w:tc>
          <w:tcPr>
            <w:tcW w:w="664" w:type="pct"/>
            <w:vMerge w:val="restart"/>
          </w:tcPr>
          <w:p w:rsidR="00FD4E51" w:rsidRPr="00C560D2" w:rsidRDefault="00FD4E51" w:rsidP="00FD4E51">
            <w:pPr>
              <w:spacing w:line="233" w:lineRule="auto"/>
              <w:jc w:val="both"/>
              <w:rPr>
                <w:sz w:val="16"/>
                <w:szCs w:val="16"/>
              </w:rPr>
            </w:pPr>
            <w:r w:rsidRPr="00C560D2">
              <w:rPr>
                <w:bCs/>
                <w:sz w:val="16"/>
                <w:szCs w:val="16"/>
              </w:rPr>
              <w:t>«Стимулирование инвестиционной деятельности в агропромышленном комплексе»</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spacing w:line="233" w:lineRule="auto"/>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spacing w:line="233" w:lineRule="auto"/>
              <w:rPr>
                <w:sz w:val="16"/>
                <w:szCs w:val="16"/>
              </w:rPr>
            </w:pPr>
          </w:p>
        </w:tc>
        <w:tc>
          <w:tcPr>
            <w:tcW w:w="664" w:type="pct"/>
            <w:vMerge/>
          </w:tcPr>
          <w:p w:rsidR="00FD4E51" w:rsidRPr="00C560D2" w:rsidRDefault="00FD4E51" w:rsidP="00FD4E51">
            <w:pPr>
              <w:spacing w:line="233" w:lineRule="auto"/>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sz w:val="16"/>
                <w:szCs w:val="16"/>
              </w:rPr>
              <w:t xml:space="preserve">Основное </w:t>
            </w:r>
            <w:r w:rsidRPr="00C560D2">
              <w:rPr>
                <w:sz w:val="16"/>
                <w:szCs w:val="16"/>
              </w:rPr>
              <w:lastRenderedPageBreak/>
              <w:t>мероприятие 1</w:t>
            </w:r>
          </w:p>
        </w:tc>
        <w:tc>
          <w:tcPr>
            <w:tcW w:w="664" w:type="pct"/>
            <w:vMerge w:val="restart"/>
          </w:tcPr>
          <w:p w:rsidR="00FD4E51" w:rsidRPr="00C560D2" w:rsidRDefault="00FD4E51" w:rsidP="00FD4E51">
            <w:pPr>
              <w:jc w:val="both"/>
              <w:rPr>
                <w:sz w:val="16"/>
                <w:szCs w:val="16"/>
              </w:rPr>
            </w:pPr>
            <w:r w:rsidRPr="00C560D2">
              <w:rPr>
                <w:sz w:val="16"/>
                <w:szCs w:val="16"/>
              </w:rPr>
              <w:lastRenderedPageBreak/>
              <w:t xml:space="preserve">Поддержка </w:t>
            </w:r>
            <w:r w:rsidRPr="00C560D2">
              <w:rPr>
                <w:sz w:val="16"/>
                <w:szCs w:val="16"/>
              </w:rPr>
              <w:lastRenderedPageBreak/>
              <w:t>инвестиционного кредитования в агропромышленном комплексе</w:t>
            </w:r>
          </w:p>
        </w:tc>
        <w:tc>
          <w:tcPr>
            <w:tcW w:w="302" w:type="pct"/>
          </w:tcPr>
          <w:p w:rsidR="00FD4E51" w:rsidRPr="00C560D2" w:rsidRDefault="00FD4E51" w:rsidP="00FD4E51">
            <w:pPr>
              <w:jc w:val="center"/>
            </w:pPr>
            <w:r w:rsidRPr="00C560D2">
              <w:rPr>
                <w:sz w:val="18"/>
                <w:szCs w:val="18"/>
              </w:rPr>
              <w:lastRenderedPageBreak/>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sz w:val="16"/>
                <w:szCs w:val="16"/>
              </w:rPr>
              <w:t>Основное мероприятие 2</w:t>
            </w:r>
          </w:p>
        </w:tc>
        <w:tc>
          <w:tcPr>
            <w:tcW w:w="664" w:type="pct"/>
            <w:vMerge w:val="restart"/>
          </w:tcPr>
          <w:p w:rsidR="00FD4E51" w:rsidRPr="00C560D2" w:rsidRDefault="00FD4E51" w:rsidP="00FD4E51">
            <w:pPr>
              <w:jc w:val="both"/>
              <w:rPr>
                <w:sz w:val="16"/>
                <w:szCs w:val="16"/>
              </w:rPr>
            </w:pPr>
            <w:r w:rsidRPr="00C560D2">
              <w:rPr>
                <w:sz w:val="16"/>
                <w:szCs w:val="16"/>
              </w:rPr>
              <w:t>Компенсация прямых понесенных затрат на строительство и модернизацию объектов агропромышленного комплекса</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bCs/>
                <w:sz w:val="16"/>
                <w:szCs w:val="16"/>
              </w:rPr>
              <w:t>Подпрограмма</w:t>
            </w:r>
          </w:p>
        </w:tc>
        <w:tc>
          <w:tcPr>
            <w:tcW w:w="664" w:type="pct"/>
            <w:vMerge w:val="restart"/>
          </w:tcPr>
          <w:p w:rsidR="00FD4E51" w:rsidRPr="00C560D2" w:rsidRDefault="00FD4E51" w:rsidP="00FD4E51">
            <w:pPr>
              <w:jc w:val="both"/>
              <w:rPr>
                <w:sz w:val="16"/>
                <w:szCs w:val="16"/>
              </w:rPr>
            </w:pPr>
            <w:r w:rsidRPr="00C560D2">
              <w:rPr>
                <w:sz w:val="16"/>
                <w:szCs w:val="16"/>
              </w:rPr>
              <w:t>«Экспорт продукции агропромышленного комплекса»</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sz w:val="16"/>
                <w:szCs w:val="16"/>
              </w:rPr>
              <w:t>Основное мероприятие 1</w:t>
            </w:r>
          </w:p>
        </w:tc>
        <w:tc>
          <w:tcPr>
            <w:tcW w:w="664" w:type="pct"/>
            <w:vMerge w:val="restart"/>
          </w:tcPr>
          <w:p w:rsidR="00FD4E51" w:rsidRPr="00C560D2" w:rsidRDefault="00FD4E51" w:rsidP="00FD4E51">
            <w:pPr>
              <w:jc w:val="both"/>
              <w:rPr>
                <w:sz w:val="16"/>
                <w:szCs w:val="16"/>
              </w:rPr>
            </w:pPr>
            <w:r w:rsidRPr="00C560D2">
              <w:rPr>
                <w:sz w:val="16"/>
                <w:szCs w:val="16"/>
                <w:lang w:eastAsia="en-US"/>
              </w:rPr>
              <w:t>Реализация мероприятий регионального проекта «Экспорт продукции агропромышленного комплекса»</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jc w:val="both"/>
              <w:rPr>
                <w:sz w:val="16"/>
                <w:szCs w:val="16"/>
              </w:rPr>
            </w:pPr>
            <w:r w:rsidRPr="00C560D2">
              <w:rPr>
                <w:sz w:val="16"/>
                <w:szCs w:val="16"/>
              </w:rPr>
              <w:t>Основное мероприятие 2</w:t>
            </w:r>
          </w:p>
        </w:tc>
        <w:tc>
          <w:tcPr>
            <w:tcW w:w="664" w:type="pct"/>
            <w:vMerge w:val="restart"/>
          </w:tcPr>
          <w:p w:rsidR="00FD4E51" w:rsidRPr="00C560D2" w:rsidRDefault="00FD4E51" w:rsidP="00FD4E51">
            <w:pPr>
              <w:jc w:val="both"/>
              <w:rPr>
                <w:sz w:val="16"/>
                <w:szCs w:val="16"/>
              </w:rPr>
            </w:pPr>
            <w:r w:rsidRPr="00C560D2">
              <w:rPr>
                <w:sz w:val="16"/>
                <w:szCs w:val="16"/>
                <w:lang w:eastAsia="en-US"/>
              </w:rPr>
              <w:t>Стимулирование экспорта продукции агропромышленного комплекса</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jc w:val="both"/>
              <w:rPr>
                <w:bCs/>
                <w:sz w:val="16"/>
                <w:szCs w:val="16"/>
              </w:rPr>
            </w:pPr>
          </w:p>
        </w:tc>
        <w:tc>
          <w:tcPr>
            <w:tcW w:w="664" w:type="pct"/>
            <w:vMerge/>
          </w:tcPr>
          <w:p w:rsidR="00FD4E51" w:rsidRPr="00C560D2" w:rsidRDefault="00FD4E51" w:rsidP="00FD4E51">
            <w:pPr>
              <w:jc w:val="both"/>
              <w:rPr>
                <w:bCs/>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jc w:val="both"/>
              <w:rPr>
                <w:bCs/>
                <w:sz w:val="16"/>
                <w:szCs w:val="16"/>
              </w:rPr>
            </w:pPr>
          </w:p>
        </w:tc>
        <w:tc>
          <w:tcPr>
            <w:tcW w:w="664" w:type="pct"/>
            <w:vMerge/>
          </w:tcPr>
          <w:p w:rsidR="00FD4E51" w:rsidRPr="00C560D2" w:rsidRDefault="00FD4E51" w:rsidP="00FD4E51">
            <w:pPr>
              <w:jc w:val="both"/>
              <w:rPr>
                <w:bCs/>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jc w:val="both"/>
              <w:rPr>
                <w:bCs/>
                <w:sz w:val="16"/>
                <w:szCs w:val="16"/>
              </w:rPr>
            </w:pPr>
          </w:p>
        </w:tc>
        <w:tc>
          <w:tcPr>
            <w:tcW w:w="664" w:type="pct"/>
            <w:vMerge/>
          </w:tcPr>
          <w:p w:rsidR="00FD4E51" w:rsidRPr="00C560D2" w:rsidRDefault="00FD4E51" w:rsidP="00FD4E51">
            <w:pPr>
              <w:jc w:val="both"/>
              <w:rPr>
                <w:bCs/>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jc w:val="both"/>
              <w:rPr>
                <w:bCs/>
                <w:sz w:val="16"/>
                <w:szCs w:val="16"/>
              </w:rPr>
            </w:pPr>
          </w:p>
        </w:tc>
        <w:tc>
          <w:tcPr>
            <w:tcW w:w="664" w:type="pct"/>
            <w:vMerge/>
          </w:tcPr>
          <w:p w:rsidR="00FD4E51" w:rsidRPr="00C560D2" w:rsidRDefault="00FD4E51" w:rsidP="00FD4E51">
            <w:pPr>
              <w:jc w:val="both"/>
              <w:rPr>
                <w:bCs/>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keepNext/>
              <w:jc w:val="both"/>
              <w:rPr>
                <w:sz w:val="16"/>
                <w:szCs w:val="16"/>
              </w:rPr>
            </w:pPr>
            <w:r w:rsidRPr="00C560D2">
              <w:rPr>
                <w:bCs/>
                <w:sz w:val="16"/>
                <w:szCs w:val="16"/>
              </w:rPr>
              <w:t>Подпрограмма</w:t>
            </w:r>
          </w:p>
        </w:tc>
        <w:tc>
          <w:tcPr>
            <w:tcW w:w="664" w:type="pct"/>
            <w:vMerge w:val="restart"/>
          </w:tcPr>
          <w:p w:rsidR="00FD4E51" w:rsidRPr="00C560D2" w:rsidRDefault="00FD4E51" w:rsidP="00FD4E51">
            <w:pPr>
              <w:jc w:val="both"/>
              <w:rPr>
                <w:sz w:val="16"/>
                <w:szCs w:val="16"/>
              </w:rPr>
            </w:pPr>
            <w:r w:rsidRPr="00C560D2">
              <w:rPr>
                <w:sz w:val="16"/>
                <w:szCs w:val="16"/>
              </w:rPr>
              <w:t>«Создание системы поддержки фермеров и развитие сельской кооперации»</w:t>
            </w:r>
            <w:r w:rsidRPr="00C560D2">
              <w:rPr>
                <w:bCs/>
                <w:sz w:val="16"/>
                <w:szCs w:val="16"/>
              </w:rPr>
              <w:t xml:space="preserve"> </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keepNext/>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rPr>
          <w:trHeight w:val="572"/>
        </w:trPr>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rPr>
          <w:trHeight w:val="289"/>
        </w:trPr>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keepNext/>
              <w:jc w:val="both"/>
              <w:rPr>
                <w:sz w:val="16"/>
                <w:szCs w:val="16"/>
              </w:rPr>
            </w:pPr>
            <w:r w:rsidRPr="00C560D2">
              <w:rPr>
                <w:sz w:val="16"/>
                <w:szCs w:val="16"/>
              </w:rPr>
              <w:t>Основное мероприятие 1</w:t>
            </w:r>
          </w:p>
        </w:tc>
        <w:tc>
          <w:tcPr>
            <w:tcW w:w="664" w:type="pct"/>
            <w:vMerge w:val="restart"/>
          </w:tcPr>
          <w:p w:rsidR="00FD4E51" w:rsidRPr="00C560D2" w:rsidRDefault="00FD4E51" w:rsidP="00FD4E51">
            <w:pPr>
              <w:jc w:val="both"/>
              <w:rPr>
                <w:sz w:val="16"/>
                <w:szCs w:val="16"/>
              </w:rPr>
            </w:pPr>
            <w:r w:rsidRPr="00C560D2">
              <w:rPr>
                <w:sz w:val="16"/>
                <w:szCs w:val="16"/>
              </w:rPr>
              <w:t>Реализация мероприятий регионального проекта Чувашской Республики «Создание системы поддержки фермеров и развитие сельской кооперации»</w:t>
            </w:r>
            <w:r w:rsidRPr="00C560D2">
              <w:rPr>
                <w:bCs/>
                <w:sz w:val="16"/>
                <w:szCs w:val="16"/>
              </w:rPr>
              <w:t xml:space="preserve"> </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keepNext/>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rPr>
          <w:trHeight w:val="572"/>
        </w:trPr>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val="restart"/>
          </w:tcPr>
          <w:p w:rsidR="00FD4E51" w:rsidRPr="00C560D2" w:rsidRDefault="00FD4E51" w:rsidP="00FD4E51">
            <w:pPr>
              <w:keepNext/>
              <w:jc w:val="both"/>
              <w:rPr>
                <w:sz w:val="16"/>
                <w:szCs w:val="16"/>
              </w:rPr>
            </w:pPr>
            <w:r w:rsidRPr="00C560D2">
              <w:rPr>
                <w:sz w:val="16"/>
                <w:szCs w:val="16"/>
              </w:rPr>
              <w:t>Основное мероприятие 2</w:t>
            </w:r>
          </w:p>
        </w:tc>
        <w:tc>
          <w:tcPr>
            <w:tcW w:w="664" w:type="pct"/>
            <w:vMerge w:val="restart"/>
          </w:tcPr>
          <w:p w:rsidR="00FD4E51" w:rsidRPr="00C560D2" w:rsidRDefault="00FD4E51" w:rsidP="00FD4E51">
            <w:pPr>
              <w:jc w:val="both"/>
              <w:rPr>
                <w:sz w:val="16"/>
                <w:szCs w:val="16"/>
              </w:rPr>
            </w:pPr>
            <w:r w:rsidRPr="00C560D2">
              <w:rPr>
                <w:sz w:val="16"/>
                <w:szCs w:val="16"/>
              </w:rPr>
              <w:t>Развитие сельскохозяйственной деятельности малых форм хозяйствования</w:t>
            </w:r>
            <w:r w:rsidRPr="00C560D2">
              <w:rPr>
                <w:bCs/>
                <w:sz w:val="16"/>
                <w:szCs w:val="16"/>
              </w:rPr>
              <w:t xml:space="preserve"> </w:t>
            </w: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keepNext/>
              <w:ind w:left="-28" w:right="-28"/>
              <w:jc w:val="both"/>
              <w:rPr>
                <w:sz w:val="16"/>
                <w:szCs w:val="16"/>
              </w:rPr>
            </w:pPr>
            <w:r w:rsidRPr="00C560D2">
              <w:rPr>
                <w:sz w:val="16"/>
                <w:szCs w:val="16"/>
              </w:rPr>
              <w:t>всего</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федеральный бюджет</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rPr>
          <w:trHeight w:val="630"/>
        </w:trPr>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республиканский бюджет Чувашской Республики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r w:rsidR="00FD4E51" w:rsidRPr="00C560D2" w:rsidTr="00C560D2">
        <w:trPr>
          <w:trHeight w:val="283"/>
        </w:trPr>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716497" w:rsidP="00FD4E51">
            <w:pPr>
              <w:ind w:left="-28" w:right="-28"/>
              <w:jc w:val="both"/>
              <w:rPr>
                <w:sz w:val="16"/>
                <w:szCs w:val="16"/>
              </w:rPr>
            </w:pPr>
            <w:r w:rsidRPr="00716497">
              <w:rPr>
                <w:sz w:val="16"/>
                <w:szCs w:val="16"/>
              </w:rPr>
              <w:t>бюджет Яльчикского района</w:t>
            </w:r>
          </w:p>
        </w:tc>
        <w:tc>
          <w:tcPr>
            <w:tcW w:w="320" w:type="pct"/>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336" w:type="pct"/>
            <w:gridSpan w:val="2"/>
          </w:tcPr>
          <w:p w:rsidR="00FD4E51" w:rsidRPr="00C560D2" w:rsidRDefault="00FD4E51" w:rsidP="00FD4E51">
            <w:pPr>
              <w:jc w:val="center"/>
            </w:pPr>
            <w:r w:rsidRPr="00C560D2">
              <w:rPr>
                <w:sz w:val="16"/>
                <w:szCs w:val="16"/>
              </w:rPr>
              <w:t>0,00</w:t>
            </w:r>
          </w:p>
        </w:tc>
        <w:tc>
          <w:tcPr>
            <w:tcW w:w="319" w:type="pct"/>
          </w:tcPr>
          <w:p w:rsidR="00FD4E51" w:rsidRPr="00C560D2" w:rsidRDefault="00FD4E51" w:rsidP="00FD4E51">
            <w:pPr>
              <w:jc w:val="center"/>
            </w:pPr>
            <w:r w:rsidRPr="00C560D2">
              <w:rPr>
                <w:sz w:val="16"/>
                <w:szCs w:val="16"/>
              </w:rPr>
              <w:t>0,00</w:t>
            </w:r>
          </w:p>
        </w:tc>
        <w:tc>
          <w:tcPr>
            <w:tcW w:w="320" w:type="pct"/>
          </w:tcPr>
          <w:p w:rsidR="00FD4E51" w:rsidRPr="00C560D2" w:rsidRDefault="00FD4E51" w:rsidP="00FD4E51">
            <w:pPr>
              <w:jc w:val="center"/>
            </w:pPr>
            <w:r w:rsidRPr="00C560D2">
              <w:rPr>
                <w:sz w:val="16"/>
                <w:szCs w:val="16"/>
              </w:rPr>
              <w:t>0,00</w:t>
            </w:r>
          </w:p>
        </w:tc>
        <w:tc>
          <w:tcPr>
            <w:tcW w:w="276" w:type="pct"/>
          </w:tcPr>
          <w:p w:rsidR="00FD4E51" w:rsidRPr="00C560D2" w:rsidRDefault="00FD4E51" w:rsidP="00FD4E51">
            <w:pPr>
              <w:jc w:val="center"/>
            </w:pPr>
            <w:r w:rsidRPr="00C560D2">
              <w:rPr>
                <w:sz w:val="16"/>
                <w:szCs w:val="16"/>
              </w:rPr>
              <w:t>0,00</w:t>
            </w:r>
          </w:p>
        </w:tc>
        <w:tc>
          <w:tcPr>
            <w:tcW w:w="301" w:type="pct"/>
          </w:tcPr>
          <w:p w:rsidR="00FD4E51" w:rsidRPr="00C560D2" w:rsidRDefault="00FD4E51" w:rsidP="00FD4E51">
            <w:pPr>
              <w:jc w:val="center"/>
            </w:pPr>
            <w:r w:rsidRPr="00C560D2">
              <w:rPr>
                <w:sz w:val="16"/>
                <w:szCs w:val="16"/>
              </w:rPr>
              <w:t>0,00</w:t>
            </w:r>
          </w:p>
        </w:tc>
        <w:tc>
          <w:tcPr>
            <w:tcW w:w="343" w:type="pct"/>
          </w:tcPr>
          <w:p w:rsidR="00FD4E51" w:rsidRPr="00C560D2" w:rsidRDefault="00FD4E51" w:rsidP="00FD4E51">
            <w:pPr>
              <w:jc w:val="center"/>
            </w:pPr>
            <w:r w:rsidRPr="00C560D2">
              <w:rPr>
                <w:sz w:val="16"/>
                <w:szCs w:val="16"/>
              </w:rPr>
              <w:t>0,00</w:t>
            </w:r>
          </w:p>
        </w:tc>
      </w:tr>
      <w:tr w:rsidR="00FD4E51" w:rsidRPr="00C560D2" w:rsidTr="00C560D2">
        <w:tc>
          <w:tcPr>
            <w:tcW w:w="372" w:type="pct"/>
            <w:vMerge/>
          </w:tcPr>
          <w:p w:rsidR="00FD4E51" w:rsidRPr="00C560D2" w:rsidRDefault="00FD4E51" w:rsidP="00FD4E51">
            <w:pPr>
              <w:rPr>
                <w:sz w:val="16"/>
                <w:szCs w:val="16"/>
              </w:rPr>
            </w:pPr>
          </w:p>
        </w:tc>
        <w:tc>
          <w:tcPr>
            <w:tcW w:w="664" w:type="pct"/>
            <w:vMerge/>
          </w:tcPr>
          <w:p w:rsidR="00FD4E51" w:rsidRPr="00C560D2" w:rsidRDefault="00FD4E51" w:rsidP="00FD4E51">
            <w:pPr>
              <w:rPr>
                <w:sz w:val="16"/>
                <w:szCs w:val="16"/>
              </w:rPr>
            </w:pPr>
          </w:p>
        </w:tc>
        <w:tc>
          <w:tcPr>
            <w:tcW w:w="302" w:type="pct"/>
          </w:tcPr>
          <w:p w:rsidR="00FD4E51" w:rsidRPr="00C560D2" w:rsidRDefault="00FD4E51" w:rsidP="00FD4E51">
            <w:pPr>
              <w:jc w:val="center"/>
            </w:pPr>
            <w:r w:rsidRPr="00C560D2">
              <w:rPr>
                <w:sz w:val="18"/>
                <w:szCs w:val="18"/>
              </w:rPr>
              <w:t>х</w:t>
            </w:r>
          </w:p>
        </w:tc>
        <w:tc>
          <w:tcPr>
            <w:tcW w:w="304" w:type="pct"/>
          </w:tcPr>
          <w:p w:rsidR="00FD4E51" w:rsidRPr="00C560D2" w:rsidRDefault="00FD4E51" w:rsidP="00FD4E51">
            <w:pPr>
              <w:jc w:val="center"/>
            </w:pPr>
            <w:r w:rsidRPr="00C560D2">
              <w:rPr>
                <w:sz w:val="18"/>
                <w:szCs w:val="18"/>
              </w:rPr>
              <w:t>х</w:t>
            </w:r>
          </w:p>
        </w:tc>
        <w:tc>
          <w:tcPr>
            <w:tcW w:w="504" w:type="pct"/>
            <w:gridSpan w:val="2"/>
          </w:tcPr>
          <w:p w:rsidR="00FD4E51" w:rsidRPr="00C560D2" w:rsidRDefault="00FD4E51" w:rsidP="00FD4E51">
            <w:pPr>
              <w:ind w:left="-28" w:right="-28"/>
              <w:jc w:val="both"/>
              <w:rPr>
                <w:sz w:val="16"/>
                <w:szCs w:val="16"/>
              </w:rPr>
            </w:pPr>
            <w:r w:rsidRPr="00C560D2">
              <w:rPr>
                <w:sz w:val="16"/>
                <w:szCs w:val="16"/>
              </w:rPr>
              <w:t>внебюджетные источники</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336" w:type="pct"/>
            <w:gridSpan w:val="2"/>
          </w:tcPr>
          <w:p w:rsidR="00FD4E51" w:rsidRPr="00C560D2" w:rsidRDefault="00FD4E51" w:rsidP="00FD4E51">
            <w:pPr>
              <w:ind w:left="-113" w:right="-113"/>
              <w:jc w:val="center"/>
              <w:rPr>
                <w:sz w:val="16"/>
                <w:szCs w:val="16"/>
              </w:rPr>
            </w:pPr>
            <w:r w:rsidRPr="00C560D2">
              <w:rPr>
                <w:sz w:val="16"/>
                <w:szCs w:val="16"/>
              </w:rPr>
              <w:t>0,00</w:t>
            </w:r>
          </w:p>
        </w:tc>
        <w:tc>
          <w:tcPr>
            <w:tcW w:w="319" w:type="pct"/>
          </w:tcPr>
          <w:p w:rsidR="00FD4E51" w:rsidRPr="00C560D2" w:rsidRDefault="00FD4E51" w:rsidP="00FD4E51">
            <w:pPr>
              <w:ind w:left="-113" w:right="-113"/>
              <w:jc w:val="center"/>
              <w:rPr>
                <w:sz w:val="16"/>
                <w:szCs w:val="16"/>
              </w:rPr>
            </w:pPr>
            <w:r w:rsidRPr="00C560D2">
              <w:rPr>
                <w:sz w:val="16"/>
                <w:szCs w:val="16"/>
              </w:rPr>
              <w:t>0,00</w:t>
            </w:r>
          </w:p>
        </w:tc>
        <w:tc>
          <w:tcPr>
            <w:tcW w:w="320" w:type="pct"/>
          </w:tcPr>
          <w:p w:rsidR="00FD4E51" w:rsidRPr="00C560D2" w:rsidRDefault="00FD4E51" w:rsidP="00FD4E51">
            <w:pPr>
              <w:ind w:left="-113" w:right="-113"/>
              <w:jc w:val="center"/>
              <w:rPr>
                <w:sz w:val="16"/>
                <w:szCs w:val="16"/>
              </w:rPr>
            </w:pPr>
            <w:r w:rsidRPr="00C560D2">
              <w:rPr>
                <w:sz w:val="16"/>
                <w:szCs w:val="16"/>
              </w:rPr>
              <w:t>0,00</w:t>
            </w:r>
          </w:p>
        </w:tc>
        <w:tc>
          <w:tcPr>
            <w:tcW w:w="276" w:type="pct"/>
          </w:tcPr>
          <w:p w:rsidR="00FD4E51" w:rsidRPr="00C560D2" w:rsidRDefault="00FD4E51" w:rsidP="00FD4E51">
            <w:pPr>
              <w:ind w:left="-113" w:right="-113"/>
              <w:jc w:val="center"/>
              <w:rPr>
                <w:sz w:val="16"/>
                <w:szCs w:val="16"/>
              </w:rPr>
            </w:pPr>
            <w:r w:rsidRPr="00C560D2">
              <w:rPr>
                <w:sz w:val="16"/>
                <w:szCs w:val="16"/>
              </w:rPr>
              <w:t>0,00</w:t>
            </w:r>
          </w:p>
        </w:tc>
        <w:tc>
          <w:tcPr>
            <w:tcW w:w="301" w:type="pct"/>
          </w:tcPr>
          <w:p w:rsidR="00FD4E51" w:rsidRPr="00C560D2" w:rsidRDefault="00FD4E51" w:rsidP="00FD4E51">
            <w:pPr>
              <w:ind w:left="-113" w:right="-113"/>
              <w:jc w:val="center"/>
              <w:rPr>
                <w:sz w:val="16"/>
                <w:szCs w:val="16"/>
              </w:rPr>
            </w:pPr>
            <w:r w:rsidRPr="00C560D2">
              <w:rPr>
                <w:sz w:val="16"/>
                <w:szCs w:val="16"/>
              </w:rPr>
              <w:t>0,00</w:t>
            </w:r>
          </w:p>
        </w:tc>
        <w:tc>
          <w:tcPr>
            <w:tcW w:w="343" w:type="pct"/>
          </w:tcPr>
          <w:p w:rsidR="00FD4E51" w:rsidRPr="00C560D2" w:rsidRDefault="00FD4E51" w:rsidP="00FD4E51">
            <w:pPr>
              <w:ind w:left="-113" w:right="-113"/>
              <w:jc w:val="center"/>
              <w:rPr>
                <w:sz w:val="16"/>
                <w:szCs w:val="16"/>
              </w:rPr>
            </w:pPr>
            <w:r w:rsidRPr="00C560D2">
              <w:rPr>
                <w:sz w:val="16"/>
                <w:szCs w:val="16"/>
              </w:rPr>
              <w:t>0,00</w:t>
            </w:r>
          </w:p>
        </w:tc>
      </w:tr>
    </w:tbl>
    <w:p w:rsidR="00480EEF" w:rsidRPr="00C560D2" w:rsidRDefault="00480EEF" w:rsidP="00480EEF">
      <w:pPr>
        <w:rPr>
          <w:sz w:val="16"/>
          <w:szCs w:val="16"/>
        </w:rPr>
      </w:pPr>
    </w:p>
    <w:p w:rsidR="00480EEF" w:rsidRPr="00C560D2" w:rsidRDefault="00480EEF" w:rsidP="00480EEF">
      <w:pPr>
        <w:ind w:right="-10"/>
        <w:jc w:val="both"/>
        <w:rPr>
          <w:rFonts w:eastAsia="Calibri"/>
          <w:color w:val="000000"/>
          <w:sz w:val="16"/>
          <w:szCs w:val="16"/>
        </w:rPr>
      </w:pPr>
    </w:p>
    <w:p w:rsidR="00480EEF" w:rsidRPr="00C560D2" w:rsidRDefault="00480EEF" w:rsidP="00480EEF">
      <w:pPr>
        <w:jc w:val="both"/>
        <w:rPr>
          <w:sz w:val="26"/>
          <w:szCs w:val="26"/>
          <w:lang w:eastAsia="en-US"/>
        </w:rPr>
        <w:sectPr w:rsidR="00480EEF" w:rsidRPr="00C560D2" w:rsidSect="00910657">
          <w:pgSz w:w="16838" w:h="11906" w:orient="landscape"/>
          <w:pgMar w:top="1418" w:right="1134" w:bottom="1134" w:left="1134" w:header="709" w:footer="709" w:gutter="0"/>
          <w:cols w:space="708"/>
          <w:docGrid w:linePitch="360"/>
        </w:sectPr>
      </w:pPr>
    </w:p>
    <w:p w:rsidR="002E4BE3" w:rsidRPr="00E7701B" w:rsidRDefault="002E4BE3" w:rsidP="00E7701B">
      <w:pPr>
        <w:pStyle w:val="310"/>
        <w:ind w:firstLine="0"/>
        <w:jc w:val="right"/>
        <w:rPr>
          <w:color w:val="auto"/>
          <w:spacing w:val="-2"/>
          <w:sz w:val="24"/>
          <w:szCs w:val="24"/>
          <w:lang w:val="ru-RU"/>
        </w:rPr>
      </w:pPr>
      <w:r w:rsidRPr="00E7701B">
        <w:rPr>
          <w:color w:val="auto"/>
          <w:spacing w:val="-2"/>
          <w:sz w:val="24"/>
          <w:szCs w:val="24"/>
          <w:lang w:val="ru-RU"/>
        </w:rPr>
        <w:lastRenderedPageBreak/>
        <w:t xml:space="preserve">Приложение № </w:t>
      </w:r>
      <w:r w:rsidR="00AF261E" w:rsidRPr="00E7701B">
        <w:rPr>
          <w:color w:val="auto"/>
          <w:spacing w:val="-2"/>
          <w:sz w:val="24"/>
          <w:szCs w:val="24"/>
          <w:lang w:val="ru-RU"/>
        </w:rPr>
        <w:t>2</w:t>
      </w:r>
    </w:p>
    <w:p w:rsidR="002E4BE3" w:rsidRPr="00E7701B" w:rsidRDefault="002E4BE3" w:rsidP="00E7701B">
      <w:pPr>
        <w:pStyle w:val="310"/>
        <w:ind w:firstLine="0"/>
        <w:jc w:val="right"/>
        <w:rPr>
          <w:color w:val="auto"/>
          <w:spacing w:val="-2"/>
          <w:sz w:val="24"/>
          <w:szCs w:val="24"/>
          <w:lang w:val="ru-RU"/>
        </w:rPr>
      </w:pPr>
      <w:r w:rsidRPr="00E7701B">
        <w:rPr>
          <w:color w:val="auto"/>
          <w:spacing w:val="-2"/>
          <w:sz w:val="24"/>
          <w:szCs w:val="24"/>
          <w:lang w:val="ru-RU"/>
        </w:rPr>
        <w:t xml:space="preserve">к постановлению администрации  </w:t>
      </w:r>
    </w:p>
    <w:p w:rsidR="002E4BE3" w:rsidRPr="00E7701B" w:rsidRDefault="002E4BE3" w:rsidP="00E7701B">
      <w:pPr>
        <w:pStyle w:val="310"/>
        <w:ind w:firstLine="0"/>
        <w:jc w:val="right"/>
        <w:rPr>
          <w:sz w:val="24"/>
          <w:szCs w:val="24"/>
        </w:rPr>
      </w:pPr>
      <w:r w:rsidRPr="00E7701B">
        <w:rPr>
          <w:color w:val="auto"/>
          <w:spacing w:val="-2"/>
          <w:sz w:val="24"/>
          <w:szCs w:val="24"/>
          <w:lang w:val="ru-RU"/>
        </w:rPr>
        <w:t xml:space="preserve">Яльчикского района </w:t>
      </w:r>
    </w:p>
    <w:p w:rsidR="002E4BE3" w:rsidRPr="00E7701B" w:rsidRDefault="002E4BE3" w:rsidP="00E7701B">
      <w:pPr>
        <w:pStyle w:val="310"/>
        <w:ind w:firstLine="0"/>
        <w:jc w:val="right"/>
        <w:rPr>
          <w:color w:val="auto"/>
          <w:spacing w:val="-2"/>
          <w:sz w:val="24"/>
          <w:szCs w:val="24"/>
          <w:lang w:val="ru-RU"/>
        </w:rPr>
      </w:pPr>
      <w:r w:rsidRPr="00E7701B">
        <w:rPr>
          <w:color w:val="auto"/>
          <w:spacing w:val="-2"/>
          <w:sz w:val="24"/>
          <w:szCs w:val="24"/>
          <w:lang w:val="ru-RU"/>
        </w:rPr>
        <w:t xml:space="preserve">Чувашской Республики  </w:t>
      </w:r>
    </w:p>
    <w:p w:rsidR="00A249F4" w:rsidRPr="00E7701B" w:rsidRDefault="00A249F4" w:rsidP="00E7701B">
      <w:pPr>
        <w:pStyle w:val="310"/>
        <w:ind w:firstLine="0"/>
        <w:jc w:val="right"/>
        <w:rPr>
          <w:color w:val="auto"/>
          <w:spacing w:val="-2"/>
          <w:sz w:val="24"/>
          <w:szCs w:val="24"/>
          <w:lang w:val="ru-RU"/>
        </w:rPr>
      </w:pPr>
      <w:r w:rsidRPr="00E7701B">
        <w:rPr>
          <w:color w:val="auto"/>
          <w:spacing w:val="-2"/>
          <w:sz w:val="24"/>
          <w:szCs w:val="24"/>
          <w:lang w:val="ru-RU"/>
        </w:rPr>
        <w:t xml:space="preserve">от </w:t>
      </w:r>
      <w:r w:rsidR="00716497" w:rsidRPr="00E7701B">
        <w:rPr>
          <w:color w:val="auto"/>
          <w:spacing w:val="-2"/>
          <w:sz w:val="24"/>
          <w:szCs w:val="24"/>
          <w:lang w:val="ru-RU"/>
        </w:rPr>
        <w:t>03</w:t>
      </w:r>
      <w:r w:rsidRPr="00E7701B">
        <w:rPr>
          <w:color w:val="auto"/>
          <w:spacing w:val="-2"/>
          <w:sz w:val="24"/>
          <w:szCs w:val="24"/>
          <w:lang w:val="ru-RU"/>
        </w:rPr>
        <w:t xml:space="preserve"> </w:t>
      </w:r>
      <w:r w:rsidR="00716497" w:rsidRPr="00E7701B">
        <w:rPr>
          <w:color w:val="auto"/>
          <w:spacing w:val="-2"/>
          <w:sz w:val="24"/>
          <w:szCs w:val="24"/>
          <w:lang w:val="ru-RU"/>
        </w:rPr>
        <w:t>февраля</w:t>
      </w:r>
      <w:r w:rsidRPr="00E7701B">
        <w:rPr>
          <w:color w:val="auto"/>
          <w:spacing w:val="-2"/>
          <w:sz w:val="24"/>
          <w:szCs w:val="24"/>
          <w:lang w:val="ru-RU"/>
        </w:rPr>
        <w:t xml:space="preserve"> №</w:t>
      </w:r>
      <w:r w:rsidR="00716497" w:rsidRPr="00E7701B">
        <w:rPr>
          <w:color w:val="auto"/>
          <w:spacing w:val="-2"/>
          <w:sz w:val="24"/>
          <w:szCs w:val="24"/>
          <w:lang w:val="ru-RU"/>
        </w:rPr>
        <w:t>48</w:t>
      </w:r>
      <w:r w:rsidRPr="00E7701B">
        <w:rPr>
          <w:color w:val="auto"/>
          <w:spacing w:val="-2"/>
          <w:sz w:val="24"/>
          <w:szCs w:val="24"/>
          <w:lang w:val="ru-RU"/>
        </w:rPr>
        <w:t xml:space="preserve"> </w:t>
      </w:r>
      <w:r w:rsidR="00AF261E" w:rsidRPr="00E7701B">
        <w:rPr>
          <w:color w:val="auto"/>
          <w:spacing w:val="-2"/>
          <w:sz w:val="24"/>
          <w:szCs w:val="24"/>
          <w:lang w:val="ru-RU"/>
        </w:rPr>
        <w:t xml:space="preserve">      </w:t>
      </w:r>
    </w:p>
    <w:p w:rsidR="00A65AB0" w:rsidRPr="00E7701B" w:rsidRDefault="00A249F4" w:rsidP="00E7701B">
      <w:pPr>
        <w:pStyle w:val="310"/>
        <w:ind w:firstLine="0"/>
        <w:jc w:val="right"/>
        <w:rPr>
          <w:color w:val="auto"/>
          <w:spacing w:val="-2"/>
          <w:sz w:val="24"/>
          <w:szCs w:val="24"/>
          <w:lang w:val="ru-RU"/>
        </w:rPr>
      </w:pPr>
      <w:r w:rsidRPr="00E7701B">
        <w:rPr>
          <w:color w:val="auto"/>
          <w:spacing w:val="-2"/>
          <w:sz w:val="24"/>
          <w:szCs w:val="24"/>
          <w:lang w:val="ru-RU"/>
        </w:rPr>
        <w:t xml:space="preserve">     </w:t>
      </w:r>
    </w:p>
    <w:p w:rsidR="002E4BE3" w:rsidRPr="00E7701B" w:rsidRDefault="00887C35" w:rsidP="00E7701B">
      <w:pPr>
        <w:ind w:left="9400"/>
        <w:jc w:val="right"/>
      </w:pPr>
      <w:r w:rsidRPr="00E7701B">
        <w:t xml:space="preserve">                             </w:t>
      </w:r>
      <w:r w:rsidR="002E4BE3" w:rsidRPr="00E7701B">
        <w:t>Приложение</w:t>
      </w:r>
    </w:p>
    <w:p w:rsidR="002E4BE3" w:rsidRPr="00E7701B" w:rsidRDefault="002E4BE3" w:rsidP="00E7701B">
      <w:pPr>
        <w:ind w:left="9400"/>
        <w:jc w:val="right"/>
      </w:pPr>
      <w:r w:rsidRPr="00E7701B">
        <w:t>к подпрограмме «Устойчивое развитие сельских территорий Яльчикского района Чувашской Республики»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2E4BE3" w:rsidRPr="00C560D2" w:rsidRDefault="002E4BE3" w:rsidP="00887C35">
      <w:pPr>
        <w:ind w:firstLine="709"/>
        <w:jc w:val="both"/>
        <w:rPr>
          <w:sz w:val="26"/>
          <w:szCs w:val="26"/>
        </w:rPr>
      </w:pPr>
    </w:p>
    <w:p w:rsidR="002E4BE3" w:rsidRPr="00C560D2" w:rsidRDefault="002E4BE3" w:rsidP="00887C35">
      <w:pPr>
        <w:ind w:firstLine="709"/>
        <w:jc w:val="both"/>
        <w:rPr>
          <w:sz w:val="26"/>
          <w:szCs w:val="26"/>
        </w:rPr>
      </w:pPr>
    </w:p>
    <w:p w:rsidR="002E4BE3" w:rsidRPr="00C560D2" w:rsidRDefault="002E4BE3" w:rsidP="002E4BE3">
      <w:pPr>
        <w:jc w:val="center"/>
        <w:outlineLvl w:val="0"/>
        <w:rPr>
          <w:b/>
          <w:caps/>
          <w:sz w:val="26"/>
          <w:szCs w:val="26"/>
        </w:rPr>
      </w:pPr>
      <w:r w:rsidRPr="00C560D2">
        <w:rPr>
          <w:b/>
          <w:caps/>
          <w:sz w:val="26"/>
          <w:szCs w:val="26"/>
        </w:rPr>
        <w:t xml:space="preserve">Ресурсное обеспечение </w:t>
      </w:r>
    </w:p>
    <w:p w:rsidR="002E4BE3" w:rsidRPr="00C560D2" w:rsidRDefault="002E4BE3" w:rsidP="002E4BE3">
      <w:pPr>
        <w:autoSpaceDE w:val="0"/>
        <w:autoSpaceDN w:val="0"/>
        <w:adjustRightInd w:val="0"/>
        <w:jc w:val="center"/>
        <w:rPr>
          <w:b/>
          <w:sz w:val="26"/>
          <w:szCs w:val="26"/>
        </w:rPr>
      </w:pPr>
      <w:r w:rsidRPr="00C560D2">
        <w:rPr>
          <w:b/>
          <w:sz w:val="26"/>
          <w:szCs w:val="26"/>
        </w:rPr>
        <w:t>реализации подпрограммы «Устойчивое развитие сельских территорий Яльчикского района Чувашской Республики»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2E4BE3" w:rsidRPr="00C560D2" w:rsidRDefault="002E4BE3" w:rsidP="002E4BE3">
      <w:pPr>
        <w:autoSpaceDE w:val="0"/>
        <w:autoSpaceDN w:val="0"/>
        <w:adjustRightInd w:val="0"/>
        <w:jc w:val="center"/>
        <w:outlineLvl w:val="0"/>
        <w:rPr>
          <w:b/>
          <w:sz w:val="26"/>
          <w:szCs w:val="26"/>
        </w:rPr>
      </w:pPr>
    </w:p>
    <w:p w:rsidR="002E4BE3" w:rsidRPr="00C560D2" w:rsidRDefault="002E4BE3" w:rsidP="002E4BE3">
      <w:pPr>
        <w:autoSpaceDE w:val="0"/>
        <w:autoSpaceDN w:val="0"/>
        <w:adjustRightInd w:val="0"/>
        <w:jc w:val="center"/>
        <w:outlineLvl w:val="0"/>
        <w:rPr>
          <w:b/>
          <w:sz w:val="26"/>
          <w:szCs w:val="26"/>
        </w:rPr>
      </w:pPr>
    </w:p>
    <w:tbl>
      <w:tblPr>
        <w:tblW w:w="15311" w:type="dxa"/>
        <w:tblInd w:w="-252"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866"/>
        <w:gridCol w:w="992"/>
        <w:gridCol w:w="851"/>
        <w:gridCol w:w="992"/>
        <w:gridCol w:w="487"/>
        <w:gridCol w:w="708"/>
        <w:gridCol w:w="993"/>
        <w:gridCol w:w="666"/>
        <w:gridCol w:w="851"/>
        <w:gridCol w:w="896"/>
        <w:gridCol w:w="891"/>
        <w:gridCol w:w="891"/>
        <w:gridCol w:w="891"/>
        <w:gridCol w:w="891"/>
        <w:gridCol w:w="891"/>
        <w:gridCol w:w="891"/>
        <w:gridCol w:w="826"/>
        <w:gridCol w:w="837"/>
      </w:tblGrid>
      <w:tr w:rsidR="002E4BE3" w:rsidRPr="00C560D2" w:rsidTr="00910657">
        <w:tc>
          <w:tcPr>
            <w:tcW w:w="866" w:type="dxa"/>
            <w:vMerge w:val="restart"/>
            <w:shd w:val="clear" w:color="auto" w:fill="auto"/>
          </w:tcPr>
          <w:p w:rsidR="002E4BE3" w:rsidRPr="00C560D2" w:rsidRDefault="002E4BE3" w:rsidP="00910657">
            <w:pPr>
              <w:jc w:val="center"/>
              <w:rPr>
                <w:sz w:val="18"/>
                <w:szCs w:val="18"/>
              </w:rPr>
            </w:pPr>
            <w:r w:rsidRPr="00C560D2">
              <w:rPr>
                <w:sz w:val="18"/>
                <w:szCs w:val="18"/>
              </w:rPr>
              <w:t>Статус</w:t>
            </w:r>
          </w:p>
        </w:tc>
        <w:tc>
          <w:tcPr>
            <w:tcW w:w="992" w:type="dxa"/>
            <w:vMerge w:val="restart"/>
            <w:shd w:val="clear" w:color="auto" w:fill="auto"/>
          </w:tcPr>
          <w:p w:rsidR="002E4BE3" w:rsidRPr="00C560D2" w:rsidRDefault="002E4BE3" w:rsidP="00910657">
            <w:pPr>
              <w:jc w:val="center"/>
              <w:rPr>
                <w:sz w:val="18"/>
                <w:szCs w:val="18"/>
              </w:rPr>
            </w:pPr>
            <w:r w:rsidRPr="00C560D2">
              <w:rPr>
                <w:sz w:val="18"/>
                <w:szCs w:val="18"/>
              </w:rPr>
              <w:t>Наименование подпрограммы муниципальной программы Чувашской Республики (основног</w:t>
            </w:r>
            <w:r w:rsidRPr="00C560D2">
              <w:rPr>
                <w:sz w:val="18"/>
                <w:szCs w:val="18"/>
              </w:rPr>
              <w:lastRenderedPageBreak/>
              <w:t>о мероприятия, мероприятия)</w:t>
            </w:r>
          </w:p>
        </w:tc>
        <w:tc>
          <w:tcPr>
            <w:tcW w:w="851" w:type="dxa"/>
            <w:vMerge w:val="restart"/>
            <w:shd w:val="clear" w:color="auto" w:fill="auto"/>
          </w:tcPr>
          <w:p w:rsidR="002E4BE3" w:rsidRPr="00C560D2" w:rsidRDefault="002E4BE3" w:rsidP="00910657">
            <w:pPr>
              <w:jc w:val="center"/>
              <w:rPr>
                <w:sz w:val="18"/>
                <w:szCs w:val="18"/>
              </w:rPr>
            </w:pPr>
            <w:r w:rsidRPr="00C560D2">
              <w:rPr>
                <w:sz w:val="18"/>
                <w:szCs w:val="18"/>
              </w:rPr>
              <w:lastRenderedPageBreak/>
              <w:t>Задача подпрограммы муниципальной программы Чувашской Республики</w:t>
            </w:r>
          </w:p>
        </w:tc>
        <w:tc>
          <w:tcPr>
            <w:tcW w:w="992" w:type="dxa"/>
            <w:vMerge w:val="restart"/>
            <w:shd w:val="clear" w:color="auto" w:fill="auto"/>
          </w:tcPr>
          <w:p w:rsidR="002E4BE3" w:rsidRPr="00C560D2" w:rsidRDefault="002E4BE3" w:rsidP="00910657">
            <w:pPr>
              <w:jc w:val="center"/>
              <w:rPr>
                <w:sz w:val="18"/>
                <w:szCs w:val="18"/>
              </w:rPr>
            </w:pPr>
            <w:r w:rsidRPr="00C560D2">
              <w:rPr>
                <w:sz w:val="18"/>
                <w:szCs w:val="18"/>
              </w:rPr>
              <w:t>Ответственный исполнитель, соисполнитель</w:t>
            </w:r>
          </w:p>
        </w:tc>
        <w:tc>
          <w:tcPr>
            <w:tcW w:w="2854" w:type="dxa"/>
            <w:gridSpan w:val="4"/>
            <w:shd w:val="clear" w:color="auto" w:fill="auto"/>
          </w:tcPr>
          <w:p w:rsidR="002E4BE3" w:rsidRPr="00C560D2" w:rsidRDefault="002E4BE3" w:rsidP="00910657">
            <w:pPr>
              <w:jc w:val="center"/>
              <w:rPr>
                <w:sz w:val="18"/>
                <w:szCs w:val="18"/>
              </w:rPr>
            </w:pPr>
            <w:r w:rsidRPr="00C560D2">
              <w:rPr>
                <w:sz w:val="18"/>
                <w:szCs w:val="18"/>
              </w:rPr>
              <w:t>Код бюджетной классификации</w:t>
            </w:r>
          </w:p>
        </w:tc>
        <w:tc>
          <w:tcPr>
            <w:tcW w:w="851" w:type="dxa"/>
            <w:vMerge w:val="restart"/>
            <w:shd w:val="clear" w:color="auto" w:fill="auto"/>
          </w:tcPr>
          <w:p w:rsidR="002E4BE3" w:rsidRPr="00C560D2" w:rsidRDefault="002E4BE3" w:rsidP="00910657">
            <w:pPr>
              <w:jc w:val="center"/>
              <w:rPr>
                <w:sz w:val="18"/>
                <w:szCs w:val="18"/>
              </w:rPr>
            </w:pPr>
            <w:r w:rsidRPr="00C560D2">
              <w:rPr>
                <w:sz w:val="18"/>
                <w:szCs w:val="18"/>
              </w:rPr>
              <w:t>Источники финансирования</w:t>
            </w:r>
          </w:p>
        </w:tc>
        <w:tc>
          <w:tcPr>
            <w:tcW w:w="7905" w:type="dxa"/>
            <w:gridSpan w:val="9"/>
            <w:shd w:val="clear" w:color="auto" w:fill="auto"/>
          </w:tcPr>
          <w:p w:rsidR="002E4BE3" w:rsidRPr="00C560D2" w:rsidRDefault="002E4BE3" w:rsidP="00910657">
            <w:pPr>
              <w:ind w:left="-113" w:right="-113"/>
              <w:jc w:val="center"/>
              <w:rPr>
                <w:sz w:val="18"/>
                <w:szCs w:val="18"/>
              </w:rPr>
            </w:pPr>
            <w:r w:rsidRPr="00C560D2">
              <w:rPr>
                <w:sz w:val="18"/>
                <w:szCs w:val="18"/>
              </w:rPr>
              <w:t>Расходы по годам, тыс. рублей</w:t>
            </w:r>
          </w:p>
          <w:p w:rsidR="002E4BE3" w:rsidRPr="00C560D2" w:rsidRDefault="002E4BE3" w:rsidP="00910657">
            <w:pPr>
              <w:ind w:left="-113" w:right="-113"/>
              <w:jc w:val="center"/>
              <w:rPr>
                <w:sz w:val="18"/>
                <w:szCs w:val="18"/>
              </w:rPr>
            </w:pPr>
            <w:r w:rsidRPr="00C560D2">
              <w:rPr>
                <w:sz w:val="18"/>
                <w:szCs w:val="18"/>
              </w:rPr>
              <w:t> </w:t>
            </w:r>
          </w:p>
        </w:tc>
      </w:tr>
      <w:tr w:rsidR="002E4BE3" w:rsidRPr="00C560D2" w:rsidTr="00910657">
        <w:tc>
          <w:tcPr>
            <w:tcW w:w="866" w:type="dxa"/>
            <w:vMerge/>
            <w:shd w:val="clear" w:color="auto" w:fill="auto"/>
          </w:tcPr>
          <w:p w:rsidR="002E4BE3" w:rsidRPr="00C560D2" w:rsidRDefault="002E4BE3" w:rsidP="00910657">
            <w:pPr>
              <w:rPr>
                <w:sz w:val="18"/>
                <w:szCs w:val="18"/>
              </w:rPr>
            </w:pPr>
          </w:p>
        </w:tc>
        <w:tc>
          <w:tcPr>
            <w:tcW w:w="992" w:type="dxa"/>
            <w:vMerge/>
            <w:shd w:val="clear" w:color="auto" w:fill="auto"/>
          </w:tcPr>
          <w:p w:rsidR="002E4BE3" w:rsidRPr="00C560D2" w:rsidRDefault="002E4BE3" w:rsidP="00910657">
            <w:pPr>
              <w:rPr>
                <w:sz w:val="18"/>
                <w:szCs w:val="18"/>
              </w:rPr>
            </w:pPr>
          </w:p>
        </w:tc>
        <w:tc>
          <w:tcPr>
            <w:tcW w:w="851" w:type="dxa"/>
            <w:vMerge/>
            <w:shd w:val="clear" w:color="auto" w:fill="auto"/>
          </w:tcPr>
          <w:p w:rsidR="002E4BE3" w:rsidRPr="00C560D2" w:rsidRDefault="002E4BE3" w:rsidP="00910657">
            <w:pPr>
              <w:rPr>
                <w:sz w:val="18"/>
                <w:szCs w:val="18"/>
              </w:rPr>
            </w:pPr>
          </w:p>
        </w:tc>
        <w:tc>
          <w:tcPr>
            <w:tcW w:w="992" w:type="dxa"/>
            <w:vMerge/>
            <w:shd w:val="clear" w:color="auto" w:fill="auto"/>
          </w:tcPr>
          <w:p w:rsidR="002E4BE3" w:rsidRPr="00C560D2" w:rsidRDefault="002E4BE3" w:rsidP="00910657">
            <w:pPr>
              <w:rPr>
                <w:sz w:val="18"/>
                <w:szCs w:val="18"/>
              </w:rPr>
            </w:pPr>
          </w:p>
        </w:tc>
        <w:tc>
          <w:tcPr>
            <w:tcW w:w="487" w:type="dxa"/>
            <w:shd w:val="clear" w:color="auto" w:fill="auto"/>
          </w:tcPr>
          <w:p w:rsidR="002E4BE3" w:rsidRPr="00C560D2" w:rsidRDefault="002E4BE3" w:rsidP="00910657">
            <w:pPr>
              <w:ind w:left="-57" w:right="-57"/>
              <w:jc w:val="center"/>
              <w:rPr>
                <w:sz w:val="18"/>
                <w:szCs w:val="18"/>
              </w:rPr>
            </w:pPr>
            <w:r w:rsidRPr="00C560D2">
              <w:rPr>
                <w:sz w:val="18"/>
                <w:szCs w:val="18"/>
              </w:rPr>
              <w:t>главный распорядитель бюджетных средств</w:t>
            </w:r>
          </w:p>
        </w:tc>
        <w:tc>
          <w:tcPr>
            <w:tcW w:w="708" w:type="dxa"/>
            <w:shd w:val="clear" w:color="auto" w:fill="auto"/>
          </w:tcPr>
          <w:p w:rsidR="002E4BE3" w:rsidRPr="00C560D2" w:rsidRDefault="002E4BE3" w:rsidP="00910657">
            <w:pPr>
              <w:jc w:val="center"/>
              <w:rPr>
                <w:sz w:val="18"/>
                <w:szCs w:val="18"/>
              </w:rPr>
            </w:pPr>
            <w:r w:rsidRPr="00C560D2">
              <w:rPr>
                <w:sz w:val="18"/>
                <w:szCs w:val="18"/>
              </w:rPr>
              <w:t>раздел, подраздел</w:t>
            </w:r>
          </w:p>
        </w:tc>
        <w:tc>
          <w:tcPr>
            <w:tcW w:w="993" w:type="dxa"/>
            <w:shd w:val="clear" w:color="auto" w:fill="auto"/>
          </w:tcPr>
          <w:p w:rsidR="002E4BE3" w:rsidRPr="00C560D2" w:rsidRDefault="002E4BE3" w:rsidP="00910657">
            <w:pPr>
              <w:jc w:val="center"/>
              <w:rPr>
                <w:sz w:val="18"/>
                <w:szCs w:val="18"/>
              </w:rPr>
            </w:pPr>
            <w:r w:rsidRPr="00C560D2">
              <w:rPr>
                <w:sz w:val="18"/>
                <w:szCs w:val="18"/>
              </w:rPr>
              <w:t>целевая статья расходов</w:t>
            </w:r>
          </w:p>
        </w:tc>
        <w:tc>
          <w:tcPr>
            <w:tcW w:w="666" w:type="dxa"/>
            <w:shd w:val="clear" w:color="auto" w:fill="auto"/>
          </w:tcPr>
          <w:p w:rsidR="002E4BE3" w:rsidRPr="00C560D2" w:rsidRDefault="002E4BE3" w:rsidP="00910657">
            <w:pPr>
              <w:jc w:val="center"/>
              <w:rPr>
                <w:sz w:val="18"/>
                <w:szCs w:val="18"/>
              </w:rPr>
            </w:pPr>
            <w:r w:rsidRPr="00C560D2">
              <w:rPr>
                <w:sz w:val="18"/>
                <w:szCs w:val="18"/>
              </w:rPr>
              <w:t>группа (подгруппа) вида расходов</w:t>
            </w:r>
          </w:p>
        </w:tc>
        <w:tc>
          <w:tcPr>
            <w:tcW w:w="851" w:type="dxa"/>
            <w:vMerge/>
            <w:shd w:val="clear" w:color="auto" w:fill="auto"/>
          </w:tcPr>
          <w:p w:rsidR="002E4BE3" w:rsidRPr="00C560D2" w:rsidRDefault="002E4BE3" w:rsidP="00910657">
            <w:pPr>
              <w:rPr>
                <w:sz w:val="18"/>
                <w:szCs w:val="18"/>
              </w:rPr>
            </w:pPr>
          </w:p>
        </w:tc>
        <w:tc>
          <w:tcPr>
            <w:tcW w:w="896" w:type="dxa"/>
            <w:shd w:val="clear" w:color="auto" w:fill="auto"/>
          </w:tcPr>
          <w:p w:rsidR="002E4BE3" w:rsidRPr="00C560D2" w:rsidRDefault="002E4BE3" w:rsidP="00910657">
            <w:pPr>
              <w:ind w:left="-113" w:right="-113"/>
              <w:jc w:val="center"/>
              <w:rPr>
                <w:sz w:val="18"/>
                <w:szCs w:val="18"/>
              </w:rPr>
            </w:pPr>
            <w:r w:rsidRPr="00C560D2">
              <w:rPr>
                <w:sz w:val="18"/>
                <w:szCs w:val="18"/>
              </w:rPr>
              <w:t>2019</w:t>
            </w:r>
          </w:p>
        </w:tc>
        <w:tc>
          <w:tcPr>
            <w:tcW w:w="891" w:type="dxa"/>
            <w:shd w:val="clear" w:color="auto" w:fill="auto"/>
          </w:tcPr>
          <w:p w:rsidR="002E4BE3" w:rsidRPr="00C560D2" w:rsidRDefault="002E4BE3" w:rsidP="00910657">
            <w:pPr>
              <w:ind w:left="-113" w:right="-113"/>
              <w:jc w:val="center"/>
              <w:rPr>
                <w:sz w:val="18"/>
                <w:szCs w:val="18"/>
              </w:rPr>
            </w:pPr>
            <w:r w:rsidRPr="00C560D2">
              <w:rPr>
                <w:sz w:val="18"/>
                <w:szCs w:val="18"/>
              </w:rPr>
              <w:t>2020</w:t>
            </w:r>
          </w:p>
        </w:tc>
        <w:tc>
          <w:tcPr>
            <w:tcW w:w="891" w:type="dxa"/>
            <w:shd w:val="clear" w:color="auto" w:fill="auto"/>
          </w:tcPr>
          <w:p w:rsidR="002E4BE3" w:rsidRPr="00C560D2" w:rsidRDefault="002E4BE3" w:rsidP="00910657">
            <w:pPr>
              <w:ind w:left="-113" w:right="-113"/>
              <w:jc w:val="center"/>
              <w:rPr>
                <w:sz w:val="18"/>
                <w:szCs w:val="18"/>
              </w:rPr>
            </w:pPr>
            <w:r w:rsidRPr="00C560D2">
              <w:rPr>
                <w:sz w:val="18"/>
                <w:szCs w:val="18"/>
              </w:rPr>
              <w:t>2021</w:t>
            </w:r>
          </w:p>
        </w:tc>
        <w:tc>
          <w:tcPr>
            <w:tcW w:w="891" w:type="dxa"/>
            <w:shd w:val="clear" w:color="auto" w:fill="auto"/>
          </w:tcPr>
          <w:p w:rsidR="002E4BE3" w:rsidRPr="00C560D2" w:rsidRDefault="002E4BE3" w:rsidP="00910657">
            <w:pPr>
              <w:ind w:left="-113" w:right="-113"/>
              <w:jc w:val="center"/>
              <w:rPr>
                <w:sz w:val="18"/>
                <w:szCs w:val="18"/>
              </w:rPr>
            </w:pPr>
            <w:r w:rsidRPr="00C560D2">
              <w:rPr>
                <w:sz w:val="18"/>
                <w:szCs w:val="18"/>
              </w:rPr>
              <w:t>2022</w:t>
            </w:r>
          </w:p>
        </w:tc>
        <w:tc>
          <w:tcPr>
            <w:tcW w:w="891" w:type="dxa"/>
            <w:shd w:val="clear" w:color="auto" w:fill="auto"/>
          </w:tcPr>
          <w:p w:rsidR="002E4BE3" w:rsidRPr="00C560D2" w:rsidRDefault="002E4BE3" w:rsidP="00910657">
            <w:pPr>
              <w:ind w:left="-113" w:right="-113"/>
              <w:jc w:val="center"/>
              <w:rPr>
                <w:sz w:val="18"/>
                <w:szCs w:val="18"/>
              </w:rPr>
            </w:pPr>
            <w:r w:rsidRPr="00C560D2">
              <w:rPr>
                <w:sz w:val="18"/>
                <w:szCs w:val="18"/>
              </w:rPr>
              <w:t>2023</w:t>
            </w:r>
          </w:p>
        </w:tc>
        <w:tc>
          <w:tcPr>
            <w:tcW w:w="891" w:type="dxa"/>
            <w:shd w:val="clear" w:color="auto" w:fill="auto"/>
          </w:tcPr>
          <w:p w:rsidR="002E4BE3" w:rsidRPr="00C560D2" w:rsidRDefault="002E4BE3" w:rsidP="00910657">
            <w:pPr>
              <w:ind w:left="-113" w:right="-113"/>
              <w:jc w:val="center"/>
              <w:rPr>
                <w:sz w:val="18"/>
                <w:szCs w:val="18"/>
              </w:rPr>
            </w:pPr>
            <w:r w:rsidRPr="00C560D2">
              <w:rPr>
                <w:sz w:val="18"/>
                <w:szCs w:val="18"/>
              </w:rPr>
              <w:t>2024</w:t>
            </w:r>
          </w:p>
        </w:tc>
        <w:tc>
          <w:tcPr>
            <w:tcW w:w="891" w:type="dxa"/>
            <w:shd w:val="clear" w:color="auto" w:fill="auto"/>
          </w:tcPr>
          <w:p w:rsidR="002E4BE3" w:rsidRPr="00C560D2" w:rsidRDefault="002E4BE3" w:rsidP="00910657">
            <w:pPr>
              <w:ind w:left="-113" w:right="-113"/>
              <w:jc w:val="center"/>
              <w:rPr>
                <w:sz w:val="18"/>
                <w:szCs w:val="18"/>
              </w:rPr>
            </w:pPr>
            <w:r w:rsidRPr="00C560D2">
              <w:rPr>
                <w:sz w:val="18"/>
                <w:szCs w:val="18"/>
              </w:rPr>
              <w:t>2025</w:t>
            </w:r>
          </w:p>
        </w:tc>
        <w:tc>
          <w:tcPr>
            <w:tcW w:w="826" w:type="dxa"/>
            <w:shd w:val="clear" w:color="auto" w:fill="auto"/>
          </w:tcPr>
          <w:p w:rsidR="002E4BE3" w:rsidRPr="00C560D2" w:rsidRDefault="002E4BE3" w:rsidP="00910657">
            <w:pPr>
              <w:ind w:left="-113" w:right="-113"/>
              <w:jc w:val="center"/>
              <w:rPr>
                <w:sz w:val="18"/>
                <w:szCs w:val="18"/>
              </w:rPr>
            </w:pPr>
            <w:r w:rsidRPr="00C560D2">
              <w:rPr>
                <w:sz w:val="18"/>
                <w:szCs w:val="18"/>
              </w:rPr>
              <w:t>2026–</w:t>
            </w:r>
          </w:p>
          <w:p w:rsidR="002E4BE3" w:rsidRPr="00C560D2" w:rsidRDefault="002E4BE3" w:rsidP="00910657">
            <w:pPr>
              <w:ind w:left="-113" w:right="-113"/>
              <w:jc w:val="center"/>
              <w:rPr>
                <w:sz w:val="18"/>
                <w:szCs w:val="18"/>
              </w:rPr>
            </w:pPr>
            <w:r w:rsidRPr="00C560D2">
              <w:rPr>
                <w:sz w:val="18"/>
                <w:szCs w:val="18"/>
              </w:rPr>
              <w:t>2030</w:t>
            </w:r>
          </w:p>
        </w:tc>
        <w:tc>
          <w:tcPr>
            <w:tcW w:w="837" w:type="dxa"/>
            <w:shd w:val="clear" w:color="auto" w:fill="auto"/>
          </w:tcPr>
          <w:p w:rsidR="002E4BE3" w:rsidRPr="00C560D2" w:rsidRDefault="002E4BE3" w:rsidP="00910657">
            <w:pPr>
              <w:ind w:left="-113" w:right="-113"/>
              <w:jc w:val="center"/>
              <w:rPr>
                <w:sz w:val="18"/>
                <w:szCs w:val="18"/>
              </w:rPr>
            </w:pPr>
            <w:r w:rsidRPr="00C560D2">
              <w:rPr>
                <w:sz w:val="18"/>
                <w:szCs w:val="18"/>
              </w:rPr>
              <w:t>2031–</w:t>
            </w:r>
          </w:p>
          <w:p w:rsidR="002E4BE3" w:rsidRPr="00C560D2" w:rsidRDefault="002E4BE3" w:rsidP="00910657">
            <w:pPr>
              <w:ind w:left="-113" w:right="-113"/>
              <w:jc w:val="center"/>
              <w:rPr>
                <w:sz w:val="18"/>
                <w:szCs w:val="18"/>
              </w:rPr>
            </w:pPr>
            <w:r w:rsidRPr="00C560D2">
              <w:rPr>
                <w:sz w:val="18"/>
                <w:szCs w:val="18"/>
              </w:rPr>
              <w:t>2035</w:t>
            </w:r>
          </w:p>
        </w:tc>
      </w:tr>
    </w:tbl>
    <w:p w:rsidR="002E4BE3" w:rsidRPr="00C560D2" w:rsidRDefault="002E4BE3" w:rsidP="002E4BE3">
      <w:pPr>
        <w:rPr>
          <w:sz w:val="2"/>
        </w:rPr>
      </w:pPr>
    </w:p>
    <w:tbl>
      <w:tblPr>
        <w:tblW w:w="15311" w:type="dxa"/>
        <w:tblInd w:w="-252" w:type="dxa"/>
        <w:tblLayout w:type="fixed"/>
        <w:tblLook w:val="00A0" w:firstRow="1" w:lastRow="0" w:firstColumn="1" w:lastColumn="0" w:noHBand="0" w:noVBand="0"/>
      </w:tblPr>
      <w:tblGrid>
        <w:gridCol w:w="866"/>
        <w:gridCol w:w="992"/>
        <w:gridCol w:w="851"/>
        <w:gridCol w:w="992"/>
        <w:gridCol w:w="487"/>
        <w:gridCol w:w="708"/>
        <w:gridCol w:w="993"/>
        <w:gridCol w:w="666"/>
        <w:gridCol w:w="851"/>
        <w:gridCol w:w="896"/>
        <w:gridCol w:w="891"/>
        <w:gridCol w:w="891"/>
        <w:gridCol w:w="891"/>
        <w:gridCol w:w="891"/>
        <w:gridCol w:w="891"/>
        <w:gridCol w:w="891"/>
        <w:gridCol w:w="826"/>
        <w:gridCol w:w="837"/>
      </w:tblGrid>
      <w:tr w:rsidR="002E4BE3" w:rsidRPr="00C560D2" w:rsidTr="00910657">
        <w:trPr>
          <w:tblHeader/>
        </w:trPr>
        <w:tc>
          <w:tcPr>
            <w:tcW w:w="866" w:type="dxa"/>
            <w:tcBorders>
              <w:top w:val="single" w:sz="4" w:space="0" w:color="auto"/>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1</w:t>
            </w:r>
          </w:p>
        </w:tc>
        <w:tc>
          <w:tcPr>
            <w:tcW w:w="992"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2</w:t>
            </w:r>
          </w:p>
        </w:tc>
        <w:tc>
          <w:tcPr>
            <w:tcW w:w="851"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3</w:t>
            </w:r>
          </w:p>
        </w:tc>
        <w:tc>
          <w:tcPr>
            <w:tcW w:w="992"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4</w:t>
            </w:r>
          </w:p>
        </w:tc>
        <w:tc>
          <w:tcPr>
            <w:tcW w:w="487"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5</w:t>
            </w:r>
          </w:p>
        </w:tc>
        <w:tc>
          <w:tcPr>
            <w:tcW w:w="708"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6</w:t>
            </w:r>
          </w:p>
        </w:tc>
        <w:tc>
          <w:tcPr>
            <w:tcW w:w="993"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7</w:t>
            </w:r>
          </w:p>
        </w:tc>
        <w:tc>
          <w:tcPr>
            <w:tcW w:w="666"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8</w:t>
            </w:r>
          </w:p>
        </w:tc>
        <w:tc>
          <w:tcPr>
            <w:tcW w:w="851"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9</w:t>
            </w:r>
          </w:p>
        </w:tc>
        <w:tc>
          <w:tcPr>
            <w:tcW w:w="896"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10</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11</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12</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13</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14</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15</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16</w:t>
            </w:r>
          </w:p>
        </w:tc>
        <w:tc>
          <w:tcPr>
            <w:tcW w:w="826"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17</w:t>
            </w:r>
          </w:p>
        </w:tc>
        <w:tc>
          <w:tcPr>
            <w:tcW w:w="837" w:type="dxa"/>
            <w:tcBorders>
              <w:top w:val="single" w:sz="4" w:space="0" w:color="auto"/>
              <w:left w:val="nil"/>
              <w:bottom w:val="single" w:sz="4" w:space="0" w:color="auto"/>
            </w:tcBorders>
          </w:tcPr>
          <w:p w:rsidR="002E4BE3" w:rsidRPr="00C560D2" w:rsidRDefault="002E4BE3" w:rsidP="00910657">
            <w:pPr>
              <w:ind w:left="-113" w:right="-113"/>
              <w:jc w:val="center"/>
              <w:rPr>
                <w:sz w:val="18"/>
                <w:szCs w:val="18"/>
              </w:rPr>
            </w:pPr>
            <w:r w:rsidRPr="00C560D2">
              <w:rPr>
                <w:sz w:val="18"/>
                <w:szCs w:val="18"/>
              </w:rPr>
              <w:t>18</w:t>
            </w:r>
          </w:p>
        </w:tc>
      </w:tr>
      <w:tr w:rsidR="00FE330D" w:rsidRPr="00C560D2" w:rsidTr="00910657">
        <w:tc>
          <w:tcPr>
            <w:tcW w:w="866" w:type="dxa"/>
            <w:vMerge w:val="restart"/>
            <w:tcBorders>
              <w:top w:val="single" w:sz="4" w:space="0" w:color="auto"/>
              <w:bottom w:val="single" w:sz="4" w:space="0" w:color="auto"/>
              <w:right w:val="single" w:sz="4" w:space="0" w:color="auto"/>
            </w:tcBorders>
          </w:tcPr>
          <w:p w:rsidR="00FE330D" w:rsidRPr="00C560D2" w:rsidRDefault="00FE330D" w:rsidP="00FE330D">
            <w:pPr>
              <w:ind w:left="-28" w:right="-28"/>
              <w:jc w:val="both"/>
              <w:rPr>
                <w:sz w:val="18"/>
                <w:szCs w:val="18"/>
              </w:rPr>
            </w:pPr>
            <w:r w:rsidRPr="00C560D2">
              <w:rPr>
                <w:sz w:val="18"/>
                <w:szCs w:val="18"/>
              </w:rPr>
              <w:t>Подпрограмма</w:t>
            </w:r>
          </w:p>
        </w:tc>
        <w:tc>
          <w:tcPr>
            <w:tcW w:w="992" w:type="dxa"/>
            <w:vMerge w:val="restart"/>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jc w:val="both"/>
              <w:rPr>
                <w:sz w:val="18"/>
                <w:szCs w:val="18"/>
              </w:rPr>
            </w:pPr>
            <w:r w:rsidRPr="00C560D2">
              <w:rPr>
                <w:sz w:val="18"/>
                <w:szCs w:val="18"/>
              </w:rPr>
              <w:t>«Устойчивое развитие сельских территорий 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rPr>
                <w:sz w:val="18"/>
                <w:szCs w:val="18"/>
              </w:rPr>
            </w:pPr>
            <w:r w:rsidRPr="00C560D2">
              <w:rPr>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jc w:val="both"/>
              <w:rPr>
                <w:sz w:val="18"/>
                <w:szCs w:val="18"/>
              </w:rPr>
            </w:pPr>
            <w:r w:rsidRPr="00C560D2">
              <w:rPr>
                <w:sz w:val="18"/>
                <w:szCs w:val="18"/>
              </w:rPr>
              <w:t>ответственный исполнитель – Отдел сельского хозяйства</w:t>
            </w:r>
          </w:p>
        </w:tc>
        <w:tc>
          <w:tcPr>
            <w:tcW w:w="487"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666"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FE330D" w:rsidRPr="00C560D2" w:rsidRDefault="00FE330D" w:rsidP="00FE330D">
            <w:pPr>
              <w:ind w:left="-28" w:right="-28"/>
              <w:jc w:val="both"/>
              <w:rPr>
                <w:sz w:val="18"/>
                <w:szCs w:val="18"/>
              </w:rPr>
            </w:pPr>
            <w:r w:rsidRPr="00C560D2">
              <w:rPr>
                <w:sz w:val="18"/>
                <w:szCs w:val="18"/>
              </w:rPr>
              <w:t>всего</w:t>
            </w:r>
          </w:p>
        </w:tc>
        <w:tc>
          <w:tcPr>
            <w:tcW w:w="896" w:type="dxa"/>
            <w:tcBorders>
              <w:top w:val="single" w:sz="4" w:space="0" w:color="auto"/>
              <w:left w:val="nil"/>
              <w:bottom w:val="single" w:sz="4" w:space="0" w:color="auto"/>
              <w:right w:val="single" w:sz="4" w:space="0" w:color="auto"/>
            </w:tcBorders>
          </w:tcPr>
          <w:p w:rsidR="00FE330D" w:rsidRPr="00C560D2" w:rsidRDefault="00BD1E1B" w:rsidP="00FE330D">
            <w:pPr>
              <w:ind w:left="-113" w:right="-113"/>
              <w:jc w:val="center"/>
              <w:rPr>
                <w:sz w:val="18"/>
                <w:szCs w:val="18"/>
              </w:rPr>
            </w:pPr>
            <w:r>
              <w:rPr>
                <w:sz w:val="18"/>
                <w:szCs w:val="18"/>
              </w:rPr>
              <w:t>12318,93</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1410,13</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590,10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1704,49</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2839,10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2839,10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28,39,10</w:t>
            </w:r>
          </w:p>
        </w:tc>
        <w:tc>
          <w:tcPr>
            <w:tcW w:w="826"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14195,50</w:t>
            </w:r>
          </w:p>
        </w:tc>
        <w:tc>
          <w:tcPr>
            <w:tcW w:w="837" w:type="dxa"/>
            <w:tcBorders>
              <w:top w:val="single" w:sz="4" w:space="0" w:color="auto"/>
              <w:left w:val="nil"/>
              <w:bottom w:val="single" w:sz="4" w:space="0" w:color="auto"/>
            </w:tcBorders>
          </w:tcPr>
          <w:p w:rsidR="00FE330D" w:rsidRPr="00C560D2" w:rsidRDefault="00FE330D" w:rsidP="00FE330D">
            <w:pPr>
              <w:ind w:left="-113" w:right="-113"/>
              <w:jc w:val="center"/>
              <w:rPr>
                <w:sz w:val="18"/>
                <w:szCs w:val="18"/>
              </w:rPr>
            </w:pPr>
            <w:r w:rsidRPr="00C560D2">
              <w:rPr>
                <w:sz w:val="18"/>
                <w:szCs w:val="18"/>
              </w:rPr>
              <w:t>14195,50</w:t>
            </w:r>
          </w:p>
        </w:tc>
      </w:tr>
      <w:tr w:rsidR="00FE330D" w:rsidRPr="00C560D2" w:rsidTr="00910657">
        <w:tc>
          <w:tcPr>
            <w:tcW w:w="866" w:type="dxa"/>
            <w:vMerge/>
            <w:tcBorders>
              <w:top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FE330D" w:rsidRPr="00C560D2" w:rsidRDefault="00FE330D" w:rsidP="00FE330D">
            <w:pPr>
              <w:ind w:left="-28" w:right="-28"/>
              <w:jc w:val="both"/>
              <w:rPr>
                <w:sz w:val="18"/>
                <w:szCs w:val="18"/>
              </w:rPr>
            </w:pPr>
            <w:r w:rsidRPr="00C560D2">
              <w:rPr>
                <w:sz w:val="18"/>
                <w:szCs w:val="18"/>
              </w:rPr>
              <w:t>федеральный бюджет</w:t>
            </w:r>
          </w:p>
        </w:tc>
        <w:tc>
          <w:tcPr>
            <w:tcW w:w="896"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4092,88</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1188,13</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490,4</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1465,69</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2600,00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2600,00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2600,00</w:t>
            </w:r>
          </w:p>
        </w:tc>
        <w:tc>
          <w:tcPr>
            <w:tcW w:w="826"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13000,00</w:t>
            </w:r>
          </w:p>
        </w:tc>
        <w:tc>
          <w:tcPr>
            <w:tcW w:w="837" w:type="dxa"/>
            <w:tcBorders>
              <w:top w:val="single" w:sz="4" w:space="0" w:color="auto"/>
              <w:left w:val="nil"/>
              <w:bottom w:val="single" w:sz="4" w:space="0" w:color="auto"/>
            </w:tcBorders>
          </w:tcPr>
          <w:p w:rsidR="00FE330D" w:rsidRPr="00C560D2" w:rsidRDefault="00FE330D" w:rsidP="00FE330D">
            <w:pPr>
              <w:ind w:left="-113" w:right="-113"/>
              <w:jc w:val="center"/>
              <w:rPr>
                <w:sz w:val="18"/>
                <w:szCs w:val="18"/>
              </w:rPr>
            </w:pPr>
            <w:r w:rsidRPr="00C560D2">
              <w:rPr>
                <w:sz w:val="18"/>
                <w:szCs w:val="18"/>
              </w:rPr>
              <w:t>13000,00</w:t>
            </w:r>
          </w:p>
        </w:tc>
      </w:tr>
      <w:tr w:rsidR="00FE330D" w:rsidRPr="00C560D2" w:rsidTr="00910657">
        <w:tc>
          <w:tcPr>
            <w:tcW w:w="866" w:type="dxa"/>
            <w:vMerge/>
            <w:tcBorders>
              <w:top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487"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666"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FE330D" w:rsidRPr="00C560D2" w:rsidRDefault="00FE330D" w:rsidP="00FE330D">
            <w:pPr>
              <w:ind w:left="-28" w:right="-28"/>
              <w:jc w:val="both"/>
              <w:rPr>
                <w:sz w:val="18"/>
                <w:szCs w:val="18"/>
              </w:rPr>
            </w:pPr>
            <w:r w:rsidRPr="00C560D2">
              <w:rPr>
                <w:sz w:val="18"/>
                <w:szCs w:val="18"/>
              </w:rPr>
              <w:t>республиканский бюджет Чувашской Республики</w:t>
            </w:r>
          </w:p>
        </w:tc>
        <w:tc>
          <w:tcPr>
            <w:tcW w:w="896" w:type="dxa"/>
            <w:tcBorders>
              <w:top w:val="single" w:sz="4" w:space="0" w:color="auto"/>
              <w:left w:val="nil"/>
              <w:bottom w:val="single" w:sz="4" w:space="0" w:color="auto"/>
              <w:right w:val="single" w:sz="4" w:space="0" w:color="auto"/>
            </w:tcBorders>
          </w:tcPr>
          <w:p w:rsidR="00FE330D" w:rsidRPr="00C560D2" w:rsidRDefault="00FE330D" w:rsidP="00BD1E1B">
            <w:pPr>
              <w:ind w:left="-113" w:right="-113"/>
              <w:jc w:val="center"/>
              <w:rPr>
                <w:sz w:val="18"/>
                <w:szCs w:val="18"/>
              </w:rPr>
            </w:pPr>
            <w:r>
              <w:rPr>
                <w:sz w:val="18"/>
                <w:szCs w:val="18"/>
              </w:rPr>
              <w:t>81</w:t>
            </w:r>
            <w:r w:rsidR="00BD1E1B">
              <w:rPr>
                <w:sz w:val="18"/>
                <w:szCs w:val="18"/>
              </w:rPr>
              <w:t>63,85</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72,00</w:t>
            </w:r>
          </w:p>
          <w:p w:rsidR="00FE330D" w:rsidRPr="00C560D2" w:rsidRDefault="00FE330D" w:rsidP="00FE330D">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29,70</w:t>
            </w:r>
          </w:p>
          <w:p w:rsidR="00FE330D" w:rsidRPr="00C560D2" w:rsidRDefault="00FE330D" w:rsidP="00FE330D">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88,80</w:t>
            </w:r>
          </w:p>
          <w:p w:rsidR="00FE330D" w:rsidRPr="00C560D2" w:rsidRDefault="00FE330D" w:rsidP="00FE330D">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194,60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194,60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194,60</w:t>
            </w:r>
          </w:p>
        </w:tc>
        <w:tc>
          <w:tcPr>
            <w:tcW w:w="826"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973,00</w:t>
            </w:r>
          </w:p>
        </w:tc>
        <w:tc>
          <w:tcPr>
            <w:tcW w:w="837" w:type="dxa"/>
            <w:tcBorders>
              <w:top w:val="single" w:sz="4" w:space="0" w:color="auto"/>
              <w:left w:val="nil"/>
              <w:bottom w:val="single" w:sz="4" w:space="0" w:color="auto"/>
            </w:tcBorders>
          </w:tcPr>
          <w:p w:rsidR="00FE330D" w:rsidRPr="00C560D2" w:rsidRDefault="00FE330D" w:rsidP="00FE330D">
            <w:pPr>
              <w:ind w:left="-113" w:right="-113"/>
              <w:jc w:val="center"/>
              <w:rPr>
                <w:sz w:val="18"/>
                <w:szCs w:val="18"/>
              </w:rPr>
            </w:pPr>
            <w:r w:rsidRPr="00C560D2">
              <w:rPr>
                <w:sz w:val="18"/>
                <w:szCs w:val="18"/>
              </w:rPr>
              <w:t>973,00</w:t>
            </w:r>
          </w:p>
        </w:tc>
      </w:tr>
      <w:tr w:rsidR="00FE330D" w:rsidRPr="00C560D2" w:rsidTr="00910657">
        <w:tc>
          <w:tcPr>
            <w:tcW w:w="866" w:type="dxa"/>
            <w:vMerge/>
            <w:tcBorders>
              <w:top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FE330D" w:rsidRPr="00C560D2" w:rsidRDefault="00FE330D" w:rsidP="00FE330D">
            <w:pPr>
              <w:ind w:left="-28" w:right="-28"/>
              <w:rPr>
                <w:sz w:val="18"/>
                <w:szCs w:val="18"/>
              </w:rPr>
            </w:pPr>
          </w:p>
        </w:tc>
        <w:tc>
          <w:tcPr>
            <w:tcW w:w="487"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708"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666" w:type="dxa"/>
            <w:tcBorders>
              <w:top w:val="single" w:sz="4" w:space="0" w:color="auto"/>
              <w:left w:val="single" w:sz="4" w:space="0" w:color="auto"/>
              <w:bottom w:val="single" w:sz="4" w:space="0" w:color="auto"/>
              <w:right w:val="single" w:sz="4" w:space="0" w:color="auto"/>
            </w:tcBorders>
          </w:tcPr>
          <w:p w:rsidR="00FE330D" w:rsidRPr="00C560D2" w:rsidRDefault="00FE330D" w:rsidP="00FE330D">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FE330D" w:rsidRPr="00C560D2" w:rsidRDefault="00716497" w:rsidP="00FE330D">
            <w:pPr>
              <w:ind w:left="-28" w:right="-28"/>
              <w:jc w:val="both"/>
              <w:rPr>
                <w:sz w:val="18"/>
                <w:szCs w:val="18"/>
              </w:rPr>
            </w:pPr>
            <w:r w:rsidRPr="00716497">
              <w:rPr>
                <w:sz w:val="18"/>
                <w:szCs w:val="18"/>
              </w:rPr>
              <w:t>бюджет Яльчикского района</w:t>
            </w:r>
          </w:p>
        </w:tc>
        <w:tc>
          <w:tcPr>
            <w:tcW w:w="896" w:type="dxa"/>
            <w:tcBorders>
              <w:top w:val="single" w:sz="4" w:space="0" w:color="auto"/>
              <w:left w:val="nil"/>
              <w:bottom w:val="single" w:sz="4" w:space="0" w:color="auto"/>
              <w:right w:val="single" w:sz="4" w:space="0" w:color="auto"/>
            </w:tcBorders>
          </w:tcPr>
          <w:p w:rsidR="00FE330D" w:rsidRPr="00C560D2" w:rsidRDefault="00FE330D" w:rsidP="00BD1E1B">
            <w:pPr>
              <w:ind w:left="-113" w:right="-113"/>
              <w:jc w:val="center"/>
              <w:rPr>
                <w:sz w:val="18"/>
                <w:szCs w:val="18"/>
              </w:rPr>
            </w:pPr>
            <w:r w:rsidRPr="00C560D2">
              <w:rPr>
                <w:sz w:val="18"/>
                <w:szCs w:val="18"/>
              </w:rPr>
              <w:t>62,</w:t>
            </w:r>
            <w:r w:rsidR="00BD1E1B">
              <w:rPr>
                <w:sz w:val="18"/>
                <w:szCs w:val="18"/>
              </w:rPr>
              <w:t>20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150,00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70,00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Pr>
                <w:sz w:val="18"/>
                <w:szCs w:val="18"/>
              </w:rPr>
              <w:t>150,00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44,50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44,50</w:t>
            </w:r>
          </w:p>
        </w:tc>
        <w:tc>
          <w:tcPr>
            <w:tcW w:w="891"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44,50</w:t>
            </w:r>
          </w:p>
        </w:tc>
        <w:tc>
          <w:tcPr>
            <w:tcW w:w="826" w:type="dxa"/>
            <w:tcBorders>
              <w:top w:val="single" w:sz="4" w:space="0" w:color="auto"/>
              <w:left w:val="nil"/>
              <w:bottom w:val="single" w:sz="4" w:space="0" w:color="auto"/>
              <w:right w:val="single" w:sz="4" w:space="0" w:color="auto"/>
            </w:tcBorders>
          </w:tcPr>
          <w:p w:rsidR="00FE330D" w:rsidRPr="00C560D2" w:rsidRDefault="00FE330D" w:rsidP="00FE330D">
            <w:pPr>
              <w:ind w:left="-113" w:right="-113"/>
              <w:jc w:val="center"/>
              <w:rPr>
                <w:sz w:val="18"/>
                <w:szCs w:val="18"/>
              </w:rPr>
            </w:pPr>
            <w:r w:rsidRPr="00C560D2">
              <w:rPr>
                <w:sz w:val="18"/>
                <w:szCs w:val="18"/>
              </w:rPr>
              <w:t>222,50</w:t>
            </w:r>
          </w:p>
        </w:tc>
        <w:tc>
          <w:tcPr>
            <w:tcW w:w="837" w:type="dxa"/>
            <w:tcBorders>
              <w:top w:val="single" w:sz="4" w:space="0" w:color="auto"/>
              <w:left w:val="nil"/>
              <w:bottom w:val="single" w:sz="4" w:space="0" w:color="auto"/>
            </w:tcBorders>
          </w:tcPr>
          <w:p w:rsidR="00FE330D" w:rsidRPr="00C560D2" w:rsidRDefault="00FE330D" w:rsidP="00FE330D">
            <w:pPr>
              <w:ind w:right="-113"/>
              <w:rPr>
                <w:sz w:val="18"/>
                <w:szCs w:val="18"/>
              </w:rPr>
            </w:pPr>
            <w:r w:rsidRPr="00C560D2">
              <w:rPr>
                <w:sz w:val="18"/>
                <w:szCs w:val="18"/>
              </w:rPr>
              <w:t xml:space="preserve">   222,50</w:t>
            </w:r>
          </w:p>
        </w:tc>
      </w:tr>
      <w:tr w:rsidR="00702F03" w:rsidRPr="00C560D2" w:rsidTr="00910657">
        <w:tc>
          <w:tcPr>
            <w:tcW w:w="866" w:type="dxa"/>
            <w:vMerge/>
            <w:tcBorders>
              <w:top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702F03" w:rsidRPr="00C560D2" w:rsidRDefault="00702F03" w:rsidP="00702F03">
            <w:pPr>
              <w:ind w:left="-28" w:right="-28"/>
              <w:jc w:val="both"/>
              <w:rPr>
                <w:sz w:val="18"/>
                <w:szCs w:val="18"/>
              </w:rPr>
            </w:pPr>
            <w:r w:rsidRPr="00C560D2">
              <w:rPr>
                <w:sz w:val="18"/>
                <w:szCs w:val="18"/>
              </w:rPr>
              <w:t>внебюд</w:t>
            </w:r>
            <w:r w:rsidRPr="00C560D2">
              <w:rPr>
                <w:sz w:val="18"/>
                <w:szCs w:val="18"/>
              </w:rPr>
              <w:softHyphen/>
              <w:t>жетные источники</w:t>
            </w:r>
          </w:p>
        </w:tc>
        <w:tc>
          <w:tcPr>
            <w:tcW w:w="896"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p>
        </w:tc>
        <w:tc>
          <w:tcPr>
            <w:tcW w:w="826"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p>
        </w:tc>
        <w:tc>
          <w:tcPr>
            <w:tcW w:w="837" w:type="dxa"/>
            <w:tcBorders>
              <w:top w:val="single" w:sz="4" w:space="0" w:color="auto"/>
              <w:left w:val="nil"/>
              <w:bottom w:val="single" w:sz="4" w:space="0" w:color="auto"/>
            </w:tcBorders>
          </w:tcPr>
          <w:p w:rsidR="00702F03" w:rsidRPr="00C560D2" w:rsidRDefault="00702F03" w:rsidP="00702F03">
            <w:pPr>
              <w:ind w:left="-113" w:right="-113"/>
              <w:jc w:val="center"/>
              <w:rPr>
                <w:sz w:val="18"/>
                <w:szCs w:val="18"/>
              </w:rPr>
            </w:pPr>
          </w:p>
        </w:tc>
      </w:tr>
      <w:tr w:rsidR="002E4BE3" w:rsidRPr="00C560D2" w:rsidTr="00910657">
        <w:tc>
          <w:tcPr>
            <w:tcW w:w="15311" w:type="dxa"/>
            <w:gridSpan w:val="18"/>
            <w:tcBorders>
              <w:top w:val="single" w:sz="4" w:space="0" w:color="auto"/>
              <w:bottom w:val="single" w:sz="4" w:space="0" w:color="auto"/>
            </w:tcBorders>
          </w:tcPr>
          <w:p w:rsidR="002E4BE3" w:rsidRPr="00C560D2" w:rsidRDefault="002E4BE3" w:rsidP="00910657">
            <w:pPr>
              <w:ind w:left="-28" w:right="-28"/>
              <w:jc w:val="center"/>
              <w:rPr>
                <w:b/>
                <w:sz w:val="18"/>
                <w:szCs w:val="18"/>
              </w:rPr>
            </w:pPr>
          </w:p>
          <w:p w:rsidR="002E4BE3" w:rsidRPr="00C560D2" w:rsidRDefault="002E4BE3" w:rsidP="00910657">
            <w:pPr>
              <w:ind w:left="-28" w:right="-28"/>
              <w:jc w:val="center"/>
              <w:rPr>
                <w:b/>
                <w:sz w:val="18"/>
                <w:szCs w:val="18"/>
              </w:rPr>
            </w:pPr>
            <w:r w:rsidRPr="00C560D2">
              <w:rPr>
                <w:b/>
                <w:sz w:val="18"/>
                <w:szCs w:val="18"/>
              </w:rPr>
              <w:t>Цель «Качественное улучшение условий жизнедеятельности в сельской местности»</w:t>
            </w:r>
          </w:p>
          <w:p w:rsidR="002E4BE3" w:rsidRPr="00C560D2" w:rsidRDefault="002E4BE3" w:rsidP="00910657">
            <w:pPr>
              <w:ind w:left="-113" w:right="-113"/>
              <w:jc w:val="center"/>
              <w:rPr>
                <w:b/>
                <w:sz w:val="18"/>
                <w:szCs w:val="18"/>
              </w:rPr>
            </w:pPr>
          </w:p>
        </w:tc>
      </w:tr>
      <w:tr w:rsidR="00DE58B2" w:rsidRPr="00C560D2" w:rsidTr="00910657">
        <w:trPr>
          <w:trHeight w:val="327"/>
        </w:trPr>
        <w:tc>
          <w:tcPr>
            <w:tcW w:w="866" w:type="dxa"/>
            <w:vMerge w:val="restart"/>
            <w:tcBorders>
              <w:top w:val="single" w:sz="4" w:space="0" w:color="auto"/>
              <w:bottom w:val="single" w:sz="4" w:space="0" w:color="auto"/>
              <w:right w:val="single" w:sz="4" w:space="0" w:color="auto"/>
            </w:tcBorders>
          </w:tcPr>
          <w:p w:rsidR="00DE58B2" w:rsidRPr="00C560D2" w:rsidRDefault="00DE58B2" w:rsidP="00DE58B2">
            <w:pPr>
              <w:ind w:left="-28" w:right="-28"/>
              <w:jc w:val="both"/>
              <w:rPr>
                <w:sz w:val="18"/>
                <w:szCs w:val="18"/>
              </w:rPr>
            </w:pPr>
            <w:r w:rsidRPr="00C560D2">
              <w:rPr>
                <w:sz w:val="18"/>
                <w:szCs w:val="18"/>
              </w:rPr>
              <w:t>Основное мероприятие 1</w:t>
            </w:r>
          </w:p>
        </w:tc>
        <w:tc>
          <w:tcPr>
            <w:tcW w:w="992" w:type="dxa"/>
            <w:vMerge w:val="restart"/>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jc w:val="both"/>
              <w:rPr>
                <w:sz w:val="18"/>
                <w:szCs w:val="18"/>
              </w:rPr>
            </w:pPr>
            <w:r w:rsidRPr="00C560D2">
              <w:rPr>
                <w:sz w:val="18"/>
                <w:szCs w:val="18"/>
              </w:rPr>
              <w:t>Улучшение жилищных условий граждан на селе</w:t>
            </w:r>
          </w:p>
        </w:tc>
        <w:tc>
          <w:tcPr>
            <w:tcW w:w="851" w:type="dxa"/>
            <w:vMerge w:val="restart"/>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jc w:val="both"/>
              <w:rPr>
                <w:sz w:val="18"/>
                <w:szCs w:val="18"/>
              </w:rPr>
            </w:pPr>
            <w:r w:rsidRPr="00C560D2">
              <w:rPr>
                <w:sz w:val="18"/>
                <w:szCs w:val="18"/>
              </w:rPr>
              <w:t xml:space="preserve">удовлетворение потребностей сельского населения в благоустроенном жилье, в том числе молодых </w:t>
            </w:r>
            <w:r w:rsidRPr="00C560D2">
              <w:rPr>
                <w:sz w:val="18"/>
                <w:szCs w:val="18"/>
              </w:rPr>
              <w:lastRenderedPageBreak/>
              <w:t>семей и молодых специалистов, востребованных для реализации инвестиционных проектов в агропро</w:t>
            </w:r>
            <w:r w:rsidRPr="00C560D2">
              <w:rPr>
                <w:sz w:val="18"/>
                <w:szCs w:val="18"/>
              </w:rPr>
              <w:softHyphen/>
              <w:t>мыш</w:t>
            </w:r>
            <w:r w:rsidRPr="00C560D2">
              <w:rPr>
                <w:sz w:val="18"/>
                <w:szCs w:val="18"/>
              </w:rPr>
              <w:softHyphen/>
              <w:t>ленном комплексе</w:t>
            </w:r>
          </w:p>
        </w:tc>
        <w:tc>
          <w:tcPr>
            <w:tcW w:w="992" w:type="dxa"/>
            <w:vMerge w:val="restart"/>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jc w:val="both"/>
              <w:rPr>
                <w:sz w:val="18"/>
                <w:szCs w:val="18"/>
              </w:rPr>
            </w:pPr>
            <w:r w:rsidRPr="00C560D2">
              <w:rPr>
                <w:sz w:val="18"/>
                <w:szCs w:val="18"/>
              </w:rPr>
              <w:lastRenderedPageBreak/>
              <w:t>ответственный исполнитель – отдел сельского хозяйства</w:t>
            </w:r>
          </w:p>
        </w:tc>
        <w:tc>
          <w:tcPr>
            <w:tcW w:w="487" w:type="dxa"/>
            <w:tcBorders>
              <w:top w:val="single" w:sz="4" w:space="0" w:color="auto"/>
              <w:left w:val="nil"/>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DE58B2" w:rsidRPr="00C560D2" w:rsidRDefault="00DE58B2" w:rsidP="00DE58B2">
            <w:pPr>
              <w:ind w:left="-28" w:right="-28"/>
              <w:jc w:val="both"/>
              <w:rPr>
                <w:sz w:val="18"/>
                <w:szCs w:val="18"/>
              </w:rPr>
            </w:pPr>
            <w:r w:rsidRPr="00C560D2">
              <w:rPr>
                <w:sz w:val="18"/>
                <w:szCs w:val="18"/>
              </w:rPr>
              <w:t>всего</w:t>
            </w:r>
          </w:p>
        </w:tc>
        <w:tc>
          <w:tcPr>
            <w:tcW w:w="896" w:type="dxa"/>
            <w:tcBorders>
              <w:top w:val="single" w:sz="4" w:space="0" w:color="auto"/>
              <w:left w:val="nil"/>
              <w:bottom w:val="single" w:sz="4" w:space="0" w:color="auto"/>
              <w:right w:val="single" w:sz="4" w:space="0" w:color="auto"/>
            </w:tcBorders>
          </w:tcPr>
          <w:p w:rsidR="00DE58B2" w:rsidRPr="00C560D2" w:rsidRDefault="00DE58B2" w:rsidP="00B04B66">
            <w:pPr>
              <w:ind w:left="-113" w:right="-113"/>
              <w:jc w:val="center"/>
              <w:rPr>
                <w:sz w:val="18"/>
                <w:szCs w:val="18"/>
              </w:rPr>
            </w:pPr>
            <w:r>
              <w:rPr>
                <w:sz w:val="18"/>
                <w:szCs w:val="18"/>
              </w:rPr>
              <w:t>4416,</w:t>
            </w:r>
            <w:r w:rsidR="00B04B66">
              <w:rPr>
                <w:sz w:val="18"/>
                <w:szCs w:val="18"/>
              </w:rPr>
              <w:t>33</w:t>
            </w:r>
          </w:p>
        </w:tc>
        <w:tc>
          <w:tcPr>
            <w:tcW w:w="891" w:type="dxa"/>
            <w:tcBorders>
              <w:top w:val="single" w:sz="4" w:space="0" w:color="auto"/>
              <w:left w:val="nil"/>
              <w:bottom w:val="single" w:sz="4" w:space="0" w:color="auto"/>
              <w:right w:val="single" w:sz="4" w:space="0" w:color="auto"/>
            </w:tcBorders>
          </w:tcPr>
          <w:p w:rsidR="00DE58B2" w:rsidRPr="00C560D2" w:rsidRDefault="001E5548" w:rsidP="00DE58B2">
            <w:pPr>
              <w:ind w:left="-113" w:right="-113"/>
              <w:jc w:val="center"/>
              <w:rPr>
                <w:sz w:val="18"/>
                <w:szCs w:val="18"/>
              </w:rPr>
            </w:pPr>
            <w:r>
              <w:rPr>
                <w:sz w:val="18"/>
                <w:szCs w:val="18"/>
              </w:rPr>
              <w:t>1410,13</w:t>
            </w:r>
          </w:p>
        </w:tc>
        <w:tc>
          <w:tcPr>
            <w:tcW w:w="891" w:type="dxa"/>
            <w:tcBorders>
              <w:top w:val="single" w:sz="4" w:space="0" w:color="auto"/>
              <w:left w:val="nil"/>
              <w:bottom w:val="single" w:sz="4" w:space="0" w:color="auto"/>
              <w:right w:val="single" w:sz="4" w:space="0" w:color="auto"/>
            </w:tcBorders>
          </w:tcPr>
          <w:p w:rsidR="00DE58B2" w:rsidRPr="00C560D2" w:rsidRDefault="001E5548" w:rsidP="00DE58B2">
            <w:pPr>
              <w:ind w:left="-113" w:right="-113"/>
              <w:jc w:val="center"/>
              <w:rPr>
                <w:sz w:val="18"/>
                <w:szCs w:val="18"/>
              </w:rPr>
            </w:pPr>
            <w:r>
              <w:rPr>
                <w:sz w:val="18"/>
                <w:szCs w:val="18"/>
              </w:rPr>
              <w:t>590,10</w:t>
            </w:r>
          </w:p>
        </w:tc>
        <w:tc>
          <w:tcPr>
            <w:tcW w:w="891" w:type="dxa"/>
            <w:tcBorders>
              <w:top w:val="single" w:sz="4" w:space="0" w:color="auto"/>
              <w:left w:val="nil"/>
              <w:bottom w:val="single" w:sz="4" w:space="0" w:color="auto"/>
              <w:right w:val="single" w:sz="4" w:space="0" w:color="auto"/>
            </w:tcBorders>
          </w:tcPr>
          <w:p w:rsidR="00DE58B2" w:rsidRPr="00C560D2" w:rsidRDefault="00FE330D" w:rsidP="00DE58B2">
            <w:pPr>
              <w:ind w:left="-113" w:right="-113"/>
              <w:jc w:val="center"/>
              <w:rPr>
                <w:sz w:val="18"/>
                <w:szCs w:val="18"/>
              </w:rPr>
            </w:pPr>
            <w:r>
              <w:rPr>
                <w:sz w:val="18"/>
                <w:szCs w:val="18"/>
              </w:rPr>
              <w:t>1704,49</w:t>
            </w: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2839,10</w:t>
            </w: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2839,10</w:t>
            </w: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28,39,10</w:t>
            </w:r>
          </w:p>
        </w:tc>
        <w:tc>
          <w:tcPr>
            <w:tcW w:w="826"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14195,50</w:t>
            </w:r>
          </w:p>
        </w:tc>
        <w:tc>
          <w:tcPr>
            <w:tcW w:w="837" w:type="dxa"/>
            <w:tcBorders>
              <w:top w:val="single" w:sz="4" w:space="0" w:color="auto"/>
              <w:left w:val="nil"/>
              <w:bottom w:val="single" w:sz="4" w:space="0" w:color="auto"/>
            </w:tcBorders>
          </w:tcPr>
          <w:p w:rsidR="00DE58B2" w:rsidRPr="00C560D2" w:rsidRDefault="00DE58B2" w:rsidP="00DE58B2">
            <w:pPr>
              <w:ind w:left="-113" w:right="-113"/>
              <w:jc w:val="center"/>
              <w:rPr>
                <w:sz w:val="18"/>
                <w:szCs w:val="18"/>
              </w:rPr>
            </w:pPr>
            <w:r w:rsidRPr="00C560D2">
              <w:rPr>
                <w:sz w:val="18"/>
                <w:szCs w:val="18"/>
              </w:rPr>
              <w:t>14195,50</w:t>
            </w:r>
          </w:p>
        </w:tc>
      </w:tr>
      <w:tr w:rsidR="00DE58B2" w:rsidRPr="00C560D2" w:rsidTr="00910657">
        <w:tc>
          <w:tcPr>
            <w:tcW w:w="866" w:type="dxa"/>
            <w:vMerge/>
            <w:tcBorders>
              <w:top w:val="single" w:sz="4" w:space="0" w:color="auto"/>
              <w:bottom w:val="single" w:sz="4" w:space="0" w:color="auto"/>
              <w:right w:val="single" w:sz="4" w:space="0" w:color="auto"/>
            </w:tcBorders>
          </w:tcPr>
          <w:p w:rsidR="00DE58B2" w:rsidRPr="00C560D2" w:rsidRDefault="00DE58B2" w:rsidP="00DE58B2">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rPr>
                <w:sz w:val="18"/>
                <w:szCs w:val="18"/>
              </w:rPr>
            </w:pPr>
          </w:p>
        </w:tc>
        <w:tc>
          <w:tcPr>
            <w:tcW w:w="487" w:type="dxa"/>
            <w:tcBorders>
              <w:top w:val="single" w:sz="4" w:space="0" w:color="auto"/>
              <w:left w:val="single" w:sz="4" w:space="0" w:color="auto"/>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708" w:type="dxa"/>
            <w:tcBorders>
              <w:top w:val="single" w:sz="4" w:space="0" w:color="auto"/>
              <w:left w:val="single" w:sz="4" w:space="0" w:color="auto"/>
              <w:bottom w:val="single" w:sz="4" w:space="0" w:color="auto"/>
              <w:right w:val="nil"/>
            </w:tcBorders>
          </w:tcPr>
          <w:p w:rsidR="00DE58B2" w:rsidRPr="00C560D2" w:rsidRDefault="00DE58B2" w:rsidP="00DE58B2">
            <w:pPr>
              <w:jc w:val="center"/>
            </w:pPr>
            <w:r w:rsidRPr="00C560D2">
              <w:rPr>
                <w:sz w:val="18"/>
                <w:szCs w:val="18"/>
              </w:rPr>
              <w:t>х</w:t>
            </w:r>
          </w:p>
        </w:tc>
        <w:tc>
          <w:tcPr>
            <w:tcW w:w="993" w:type="dxa"/>
            <w:tcBorders>
              <w:top w:val="single" w:sz="4" w:space="0" w:color="auto"/>
              <w:left w:val="single" w:sz="4" w:space="0" w:color="auto"/>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DE58B2" w:rsidRPr="00C560D2" w:rsidRDefault="00DE58B2" w:rsidP="00DE58B2">
            <w:pPr>
              <w:ind w:left="-28" w:right="-28"/>
              <w:jc w:val="both"/>
              <w:rPr>
                <w:sz w:val="18"/>
                <w:szCs w:val="18"/>
              </w:rPr>
            </w:pPr>
            <w:r w:rsidRPr="00C560D2">
              <w:rPr>
                <w:sz w:val="18"/>
                <w:szCs w:val="18"/>
              </w:rPr>
              <w:t>федеральный бюджет</w:t>
            </w:r>
          </w:p>
        </w:tc>
        <w:tc>
          <w:tcPr>
            <w:tcW w:w="896"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Pr>
                <w:sz w:val="18"/>
                <w:szCs w:val="18"/>
              </w:rPr>
              <w:t>4092,88</w:t>
            </w:r>
          </w:p>
        </w:tc>
        <w:tc>
          <w:tcPr>
            <w:tcW w:w="891" w:type="dxa"/>
            <w:tcBorders>
              <w:top w:val="single" w:sz="4" w:space="0" w:color="auto"/>
              <w:left w:val="nil"/>
              <w:bottom w:val="single" w:sz="4" w:space="0" w:color="auto"/>
              <w:right w:val="single" w:sz="4" w:space="0" w:color="auto"/>
            </w:tcBorders>
          </w:tcPr>
          <w:p w:rsidR="00DE58B2" w:rsidRPr="00C560D2" w:rsidRDefault="00FE330D" w:rsidP="00DE58B2">
            <w:pPr>
              <w:ind w:left="-113" w:right="-113"/>
              <w:jc w:val="center"/>
              <w:rPr>
                <w:sz w:val="18"/>
                <w:szCs w:val="18"/>
              </w:rPr>
            </w:pPr>
            <w:r>
              <w:rPr>
                <w:sz w:val="18"/>
                <w:szCs w:val="18"/>
              </w:rPr>
              <w:t>1188,13</w:t>
            </w:r>
          </w:p>
        </w:tc>
        <w:tc>
          <w:tcPr>
            <w:tcW w:w="891" w:type="dxa"/>
            <w:tcBorders>
              <w:top w:val="single" w:sz="4" w:space="0" w:color="auto"/>
              <w:left w:val="nil"/>
              <w:bottom w:val="single" w:sz="4" w:space="0" w:color="auto"/>
              <w:right w:val="single" w:sz="4" w:space="0" w:color="auto"/>
            </w:tcBorders>
          </w:tcPr>
          <w:p w:rsidR="00DE58B2" w:rsidRPr="00C560D2" w:rsidRDefault="00FE330D" w:rsidP="00DE58B2">
            <w:pPr>
              <w:ind w:left="-113" w:right="-113"/>
              <w:jc w:val="center"/>
              <w:rPr>
                <w:sz w:val="18"/>
                <w:szCs w:val="18"/>
              </w:rPr>
            </w:pPr>
            <w:r>
              <w:rPr>
                <w:sz w:val="18"/>
                <w:szCs w:val="18"/>
              </w:rPr>
              <w:t>490,4</w:t>
            </w:r>
            <w:r w:rsidR="00DE58B2" w:rsidRPr="00C560D2">
              <w:rPr>
                <w:sz w:val="18"/>
                <w:szCs w:val="18"/>
              </w:rPr>
              <w:t>0</w:t>
            </w:r>
          </w:p>
        </w:tc>
        <w:tc>
          <w:tcPr>
            <w:tcW w:w="891" w:type="dxa"/>
            <w:tcBorders>
              <w:top w:val="single" w:sz="4" w:space="0" w:color="auto"/>
              <w:left w:val="nil"/>
              <w:bottom w:val="single" w:sz="4" w:space="0" w:color="auto"/>
              <w:right w:val="single" w:sz="4" w:space="0" w:color="auto"/>
            </w:tcBorders>
          </w:tcPr>
          <w:p w:rsidR="00DE58B2" w:rsidRPr="00C560D2" w:rsidRDefault="00FE330D" w:rsidP="00DE58B2">
            <w:pPr>
              <w:ind w:left="-113" w:right="-113"/>
              <w:jc w:val="center"/>
              <w:rPr>
                <w:sz w:val="18"/>
                <w:szCs w:val="18"/>
              </w:rPr>
            </w:pPr>
            <w:r>
              <w:rPr>
                <w:sz w:val="18"/>
                <w:szCs w:val="18"/>
              </w:rPr>
              <w:t>1465,69</w:t>
            </w: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2600,00</w:t>
            </w: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2600,00</w:t>
            </w: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2600,00</w:t>
            </w:r>
          </w:p>
        </w:tc>
        <w:tc>
          <w:tcPr>
            <w:tcW w:w="826"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13000,00</w:t>
            </w:r>
          </w:p>
        </w:tc>
        <w:tc>
          <w:tcPr>
            <w:tcW w:w="837" w:type="dxa"/>
            <w:tcBorders>
              <w:top w:val="single" w:sz="4" w:space="0" w:color="auto"/>
              <w:left w:val="nil"/>
              <w:bottom w:val="single" w:sz="4" w:space="0" w:color="auto"/>
            </w:tcBorders>
          </w:tcPr>
          <w:p w:rsidR="00DE58B2" w:rsidRPr="00C560D2" w:rsidRDefault="00DE58B2" w:rsidP="00DE58B2">
            <w:pPr>
              <w:ind w:left="-113" w:right="-113"/>
              <w:jc w:val="center"/>
              <w:rPr>
                <w:sz w:val="18"/>
                <w:szCs w:val="18"/>
              </w:rPr>
            </w:pPr>
            <w:r w:rsidRPr="00C560D2">
              <w:rPr>
                <w:sz w:val="18"/>
                <w:szCs w:val="18"/>
              </w:rPr>
              <w:t>13000,00</w:t>
            </w:r>
          </w:p>
        </w:tc>
      </w:tr>
      <w:tr w:rsidR="00DE58B2" w:rsidRPr="00C560D2" w:rsidTr="00702F03">
        <w:trPr>
          <w:trHeight w:val="1656"/>
        </w:trPr>
        <w:tc>
          <w:tcPr>
            <w:tcW w:w="866" w:type="dxa"/>
            <w:vMerge/>
            <w:tcBorders>
              <w:top w:val="single" w:sz="4" w:space="0" w:color="auto"/>
              <w:bottom w:val="single" w:sz="4" w:space="0" w:color="auto"/>
              <w:right w:val="single" w:sz="4" w:space="0" w:color="auto"/>
            </w:tcBorders>
          </w:tcPr>
          <w:p w:rsidR="00DE58B2" w:rsidRPr="00C560D2" w:rsidRDefault="00DE58B2" w:rsidP="00DE58B2">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rPr>
                <w:sz w:val="18"/>
                <w:szCs w:val="18"/>
              </w:rPr>
            </w:pPr>
          </w:p>
        </w:tc>
        <w:tc>
          <w:tcPr>
            <w:tcW w:w="487" w:type="dxa"/>
            <w:tcBorders>
              <w:top w:val="single" w:sz="4" w:space="0" w:color="auto"/>
              <w:left w:val="single" w:sz="4" w:space="0" w:color="auto"/>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708" w:type="dxa"/>
            <w:tcBorders>
              <w:top w:val="single" w:sz="4" w:space="0" w:color="auto"/>
              <w:left w:val="single" w:sz="4" w:space="0" w:color="auto"/>
              <w:bottom w:val="single" w:sz="4" w:space="0" w:color="auto"/>
              <w:right w:val="nil"/>
            </w:tcBorders>
          </w:tcPr>
          <w:p w:rsidR="00DE58B2" w:rsidRPr="00C560D2" w:rsidRDefault="00DE58B2" w:rsidP="00DE58B2">
            <w:pPr>
              <w:jc w:val="center"/>
            </w:pPr>
            <w:r w:rsidRPr="00C560D2">
              <w:rPr>
                <w:sz w:val="18"/>
                <w:szCs w:val="18"/>
              </w:rPr>
              <w:t>х</w:t>
            </w:r>
          </w:p>
        </w:tc>
        <w:tc>
          <w:tcPr>
            <w:tcW w:w="993" w:type="dxa"/>
            <w:tcBorders>
              <w:top w:val="single" w:sz="4" w:space="0" w:color="auto"/>
              <w:left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DE58B2" w:rsidRPr="00C560D2" w:rsidRDefault="00DE58B2" w:rsidP="00DE58B2">
            <w:pPr>
              <w:jc w:val="center"/>
            </w:pPr>
            <w:r w:rsidRPr="00C560D2">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DE58B2" w:rsidRPr="00C560D2" w:rsidRDefault="00DE58B2" w:rsidP="00DE58B2">
            <w:pPr>
              <w:ind w:left="-28" w:right="-28"/>
              <w:jc w:val="both"/>
              <w:rPr>
                <w:sz w:val="18"/>
                <w:szCs w:val="18"/>
              </w:rPr>
            </w:pPr>
            <w:r w:rsidRPr="00C560D2">
              <w:rPr>
                <w:sz w:val="18"/>
                <w:szCs w:val="18"/>
              </w:rPr>
              <w:t>республиканский бюджет Чувашской Республики</w:t>
            </w:r>
          </w:p>
        </w:tc>
        <w:tc>
          <w:tcPr>
            <w:tcW w:w="896"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Pr>
                <w:sz w:val="18"/>
                <w:szCs w:val="18"/>
              </w:rPr>
              <w:t>261,25</w:t>
            </w:r>
          </w:p>
          <w:p w:rsidR="00DE58B2" w:rsidRPr="00C560D2" w:rsidRDefault="00DE58B2" w:rsidP="00DE58B2">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DE58B2" w:rsidRPr="00C560D2" w:rsidRDefault="001E5548" w:rsidP="00DE58B2">
            <w:pPr>
              <w:ind w:left="-113" w:right="-113"/>
              <w:jc w:val="center"/>
              <w:rPr>
                <w:sz w:val="18"/>
                <w:szCs w:val="18"/>
              </w:rPr>
            </w:pPr>
            <w:r>
              <w:rPr>
                <w:sz w:val="18"/>
                <w:szCs w:val="18"/>
              </w:rPr>
              <w:t>72,00</w:t>
            </w:r>
          </w:p>
          <w:p w:rsidR="00DE58B2" w:rsidRPr="00C560D2" w:rsidRDefault="00DE58B2" w:rsidP="00DE58B2">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DE58B2" w:rsidRPr="00C560D2" w:rsidRDefault="001E5548" w:rsidP="00DE58B2">
            <w:pPr>
              <w:ind w:left="-113" w:right="-113"/>
              <w:jc w:val="center"/>
              <w:rPr>
                <w:sz w:val="18"/>
                <w:szCs w:val="18"/>
              </w:rPr>
            </w:pPr>
            <w:r>
              <w:rPr>
                <w:sz w:val="18"/>
                <w:szCs w:val="18"/>
              </w:rPr>
              <w:t>29,70</w:t>
            </w:r>
          </w:p>
          <w:p w:rsidR="00DE58B2" w:rsidRPr="00C560D2" w:rsidRDefault="00DE58B2" w:rsidP="00DE58B2">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DE58B2" w:rsidRPr="00C560D2" w:rsidRDefault="001E5548" w:rsidP="00DE58B2">
            <w:pPr>
              <w:ind w:left="-113" w:right="-113"/>
              <w:jc w:val="center"/>
              <w:rPr>
                <w:sz w:val="18"/>
                <w:szCs w:val="18"/>
              </w:rPr>
            </w:pPr>
            <w:r>
              <w:rPr>
                <w:sz w:val="18"/>
                <w:szCs w:val="18"/>
              </w:rPr>
              <w:t>88,80</w:t>
            </w:r>
          </w:p>
          <w:p w:rsidR="00DE58B2" w:rsidRPr="00C560D2" w:rsidRDefault="00DE58B2" w:rsidP="00DE58B2">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194,60</w:t>
            </w:r>
          </w:p>
          <w:p w:rsidR="00DE58B2" w:rsidRPr="00C560D2" w:rsidRDefault="00DE58B2" w:rsidP="00DE58B2">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194,60</w:t>
            </w:r>
          </w:p>
          <w:p w:rsidR="00DE58B2" w:rsidRPr="00C560D2" w:rsidRDefault="00DE58B2" w:rsidP="00DE58B2">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194,60</w:t>
            </w:r>
          </w:p>
          <w:p w:rsidR="00DE58B2" w:rsidRPr="00C560D2" w:rsidRDefault="00DE58B2" w:rsidP="00DE58B2">
            <w:pPr>
              <w:ind w:left="-113" w:right="-113"/>
              <w:jc w:val="center"/>
              <w:rPr>
                <w:sz w:val="18"/>
                <w:szCs w:val="18"/>
              </w:rPr>
            </w:pPr>
          </w:p>
        </w:tc>
        <w:tc>
          <w:tcPr>
            <w:tcW w:w="826" w:type="dxa"/>
            <w:tcBorders>
              <w:top w:val="single" w:sz="4" w:space="0" w:color="auto"/>
              <w:left w:val="nil"/>
              <w:bottom w:val="single" w:sz="4" w:space="0" w:color="auto"/>
              <w:right w:val="single" w:sz="4" w:space="0" w:color="auto"/>
            </w:tcBorders>
          </w:tcPr>
          <w:p w:rsidR="00DE58B2" w:rsidRPr="00C560D2" w:rsidRDefault="00DE58B2" w:rsidP="00DE58B2">
            <w:pPr>
              <w:ind w:left="-113" w:right="-113"/>
              <w:jc w:val="center"/>
              <w:rPr>
                <w:sz w:val="18"/>
                <w:szCs w:val="18"/>
              </w:rPr>
            </w:pPr>
            <w:r w:rsidRPr="00C560D2">
              <w:rPr>
                <w:sz w:val="18"/>
                <w:szCs w:val="18"/>
              </w:rPr>
              <w:t>973,00</w:t>
            </w:r>
          </w:p>
          <w:p w:rsidR="00DE58B2" w:rsidRPr="00C560D2" w:rsidRDefault="00DE58B2" w:rsidP="00DE58B2">
            <w:pPr>
              <w:ind w:left="-113" w:right="-113"/>
              <w:jc w:val="center"/>
              <w:rPr>
                <w:sz w:val="18"/>
                <w:szCs w:val="18"/>
              </w:rPr>
            </w:pPr>
          </w:p>
        </w:tc>
        <w:tc>
          <w:tcPr>
            <w:tcW w:w="837" w:type="dxa"/>
            <w:tcBorders>
              <w:top w:val="single" w:sz="4" w:space="0" w:color="auto"/>
              <w:left w:val="nil"/>
              <w:bottom w:val="single" w:sz="4" w:space="0" w:color="auto"/>
            </w:tcBorders>
          </w:tcPr>
          <w:p w:rsidR="00DE58B2" w:rsidRPr="00C560D2" w:rsidRDefault="00DE58B2" w:rsidP="00DE58B2">
            <w:pPr>
              <w:ind w:left="-113" w:right="-113"/>
              <w:jc w:val="center"/>
              <w:rPr>
                <w:sz w:val="18"/>
                <w:szCs w:val="18"/>
              </w:rPr>
            </w:pPr>
            <w:r w:rsidRPr="00C560D2">
              <w:rPr>
                <w:sz w:val="18"/>
                <w:szCs w:val="18"/>
              </w:rPr>
              <w:t>973,00</w:t>
            </w:r>
          </w:p>
          <w:p w:rsidR="00DE58B2" w:rsidRPr="00C560D2" w:rsidRDefault="00DE58B2" w:rsidP="00DE58B2">
            <w:pPr>
              <w:ind w:left="-113" w:right="-113"/>
              <w:jc w:val="center"/>
              <w:rPr>
                <w:sz w:val="18"/>
                <w:szCs w:val="18"/>
              </w:rPr>
            </w:pPr>
            <w:r w:rsidRPr="00C560D2">
              <w:rPr>
                <w:sz w:val="18"/>
                <w:szCs w:val="18"/>
              </w:rPr>
              <w:t xml:space="preserve">   </w:t>
            </w:r>
          </w:p>
        </w:tc>
      </w:tr>
      <w:tr w:rsidR="00702F03" w:rsidRPr="00C560D2" w:rsidTr="00910657">
        <w:tc>
          <w:tcPr>
            <w:tcW w:w="866" w:type="dxa"/>
            <w:vMerge/>
            <w:tcBorders>
              <w:top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702F03" w:rsidRPr="00C560D2" w:rsidRDefault="00716497" w:rsidP="00702F03">
            <w:pPr>
              <w:ind w:left="-28" w:right="-28"/>
              <w:jc w:val="both"/>
              <w:rPr>
                <w:sz w:val="18"/>
                <w:szCs w:val="18"/>
              </w:rPr>
            </w:pPr>
            <w:r>
              <w:rPr>
                <w:sz w:val="18"/>
                <w:szCs w:val="18"/>
              </w:rPr>
              <w:t>б</w:t>
            </w:r>
            <w:r w:rsidR="00702F03" w:rsidRPr="00C560D2">
              <w:rPr>
                <w:sz w:val="18"/>
                <w:szCs w:val="18"/>
              </w:rPr>
              <w:t>юджет</w:t>
            </w:r>
            <w:r>
              <w:rPr>
                <w:sz w:val="18"/>
                <w:szCs w:val="18"/>
              </w:rPr>
              <w:t xml:space="preserve"> Яльчикс</w:t>
            </w:r>
            <w:r>
              <w:rPr>
                <w:sz w:val="18"/>
                <w:szCs w:val="18"/>
              </w:rPr>
              <w:lastRenderedPageBreak/>
              <w:t>кого района</w:t>
            </w:r>
          </w:p>
        </w:tc>
        <w:tc>
          <w:tcPr>
            <w:tcW w:w="896" w:type="dxa"/>
            <w:tcBorders>
              <w:top w:val="single" w:sz="4" w:space="0" w:color="auto"/>
              <w:left w:val="nil"/>
              <w:bottom w:val="single" w:sz="4" w:space="0" w:color="auto"/>
              <w:right w:val="single" w:sz="4" w:space="0" w:color="auto"/>
            </w:tcBorders>
          </w:tcPr>
          <w:p w:rsidR="00702F03" w:rsidRPr="00C560D2" w:rsidRDefault="00702F03" w:rsidP="00B04B66">
            <w:pPr>
              <w:ind w:left="-113" w:right="-113"/>
              <w:jc w:val="center"/>
              <w:rPr>
                <w:sz w:val="18"/>
                <w:szCs w:val="18"/>
              </w:rPr>
            </w:pPr>
            <w:r w:rsidRPr="00C560D2">
              <w:rPr>
                <w:sz w:val="18"/>
                <w:szCs w:val="18"/>
              </w:rPr>
              <w:lastRenderedPageBreak/>
              <w:t>62,</w:t>
            </w:r>
            <w:r w:rsidR="00B04B66">
              <w:rPr>
                <w:sz w:val="18"/>
                <w:szCs w:val="18"/>
              </w:rPr>
              <w:t>20</w:t>
            </w:r>
          </w:p>
        </w:tc>
        <w:tc>
          <w:tcPr>
            <w:tcW w:w="891" w:type="dxa"/>
            <w:tcBorders>
              <w:top w:val="single" w:sz="4" w:space="0" w:color="auto"/>
              <w:left w:val="nil"/>
              <w:bottom w:val="single" w:sz="4" w:space="0" w:color="auto"/>
              <w:right w:val="single" w:sz="4" w:space="0" w:color="auto"/>
            </w:tcBorders>
          </w:tcPr>
          <w:p w:rsidR="00702F03" w:rsidRPr="00C560D2" w:rsidRDefault="001E5548" w:rsidP="00702F03">
            <w:pPr>
              <w:ind w:left="-113" w:right="-113"/>
              <w:jc w:val="center"/>
              <w:rPr>
                <w:sz w:val="18"/>
                <w:szCs w:val="18"/>
              </w:rPr>
            </w:pPr>
            <w:r>
              <w:rPr>
                <w:sz w:val="18"/>
                <w:szCs w:val="18"/>
              </w:rPr>
              <w:t>150,00</w:t>
            </w:r>
          </w:p>
        </w:tc>
        <w:tc>
          <w:tcPr>
            <w:tcW w:w="891" w:type="dxa"/>
            <w:tcBorders>
              <w:top w:val="single" w:sz="4" w:space="0" w:color="auto"/>
              <w:left w:val="nil"/>
              <w:bottom w:val="single" w:sz="4" w:space="0" w:color="auto"/>
              <w:right w:val="single" w:sz="4" w:space="0" w:color="auto"/>
            </w:tcBorders>
          </w:tcPr>
          <w:p w:rsidR="00702F03" w:rsidRPr="00C560D2" w:rsidRDefault="001E5548" w:rsidP="00702F03">
            <w:pPr>
              <w:ind w:left="-113" w:right="-113"/>
              <w:jc w:val="center"/>
              <w:rPr>
                <w:sz w:val="18"/>
                <w:szCs w:val="18"/>
              </w:rPr>
            </w:pPr>
            <w:r>
              <w:rPr>
                <w:sz w:val="18"/>
                <w:szCs w:val="18"/>
              </w:rPr>
              <w:t>70,00</w:t>
            </w:r>
          </w:p>
        </w:tc>
        <w:tc>
          <w:tcPr>
            <w:tcW w:w="891" w:type="dxa"/>
            <w:tcBorders>
              <w:top w:val="single" w:sz="4" w:space="0" w:color="auto"/>
              <w:left w:val="nil"/>
              <w:bottom w:val="single" w:sz="4" w:space="0" w:color="auto"/>
              <w:right w:val="single" w:sz="4" w:space="0" w:color="auto"/>
            </w:tcBorders>
          </w:tcPr>
          <w:p w:rsidR="00702F03" w:rsidRPr="00C560D2" w:rsidRDefault="00FE330D" w:rsidP="00702F03">
            <w:pPr>
              <w:ind w:left="-113" w:right="-113"/>
              <w:jc w:val="center"/>
              <w:rPr>
                <w:sz w:val="18"/>
                <w:szCs w:val="18"/>
              </w:rPr>
            </w:pPr>
            <w:r>
              <w:rPr>
                <w:sz w:val="18"/>
                <w:szCs w:val="18"/>
              </w:rPr>
              <w:t>150,00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44,50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44,50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44,50</w:t>
            </w:r>
          </w:p>
        </w:tc>
        <w:tc>
          <w:tcPr>
            <w:tcW w:w="826"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222,50</w:t>
            </w:r>
          </w:p>
        </w:tc>
        <w:tc>
          <w:tcPr>
            <w:tcW w:w="837" w:type="dxa"/>
            <w:tcBorders>
              <w:top w:val="single" w:sz="4" w:space="0" w:color="auto"/>
              <w:left w:val="nil"/>
              <w:bottom w:val="single" w:sz="4" w:space="0" w:color="auto"/>
            </w:tcBorders>
          </w:tcPr>
          <w:p w:rsidR="00702F03" w:rsidRPr="00C560D2" w:rsidRDefault="00702F03" w:rsidP="00702F03">
            <w:pPr>
              <w:ind w:left="-113" w:right="-113"/>
              <w:jc w:val="center"/>
              <w:rPr>
                <w:sz w:val="18"/>
                <w:szCs w:val="18"/>
              </w:rPr>
            </w:pPr>
            <w:r w:rsidRPr="00C560D2">
              <w:rPr>
                <w:sz w:val="18"/>
                <w:szCs w:val="18"/>
              </w:rPr>
              <w:t xml:space="preserve">   222,50</w:t>
            </w:r>
          </w:p>
        </w:tc>
      </w:tr>
      <w:tr w:rsidR="00702F03" w:rsidRPr="00C560D2" w:rsidTr="00910657">
        <w:tc>
          <w:tcPr>
            <w:tcW w:w="866" w:type="dxa"/>
            <w:vMerge/>
            <w:tcBorders>
              <w:top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702F03" w:rsidRPr="00C560D2" w:rsidRDefault="00702F03" w:rsidP="00702F03">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702F03" w:rsidRPr="00C560D2" w:rsidRDefault="00702F03" w:rsidP="00702F03">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702F03" w:rsidRPr="00C560D2" w:rsidRDefault="00702F03" w:rsidP="00702F03">
            <w:pPr>
              <w:ind w:left="-28" w:right="-28"/>
              <w:jc w:val="both"/>
              <w:rPr>
                <w:sz w:val="18"/>
                <w:szCs w:val="18"/>
              </w:rPr>
            </w:pPr>
            <w:r w:rsidRPr="00C560D2">
              <w:rPr>
                <w:sz w:val="18"/>
                <w:szCs w:val="18"/>
              </w:rPr>
              <w:t>внебюд</w:t>
            </w:r>
            <w:r w:rsidRPr="00C560D2">
              <w:rPr>
                <w:sz w:val="18"/>
                <w:szCs w:val="18"/>
              </w:rPr>
              <w:softHyphen/>
              <w:t>жетные источники</w:t>
            </w:r>
          </w:p>
        </w:tc>
        <w:tc>
          <w:tcPr>
            <w:tcW w:w="896"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0,0</w:t>
            </w:r>
            <w:r w:rsidR="004F3269">
              <w:rPr>
                <w:sz w:val="18"/>
                <w:szCs w:val="18"/>
              </w:rPr>
              <w:t>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0,</w:t>
            </w:r>
            <w:r w:rsidR="004F3269">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0,</w:t>
            </w:r>
            <w:r w:rsidR="004F3269">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0,</w:t>
            </w:r>
            <w:r w:rsidR="004F3269">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0,</w:t>
            </w:r>
            <w:r w:rsidR="004F3269">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0,</w:t>
            </w:r>
            <w:r w:rsidR="004F3269">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0,</w:t>
            </w:r>
            <w:r w:rsidR="004F3269">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702F03" w:rsidRPr="00C560D2" w:rsidRDefault="00702F03" w:rsidP="00702F03">
            <w:pPr>
              <w:ind w:left="-113" w:right="-113"/>
              <w:jc w:val="center"/>
              <w:rPr>
                <w:sz w:val="18"/>
                <w:szCs w:val="18"/>
              </w:rPr>
            </w:pPr>
            <w:r w:rsidRPr="00C560D2">
              <w:rPr>
                <w:sz w:val="18"/>
                <w:szCs w:val="18"/>
              </w:rPr>
              <w:t>0,</w:t>
            </w:r>
            <w:r w:rsidR="004F3269">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702F03" w:rsidRPr="00C560D2" w:rsidRDefault="00702F03" w:rsidP="00702F03">
            <w:pPr>
              <w:ind w:left="-113" w:right="-113"/>
              <w:jc w:val="center"/>
              <w:rPr>
                <w:sz w:val="18"/>
                <w:szCs w:val="18"/>
              </w:rPr>
            </w:pPr>
            <w:r w:rsidRPr="00C560D2">
              <w:rPr>
                <w:sz w:val="18"/>
                <w:szCs w:val="18"/>
              </w:rPr>
              <w:t>0,</w:t>
            </w:r>
            <w:r w:rsidR="004F3269">
              <w:rPr>
                <w:sz w:val="18"/>
                <w:szCs w:val="18"/>
              </w:rPr>
              <w:t>0</w:t>
            </w:r>
            <w:r w:rsidRPr="00C560D2">
              <w:rPr>
                <w:sz w:val="18"/>
                <w:szCs w:val="18"/>
              </w:rPr>
              <w:t>0</w:t>
            </w:r>
          </w:p>
        </w:tc>
      </w:tr>
      <w:tr w:rsidR="002E4BE3" w:rsidRPr="00C560D2" w:rsidTr="00910657">
        <w:tc>
          <w:tcPr>
            <w:tcW w:w="866" w:type="dxa"/>
            <w:vMerge w:val="restart"/>
            <w:tcBorders>
              <w:top w:val="single" w:sz="4" w:space="0" w:color="auto"/>
              <w:bottom w:val="single" w:sz="4" w:space="0" w:color="auto"/>
              <w:right w:val="single" w:sz="4" w:space="0" w:color="auto"/>
            </w:tcBorders>
          </w:tcPr>
          <w:p w:rsidR="002E4BE3" w:rsidRPr="00C560D2" w:rsidRDefault="002E4BE3" w:rsidP="00910657">
            <w:pPr>
              <w:ind w:left="-28" w:right="-28"/>
              <w:jc w:val="both"/>
              <w:rPr>
                <w:sz w:val="18"/>
                <w:szCs w:val="18"/>
              </w:rPr>
            </w:pPr>
            <w:r w:rsidRPr="00C560D2">
              <w:rPr>
                <w:sz w:val="18"/>
                <w:szCs w:val="18"/>
              </w:rPr>
              <w:t>Целевые индикаторы и показатели подпрограммы, увязанные с основным мероприятием 1</w:t>
            </w:r>
          </w:p>
        </w:tc>
        <w:tc>
          <w:tcPr>
            <w:tcW w:w="5689" w:type="dxa"/>
            <w:gridSpan w:val="7"/>
            <w:tcBorders>
              <w:top w:val="single" w:sz="4" w:space="0" w:color="auto"/>
              <w:left w:val="nil"/>
              <w:bottom w:val="single" w:sz="4" w:space="0" w:color="auto"/>
              <w:right w:val="single" w:sz="4" w:space="0" w:color="auto"/>
            </w:tcBorders>
          </w:tcPr>
          <w:p w:rsidR="002E4BE3" w:rsidRPr="00C560D2" w:rsidRDefault="002E4BE3" w:rsidP="00910657">
            <w:pPr>
              <w:ind w:left="-28" w:right="-28"/>
              <w:jc w:val="both"/>
              <w:rPr>
                <w:sz w:val="18"/>
                <w:szCs w:val="18"/>
              </w:rPr>
            </w:pPr>
            <w:r w:rsidRPr="00C560D2">
              <w:rPr>
                <w:sz w:val="18"/>
                <w:szCs w:val="18"/>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w:t>
            </w:r>
          </w:p>
        </w:tc>
        <w:tc>
          <w:tcPr>
            <w:tcW w:w="851"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 </w:t>
            </w:r>
          </w:p>
        </w:tc>
        <w:tc>
          <w:tcPr>
            <w:tcW w:w="896" w:type="dxa"/>
            <w:tcBorders>
              <w:top w:val="single" w:sz="4" w:space="0" w:color="auto"/>
              <w:left w:val="nil"/>
              <w:bottom w:val="single" w:sz="4" w:space="0" w:color="auto"/>
              <w:right w:val="single" w:sz="4" w:space="0" w:color="auto"/>
            </w:tcBorders>
          </w:tcPr>
          <w:p w:rsidR="002E4BE3" w:rsidRPr="00EA3FAD" w:rsidRDefault="002E4BE3" w:rsidP="00910657">
            <w:pPr>
              <w:ind w:left="-113" w:right="-113"/>
              <w:jc w:val="center"/>
              <w:rPr>
                <w:sz w:val="18"/>
                <w:szCs w:val="18"/>
              </w:rPr>
            </w:pPr>
            <w:r w:rsidRPr="00EA3FAD">
              <w:rPr>
                <w:sz w:val="18"/>
                <w:szCs w:val="18"/>
              </w:rPr>
              <w:t>3,2</w:t>
            </w:r>
          </w:p>
        </w:tc>
        <w:tc>
          <w:tcPr>
            <w:tcW w:w="891" w:type="dxa"/>
            <w:tcBorders>
              <w:top w:val="single" w:sz="4" w:space="0" w:color="auto"/>
              <w:left w:val="nil"/>
              <w:bottom w:val="single" w:sz="4" w:space="0" w:color="auto"/>
              <w:right w:val="single" w:sz="4" w:space="0" w:color="auto"/>
            </w:tcBorders>
          </w:tcPr>
          <w:p w:rsidR="002E4BE3" w:rsidRPr="00BD1E1B" w:rsidRDefault="002E4BE3" w:rsidP="00910657">
            <w:pPr>
              <w:ind w:left="-113" w:right="-113"/>
              <w:jc w:val="center"/>
              <w:rPr>
                <w:sz w:val="18"/>
                <w:szCs w:val="18"/>
              </w:rPr>
            </w:pPr>
            <w:r w:rsidRPr="00BD1E1B">
              <w:rPr>
                <w:sz w:val="18"/>
                <w:szCs w:val="18"/>
              </w:rPr>
              <w:t>3,3</w:t>
            </w:r>
          </w:p>
        </w:tc>
        <w:tc>
          <w:tcPr>
            <w:tcW w:w="891" w:type="dxa"/>
            <w:tcBorders>
              <w:top w:val="single" w:sz="4" w:space="0" w:color="auto"/>
              <w:left w:val="nil"/>
              <w:bottom w:val="single" w:sz="4" w:space="0" w:color="auto"/>
              <w:right w:val="single" w:sz="4" w:space="0" w:color="auto"/>
            </w:tcBorders>
          </w:tcPr>
          <w:p w:rsidR="002E4BE3" w:rsidRPr="00BD1E1B" w:rsidRDefault="002E4BE3" w:rsidP="00910657">
            <w:pPr>
              <w:ind w:left="-113" w:right="-113"/>
              <w:jc w:val="center"/>
              <w:rPr>
                <w:sz w:val="18"/>
                <w:szCs w:val="18"/>
              </w:rPr>
            </w:pPr>
            <w:r w:rsidRPr="00BD1E1B">
              <w:rPr>
                <w:sz w:val="18"/>
                <w:szCs w:val="18"/>
              </w:rPr>
              <w:t>3,4</w:t>
            </w:r>
          </w:p>
        </w:tc>
        <w:tc>
          <w:tcPr>
            <w:tcW w:w="891" w:type="dxa"/>
            <w:tcBorders>
              <w:top w:val="single" w:sz="4" w:space="0" w:color="auto"/>
              <w:left w:val="nil"/>
              <w:bottom w:val="single" w:sz="4" w:space="0" w:color="auto"/>
              <w:right w:val="single" w:sz="4" w:space="0" w:color="auto"/>
            </w:tcBorders>
          </w:tcPr>
          <w:p w:rsidR="002E4BE3" w:rsidRPr="00BD1E1B" w:rsidRDefault="002E4BE3" w:rsidP="00910657">
            <w:pPr>
              <w:ind w:left="-113" w:right="-113"/>
              <w:jc w:val="center"/>
              <w:rPr>
                <w:sz w:val="18"/>
                <w:szCs w:val="18"/>
              </w:rPr>
            </w:pPr>
            <w:r w:rsidRPr="00BD1E1B">
              <w:rPr>
                <w:sz w:val="18"/>
                <w:szCs w:val="18"/>
              </w:rPr>
              <w:t>3,4</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3,4</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3,4</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3,4</w:t>
            </w:r>
          </w:p>
        </w:tc>
        <w:tc>
          <w:tcPr>
            <w:tcW w:w="826"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3,4</w:t>
            </w:r>
          </w:p>
        </w:tc>
        <w:tc>
          <w:tcPr>
            <w:tcW w:w="837" w:type="dxa"/>
            <w:tcBorders>
              <w:top w:val="single" w:sz="4" w:space="0" w:color="auto"/>
              <w:left w:val="nil"/>
              <w:bottom w:val="single" w:sz="4" w:space="0" w:color="auto"/>
            </w:tcBorders>
          </w:tcPr>
          <w:p w:rsidR="002E4BE3" w:rsidRPr="00C560D2" w:rsidRDefault="002E4BE3" w:rsidP="00910657">
            <w:pPr>
              <w:ind w:left="-113" w:right="-113"/>
              <w:jc w:val="center"/>
              <w:rPr>
                <w:sz w:val="18"/>
                <w:szCs w:val="18"/>
              </w:rPr>
            </w:pPr>
            <w:r w:rsidRPr="00C560D2">
              <w:rPr>
                <w:sz w:val="18"/>
                <w:szCs w:val="18"/>
              </w:rPr>
              <w:t>3,4</w:t>
            </w:r>
          </w:p>
        </w:tc>
      </w:tr>
      <w:tr w:rsidR="002E4BE3" w:rsidRPr="00C560D2" w:rsidTr="00910657">
        <w:tc>
          <w:tcPr>
            <w:tcW w:w="866" w:type="dxa"/>
            <w:vMerge/>
            <w:tcBorders>
              <w:top w:val="single" w:sz="4" w:space="0" w:color="auto"/>
              <w:bottom w:val="single" w:sz="4" w:space="0" w:color="auto"/>
              <w:right w:val="single" w:sz="4" w:space="0" w:color="auto"/>
            </w:tcBorders>
          </w:tcPr>
          <w:p w:rsidR="002E4BE3" w:rsidRPr="00C560D2" w:rsidRDefault="002E4BE3" w:rsidP="00910657">
            <w:pPr>
              <w:ind w:left="-28" w:right="-28"/>
              <w:rPr>
                <w:sz w:val="18"/>
                <w:szCs w:val="18"/>
              </w:rPr>
            </w:pPr>
          </w:p>
        </w:tc>
        <w:tc>
          <w:tcPr>
            <w:tcW w:w="5689" w:type="dxa"/>
            <w:gridSpan w:val="7"/>
            <w:tcBorders>
              <w:top w:val="single" w:sz="4" w:space="0" w:color="auto"/>
              <w:left w:val="nil"/>
              <w:bottom w:val="single" w:sz="4" w:space="0" w:color="auto"/>
              <w:right w:val="single" w:sz="4" w:space="0" w:color="auto"/>
            </w:tcBorders>
          </w:tcPr>
          <w:p w:rsidR="002E4BE3" w:rsidRPr="00C560D2" w:rsidRDefault="002E4BE3" w:rsidP="00910657">
            <w:pPr>
              <w:ind w:left="-28" w:right="-28"/>
              <w:jc w:val="both"/>
              <w:rPr>
                <w:sz w:val="18"/>
                <w:szCs w:val="18"/>
              </w:rPr>
            </w:pPr>
            <w:r w:rsidRPr="00C560D2">
              <w:rPr>
                <w:sz w:val="18"/>
                <w:szCs w:val="18"/>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w:t>
            </w:r>
          </w:p>
        </w:tc>
        <w:tc>
          <w:tcPr>
            <w:tcW w:w="851" w:type="dxa"/>
            <w:tcBorders>
              <w:top w:val="single" w:sz="4" w:space="0" w:color="auto"/>
              <w:left w:val="nil"/>
              <w:bottom w:val="single" w:sz="4" w:space="0" w:color="auto"/>
              <w:right w:val="single" w:sz="4" w:space="0" w:color="auto"/>
            </w:tcBorders>
          </w:tcPr>
          <w:p w:rsidR="002E4BE3" w:rsidRPr="00C560D2" w:rsidRDefault="002E4BE3" w:rsidP="00910657">
            <w:pPr>
              <w:ind w:left="-28" w:right="-28"/>
              <w:jc w:val="center"/>
              <w:rPr>
                <w:sz w:val="18"/>
                <w:szCs w:val="18"/>
              </w:rPr>
            </w:pPr>
            <w:r w:rsidRPr="00C560D2">
              <w:rPr>
                <w:sz w:val="18"/>
                <w:szCs w:val="18"/>
              </w:rPr>
              <w:t> </w:t>
            </w:r>
          </w:p>
        </w:tc>
        <w:tc>
          <w:tcPr>
            <w:tcW w:w="896" w:type="dxa"/>
            <w:tcBorders>
              <w:top w:val="single" w:sz="4" w:space="0" w:color="auto"/>
              <w:left w:val="nil"/>
              <w:bottom w:val="single" w:sz="4" w:space="0" w:color="auto"/>
              <w:right w:val="single" w:sz="4" w:space="0" w:color="auto"/>
            </w:tcBorders>
          </w:tcPr>
          <w:p w:rsidR="002E4BE3" w:rsidRPr="00EA3FAD" w:rsidRDefault="002E4BE3" w:rsidP="00910657">
            <w:pPr>
              <w:ind w:left="-113" w:right="-113"/>
              <w:jc w:val="center"/>
              <w:rPr>
                <w:sz w:val="18"/>
                <w:szCs w:val="18"/>
              </w:rPr>
            </w:pPr>
            <w:r w:rsidRPr="00EA3FAD">
              <w:rPr>
                <w:sz w:val="18"/>
                <w:szCs w:val="18"/>
              </w:rPr>
              <w:t>5,3</w:t>
            </w:r>
          </w:p>
        </w:tc>
        <w:tc>
          <w:tcPr>
            <w:tcW w:w="891" w:type="dxa"/>
            <w:tcBorders>
              <w:top w:val="single" w:sz="4" w:space="0" w:color="auto"/>
              <w:left w:val="nil"/>
              <w:bottom w:val="single" w:sz="4" w:space="0" w:color="auto"/>
              <w:right w:val="single" w:sz="4" w:space="0" w:color="auto"/>
            </w:tcBorders>
          </w:tcPr>
          <w:p w:rsidR="002E4BE3" w:rsidRPr="00BD1E1B" w:rsidRDefault="002E4BE3" w:rsidP="00910657">
            <w:pPr>
              <w:ind w:left="-113" w:right="-113"/>
              <w:jc w:val="center"/>
              <w:rPr>
                <w:sz w:val="18"/>
                <w:szCs w:val="18"/>
              </w:rPr>
            </w:pPr>
            <w:r w:rsidRPr="00BD1E1B">
              <w:rPr>
                <w:sz w:val="18"/>
                <w:szCs w:val="18"/>
              </w:rPr>
              <w:t>5,6</w:t>
            </w:r>
          </w:p>
        </w:tc>
        <w:tc>
          <w:tcPr>
            <w:tcW w:w="891" w:type="dxa"/>
            <w:tcBorders>
              <w:top w:val="single" w:sz="4" w:space="0" w:color="auto"/>
              <w:left w:val="nil"/>
              <w:bottom w:val="single" w:sz="4" w:space="0" w:color="auto"/>
              <w:right w:val="single" w:sz="4" w:space="0" w:color="auto"/>
            </w:tcBorders>
          </w:tcPr>
          <w:p w:rsidR="002E4BE3" w:rsidRPr="00BD1E1B" w:rsidRDefault="002E4BE3" w:rsidP="00910657">
            <w:pPr>
              <w:ind w:left="-113" w:right="-113"/>
              <w:jc w:val="center"/>
              <w:rPr>
                <w:sz w:val="18"/>
                <w:szCs w:val="18"/>
              </w:rPr>
            </w:pPr>
            <w:r w:rsidRPr="00BD1E1B">
              <w:rPr>
                <w:sz w:val="18"/>
                <w:szCs w:val="18"/>
              </w:rPr>
              <w:t>6,2</w:t>
            </w:r>
          </w:p>
        </w:tc>
        <w:tc>
          <w:tcPr>
            <w:tcW w:w="891" w:type="dxa"/>
            <w:tcBorders>
              <w:top w:val="single" w:sz="4" w:space="0" w:color="auto"/>
              <w:left w:val="nil"/>
              <w:bottom w:val="single" w:sz="4" w:space="0" w:color="auto"/>
              <w:right w:val="single" w:sz="4" w:space="0" w:color="auto"/>
            </w:tcBorders>
          </w:tcPr>
          <w:p w:rsidR="002E4BE3" w:rsidRPr="00BD1E1B" w:rsidRDefault="002E4BE3" w:rsidP="00910657">
            <w:pPr>
              <w:ind w:left="-113" w:right="-113"/>
              <w:jc w:val="center"/>
              <w:rPr>
                <w:sz w:val="18"/>
                <w:szCs w:val="18"/>
              </w:rPr>
            </w:pPr>
            <w:r w:rsidRPr="00BD1E1B">
              <w:rPr>
                <w:sz w:val="18"/>
                <w:szCs w:val="18"/>
              </w:rPr>
              <w:t>6,2</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6,2</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6,2</w:t>
            </w:r>
          </w:p>
        </w:tc>
        <w:tc>
          <w:tcPr>
            <w:tcW w:w="891"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6,2</w:t>
            </w:r>
          </w:p>
        </w:tc>
        <w:tc>
          <w:tcPr>
            <w:tcW w:w="826" w:type="dxa"/>
            <w:tcBorders>
              <w:top w:val="single" w:sz="4" w:space="0" w:color="auto"/>
              <w:left w:val="nil"/>
              <w:bottom w:val="single" w:sz="4" w:space="0" w:color="auto"/>
              <w:right w:val="single" w:sz="4" w:space="0" w:color="auto"/>
            </w:tcBorders>
          </w:tcPr>
          <w:p w:rsidR="002E4BE3" w:rsidRPr="00C560D2" w:rsidRDefault="002E4BE3" w:rsidP="00910657">
            <w:pPr>
              <w:ind w:left="-113" w:right="-113"/>
              <w:jc w:val="center"/>
              <w:rPr>
                <w:sz w:val="18"/>
                <w:szCs w:val="18"/>
              </w:rPr>
            </w:pPr>
            <w:r w:rsidRPr="00C560D2">
              <w:rPr>
                <w:sz w:val="18"/>
                <w:szCs w:val="18"/>
              </w:rPr>
              <w:t>6,2</w:t>
            </w:r>
          </w:p>
        </w:tc>
        <w:tc>
          <w:tcPr>
            <w:tcW w:w="837" w:type="dxa"/>
            <w:tcBorders>
              <w:top w:val="single" w:sz="4" w:space="0" w:color="auto"/>
              <w:left w:val="nil"/>
              <w:bottom w:val="single" w:sz="4" w:space="0" w:color="auto"/>
            </w:tcBorders>
          </w:tcPr>
          <w:p w:rsidR="002E4BE3" w:rsidRPr="00C560D2" w:rsidRDefault="002E4BE3" w:rsidP="00910657">
            <w:pPr>
              <w:ind w:left="-113" w:right="-113"/>
              <w:jc w:val="center"/>
              <w:rPr>
                <w:sz w:val="18"/>
                <w:szCs w:val="18"/>
              </w:rPr>
            </w:pPr>
            <w:r w:rsidRPr="00C560D2">
              <w:rPr>
                <w:sz w:val="18"/>
                <w:szCs w:val="18"/>
              </w:rPr>
              <w:t>6,2</w:t>
            </w:r>
          </w:p>
        </w:tc>
      </w:tr>
      <w:tr w:rsidR="00BD1E1B" w:rsidRPr="00C560D2" w:rsidTr="00910657">
        <w:tc>
          <w:tcPr>
            <w:tcW w:w="866" w:type="dxa"/>
            <w:vMerge w:val="restart"/>
            <w:tcBorders>
              <w:top w:val="single" w:sz="4" w:space="0" w:color="auto"/>
              <w:bottom w:val="single" w:sz="4" w:space="0" w:color="auto"/>
              <w:right w:val="single" w:sz="4" w:space="0" w:color="auto"/>
            </w:tcBorders>
          </w:tcPr>
          <w:p w:rsidR="00BD1E1B" w:rsidRPr="00C560D2" w:rsidRDefault="00BD1E1B" w:rsidP="00BD1E1B">
            <w:pPr>
              <w:ind w:left="-28" w:right="-28"/>
              <w:jc w:val="both"/>
              <w:rPr>
                <w:sz w:val="18"/>
                <w:szCs w:val="18"/>
              </w:rPr>
            </w:pPr>
            <w:r w:rsidRPr="00C560D2">
              <w:rPr>
                <w:sz w:val="18"/>
                <w:szCs w:val="18"/>
              </w:rPr>
              <w:t>Мероприя</w:t>
            </w:r>
            <w:r w:rsidRPr="00C560D2">
              <w:rPr>
                <w:sz w:val="18"/>
                <w:szCs w:val="18"/>
              </w:rPr>
              <w:softHyphen/>
              <w:t>тие 1.1</w:t>
            </w:r>
          </w:p>
        </w:tc>
        <w:tc>
          <w:tcPr>
            <w:tcW w:w="992" w:type="dxa"/>
            <w:vMerge w:val="restart"/>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both"/>
              <w:rPr>
                <w:sz w:val="18"/>
                <w:szCs w:val="18"/>
              </w:rPr>
            </w:pPr>
            <w:r w:rsidRPr="00C560D2">
              <w:rPr>
                <w:sz w:val="18"/>
                <w:szCs w:val="18"/>
              </w:rPr>
              <w:t xml:space="preserve">Улучшение жилищных условий граждан, проживающих в сельской местности, в рамках  реализации </w:t>
            </w:r>
            <w:r w:rsidRPr="00C560D2">
              <w:rPr>
                <w:sz w:val="18"/>
                <w:szCs w:val="18"/>
              </w:rPr>
              <w:lastRenderedPageBreak/>
              <w:t>мероприятий по устойчивому развитию сельских территорий</w:t>
            </w:r>
          </w:p>
        </w:tc>
        <w:tc>
          <w:tcPr>
            <w:tcW w:w="851" w:type="dxa"/>
            <w:vMerge w:val="restart"/>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rPr>
                <w:sz w:val="18"/>
                <w:szCs w:val="18"/>
              </w:rPr>
            </w:pPr>
            <w:r w:rsidRPr="00C560D2">
              <w:rPr>
                <w:sz w:val="18"/>
                <w:szCs w:val="18"/>
              </w:rPr>
              <w:lastRenderedPageBreak/>
              <w:t> </w:t>
            </w:r>
          </w:p>
        </w:tc>
        <w:tc>
          <w:tcPr>
            <w:tcW w:w="992" w:type="dxa"/>
            <w:vMerge w:val="restart"/>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both"/>
              <w:rPr>
                <w:sz w:val="18"/>
                <w:szCs w:val="18"/>
              </w:rPr>
            </w:pPr>
            <w:r w:rsidRPr="00C560D2">
              <w:rPr>
                <w:sz w:val="18"/>
                <w:szCs w:val="18"/>
              </w:rPr>
              <w:t>ответственный исполнитель – Отдел сельского хозяйства</w:t>
            </w:r>
          </w:p>
        </w:tc>
        <w:tc>
          <w:tcPr>
            <w:tcW w:w="487" w:type="dxa"/>
            <w:tcBorders>
              <w:top w:val="single" w:sz="4" w:space="0" w:color="auto"/>
              <w:left w:val="nil"/>
              <w:bottom w:val="single" w:sz="4" w:space="0" w:color="auto"/>
              <w:right w:val="single" w:sz="4" w:space="0" w:color="auto"/>
            </w:tcBorders>
          </w:tcPr>
          <w:p w:rsidR="00BD1E1B" w:rsidRPr="00C560D2" w:rsidRDefault="004F3269" w:rsidP="004F3269">
            <w:pPr>
              <w:ind w:left="-28" w:right="-28"/>
              <w:jc w:val="center"/>
              <w:rPr>
                <w:sz w:val="18"/>
                <w:szCs w:val="18"/>
              </w:rPr>
            </w:pPr>
            <w:r>
              <w:rPr>
                <w:sz w:val="18"/>
                <w:szCs w:val="18"/>
              </w:rPr>
              <w:t>х</w:t>
            </w:r>
          </w:p>
        </w:tc>
        <w:tc>
          <w:tcPr>
            <w:tcW w:w="708" w:type="dxa"/>
            <w:tcBorders>
              <w:top w:val="single" w:sz="4" w:space="0" w:color="auto"/>
              <w:left w:val="nil"/>
              <w:bottom w:val="single" w:sz="4" w:space="0" w:color="auto"/>
              <w:right w:val="single" w:sz="4" w:space="0" w:color="auto"/>
            </w:tcBorders>
          </w:tcPr>
          <w:p w:rsidR="00BD1E1B" w:rsidRPr="00C560D2" w:rsidRDefault="004F3269" w:rsidP="004F3269">
            <w:pPr>
              <w:ind w:left="-28" w:right="-28"/>
              <w:jc w:val="center"/>
              <w:rPr>
                <w:sz w:val="18"/>
                <w:szCs w:val="18"/>
              </w:rPr>
            </w:pPr>
            <w:r>
              <w:rPr>
                <w:sz w:val="18"/>
                <w:szCs w:val="18"/>
              </w:rPr>
              <w:t>х</w:t>
            </w:r>
          </w:p>
        </w:tc>
        <w:tc>
          <w:tcPr>
            <w:tcW w:w="993" w:type="dxa"/>
            <w:tcBorders>
              <w:top w:val="single" w:sz="4" w:space="0" w:color="auto"/>
              <w:left w:val="nil"/>
              <w:bottom w:val="single" w:sz="4" w:space="0" w:color="auto"/>
              <w:right w:val="single" w:sz="4" w:space="0" w:color="auto"/>
            </w:tcBorders>
          </w:tcPr>
          <w:p w:rsidR="00BD1E1B" w:rsidRPr="00C560D2" w:rsidRDefault="004F3269" w:rsidP="004F3269">
            <w:pPr>
              <w:ind w:left="-28" w:right="-28"/>
              <w:jc w:val="center"/>
              <w:rPr>
                <w:sz w:val="18"/>
                <w:szCs w:val="18"/>
              </w:rPr>
            </w:pPr>
            <w:r>
              <w:rPr>
                <w:sz w:val="18"/>
                <w:szCs w:val="18"/>
              </w:rPr>
              <w:t>х</w:t>
            </w:r>
          </w:p>
        </w:tc>
        <w:tc>
          <w:tcPr>
            <w:tcW w:w="666" w:type="dxa"/>
            <w:tcBorders>
              <w:top w:val="single" w:sz="4" w:space="0" w:color="auto"/>
              <w:left w:val="nil"/>
              <w:bottom w:val="single" w:sz="4" w:space="0" w:color="auto"/>
              <w:right w:val="single" w:sz="4" w:space="0" w:color="auto"/>
            </w:tcBorders>
          </w:tcPr>
          <w:p w:rsidR="00BD1E1B" w:rsidRPr="00C560D2" w:rsidRDefault="004F3269" w:rsidP="004F3269">
            <w:pPr>
              <w:ind w:left="-28" w:right="-28"/>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D1E1B" w:rsidRPr="00C560D2" w:rsidRDefault="00BD1E1B" w:rsidP="00BD1E1B">
            <w:pPr>
              <w:ind w:left="-28" w:right="-28"/>
              <w:jc w:val="both"/>
              <w:rPr>
                <w:sz w:val="18"/>
                <w:szCs w:val="18"/>
              </w:rPr>
            </w:pPr>
            <w:r w:rsidRPr="00C560D2">
              <w:rPr>
                <w:sz w:val="18"/>
                <w:szCs w:val="18"/>
              </w:rPr>
              <w:t>всего</w:t>
            </w:r>
          </w:p>
        </w:tc>
        <w:tc>
          <w:tcPr>
            <w:tcW w:w="896"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4416,32</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1410,13</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590,10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1704,49</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2839,10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2839,10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28,39,10</w:t>
            </w:r>
          </w:p>
        </w:tc>
        <w:tc>
          <w:tcPr>
            <w:tcW w:w="826"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14195,50</w:t>
            </w:r>
          </w:p>
        </w:tc>
        <w:tc>
          <w:tcPr>
            <w:tcW w:w="837" w:type="dxa"/>
            <w:tcBorders>
              <w:top w:val="single" w:sz="4" w:space="0" w:color="auto"/>
              <w:left w:val="nil"/>
              <w:bottom w:val="single" w:sz="4" w:space="0" w:color="auto"/>
            </w:tcBorders>
          </w:tcPr>
          <w:p w:rsidR="00BD1E1B" w:rsidRPr="00C560D2" w:rsidRDefault="00BD1E1B" w:rsidP="00BD1E1B">
            <w:pPr>
              <w:ind w:left="-113" w:right="-113"/>
              <w:jc w:val="center"/>
              <w:rPr>
                <w:sz w:val="18"/>
                <w:szCs w:val="18"/>
              </w:rPr>
            </w:pPr>
            <w:r w:rsidRPr="00C560D2">
              <w:rPr>
                <w:sz w:val="18"/>
                <w:szCs w:val="18"/>
              </w:rPr>
              <w:t>14195,50</w:t>
            </w:r>
          </w:p>
        </w:tc>
      </w:tr>
      <w:tr w:rsidR="00BD1E1B" w:rsidRPr="00C560D2" w:rsidTr="00910657">
        <w:tc>
          <w:tcPr>
            <w:tcW w:w="866" w:type="dxa"/>
            <w:vMerge/>
            <w:tcBorders>
              <w:top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487" w:type="dxa"/>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center"/>
              <w:rPr>
                <w:sz w:val="18"/>
                <w:szCs w:val="18"/>
                <w:lang w:val="en-US"/>
              </w:rPr>
            </w:pPr>
            <w:r w:rsidRPr="00C560D2">
              <w:rPr>
                <w:sz w:val="18"/>
                <w:szCs w:val="18"/>
                <w:lang w:val="en-US"/>
              </w:rPr>
              <w:t>903</w:t>
            </w:r>
          </w:p>
        </w:tc>
        <w:tc>
          <w:tcPr>
            <w:tcW w:w="708" w:type="dxa"/>
            <w:tcBorders>
              <w:top w:val="single" w:sz="4" w:space="0" w:color="auto"/>
              <w:left w:val="single" w:sz="4" w:space="0" w:color="auto"/>
              <w:bottom w:val="single" w:sz="4" w:space="0" w:color="auto"/>
              <w:right w:val="nil"/>
            </w:tcBorders>
          </w:tcPr>
          <w:p w:rsidR="00BD1E1B" w:rsidRPr="00C560D2" w:rsidRDefault="00BD1E1B" w:rsidP="00BD1E1B">
            <w:pPr>
              <w:ind w:left="-28" w:right="-28"/>
              <w:jc w:val="center"/>
              <w:rPr>
                <w:sz w:val="18"/>
                <w:szCs w:val="18"/>
                <w:lang w:val="en-US"/>
              </w:rPr>
            </w:pPr>
            <w:r w:rsidRPr="00C560D2">
              <w:rPr>
                <w:sz w:val="18"/>
                <w:szCs w:val="18"/>
                <w:lang w:val="en-US"/>
              </w:rPr>
              <w:t>1003</w:t>
            </w:r>
          </w:p>
        </w:tc>
        <w:tc>
          <w:tcPr>
            <w:tcW w:w="993" w:type="dxa"/>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center"/>
              <w:rPr>
                <w:sz w:val="18"/>
                <w:szCs w:val="18"/>
                <w:lang w:val="en-US"/>
              </w:rPr>
            </w:pPr>
            <w:r w:rsidRPr="00C560D2">
              <w:rPr>
                <w:sz w:val="18"/>
                <w:szCs w:val="18"/>
              </w:rPr>
              <w:t>Ц</w:t>
            </w:r>
            <w:r w:rsidRPr="00C560D2">
              <w:rPr>
                <w:sz w:val="18"/>
                <w:szCs w:val="18"/>
                <w:lang w:val="en-US"/>
              </w:rPr>
              <w:t>9901L5671</w:t>
            </w:r>
          </w:p>
        </w:tc>
        <w:tc>
          <w:tcPr>
            <w:tcW w:w="666" w:type="dxa"/>
            <w:tcBorders>
              <w:top w:val="single" w:sz="4" w:space="0" w:color="auto"/>
              <w:left w:val="nil"/>
              <w:bottom w:val="single" w:sz="4" w:space="0" w:color="auto"/>
              <w:right w:val="single" w:sz="4" w:space="0" w:color="auto"/>
            </w:tcBorders>
          </w:tcPr>
          <w:p w:rsidR="00BD1E1B" w:rsidRPr="00C560D2" w:rsidRDefault="00BD1E1B" w:rsidP="00BD1E1B">
            <w:pPr>
              <w:ind w:left="-28" w:right="-28"/>
              <w:jc w:val="center"/>
              <w:rPr>
                <w:sz w:val="18"/>
                <w:szCs w:val="18"/>
                <w:lang w:val="en-US"/>
              </w:rPr>
            </w:pPr>
            <w:r w:rsidRPr="00C560D2">
              <w:rPr>
                <w:sz w:val="18"/>
                <w:szCs w:val="18"/>
                <w:lang w:val="en-US"/>
              </w:rPr>
              <w:t>322</w:t>
            </w:r>
          </w:p>
        </w:tc>
        <w:tc>
          <w:tcPr>
            <w:tcW w:w="851" w:type="dxa"/>
            <w:tcBorders>
              <w:top w:val="single" w:sz="4" w:space="0" w:color="auto"/>
              <w:left w:val="nil"/>
              <w:bottom w:val="single" w:sz="4" w:space="0" w:color="auto"/>
              <w:right w:val="single" w:sz="4" w:space="0" w:color="auto"/>
            </w:tcBorders>
          </w:tcPr>
          <w:p w:rsidR="00BD1E1B" w:rsidRPr="00C560D2" w:rsidRDefault="00BD1E1B" w:rsidP="00BD1E1B">
            <w:pPr>
              <w:ind w:left="-28" w:right="-28"/>
              <w:jc w:val="both"/>
              <w:rPr>
                <w:sz w:val="18"/>
                <w:szCs w:val="18"/>
              </w:rPr>
            </w:pPr>
            <w:r w:rsidRPr="00C560D2">
              <w:rPr>
                <w:sz w:val="18"/>
                <w:szCs w:val="18"/>
              </w:rPr>
              <w:t>федеральный бюджет</w:t>
            </w:r>
          </w:p>
        </w:tc>
        <w:tc>
          <w:tcPr>
            <w:tcW w:w="896"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4092,88</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1188,13</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490,4</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1465,69</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2600,00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2600,00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2600,00</w:t>
            </w:r>
          </w:p>
        </w:tc>
        <w:tc>
          <w:tcPr>
            <w:tcW w:w="826"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13000,00</w:t>
            </w:r>
          </w:p>
        </w:tc>
        <w:tc>
          <w:tcPr>
            <w:tcW w:w="837" w:type="dxa"/>
            <w:tcBorders>
              <w:top w:val="single" w:sz="4" w:space="0" w:color="auto"/>
              <w:left w:val="nil"/>
              <w:bottom w:val="single" w:sz="4" w:space="0" w:color="auto"/>
            </w:tcBorders>
          </w:tcPr>
          <w:p w:rsidR="00BD1E1B" w:rsidRPr="00C560D2" w:rsidRDefault="00BD1E1B" w:rsidP="00BD1E1B">
            <w:pPr>
              <w:ind w:left="-113" w:right="-113"/>
              <w:jc w:val="center"/>
              <w:rPr>
                <w:sz w:val="18"/>
                <w:szCs w:val="18"/>
              </w:rPr>
            </w:pPr>
            <w:r w:rsidRPr="00C560D2">
              <w:rPr>
                <w:sz w:val="18"/>
                <w:szCs w:val="18"/>
              </w:rPr>
              <w:t>13000,00</w:t>
            </w:r>
          </w:p>
        </w:tc>
      </w:tr>
      <w:tr w:rsidR="00BD1E1B" w:rsidRPr="00C560D2" w:rsidTr="00702F03">
        <w:trPr>
          <w:trHeight w:val="1656"/>
        </w:trPr>
        <w:tc>
          <w:tcPr>
            <w:tcW w:w="866" w:type="dxa"/>
            <w:vMerge/>
            <w:tcBorders>
              <w:top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487" w:type="dxa"/>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center"/>
              <w:rPr>
                <w:sz w:val="18"/>
                <w:szCs w:val="18"/>
                <w:lang w:val="en-US"/>
              </w:rPr>
            </w:pPr>
            <w:r w:rsidRPr="00C560D2">
              <w:rPr>
                <w:sz w:val="18"/>
                <w:szCs w:val="18"/>
                <w:lang w:val="en-US"/>
              </w:rPr>
              <w:t>903</w:t>
            </w:r>
          </w:p>
        </w:tc>
        <w:tc>
          <w:tcPr>
            <w:tcW w:w="708" w:type="dxa"/>
            <w:tcBorders>
              <w:top w:val="single" w:sz="4" w:space="0" w:color="auto"/>
              <w:left w:val="single" w:sz="4" w:space="0" w:color="auto"/>
              <w:bottom w:val="single" w:sz="4" w:space="0" w:color="auto"/>
              <w:right w:val="nil"/>
            </w:tcBorders>
          </w:tcPr>
          <w:p w:rsidR="00BD1E1B" w:rsidRPr="00C560D2" w:rsidRDefault="00BD1E1B" w:rsidP="00BD1E1B">
            <w:pPr>
              <w:ind w:left="-28" w:right="-28"/>
              <w:jc w:val="center"/>
              <w:rPr>
                <w:sz w:val="18"/>
                <w:szCs w:val="18"/>
                <w:lang w:val="en-US"/>
              </w:rPr>
            </w:pPr>
            <w:r w:rsidRPr="00C560D2">
              <w:rPr>
                <w:sz w:val="18"/>
                <w:szCs w:val="18"/>
                <w:lang w:val="en-US"/>
              </w:rPr>
              <w:t>1003</w:t>
            </w:r>
          </w:p>
        </w:tc>
        <w:tc>
          <w:tcPr>
            <w:tcW w:w="993" w:type="dxa"/>
            <w:tcBorders>
              <w:top w:val="single" w:sz="4" w:space="0" w:color="auto"/>
              <w:left w:val="single" w:sz="4" w:space="0" w:color="auto"/>
              <w:right w:val="single" w:sz="4" w:space="0" w:color="auto"/>
            </w:tcBorders>
          </w:tcPr>
          <w:p w:rsidR="00BD1E1B" w:rsidRPr="00C560D2" w:rsidRDefault="00BD1E1B" w:rsidP="00BD1E1B">
            <w:pPr>
              <w:ind w:left="-28" w:right="-28"/>
              <w:jc w:val="center"/>
              <w:rPr>
                <w:sz w:val="18"/>
                <w:szCs w:val="18"/>
                <w:lang w:val="en-US"/>
              </w:rPr>
            </w:pPr>
            <w:r w:rsidRPr="00C560D2">
              <w:rPr>
                <w:sz w:val="18"/>
                <w:szCs w:val="18"/>
              </w:rPr>
              <w:t>Ц</w:t>
            </w:r>
            <w:r w:rsidRPr="00C560D2">
              <w:rPr>
                <w:sz w:val="18"/>
                <w:szCs w:val="18"/>
                <w:lang w:val="en-US"/>
              </w:rPr>
              <w:t>9901L5671</w:t>
            </w:r>
          </w:p>
        </w:tc>
        <w:tc>
          <w:tcPr>
            <w:tcW w:w="666" w:type="dxa"/>
            <w:tcBorders>
              <w:top w:val="single" w:sz="4" w:space="0" w:color="auto"/>
              <w:left w:val="nil"/>
              <w:bottom w:val="single" w:sz="4" w:space="0" w:color="auto"/>
              <w:right w:val="single" w:sz="4" w:space="0" w:color="auto"/>
            </w:tcBorders>
          </w:tcPr>
          <w:p w:rsidR="00BD1E1B" w:rsidRPr="00C560D2" w:rsidRDefault="00BD1E1B" w:rsidP="00BD1E1B">
            <w:pPr>
              <w:ind w:left="-28" w:right="-28"/>
              <w:jc w:val="center"/>
              <w:rPr>
                <w:sz w:val="18"/>
                <w:szCs w:val="18"/>
                <w:lang w:val="en-US"/>
              </w:rPr>
            </w:pPr>
            <w:r w:rsidRPr="00C560D2">
              <w:rPr>
                <w:sz w:val="18"/>
                <w:szCs w:val="18"/>
                <w:lang w:val="en-US"/>
              </w:rPr>
              <w:t>322</w:t>
            </w:r>
          </w:p>
        </w:tc>
        <w:tc>
          <w:tcPr>
            <w:tcW w:w="851" w:type="dxa"/>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both"/>
              <w:rPr>
                <w:sz w:val="18"/>
                <w:szCs w:val="18"/>
              </w:rPr>
            </w:pPr>
            <w:r w:rsidRPr="00C560D2">
              <w:rPr>
                <w:sz w:val="18"/>
                <w:szCs w:val="18"/>
              </w:rPr>
              <w:t>республиканский бюджет Чувашской Республики</w:t>
            </w:r>
          </w:p>
        </w:tc>
        <w:tc>
          <w:tcPr>
            <w:tcW w:w="896"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261,25</w:t>
            </w:r>
          </w:p>
          <w:p w:rsidR="00BD1E1B" w:rsidRPr="00C560D2" w:rsidRDefault="00BD1E1B" w:rsidP="00BD1E1B">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72,00</w:t>
            </w:r>
          </w:p>
          <w:p w:rsidR="00BD1E1B" w:rsidRPr="00C560D2" w:rsidRDefault="00BD1E1B" w:rsidP="00BD1E1B">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29,70</w:t>
            </w:r>
          </w:p>
          <w:p w:rsidR="00BD1E1B" w:rsidRPr="00C560D2" w:rsidRDefault="00BD1E1B" w:rsidP="00BD1E1B">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88,80</w:t>
            </w:r>
          </w:p>
          <w:p w:rsidR="00BD1E1B" w:rsidRPr="00C560D2" w:rsidRDefault="00BD1E1B" w:rsidP="00BD1E1B">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194,60</w:t>
            </w:r>
          </w:p>
          <w:p w:rsidR="00BD1E1B" w:rsidRPr="00C560D2" w:rsidRDefault="00BD1E1B" w:rsidP="00BD1E1B">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194,60</w:t>
            </w:r>
          </w:p>
          <w:p w:rsidR="00BD1E1B" w:rsidRPr="00C560D2" w:rsidRDefault="00BD1E1B" w:rsidP="00BD1E1B">
            <w:pPr>
              <w:ind w:left="-113" w:right="-113"/>
              <w:jc w:val="center"/>
              <w:rPr>
                <w:sz w:val="18"/>
                <w:szCs w:val="18"/>
              </w:rPr>
            </w:pP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194,60</w:t>
            </w:r>
          </w:p>
          <w:p w:rsidR="00BD1E1B" w:rsidRPr="00C560D2" w:rsidRDefault="00BD1E1B" w:rsidP="00BD1E1B">
            <w:pPr>
              <w:ind w:left="-113" w:right="-113"/>
              <w:jc w:val="center"/>
              <w:rPr>
                <w:sz w:val="18"/>
                <w:szCs w:val="18"/>
              </w:rPr>
            </w:pPr>
          </w:p>
        </w:tc>
        <w:tc>
          <w:tcPr>
            <w:tcW w:w="826"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973,00</w:t>
            </w:r>
          </w:p>
          <w:p w:rsidR="00BD1E1B" w:rsidRPr="00C560D2" w:rsidRDefault="00BD1E1B" w:rsidP="00BD1E1B">
            <w:pPr>
              <w:ind w:left="-113" w:right="-113"/>
              <w:jc w:val="center"/>
              <w:rPr>
                <w:sz w:val="18"/>
                <w:szCs w:val="18"/>
              </w:rPr>
            </w:pPr>
          </w:p>
        </w:tc>
        <w:tc>
          <w:tcPr>
            <w:tcW w:w="837" w:type="dxa"/>
            <w:tcBorders>
              <w:top w:val="single" w:sz="4" w:space="0" w:color="auto"/>
              <w:left w:val="nil"/>
              <w:bottom w:val="single" w:sz="4" w:space="0" w:color="auto"/>
            </w:tcBorders>
          </w:tcPr>
          <w:p w:rsidR="00BD1E1B" w:rsidRPr="00C560D2" w:rsidRDefault="00BD1E1B" w:rsidP="00BD1E1B">
            <w:pPr>
              <w:ind w:left="-113" w:right="-113"/>
              <w:jc w:val="center"/>
              <w:rPr>
                <w:sz w:val="18"/>
                <w:szCs w:val="18"/>
              </w:rPr>
            </w:pPr>
            <w:r w:rsidRPr="00C560D2">
              <w:rPr>
                <w:sz w:val="18"/>
                <w:szCs w:val="18"/>
              </w:rPr>
              <w:t>973,00</w:t>
            </w:r>
          </w:p>
          <w:p w:rsidR="00BD1E1B" w:rsidRPr="00C560D2" w:rsidRDefault="00BD1E1B" w:rsidP="00BD1E1B">
            <w:pPr>
              <w:ind w:left="-113" w:right="-113"/>
              <w:jc w:val="center"/>
              <w:rPr>
                <w:sz w:val="18"/>
                <w:szCs w:val="18"/>
              </w:rPr>
            </w:pPr>
            <w:r w:rsidRPr="00C560D2">
              <w:rPr>
                <w:sz w:val="18"/>
                <w:szCs w:val="18"/>
              </w:rPr>
              <w:t xml:space="preserve">   </w:t>
            </w:r>
          </w:p>
        </w:tc>
      </w:tr>
      <w:tr w:rsidR="00BD1E1B" w:rsidRPr="00C560D2" w:rsidTr="00910657">
        <w:tc>
          <w:tcPr>
            <w:tcW w:w="866" w:type="dxa"/>
            <w:vMerge/>
            <w:tcBorders>
              <w:top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D1E1B" w:rsidRPr="00C560D2" w:rsidRDefault="00BD1E1B" w:rsidP="00BD1E1B">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BD1E1B" w:rsidRPr="00C560D2" w:rsidRDefault="00BD1E1B" w:rsidP="00BD1E1B">
            <w:pPr>
              <w:ind w:left="-28" w:right="-28"/>
              <w:rPr>
                <w:sz w:val="18"/>
                <w:szCs w:val="18"/>
              </w:rPr>
            </w:pPr>
            <w:r w:rsidRPr="00C560D2">
              <w:rPr>
                <w:sz w:val="18"/>
                <w:szCs w:val="18"/>
              </w:rPr>
              <w:t> 903</w:t>
            </w:r>
          </w:p>
        </w:tc>
        <w:tc>
          <w:tcPr>
            <w:tcW w:w="708" w:type="dxa"/>
            <w:tcBorders>
              <w:top w:val="single" w:sz="4" w:space="0" w:color="auto"/>
              <w:left w:val="nil"/>
              <w:bottom w:val="single" w:sz="4" w:space="0" w:color="auto"/>
              <w:right w:val="single" w:sz="4" w:space="0" w:color="auto"/>
            </w:tcBorders>
          </w:tcPr>
          <w:p w:rsidR="00BD1E1B" w:rsidRPr="00C560D2" w:rsidRDefault="00BD1E1B" w:rsidP="00BD1E1B">
            <w:pPr>
              <w:ind w:left="-28" w:right="-28"/>
              <w:rPr>
                <w:sz w:val="18"/>
                <w:szCs w:val="18"/>
              </w:rPr>
            </w:pPr>
            <w:r w:rsidRPr="00C560D2">
              <w:rPr>
                <w:sz w:val="18"/>
                <w:szCs w:val="18"/>
              </w:rPr>
              <w:t>1003 </w:t>
            </w:r>
          </w:p>
        </w:tc>
        <w:tc>
          <w:tcPr>
            <w:tcW w:w="993" w:type="dxa"/>
            <w:tcBorders>
              <w:top w:val="single" w:sz="4" w:space="0" w:color="auto"/>
              <w:left w:val="nil"/>
              <w:bottom w:val="single" w:sz="4" w:space="0" w:color="auto"/>
              <w:right w:val="single" w:sz="4" w:space="0" w:color="auto"/>
            </w:tcBorders>
          </w:tcPr>
          <w:p w:rsidR="00BD1E1B" w:rsidRPr="00C560D2" w:rsidRDefault="00BD1E1B" w:rsidP="00BD1E1B">
            <w:pPr>
              <w:ind w:left="-28" w:right="-28"/>
              <w:jc w:val="center"/>
              <w:rPr>
                <w:sz w:val="18"/>
                <w:szCs w:val="18"/>
              </w:rPr>
            </w:pPr>
            <w:r w:rsidRPr="00C560D2">
              <w:rPr>
                <w:sz w:val="18"/>
                <w:szCs w:val="18"/>
              </w:rPr>
              <w:t>Ц9901</w:t>
            </w:r>
            <w:r w:rsidRPr="00C560D2">
              <w:rPr>
                <w:sz w:val="18"/>
                <w:szCs w:val="18"/>
                <w:lang w:val="en-US"/>
              </w:rPr>
              <w:t>L5671</w:t>
            </w:r>
          </w:p>
        </w:tc>
        <w:tc>
          <w:tcPr>
            <w:tcW w:w="666" w:type="dxa"/>
            <w:tcBorders>
              <w:top w:val="single" w:sz="4" w:space="0" w:color="auto"/>
              <w:left w:val="nil"/>
              <w:bottom w:val="single" w:sz="4" w:space="0" w:color="auto"/>
              <w:right w:val="single" w:sz="4" w:space="0" w:color="auto"/>
            </w:tcBorders>
          </w:tcPr>
          <w:p w:rsidR="00BD1E1B" w:rsidRPr="00C560D2" w:rsidRDefault="00BD1E1B" w:rsidP="00BD1E1B">
            <w:pPr>
              <w:ind w:left="-28" w:right="-28"/>
              <w:rPr>
                <w:sz w:val="18"/>
                <w:szCs w:val="18"/>
                <w:lang w:val="en-US"/>
              </w:rPr>
            </w:pPr>
            <w:r w:rsidRPr="00C560D2">
              <w:rPr>
                <w:sz w:val="18"/>
                <w:szCs w:val="18"/>
              </w:rPr>
              <w:t> </w:t>
            </w:r>
            <w:r w:rsidRPr="00C560D2">
              <w:rPr>
                <w:sz w:val="18"/>
                <w:szCs w:val="18"/>
                <w:lang w:val="en-US"/>
              </w:rPr>
              <w:t>322</w:t>
            </w:r>
          </w:p>
        </w:tc>
        <w:tc>
          <w:tcPr>
            <w:tcW w:w="851" w:type="dxa"/>
            <w:tcBorders>
              <w:top w:val="single" w:sz="4" w:space="0" w:color="auto"/>
              <w:left w:val="nil"/>
              <w:bottom w:val="single" w:sz="4" w:space="0" w:color="auto"/>
              <w:right w:val="single" w:sz="4" w:space="0" w:color="auto"/>
            </w:tcBorders>
          </w:tcPr>
          <w:p w:rsidR="00BD1E1B" w:rsidRPr="00C560D2" w:rsidRDefault="00716497" w:rsidP="00BD1E1B">
            <w:pPr>
              <w:ind w:left="-28" w:right="-28"/>
              <w:jc w:val="both"/>
              <w:rPr>
                <w:sz w:val="18"/>
                <w:szCs w:val="18"/>
              </w:rPr>
            </w:pPr>
            <w:r>
              <w:rPr>
                <w:sz w:val="18"/>
                <w:szCs w:val="18"/>
              </w:rPr>
              <w:t>б</w:t>
            </w:r>
            <w:r w:rsidR="00BD1E1B" w:rsidRPr="00C560D2">
              <w:rPr>
                <w:sz w:val="18"/>
                <w:szCs w:val="18"/>
              </w:rPr>
              <w:t>юджет</w:t>
            </w:r>
            <w:r>
              <w:rPr>
                <w:sz w:val="18"/>
                <w:szCs w:val="18"/>
              </w:rPr>
              <w:t xml:space="preserve"> Яльчикского района</w:t>
            </w:r>
          </w:p>
        </w:tc>
        <w:tc>
          <w:tcPr>
            <w:tcW w:w="896"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62,</w:t>
            </w:r>
            <w:r>
              <w:rPr>
                <w:sz w:val="18"/>
                <w:szCs w:val="18"/>
              </w:rPr>
              <w:t>20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150,00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70,00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Pr>
                <w:sz w:val="18"/>
                <w:szCs w:val="18"/>
              </w:rPr>
              <w:t>150,00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44,50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44,50</w:t>
            </w:r>
          </w:p>
        </w:tc>
        <w:tc>
          <w:tcPr>
            <w:tcW w:w="891"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44,50</w:t>
            </w:r>
          </w:p>
        </w:tc>
        <w:tc>
          <w:tcPr>
            <w:tcW w:w="826" w:type="dxa"/>
            <w:tcBorders>
              <w:top w:val="single" w:sz="4" w:space="0" w:color="auto"/>
              <w:left w:val="nil"/>
              <w:bottom w:val="single" w:sz="4" w:space="0" w:color="auto"/>
              <w:right w:val="single" w:sz="4" w:space="0" w:color="auto"/>
            </w:tcBorders>
          </w:tcPr>
          <w:p w:rsidR="00BD1E1B" w:rsidRPr="00C560D2" w:rsidRDefault="00BD1E1B" w:rsidP="00BD1E1B">
            <w:pPr>
              <w:ind w:left="-113" w:right="-113"/>
              <w:jc w:val="center"/>
              <w:rPr>
                <w:sz w:val="18"/>
                <w:szCs w:val="18"/>
              </w:rPr>
            </w:pPr>
            <w:r w:rsidRPr="00C560D2">
              <w:rPr>
                <w:sz w:val="18"/>
                <w:szCs w:val="18"/>
              </w:rPr>
              <w:t>222,50</w:t>
            </w:r>
          </w:p>
        </w:tc>
        <w:tc>
          <w:tcPr>
            <w:tcW w:w="837" w:type="dxa"/>
            <w:tcBorders>
              <w:top w:val="single" w:sz="4" w:space="0" w:color="auto"/>
              <w:left w:val="nil"/>
              <w:bottom w:val="single" w:sz="4" w:space="0" w:color="auto"/>
            </w:tcBorders>
          </w:tcPr>
          <w:p w:rsidR="00BD1E1B" w:rsidRPr="00C560D2" w:rsidRDefault="00BD1E1B" w:rsidP="00BD1E1B">
            <w:pPr>
              <w:ind w:left="-113" w:right="-113"/>
              <w:jc w:val="center"/>
              <w:rPr>
                <w:sz w:val="18"/>
                <w:szCs w:val="18"/>
              </w:rPr>
            </w:pPr>
            <w:r w:rsidRPr="00C560D2">
              <w:rPr>
                <w:sz w:val="18"/>
                <w:szCs w:val="18"/>
              </w:rPr>
              <w:t xml:space="preserve">   222,50</w:t>
            </w:r>
          </w:p>
        </w:tc>
      </w:tr>
      <w:tr w:rsidR="004F3269" w:rsidRPr="00C560D2" w:rsidTr="00910657">
        <w:tc>
          <w:tcPr>
            <w:tcW w:w="866" w:type="dxa"/>
            <w:vMerge/>
            <w:tcBorders>
              <w:top w:val="single" w:sz="4" w:space="0" w:color="auto"/>
              <w:bottom w:val="single" w:sz="4" w:space="0" w:color="auto"/>
              <w:right w:val="single" w:sz="4" w:space="0" w:color="auto"/>
            </w:tcBorders>
          </w:tcPr>
          <w:p w:rsidR="004F3269" w:rsidRPr="00C560D2" w:rsidRDefault="004F3269" w:rsidP="004F326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3269" w:rsidRPr="00C560D2" w:rsidRDefault="004F3269" w:rsidP="004F3269">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4F3269" w:rsidRPr="00C560D2" w:rsidRDefault="004F3269" w:rsidP="004F326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4F3269" w:rsidRPr="00C560D2" w:rsidRDefault="004F3269" w:rsidP="004F3269">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4F3269" w:rsidRPr="00C560D2" w:rsidRDefault="004F3269" w:rsidP="004F326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4F3269" w:rsidRPr="00C560D2" w:rsidRDefault="004F3269" w:rsidP="004F326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4F3269" w:rsidRPr="00C560D2" w:rsidRDefault="004F3269" w:rsidP="004F326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4F3269" w:rsidRPr="00C560D2" w:rsidRDefault="004F3269" w:rsidP="004F326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4F3269" w:rsidRPr="00C560D2" w:rsidRDefault="004F3269" w:rsidP="004F3269">
            <w:pPr>
              <w:ind w:left="-28" w:right="-28"/>
              <w:jc w:val="both"/>
              <w:rPr>
                <w:sz w:val="18"/>
                <w:szCs w:val="18"/>
              </w:rPr>
            </w:pPr>
            <w:r w:rsidRPr="00C560D2">
              <w:rPr>
                <w:sz w:val="18"/>
                <w:szCs w:val="18"/>
              </w:rPr>
              <w:t>внебюд</w:t>
            </w:r>
            <w:r w:rsidRPr="00C560D2">
              <w:rPr>
                <w:sz w:val="18"/>
                <w:szCs w:val="18"/>
              </w:rPr>
              <w:softHyphen/>
              <w:t>жетные источники</w:t>
            </w:r>
          </w:p>
        </w:tc>
        <w:tc>
          <w:tcPr>
            <w:tcW w:w="896" w:type="dxa"/>
            <w:tcBorders>
              <w:top w:val="single" w:sz="4" w:space="0" w:color="auto"/>
              <w:left w:val="nil"/>
              <w:bottom w:val="single" w:sz="4" w:space="0" w:color="auto"/>
              <w:right w:val="single" w:sz="4" w:space="0" w:color="auto"/>
            </w:tcBorders>
          </w:tcPr>
          <w:p w:rsidR="004F3269" w:rsidRPr="00C560D2" w:rsidRDefault="004F3269" w:rsidP="004F326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4F3269" w:rsidRPr="00C560D2" w:rsidRDefault="004F3269" w:rsidP="004F326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4F3269" w:rsidRPr="00C560D2" w:rsidRDefault="004F3269" w:rsidP="004F326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4F3269" w:rsidRPr="00C560D2" w:rsidRDefault="004F3269" w:rsidP="004F326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4F3269" w:rsidRPr="00C560D2" w:rsidRDefault="004F3269" w:rsidP="004F326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4F3269" w:rsidRPr="00C560D2" w:rsidRDefault="004F3269" w:rsidP="004F326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4F3269" w:rsidRPr="00C560D2" w:rsidRDefault="004F3269" w:rsidP="004F326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4F3269" w:rsidRPr="00C560D2" w:rsidRDefault="004F3269" w:rsidP="004F326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4F3269" w:rsidRPr="00C560D2" w:rsidRDefault="004F3269" w:rsidP="004F326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2E4BE3" w:rsidRPr="00C560D2" w:rsidTr="00910657">
        <w:tc>
          <w:tcPr>
            <w:tcW w:w="15311" w:type="dxa"/>
            <w:gridSpan w:val="18"/>
            <w:tcBorders>
              <w:top w:val="single" w:sz="4" w:space="0" w:color="auto"/>
              <w:left w:val="nil"/>
              <w:bottom w:val="single" w:sz="4" w:space="0" w:color="auto"/>
              <w:right w:val="nil"/>
            </w:tcBorders>
          </w:tcPr>
          <w:p w:rsidR="002E4BE3" w:rsidRPr="00C560D2" w:rsidRDefault="002E4BE3" w:rsidP="00910657">
            <w:pPr>
              <w:ind w:left="-28" w:right="-28"/>
              <w:jc w:val="center"/>
              <w:rPr>
                <w:b/>
                <w:sz w:val="14"/>
                <w:szCs w:val="14"/>
              </w:rPr>
            </w:pPr>
          </w:p>
          <w:p w:rsidR="002E4BE3" w:rsidRPr="00C560D2" w:rsidRDefault="002E4BE3" w:rsidP="00910657">
            <w:pPr>
              <w:ind w:left="-28" w:right="-28"/>
              <w:jc w:val="center"/>
              <w:rPr>
                <w:b/>
                <w:sz w:val="18"/>
                <w:szCs w:val="18"/>
              </w:rPr>
            </w:pPr>
            <w:r w:rsidRPr="00C560D2">
              <w:rPr>
                <w:b/>
                <w:sz w:val="18"/>
                <w:szCs w:val="18"/>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2E4BE3" w:rsidRPr="00C560D2" w:rsidRDefault="002E4BE3" w:rsidP="00910657">
            <w:pPr>
              <w:ind w:left="-28" w:right="-28"/>
              <w:jc w:val="center"/>
              <w:rPr>
                <w:b/>
                <w:sz w:val="14"/>
                <w:szCs w:val="14"/>
              </w:rPr>
            </w:pPr>
          </w:p>
        </w:tc>
      </w:tr>
      <w:tr w:rsidR="00874AF9" w:rsidRPr="00C560D2" w:rsidTr="00910657">
        <w:tc>
          <w:tcPr>
            <w:tcW w:w="866" w:type="dxa"/>
            <w:vMerge w:val="restart"/>
            <w:tcBorders>
              <w:top w:val="single" w:sz="4" w:space="0" w:color="auto"/>
              <w:bottom w:val="single" w:sz="4" w:space="0" w:color="auto"/>
              <w:right w:val="single" w:sz="4" w:space="0" w:color="auto"/>
            </w:tcBorders>
          </w:tcPr>
          <w:p w:rsidR="00874AF9" w:rsidRPr="00C560D2" w:rsidRDefault="00874AF9" w:rsidP="00874AF9">
            <w:pPr>
              <w:rPr>
                <w:sz w:val="18"/>
                <w:szCs w:val="18"/>
              </w:rPr>
            </w:pPr>
            <w:r w:rsidRPr="00C560D2">
              <w:rPr>
                <w:sz w:val="18"/>
                <w:szCs w:val="18"/>
              </w:rPr>
              <w:t>Основное мероприятие 2</w:t>
            </w:r>
          </w:p>
          <w:p w:rsidR="00874AF9" w:rsidRPr="00C560D2" w:rsidRDefault="00874AF9" w:rsidP="00874AF9">
            <w:pP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874AF9" w:rsidRPr="00C560D2" w:rsidRDefault="00874AF9" w:rsidP="00874AF9">
            <w:pPr>
              <w:rPr>
                <w:sz w:val="18"/>
                <w:szCs w:val="18"/>
              </w:rPr>
            </w:pPr>
            <w:r w:rsidRPr="00C560D2">
              <w:rPr>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vMerge w:val="restart"/>
            <w:tcBorders>
              <w:top w:val="single" w:sz="4" w:space="0" w:color="auto"/>
              <w:left w:val="single" w:sz="4" w:space="0" w:color="auto"/>
              <w:bottom w:val="single" w:sz="4" w:space="0" w:color="auto"/>
              <w:right w:val="single" w:sz="4" w:space="0" w:color="auto"/>
            </w:tcBorders>
          </w:tcPr>
          <w:p w:rsidR="00874AF9" w:rsidRPr="00C560D2" w:rsidRDefault="00874AF9" w:rsidP="00874AF9">
            <w:pPr>
              <w:rPr>
                <w:sz w:val="18"/>
                <w:szCs w:val="18"/>
              </w:rPr>
            </w:pPr>
            <w:r w:rsidRPr="00C560D2">
              <w:rPr>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874AF9" w:rsidRPr="00C560D2" w:rsidRDefault="00874AF9" w:rsidP="00874AF9">
            <w:pP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874AF9" w:rsidRPr="00C560D2" w:rsidRDefault="00874AF9" w:rsidP="00874AF9">
            <w:pPr>
              <w:rPr>
                <w:sz w:val="18"/>
                <w:szCs w:val="18"/>
              </w:rPr>
            </w:pPr>
            <w:r w:rsidRPr="00C560D2">
              <w:rPr>
                <w:sz w:val="18"/>
                <w:szCs w:val="18"/>
              </w:rPr>
              <w:t xml:space="preserve">ответ-ственный исполни-тель – Отдел сельского хозяйства </w:t>
            </w:r>
          </w:p>
          <w:p w:rsidR="00874AF9" w:rsidRPr="00C560D2" w:rsidRDefault="00874AF9" w:rsidP="00874AF9">
            <w:pPr>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всего</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113" w:right="-113"/>
              <w:jc w:val="center"/>
              <w:rPr>
                <w:sz w:val="18"/>
                <w:szCs w:val="18"/>
              </w:rPr>
            </w:pPr>
            <w:r>
              <w:rPr>
                <w:sz w:val="18"/>
                <w:szCs w:val="18"/>
              </w:rPr>
              <w:t>7902,60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910657">
        <w:tc>
          <w:tcPr>
            <w:tcW w:w="866" w:type="dxa"/>
            <w:vMerge/>
            <w:tcBorders>
              <w:top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федеральный бюджет</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702F03">
        <w:tc>
          <w:tcPr>
            <w:tcW w:w="866" w:type="dxa"/>
            <w:vMerge/>
            <w:tcBorders>
              <w:top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республиканский бюджет Чувашской Республики</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113" w:right="-113"/>
              <w:jc w:val="center"/>
              <w:rPr>
                <w:sz w:val="18"/>
                <w:szCs w:val="18"/>
              </w:rPr>
            </w:pPr>
            <w:r>
              <w:rPr>
                <w:sz w:val="18"/>
                <w:szCs w:val="18"/>
              </w:rPr>
              <w:t>7902,60</w:t>
            </w: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rPr>
                <w:sz w:val="18"/>
                <w:szCs w:val="18"/>
                <w:lang w:val="en-US"/>
              </w:rPr>
            </w:pP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910657">
        <w:tc>
          <w:tcPr>
            <w:tcW w:w="866" w:type="dxa"/>
            <w:vMerge/>
            <w:tcBorders>
              <w:top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716497" w:rsidP="00874AF9">
            <w:pPr>
              <w:spacing w:line="247" w:lineRule="auto"/>
              <w:ind w:left="-28" w:right="-28"/>
              <w:jc w:val="both"/>
              <w:rPr>
                <w:sz w:val="18"/>
                <w:szCs w:val="18"/>
              </w:rPr>
            </w:pPr>
            <w:r>
              <w:rPr>
                <w:sz w:val="18"/>
                <w:szCs w:val="18"/>
              </w:rPr>
              <w:t>б</w:t>
            </w:r>
            <w:r w:rsidR="00874AF9" w:rsidRPr="00C560D2">
              <w:rPr>
                <w:sz w:val="18"/>
                <w:szCs w:val="18"/>
              </w:rPr>
              <w:t>юджет</w:t>
            </w:r>
            <w:r>
              <w:rPr>
                <w:sz w:val="18"/>
                <w:szCs w:val="18"/>
              </w:rPr>
              <w:t xml:space="preserve"> Яльчикского района</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910657">
        <w:tc>
          <w:tcPr>
            <w:tcW w:w="866" w:type="dxa"/>
            <w:vMerge/>
            <w:tcBorders>
              <w:top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jc w:val="both"/>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74AF9" w:rsidRPr="00C560D2" w:rsidRDefault="00874AF9" w:rsidP="00874AF9">
            <w:pPr>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внебюд</w:t>
            </w:r>
            <w:r w:rsidRPr="00C560D2">
              <w:rPr>
                <w:sz w:val="18"/>
                <w:szCs w:val="18"/>
              </w:rPr>
              <w:softHyphen/>
              <w:t>жетные источники</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2E4BE3" w:rsidRPr="00C560D2" w:rsidTr="00910657">
        <w:tc>
          <w:tcPr>
            <w:tcW w:w="866" w:type="dxa"/>
            <w:vMerge w:val="restart"/>
            <w:tcBorders>
              <w:top w:val="single" w:sz="4" w:space="0" w:color="auto"/>
              <w:right w:val="single" w:sz="4" w:space="0" w:color="auto"/>
            </w:tcBorders>
          </w:tcPr>
          <w:p w:rsidR="002E4BE3" w:rsidRPr="00C560D2" w:rsidRDefault="002E4BE3" w:rsidP="00910657">
            <w:pPr>
              <w:rPr>
                <w:sz w:val="18"/>
                <w:szCs w:val="18"/>
              </w:rPr>
            </w:pPr>
            <w:r w:rsidRPr="00C560D2">
              <w:rPr>
                <w:sz w:val="18"/>
                <w:szCs w:val="18"/>
              </w:rPr>
              <w:t xml:space="preserve">Целевые индикаторы и </w:t>
            </w:r>
            <w:r w:rsidRPr="00C560D2">
              <w:rPr>
                <w:sz w:val="18"/>
                <w:szCs w:val="18"/>
              </w:rPr>
              <w:lastRenderedPageBreak/>
              <w:t>показатели под-программы, увязан-ные с основным ме-роприятием 2</w:t>
            </w:r>
          </w:p>
        </w:tc>
        <w:tc>
          <w:tcPr>
            <w:tcW w:w="5689" w:type="dxa"/>
            <w:gridSpan w:val="7"/>
            <w:tcBorders>
              <w:top w:val="single" w:sz="4" w:space="0" w:color="auto"/>
              <w:left w:val="single" w:sz="4" w:space="0" w:color="auto"/>
              <w:bottom w:val="single" w:sz="4" w:space="0" w:color="auto"/>
              <w:right w:val="single" w:sz="4" w:space="0" w:color="auto"/>
            </w:tcBorders>
          </w:tcPr>
          <w:p w:rsidR="002E4BE3" w:rsidRPr="00C560D2" w:rsidRDefault="002E4BE3" w:rsidP="00910657">
            <w:pPr>
              <w:rPr>
                <w:sz w:val="18"/>
                <w:szCs w:val="18"/>
              </w:rPr>
            </w:pPr>
            <w:r w:rsidRPr="00C560D2">
              <w:rPr>
                <w:sz w:val="18"/>
                <w:szCs w:val="18"/>
              </w:rPr>
              <w:lastRenderedPageBreak/>
              <w:t>Ввод (приобретение) жилья для граждан, проживающих в сельской местности, всего, кв. метров</w:t>
            </w:r>
          </w:p>
        </w:tc>
        <w:tc>
          <w:tcPr>
            <w:tcW w:w="851" w:type="dxa"/>
            <w:tcBorders>
              <w:top w:val="single" w:sz="4" w:space="0" w:color="auto"/>
              <w:left w:val="nil"/>
              <w:bottom w:val="single" w:sz="4" w:space="0" w:color="auto"/>
              <w:right w:val="single" w:sz="4" w:space="0" w:color="auto"/>
            </w:tcBorders>
          </w:tcPr>
          <w:p w:rsidR="002E4BE3" w:rsidRPr="00C560D2" w:rsidRDefault="002E4BE3" w:rsidP="00910657">
            <w:pPr>
              <w:rPr>
                <w:sz w:val="18"/>
                <w:szCs w:val="18"/>
              </w:rPr>
            </w:pPr>
          </w:p>
        </w:tc>
        <w:tc>
          <w:tcPr>
            <w:tcW w:w="896" w:type="dxa"/>
            <w:tcBorders>
              <w:top w:val="single" w:sz="4" w:space="0" w:color="auto"/>
              <w:left w:val="nil"/>
              <w:bottom w:val="single" w:sz="4" w:space="0" w:color="auto"/>
              <w:right w:val="single" w:sz="4" w:space="0" w:color="auto"/>
            </w:tcBorders>
          </w:tcPr>
          <w:p w:rsidR="002E4BE3" w:rsidRPr="00EA3FAD" w:rsidRDefault="002E4BE3" w:rsidP="00702F03">
            <w:pPr>
              <w:jc w:val="center"/>
              <w:rPr>
                <w:sz w:val="18"/>
                <w:szCs w:val="18"/>
              </w:rPr>
            </w:pPr>
            <w:r w:rsidRPr="00EA3FAD">
              <w:rPr>
                <w:sz w:val="18"/>
                <w:szCs w:val="18"/>
              </w:rPr>
              <w:t>208</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jc w:val="center"/>
              <w:rPr>
                <w:sz w:val="18"/>
                <w:szCs w:val="18"/>
              </w:rPr>
            </w:pPr>
            <w:r w:rsidRPr="00BD1E1B">
              <w:rPr>
                <w:sz w:val="18"/>
                <w:szCs w:val="18"/>
              </w:rPr>
              <w:t>211</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jc w:val="center"/>
              <w:rPr>
                <w:sz w:val="18"/>
                <w:szCs w:val="18"/>
              </w:rPr>
            </w:pPr>
            <w:r w:rsidRPr="00BD1E1B">
              <w:rPr>
                <w:sz w:val="18"/>
                <w:szCs w:val="18"/>
              </w:rPr>
              <w:t>220</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jc w:val="center"/>
              <w:rPr>
                <w:sz w:val="18"/>
                <w:szCs w:val="18"/>
              </w:rPr>
            </w:pPr>
            <w:r w:rsidRPr="00BD1E1B">
              <w:rPr>
                <w:sz w:val="18"/>
                <w:szCs w:val="18"/>
              </w:rPr>
              <w:t>223</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jc w:val="center"/>
              <w:rPr>
                <w:sz w:val="18"/>
                <w:szCs w:val="18"/>
              </w:rPr>
            </w:pPr>
            <w:r w:rsidRPr="00C560D2">
              <w:rPr>
                <w:sz w:val="18"/>
                <w:szCs w:val="18"/>
              </w:rPr>
              <w:t>225</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jc w:val="center"/>
              <w:rPr>
                <w:sz w:val="18"/>
                <w:szCs w:val="18"/>
              </w:rPr>
            </w:pPr>
            <w:r w:rsidRPr="00C560D2">
              <w:rPr>
                <w:sz w:val="18"/>
                <w:szCs w:val="18"/>
              </w:rPr>
              <w:t>228</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jc w:val="center"/>
              <w:rPr>
                <w:sz w:val="18"/>
                <w:szCs w:val="18"/>
              </w:rPr>
            </w:pPr>
            <w:r w:rsidRPr="00C560D2">
              <w:rPr>
                <w:sz w:val="18"/>
                <w:szCs w:val="18"/>
              </w:rPr>
              <w:t>230</w:t>
            </w:r>
          </w:p>
        </w:tc>
        <w:tc>
          <w:tcPr>
            <w:tcW w:w="826" w:type="dxa"/>
            <w:tcBorders>
              <w:top w:val="single" w:sz="4" w:space="0" w:color="auto"/>
              <w:left w:val="nil"/>
              <w:bottom w:val="single" w:sz="4" w:space="0" w:color="auto"/>
              <w:right w:val="single" w:sz="4" w:space="0" w:color="auto"/>
            </w:tcBorders>
          </w:tcPr>
          <w:p w:rsidR="002E4BE3" w:rsidRPr="00C560D2" w:rsidRDefault="002E4BE3" w:rsidP="00702F03">
            <w:pPr>
              <w:jc w:val="center"/>
              <w:rPr>
                <w:sz w:val="18"/>
                <w:szCs w:val="18"/>
              </w:rPr>
            </w:pPr>
            <w:r w:rsidRPr="00C560D2">
              <w:rPr>
                <w:sz w:val="18"/>
                <w:szCs w:val="18"/>
              </w:rPr>
              <w:t>235</w:t>
            </w:r>
          </w:p>
        </w:tc>
        <w:tc>
          <w:tcPr>
            <w:tcW w:w="837" w:type="dxa"/>
            <w:tcBorders>
              <w:top w:val="single" w:sz="4" w:space="0" w:color="auto"/>
              <w:left w:val="nil"/>
              <w:bottom w:val="single" w:sz="4" w:space="0" w:color="auto"/>
            </w:tcBorders>
          </w:tcPr>
          <w:p w:rsidR="002E4BE3" w:rsidRPr="00C560D2" w:rsidRDefault="002E4BE3" w:rsidP="00702F03">
            <w:pPr>
              <w:jc w:val="center"/>
              <w:rPr>
                <w:sz w:val="18"/>
                <w:szCs w:val="18"/>
              </w:rPr>
            </w:pPr>
            <w:r w:rsidRPr="00C560D2">
              <w:rPr>
                <w:sz w:val="18"/>
                <w:szCs w:val="18"/>
              </w:rPr>
              <w:t>238</w:t>
            </w:r>
          </w:p>
        </w:tc>
      </w:tr>
      <w:tr w:rsidR="002E4BE3" w:rsidRPr="00C560D2" w:rsidTr="00910657">
        <w:tc>
          <w:tcPr>
            <w:tcW w:w="866" w:type="dxa"/>
            <w:vMerge/>
            <w:tcBorders>
              <w:right w:val="single" w:sz="4" w:space="0" w:color="auto"/>
            </w:tcBorders>
          </w:tcPr>
          <w:p w:rsidR="002E4BE3" w:rsidRPr="00C560D2" w:rsidRDefault="002E4BE3" w:rsidP="00910657">
            <w:pPr>
              <w:spacing w:line="247" w:lineRule="auto"/>
              <w:ind w:left="-28" w:right="-28"/>
              <w:rPr>
                <w:sz w:val="18"/>
                <w:szCs w:val="18"/>
              </w:rPr>
            </w:pPr>
          </w:p>
        </w:tc>
        <w:tc>
          <w:tcPr>
            <w:tcW w:w="5689" w:type="dxa"/>
            <w:gridSpan w:val="7"/>
            <w:tcBorders>
              <w:top w:val="single" w:sz="4" w:space="0" w:color="auto"/>
              <w:left w:val="single" w:sz="4" w:space="0" w:color="auto"/>
              <w:bottom w:val="single" w:sz="4" w:space="0" w:color="auto"/>
              <w:right w:val="single" w:sz="4" w:space="0" w:color="auto"/>
            </w:tcBorders>
          </w:tcPr>
          <w:p w:rsidR="002E4BE3" w:rsidRPr="00C560D2" w:rsidRDefault="002E4BE3" w:rsidP="00910657">
            <w:pPr>
              <w:spacing w:line="247" w:lineRule="auto"/>
              <w:ind w:left="-28" w:right="-28"/>
              <w:jc w:val="both"/>
              <w:rPr>
                <w:sz w:val="18"/>
                <w:szCs w:val="18"/>
              </w:rPr>
            </w:pPr>
            <w:r w:rsidRPr="00C560D2">
              <w:rPr>
                <w:sz w:val="18"/>
                <w:szCs w:val="18"/>
              </w:rPr>
              <w:t>в том числе для молодых семей и молодых специалистов, кв. метров</w:t>
            </w:r>
          </w:p>
        </w:tc>
        <w:tc>
          <w:tcPr>
            <w:tcW w:w="851" w:type="dxa"/>
            <w:tcBorders>
              <w:top w:val="single" w:sz="4" w:space="0" w:color="auto"/>
              <w:left w:val="nil"/>
              <w:bottom w:val="single" w:sz="4" w:space="0" w:color="auto"/>
              <w:right w:val="single" w:sz="4" w:space="0" w:color="auto"/>
            </w:tcBorders>
          </w:tcPr>
          <w:p w:rsidR="002E4BE3" w:rsidRPr="00C560D2" w:rsidRDefault="002E4BE3" w:rsidP="00910657">
            <w:pPr>
              <w:spacing w:line="247" w:lineRule="auto"/>
              <w:ind w:left="-28" w:right="-28"/>
              <w:jc w:val="center"/>
              <w:rPr>
                <w:sz w:val="18"/>
                <w:szCs w:val="18"/>
              </w:rPr>
            </w:pPr>
          </w:p>
        </w:tc>
        <w:tc>
          <w:tcPr>
            <w:tcW w:w="896" w:type="dxa"/>
            <w:tcBorders>
              <w:top w:val="single" w:sz="4" w:space="0" w:color="auto"/>
              <w:left w:val="nil"/>
              <w:bottom w:val="single" w:sz="4" w:space="0" w:color="auto"/>
              <w:right w:val="single" w:sz="4" w:space="0" w:color="auto"/>
            </w:tcBorders>
          </w:tcPr>
          <w:p w:rsidR="002E4BE3" w:rsidRPr="00EA3FAD" w:rsidRDefault="002E4BE3" w:rsidP="00702F03">
            <w:pPr>
              <w:spacing w:line="247" w:lineRule="auto"/>
              <w:ind w:left="-113" w:right="-113"/>
              <w:jc w:val="center"/>
              <w:rPr>
                <w:sz w:val="18"/>
                <w:szCs w:val="18"/>
              </w:rPr>
            </w:pPr>
            <w:r w:rsidRPr="00EA3FAD">
              <w:rPr>
                <w:sz w:val="18"/>
                <w:szCs w:val="18"/>
              </w:rPr>
              <w:t>145,7</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spacing w:line="247" w:lineRule="auto"/>
              <w:ind w:left="-113" w:right="-113"/>
              <w:jc w:val="center"/>
              <w:rPr>
                <w:sz w:val="18"/>
                <w:szCs w:val="18"/>
              </w:rPr>
            </w:pPr>
            <w:r w:rsidRPr="00BD1E1B">
              <w:rPr>
                <w:sz w:val="18"/>
                <w:szCs w:val="18"/>
              </w:rPr>
              <w:t>14,7</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spacing w:line="247" w:lineRule="auto"/>
              <w:ind w:left="-113" w:right="-113"/>
              <w:jc w:val="center"/>
              <w:rPr>
                <w:sz w:val="18"/>
                <w:szCs w:val="18"/>
              </w:rPr>
            </w:pPr>
            <w:r w:rsidRPr="00BD1E1B">
              <w:rPr>
                <w:sz w:val="18"/>
                <w:szCs w:val="18"/>
              </w:rPr>
              <w:t>148,6</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spacing w:line="247" w:lineRule="auto"/>
              <w:ind w:left="-113" w:right="-113"/>
              <w:jc w:val="center"/>
              <w:rPr>
                <w:sz w:val="18"/>
                <w:szCs w:val="18"/>
              </w:rPr>
            </w:pPr>
            <w:r w:rsidRPr="00BD1E1B">
              <w:rPr>
                <w:sz w:val="18"/>
                <w:szCs w:val="18"/>
              </w:rPr>
              <w:t>149,5</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150,6</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151,1</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161,8</w:t>
            </w:r>
          </w:p>
        </w:tc>
        <w:tc>
          <w:tcPr>
            <w:tcW w:w="826" w:type="dxa"/>
            <w:tcBorders>
              <w:top w:val="single" w:sz="4" w:space="0" w:color="auto"/>
              <w:left w:val="nil"/>
              <w:bottom w:val="single" w:sz="4" w:space="0" w:color="auto"/>
              <w:right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162,2</w:t>
            </w:r>
          </w:p>
        </w:tc>
        <w:tc>
          <w:tcPr>
            <w:tcW w:w="837" w:type="dxa"/>
            <w:tcBorders>
              <w:top w:val="single" w:sz="4" w:space="0" w:color="auto"/>
              <w:left w:val="nil"/>
              <w:bottom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162,4</w:t>
            </w:r>
          </w:p>
        </w:tc>
      </w:tr>
      <w:tr w:rsidR="002E4BE3" w:rsidRPr="00C560D2" w:rsidTr="00910657">
        <w:tc>
          <w:tcPr>
            <w:tcW w:w="866" w:type="dxa"/>
            <w:vMerge/>
            <w:tcBorders>
              <w:bottom w:val="single" w:sz="4" w:space="0" w:color="auto"/>
              <w:right w:val="single" w:sz="4" w:space="0" w:color="auto"/>
            </w:tcBorders>
          </w:tcPr>
          <w:p w:rsidR="002E4BE3" w:rsidRPr="00C560D2" w:rsidRDefault="002E4BE3" w:rsidP="00910657">
            <w:pPr>
              <w:spacing w:line="247" w:lineRule="auto"/>
              <w:ind w:left="-28" w:right="-28"/>
              <w:rPr>
                <w:sz w:val="18"/>
                <w:szCs w:val="18"/>
              </w:rPr>
            </w:pPr>
          </w:p>
        </w:tc>
        <w:tc>
          <w:tcPr>
            <w:tcW w:w="5689" w:type="dxa"/>
            <w:gridSpan w:val="7"/>
            <w:tcBorders>
              <w:top w:val="single" w:sz="4" w:space="0" w:color="auto"/>
              <w:left w:val="single" w:sz="4" w:space="0" w:color="auto"/>
              <w:bottom w:val="single" w:sz="4" w:space="0" w:color="auto"/>
              <w:right w:val="single" w:sz="4" w:space="0" w:color="auto"/>
            </w:tcBorders>
          </w:tcPr>
          <w:p w:rsidR="002E4BE3" w:rsidRPr="00C560D2" w:rsidRDefault="002E4BE3" w:rsidP="00910657">
            <w:pPr>
              <w:spacing w:line="247" w:lineRule="auto"/>
              <w:ind w:left="-28" w:right="-28"/>
              <w:jc w:val="both"/>
              <w:rPr>
                <w:sz w:val="18"/>
                <w:szCs w:val="18"/>
              </w:rPr>
            </w:pPr>
            <w:r w:rsidRPr="00C560D2">
              <w:rPr>
                <w:sz w:val="18"/>
                <w:szCs w:val="18"/>
              </w:rPr>
              <w:t xml:space="preserve">Ввод в действие фельдшерско-акушерских пунктов и (или) офисов </w:t>
            </w:r>
            <w:r w:rsidRPr="00C560D2">
              <w:rPr>
                <w:sz w:val="18"/>
                <w:szCs w:val="18"/>
              </w:rPr>
              <w:lastRenderedPageBreak/>
              <w:t>врачей общей практики, единиц</w:t>
            </w:r>
          </w:p>
        </w:tc>
        <w:tc>
          <w:tcPr>
            <w:tcW w:w="851" w:type="dxa"/>
            <w:tcBorders>
              <w:top w:val="single" w:sz="4" w:space="0" w:color="auto"/>
              <w:left w:val="nil"/>
              <w:bottom w:val="single" w:sz="4" w:space="0" w:color="auto"/>
              <w:right w:val="single" w:sz="4" w:space="0" w:color="auto"/>
            </w:tcBorders>
          </w:tcPr>
          <w:p w:rsidR="002E4BE3" w:rsidRPr="00C560D2" w:rsidRDefault="002E4BE3" w:rsidP="00910657">
            <w:pPr>
              <w:spacing w:line="247" w:lineRule="auto"/>
              <w:ind w:left="-28" w:right="-28"/>
              <w:jc w:val="center"/>
              <w:rPr>
                <w:sz w:val="18"/>
                <w:szCs w:val="18"/>
              </w:rPr>
            </w:pPr>
          </w:p>
        </w:tc>
        <w:tc>
          <w:tcPr>
            <w:tcW w:w="896" w:type="dxa"/>
            <w:tcBorders>
              <w:top w:val="single" w:sz="4" w:space="0" w:color="auto"/>
              <w:left w:val="nil"/>
              <w:bottom w:val="single" w:sz="4" w:space="0" w:color="auto"/>
              <w:right w:val="single" w:sz="4" w:space="0" w:color="auto"/>
            </w:tcBorders>
          </w:tcPr>
          <w:p w:rsidR="002E4BE3" w:rsidRPr="00EA3FAD" w:rsidRDefault="002E4BE3" w:rsidP="00702F03">
            <w:pPr>
              <w:spacing w:line="247" w:lineRule="auto"/>
              <w:ind w:left="-113" w:right="-113"/>
              <w:jc w:val="center"/>
              <w:rPr>
                <w:sz w:val="18"/>
                <w:szCs w:val="18"/>
              </w:rPr>
            </w:pPr>
            <w:r w:rsidRPr="00EA3FAD">
              <w:rPr>
                <w:sz w:val="18"/>
                <w:szCs w:val="18"/>
              </w:rPr>
              <w:t>2</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spacing w:line="247" w:lineRule="auto"/>
              <w:ind w:left="-113" w:right="-113"/>
              <w:jc w:val="center"/>
              <w:rPr>
                <w:sz w:val="18"/>
                <w:szCs w:val="18"/>
              </w:rPr>
            </w:pPr>
            <w:r w:rsidRPr="00BD1E1B">
              <w:rPr>
                <w:sz w:val="18"/>
                <w:szCs w:val="18"/>
              </w:rPr>
              <w:t>1</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spacing w:line="247" w:lineRule="auto"/>
              <w:ind w:left="-113" w:right="-113"/>
              <w:jc w:val="center"/>
              <w:rPr>
                <w:sz w:val="18"/>
                <w:szCs w:val="18"/>
              </w:rPr>
            </w:pPr>
            <w:r w:rsidRPr="00BD1E1B">
              <w:rPr>
                <w:sz w:val="18"/>
                <w:szCs w:val="18"/>
              </w:rPr>
              <w:t>0</w:t>
            </w:r>
          </w:p>
        </w:tc>
        <w:tc>
          <w:tcPr>
            <w:tcW w:w="891" w:type="dxa"/>
            <w:tcBorders>
              <w:top w:val="single" w:sz="4" w:space="0" w:color="auto"/>
              <w:left w:val="nil"/>
              <w:bottom w:val="single" w:sz="4" w:space="0" w:color="auto"/>
              <w:right w:val="single" w:sz="4" w:space="0" w:color="auto"/>
            </w:tcBorders>
          </w:tcPr>
          <w:p w:rsidR="002E4BE3" w:rsidRPr="00BD1E1B" w:rsidRDefault="002E4BE3" w:rsidP="00702F03">
            <w:pPr>
              <w:spacing w:line="247" w:lineRule="auto"/>
              <w:ind w:left="-113" w:right="-113"/>
              <w:jc w:val="center"/>
              <w:rPr>
                <w:sz w:val="18"/>
                <w:szCs w:val="18"/>
              </w:rPr>
            </w:pPr>
            <w:r w:rsidRPr="00BD1E1B">
              <w:rPr>
                <w:sz w:val="18"/>
                <w:szCs w:val="18"/>
              </w:rPr>
              <w:t>0</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0</w:t>
            </w:r>
          </w:p>
        </w:tc>
        <w:tc>
          <w:tcPr>
            <w:tcW w:w="837" w:type="dxa"/>
            <w:tcBorders>
              <w:top w:val="single" w:sz="4" w:space="0" w:color="auto"/>
              <w:left w:val="nil"/>
              <w:bottom w:val="single" w:sz="4" w:space="0" w:color="auto"/>
            </w:tcBorders>
          </w:tcPr>
          <w:p w:rsidR="002E4BE3" w:rsidRPr="00C560D2" w:rsidRDefault="002E4BE3" w:rsidP="00702F03">
            <w:pPr>
              <w:spacing w:line="247" w:lineRule="auto"/>
              <w:ind w:left="-113" w:right="-113"/>
              <w:jc w:val="center"/>
              <w:rPr>
                <w:sz w:val="18"/>
                <w:szCs w:val="18"/>
              </w:rPr>
            </w:pPr>
            <w:r w:rsidRPr="00C560D2">
              <w:rPr>
                <w:sz w:val="18"/>
                <w:szCs w:val="18"/>
              </w:rPr>
              <w:t>0</w:t>
            </w:r>
          </w:p>
        </w:tc>
      </w:tr>
      <w:tr w:rsidR="00874AF9" w:rsidRPr="00C560D2" w:rsidTr="00E4047B">
        <w:tc>
          <w:tcPr>
            <w:tcW w:w="866" w:type="dxa"/>
            <w:vMerge w:val="restart"/>
            <w:tcBorders>
              <w:top w:val="single" w:sz="4" w:space="0" w:color="auto"/>
              <w:right w:val="single" w:sz="4" w:space="0" w:color="auto"/>
            </w:tcBorders>
          </w:tcPr>
          <w:p w:rsidR="00874AF9" w:rsidRPr="00C560D2" w:rsidRDefault="00874AF9" w:rsidP="00874AF9">
            <w:pPr>
              <w:rPr>
                <w:sz w:val="18"/>
                <w:szCs w:val="18"/>
              </w:rPr>
            </w:pPr>
          </w:p>
          <w:p w:rsidR="00874AF9" w:rsidRPr="00C560D2" w:rsidRDefault="00874AF9" w:rsidP="00874AF9">
            <w:pPr>
              <w:rPr>
                <w:sz w:val="18"/>
                <w:szCs w:val="18"/>
              </w:rPr>
            </w:pPr>
            <w:r w:rsidRPr="00C560D2">
              <w:rPr>
                <w:sz w:val="18"/>
                <w:szCs w:val="18"/>
              </w:rPr>
              <w:t>Мероприятие 2.1</w:t>
            </w:r>
          </w:p>
          <w:p w:rsidR="00874AF9" w:rsidRPr="00C560D2" w:rsidRDefault="00874AF9" w:rsidP="00874AF9">
            <w:pPr>
              <w:rPr>
                <w:sz w:val="18"/>
                <w:szCs w:val="18"/>
              </w:rPr>
            </w:pPr>
          </w:p>
        </w:tc>
        <w:tc>
          <w:tcPr>
            <w:tcW w:w="992" w:type="dxa"/>
            <w:vMerge w:val="restart"/>
            <w:tcBorders>
              <w:top w:val="single" w:sz="4" w:space="0" w:color="auto"/>
              <w:left w:val="single" w:sz="4" w:space="0" w:color="auto"/>
              <w:right w:val="single" w:sz="4" w:space="0" w:color="auto"/>
            </w:tcBorders>
          </w:tcPr>
          <w:p w:rsidR="00874AF9" w:rsidRPr="00C560D2" w:rsidRDefault="00874AF9" w:rsidP="00874AF9">
            <w:pPr>
              <w:rPr>
                <w:sz w:val="18"/>
                <w:szCs w:val="18"/>
              </w:rPr>
            </w:pPr>
            <w:r w:rsidRPr="00C560D2">
              <w:rPr>
                <w:sz w:val="18"/>
                <w:szCs w:val="18"/>
              </w:rPr>
              <w:t>Обеспеченность сельского населения фельдшерско-акушерскими пунктами ед. на 10 тыс. человек</w:t>
            </w:r>
          </w:p>
          <w:p w:rsidR="00874AF9" w:rsidRPr="00C560D2" w:rsidRDefault="00874AF9" w:rsidP="00874AF9">
            <w:pPr>
              <w:rPr>
                <w:sz w:val="18"/>
                <w:szCs w:val="18"/>
              </w:rPr>
            </w:pPr>
            <w:r w:rsidRPr="00C560D2">
              <w:rPr>
                <w:sz w:val="18"/>
                <w:szCs w:val="18"/>
              </w:rPr>
              <w:t>Строи-тельство объектов инже-нерной  инфра-структу-ры для модуль-ных фельд-шерско-акушер-ских пунктов</w:t>
            </w:r>
          </w:p>
        </w:tc>
        <w:tc>
          <w:tcPr>
            <w:tcW w:w="851" w:type="dxa"/>
            <w:vMerge w:val="restart"/>
            <w:tcBorders>
              <w:top w:val="single" w:sz="4" w:space="0" w:color="auto"/>
              <w:left w:val="single" w:sz="4" w:space="0" w:color="auto"/>
              <w:right w:val="single" w:sz="4" w:space="0" w:color="auto"/>
            </w:tcBorders>
          </w:tcPr>
          <w:p w:rsidR="00874AF9" w:rsidRPr="00C560D2" w:rsidRDefault="00874AF9" w:rsidP="00874AF9">
            <w:pPr>
              <w:rPr>
                <w:sz w:val="18"/>
                <w:szCs w:val="18"/>
              </w:rPr>
            </w:pPr>
          </w:p>
          <w:p w:rsidR="00874AF9" w:rsidRPr="00C560D2" w:rsidRDefault="00874AF9" w:rsidP="00874AF9">
            <w:pPr>
              <w:rPr>
                <w:sz w:val="18"/>
                <w:szCs w:val="18"/>
              </w:rPr>
            </w:pPr>
          </w:p>
        </w:tc>
        <w:tc>
          <w:tcPr>
            <w:tcW w:w="992" w:type="dxa"/>
            <w:vMerge w:val="restart"/>
            <w:tcBorders>
              <w:top w:val="single" w:sz="4" w:space="0" w:color="auto"/>
              <w:left w:val="single" w:sz="4" w:space="0" w:color="auto"/>
              <w:right w:val="single" w:sz="4" w:space="0" w:color="auto"/>
            </w:tcBorders>
          </w:tcPr>
          <w:p w:rsidR="00874AF9" w:rsidRPr="00C560D2" w:rsidRDefault="00874AF9" w:rsidP="00874AF9">
            <w:pPr>
              <w:rPr>
                <w:sz w:val="18"/>
                <w:szCs w:val="18"/>
              </w:rPr>
            </w:pPr>
            <w:r w:rsidRPr="00C560D2">
              <w:rPr>
                <w:sz w:val="18"/>
                <w:szCs w:val="18"/>
              </w:rPr>
              <w:t xml:space="preserve">ответ-ственный исполни-тель – Отдел сельского хозяйства </w:t>
            </w: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всего</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E4047B">
        <w:tc>
          <w:tcPr>
            <w:tcW w:w="866" w:type="dxa"/>
            <w:vMerge/>
            <w:tcBorders>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феде-ральный бюджет</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E4047B">
        <w:tc>
          <w:tcPr>
            <w:tcW w:w="866" w:type="dxa"/>
            <w:vMerge/>
            <w:tcBorders>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респуб-ликан-ский бюджет Чуваш-ской Респуб-лики</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E4047B">
        <w:tc>
          <w:tcPr>
            <w:tcW w:w="866" w:type="dxa"/>
            <w:vMerge/>
            <w:tcBorders>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716497" w:rsidP="00874AF9">
            <w:pPr>
              <w:spacing w:line="247" w:lineRule="auto"/>
              <w:ind w:left="-28" w:right="-28"/>
              <w:jc w:val="both"/>
              <w:rPr>
                <w:sz w:val="18"/>
                <w:szCs w:val="18"/>
              </w:rPr>
            </w:pPr>
            <w:r>
              <w:rPr>
                <w:sz w:val="18"/>
                <w:szCs w:val="18"/>
              </w:rPr>
              <w:t>б</w:t>
            </w:r>
            <w:r w:rsidR="00874AF9" w:rsidRPr="00C560D2">
              <w:rPr>
                <w:sz w:val="18"/>
                <w:szCs w:val="18"/>
              </w:rPr>
              <w:t>юджет</w:t>
            </w:r>
            <w:r>
              <w:rPr>
                <w:sz w:val="18"/>
                <w:szCs w:val="18"/>
              </w:rPr>
              <w:t xml:space="preserve"> Яльчикского района</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702F03">
        <w:trPr>
          <w:trHeight w:val="894"/>
        </w:trPr>
        <w:tc>
          <w:tcPr>
            <w:tcW w:w="866" w:type="dxa"/>
            <w:vMerge/>
            <w:tcBorders>
              <w:bottom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bottom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bottom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внебюд</w:t>
            </w:r>
            <w:r w:rsidRPr="00C560D2">
              <w:rPr>
                <w:sz w:val="18"/>
                <w:szCs w:val="18"/>
              </w:rPr>
              <w:softHyphen/>
              <w:t>жетные источники</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910657">
        <w:tc>
          <w:tcPr>
            <w:tcW w:w="866" w:type="dxa"/>
            <w:vMerge w:val="restart"/>
            <w:tcBorders>
              <w:top w:val="single" w:sz="4" w:space="0" w:color="auto"/>
              <w:right w:val="single" w:sz="4" w:space="0" w:color="auto"/>
            </w:tcBorders>
          </w:tcPr>
          <w:p w:rsidR="00874AF9" w:rsidRPr="00C560D2" w:rsidRDefault="00874AF9" w:rsidP="00874AF9">
            <w:pPr>
              <w:spacing w:line="247" w:lineRule="auto"/>
              <w:ind w:left="-28" w:right="-28"/>
              <w:rPr>
                <w:sz w:val="18"/>
                <w:szCs w:val="18"/>
              </w:rPr>
            </w:pPr>
            <w:r w:rsidRPr="00C560D2">
              <w:rPr>
                <w:sz w:val="18"/>
                <w:szCs w:val="18"/>
              </w:rPr>
              <w:t>Мероприятие 2.2</w:t>
            </w:r>
          </w:p>
        </w:tc>
        <w:tc>
          <w:tcPr>
            <w:tcW w:w="992" w:type="dxa"/>
            <w:vMerge w:val="restart"/>
            <w:tcBorders>
              <w:top w:val="single" w:sz="4" w:space="0" w:color="auto"/>
              <w:left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 xml:space="preserve">Реализация проектов развития общественной </w:t>
            </w:r>
            <w:r w:rsidRPr="00C560D2">
              <w:rPr>
                <w:sz w:val="18"/>
                <w:szCs w:val="18"/>
              </w:rPr>
              <w:lastRenderedPageBreak/>
              <w:t>инфраструктуры, основанных на местных инициативах</w:t>
            </w:r>
          </w:p>
          <w:p w:rsidR="00874AF9" w:rsidRPr="00C560D2" w:rsidRDefault="00874AF9" w:rsidP="00874AF9">
            <w:pPr>
              <w:spacing w:line="247" w:lineRule="auto"/>
              <w:ind w:left="-28" w:right="-28"/>
              <w:jc w:val="both"/>
              <w:rPr>
                <w:sz w:val="18"/>
                <w:szCs w:val="18"/>
              </w:rPr>
            </w:pPr>
          </w:p>
        </w:tc>
        <w:tc>
          <w:tcPr>
            <w:tcW w:w="851" w:type="dxa"/>
            <w:vMerge w:val="restart"/>
            <w:tcBorders>
              <w:top w:val="single" w:sz="4" w:space="0" w:color="auto"/>
              <w:left w:val="single" w:sz="4" w:space="0" w:color="auto"/>
              <w:right w:val="single" w:sz="4" w:space="0" w:color="auto"/>
            </w:tcBorders>
          </w:tcPr>
          <w:p w:rsidR="00874AF9" w:rsidRPr="00C560D2" w:rsidRDefault="00874AF9" w:rsidP="00874AF9">
            <w:pPr>
              <w:spacing w:line="247" w:lineRule="auto"/>
              <w:ind w:left="-28" w:right="-28"/>
              <w:rPr>
                <w:sz w:val="18"/>
                <w:szCs w:val="18"/>
              </w:rPr>
            </w:pPr>
            <w:r w:rsidRPr="00C560D2">
              <w:rPr>
                <w:sz w:val="18"/>
                <w:szCs w:val="18"/>
              </w:rPr>
              <w:lastRenderedPageBreak/>
              <w:t> </w:t>
            </w:r>
          </w:p>
        </w:tc>
        <w:tc>
          <w:tcPr>
            <w:tcW w:w="992" w:type="dxa"/>
            <w:vMerge w:val="restart"/>
            <w:tcBorders>
              <w:top w:val="single" w:sz="4" w:space="0" w:color="auto"/>
              <w:left w:val="single" w:sz="4" w:space="0" w:color="auto"/>
              <w:right w:val="single" w:sz="4" w:space="0" w:color="auto"/>
            </w:tcBorders>
          </w:tcPr>
          <w:p w:rsidR="00874AF9" w:rsidRPr="00C560D2" w:rsidRDefault="00874AF9" w:rsidP="00EA3FAD">
            <w:pPr>
              <w:spacing w:line="247" w:lineRule="auto"/>
              <w:ind w:left="-28" w:right="-28"/>
              <w:rPr>
                <w:sz w:val="18"/>
                <w:szCs w:val="18"/>
              </w:rPr>
            </w:pPr>
            <w:r w:rsidRPr="00C560D2">
              <w:rPr>
                <w:sz w:val="18"/>
                <w:szCs w:val="18"/>
              </w:rPr>
              <w:t xml:space="preserve">ответственный исполнитель – </w:t>
            </w:r>
            <w:r w:rsidR="00EA3FAD">
              <w:rPr>
                <w:sz w:val="18"/>
                <w:szCs w:val="18"/>
              </w:rPr>
              <w:t>о</w:t>
            </w:r>
            <w:r w:rsidRPr="00C560D2">
              <w:rPr>
                <w:sz w:val="18"/>
                <w:szCs w:val="18"/>
              </w:rPr>
              <w:t xml:space="preserve">тдел сельского </w:t>
            </w:r>
            <w:r w:rsidRPr="00C560D2">
              <w:rPr>
                <w:sz w:val="18"/>
                <w:szCs w:val="18"/>
              </w:rPr>
              <w:lastRenderedPageBreak/>
              <w:t>хозяйства</w:t>
            </w: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lastRenderedPageBreak/>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всего</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113" w:right="-113"/>
              <w:jc w:val="center"/>
              <w:rPr>
                <w:sz w:val="18"/>
                <w:szCs w:val="18"/>
              </w:rPr>
            </w:pPr>
            <w:r>
              <w:rPr>
                <w:sz w:val="18"/>
                <w:szCs w:val="18"/>
              </w:rPr>
              <w:t>7902,60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910657">
        <w:tc>
          <w:tcPr>
            <w:tcW w:w="866" w:type="dxa"/>
            <w:vMerge/>
            <w:tcBorders>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федеральный бюджет</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702F03">
        <w:tc>
          <w:tcPr>
            <w:tcW w:w="866" w:type="dxa"/>
            <w:vMerge/>
            <w:tcBorders>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center"/>
              <w:rPr>
                <w:sz w:val="18"/>
                <w:szCs w:val="18"/>
              </w:rPr>
            </w:pPr>
            <w:r w:rsidRPr="00C560D2">
              <w:rPr>
                <w:sz w:val="18"/>
                <w:szCs w:val="18"/>
              </w:rPr>
              <w:t>992</w:t>
            </w:r>
          </w:p>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center"/>
              <w:rPr>
                <w:sz w:val="18"/>
                <w:szCs w:val="18"/>
              </w:rPr>
            </w:pPr>
            <w:r w:rsidRPr="00C560D2">
              <w:rPr>
                <w:sz w:val="18"/>
                <w:szCs w:val="18"/>
              </w:rPr>
              <w:lastRenderedPageBreak/>
              <w:t>0409</w:t>
            </w:r>
          </w:p>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p>
        </w:tc>
        <w:tc>
          <w:tcPr>
            <w:tcW w:w="993" w:type="dxa"/>
            <w:vMerge w:val="restart"/>
            <w:tcBorders>
              <w:top w:val="single" w:sz="4" w:space="0" w:color="auto"/>
              <w:left w:val="nil"/>
              <w:right w:val="single" w:sz="4" w:space="0" w:color="auto"/>
            </w:tcBorders>
          </w:tcPr>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r w:rsidRPr="00C560D2">
              <w:rPr>
                <w:sz w:val="18"/>
                <w:szCs w:val="18"/>
              </w:rPr>
              <w:t>Ц9902</w:t>
            </w:r>
            <w:r w:rsidRPr="00C560D2">
              <w:rPr>
                <w:sz w:val="18"/>
                <w:szCs w:val="18"/>
                <w:lang w:val="en-US"/>
              </w:rPr>
              <w:t>S6570</w:t>
            </w:r>
          </w:p>
        </w:tc>
        <w:tc>
          <w:tcPr>
            <w:tcW w:w="666" w:type="dxa"/>
            <w:vMerge w:val="restart"/>
            <w:tcBorders>
              <w:top w:val="single" w:sz="4" w:space="0" w:color="auto"/>
              <w:left w:val="nil"/>
              <w:right w:val="single" w:sz="4" w:space="0" w:color="auto"/>
            </w:tcBorders>
          </w:tcPr>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rPr>
            </w:pPr>
          </w:p>
          <w:p w:rsidR="00874AF9" w:rsidRPr="00C560D2" w:rsidRDefault="00874AF9" w:rsidP="00874AF9">
            <w:pPr>
              <w:spacing w:line="247" w:lineRule="auto"/>
              <w:ind w:left="-28" w:right="-28"/>
              <w:jc w:val="center"/>
              <w:rPr>
                <w:sz w:val="18"/>
                <w:szCs w:val="18"/>
                <w:lang w:val="en-US"/>
              </w:rPr>
            </w:pPr>
            <w:r w:rsidRPr="00C560D2">
              <w:rPr>
                <w:sz w:val="18"/>
                <w:szCs w:val="18"/>
              </w:rPr>
              <w:t>5</w:t>
            </w:r>
            <w:r w:rsidRPr="00C560D2">
              <w:rPr>
                <w:sz w:val="18"/>
                <w:szCs w:val="18"/>
                <w:lang w:val="en-US"/>
              </w:rPr>
              <w:t>23</w:t>
            </w:r>
          </w:p>
        </w:tc>
        <w:tc>
          <w:tcPr>
            <w:tcW w:w="851" w:type="dxa"/>
            <w:vMerge w:val="restart"/>
            <w:tcBorders>
              <w:top w:val="single" w:sz="4" w:space="0" w:color="auto"/>
              <w:left w:val="nil"/>
              <w:right w:val="single" w:sz="4" w:space="0" w:color="auto"/>
            </w:tcBorders>
          </w:tcPr>
          <w:p w:rsidR="00874AF9" w:rsidRPr="00C560D2" w:rsidRDefault="00874AF9" w:rsidP="00874AF9">
            <w:pPr>
              <w:spacing w:line="247" w:lineRule="auto"/>
              <w:ind w:left="-28" w:right="-28"/>
              <w:jc w:val="center"/>
              <w:rPr>
                <w:sz w:val="18"/>
                <w:szCs w:val="18"/>
              </w:rPr>
            </w:pPr>
            <w:r w:rsidRPr="00C560D2">
              <w:rPr>
                <w:sz w:val="18"/>
                <w:szCs w:val="18"/>
              </w:rPr>
              <w:lastRenderedPageBreak/>
              <w:t>республ</w:t>
            </w:r>
            <w:r w:rsidRPr="00C560D2">
              <w:rPr>
                <w:sz w:val="18"/>
                <w:szCs w:val="18"/>
              </w:rPr>
              <w:lastRenderedPageBreak/>
              <w:t>иканский бюджет Чувашской Республики</w:t>
            </w:r>
          </w:p>
        </w:tc>
        <w:tc>
          <w:tcPr>
            <w:tcW w:w="896" w:type="dxa"/>
            <w:tcBorders>
              <w:top w:val="single" w:sz="4" w:space="0" w:color="auto"/>
              <w:left w:val="nil"/>
              <w:bottom w:val="single" w:sz="4" w:space="0" w:color="auto"/>
              <w:right w:val="single" w:sz="4" w:space="0" w:color="auto"/>
            </w:tcBorders>
          </w:tcPr>
          <w:p w:rsidR="00874AF9" w:rsidRPr="00DC126E" w:rsidRDefault="00874AF9" w:rsidP="00874AF9">
            <w:pPr>
              <w:spacing w:line="247" w:lineRule="auto"/>
              <w:ind w:left="-113" w:right="-113"/>
              <w:jc w:val="center"/>
              <w:rPr>
                <w:sz w:val="18"/>
                <w:szCs w:val="18"/>
              </w:rPr>
            </w:pPr>
            <w:r w:rsidRPr="00C560D2">
              <w:rPr>
                <w:sz w:val="18"/>
                <w:szCs w:val="18"/>
                <w:lang w:val="en-US"/>
              </w:rPr>
              <w:lastRenderedPageBreak/>
              <w:t>18</w:t>
            </w:r>
            <w:r>
              <w:rPr>
                <w:sz w:val="18"/>
                <w:szCs w:val="18"/>
              </w:rPr>
              <w:t>02,70</w:t>
            </w: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jc w:val="center"/>
              <w:rPr>
                <w:sz w:val="18"/>
                <w:szCs w:val="18"/>
                <w:lang w:val="en-US"/>
              </w:rPr>
            </w:pPr>
          </w:p>
          <w:p w:rsidR="00874AF9" w:rsidRPr="00C560D2" w:rsidRDefault="00874AF9" w:rsidP="00874AF9">
            <w:pPr>
              <w:spacing w:line="247" w:lineRule="auto"/>
              <w:ind w:left="-113" w:right="-113"/>
              <w:rPr>
                <w:sz w:val="18"/>
                <w:szCs w:val="18"/>
                <w:lang w:val="en-US"/>
              </w:rPr>
            </w:pP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lastRenderedPageBreak/>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702F03">
        <w:tc>
          <w:tcPr>
            <w:tcW w:w="866" w:type="dxa"/>
            <w:vMerge/>
            <w:tcBorders>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center"/>
              <w:rPr>
                <w:sz w:val="18"/>
                <w:szCs w:val="18"/>
              </w:rPr>
            </w:pPr>
            <w:r w:rsidRPr="00C560D2">
              <w:rPr>
                <w:sz w:val="18"/>
                <w:szCs w:val="18"/>
              </w:rPr>
              <w:t>992</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center"/>
              <w:rPr>
                <w:sz w:val="18"/>
                <w:szCs w:val="18"/>
              </w:rPr>
            </w:pPr>
            <w:r w:rsidRPr="00C560D2">
              <w:rPr>
                <w:sz w:val="18"/>
                <w:szCs w:val="18"/>
              </w:rPr>
              <w:t>0503</w:t>
            </w:r>
          </w:p>
        </w:tc>
        <w:tc>
          <w:tcPr>
            <w:tcW w:w="993" w:type="dxa"/>
            <w:vMerge/>
            <w:tcBorders>
              <w:left w:val="nil"/>
              <w:bottom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666" w:type="dxa"/>
            <w:vMerge/>
            <w:tcBorders>
              <w:left w:val="nil"/>
              <w:bottom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851" w:type="dxa"/>
            <w:vMerge/>
            <w:tcBorders>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113" w:right="-113"/>
              <w:jc w:val="center"/>
              <w:rPr>
                <w:sz w:val="18"/>
                <w:szCs w:val="18"/>
                <w:lang w:val="en-US"/>
              </w:rPr>
            </w:pPr>
            <w:r>
              <w:rPr>
                <w:sz w:val="18"/>
                <w:szCs w:val="18"/>
              </w:rPr>
              <w:t>6099,90</w:t>
            </w:r>
          </w:p>
          <w:p w:rsidR="00874AF9" w:rsidRPr="00C560D2" w:rsidRDefault="00874AF9" w:rsidP="00874AF9">
            <w:pPr>
              <w:spacing w:line="247" w:lineRule="auto"/>
              <w:ind w:left="-113" w:right="-113"/>
              <w:jc w:val="center"/>
              <w:rPr>
                <w:sz w:val="18"/>
                <w:szCs w:val="18"/>
                <w:lang w:val="en-US"/>
              </w:rPr>
            </w:pP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910657">
        <w:tc>
          <w:tcPr>
            <w:tcW w:w="866" w:type="dxa"/>
            <w:vMerge/>
            <w:tcBorders>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716497" w:rsidP="00874AF9">
            <w:pPr>
              <w:spacing w:line="247" w:lineRule="auto"/>
              <w:ind w:left="-28" w:right="-28"/>
              <w:jc w:val="both"/>
              <w:rPr>
                <w:sz w:val="18"/>
                <w:szCs w:val="18"/>
              </w:rPr>
            </w:pPr>
            <w:r>
              <w:rPr>
                <w:sz w:val="18"/>
                <w:szCs w:val="18"/>
              </w:rPr>
              <w:t>бюджет Яльчикского района</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r w:rsidR="00874AF9" w:rsidRPr="00C560D2" w:rsidTr="00910657">
        <w:tc>
          <w:tcPr>
            <w:tcW w:w="866" w:type="dxa"/>
            <w:vMerge/>
            <w:tcBorders>
              <w:bottom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p>
        </w:tc>
        <w:tc>
          <w:tcPr>
            <w:tcW w:w="851" w:type="dxa"/>
            <w:vMerge/>
            <w:tcBorders>
              <w:left w:val="single" w:sz="4" w:space="0" w:color="auto"/>
              <w:bottom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992" w:type="dxa"/>
            <w:vMerge/>
            <w:tcBorders>
              <w:left w:val="single" w:sz="4" w:space="0" w:color="auto"/>
              <w:bottom w:val="single" w:sz="4" w:space="0" w:color="auto"/>
              <w:right w:val="single" w:sz="4" w:space="0" w:color="auto"/>
            </w:tcBorders>
          </w:tcPr>
          <w:p w:rsidR="00874AF9" w:rsidRPr="00C560D2" w:rsidRDefault="00874AF9" w:rsidP="00874AF9">
            <w:pPr>
              <w:spacing w:line="247" w:lineRule="auto"/>
              <w:ind w:left="-28" w:right="-28"/>
              <w:rPr>
                <w:sz w:val="18"/>
                <w:szCs w:val="18"/>
              </w:rPr>
            </w:pPr>
          </w:p>
        </w:tc>
        <w:tc>
          <w:tcPr>
            <w:tcW w:w="487"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708"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993"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666" w:type="dxa"/>
            <w:tcBorders>
              <w:top w:val="single" w:sz="4" w:space="0" w:color="auto"/>
              <w:left w:val="nil"/>
              <w:bottom w:val="single" w:sz="4" w:space="0" w:color="auto"/>
              <w:right w:val="single" w:sz="4" w:space="0" w:color="auto"/>
            </w:tcBorders>
          </w:tcPr>
          <w:p w:rsidR="00874AF9" w:rsidRPr="00C560D2" w:rsidRDefault="00874AF9" w:rsidP="00874AF9">
            <w:pPr>
              <w:jc w:val="center"/>
            </w:pPr>
            <w:r w:rsidRPr="00C560D2">
              <w:rPr>
                <w:sz w:val="18"/>
                <w:szCs w:val="18"/>
              </w:rPr>
              <w:t>х</w:t>
            </w:r>
          </w:p>
        </w:tc>
        <w:tc>
          <w:tcPr>
            <w:tcW w:w="851" w:type="dxa"/>
            <w:tcBorders>
              <w:top w:val="single" w:sz="4" w:space="0" w:color="auto"/>
              <w:left w:val="nil"/>
              <w:bottom w:val="single" w:sz="4" w:space="0" w:color="auto"/>
              <w:right w:val="single" w:sz="4" w:space="0" w:color="auto"/>
            </w:tcBorders>
          </w:tcPr>
          <w:p w:rsidR="00874AF9" w:rsidRPr="00C560D2" w:rsidRDefault="00874AF9" w:rsidP="00874AF9">
            <w:pPr>
              <w:spacing w:line="247" w:lineRule="auto"/>
              <w:ind w:left="-28" w:right="-28"/>
              <w:jc w:val="both"/>
              <w:rPr>
                <w:sz w:val="18"/>
                <w:szCs w:val="18"/>
              </w:rPr>
            </w:pPr>
            <w:r w:rsidRPr="00C560D2">
              <w:rPr>
                <w:sz w:val="18"/>
                <w:szCs w:val="18"/>
              </w:rPr>
              <w:t>внебюд</w:t>
            </w:r>
            <w:r w:rsidRPr="00C560D2">
              <w:rPr>
                <w:sz w:val="18"/>
                <w:szCs w:val="18"/>
              </w:rPr>
              <w:softHyphen/>
              <w:t>жетные источники</w:t>
            </w:r>
          </w:p>
        </w:tc>
        <w:tc>
          <w:tcPr>
            <w:tcW w:w="89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0,0</w:t>
            </w:r>
            <w:r>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91"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26" w:type="dxa"/>
            <w:tcBorders>
              <w:top w:val="single" w:sz="4" w:space="0" w:color="auto"/>
              <w:left w:val="nil"/>
              <w:bottom w:val="single" w:sz="4" w:space="0" w:color="auto"/>
              <w:right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c>
          <w:tcPr>
            <w:tcW w:w="837" w:type="dxa"/>
            <w:tcBorders>
              <w:top w:val="single" w:sz="4" w:space="0" w:color="auto"/>
              <w:left w:val="nil"/>
              <w:bottom w:val="single" w:sz="4" w:space="0" w:color="auto"/>
            </w:tcBorders>
          </w:tcPr>
          <w:p w:rsidR="00874AF9" w:rsidRPr="00C560D2" w:rsidRDefault="00874AF9" w:rsidP="00874AF9">
            <w:pPr>
              <w:ind w:left="-113" w:right="-113"/>
              <w:jc w:val="center"/>
              <w:rPr>
                <w:sz w:val="18"/>
                <w:szCs w:val="18"/>
              </w:rPr>
            </w:pPr>
            <w:r w:rsidRPr="00C560D2">
              <w:rPr>
                <w:sz w:val="18"/>
                <w:szCs w:val="18"/>
              </w:rPr>
              <w:t>0,</w:t>
            </w:r>
            <w:r>
              <w:rPr>
                <w:sz w:val="18"/>
                <w:szCs w:val="18"/>
              </w:rPr>
              <w:t>0</w:t>
            </w:r>
            <w:r w:rsidRPr="00C560D2">
              <w:rPr>
                <w:sz w:val="18"/>
                <w:szCs w:val="18"/>
              </w:rPr>
              <w:t>0</w:t>
            </w:r>
          </w:p>
        </w:tc>
      </w:tr>
    </w:tbl>
    <w:p w:rsidR="00A65AB0" w:rsidRPr="00C560D2" w:rsidRDefault="00A65AB0">
      <w:pPr>
        <w:pStyle w:val="310"/>
        <w:ind w:firstLine="0"/>
        <w:jc w:val="right"/>
        <w:rPr>
          <w:color w:val="auto"/>
          <w:spacing w:val="-2"/>
          <w:sz w:val="22"/>
          <w:szCs w:val="22"/>
          <w:lang w:val="ru-RU"/>
        </w:rPr>
      </w:pPr>
    </w:p>
    <w:p w:rsidR="00A65AB0" w:rsidRDefault="00A65AB0">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Default="00D36455">
      <w:pPr>
        <w:pStyle w:val="310"/>
        <w:ind w:firstLine="0"/>
        <w:jc w:val="right"/>
        <w:rPr>
          <w:color w:val="auto"/>
          <w:spacing w:val="-2"/>
          <w:sz w:val="22"/>
          <w:szCs w:val="22"/>
          <w:lang w:val="ru-RU"/>
        </w:rPr>
      </w:pPr>
    </w:p>
    <w:p w:rsidR="00D36455" w:rsidRPr="00E7701B" w:rsidRDefault="00D36455" w:rsidP="00E7701B">
      <w:pPr>
        <w:pStyle w:val="310"/>
        <w:ind w:firstLine="0"/>
        <w:jc w:val="right"/>
        <w:rPr>
          <w:color w:val="auto"/>
          <w:spacing w:val="-2"/>
          <w:sz w:val="24"/>
          <w:szCs w:val="24"/>
          <w:lang w:val="ru-RU"/>
        </w:rPr>
      </w:pPr>
    </w:p>
    <w:p w:rsidR="00D36455" w:rsidRPr="00E7701B" w:rsidRDefault="00D36455" w:rsidP="00E7701B">
      <w:pPr>
        <w:suppressAutoHyphens w:val="0"/>
        <w:ind w:left="9400"/>
        <w:jc w:val="right"/>
        <w:rPr>
          <w:lang w:eastAsia="ru-RU"/>
        </w:rPr>
      </w:pPr>
      <w:r w:rsidRPr="00E7701B">
        <w:rPr>
          <w:lang w:eastAsia="ru-RU"/>
        </w:rPr>
        <w:t>Приложение № 3</w:t>
      </w:r>
    </w:p>
    <w:p w:rsidR="00D36455" w:rsidRPr="00E7701B" w:rsidRDefault="00D36455" w:rsidP="00E7701B">
      <w:pPr>
        <w:suppressAutoHyphens w:val="0"/>
        <w:ind w:left="9400"/>
        <w:jc w:val="right"/>
        <w:rPr>
          <w:lang w:eastAsia="ru-RU"/>
        </w:rPr>
      </w:pPr>
      <w:r w:rsidRPr="00E7701B">
        <w:rPr>
          <w:lang w:eastAsia="ru-RU"/>
        </w:rPr>
        <w:t xml:space="preserve">к постановлению администрации  </w:t>
      </w:r>
    </w:p>
    <w:p w:rsidR="00D36455" w:rsidRPr="00E7701B" w:rsidRDefault="00D36455" w:rsidP="00E7701B">
      <w:pPr>
        <w:suppressAutoHyphens w:val="0"/>
        <w:ind w:left="9400"/>
        <w:jc w:val="right"/>
        <w:rPr>
          <w:lang w:val="x-none" w:eastAsia="ru-RU"/>
        </w:rPr>
      </w:pPr>
      <w:r w:rsidRPr="00E7701B">
        <w:rPr>
          <w:lang w:eastAsia="ru-RU"/>
        </w:rPr>
        <w:t xml:space="preserve">Яльчикского района </w:t>
      </w:r>
    </w:p>
    <w:p w:rsidR="00D36455" w:rsidRPr="00E7701B" w:rsidRDefault="00D36455" w:rsidP="00E7701B">
      <w:pPr>
        <w:suppressAutoHyphens w:val="0"/>
        <w:ind w:left="9400"/>
        <w:jc w:val="right"/>
        <w:rPr>
          <w:lang w:eastAsia="ru-RU"/>
        </w:rPr>
      </w:pPr>
      <w:r w:rsidRPr="00E7701B">
        <w:rPr>
          <w:lang w:eastAsia="ru-RU"/>
        </w:rPr>
        <w:t xml:space="preserve">Чувашской Республики  </w:t>
      </w:r>
    </w:p>
    <w:p w:rsidR="00D36455" w:rsidRPr="00E7701B" w:rsidRDefault="00D36455" w:rsidP="00E7701B">
      <w:pPr>
        <w:suppressAutoHyphens w:val="0"/>
        <w:ind w:left="9400"/>
        <w:jc w:val="right"/>
        <w:rPr>
          <w:lang w:eastAsia="ru-RU"/>
        </w:rPr>
      </w:pPr>
      <w:r w:rsidRPr="00E7701B">
        <w:rPr>
          <w:lang w:eastAsia="ru-RU"/>
        </w:rPr>
        <w:t xml:space="preserve">от </w:t>
      </w:r>
      <w:r w:rsidR="00716497" w:rsidRPr="00E7701B">
        <w:rPr>
          <w:lang w:eastAsia="ru-RU"/>
        </w:rPr>
        <w:t>03 февраля №48</w:t>
      </w:r>
      <w:r w:rsidRPr="00E7701B">
        <w:rPr>
          <w:lang w:eastAsia="ru-RU"/>
        </w:rPr>
        <w:t xml:space="preserve">       </w:t>
      </w:r>
    </w:p>
    <w:p w:rsidR="00D36455" w:rsidRPr="00E7701B" w:rsidRDefault="00D36455" w:rsidP="00E7701B">
      <w:pPr>
        <w:suppressAutoHyphens w:val="0"/>
        <w:ind w:left="9400"/>
        <w:jc w:val="right"/>
        <w:rPr>
          <w:lang w:eastAsia="ru-RU"/>
        </w:rPr>
      </w:pPr>
    </w:p>
    <w:p w:rsidR="00D36455" w:rsidRPr="00E7701B" w:rsidRDefault="00EA3FAD" w:rsidP="00E7701B">
      <w:pPr>
        <w:suppressAutoHyphens w:val="0"/>
        <w:ind w:left="9400"/>
        <w:jc w:val="right"/>
        <w:rPr>
          <w:lang w:eastAsia="ru-RU"/>
        </w:rPr>
      </w:pPr>
      <w:r w:rsidRPr="00E7701B">
        <w:rPr>
          <w:lang w:eastAsia="ru-RU"/>
        </w:rPr>
        <w:t xml:space="preserve">                              </w:t>
      </w:r>
      <w:r w:rsidR="00D36455" w:rsidRPr="00E7701B">
        <w:rPr>
          <w:lang w:eastAsia="ru-RU"/>
        </w:rPr>
        <w:t xml:space="preserve">Приложение </w:t>
      </w:r>
    </w:p>
    <w:p w:rsidR="00D36455" w:rsidRPr="00E7701B" w:rsidRDefault="00D36455" w:rsidP="00E7701B">
      <w:pPr>
        <w:suppressAutoHyphens w:val="0"/>
        <w:ind w:left="9400"/>
        <w:jc w:val="right"/>
        <w:rPr>
          <w:lang w:eastAsia="ru-RU"/>
        </w:rPr>
      </w:pPr>
      <w:r w:rsidRPr="00E7701B">
        <w:rPr>
          <w:lang w:eastAsia="ru-RU"/>
        </w:rPr>
        <w:t>к подпрограмме «Развитие ветеринарии в Яльчикском районе»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D36455" w:rsidRPr="00EA3FAD" w:rsidRDefault="00D36455" w:rsidP="00D36455">
      <w:pPr>
        <w:suppressAutoHyphens w:val="0"/>
        <w:ind w:firstLine="709"/>
        <w:jc w:val="both"/>
        <w:rPr>
          <w:lang w:eastAsia="ru-RU"/>
        </w:rPr>
      </w:pPr>
    </w:p>
    <w:p w:rsidR="00D36455" w:rsidRPr="00D36455" w:rsidRDefault="00D36455" w:rsidP="00D36455">
      <w:pPr>
        <w:suppressAutoHyphens w:val="0"/>
        <w:ind w:firstLine="709"/>
        <w:jc w:val="both"/>
        <w:rPr>
          <w:sz w:val="26"/>
          <w:szCs w:val="26"/>
          <w:lang w:eastAsia="ru-RU"/>
        </w:rPr>
      </w:pPr>
    </w:p>
    <w:p w:rsidR="00D36455" w:rsidRPr="00D36455" w:rsidRDefault="00D36455" w:rsidP="00D36455">
      <w:pPr>
        <w:suppressAutoHyphens w:val="0"/>
        <w:jc w:val="center"/>
        <w:outlineLvl w:val="0"/>
        <w:rPr>
          <w:b/>
          <w:caps/>
          <w:sz w:val="26"/>
          <w:szCs w:val="26"/>
          <w:lang w:eastAsia="ru-RU"/>
        </w:rPr>
      </w:pPr>
      <w:r w:rsidRPr="00D36455">
        <w:rPr>
          <w:b/>
          <w:caps/>
          <w:sz w:val="26"/>
          <w:szCs w:val="26"/>
          <w:lang w:eastAsia="ru-RU"/>
        </w:rPr>
        <w:t xml:space="preserve">Ресурсное обеспечение </w:t>
      </w:r>
    </w:p>
    <w:p w:rsidR="00D36455" w:rsidRPr="00D36455" w:rsidRDefault="00D36455" w:rsidP="00D36455">
      <w:pPr>
        <w:suppressAutoHyphens w:val="0"/>
        <w:autoSpaceDE w:val="0"/>
        <w:autoSpaceDN w:val="0"/>
        <w:adjustRightInd w:val="0"/>
        <w:jc w:val="center"/>
        <w:rPr>
          <w:sz w:val="26"/>
          <w:szCs w:val="26"/>
          <w:lang w:eastAsia="en-US"/>
        </w:rPr>
      </w:pPr>
      <w:r w:rsidRPr="00D36455">
        <w:rPr>
          <w:b/>
          <w:sz w:val="26"/>
          <w:szCs w:val="26"/>
          <w:lang w:eastAsia="ru-RU"/>
        </w:rPr>
        <w:t>реализации подпрограммы «</w:t>
      </w:r>
      <w:r w:rsidRPr="00D36455">
        <w:rPr>
          <w:b/>
          <w:sz w:val="26"/>
          <w:szCs w:val="26"/>
          <w:lang w:eastAsia="en-US"/>
        </w:rPr>
        <w:t>Р</w:t>
      </w:r>
      <w:r w:rsidRPr="00D36455">
        <w:rPr>
          <w:b/>
          <w:sz w:val="26"/>
          <w:szCs w:val="26"/>
          <w:lang w:eastAsia="ru-RU"/>
        </w:rPr>
        <w:t>азвитие ветеринарии в Яльчикском районе»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D36455" w:rsidRPr="00D36455" w:rsidRDefault="00D36455" w:rsidP="00D36455">
      <w:pPr>
        <w:widowControl w:val="0"/>
        <w:suppressAutoHyphens w:val="0"/>
        <w:autoSpaceDE w:val="0"/>
        <w:autoSpaceDN w:val="0"/>
        <w:jc w:val="both"/>
        <w:outlineLvl w:val="0"/>
        <w:rPr>
          <w:sz w:val="26"/>
          <w:szCs w:val="26"/>
          <w:lang w:eastAsia="ru-RU"/>
        </w:rPr>
      </w:pPr>
    </w:p>
    <w:tbl>
      <w:tblPr>
        <w:tblW w:w="5207"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D36455" w:rsidRPr="00D36455" w:rsidTr="00EC5C53">
        <w:tc>
          <w:tcPr>
            <w:tcW w:w="252" w:type="pct"/>
            <w:vMerge w:val="restar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Статус</w:t>
            </w:r>
          </w:p>
        </w:tc>
        <w:tc>
          <w:tcPr>
            <w:tcW w:w="319" w:type="pct"/>
            <w:vMerge w:val="restar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 xml:space="preserve">Наименование подпрограммы муниципальной программы Чувашской Республики (ведомственной целевой </w:t>
            </w:r>
            <w:r w:rsidRPr="00D36455">
              <w:rPr>
                <w:sz w:val="18"/>
                <w:szCs w:val="18"/>
                <w:lang w:eastAsia="ru-RU"/>
              </w:rPr>
              <w:lastRenderedPageBreak/>
              <w:t>программы, основного мероприятия, мероприятия)</w:t>
            </w:r>
          </w:p>
        </w:tc>
        <w:tc>
          <w:tcPr>
            <w:tcW w:w="237" w:type="pct"/>
            <w:vMerge w:val="restar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lastRenderedPageBreak/>
              <w:t>Задача под</w:t>
            </w:r>
            <w:r w:rsidRPr="00D36455">
              <w:rPr>
                <w:sz w:val="18"/>
                <w:szCs w:val="18"/>
                <w:lang w:eastAsia="ru-RU"/>
              </w:rPr>
              <w:softHyphen/>
              <w:t>программы муниципальной программы Чувашской Республики</w:t>
            </w:r>
          </w:p>
        </w:tc>
        <w:tc>
          <w:tcPr>
            <w:tcW w:w="274" w:type="pct"/>
            <w:vMerge w:val="restar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Ответственный исполнитель, соисполнитель</w:t>
            </w:r>
          </w:p>
        </w:tc>
        <w:tc>
          <w:tcPr>
            <w:tcW w:w="1051" w:type="pct"/>
            <w:gridSpan w:val="4"/>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Код бюджетной классификации</w:t>
            </w:r>
          </w:p>
        </w:tc>
        <w:tc>
          <w:tcPr>
            <w:tcW w:w="298" w:type="pct"/>
            <w:vMerge w:val="restar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Источники финансирования</w:t>
            </w:r>
          </w:p>
        </w:tc>
        <w:tc>
          <w:tcPr>
            <w:tcW w:w="2570" w:type="pct"/>
            <w:gridSpan w:val="9"/>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Расходы по годам, тыс. рублей</w:t>
            </w:r>
          </w:p>
        </w:tc>
      </w:tr>
      <w:tr w:rsidR="00D36455" w:rsidRPr="00D36455" w:rsidTr="00EC5C53">
        <w:tc>
          <w:tcPr>
            <w:tcW w:w="252" w:type="pct"/>
            <w:vMerge/>
            <w:shd w:val="clear" w:color="auto" w:fill="auto"/>
          </w:tcPr>
          <w:p w:rsidR="00D36455" w:rsidRPr="00D36455" w:rsidRDefault="00D36455" w:rsidP="00D36455">
            <w:pPr>
              <w:widowControl w:val="0"/>
              <w:suppressAutoHyphens w:val="0"/>
              <w:autoSpaceDE w:val="0"/>
              <w:autoSpaceDN w:val="0"/>
              <w:adjustRightInd w:val="0"/>
              <w:jc w:val="both"/>
              <w:rPr>
                <w:sz w:val="18"/>
                <w:szCs w:val="18"/>
                <w:lang w:eastAsia="ru-RU"/>
              </w:rPr>
            </w:pPr>
          </w:p>
        </w:tc>
        <w:tc>
          <w:tcPr>
            <w:tcW w:w="319" w:type="pct"/>
            <w:vMerge/>
            <w:shd w:val="clear" w:color="auto" w:fill="auto"/>
          </w:tcPr>
          <w:p w:rsidR="00D36455" w:rsidRPr="00D36455" w:rsidRDefault="00D36455" w:rsidP="00D36455">
            <w:pPr>
              <w:widowControl w:val="0"/>
              <w:suppressAutoHyphens w:val="0"/>
              <w:autoSpaceDE w:val="0"/>
              <w:autoSpaceDN w:val="0"/>
              <w:adjustRightInd w:val="0"/>
              <w:jc w:val="both"/>
              <w:rPr>
                <w:sz w:val="18"/>
                <w:szCs w:val="18"/>
                <w:lang w:eastAsia="ru-RU"/>
              </w:rPr>
            </w:pPr>
          </w:p>
        </w:tc>
        <w:tc>
          <w:tcPr>
            <w:tcW w:w="237" w:type="pct"/>
            <w:vMerge/>
            <w:shd w:val="clear" w:color="auto" w:fill="auto"/>
          </w:tcPr>
          <w:p w:rsidR="00D36455" w:rsidRPr="00D36455" w:rsidRDefault="00D36455" w:rsidP="00D36455">
            <w:pPr>
              <w:widowControl w:val="0"/>
              <w:suppressAutoHyphens w:val="0"/>
              <w:autoSpaceDE w:val="0"/>
              <w:autoSpaceDN w:val="0"/>
              <w:adjustRightInd w:val="0"/>
              <w:jc w:val="both"/>
              <w:rPr>
                <w:sz w:val="18"/>
                <w:szCs w:val="18"/>
                <w:lang w:eastAsia="ru-RU"/>
              </w:rPr>
            </w:pPr>
          </w:p>
        </w:tc>
        <w:tc>
          <w:tcPr>
            <w:tcW w:w="274" w:type="pct"/>
            <w:vMerge/>
            <w:shd w:val="clear" w:color="auto" w:fill="auto"/>
          </w:tcPr>
          <w:p w:rsidR="00D36455" w:rsidRPr="00D36455" w:rsidRDefault="00D36455" w:rsidP="00D36455">
            <w:pPr>
              <w:widowControl w:val="0"/>
              <w:suppressAutoHyphens w:val="0"/>
              <w:autoSpaceDE w:val="0"/>
              <w:autoSpaceDN w:val="0"/>
              <w:adjustRightInd w:val="0"/>
              <w:jc w:val="both"/>
              <w:rPr>
                <w:sz w:val="18"/>
                <w:szCs w:val="18"/>
                <w:lang w:eastAsia="ru-RU"/>
              </w:rPr>
            </w:pPr>
          </w:p>
        </w:tc>
        <w:tc>
          <w:tcPr>
            <w:tcW w:w="233" w:type="pc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главный распорядитель бюджетных средств</w:t>
            </w:r>
          </w:p>
        </w:tc>
        <w:tc>
          <w:tcPr>
            <w:tcW w:w="232" w:type="pc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раздел, подраздел</w:t>
            </w:r>
          </w:p>
        </w:tc>
        <w:tc>
          <w:tcPr>
            <w:tcW w:w="336" w:type="pc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целевая статья расходов</w:t>
            </w:r>
          </w:p>
        </w:tc>
        <w:tc>
          <w:tcPr>
            <w:tcW w:w="250" w:type="pct"/>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группа (подгруппа) вида расходов</w:t>
            </w:r>
          </w:p>
        </w:tc>
        <w:tc>
          <w:tcPr>
            <w:tcW w:w="298" w:type="pct"/>
            <w:vMerge/>
            <w:shd w:val="clear" w:color="auto" w:fill="auto"/>
          </w:tcPr>
          <w:p w:rsidR="00D36455" w:rsidRPr="00D36455" w:rsidRDefault="00D36455" w:rsidP="00D36455">
            <w:pPr>
              <w:widowControl w:val="0"/>
              <w:suppressAutoHyphens w:val="0"/>
              <w:autoSpaceDE w:val="0"/>
              <w:autoSpaceDN w:val="0"/>
              <w:adjustRightInd w:val="0"/>
              <w:jc w:val="center"/>
              <w:rPr>
                <w:sz w:val="18"/>
                <w:szCs w:val="18"/>
                <w:lang w:eastAsia="ru-RU"/>
              </w:rPr>
            </w:pPr>
          </w:p>
        </w:tc>
        <w:tc>
          <w:tcPr>
            <w:tcW w:w="280"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2019</w:t>
            </w:r>
          </w:p>
        </w:tc>
        <w:tc>
          <w:tcPr>
            <w:tcW w:w="274"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2020</w:t>
            </w:r>
          </w:p>
        </w:tc>
        <w:tc>
          <w:tcPr>
            <w:tcW w:w="277"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2021</w:t>
            </w:r>
          </w:p>
        </w:tc>
        <w:tc>
          <w:tcPr>
            <w:tcW w:w="279"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2022</w:t>
            </w:r>
          </w:p>
        </w:tc>
        <w:tc>
          <w:tcPr>
            <w:tcW w:w="276"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2023</w:t>
            </w:r>
          </w:p>
        </w:tc>
        <w:tc>
          <w:tcPr>
            <w:tcW w:w="274"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2024</w:t>
            </w:r>
          </w:p>
        </w:tc>
        <w:tc>
          <w:tcPr>
            <w:tcW w:w="274"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2025</w:t>
            </w:r>
          </w:p>
        </w:tc>
        <w:tc>
          <w:tcPr>
            <w:tcW w:w="333"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2026–2030</w:t>
            </w:r>
          </w:p>
        </w:tc>
        <w:tc>
          <w:tcPr>
            <w:tcW w:w="302" w:type="pct"/>
            <w:shd w:val="clear" w:color="auto" w:fill="auto"/>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2031–2035</w:t>
            </w:r>
          </w:p>
        </w:tc>
      </w:tr>
    </w:tbl>
    <w:p w:rsidR="00D36455" w:rsidRPr="00D36455" w:rsidRDefault="00D36455" w:rsidP="00D36455">
      <w:pPr>
        <w:widowControl w:val="0"/>
        <w:rPr>
          <w:sz w:val="2"/>
          <w:lang w:eastAsia="ru-RU"/>
        </w:rPr>
      </w:pPr>
    </w:p>
    <w:tbl>
      <w:tblPr>
        <w:tblW w:w="5207" w:type="pct"/>
        <w:tblInd w:w="-298" w:type="dxa"/>
        <w:tblLayout w:type="fixed"/>
        <w:tblCellMar>
          <w:left w:w="62" w:type="dxa"/>
          <w:right w:w="62" w:type="dxa"/>
        </w:tblCellMar>
        <w:tblLook w:val="0000" w:firstRow="0" w:lastRow="0" w:firstColumn="0" w:lastColumn="0" w:noHBand="0" w:noVBand="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D36455" w:rsidRPr="00D36455" w:rsidTr="00EC5C53">
        <w:trPr>
          <w:tblHeader/>
        </w:trPr>
        <w:tc>
          <w:tcPr>
            <w:tcW w:w="252" w:type="pct"/>
            <w:tcBorders>
              <w:top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1</w:t>
            </w:r>
          </w:p>
        </w:tc>
        <w:tc>
          <w:tcPr>
            <w:tcW w:w="319"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2</w:t>
            </w:r>
          </w:p>
        </w:tc>
        <w:tc>
          <w:tcPr>
            <w:tcW w:w="237"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3</w:t>
            </w:r>
          </w:p>
        </w:tc>
        <w:tc>
          <w:tcPr>
            <w:tcW w:w="274"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4</w:t>
            </w:r>
          </w:p>
        </w:tc>
        <w:tc>
          <w:tcPr>
            <w:tcW w:w="233"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5</w:t>
            </w:r>
          </w:p>
        </w:tc>
        <w:tc>
          <w:tcPr>
            <w:tcW w:w="232"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6</w:t>
            </w:r>
          </w:p>
        </w:tc>
        <w:tc>
          <w:tcPr>
            <w:tcW w:w="336"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7</w:t>
            </w:r>
          </w:p>
        </w:tc>
        <w:tc>
          <w:tcPr>
            <w:tcW w:w="250"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8</w:t>
            </w:r>
          </w:p>
        </w:tc>
        <w:tc>
          <w:tcPr>
            <w:tcW w:w="298"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center"/>
              <w:rPr>
                <w:sz w:val="18"/>
                <w:szCs w:val="18"/>
                <w:lang w:eastAsia="ru-RU"/>
              </w:rPr>
            </w:pPr>
            <w:r w:rsidRPr="00D36455">
              <w:rPr>
                <w:sz w:val="18"/>
                <w:szCs w:val="18"/>
                <w:lang w:eastAsia="ru-RU"/>
              </w:rPr>
              <w:t>9</w:t>
            </w:r>
          </w:p>
        </w:tc>
        <w:tc>
          <w:tcPr>
            <w:tcW w:w="280"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10</w:t>
            </w:r>
          </w:p>
        </w:tc>
        <w:tc>
          <w:tcPr>
            <w:tcW w:w="274"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11</w:t>
            </w:r>
          </w:p>
        </w:tc>
        <w:tc>
          <w:tcPr>
            <w:tcW w:w="277"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12</w:t>
            </w:r>
          </w:p>
        </w:tc>
        <w:tc>
          <w:tcPr>
            <w:tcW w:w="279"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13</w:t>
            </w:r>
          </w:p>
        </w:tc>
        <w:tc>
          <w:tcPr>
            <w:tcW w:w="276"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14</w:t>
            </w:r>
          </w:p>
        </w:tc>
        <w:tc>
          <w:tcPr>
            <w:tcW w:w="274"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w:t>
            </w:r>
          </w:p>
        </w:tc>
        <w:tc>
          <w:tcPr>
            <w:tcW w:w="274"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16</w:t>
            </w:r>
          </w:p>
        </w:tc>
        <w:tc>
          <w:tcPr>
            <w:tcW w:w="333"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17</w:t>
            </w:r>
          </w:p>
        </w:tc>
        <w:tc>
          <w:tcPr>
            <w:tcW w:w="302" w:type="pct"/>
            <w:tcBorders>
              <w:top w:val="single" w:sz="4" w:space="0" w:color="auto"/>
              <w:left w:val="single" w:sz="4" w:space="0" w:color="auto"/>
              <w:bottom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18</w:t>
            </w:r>
          </w:p>
        </w:tc>
      </w:tr>
      <w:tr w:rsidR="00D36455" w:rsidRPr="00D36455" w:rsidTr="00D36455">
        <w:trPr>
          <w:trHeight w:val="420"/>
        </w:trPr>
        <w:tc>
          <w:tcPr>
            <w:tcW w:w="252" w:type="pct"/>
            <w:vMerge w:val="restart"/>
            <w:tcBorders>
              <w:top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rPr>
                <w:sz w:val="18"/>
                <w:szCs w:val="18"/>
                <w:lang w:eastAsia="ru-RU"/>
              </w:rPr>
            </w:pPr>
            <w:r w:rsidRPr="00D36455">
              <w:rPr>
                <w:sz w:val="18"/>
                <w:szCs w:val="18"/>
                <w:lang w:eastAsia="ru-RU"/>
              </w:rPr>
              <w:t>Под</w:t>
            </w:r>
            <w:r w:rsidRPr="00D36455">
              <w:rPr>
                <w:sz w:val="18"/>
                <w:szCs w:val="18"/>
                <w:lang w:eastAsia="ru-RU"/>
              </w:rPr>
              <w:softHyphen/>
              <w:t>программа</w:t>
            </w:r>
          </w:p>
        </w:tc>
        <w:tc>
          <w:tcPr>
            <w:tcW w:w="319" w:type="pct"/>
            <w:vMerge w:val="restar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both"/>
              <w:rPr>
                <w:sz w:val="18"/>
                <w:szCs w:val="18"/>
                <w:lang w:eastAsia="ru-RU"/>
              </w:rPr>
            </w:pPr>
            <w:r w:rsidRPr="00D36455">
              <w:rPr>
                <w:sz w:val="18"/>
                <w:szCs w:val="18"/>
                <w:lang w:eastAsia="ru-RU"/>
              </w:rPr>
              <w:t>«Развитие ветеринарии в Яльчикском районе»</w:t>
            </w:r>
          </w:p>
        </w:tc>
        <w:tc>
          <w:tcPr>
            <w:tcW w:w="237" w:type="pct"/>
            <w:vMerge w:val="restar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both"/>
              <w:rPr>
                <w:sz w:val="18"/>
                <w:szCs w:val="18"/>
                <w:lang w:eastAsia="ru-RU"/>
              </w:rPr>
            </w:pPr>
          </w:p>
        </w:tc>
        <w:tc>
          <w:tcPr>
            <w:tcW w:w="274" w:type="pct"/>
            <w:vMerge w:val="restar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both"/>
              <w:rPr>
                <w:sz w:val="18"/>
                <w:szCs w:val="18"/>
                <w:lang w:eastAsia="ru-RU"/>
              </w:rPr>
            </w:pPr>
            <w:r w:rsidRPr="00D36455">
              <w:rPr>
                <w:sz w:val="18"/>
                <w:szCs w:val="18"/>
                <w:lang w:eastAsia="ru-RU"/>
              </w:rPr>
              <w:t>ответственный исполнитель – отдел сельского хозяйства</w:t>
            </w:r>
          </w:p>
        </w:tc>
        <w:tc>
          <w:tcPr>
            <w:tcW w:w="233" w:type="pct"/>
            <w:tcBorders>
              <w:top w:val="single" w:sz="4" w:space="0" w:color="auto"/>
              <w:left w:val="single" w:sz="4" w:space="0" w:color="auto"/>
              <w:bottom w:val="single" w:sz="4" w:space="0" w:color="auto"/>
              <w:right w:val="single" w:sz="4" w:space="0" w:color="auto"/>
            </w:tcBorders>
          </w:tcPr>
          <w:p w:rsidR="00D36455"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D36455"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D36455" w:rsidRPr="00D36455" w:rsidRDefault="00874AF9"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D36455"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jc w:val="both"/>
              <w:rPr>
                <w:sz w:val="18"/>
                <w:szCs w:val="18"/>
                <w:lang w:eastAsia="ru-RU"/>
              </w:rPr>
            </w:pPr>
            <w:r w:rsidRPr="00D36455">
              <w:rPr>
                <w:sz w:val="18"/>
                <w:szCs w:val="18"/>
                <w:lang w:eastAsia="ru-RU"/>
              </w:rPr>
              <w:t>всего</w:t>
            </w:r>
          </w:p>
        </w:tc>
        <w:tc>
          <w:tcPr>
            <w:tcW w:w="280"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9"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Pr>
                <w:sz w:val="18"/>
                <w:szCs w:val="18"/>
                <w:lang w:eastAsia="ru-RU"/>
              </w:rPr>
              <w:t>50,2</w:t>
            </w:r>
            <w:r w:rsidRPr="00D36455">
              <w:rPr>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02" w:type="pct"/>
            <w:tcBorders>
              <w:top w:val="single" w:sz="4" w:space="0" w:color="auto"/>
              <w:left w:val="single" w:sz="4" w:space="0" w:color="auto"/>
              <w:bottom w:val="single" w:sz="4" w:space="0" w:color="auto"/>
            </w:tcBorders>
          </w:tcPr>
          <w:p w:rsidR="00D36455" w:rsidRPr="00D36455" w:rsidRDefault="00D36455" w:rsidP="00D36455">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w:t>
            </w:r>
            <w:r w:rsidRPr="00D36455">
              <w:rPr>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02" w:type="pct"/>
            <w:tcBorders>
              <w:top w:val="single" w:sz="4" w:space="0" w:color="auto"/>
              <w:left w:val="single" w:sz="4" w:space="0" w:color="auto"/>
              <w:bottom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r>
      <w:tr w:rsidR="00716497" w:rsidRPr="00D36455" w:rsidTr="00EC5C53">
        <w:tc>
          <w:tcPr>
            <w:tcW w:w="252" w:type="pct"/>
            <w:vMerge/>
            <w:tcBorders>
              <w:top w:val="single" w:sz="4" w:space="0" w:color="auto"/>
              <w:bottom w:val="single" w:sz="4" w:space="0" w:color="auto"/>
              <w:right w:val="single" w:sz="4" w:space="0" w:color="auto"/>
            </w:tcBorders>
          </w:tcPr>
          <w:p w:rsidR="00716497" w:rsidRPr="00D36455" w:rsidRDefault="00716497" w:rsidP="00716497">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716497" w:rsidRPr="00D36455" w:rsidRDefault="00716497" w:rsidP="00716497">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716497" w:rsidRPr="00D36455" w:rsidRDefault="00716497" w:rsidP="00716497">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716497" w:rsidRPr="00D36455" w:rsidRDefault="00716497" w:rsidP="00716497">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716497" w:rsidRPr="00716497" w:rsidRDefault="00716497" w:rsidP="001C7758">
            <w:pPr>
              <w:jc w:val="center"/>
              <w:rPr>
                <w:sz w:val="18"/>
                <w:szCs w:val="18"/>
              </w:rPr>
            </w:pPr>
            <w:r w:rsidRPr="00716497">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716497" w:rsidRPr="00716497" w:rsidRDefault="00716497" w:rsidP="001C7758">
            <w:pPr>
              <w:jc w:val="center"/>
              <w:rPr>
                <w:sz w:val="18"/>
                <w:szCs w:val="18"/>
              </w:rPr>
            </w:pPr>
            <w:r w:rsidRPr="00716497">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716497" w:rsidRPr="00716497" w:rsidRDefault="00716497" w:rsidP="001C7758">
            <w:pPr>
              <w:jc w:val="center"/>
              <w:rPr>
                <w:sz w:val="18"/>
                <w:szCs w:val="18"/>
              </w:rPr>
            </w:pPr>
            <w:r w:rsidRPr="00716497">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716497" w:rsidRPr="00716497" w:rsidRDefault="00716497" w:rsidP="001C7758">
            <w:pPr>
              <w:jc w:val="center"/>
              <w:rPr>
                <w:sz w:val="18"/>
                <w:szCs w:val="18"/>
              </w:rPr>
            </w:pPr>
            <w:r w:rsidRPr="0071649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Pr>
                <w:sz w:val="18"/>
                <w:szCs w:val="18"/>
              </w:rPr>
              <w:t>бюджет Яльчикского района</w:t>
            </w:r>
          </w:p>
        </w:tc>
        <w:tc>
          <w:tcPr>
            <w:tcW w:w="280"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sidRPr="0071649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sidRPr="0071649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sidRPr="0071649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sidRPr="0071649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716497" w:rsidRPr="00716497" w:rsidRDefault="00716497" w:rsidP="00716497">
            <w:pPr>
              <w:rPr>
                <w:sz w:val="18"/>
                <w:szCs w:val="18"/>
              </w:rPr>
            </w:pPr>
            <w:r w:rsidRPr="00716497">
              <w:rPr>
                <w:sz w:val="18"/>
                <w:szCs w:val="18"/>
              </w:rPr>
              <w:t>0,00</w:t>
            </w:r>
          </w:p>
        </w:tc>
        <w:tc>
          <w:tcPr>
            <w:tcW w:w="302" w:type="pct"/>
            <w:tcBorders>
              <w:top w:val="single" w:sz="4" w:space="0" w:color="auto"/>
              <w:left w:val="single" w:sz="4" w:space="0" w:color="auto"/>
              <w:bottom w:val="single" w:sz="4" w:space="0" w:color="auto"/>
            </w:tcBorders>
          </w:tcPr>
          <w:p w:rsidR="00716497" w:rsidRPr="00716497" w:rsidRDefault="00716497" w:rsidP="00716497">
            <w:pPr>
              <w:rPr>
                <w:sz w:val="18"/>
                <w:szCs w:val="18"/>
              </w:rPr>
            </w:pPr>
            <w:r w:rsidRPr="00716497">
              <w:rPr>
                <w:sz w:val="18"/>
                <w:szCs w:val="18"/>
              </w:rPr>
              <w:t>0,00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r>
      <w:tr w:rsidR="00874AF9" w:rsidRPr="00D36455" w:rsidTr="00EC5C53">
        <w:tc>
          <w:tcPr>
            <w:tcW w:w="5000" w:type="pct"/>
            <w:gridSpan w:val="18"/>
            <w:tcBorders>
              <w:top w:val="single" w:sz="4" w:space="0" w:color="auto"/>
              <w:bottom w:val="single" w:sz="4" w:space="0" w:color="auto"/>
            </w:tcBorders>
          </w:tcPr>
          <w:p w:rsidR="00874AF9" w:rsidRPr="00D36455" w:rsidRDefault="00874AF9" w:rsidP="00874AF9">
            <w:pPr>
              <w:widowControl w:val="0"/>
              <w:suppressAutoHyphens w:val="0"/>
              <w:autoSpaceDE w:val="0"/>
              <w:autoSpaceDN w:val="0"/>
              <w:adjustRightInd w:val="0"/>
              <w:jc w:val="center"/>
              <w:rPr>
                <w:b/>
                <w:sz w:val="10"/>
                <w:szCs w:val="10"/>
                <w:lang w:eastAsia="ru-RU"/>
              </w:rPr>
            </w:pPr>
          </w:p>
          <w:p w:rsidR="00874AF9" w:rsidRPr="00D36455" w:rsidRDefault="00874AF9" w:rsidP="00874AF9">
            <w:pPr>
              <w:widowControl w:val="0"/>
              <w:suppressAutoHyphens w:val="0"/>
              <w:autoSpaceDE w:val="0"/>
              <w:autoSpaceDN w:val="0"/>
              <w:adjustRightInd w:val="0"/>
              <w:jc w:val="center"/>
              <w:rPr>
                <w:b/>
                <w:sz w:val="18"/>
                <w:szCs w:val="18"/>
                <w:lang w:eastAsia="ru-RU"/>
              </w:rPr>
            </w:pPr>
            <w:r w:rsidRPr="00D36455">
              <w:rPr>
                <w:b/>
                <w:sz w:val="18"/>
                <w:szCs w:val="18"/>
                <w:lang w:eastAsia="ru-RU"/>
              </w:rPr>
              <w:t>Цель «Обеспечение эпизоотического и ветеринарно-санитарного благополучия Яльчикского района»</w:t>
            </w:r>
          </w:p>
          <w:p w:rsidR="00874AF9" w:rsidRPr="00D36455" w:rsidRDefault="00874AF9" w:rsidP="00874AF9">
            <w:pPr>
              <w:widowControl w:val="0"/>
              <w:suppressAutoHyphens w:val="0"/>
              <w:autoSpaceDE w:val="0"/>
              <w:autoSpaceDN w:val="0"/>
              <w:adjustRightInd w:val="0"/>
              <w:jc w:val="center"/>
              <w:rPr>
                <w:b/>
                <w:sz w:val="10"/>
                <w:szCs w:val="10"/>
                <w:lang w:eastAsia="ru-RU"/>
              </w:rPr>
            </w:pPr>
          </w:p>
        </w:tc>
      </w:tr>
      <w:tr w:rsidR="00874AF9" w:rsidRPr="00D36455" w:rsidTr="00EC5C53">
        <w:tc>
          <w:tcPr>
            <w:tcW w:w="252" w:type="pct"/>
            <w:vMerge w:val="restart"/>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rPr>
                <w:sz w:val="18"/>
                <w:szCs w:val="18"/>
                <w:lang w:eastAsia="ru-RU"/>
              </w:rPr>
            </w:pPr>
            <w:r w:rsidRPr="00D36455">
              <w:rPr>
                <w:sz w:val="18"/>
                <w:szCs w:val="18"/>
                <w:lang w:eastAsia="ru-RU"/>
              </w:rPr>
              <w:t>Основное мероприятие 1</w:t>
            </w:r>
          </w:p>
        </w:tc>
        <w:tc>
          <w:tcPr>
            <w:tcW w:w="319"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r w:rsidRPr="00D36455">
              <w:rPr>
                <w:sz w:val="18"/>
                <w:szCs w:val="18"/>
                <w:lang w:eastAsia="ru-RU"/>
              </w:rPr>
              <w:t>Предупреждение и ликвидация болезней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r w:rsidRPr="00D36455">
              <w:rPr>
                <w:sz w:val="18"/>
                <w:szCs w:val="18"/>
                <w:lang w:eastAsia="ru-RU"/>
              </w:rPr>
              <w:t>предупреждение возникновения и распространения заразных болезней животн</w:t>
            </w:r>
            <w:r w:rsidRPr="00D36455">
              <w:rPr>
                <w:sz w:val="18"/>
                <w:szCs w:val="18"/>
                <w:lang w:eastAsia="ru-RU"/>
              </w:rPr>
              <w:lastRenderedPageBreak/>
              <w:t>ых</w:t>
            </w:r>
          </w:p>
        </w:tc>
        <w:tc>
          <w:tcPr>
            <w:tcW w:w="274"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r w:rsidRPr="00D36455">
              <w:rPr>
                <w:sz w:val="18"/>
                <w:szCs w:val="18"/>
                <w:lang w:eastAsia="ru-RU"/>
              </w:rPr>
              <w:t>всего</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w:t>
            </w:r>
            <w:r w:rsidRPr="00D36455">
              <w:rPr>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02" w:type="pct"/>
            <w:tcBorders>
              <w:top w:val="single" w:sz="4" w:space="0" w:color="auto"/>
              <w:left w:val="single" w:sz="4" w:space="0" w:color="auto"/>
              <w:bottom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r w:rsidRPr="00D36455">
              <w:rPr>
                <w:sz w:val="18"/>
                <w:szCs w:val="18"/>
                <w:lang w:eastAsia="ru-RU"/>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r w:rsidRPr="00D36455">
              <w:rPr>
                <w:sz w:val="18"/>
                <w:szCs w:val="18"/>
                <w:lang w:eastAsia="ru-RU"/>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w:t>
            </w:r>
            <w:r w:rsidRPr="00D36455">
              <w:rPr>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02" w:type="pct"/>
            <w:tcBorders>
              <w:top w:val="single" w:sz="4" w:space="0" w:color="auto"/>
              <w:left w:val="single" w:sz="4" w:space="0" w:color="auto"/>
              <w:bottom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r>
      <w:tr w:rsidR="00716497" w:rsidRPr="00D36455" w:rsidTr="00EC5C53">
        <w:tc>
          <w:tcPr>
            <w:tcW w:w="252" w:type="pct"/>
            <w:vMerge/>
            <w:tcBorders>
              <w:top w:val="single" w:sz="4" w:space="0" w:color="auto"/>
              <w:bottom w:val="single" w:sz="4" w:space="0" w:color="auto"/>
              <w:right w:val="single" w:sz="4" w:space="0" w:color="auto"/>
            </w:tcBorders>
          </w:tcPr>
          <w:p w:rsidR="00716497" w:rsidRPr="00D36455" w:rsidRDefault="00716497" w:rsidP="00716497">
            <w:pPr>
              <w:widowControl w:val="0"/>
              <w:suppressAutoHyphens w:val="0"/>
              <w:autoSpaceDE w:val="0"/>
              <w:autoSpaceDN w:val="0"/>
              <w:adjustRightInd w:val="0"/>
              <w:spacing w:line="233" w:lineRule="auto"/>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716497" w:rsidRPr="00D36455" w:rsidRDefault="00716497" w:rsidP="00716497">
            <w:pPr>
              <w:widowControl w:val="0"/>
              <w:suppressAutoHyphens w:val="0"/>
              <w:autoSpaceDE w:val="0"/>
              <w:autoSpaceDN w:val="0"/>
              <w:adjustRightInd w:val="0"/>
              <w:spacing w:line="233" w:lineRule="auto"/>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716497" w:rsidRPr="00D36455" w:rsidRDefault="00716497" w:rsidP="00716497">
            <w:pPr>
              <w:widowControl w:val="0"/>
              <w:suppressAutoHyphens w:val="0"/>
              <w:autoSpaceDE w:val="0"/>
              <w:autoSpaceDN w:val="0"/>
              <w:adjustRightInd w:val="0"/>
              <w:spacing w:line="233" w:lineRule="auto"/>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716497" w:rsidRPr="00D36455" w:rsidRDefault="00716497" w:rsidP="00716497">
            <w:pPr>
              <w:widowControl w:val="0"/>
              <w:suppressAutoHyphens w:val="0"/>
              <w:autoSpaceDE w:val="0"/>
              <w:autoSpaceDN w:val="0"/>
              <w:adjustRightInd w:val="0"/>
              <w:spacing w:line="233" w:lineRule="auto"/>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 xml:space="preserve">бюджет Яльчикского </w:t>
            </w:r>
            <w:r w:rsidRPr="001C7758">
              <w:rPr>
                <w:sz w:val="18"/>
                <w:szCs w:val="18"/>
              </w:rPr>
              <w:lastRenderedPageBreak/>
              <w:t>района</w:t>
            </w:r>
          </w:p>
        </w:tc>
        <w:tc>
          <w:tcPr>
            <w:tcW w:w="280"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lastRenderedPageBreak/>
              <w:t>0,00</w:t>
            </w:r>
          </w:p>
        </w:tc>
        <w:tc>
          <w:tcPr>
            <w:tcW w:w="274"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716497" w:rsidRPr="001C7758" w:rsidRDefault="00716497" w:rsidP="00716497">
            <w:pPr>
              <w:rPr>
                <w:sz w:val="18"/>
                <w:szCs w:val="18"/>
              </w:rPr>
            </w:pPr>
            <w:r w:rsidRPr="001C7758">
              <w:rPr>
                <w:sz w:val="18"/>
                <w:szCs w:val="18"/>
              </w:rPr>
              <w:t>0,00</w:t>
            </w:r>
          </w:p>
        </w:tc>
        <w:tc>
          <w:tcPr>
            <w:tcW w:w="302" w:type="pct"/>
            <w:tcBorders>
              <w:top w:val="single" w:sz="4" w:space="0" w:color="auto"/>
              <w:left w:val="single" w:sz="4" w:space="0" w:color="auto"/>
              <w:bottom w:val="single" w:sz="4" w:space="0" w:color="auto"/>
            </w:tcBorders>
          </w:tcPr>
          <w:p w:rsidR="00716497" w:rsidRPr="001C7758" w:rsidRDefault="00716497" w:rsidP="00716497">
            <w:pPr>
              <w:rPr>
                <w:sz w:val="18"/>
                <w:szCs w:val="18"/>
              </w:rPr>
            </w:pPr>
            <w:r w:rsidRPr="001C7758">
              <w:rPr>
                <w:sz w:val="18"/>
                <w:szCs w:val="18"/>
              </w:rPr>
              <w:t>0,00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spacing w:line="233" w:lineRule="auto"/>
              <w:jc w:val="both"/>
              <w:rPr>
                <w:sz w:val="18"/>
                <w:szCs w:val="18"/>
                <w:lang w:eastAsia="ru-RU"/>
              </w:rPr>
            </w:pPr>
            <w:r w:rsidRPr="00D36455">
              <w:rPr>
                <w:sz w:val="18"/>
                <w:szCs w:val="18"/>
                <w:lang w:eastAsia="ru-RU"/>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r>
      <w:tr w:rsidR="00874AF9" w:rsidRPr="00D36455" w:rsidTr="00EC5C53">
        <w:tc>
          <w:tcPr>
            <w:tcW w:w="252" w:type="pct"/>
            <w:vMerge w:val="restart"/>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rPr>
                <w:sz w:val="18"/>
                <w:szCs w:val="18"/>
                <w:lang w:eastAsia="ru-RU"/>
              </w:rPr>
            </w:pPr>
            <w:r w:rsidRPr="00D36455">
              <w:rPr>
                <w:sz w:val="18"/>
                <w:szCs w:val="18"/>
                <w:lang w:eastAsia="ru-RU"/>
              </w:rPr>
              <w:t>Мероприятие 1.1</w:t>
            </w:r>
          </w:p>
        </w:tc>
        <w:tc>
          <w:tcPr>
            <w:tcW w:w="319"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Проведение противоэпизоотических мероприятий</w:t>
            </w:r>
          </w:p>
        </w:tc>
        <w:tc>
          <w:tcPr>
            <w:tcW w:w="237"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74"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всего</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874AF9" w:rsidRDefault="00874AF9" w:rsidP="00874AF9">
            <w:pPr>
              <w:suppressAutoHyphens w:val="0"/>
              <w:ind w:left="-113" w:right="-113"/>
              <w:jc w:val="center"/>
              <w:rPr>
                <w:sz w:val="18"/>
                <w:szCs w:val="18"/>
                <w:lang w:eastAsia="ru-RU"/>
              </w:rPr>
            </w:pPr>
            <w:r w:rsidRPr="00D36455">
              <w:rPr>
                <w:sz w:val="18"/>
                <w:szCs w:val="18"/>
                <w:lang w:eastAsia="ru-RU"/>
              </w:rPr>
              <w:t>0,00</w:t>
            </w:r>
          </w:p>
          <w:p w:rsidR="001C7758" w:rsidRDefault="001C7758" w:rsidP="00874AF9">
            <w:pPr>
              <w:suppressAutoHyphens w:val="0"/>
              <w:ind w:left="-113" w:right="-113"/>
              <w:jc w:val="center"/>
              <w:rPr>
                <w:sz w:val="18"/>
                <w:szCs w:val="18"/>
                <w:lang w:eastAsia="ru-RU"/>
              </w:rPr>
            </w:pPr>
          </w:p>
          <w:p w:rsidR="001C7758" w:rsidRPr="00D36455" w:rsidRDefault="001C7758" w:rsidP="00874AF9">
            <w:pPr>
              <w:suppressAutoHyphens w:val="0"/>
              <w:ind w:left="-113" w:right="-113"/>
              <w:jc w:val="center"/>
              <w:rPr>
                <w:sz w:val="18"/>
                <w:szCs w:val="18"/>
                <w:lang w:eastAsia="ru-RU"/>
              </w:rPr>
            </w:pPr>
          </w:p>
        </w:tc>
      </w:tr>
      <w:tr w:rsidR="001C7758" w:rsidRPr="00D36455" w:rsidTr="00EC5C53">
        <w:tc>
          <w:tcPr>
            <w:tcW w:w="252" w:type="pct"/>
            <w:vMerge/>
            <w:tcBorders>
              <w:top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Pr>
                <w:sz w:val="18"/>
                <w:szCs w:val="18"/>
              </w:rPr>
              <w:t>бюджет Яльчикского района</w:t>
            </w:r>
          </w:p>
        </w:tc>
        <w:tc>
          <w:tcPr>
            <w:tcW w:w="28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302" w:type="pct"/>
            <w:tcBorders>
              <w:top w:val="single" w:sz="4" w:space="0" w:color="auto"/>
              <w:left w:val="single" w:sz="4" w:space="0" w:color="auto"/>
              <w:bottom w:val="single" w:sz="4" w:space="0" w:color="auto"/>
            </w:tcBorders>
          </w:tcPr>
          <w:p w:rsidR="001C7758" w:rsidRPr="00716497" w:rsidRDefault="001C7758" w:rsidP="001C7758">
            <w:pPr>
              <w:rPr>
                <w:sz w:val="18"/>
                <w:szCs w:val="18"/>
              </w:rPr>
            </w:pPr>
            <w:r w:rsidRPr="00716497">
              <w:rPr>
                <w:sz w:val="18"/>
                <w:szCs w:val="18"/>
              </w:rPr>
              <w:t>0,00</w:t>
            </w:r>
          </w:p>
        </w:tc>
      </w:tr>
      <w:tr w:rsidR="00874AF9" w:rsidRPr="00D36455" w:rsidTr="00EC5C53">
        <w:tc>
          <w:tcPr>
            <w:tcW w:w="252" w:type="pct"/>
            <w:vMerge/>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center"/>
              <w:rPr>
                <w:sz w:val="18"/>
                <w:szCs w:val="18"/>
                <w:lang w:eastAsia="ru-RU"/>
              </w:rPr>
            </w:pPr>
            <w:r>
              <w:rPr>
                <w:sz w:val="18"/>
                <w:szCs w:val="18"/>
                <w:lang w:eastAsia="ru-RU"/>
              </w:rPr>
              <w:t>х</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874AF9" w:rsidRPr="00D36455" w:rsidRDefault="00874AF9" w:rsidP="00874AF9">
            <w:pPr>
              <w:suppressAutoHyphens w:val="0"/>
              <w:ind w:left="-113" w:right="-113"/>
              <w:jc w:val="center"/>
              <w:rPr>
                <w:sz w:val="18"/>
                <w:szCs w:val="18"/>
                <w:lang w:eastAsia="ru-RU"/>
              </w:rPr>
            </w:pPr>
            <w:r w:rsidRPr="00D36455">
              <w:rPr>
                <w:sz w:val="18"/>
                <w:szCs w:val="18"/>
                <w:lang w:eastAsia="ru-RU"/>
              </w:rPr>
              <w:t>0,00</w:t>
            </w:r>
          </w:p>
        </w:tc>
      </w:tr>
      <w:tr w:rsidR="00874AF9" w:rsidRPr="00D36455" w:rsidTr="00EC5C53">
        <w:tc>
          <w:tcPr>
            <w:tcW w:w="252" w:type="pct"/>
            <w:vMerge w:val="restart"/>
            <w:tcBorders>
              <w:top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Мероприятие 1.2</w:t>
            </w:r>
          </w:p>
        </w:tc>
        <w:tc>
          <w:tcPr>
            <w:tcW w:w="319"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Финансовое обеспечение передаваемых государственных полномочий Чувашской Республики по организации проведения на территори</w:t>
            </w:r>
            <w:r w:rsidRPr="00D36455">
              <w:rPr>
                <w:sz w:val="18"/>
                <w:szCs w:val="18"/>
                <w:lang w:eastAsia="ru-RU"/>
              </w:rPr>
              <w:lastRenderedPageBreak/>
              <w:t>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37"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p>
        </w:tc>
        <w:tc>
          <w:tcPr>
            <w:tcW w:w="274" w:type="pct"/>
            <w:vMerge w:val="restar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rPr>
                <w:sz w:val="18"/>
                <w:szCs w:val="18"/>
                <w:lang w:eastAsia="ru-RU"/>
              </w:rPr>
            </w:pPr>
            <w:r w:rsidRPr="00D36455">
              <w:rPr>
                <w:sz w:val="18"/>
                <w:szCs w:val="18"/>
                <w:lang w:eastAsia="ru-RU"/>
              </w:rPr>
              <w:t>903</w:t>
            </w:r>
          </w:p>
        </w:tc>
        <w:tc>
          <w:tcPr>
            <w:tcW w:w="232"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rPr>
                <w:sz w:val="18"/>
                <w:szCs w:val="18"/>
                <w:lang w:eastAsia="ru-RU"/>
              </w:rPr>
            </w:pPr>
            <w:r w:rsidRPr="00D36455">
              <w:rPr>
                <w:sz w:val="18"/>
                <w:szCs w:val="18"/>
                <w:lang w:eastAsia="ru-RU"/>
              </w:rPr>
              <w:t>0405</w:t>
            </w:r>
          </w:p>
        </w:tc>
        <w:tc>
          <w:tcPr>
            <w:tcW w:w="33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Ц970112750</w:t>
            </w:r>
          </w:p>
        </w:tc>
        <w:tc>
          <w:tcPr>
            <w:tcW w:w="25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rPr>
                <w:sz w:val="18"/>
                <w:szCs w:val="18"/>
                <w:lang w:eastAsia="ru-RU"/>
              </w:rPr>
            </w:pPr>
            <w:r w:rsidRPr="00D36455">
              <w:rPr>
                <w:sz w:val="18"/>
                <w:szCs w:val="18"/>
                <w:lang w:eastAsia="ru-RU"/>
              </w:rPr>
              <w:t>000</w:t>
            </w:r>
          </w:p>
        </w:tc>
        <w:tc>
          <w:tcPr>
            <w:tcW w:w="298"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jc w:val="both"/>
              <w:rPr>
                <w:sz w:val="18"/>
                <w:szCs w:val="18"/>
                <w:lang w:eastAsia="ru-RU"/>
              </w:rPr>
            </w:pPr>
            <w:r w:rsidRPr="00D36455">
              <w:rPr>
                <w:sz w:val="18"/>
                <w:szCs w:val="18"/>
                <w:lang w:eastAsia="ru-RU"/>
              </w:rPr>
              <w:t>всего</w:t>
            </w:r>
          </w:p>
        </w:tc>
        <w:tc>
          <w:tcPr>
            <w:tcW w:w="280"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7"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50,20</w:t>
            </w:r>
          </w:p>
        </w:tc>
        <w:tc>
          <w:tcPr>
            <w:tcW w:w="279"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Pr>
                <w:sz w:val="18"/>
                <w:szCs w:val="18"/>
                <w:lang w:eastAsia="ru-RU"/>
              </w:rPr>
              <w:t>50,2</w:t>
            </w:r>
            <w:r w:rsidRPr="00D36455">
              <w:rPr>
                <w:sz w:val="18"/>
                <w:szCs w:val="18"/>
                <w:lang w:eastAsia="ru-RU"/>
              </w:rPr>
              <w:t>0</w:t>
            </w:r>
          </w:p>
        </w:tc>
        <w:tc>
          <w:tcPr>
            <w:tcW w:w="276"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274"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33" w:type="pct"/>
            <w:tcBorders>
              <w:top w:val="single" w:sz="4" w:space="0" w:color="auto"/>
              <w:left w:val="single" w:sz="4" w:space="0" w:color="auto"/>
              <w:bottom w:val="single" w:sz="4" w:space="0" w:color="auto"/>
              <w:right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c>
          <w:tcPr>
            <w:tcW w:w="302" w:type="pct"/>
            <w:tcBorders>
              <w:top w:val="single" w:sz="4" w:space="0" w:color="auto"/>
              <w:left w:val="single" w:sz="4" w:space="0" w:color="auto"/>
              <w:bottom w:val="single" w:sz="4" w:space="0" w:color="auto"/>
            </w:tcBorders>
          </w:tcPr>
          <w:p w:rsidR="00874AF9" w:rsidRPr="00D36455" w:rsidRDefault="00874AF9" w:rsidP="00874AF9">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15,90</w:t>
            </w:r>
          </w:p>
        </w:tc>
      </w:tr>
      <w:tr w:rsidR="001C7758" w:rsidRPr="00D36455" w:rsidTr="00EC5C53">
        <w:tc>
          <w:tcPr>
            <w:tcW w:w="252" w:type="pct"/>
            <w:vMerge/>
            <w:tcBorders>
              <w:top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r w:rsidRPr="00D36455">
              <w:rPr>
                <w:sz w:val="18"/>
                <w:szCs w:val="18"/>
                <w:lang w:eastAsia="ru-RU"/>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r>
      <w:tr w:rsidR="001C7758" w:rsidRPr="00BC2CD2" w:rsidTr="00EC5C53">
        <w:tc>
          <w:tcPr>
            <w:tcW w:w="252" w:type="pct"/>
            <w:vMerge/>
            <w:tcBorders>
              <w:top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rPr>
                <w:sz w:val="18"/>
                <w:szCs w:val="18"/>
                <w:lang w:eastAsia="ru-RU"/>
              </w:rPr>
            </w:pPr>
            <w:r w:rsidRPr="00D36455">
              <w:rPr>
                <w:sz w:val="18"/>
                <w:szCs w:val="18"/>
                <w:lang w:eastAsia="ru-RU"/>
              </w:rPr>
              <w:t>903</w:t>
            </w:r>
          </w:p>
        </w:tc>
        <w:tc>
          <w:tcPr>
            <w:tcW w:w="232"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rPr>
                <w:sz w:val="18"/>
                <w:szCs w:val="18"/>
                <w:lang w:eastAsia="ru-RU"/>
              </w:rPr>
            </w:pPr>
            <w:r w:rsidRPr="00D36455">
              <w:rPr>
                <w:sz w:val="18"/>
                <w:szCs w:val="18"/>
                <w:lang w:eastAsia="ru-RU"/>
              </w:rPr>
              <w:t>0405</w:t>
            </w:r>
          </w:p>
        </w:tc>
        <w:tc>
          <w:tcPr>
            <w:tcW w:w="33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sidRPr="00D36455">
              <w:rPr>
                <w:sz w:val="18"/>
                <w:szCs w:val="18"/>
                <w:lang w:eastAsia="ru-RU"/>
              </w:rPr>
              <w:t>Ц970112750</w:t>
            </w:r>
          </w:p>
        </w:tc>
        <w:tc>
          <w:tcPr>
            <w:tcW w:w="25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rPr>
                <w:sz w:val="18"/>
                <w:szCs w:val="18"/>
                <w:lang w:eastAsia="ru-RU"/>
              </w:rPr>
            </w:pPr>
            <w:r>
              <w:rPr>
                <w:sz w:val="18"/>
                <w:szCs w:val="18"/>
                <w:lang w:eastAsia="ru-RU"/>
              </w:rPr>
              <w:t>121</w:t>
            </w:r>
          </w:p>
          <w:p w:rsidR="001C7758" w:rsidRPr="00D36455" w:rsidRDefault="001C7758" w:rsidP="001C7758">
            <w:pPr>
              <w:widowControl w:val="0"/>
              <w:suppressAutoHyphens w:val="0"/>
              <w:autoSpaceDE w:val="0"/>
              <w:autoSpaceDN w:val="0"/>
              <w:adjustRightInd w:val="0"/>
              <w:rPr>
                <w:sz w:val="18"/>
                <w:szCs w:val="18"/>
                <w:lang w:eastAsia="ru-RU"/>
              </w:rPr>
            </w:pPr>
          </w:p>
          <w:p w:rsidR="001C7758" w:rsidRPr="00D36455" w:rsidRDefault="001C7758" w:rsidP="001C7758">
            <w:pPr>
              <w:widowControl w:val="0"/>
              <w:suppressAutoHyphens w:val="0"/>
              <w:autoSpaceDE w:val="0"/>
              <w:autoSpaceDN w:val="0"/>
              <w:adjustRightInd w:val="0"/>
              <w:rPr>
                <w:sz w:val="18"/>
                <w:szCs w:val="18"/>
                <w:lang w:eastAsia="ru-RU"/>
              </w:rPr>
            </w:pPr>
            <w:r w:rsidRPr="00D36455">
              <w:rPr>
                <w:sz w:val="18"/>
                <w:szCs w:val="18"/>
                <w:lang w:eastAsia="ru-RU"/>
              </w:rPr>
              <w:t>12</w:t>
            </w:r>
            <w:r>
              <w:rPr>
                <w:sz w:val="18"/>
                <w:szCs w:val="18"/>
                <w:lang w:eastAsia="ru-RU"/>
              </w:rPr>
              <w:t>9</w:t>
            </w:r>
          </w:p>
          <w:p w:rsidR="001C7758" w:rsidRPr="00D36455" w:rsidRDefault="001C7758" w:rsidP="001C7758">
            <w:pPr>
              <w:widowControl w:val="0"/>
              <w:suppressAutoHyphens w:val="0"/>
              <w:autoSpaceDE w:val="0"/>
              <w:autoSpaceDN w:val="0"/>
              <w:adjustRightInd w:val="0"/>
              <w:rPr>
                <w:sz w:val="18"/>
                <w:szCs w:val="18"/>
                <w:lang w:eastAsia="ru-RU"/>
              </w:rPr>
            </w:pPr>
          </w:p>
          <w:p w:rsidR="001C7758" w:rsidRPr="00D36455" w:rsidRDefault="001C7758" w:rsidP="001C7758">
            <w:pPr>
              <w:widowControl w:val="0"/>
              <w:suppressAutoHyphens w:val="0"/>
              <w:autoSpaceDE w:val="0"/>
              <w:autoSpaceDN w:val="0"/>
              <w:adjustRightInd w:val="0"/>
              <w:rPr>
                <w:sz w:val="18"/>
                <w:szCs w:val="18"/>
                <w:lang w:eastAsia="ru-RU"/>
              </w:rPr>
            </w:pPr>
            <w:r w:rsidRPr="00D36455">
              <w:rPr>
                <w:sz w:val="18"/>
                <w:szCs w:val="18"/>
                <w:lang w:eastAsia="ru-RU"/>
              </w:rPr>
              <w:t>530</w:t>
            </w:r>
          </w:p>
        </w:tc>
        <w:tc>
          <w:tcPr>
            <w:tcW w:w="298"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r w:rsidRPr="00D36455">
              <w:rPr>
                <w:sz w:val="18"/>
                <w:szCs w:val="18"/>
                <w:lang w:eastAsia="ru-RU"/>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15,00</w:t>
            </w:r>
          </w:p>
        </w:tc>
        <w:tc>
          <w:tcPr>
            <w:tcW w:w="274" w:type="pct"/>
            <w:tcBorders>
              <w:top w:val="single" w:sz="4" w:space="0" w:color="auto"/>
              <w:left w:val="single" w:sz="4" w:space="0" w:color="auto"/>
              <w:bottom w:val="single" w:sz="4" w:space="0" w:color="auto"/>
              <w:right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49,30</w:t>
            </w:r>
          </w:p>
        </w:tc>
        <w:tc>
          <w:tcPr>
            <w:tcW w:w="277" w:type="pct"/>
            <w:tcBorders>
              <w:top w:val="single" w:sz="4" w:space="0" w:color="auto"/>
              <w:left w:val="single" w:sz="4" w:space="0" w:color="auto"/>
              <w:bottom w:val="single" w:sz="4" w:space="0" w:color="auto"/>
              <w:right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49,30</w:t>
            </w:r>
          </w:p>
        </w:tc>
        <w:tc>
          <w:tcPr>
            <w:tcW w:w="279" w:type="pct"/>
            <w:tcBorders>
              <w:top w:val="single" w:sz="4" w:space="0" w:color="auto"/>
              <w:left w:val="single" w:sz="4" w:space="0" w:color="auto"/>
              <w:bottom w:val="single" w:sz="4" w:space="0" w:color="auto"/>
              <w:right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49,30</w:t>
            </w:r>
          </w:p>
        </w:tc>
        <w:tc>
          <w:tcPr>
            <w:tcW w:w="276" w:type="pct"/>
            <w:tcBorders>
              <w:top w:val="single" w:sz="4" w:space="0" w:color="auto"/>
              <w:left w:val="single" w:sz="4" w:space="0" w:color="auto"/>
              <w:bottom w:val="single" w:sz="4" w:space="0" w:color="auto"/>
              <w:right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15,00</w:t>
            </w:r>
          </w:p>
        </w:tc>
        <w:tc>
          <w:tcPr>
            <w:tcW w:w="274" w:type="pct"/>
            <w:tcBorders>
              <w:top w:val="single" w:sz="4" w:space="0" w:color="auto"/>
              <w:left w:val="single" w:sz="4" w:space="0" w:color="auto"/>
              <w:bottom w:val="single" w:sz="4" w:space="0" w:color="auto"/>
              <w:right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15,00</w:t>
            </w:r>
          </w:p>
        </w:tc>
        <w:tc>
          <w:tcPr>
            <w:tcW w:w="274" w:type="pct"/>
            <w:tcBorders>
              <w:top w:val="single" w:sz="4" w:space="0" w:color="auto"/>
              <w:left w:val="single" w:sz="4" w:space="0" w:color="auto"/>
              <w:bottom w:val="single" w:sz="4" w:space="0" w:color="auto"/>
              <w:right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15,00</w:t>
            </w:r>
          </w:p>
        </w:tc>
        <w:tc>
          <w:tcPr>
            <w:tcW w:w="333" w:type="pct"/>
            <w:tcBorders>
              <w:top w:val="single" w:sz="4" w:space="0" w:color="auto"/>
              <w:left w:val="single" w:sz="4" w:space="0" w:color="auto"/>
              <w:bottom w:val="single" w:sz="4" w:space="0" w:color="auto"/>
              <w:right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15,00</w:t>
            </w:r>
          </w:p>
        </w:tc>
        <w:tc>
          <w:tcPr>
            <w:tcW w:w="302" w:type="pct"/>
            <w:tcBorders>
              <w:top w:val="single" w:sz="4" w:space="0" w:color="auto"/>
              <w:left w:val="single" w:sz="4" w:space="0" w:color="auto"/>
              <w:bottom w:val="single" w:sz="4" w:space="0" w:color="auto"/>
            </w:tcBorders>
          </w:tcPr>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0,69</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0,21</w:t>
            </w: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p>
          <w:p w:rsidR="001C7758" w:rsidRPr="00BC2CD2" w:rsidRDefault="001C7758" w:rsidP="001C7758">
            <w:pPr>
              <w:widowControl w:val="0"/>
              <w:suppressAutoHyphens w:val="0"/>
              <w:autoSpaceDE w:val="0"/>
              <w:autoSpaceDN w:val="0"/>
              <w:adjustRightInd w:val="0"/>
              <w:ind w:left="-113" w:right="-113"/>
              <w:jc w:val="center"/>
              <w:rPr>
                <w:sz w:val="18"/>
                <w:szCs w:val="18"/>
                <w:lang w:eastAsia="ru-RU"/>
              </w:rPr>
            </w:pPr>
            <w:r w:rsidRPr="00BC2CD2">
              <w:rPr>
                <w:sz w:val="18"/>
                <w:szCs w:val="18"/>
                <w:lang w:eastAsia="ru-RU"/>
              </w:rPr>
              <w:t>15,00</w:t>
            </w:r>
          </w:p>
        </w:tc>
      </w:tr>
      <w:tr w:rsidR="001C7758" w:rsidRPr="00BC2CD2" w:rsidTr="00EC5C53">
        <w:tc>
          <w:tcPr>
            <w:tcW w:w="252" w:type="pct"/>
            <w:vMerge/>
            <w:tcBorders>
              <w:top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Pr>
                <w:sz w:val="18"/>
                <w:szCs w:val="18"/>
              </w:rPr>
              <w:t>бюджет Яльчикского района</w:t>
            </w:r>
          </w:p>
        </w:tc>
        <w:tc>
          <w:tcPr>
            <w:tcW w:w="28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0,00</w:t>
            </w:r>
          </w:p>
        </w:tc>
        <w:tc>
          <w:tcPr>
            <w:tcW w:w="302" w:type="pct"/>
            <w:tcBorders>
              <w:top w:val="single" w:sz="4" w:space="0" w:color="auto"/>
              <w:left w:val="single" w:sz="4" w:space="0" w:color="auto"/>
              <w:bottom w:val="single" w:sz="4" w:space="0" w:color="auto"/>
            </w:tcBorders>
          </w:tcPr>
          <w:p w:rsidR="001C7758" w:rsidRPr="00716497" w:rsidRDefault="001C7758" w:rsidP="001C7758">
            <w:pPr>
              <w:rPr>
                <w:sz w:val="18"/>
                <w:szCs w:val="18"/>
              </w:rPr>
            </w:pPr>
            <w:r w:rsidRPr="00716497">
              <w:rPr>
                <w:sz w:val="18"/>
                <w:szCs w:val="18"/>
              </w:rPr>
              <w:t>0,00</w:t>
            </w:r>
          </w:p>
        </w:tc>
      </w:tr>
      <w:tr w:rsidR="001C7758" w:rsidRPr="00D36455" w:rsidTr="00EC5C53">
        <w:tc>
          <w:tcPr>
            <w:tcW w:w="252" w:type="pct"/>
            <w:vMerge/>
            <w:tcBorders>
              <w:top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319"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7"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74" w:type="pct"/>
            <w:vMerge/>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p>
        </w:tc>
        <w:tc>
          <w:tcPr>
            <w:tcW w:w="233"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rPr>
                <w:sz w:val="18"/>
                <w:szCs w:val="18"/>
              </w:rPr>
            </w:pPr>
            <w:r w:rsidRPr="0071649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both"/>
              <w:rPr>
                <w:sz w:val="18"/>
                <w:szCs w:val="18"/>
                <w:lang w:eastAsia="ru-RU"/>
              </w:rPr>
            </w:pPr>
            <w:r w:rsidRPr="00D36455">
              <w:rPr>
                <w:sz w:val="18"/>
                <w:szCs w:val="18"/>
                <w:lang w:eastAsia="ru-RU"/>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7"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274"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333"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c>
          <w:tcPr>
            <w:tcW w:w="302" w:type="pct"/>
            <w:tcBorders>
              <w:top w:val="single" w:sz="4" w:space="0" w:color="auto"/>
              <w:left w:val="single" w:sz="4" w:space="0" w:color="auto"/>
              <w:bottom w:val="single" w:sz="4" w:space="0" w:color="auto"/>
            </w:tcBorders>
          </w:tcPr>
          <w:p w:rsidR="001C7758" w:rsidRPr="00D36455" w:rsidRDefault="001C7758" w:rsidP="001C7758">
            <w:pPr>
              <w:suppressAutoHyphens w:val="0"/>
              <w:ind w:left="-113" w:right="-113"/>
              <w:jc w:val="center"/>
              <w:rPr>
                <w:sz w:val="18"/>
                <w:szCs w:val="18"/>
                <w:lang w:eastAsia="ru-RU"/>
              </w:rPr>
            </w:pPr>
            <w:r w:rsidRPr="00D36455">
              <w:rPr>
                <w:sz w:val="18"/>
                <w:szCs w:val="18"/>
                <w:lang w:eastAsia="ru-RU"/>
              </w:rPr>
              <w:t>0,00</w:t>
            </w:r>
          </w:p>
        </w:tc>
      </w:tr>
    </w:tbl>
    <w:p w:rsidR="00D36455" w:rsidRPr="00D36455" w:rsidRDefault="00D36455" w:rsidP="00D36455">
      <w:pPr>
        <w:suppressAutoHyphens w:val="0"/>
        <w:autoSpaceDE w:val="0"/>
        <w:autoSpaceDN w:val="0"/>
        <w:adjustRightInd w:val="0"/>
        <w:jc w:val="both"/>
        <w:rPr>
          <w:sz w:val="18"/>
          <w:szCs w:val="18"/>
          <w:lang w:eastAsia="en-US"/>
        </w:rPr>
        <w:sectPr w:rsidR="00D36455" w:rsidRPr="00D36455" w:rsidSect="00EC5C53">
          <w:pgSz w:w="16838" w:h="11905" w:orient="landscape"/>
          <w:pgMar w:top="1417" w:right="1134" w:bottom="1134" w:left="1134" w:header="992" w:footer="709" w:gutter="0"/>
          <w:pgNumType w:start="1"/>
          <w:cols w:space="720"/>
          <w:titlePg/>
          <w:docGrid w:linePitch="326"/>
        </w:sectPr>
      </w:pPr>
    </w:p>
    <w:p w:rsidR="00E42910" w:rsidRPr="00E7701B" w:rsidRDefault="00E42910" w:rsidP="00E7701B">
      <w:pPr>
        <w:suppressAutoHyphens w:val="0"/>
        <w:ind w:left="9400"/>
        <w:jc w:val="right"/>
        <w:rPr>
          <w:lang w:eastAsia="ru-RU"/>
        </w:rPr>
      </w:pPr>
      <w:r w:rsidRPr="00E7701B">
        <w:rPr>
          <w:lang w:eastAsia="ru-RU"/>
        </w:rPr>
        <w:lastRenderedPageBreak/>
        <w:t>Приложение № 4</w:t>
      </w:r>
    </w:p>
    <w:p w:rsidR="00E42910" w:rsidRPr="00E7701B" w:rsidRDefault="00E42910" w:rsidP="00E7701B">
      <w:pPr>
        <w:suppressAutoHyphens w:val="0"/>
        <w:ind w:left="9400"/>
        <w:jc w:val="right"/>
        <w:rPr>
          <w:lang w:eastAsia="ru-RU"/>
        </w:rPr>
      </w:pPr>
      <w:r w:rsidRPr="00E7701B">
        <w:rPr>
          <w:lang w:eastAsia="ru-RU"/>
        </w:rPr>
        <w:t xml:space="preserve">к постановлению администрации  </w:t>
      </w:r>
    </w:p>
    <w:p w:rsidR="00E42910" w:rsidRPr="00E7701B" w:rsidRDefault="00E42910" w:rsidP="00E7701B">
      <w:pPr>
        <w:suppressAutoHyphens w:val="0"/>
        <w:ind w:left="9400"/>
        <w:jc w:val="right"/>
        <w:rPr>
          <w:lang w:val="x-none" w:eastAsia="ru-RU"/>
        </w:rPr>
      </w:pPr>
      <w:r w:rsidRPr="00E7701B">
        <w:rPr>
          <w:lang w:eastAsia="ru-RU"/>
        </w:rPr>
        <w:t xml:space="preserve">Яльчикского района </w:t>
      </w:r>
    </w:p>
    <w:p w:rsidR="00E42910" w:rsidRPr="00E7701B" w:rsidRDefault="00E42910" w:rsidP="00E7701B">
      <w:pPr>
        <w:suppressAutoHyphens w:val="0"/>
        <w:ind w:left="9400"/>
        <w:jc w:val="right"/>
        <w:rPr>
          <w:lang w:eastAsia="ru-RU"/>
        </w:rPr>
      </w:pPr>
      <w:r w:rsidRPr="00E7701B">
        <w:rPr>
          <w:lang w:eastAsia="ru-RU"/>
        </w:rPr>
        <w:t xml:space="preserve">Чувашской Республики  </w:t>
      </w:r>
    </w:p>
    <w:p w:rsidR="00E42910" w:rsidRPr="00E7701B" w:rsidRDefault="001C7758" w:rsidP="00E7701B">
      <w:pPr>
        <w:suppressAutoHyphens w:val="0"/>
        <w:ind w:left="9400"/>
        <w:jc w:val="right"/>
        <w:rPr>
          <w:lang w:eastAsia="ru-RU"/>
        </w:rPr>
      </w:pPr>
      <w:r w:rsidRPr="00E7701B">
        <w:rPr>
          <w:lang w:eastAsia="ru-RU"/>
        </w:rPr>
        <w:t>от 03</w:t>
      </w:r>
      <w:r w:rsidR="00E42910" w:rsidRPr="00E7701B">
        <w:rPr>
          <w:lang w:eastAsia="ru-RU"/>
        </w:rPr>
        <w:t xml:space="preserve"> </w:t>
      </w:r>
      <w:r w:rsidRPr="00E7701B">
        <w:rPr>
          <w:lang w:eastAsia="ru-RU"/>
        </w:rPr>
        <w:t>февраля</w:t>
      </w:r>
      <w:r w:rsidR="00E42910" w:rsidRPr="00E7701B">
        <w:rPr>
          <w:lang w:eastAsia="ru-RU"/>
        </w:rPr>
        <w:t xml:space="preserve"> №</w:t>
      </w:r>
      <w:r w:rsidRPr="00E7701B">
        <w:rPr>
          <w:lang w:eastAsia="ru-RU"/>
        </w:rPr>
        <w:t>48</w:t>
      </w:r>
      <w:r w:rsidR="00E42910" w:rsidRPr="00E7701B">
        <w:rPr>
          <w:lang w:eastAsia="ru-RU"/>
        </w:rPr>
        <w:t xml:space="preserve">           </w:t>
      </w:r>
    </w:p>
    <w:p w:rsidR="00E42910" w:rsidRPr="00E7701B" w:rsidRDefault="00E42910" w:rsidP="00E7701B">
      <w:pPr>
        <w:suppressAutoHyphens w:val="0"/>
        <w:ind w:left="8505"/>
        <w:jc w:val="right"/>
        <w:rPr>
          <w:lang w:eastAsia="ru-RU"/>
        </w:rPr>
      </w:pPr>
    </w:p>
    <w:p w:rsidR="00EC5C53" w:rsidRPr="00E7701B" w:rsidRDefault="00EC5C53" w:rsidP="00E7701B">
      <w:pPr>
        <w:suppressAutoHyphens w:val="0"/>
        <w:ind w:left="8505"/>
        <w:jc w:val="right"/>
        <w:rPr>
          <w:lang w:eastAsia="ru-RU"/>
        </w:rPr>
      </w:pPr>
      <w:r w:rsidRPr="00E7701B">
        <w:rPr>
          <w:lang w:eastAsia="ru-RU"/>
        </w:rPr>
        <w:t>Приложение</w:t>
      </w:r>
    </w:p>
    <w:p w:rsidR="00EC5C53" w:rsidRPr="00E7701B" w:rsidRDefault="00EC5C53" w:rsidP="00E7701B">
      <w:pPr>
        <w:suppressAutoHyphens w:val="0"/>
        <w:ind w:left="8505"/>
        <w:jc w:val="right"/>
        <w:rPr>
          <w:lang w:eastAsia="ru-RU"/>
        </w:rPr>
      </w:pPr>
      <w:r w:rsidRPr="00E7701B">
        <w:rPr>
          <w:lang w:eastAsia="ru-RU"/>
        </w:rPr>
        <w:t>к подпрограмме «Обеспечение общих условий функционирования отраслей агропромышленного комплекса» 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EC5C53" w:rsidRPr="00EC5C53" w:rsidRDefault="00EC5C53" w:rsidP="00EC5C53">
      <w:pPr>
        <w:suppressAutoHyphens w:val="0"/>
        <w:ind w:firstLine="709"/>
        <w:jc w:val="both"/>
        <w:rPr>
          <w:sz w:val="26"/>
          <w:szCs w:val="26"/>
          <w:highlight w:val="yellow"/>
          <w:lang w:eastAsia="ru-RU"/>
        </w:rPr>
      </w:pPr>
    </w:p>
    <w:p w:rsidR="00EC5C53" w:rsidRPr="00EC5C53" w:rsidRDefault="00EC5C53" w:rsidP="00EC5C53">
      <w:pPr>
        <w:suppressAutoHyphens w:val="0"/>
        <w:ind w:firstLine="709"/>
        <w:jc w:val="both"/>
        <w:rPr>
          <w:sz w:val="26"/>
          <w:szCs w:val="26"/>
          <w:lang w:eastAsia="ru-RU"/>
        </w:rPr>
      </w:pPr>
    </w:p>
    <w:p w:rsidR="00EC5C53" w:rsidRPr="00EC5C53" w:rsidRDefault="00EC5C53" w:rsidP="00EC5C53">
      <w:pPr>
        <w:suppressAutoHyphens w:val="0"/>
        <w:jc w:val="center"/>
        <w:outlineLvl w:val="0"/>
        <w:rPr>
          <w:b/>
          <w:caps/>
          <w:sz w:val="26"/>
          <w:szCs w:val="26"/>
          <w:lang w:eastAsia="ru-RU"/>
        </w:rPr>
      </w:pPr>
      <w:r w:rsidRPr="00EC5C53">
        <w:rPr>
          <w:b/>
          <w:caps/>
          <w:sz w:val="26"/>
          <w:szCs w:val="26"/>
          <w:lang w:eastAsia="ru-RU"/>
        </w:rPr>
        <w:t xml:space="preserve">Ресурсное обеспечение </w:t>
      </w:r>
    </w:p>
    <w:p w:rsidR="00EC5C53" w:rsidRPr="00EC5C53" w:rsidRDefault="00EC5C53" w:rsidP="00EC5C53">
      <w:pPr>
        <w:suppressAutoHyphens w:val="0"/>
        <w:autoSpaceDE w:val="0"/>
        <w:autoSpaceDN w:val="0"/>
        <w:adjustRightInd w:val="0"/>
        <w:jc w:val="center"/>
        <w:outlineLvl w:val="0"/>
        <w:rPr>
          <w:b/>
          <w:sz w:val="26"/>
          <w:szCs w:val="26"/>
          <w:lang w:eastAsia="ru-RU"/>
        </w:rPr>
      </w:pPr>
      <w:r w:rsidRPr="00EC5C53">
        <w:rPr>
          <w:b/>
          <w:sz w:val="26"/>
          <w:szCs w:val="26"/>
          <w:lang w:eastAsia="ru-RU"/>
        </w:rPr>
        <w:t xml:space="preserve">реализации подпрограммы «Обеспечение общих условий функционирования отраслей агропромышленного комплекса» </w:t>
      </w:r>
    </w:p>
    <w:p w:rsidR="00EC5C53" w:rsidRPr="00EC5C53" w:rsidRDefault="00EC5C53" w:rsidP="00EC5C53">
      <w:pPr>
        <w:suppressAutoHyphens w:val="0"/>
        <w:autoSpaceDE w:val="0"/>
        <w:autoSpaceDN w:val="0"/>
        <w:adjustRightInd w:val="0"/>
        <w:jc w:val="center"/>
        <w:outlineLvl w:val="0"/>
        <w:rPr>
          <w:sz w:val="26"/>
          <w:szCs w:val="26"/>
          <w:lang w:eastAsia="en-US"/>
        </w:rPr>
      </w:pPr>
      <w:r w:rsidRPr="00EC5C53">
        <w:rPr>
          <w:b/>
          <w:sz w:val="26"/>
          <w:szCs w:val="26"/>
          <w:lang w:eastAsia="ru-RU"/>
        </w:rPr>
        <w:t>муниципальной программы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p w:rsidR="00EC5C53" w:rsidRPr="00EC5C53" w:rsidRDefault="00EC5C53" w:rsidP="00EC5C53">
      <w:pPr>
        <w:suppressAutoHyphens w:val="0"/>
        <w:autoSpaceDE w:val="0"/>
        <w:autoSpaceDN w:val="0"/>
        <w:jc w:val="both"/>
        <w:outlineLvl w:val="0"/>
        <w:rPr>
          <w:sz w:val="26"/>
          <w:szCs w:val="26"/>
          <w:highlight w:val="yellow"/>
          <w:lang w:eastAsia="ru-RU"/>
        </w:rPr>
      </w:pPr>
    </w:p>
    <w:tbl>
      <w:tblPr>
        <w:tblW w:w="5258"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EC5C53" w:rsidRPr="00EC5C53" w:rsidTr="00EC5C53">
        <w:tc>
          <w:tcPr>
            <w:tcW w:w="301" w:type="pct"/>
            <w:vMerge w:val="restart"/>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Статус</w:t>
            </w:r>
          </w:p>
        </w:tc>
        <w:tc>
          <w:tcPr>
            <w:tcW w:w="359" w:type="pct"/>
            <w:vMerge w:val="restart"/>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Наименование подпрограммы муниципальной программы Чувашской Республики (основного мероприятия, мероприятия)</w:t>
            </w:r>
          </w:p>
        </w:tc>
        <w:tc>
          <w:tcPr>
            <w:tcW w:w="315" w:type="pct"/>
            <w:vMerge w:val="restart"/>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Задача подпрограммы муниципальной  программы Чувашской Республики</w:t>
            </w:r>
          </w:p>
        </w:tc>
        <w:tc>
          <w:tcPr>
            <w:tcW w:w="273" w:type="pct"/>
            <w:vMerge w:val="restart"/>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Ответственный исполнитель, соисполнитель</w:t>
            </w:r>
          </w:p>
        </w:tc>
        <w:tc>
          <w:tcPr>
            <w:tcW w:w="911" w:type="pct"/>
            <w:gridSpan w:val="4"/>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Код бюджетной классификации</w:t>
            </w:r>
          </w:p>
        </w:tc>
        <w:tc>
          <w:tcPr>
            <w:tcW w:w="352" w:type="pct"/>
            <w:vMerge w:val="restart"/>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Источники финансирования</w:t>
            </w:r>
          </w:p>
        </w:tc>
        <w:tc>
          <w:tcPr>
            <w:tcW w:w="2489" w:type="pct"/>
            <w:gridSpan w:val="9"/>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Расходы по годам, тыс. рублей</w:t>
            </w:r>
          </w:p>
        </w:tc>
      </w:tr>
      <w:tr w:rsidR="00EC5C53" w:rsidRPr="00EC5C53" w:rsidTr="00EC5C53">
        <w:tc>
          <w:tcPr>
            <w:tcW w:w="301" w:type="pct"/>
            <w:vMerge/>
            <w:shd w:val="clear" w:color="auto" w:fill="auto"/>
          </w:tcPr>
          <w:p w:rsidR="00EC5C53" w:rsidRPr="00EC5C53" w:rsidRDefault="00EC5C53" w:rsidP="00EC5C53">
            <w:pPr>
              <w:suppressAutoHyphens w:val="0"/>
              <w:rPr>
                <w:sz w:val="18"/>
                <w:szCs w:val="18"/>
                <w:lang w:eastAsia="en-US"/>
              </w:rPr>
            </w:pPr>
          </w:p>
        </w:tc>
        <w:tc>
          <w:tcPr>
            <w:tcW w:w="359" w:type="pct"/>
            <w:vMerge/>
            <w:shd w:val="clear" w:color="auto" w:fill="auto"/>
          </w:tcPr>
          <w:p w:rsidR="00EC5C53" w:rsidRPr="00EC5C53" w:rsidRDefault="00EC5C53" w:rsidP="00EC5C53">
            <w:pPr>
              <w:suppressAutoHyphens w:val="0"/>
              <w:rPr>
                <w:sz w:val="18"/>
                <w:szCs w:val="18"/>
                <w:lang w:eastAsia="en-US"/>
              </w:rPr>
            </w:pPr>
          </w:p>
        </w:tc>
        <w:tc>
          <w:tcPr>
            <w:tcW w:w="315" w:type="pct"/>
            <w:vMerge/>
            <w:shd w:val="clear" w:color="auto" w:fill="auto"/>
          </w:tcPr>
          <w:p w:rsidR="00EC5C53" w:rsidRPr="00EC5C53" w:rsidRDefault="00EC5C53" w:rsidP="00EC5C53">
            <w:pPr>
              <w:suppressAutoHyphens w:val="0"/>
              <w:rPr>
                <w:sz w:val="18"/>
                <w:szCs w:val="18"/>
                <w:lang w:eastAsia="en-US"/>
              </w:rPr>
            </w:pPr>
          </w:p>
        </w:tc>
        <w:tc>
          <w:tcPr>
            <w:tcW w:w="273" w:type="pct"/>
            <w:vMerge/>
            <w:shd w:val="clear" w:color="auto" w:fill="auto"/>
          </w:tcPr>
          <w:p w:rsidR="00EC5C53" w:rsidRPr="00EC5C53" w:rsidRDefault="00EC5C53" w:rsidP="00EC5C53">
            <w:pPr>
              <w:suppressAutoHyphens w:val="0"/>
              <w:rPr>
                <w:sz w:val="18"/>
                <w:szCs w:val="18"/>
                <w:lang w:eastAsia="en-US"/>
              </w:rPr>
            </w:pPr>
          </w:p>
        </w:tc>
        <w:tc>
          <w:tcPr>
            <w:tcW w:w="226" w:type="pct"/>
            <w:shd w:val="clear" w:color="auto" w:fill="auto"/>
          </w:tcPr>
          <w:p w:rsidR="00EC5C53" w:rsidRPr="00EC5C53" w:rsidRDefault="00EC5C53" w:rsidP="00EC5C53">
            <w:pPr>
              <w:suppressAutoHyphens w:val="0"/>
              <w:autoSpaceDE w:val="0"/>
              <w:autoSpaceDN w:val="0"/>
              <w:ind w:left="-28" w:right="-28"/>
              <w:jc w:val="center"/>
              <w:rPr>
                <w:sz w:val="18"/>
                <w:szCs w:val="18"/>
                <w:lang w:eastAsia="ru-RU"/>
              </w:rPr>
            </w:pPr>
            <w:r w:rsidRPr="00EC5C53">
              <w:rPr>
                <w:sz w:val="18"/>
                <w:szCs w:val="18"/>
                <w:lang w:eastAsia="ru-RU"/>
              </w:rPr>
              <w:t>главный распорядитель бюджетных средств</w:t>
            </w:r>
          </w:p>
        </w:tc>
        <w:tc>
          <w:tcPr>
            <w:tcW w:w="220" w:type="pct"/>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раздел, подраздел</w:t>
            </w:r>
          </w:p>
        </w:tc>
        <w:tc>
          <w:tcPr>
            <w:tcW w:w="279" w:type="pct"/>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целевая статья расходов</w:t>
            </w:r>
          </w:p>
        </w:tc>
        <w:tc>
          <w:tcPr>
            <w:tcW w:w="186" w:type="pct"/>
            <w:shd w:val="clear" w:color="auto" w:fill="auto"/>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группа (подгруппа) вида расходов</w:t>
            </w:r>
          </w:p>
        </w:tc>
        <w:tc>
          <w:tcPr>
            <w:tcW w:w="352" w:type="pct"/>
            <w:vMerge/>
            <w:shd w:val="clear" w:color="auto" w:fill="auto"/>
          </w:tcPr>
          <w:p w:rsidR="00EC5C53" w:rsidRPr="00EC5C53" w:rsidRDefault="00EC5C53" w:rsidP="00EC5C53">
            <w:pPr>
              <w:suppressAutoHyphens w:val="0"/>
              <w:rPr>
                <w:sz w:val="18"/>
                <w:szCs w:val="18"/>
                <w:lang w:eastAsia="en-US"/>
              </w:rPr>
            </w:pPr>
          </w:p>
        </w:tc>
        <w:tc>
          <w:tcPr>
            <w:tcW w:w="251"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2019</w:t>
            </w:r>
          </w:p>
        </w:tc>
        <w:tc>
          <w:tcPr>
            <w:tcW w:w="269"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2020</w:t>
            </w:r>
          </w:p>
        </w:tc>
        <w:tc>
          <w:tcPr>
            <w:tcW w:w="270"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2021</w:t>
            </w:r>
          </w:p>
        </w:tc>
        <w:tc>
          <w:tcPr>
            <w:tcW w:w="270"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2022</w:t>
            </w:r>
          </w:p>
        </w:tc>
        <w:tc>
          <w:tcPr>
            <w:tcW w:w="315"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2023</w:t>
            </w:r>
          </w:p>
        </w:tc>
        <w:tc>
          <w:tcPr>
            <w:tcW w:w="314"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2024</w:t>
            </w:r>
          </w:p>
        </w:tc>
        <w:tc>
          <w:tcPr>
            <w:tcW w:w="249"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2025</w:t>
            </w:r>
          </w:p>
        </w:tc>
        <w:tc>
          <w:tcPr>
            <w:tcW w:w="275"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2026–2030</w:t>
            </w:r>
          </w:p>
        </w:tc>
        <w:tc>
          <w:tcPr>
            <w:tcW w:w="276" w:type="pct"/>
            <w:shd w:val="clear" w:color="auto" w:fill="auto"/>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2031–2035</w:t>
            </w:r>
          </w:p>
        </w:tc>
      </w:tr>
    </w:tbl>
    <w:p w:rsidR="00EC5C53" w:rsidRPr="00EC5C53" w:rsidRDefault="00EC5C53" w:rsidP="00EC5C53">
      <w:pPr>
        <w:rPr>
          <w:sz w:val="2"/>
          <w:lang w:eastAsia="ru-RU"/>
        </w:rPr>
      </w:pPr>
    </w:p>
    <w:tbl>
      <w:tblPr>
        <w:tblW w:w="5258" w:type="pct"/>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EC5C53" w:rsidRPr="00EC5C53" w:rsidTr="00EC5C53">
        <w:trPr>
          <w:tblHeader/>
        </w:trPr>
        <w:tc>
          <w:tcPr>
            <w:tcW w:w="301" w:type="pct"/>
            <w:tcBorders>
              <w:left w:val="nil"/>
            </w:tcBorders>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1</w:t>
            </w:r>
          </w:p>
        </w:tc>
        <w:tc>
          <w:tcPr>
            <w:tcW w:w="359" w:type="pct"/>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2</w:t>
            </w:r>
          </w:p>
        </w:tc>
        <w:tc>
          <w:tcPr>
            <w:tcW w:w="315" w:type="pct"/>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3</w:t>
            </w:r>
          </w:p>
        </w:tc>
        <w:tc>
          <w:tcPr>
            <w:tcW w:w="273" w:type="pct"/>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4</w:t>
            </w:r>
          </w:p>
        </w:tc>
        <w:tc>
          <w:tcPr>
            <w:tcW w:w="226" w:type="pct"/>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5</w:t>
            </w:r>
          </w:p>
        </w:tc>
        <w:tc>
          <w:tcPr>
            <w:tcW w:w="220" w:type="pct"/>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6</w:t>
            </w:r>
          </w:p>
        </w:tc>
        <w:tc>
          <w:tcPr>
            <w:tcW w:w="279" w:type="pct"/>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7</w:t>
            </w:r>
          </w:p>
        </w:tc>
        <w:tc>
          <w:tcPr>
            <w:tcW w:w="186" w:type="pct"/>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8</w:t>
            </w:r>
          </w:p>
        </w:tc>
        <w:tc>
          <w:tcPr>
            <w:tcW w:w="352" w:type="pct"/>
          </w:tcPr>
          <w:p w:rsidR="00EC5C53" w:rsidRPr="00EC5C53" w:rsidRDefault="00EC5C53" w:rsidP="00EC5C53">
            <w:pPr>
              <w:suppressAutoHyphens w:val="0"/>
              <w:autoSpaceDE w:val="0"/>
              <w:autoSpaceDN w:val="0"/>
              <w:jc w:val="center"/>
              <w:rPr>
                <w:sz w:val="18"/>
                <w:szCs w:val="18"/>
                <w:lang w:eastAsia="ru-RU"/>
              </w:rPr>
            </w:pPr>
            <w:r w:rsidRPr="00EC5C53">
              <w:rPr>
                <w:sz w:val="18"/>
                <w:szCs w:val="18"/>
                <w:lang w:eastAsia="ru-RU"/>
              </w:rPr>
              <w:t>9</w:t>
            </w:r>
          </w:p>
        </w:tc>
        <w:tc>
          <w:tcPr>
            <w:tcW w:w="251" w:type="pct"/>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10</w:t>
            </w:r>
          </w:p>
        </w:tc>
        <w:tc>
          <w:tcPr>
            <w:tcW w:w="269" w:type="pct"/>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11</w:t>
            </w:r>
          </w:p>
        </w:tc>
        <w:tc>
          <w:tcPr>
            <w:tcW w:w="270" w:type="pct"/>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12</w:t>
            </w:r>
          </w:p>
        </w:tc>
        <w:tc>
          <w:tcPr>
            <w:tcW w:w="270" w:type="pct"/>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13</w:t>
            </w:r>
          </w:p>
        </w:tc>
        <w:tc>
          <w:tcPr>
            <w:tcW w:w="315" w:type="pct"/>
            <w:tcBorders>
              <w:right w:val="nil"/>
            </w:tcBorders>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14</w:t>
            </w:r>
          </w:p>
        </w:tc>
        <w:tc>
          <w:tcPr>
            <w:tcW w:w="314" w:type="pct"/>
            <w:tcBorders>
              <w:right w:val="nil"/>
            </w:tcBorders>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15</w:t>
            </w:r>
          </w:p>
        </w:tc>
        <w:tc>
          <w:tcPr>
            <w:tcW w:w="249" w:type="pct"/>
            <w:tcBorders>
              <w:right w:val="nil"/>
            </w:tcBorders>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16</w:t>
            </w:r>
          </w:p>
        </w:tc>
        <w:tc>
          <w:tcPr>
            <w:tcW w:w="275" w:type="pct"/>
            <w:tcBorders>
              <w:right w:val="nil"/>
            </w:tcBorders>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17</w:t>
            </w:r>
          </w:p>
        </w:tc>
        <w:tc>
          <w:tcPr>
            <w:tcW w:w="276" w:type="pct"/>
            <w:tcBorders>
              <w:right w:val="nil"/>
            </w:tcBorders>
          </w:tcPr>
          <w:p w:rsidR="00EC5C53" w:rsidRPr="00EC5C53" w:rsidRDefault="00EC5C53" w:rsidP="00EC5C53">
            <w:pPr>
              <w:suppressAutoHyphens w:val="0"/>
              <w:autoSpaceDE w:val="0"/>
              <w:autoSpaceDN w:val="0"/>
              <w:ind w:left="-113" w:right="-113"/>
              <w:jc w:val="center"/>
              <w:rPr>
                <w:sz w:val="18"/>
                <w:szCs w:val="18"/>
                <w:lang w:eastAsia="ru-RU"/>
              </w:rPr>
            </w:pPr>
            <w:r w:rsidRPr="00EC5C53">
              <w:rPr>
                <w:sz w:val="18"/>
                <w:szCs w:val="18"/>
                <w:lang w:eastAsia="ru-RU"/>
              </w:rPr>
              <w:t>18</w:t>
            </w:r>
          </w:p>
        </w:tc>
      </w:tr>
      <w:tr w:rsidR="001C7758" w:rsidRPr="00EC5C53" w:rsidTr="00C660E7">
        <w:tc>
          <w:tcPr>
            <w:tcW w:w="301" w:type="pct"/>
            <w:vMerge w:val="restart"/>
            <w:tcBorders>
              <w:left w:val="nil"/>
            </w:tcBorders>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Подпрогр</w:t>
            </w:r>
            <w:r w:rsidRPr="00EC5C53">
              <w:rPr>
                <w:sz w:val="18"/>
                <w:szCs w:val="18"/>
                <w:lang w:eastAsia="ru-RU"/>
              </w:rPr>
              <w:lastRenderedPageBreak/>
              <w:t>амма</w:t>
            </w:r>
          </w:p>
        </w:tc>
        <w:tc>
          <w:tcPr>
            <w:tcW w:w="359" w:type="pct"/>
            <w:vMerge w:val="restar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lastRenderedPageBreak/>
              <w:t>«Обеспечен</w:t>
            </w:r>
            <w:r w:rsidRPr="00EC5C53">
              <w:rPr>
                <w:sz w:val="18"/>
                <w:szCs w:val="18"/>
                <w:lang w:eastAsia="ru-RU"/>
              </w:rPr>
              <w:lastRenderedPageBreak/>
              <w:t>ие общих условий функционирования отраслей агропромышленного комплекса»</w:t>
            </w:r>
          </w:p>
        </w:tc>
        <w:tc>
          <w:tcPr>
            <w:tcW w:w="315" w:type="pct"/>
            <w:vMerge w:val="restart"/>
          </w:tcPr>
          <w:p w:rsidR="001C7758" w:rsidRPr="00EC5C53" w:rsidRDefault="001C7758" w:rsidP="001C7758">
            <w:pPr>
              <w:suppressAutoHyphens w:val="0"/>
              <w:autoSpaceDE w:val="0"/>
              <w:autoSpaceDN w:val="0"/>
              <w:jc w:val="both"/>
              <w:rPr>
                <w:sz w:val="18"/>
                <w:szCs w:val="18"/>
                <w:lang w:eastAsia="ru-RU"/>
              </w:rPr>
            </w:pPr>
          </w:p>
        </w:tc>
        <w:tc>
          <w:tcPr>
            <w:tcW w:w="273" w:type="pct"/>
            <w:vMerge w:val="restar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ответств</w:t>
            </w:r>
            <w:r w:rsidRPr="00EC5C53">
              <w:rPr>
                <w:sz w:val="18"/>
                <w:szCs w:val="18"/>
                <w:lang w:eastAsia="ru-RU"/>
              </w:rPr>
              <w:lastRenderedPageBreak/>
              <w:t>енный исполнитель – отдел сельского хозяйства</w:t>
            </w: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lastRenderedPageBreak/>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Pr>
                <w:sz w:val="18"/>
                <w:szCs w:val="18"/>
                <w:lang w:eastAsia="ru-RU"/>
              </w:rPr>
              <w:t>85</w:t>
            </w:r>
            <w:r w:rsidRPr="00EC5C53">
              <w:rPr>
                <w:sz w:val="18"/>
                <w:szCs w:val="18"/>
                <w:lang w:eastAsia="ru-RU"/>
              </w:rPr>
              <w:t>,0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jc w:val="both"/>
              <w:rPr>
                <w:sz w:val="18"/>
                <w:szCs w:val="18"/>
                <w:lang w:eastAsia="en-US"/>
              </w:rPr>
            </w:pPr>
          </w:p>
        </w:tc>
        <w:tc>
          <w:tcPr>
            <w:tcW w:w="359" w:type="pct"/>
            <w:vMerge/>
          </w:tcPr>
          <w:p w:rsidR="001C7758" w:rsidRPr="00EC5C53" w:rsidRDefault="001C7758" w:rsidP="001C7758">
            <w:pPr>
              <w:suppressAutoHyphens w:val="0"/>
              <w:jc w:val="both"/>
              <w:rPr>
                <w:sz w:val="18"/>
                <w:szCs w:val="18"/>
                <w:lang w:eastAsia="en-US"/>
              </w:rPr>
            </w:pPr>
          </w:p>
        </w:tc>
        <w:tc>
          <w:tcPr>
            <w:tcW w:w="315" w:type="pct"/>
            <w:vMerge/>
          </w:tcPr>
          <w:p w:rsidR="001C7758" w:rsidRPr="00EC5C53" w:rsidRDefault="001C7758" w:rsidP="001C7758">
            <w:pPr>
              <w:suppressAutoHyphens w:val="0"/>
              <w:jc w:val="both"/>
              <w:rPr>
                <w:sz w:val="18"/>
                <w:szCs w:val="18"/>
                <w:lang w:eastAsia="en-US"/>
              </w:rPr>
            </w:pPr>
          </w:p>
        </w:tc>
        <w:tc>
          <w:tcPr>
            <w:tcW w:w="273" w:type="pct"/>
            <w:vMerge/>
          </w:tcPr>
          <w:p w:rsidR="001C7758" w:rsidRPr="00EC5C53" w:rsidRDefault="001C7758" w:rsidP="001C7758">
            <w:pPr>
              <w:suppressAutoHyphens w:val="0"/>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jc w:val="both"/>
              <w:rPr>
                <w:sz w:val="18"/>
                <w:szCs w:val="18"/>
                <w:lang w:eastAsia="en-US"/>
              </w:rPr>
            </w:pPr>
          </w:p>
        </w:tc>
        <w:tc>
          <w:tcPr>
            <w:tcW w:w="359" w:type="pct"/>
            <w:vMerge/>
          </w:tcPr>
          <w:p w:rsidR="001C7758" w:rsidRPr="00EC5C53" w:rsidRDefault="001C7758" w:rsidP="001C7758">
            <w:pPr>
              <w:suppressAutoHyphens w:val="0"/>
              <w:jc w:val="both"/>
              <w:rPr>
                <w:sz w:val="18"/>
                <w:szCs w:val="18"/>
                <w:lang w:eastAsia="en-US"/>
              </w:rPr>
            </w:pPr>
          </w:p>
        </w:tc>
        <w:tc>
          <w:tcPr>
            <w:tcW w:w="315" w:type="pct"/>
            <w:vMerge/>
          </w:tcPr>
          <w:p w:rsidR="001C7758" w:rsidRPr="00EC5C53" w:rsidRDefault="001C7758" w:rsidP="001C7758">
            <w:pPr>
              <w:suppressAutoHyphens w:val="0"/>
              <w:jc w:val="both"/>
              <w:rPr>
                <w:sz w:val="18"/>
                <w:szCs w:val="18"/>
                <w:lang w:eastAsia="en-US"/>
              </w:rPr>
            </w:pPr>
          </w:p>
        </w:tc>
        <w:tc>
          <w:tcPr>
            <w:tcW w:w="273" w:type="pct"/>
            <w:vMerge/>
          </w:tcPr>
          <w:p w:rsidR="001C7758" w:rsidRPr="00EC5C53" w:rsidRDefault="001C7758" w:rsidP="001C7758">
            <w:pPr>
              <w:suppressAutoHyphens w:val="0"/>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республиканский 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Pr>
                <w:sz w:val="18"/>
                <w:szCs w:val="18"/>
                <w:lang w:eastAsia="ru-RU"/>
              </w:rPr>
              <w:t>85</w:t>
            </w:r>
            <w:r w:rsidRPr="00EC5C53">
              <w:rPr>
                <w:sz w:val="18"/>
                <w:szCs w:val="18"/>
                <w:lang w:eastAsia="ru-RU"/>
              </w:rPr>
              <w:t>,</w:t>
            </w:r>
            <w:r>
              <w:rPr>
                <w:sz w:val="18"/>
                <w:szCs w:val="18"/>
                <w:lang w:eastAsia="ru-RU"/>
              </w:rPr>
              <w:t>0</w:t>
            </w:r>
            <w:r w:rsidRPr="00EC5C53">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jc w:val="both"/>
              <w:rPr>
                <w:sz w:val="18"/>
                <w:szCs w:val="18"/>
                <w:lang w:eastAsia="en-US"/>
              </w:rPr>
            </w:pPr>
          </w:p>
        </w:tc>
        <w:tc>
          <w:tcPr>
            <w:tcW w:w="359" w:type="pct"/>
            <w:vMerge/>
          </w:tcPr>
          <w:p w:rsidR="001C7758" w:rsidRPr="00EC5C53" w:rsidRDefault="001C7758" w:rsidP="001C7758">
            <w:pPr>
              <w:suppressAutoHyphens w:val="0"/>
              <w:jc w:val="both"/>
              <w:rPr>
                <w:sz w:val="18"/>
                <w:szCs w:val="18"/>
                <w:lang w:eastAsia="en-US"/>
              </w:rPr>
            </w:pPr>
          </w:p>
        </w:tc>
        <w:tc>
          <w:tcPr>
            <w:tcW w:w="315" w:type="pct"/>
            <w:vMerge/>
          </w:tcPr>
          <w:p w:rsidR="001C7758" w:rsidRPr="00EC5C53" w:rsidRDefault="001C7758" w:rsidP="001C7758">
            <w:pPr>
              <w:suppressAutoHyphens w:val="0"/>
              <w:jc w:val="both"/>
              <w:rPr>
                <w:sz w:val="18"/>
                <w:szCs w:val="18"/>
                <w:lang w:eastAsia="en-US"/>
              </w:rPr>
            </w:pPr>
          </w:p>
        </w:tc>
        <w:tc>
          <w:tcPr>
            <w:tcW w:w="273" w:type="pct"/>
            <w:vMerge/>
          </w:tcPr>
          <w:p w:rsidR="001C7758" w:rsidRPr="00EC5C53" w:rsidRDefault="001C7758" w:rsidP="001C7758">
            <w:pPr>
              <w:suppressAutoHyphens w:val="0"/>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jc w:val="both"/>
              <w:rPr>
                <w:sz w:val="18"/>
                <w:szCs w:val="18"/>
                <w:lang w:eastAsia="en-US"/>
              </w:rPr>
            </w:pPr>
          </w:p>
        </w:tc>
        <w:tc>
          <w:tcPr>
            <w:tcW w:w="359" w:type="pct"/>
            <w:vMerge/>
          </w:tcPr>
          <w:p w:rsidR="001C7758" w:rsidRPr="00EC5C53" w:rsidRDefault="001C7758" w:rsidP="001C7758">
            <w:pPr>
              <w:suppressAutoHyphens w:val="0"/>
              <w:jc w:val="both"/>
              <w:rPr>
                <w:sz w:val="18"/>
                <w:szCs w:val="18"/>
                <w:lang w:eastAsia="en-US"/>
              </w:rPr>
            </w:pPr>
          </w:p>
        </w:tc>
        <w:tc>
          <w:tcPr>
            <w:tcW w:w="315" w:type="pct"/>
            <w:vMerge/>
          </w:tcPr>
          <w:p w:rsidR="001C7758" w:rsidRPr="00EC5C53" w:rsidRDefault="001C7758" w:rsidP="001C7758">
            <w:pPr>
              <w:suppressAutoHyphens w:val="0"/>
              <w:jc w:val="both"/>
              <w:rPr>
                <w:sz w:val="18"/>
                <w:szCs w:val="18"/>
                <w:lang w:eastAsia="en-US"/>
              </w:rPr>
            </w:pPr>
          </w:p>
        </w:tc>
        <w:tc>
          <w:tcPr>
            <w:tcW w:w="273" w:type="pct"/>
            <w:vMerge/>
          </w:tcPr>
          <w:p w:rsidR="001C7758" w:rsidRPr="00EC5C53" w:rsidRDefault="001C7758" w:rsidP="001C7758">
            <w:pPr>
              <w:suppressAutoHyphens w:val="0"/>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EC5C53">
        <w:tc>
          <w:tcPr>
            <w:tcW w:w="5000" w:type="pct"/>
            <w:gridSpan w:val="18"/>
            <w:tcBorders>
              <w:left w:val="nil"/>
              <w:right w:val="nil"/>
            </w:tcBorders>
          </w:tcPr>
          <w:p w:rsidR="001C7758" w:rsidRPr="00EC5C53" w:rsidRDefault="001C7758" w:rsidP="001C7758">
            <w:pPr>
              <w:suppressAutoHyphens w:val="0"/>
              <w:autoSpaceDE w:val="0"/>
              <w:autoSpaceDN w:val="0"/>
              <w:spacing w:line="230" w:lineRule="auto"/>
              <w:ind w:left="-113" w:right="-113"/>
              <w:jc w:val="center"/>
              <w:rPr>
                <w:b/>
                <w:sz w:val="18"/>
                <w:szCs w:val="18"/>
                <w:lang w:eastAsia="ru-RU"/>
              </w:rPr>
            </w:pPr>
          </w:p>
          <w:p w:rsidR="001C7758" w:rsidRPr="00EC5C53" w:rsidRDefault="001C7758" w:rsidP="001C7758">
            <w:pPr>
              <w:suppressAutoHyphens w:val="0"/>
              <w:autoSpaceDE w:val="0"/>
              <w:autoSpaceDN w:val="0"/>
              <w:spacing w:line="230" w:lineRule="auto"/>
              <w:ind w:left="-113" w:right="-113"/>
              <w:jc w:val="center"/>
              <w:rPr>
                <w:b/>
                <w:sz w:val="18"/>
                <w:szCs w:val="18"/>
                <w:lang w:eastAsia="ru-RU"/>
              </w:rPr>
            </w:pPr>
            <w:r w:rsidRPr="00EC5C53">
              <w:rPr>
                <w:b/>
                <w:sz w:val="18"/>
                <w:szCs w:val="18"/>
                <w:lang w:eastAsia="ru-RU"/>
              </w:rPr>
              <w:t>Цель «Регулирование рынков сельскохозяйственной продукции, сырья и продовольствия»</w:t>
            </w:r>
          </w:p>
          <w:p w:rsidR="001C7758" w:rsidRPr="00EC5C53" w:rsidRDefault="001C7758" w:rsidP="001C7758">
            <w:pPr>
              <w:suppressAutoHyphens w:val="0"/>
              <w:autoSpaceDE w:val="0"/>
              <w:autoSpaceDN w:val="0"/>
              <w:spacing w:line="230" w:lineRule="auto"/>
              <w:ind w:left="-113" w:right="-113"/>
              <w:jc w:val="center"/>
              <w:rPr>
                <w:b/>
                <w:sz w:val="18"/>
                <w:szCs w:val="18"/>
                <w:lang w:eastAsia="ru-RU"/>
              </w:rPr>
            </w:pPr>
          </w:p>
        </w:tc>
      </w:tr>
      <w:tr w:rsidR="001C7758" w:rsidRPr="00EC5C53" w:rsidTr="00C660E7">
        <w:tc>
          <w:tcPr>
            <w:tcW w:w="301" w:type="pct"/>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Основное мероприятие 1</w:t>
            </w:r>
          </w:p>
        </w:tc>
        <w:tc>
          <w:tcPr>
            <w:tcW w:w="359"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Регулирование рынков сельскохозяйственной продукции, сырья и продовольствия (интервенции)</w:t>
            </w:r>
          </w:p>
        </w:tc>
        <w:tc>
          <w:tcPr>
            <w:tcW w:w="315"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проведение товарных и закупочных интервенций на рынках сельскохозяйственной продукции, сырья и продовольствия в целях стабилизации ценовых колебаний</w:t>
            </w:r>
          </w:p>
        </w:tc>
        <w:tc>
          <w:tcPr>
            <w:tcW w:w="273"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республиканский 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EC5C53">
        <w:tc>
          <w:tcPr>
            <w:tcW w:w="660" w:type="pct"/>
            <w:gridSpan w:val="2"/>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Целевой индикатор и показатель подпрограммы, увязанные с основным мероприятием 1</w:t>
            </w:r>
          </w:p>
        </w:tc>
        <w:tc>
          <w:tcPr>
            <w:tcW w:w="1499" w:type="pct"/>
            <w:gridSpan w:val="6"/>
            <w:tcBorders>
              <w:bottom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w:t>
            </w:r>
          </w:p>
        </w:tc>
        <w:tc>
          <w:tcPr>
            <w:tcW w:w="352" w:type="pct"/>
            <w:tcBorders>
              <w:bottom w:val="nil"/>
            </w:tcBorders>
          </w:tcPr>
          <w:p w:rsidR="001C7758" w:rsidRPr="00EC5C53" w:rsidRDefault="001C7758" w:rsidP="001C7758">
            <w:pPr>
              <w:suppressAutoHyphens w:val="0"/>
              <w:autoSpaceDE w:val="0"/>
              <w:autoSpaceDN w:val="0"/>
              <w:spacing w:line="230" w:lineRule="auto"/>
              <w:rPr>
                <w:sz w:val="18"/>
                <w:szCs w:val="18"/>
                <w:lang w:eastAsia="ru-RU"/>
              </w:rPr>
            </w:pPr>
          </w:p>
        </w:tc>
        <w:tc>
          <w:tcPr>
            <w:tcW w:w="251" w:type="pct"/>
            <w:tcBorders>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c>
          <w:tcPr>
            <w:tcW w:w="269" w:type="pct"/>
            <w:tcBorders>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c>
          <w:tcPr>
            <w:tcW w:w="270" w:type="pct"/>
            <w:tcBorders>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c>
          <w:tcPr>
            <w:tcW w:w="270" w:type="pct"/>
            <w:tcBorders>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c>
          <w:tcPr>
            <w:tcW w:w="315" w:type="pct"/>
            <w:tcBorders>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c>
          <w:tcPr>
            <w:tcW w:w="314" w:type="pct"/>
            <w:tcBorders>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c>
          <w:tcPr>
            <w:tcW w:w="249" w:type="pct"/>
            <w:tcBorders>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c>
          <w:tcPr>
            <w:tcW w:w="275" w:type="pct"/>
            <w:tcBorders>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c>
          <w:tcPr>
            <w:tcW w:w="276" w:type="pct"/>
            <w:tcBorders>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p>
        </w:tc>
      </w:tr>
      <w:tr w:rsidR="001C7758" w:rsidRPr="00EC5C53" w:rsidTr="00EC5C53">
        <w:tblPrEx>
          <w:tblBorders>
            <w:insideH w:val="none" w:sz="0" w:space="0" w:color="auto"/>
          </w:tblBorders>
        </w:tblPrEx>
        <w:tc>
          <w:tcPr>
            <w:tcW w:w="660" w:type="pct"/>
            <w:gridSpan w:val="2"/>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1499" w:type="pct"/>
            <w:gridSpan w:val="6"/>
            <w:tcBorders>
              <w:top w:val="nil"/>
              <w:bottom w:val="nil"/>
            </w:tcBorders>
          </w:tcPr>
          <w:p w:rsidR="001C7758" w:rsidRPr="00EC5C53" w:rsidRDefault="001C7758" w:rsidP="001C7758">
            <w:pPr>
              <w:suppressAutoHyphens w:val="0"/>
              <w:autoSpaceDE w:val="0"/>
              <w:autoSpaceDN w:val="0"/>
              <w:spacing w:line="230" w:lineRule="auto"/>
              <w:ind w:left="313"/>
              <w:jc w:val="both"/>
              <w:rPr>
                <w:sz w:val="18"/>
                <w:szCs w:val="18"/>
                <w:lang w:eastAsia="ru-RU"/>
              </w:rPr>
            </w:pPr>
            <w:r w:rsidRPr="00EC5C53">
              <w:rPr>
                <w:sz w:val="18"/>
                <w:szCs w:val="18"/>
                <w:lang w:eastAsia="ru-RU"/>
              </w:rPr>
              <w:t>зерна, %</w:t>
            </w:r>
          </w:p>
        </w:tc>
        <w:tc>
          <w:tcPr>
            <w:tcW w:w="352" w:type="pct"/>
            <w:tcBorders>
              <w:top w:val="nil"/>
              <w:bottom w:val="nil"/>
            </w:tcBorders>
          </w:tcPr>
          <w:p w:rsidR="001C7758" w:rsidRPr="00EC5C53" w:rsidRDefault="001C7758" w:rsidP="001C7758">
            <w:pPr>
              <w:suppressAutoHyphens w:val="0"/>
              <w:autoSpaceDE w:val="0"/>
              <w:autoSpaceDN w:val="0"/>
              <w:spacing w:line="230" w:lineRule="auto"/>
              <w:rPr>
                <w:sz w:val="18"/>
                <w:szCs w:val="18"/>
                <w:lang w:eastAsia="ru-RU"/>
              </w:rPr>
            </w:pPr>
          </w:p>
        </w:tc>
        <w:tc>
          <w:tcPr>
            <w:tcW w:w="251" w:type="pct"/>
            <w:tcBorders>
              <w:top w:val="nil"/>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95,2</w:t>
            </w:r>
          </w:p>
        </w:tc>
        <w:tc>
          <w:tcPr>
            <w:tcW w:w="269" w:type="pct"/>
            <w:tcBorders>
              <w:top w:val="nil"/>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98,6</w:t>
            </w:r>
          </w:p>
        </w:tc>
        <w:tc>
          <w:tcPr>
            <w:tcW w:w="270" w:type="pct"/>
            <w:tcBorders>
              <w:top w:val="nil"/>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99,0</w:t>
            </w:r>
          </w:p>
        </w:tc>
        <w:tc>
          <w:tcPr>
            <w:tcW w:w="270" w:type="pct"/>
            <w:tcBorders>
              <w:top w:val="nil"/>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315"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314"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249"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275"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276"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r>
      <w:tr w:rsidR="001C7758" w:rsidRPr="00EC5C53" w:rsidTr="00EC5C53">
        <w:tblPrEx>
          <w:tblBorders>
            <w:insideH w:val="none" w:sz="0" w:space="0" w:color="auto"/>
          </w:tblBorders>
        </w:tblPrEx>
        <w:tc>
          <w:tcPr>
            <w:tcW w:w="660" w:type="pct"/>
            <w:gridSpan w:val="2"/>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1499" w:type="pct"/>
            <w:gridSpan w:val="6"/>
            <w:tcBorders>
              <w:top w:val="nil"/>
              <w:bottom w:val="nil"/>
            </w:tcBorders>
          </w:tcPr>
          <w:p w:rsidR="001C7758" w:rsidRPr="00EC5C53" w:rsidRDefault="001C7758" w:rsidP="001C7758">
            <w:pPr>
              <w:suppressAutoHyphens w:val="0"/>
              <w:autoSpaceDE w:val="0"/>
              <w:autoSpaceDN w:val="0"/>
              <w:spacing w:line="230" w:lineRule="auto"/>
              <w:ind w:left="313"/>
              <w:jc w:val="both"/>
              <w:rPr>
                <w:sz w:val="18"/>
                <w:szCs w:val="18"/>
                <w:lang w:eastAsia="ru-RU"/>
              </w:rPr>
            </w:pPr>
            <w:r w:rsidRPr="00EC5C53">
              <w:rPr>
                <w:sz w:val="18"/>
                <w:szCs w:val="18"/>
                <w:lang w:eastAsia="ru-RU"/>
              </w:rPr>
              <w:t>картофеля, %</w:t>
            </w:r>
          </w:p>
        </w:tc>
        <w:tc>
          <w:tcPr>
            <w:tcW w:w="352" w:type="pct"/>
            <w:tcBorders>
              <w:top w:val="nil"/>
              <w:bottom w:val="nil"/>
            </w:tcBorders>
          </w:tcPr>
          <w:p w:rsidR="001C7758" w:rsidRPr="00EC5C53" w:rsidRDefault="001C7758" w:rsidP="001C7758">
            <w:pPr>
              <w:suppressAutoHyphens w:val="0"/>
              <w:autoSpaceDE w:val="0"/>
              <w:autoSpaceDN w:val="0"/>
              <w:spacing w:line="230" w:lineRule="auto"/>
              <w:rPr>
                <w:sz w:val="18"/>
                <w:szCs w:val="18"/>
                <w:lang w:eastAsia="ru-RU"/>
              </w:rPr>
            </w:pPr>
          </w:p>
        </w:tc>
        <w:tc>
          <w:tcPr>
            <w:tcW w:w="251" w:type="pct"/>
            <w:tcBorders>
              <w:top w:val="nil"/>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100,0</w:t>
            </w:r>
          </w:p>
        </w:tc>
        <w:tc>
          <w:tcPr>
            <w:tcW w:w="269" w:type="pct"/>
            <w:tcBorders>
              <w:top w:val="nil"/>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100,0</w:t>
            </w:r>
          </w:p>
        </w:tc>
        <w:tc>
          <w:tcPr>
            <w:tcW w:w="270" w:type="pct"/>
            <w:tcBorders>
              <w:top w:val="nil"/>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100,0</w:t>
            </w:r>
          </w:p>
        </w:tc>
        <w:tc>
          <w:tcPr>
            <w:tcW w:w="270" w:type="pct"/>
            <w:tcBorders>
              <w:top w:val="nil"/>
              <w:bottom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315"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314"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249"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275"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c>
          <w:tcPr>
            <w:tcW w:w="276" w:type="pct"/>
            <w:tcBorders>
              <w:top w:val="nil"/>
              <w:bottom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r>
      <w:tr w:rsidR="001C7758" w:rsidRPr="00EC5C53" w:rsidTr="00EC5C53">
        <w:tc>
          <w:tcPr>
            <w:tcW w:w="660" w:type="pct"/>
            <w:gridSpan w:val="2"/>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1499" w:type="pct"/>
            <w:gridSpan w:val="6"/>
            <w:tcBorders>
              <w:top w:val="nil"/>
            </w:tcBorders>
          </w:tcPr>
          <w:p w:rsidR="001C7758" w:rsidRPr="00EC5C53" w:rsidRDefault="001C7758" w:rsidP="001C7758">
            <w:pPr>
              <w:suppressAutoHyphens w:val="0"/>
              <w:autoSpaceDE w:val="0"/>
              <w:autoSpaceDN w:val="0"/>
              <w:spacing w:line="230" w:lineRule="auto"/>
              <w:ind w:left="313"/>
              <w:jc w:val="both"/>
              <w:rPr>
                <w:sz w:val="18"/>
                <w:szCs w:val="18"/>
                <w:lang w:eastAsia="ru-RU"/>
              </w:rPr>
            </w:pPr>
            <w:r w:rsidRPr="00EC5C53">
              <w:rPr>
                <w:sz w:val="18"/>
                <w:szCs w:val="18"/>
                <w:lang w:eastAsia="ru-RU"/>
              </w:rPr>
              <w:t>овощей, %</w:t>
            </w:r>
          </w:p>
        </w:tc>
        <w:tc>
          <w:tcPr>
            <w:tcW w:w="352" w:type="pct"/>
            <w:tcBorders>
              <w:top w:val="nil"/>
            </w:tcBorders>
          </w:tcPr>
          <w:p w:rsidR="001C7758" w:rsidRPr="00EC5C53" w:rsidRDefault="001C7758" w:rsidP="001C7758">
            <w:pPr>
              <w:suppressAutoHyphens w:val="0"/>
              <w:autoSpaceDE w:val="0"/>
              <w:autoSpaceDN w:val="0"/>
              <w:spacing w:line="230" w:lineRule="auto"/>
              <w:rPr>
                <w:sz w:val="18"/>
                <w:szCs w:val="18"/>
                <w:lang w:eastAsia="ru-RU"/>
              </w:rPr>
            </w:pPr>
          </w:p>
        </w:tc>
        <w:tc>
          <w:tcPr>
            <w:tcW w:w="251" w:type="pct"/>
            <w:tcBorders>
              <w:top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90,8</w:t>
            </w:r>
          </w:p>
        </w:tc>
        <w:tc>
          <w:tcPr>
            <w:tcW w:w="269" w:type="pct"/>
            <w:tcBorders>
              <w:top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91,0</w:t>
            </w:r>
          </w:p>
        </w:tc>
        <w:tc>
          <w:tcPr>
            <w:tcW w:w="270" w:type="pct"/>
            <w:tcBorders>
              <w:top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95,0</w:t>
            </w:r>
          </w:p>
        </w:tc>
        <w:tc>
          <w:tcPr>
            <w:tcW w:w="270" w:type="pct"/>
            <w:tcBorders>
              <w:top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95,5</w:t>
            </w:r>
          </w:p>
        </w:tc>
        <w:tc>
          <w:tcPr>
            <w:tcW w:w="315" w:type="pct"/>
            <w:tcBorders>
              <w:top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96</w:t>
            </w:r>
          </w:p>
        </w:tc>
        <w:tc>
          <w:tcPr>
            <w:tcW w:w="314" w:type="pct"/>
            <w:tcBorders>
              <w:top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96,5</w:t>
            </w:r>
          </w:p>
        </w:tc>
        <w:tc>
          <w:tcPr>
            <w:tcW w:w="249" w:type="pct"/>
            <w:tcBorders>
              <w:top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97</w:t>
            </w:r>
          </w:p>
        </w:tc>
        <w:tc>
          <w:tcPr>
            <w:tcW w:w="275" w:type="pct"/>
            <w:tcBorders>
              <w:top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99,5</w:t>
            </w:r>
          </w:p>
        </w:tc>
        <w:tc>
          <w:tcPr>
            <w:tcW w:w="276" w:type="pct"/>
            <w:tcBorders>
              <w:top w:val="nil"/>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p>
        </w:tc>
      </w:tr>
      <w:tr w:rsidR="001C7758" w:rsidRPr="00EC5C53" w:rsidTr="00C660E7">
        <w:tc>
          <w:tcPr>
            <w:tcW w:w="301" w:type="pct"/>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lastRenderedPageBreak/>
              <w:t>Мероприятие 1.1</w:t>
            </w:r>
          </w:p>
        </w:tc>
        <w:tc>
          <w:tcPr>
            <w:tcW w:w="359"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Проведение закупочных и товарных интервенций на рынке сельскохозяйственной продукции</w:t>
            </w:r>
          </w:p>
        </w:tc>
        <w:tc>
          <w:tcPr>
            <w:tcW w:w="315"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73"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республиканский 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EC5C53">
        <w:tc>
          <w:tcPr>
            <w:tcW w:w="5000" w:type="pct"/>
            <w:gridSpan w:val="18"/>
            <w:tcBorders>
              <w:left w:val="nil"/>
              <w:right w:val="nil"/>
            </w:tcBorders>
          </w:tcPr>
          <w:p w:rsidR="001C7758" w:rsidRPr="00EC5C53" w:rsidRDefault="001C7758" w:rsidP="001C7758">
            <w:pPr>
              <w:suppressAutoHyphens w:val="0"/>
              <w:autoSpaceDE w:val="0"/>
              <w:autoSpaceDN w:val="0"/>
              <w:spacing w:line="230" w:lineRule="auto"/>
              <w:ind w:left="-113" w:right="-113"/>
              <w:jc w:val="center"/>
              <w:rPr>
                <w:b/>
                <w:sz w:val="18"/>
                <w:szCs w:val="18"/>
                <w:lang w:eastAsia="ru-RU"/>
              </w:rPr>
            </w:pPr>
          </w:p>
          <w:p w:rsidR="001C7758" w:rsidRPr="00EC5C53" w:rsidRDefault="001C7758" w:rsidP="001C7758">
            <w:pPr>
              <w:suppressAutoHyphens w:val="0"/>
              <w:autoSpaceDE w:val="0"/>
              <w:autoSpaceDN w:val="0"/>
              <w:spacing w:line="230" w:lineRule="auto"/>
              <w:ind w:left="-113" w:right="-113"/>
              <w:jc w:val="center"/>
              <w:rPr>
                <w:b/>
                <w:sz w:val="18"/>
                <w:szCs w:val="18"/>
                <w:lang w:eastAsia="ru-RU"/>
              </w:rPr>
            </w:pPr>
            <w:r w:rsidRPr="00EC5C53">
              <w:rPr>
                <w:b/>
                <w:sz w:val="18"/>
                <w:szCs w:val="18"/>
                <w:lang w:eastAsia="ru-RU"/>
              </w:rPr>
              <w:t>Цель «Стабилизация цен на рынке сельскохозяйственной продукции»</w:t>
            </w:r>
          </w:p>
          <w:p w:rsidR="001C7758" w:rsidRPr="00EC5C53" w:rsidRDefault="001C7758" w:rsidP="001C7758">
            <w:pPr>
              <w:suppressAutoHyphens w:val="0"/>
              <w:autoSpaceDE w:val="0"/>
              <w:autoSpaceDN w:val="0"/>
              <w:spacing w:line="230" w:lineRule="auto"/>
              <w:ind w:left="-113" w:right="-113"/>
              <w:jc w:val="center"/>
              <w:rPr>
                <w:b/>
                <w:sz w:val="18"/>
                <w:szCs w:val="18"/>
                <w:lang w:eastAsia="ru-RU"/>
              </w:rPr>
            </w:pPr>
          </w:p>
        </w:tc>
      </w:tr>
      <w:tr w:rsidR="001C7758" w:rsidRPr="00EC5C53" w:rsidTr="00C660E7">
        <w:tc>
          <w:tcPr>
            <w:tcW w:w="301" w:type="pct"/>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Основное мероприятие 2</w:t>
            </w:r>
          </w:p>
        </w:tc>
        <w:tc>
          <w:tcPr>
            <w:tcW w:w="359"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15"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проведение выставочно-яр</w:t>
            </w:r>
            <w:r w:rsidRPr="00EC5C53">
              <w:rPr>
                <w:sz w:val="18"/>
                <w:szCs w:val="18"/>
                <w:lang w:eastAsia="ru-RU"/>
              </w:rPr>
              <w:softHyphen/>
              <w:t>марочных мероприятий для продвижения сельскохозяйственной продукции</w:t>
            </w:r>
          </w:p>
        </w:tc>
        <w:tc>
          <w:tcPr>
            <w:tcW w:w="273"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Pr>
                <w:sz w:val="18"/>
                <w:szCs w:val="18"/>
                <w:lang w:eastAsia="ru-RU"/>
              </w:rPr>
              <w:t>85</w:t>
            </w:r>
            <w:r w:rsidRPr="00EC5C53">
              <w:rPr>
                <w:sz w:val="18"/>
                <w:szCs w:val="18"/>
                <w:lang w:eastAsia="ru-RU"/>
              </w:rPr>
              <w:t>,0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jc w:val="both"/>
              <w:rPr>
                <w:sz w:val="18"/>
                <w:szCs w:val="18"/>
                <w:lang w:eastAsia="en-US"/>
              </w:rPr>
            </w:pPr>
          </w:p>
        </w:tc>
        <w:tc>
          <w:tcPr>
            <w:tcW w:w="359" w:type="pct"/>
            <w:vMerge/>
          </w:tcPr>
          <w:p w:rsidR="001C7758" w:rsidRPr="00EC5C53" w:rsidRDefault="001C7758" w:rsidP="001C7758">
            <w:pPr>
              <w:suppressAutoHyphens w:val="0"/>
              <w:jc w:val="both"/>
              <w:rPr>
                <w:sz w:val="18"/>
                <w:szCs w:val="18"/>
                <w:lang w:eastAsia="en-US"/>
              </w:rPr>
            </w:pPr>
          </w:p>
        </w:tc>
        <w:tc>
          <w:tcPr>
            <w:tcW w:w="315" w:type="pct"/>
            <w:vMerge/>
          </w:tcPr>
          <w:p w:rsidR="001C7758" w:rsidRPr="00EC5C53" w:rsidRDefault="001C7758" w:rsidP="001C7758">
            <w:pPr>
              <w:suppressAutoHyphens w:val="0"/>
              <w:jc w:val="both"/>
              <w:rPr>
                <w:sz w:val="18"/>
                <w:szCs w:val="18"/>
                <w:lang w:eastAsia="en-US"/>
              </w:rPr>
            </w:pPr>
          </w:p>
        </w:tc>
        <w:tc>
          <w:tcPr>
            <w:tcW w:w="273" w:type="pct"/>
            <w:vMerge/>
          </w:tcPr>
          <w:p w:rsidR="001C7758" w:rsidRPr="00EC5C53" w:rsidRDefault="001C7758" w:rsidP="001C7758">
            <w:pPr>
              <w:suppressAutoHyphens w:val="0"/>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jc w:val="both"/>
              <w:rPr>
                <w:sz w:val="18"/>
                <w:szCs w:val="18"/>
                <w:lang w:eastAsia="en-US"/>
              </w:rPr>
            </w:pPr>
          </w:p>
        </w:tc>
        <w:tc>
          <w:tcPr>
            <w:tcW w:w="359" w:type="pct"/>
            <w:vMerge/>
          </w:tcPr>
          <w:p w:rsidR="001C7758" w:rsidRPr="00EC5C53" w:rsidRDefault="001C7758" w:rsidP="001C7758">
            <w:pPr>
              <w:suppressAutoHyphens w:val="0"/>
              <w:jc w:val="both"/>
              <w:rPr>
                <w:sz w:val="18"/>
                <w:szCs w:val="18"/>
                <w:lang w:eastAsia="en-US"/>
              </w:rPr>
            </w:pPr>
          </w:p>
        </w:tc>
        <w:tc>
          <w:tcPr>
            <w:tcW w:w="315" w:type="pct"/>
            <w:vMerge/>
          </w:tcPr>
          <w:p w:rsidR="001C7758" w:rsidRPr="00EC5C53" w:rsidRDefault="001C7758" w:rsidP="001C7758">
            <w:pPr>
              <w:suppressAutoHyphens w:val="0"/>
              <w:jc w:val="both"/>
              <w:rPr>
                <w:sz w:val="18"/>
                <w:szCs w:val="18"/>
                <w:lang w:eastAsia="en-US"/>
              </w:rPr>
            </w:pPr>
          </w:p>
        </w:tc>
        <w:tc>
          <w:tcPr>
            <w:tcW w:w="273" w:type="pct"/>
            <w:vMerge/>
          </w:tcPr>
          <w:p w:rsidR="001C7758" w:rsidRPr="00EC5C53" w:rsidRDefault="001C7758" w:rsidP="001C7758">
            <w:pPr>
              <w:suppressAutoHyphens w:val="0"/>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республиканский 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Pr>
                <w:sz w:val="18"/>
                <w:szCs w:val="18"/>
                <w:lang w:eastAsia="ru-RU"/>
              </w:rPr>
              <w:t>85</w:t>
            </w:r>
            <w:r w:rsidRPr="00EC5C53">
              <w:rPr>
                <w:sz w:val="18"/>
                <w:szCs w:val="18"/>
                <w:lang w:eastAsia="ru-RU"/>
              </w:rPr>
              <w:t>,0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jc w:val="both"/>
              <w:rPr>
                <w:sz w:val="18"/>
                <w:szCs w:val="18"/>
                <w:lang w:eastAsia="en-US"/>
              </w:rPr>
            </w:pPr>
          </w:p>
        </w:tc>
        <w:tc>
          <w:tcPr>
            <w:tcW w:w="359" w:type="pct"/>
            <w:vMerge/>
          </w:tcPr>
          <w:p w:rsidR="001C7758" w:rsidRPr="00EC5C53" w:rsidRDefault="001C7758" w:rsidP="001C7758">
            <w:pPr>
              <w:suppressAutoHyphens w:val="0"/>
              <w:jc w:val="both"/>
              <w:rPr>
                <w:sz w:val="18"/>
                <w:szCs w:val="18"/>
                <w:lang w:eastAsia="en-US"/>
              </w:rPr>
            </w:pPr>
          </w:p>
        </w:tc>
        <w:tc>
          <w:tcPr>
            <w:tcW w:w="315" w:type="pct"/>
            <w:vMerge/>
          </w:tcPr>
          <w:p w:rsidR="001C7758" w:rsidRPr="00EC5C53" w:rsidRDefault="001C7758" w:rsidP="001C7758">
            <w:pPr>
              <w:suppressAutoHyphens w:val="0"/>
              <w:jc w:val="both"/>
              <w:rPr>
                <w:sz w:val="18"/>
                <w:szCs w:val="18"/>
                <w:lang w:eastAsia="en-US"/>
              </w:rPr>
            </w:pPr>
          </w:p>
        </w:tc>
        <w:tc>
          <w:tcPr>
            <w:tcW w:w="273" w:type="pct"/>
            <w:vMerge/>
          </w:tcPr>
          <w:p w:rsidR="001C7758" w:rsidRPr="00EC5C53" w:rsidRDefault="001C7758" w:rsidP="001C7758">
            <w:pPr>
              <w:suppressAutoHyphens w:val="0"/>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jc w:val="both"/>
              <w:rPr>
                <w:sz w:val="18"/>
                <w:szCs w:val="18"/>
                <w:lang w:eastAsia="en-US"/>
              </w:rPr>
            </w:pPr>
          </w:p>
        </w:tc>
        <w:tc>
          <w:tcPr>
            <w:tcW w:w="359" w:type="pct"/>
            <w:vMerge/>
          </w:tcPr>
          <w:p w:rsidR="001C7758" w:rsidRPr="00EC5C53" w:rsidRDefault="001C7758" w:rsidP="001C7758">
            <w:pPr>
              <w:suppressAutoHyphens w:val="0"/>
              <w:jc w:val="both"/>
              <w:rPr>
                <w:sz w:val="18"/>
                <w:szCs w:val="18"/>
                <w:lang w:eastAsia="en-US"/>
              </w:rPr>
            </w:pPr>
          </w:p>
        </w:tc>
        <w:tc>
          <w:tcPr>
            <w:tcW w:w="315" w:type="pct"/>
            <w:vMerge/>
          </w:tcPr>
          <w:p w:rsidR="001C7758" w:rsidRPr="00EC5C53" w:rsidRDefault="001C7758" w:rsidP="001C7758">
            <w:pPr>
              <w:suppressAutoHyphens w:val="0"/>
              <w:jc w:val="both"/>
              <w:rPr>
                <w:sz w:val="18"/>
                <w:szCs w:val="18"/>
                <w:lang w:eastAsia="en-US"/>
              </w:rPr>
            </w:pPr>
          </w:p>
        </w:tc>
        <w:tc>
          <w:tcPr>
            <w:tcW w:w="273" w:type="pct"/>
            <w:vMerge/>
          </w:tcPr>
          <w:p w:rsidR="001C7758" w:rsidRPr="00EC5C53" w:rsidRDefault="001C7758" w:rsidP="001C7758">
            <w:pPr>
              <w:suppressAutoHyphens w:val="0"/>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EC5C53">
        <w:tc>
          <w:tcPr>
            <w:tcW w:w="660" w:type="pct"/>
            <w:gridSpan w:val="2"/>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Целевой индикатор и показатель подпрограммы, увязанные с основным мероприятием 2</w:t>
            </w:r>
          </w:p>
        </w:tc>
        <w:tc>
          <w:tcPr>
            <w:tcW w:w="1499" w:type="pct"/>
            <w:gridSpan w:val="6"/>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352" w:type="pct"/>
          </w:tcPr>
          <w:p w:rsidR="001C7758" w:rsidRPr="00EC5C53" w:rsidRDefault="001C7758" w:rsidP="001C7758">
            <w:pPr>
              <w:suppressAutoHyphens w:val="0"/>
              <w:autoSpaceDE w:val="0"/>
              <w:autoSpaceDN w:val="0"/>
              <w:spacing w:line="230" w:lineRule="auto"/>
              <w:rPr>
                <w:sz w:val="18"/>
                <w:szCs w:val="18"/>
                <w:lang w:eastAsia="ru-RU"/>
              </w:rPr>
            </w:pPr>
          </w:p>
        </w:tc>
        <w:tc>
          <w:tcPr>
            <w:tcW w:w="251" w:type="pct"/>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100,0</w:t>
            </w:r>
            <w:r>
              <w:rPr>
                <w:sz w:val="18"/>
                <w:szCs w:val="18"/>
                <w:lang w:eastAsia="ru-RU"/>
              </w:rPr>
              <w:t>0</w:t>
            </w:r>
          </w:p>
        </w:tc>
        <w:tc>
          <w:tcPr>
            <w:tcW w:w="269" w:type="pct"/>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autoSpaceDE w:val="0"/>
              <w:autoSpaceDN w:val="0"/>
              <w:spacing w:line="230" w:lineRule="auto"/>
              <w:ind w:left="-113" w:right="-113"/>
              <w:jc w:val="center"/>
              <w:rPr>
                <w:sz w:val="18"/>
                <w:szCs w:val="18"/>
                <w:lang w:eastAsia="ru-RU"/>
              </w:rPr>
            </w:pPr>
            <w:r w:rsidRPr="00EC5C53">
              <w:rPr>
                <w:sz w:val="18"/>
                <w:szCs w:val="18"/>
                <w:lang w:eastAsia="ru-RU"/>
              </w:rPr>
              <w:t>100,</w:t>
            </w:r>
            <w:r>
              <w:rPr>
                <w:sz w:val="18"/>
                <w:szCs w:val="18"/>
                <w:lang w:eastAsia="ru-RU"/>
              </w:rPr>
              <w:t>0</w:t>
            </w:r>
            <w:r w:rsidRPr="00EC5C53">
              <w:rPr>
                <w:sz w:val="18"/>
                <w:szCs w:val="18"/>
                <w:lang w:eastAsia="ru-RU"/>
              </w:rPr>
              <w:t>0</w:t>
            </w:r>
          </w:p>
        </w:tc>
      </w:tr>
      <w:tr w:rsidR="001C7758" w:rsidRPr="00EC5C53" w:rsidTr="00C660E7">
        <w:tc>
          <w:tcPr>
            <w:tcW w:w="301" w:type="pct"/>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Мероприятие 2.1</w:t>
            </w:r>
          </w:p>
        </w:tc>
        <w:tc>
          <w:tcPr>
            <w:tcW w:w="359"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 xml:space="preserve">Организация конкурсов, выставок и ярмарок с участием </w:t>
            </w:r>
            <w:r w:rsidRPr="00EC5C53">
              <w:rPr>
                <w:sz w:val="18"/>
                <w:szCs w:val="18"/>
                <w:lang w:eastAsia="ru-RU"/>
              </w:rPr>
              <w:lastRenderedPageBreak/>
              <w:t>организаций агропромышленного комплекса</w:t>
            </w:r>
          </w:p>
        </w:tc>
        <w:tc>
          <w:tcPr>
            <w:tcW w:w="315"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73"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 xml:space="preserve">республиканский </w:t>
            </w:r>
            <w:r w:rsidRPr="00EC5C53">
              <w:rPr>
                <w:sz w:val="18"/>
                <w:szCs w:val="18"/>
                <w:lang w:eastAsia="ru-RU"/>
              </w:rPr>
              <w:lastRenderedPageBreak/>
              <w:t>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lastRenderedPageBreak/>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0,0</w:t>
            </w:r>
            <w:r>
              <w:rPr>
                <w:sz w:val="18"/>
                <w:szCs w:val="18"/>
                <w:lang w:eastAsia="ru-RU"/>
              </w:rPr>
              <w:t>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Мероприятие 2.2</w:t>
            </w:r>
          </w:p>
        </w:tc>
        <w:tc>
          <w:tcPr>
            <w:tcW w:w="359"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Оказание методической, информационной и консультационной поддержки сельскохозяйственным товаропроизводителям</w:t>
            </w:r>
          </w:p>
        </w:tc>
        <w:tc>
          <w:tcPr>
            <w:tcW w:w="315"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73"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республиканский 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Мероприятие 2.3</w:t>
            </w:r>
          </w:p>
        </w:tc>
        <w:tc>
          <w:tcPr>
            <w:tcW w:w="359"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 xml:space="preserve">Социальные выплаты на уплату процентов по кредитам (займам), привлеченным для приобретения личных легковых автомобилей руководящими кадрами, привлеченными для работы в производственной сфере в сельской </w:t>
            </w:r>
            <w:r w:rsidRPr="00EC5C53">
              <w:rPr>
                <w:sz w:val="18"/>
                <w:szCs w:val="18"/>
                <w:lang w:eastAsia="ru-RU"/>
              </w:rPr>
              <w:lastRenderedPageBreak/>
              <w:t>местности</w:t>
            </w:r>
          </w:p>
        </w:tc>
        <w:tc>
          <w:tcPr>
            <w:tcW w:w="315"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73"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республиканский 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Мероприятие 2.4</w:t>
            </w:r>
          </w:p>
        </w:tc>
        <w:tc>
          <w:tcPr>
            <w:tcW w:w="359"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Возмещение части затрат на сертификацию сельскохозяйственной продукции</w:t>
            </w:r>
          </w:p>
        </w:tc>
        <w:tc>
          <w:tcPr>
            <w:tcW w:w="315"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73"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республиканский 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20"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279"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ind w:left="-113" w:right="-113"/>
              <w:jc w:val="center"/>
              <w:rPr>
                <w:sz w:val="18"/>
                <w:szCs w:val="18"/>
                <w:lang w:eastAsia="ru-RU"/>
              </w:rPr>
            </w:pPr>
            <w:r>
              <w:rPr>
                <w:sz w:val="18"/>
                <w:szCs w:val="18"/>
                <w:lang w:eastAsia="ru-RU"/>
              </w:rPr>
              <w:t>х</w:t>
            </w:r>
          </w:p>
        </w:tc>
        <w:tc>
          <w:tcPr>
            <w:tcW w:w="186" w:type="pct"/>
            <w:tcBorders>
              <w:top w:val="single" w:sz="4" w:space="0" w:color="auto"/>
              <w:left w:val="single" w:sz="4" w:space="0" w:color="auto"/>
              <w:bottom w:val="single" w:sz="4" w:space="0" w:color="auto"/>
              <w:right w:val="single" w:sz="4" w:space="0" w:color="auto"/>
            </w:tcBorders>
          </w:tcPr>
          <w:p w:rsidR="001C7758" w:rsidRPr="00D36455" w:rsidRDefault="001C7758" w:rsidP="001C7758">
            <w:pPr>
              <w:widowControl w:val="0"/>
              <w:suppressAutoHyphens w:val="0"/>
              <w:autoSpaceDE w:val="0"/>
              <w:autoSpaceDN w:val="0"/>
              <w:adjustRightInd w:val="0"/>
              <w:jc w:val="center"/>
              <w:rPr>
                <w:sz w:val="18"/>
                <w:szCs w:val="18"/>
                <w:lang w:eastAsia="ru-RU"/>
              </w:rPr>
            </w:pPr>
            <w:r>
              <w:rPr>
                <w:sz w:val="18"/>
                <w:szCs w:val="18"/>
                <w:lang w:eastAsia="ru-RU"/>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EC5C53">
        <w:tc>
          <w:tcPr>
            <w:tcW w:w="301" w:type="pct"/>
            <w:vMerge w:val="restart"/>
            <w:tcBorders>
              <w:left w:val="nil"/>
            </w:tcBorders>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Мероприятие 2.5</w:t>
            </w:r>
          </w:p>
        </w:tc>
        <w:tc>
          <w:tcPr>
            <w:tcW w:w="359"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Поощрение победителей экономического соревнования в сельском хозяйстве между муниципальными районами Чувашской Республики</w:t>
            </w:r>
          </w:p>
        </w:tc>
        <w:tc>
          <w:tcPr>
            <w:tcW w:w="315"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73" w:type="pct"/>
            <w:vMerge w:val="restart"/>
          </w:tcPr>
          <w:p w:rsidR="001C7758" w:rsidRPr="00EC5C53" w:rsidRDefault="001C7758" w:rsidP="001C7758">
            <w:pPr>
              <w:suppressAutoHyphens w:val="0"/>
              <w:autoSpaceDE w:val="0"/>
              <w:autoSpaceDN w:val="0"/>
              <w:spacing w:line="230" w:lineRule="auto"/>
              <w:jc w:val="both"/>
              <w:rPr>
                <w:sz w:val="18"/>
                <w:szCs w:val="18"/>
                <w:lang w:eastAsia="ru-RU"/>
              </w:rPr>
            </w:pPr>
          </w:p>
        </w:tc>
        <w:tc>
          <w:tcPr>
            <w:tcW w:w="226" w:type="pct"/>
          </w:tcPr>
          <w:p w:rsidR="001C7758" w:rsidRPr="00EC5C53" w:rsidRDefault="001C7758" w:rsidP="001C7758">
            <w:pPr>
              <w:suppressAutoHyphens w:val="0"/>
              <w:autoSpaceDE w:val="0"/>
              <w:autoSpaceDN w:val="0"/>
              <w:spacing w:line="230" w:lineRule="auto"/>
              <w:rPr>
                <w:sz w:val="18"/>
                <w:szCs w:val="18"/>
                <w:lang w:eastAsia="ru-RU"/>
              </w:rPr>
            </w:pPr>
            <w:r>
              <w:rPr>
                <w:sz w:val="18"/>
                <w:szCs w:val="18"/>
                <w:lang w:eastAsia="ru-RU"/>
              </w:rPr>
              <w:t>903</w:t>
            </w:r>
          </w:p>
        </w:tc>
        <w:tc>
          <w:tcPr>
            <w:tcW w:w="220" w:type="pct"/>
          </w:tcPr>
          <w:p w:rsidR="001C7758" w:rsidRPr="00EC5C53" w:rsidRDefault="001C7758" w:rsidP="001C7758">
            <w:pPr>
              <w:suppressAutoHyphens w:val="0"/>
              <w:autoSpaceDE w:val="0"/>
              <w:autoSpaceDN w:val="0"/>
              <w:spacing w:line="230" w:lineRule="auto"/>
              <w:rPr>
                <w:sz w:val="18"/>
                <w:szCs w:val="18"/>
                <w:lang w:eastAsia="ru-RU"/>
              </w:rPr>
            </w:pPr>
            <w:r>
              <w:rPr>
                <w:sz w:val="18"/>
                <w:szCs w:val="18"/>
                <w:lang w:eastAsia="ru-RU"/>
              </w:rPr>
              <w:t>0801</w:t>
            </w:r>
          </w:p>
        </w:tc>
        <w:tc>
          <w:tcPr>
            <w:tcW w:w="279" w:type="pct"/>
          </w:tcPr>
          <w:p w:rsidR="001C7758" w:rsidRPr="00EC5C53" w:rsidRDefault="001C7758" w:rsidP="001C7758">
            <w:pPr>
              <w:suppressAutoHyphens w:val="0"/>
              <w:autoSpaceDE w:val="0"/>
              <w:autoSpaceDN w:val="0"/>
              <w:spacing w:line="230" w:lineRule="auto"/>
              <w:rPr>
                <w:sz w:val="18"/>
                <w:szCs w:val="18"/>
                <w:lang w:eastAsia="ru-RU"/>
              </w:rPr>
            </w:pPr>
            <w:r>
              <w:rPr>
                <w:sz w:val="18"/>
                <w:szCs w:val="18"/>
                <w:lang w:eastAsia="ru-RU"/>
              </w:rPr>
              <w:t>Ц9Л0212670</w:t>
            </w:r>
          </w:p>
        </w:tc>
        <w:tc>
          <w:tcPr>
            <w:tcW w:w="186" w:type="pct"/>
          </w:tcPr>
          <w:p w:rsidR="001C7758" w:rsidRPr="00EC5C53" w:rsidRDefault="001C7758" w:rsidP="001C7758">
            <w:pPr>
              <w:suppressAutoHyphens w:val="0"/>
              <w:autoSpaceDE w:val="0"/>
              <w:autoSpaceDN w:val="0"/>
              <w:spacing w:line="230" w:lineRule="auto"/>
              <w:rPr>
                <w:sz w:val="18"/>
                <w:szCs w:val="18"/>
                <w:lang w:eastAsia="ru-RU"/>
              </w:rPr>
            </w:pPr>
            <w:r>
              <w:rPr>
                <w:sz w:val="18"/>
                <w:szCs w:val="18"/>
                <w:lang w:eastAsia="ru-RU"/>
              </w:rPr>
              <w:t>000</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всего</w:t>
            </w:r>
          </w:p>
        </w:tc>
        <w:tc>
          <w:tcPr>
            <w:tcW w:w="251" w:type="pct"/>
          </w:tcPr>
          <w:p w:rsidR="001C7758" w:rsidRPr="00EC5C53" w:rsidRDefault="001C7758" w:rsidP="001C7758">
            <w:pPr>
              <w:suppressAutoHyphens w:val="0"/>
              <w:ind w:left="-113" w:right="-113"/>
              <w:jc w:val="center"/>
              <w:rPr>
                <w:sz w:val="18"/>
                <w:szCs w:val="18"/>
                <w:lang w:eastAsia="ru-RU"/>
              </w:rPr>
            </w:pPr>
            <w:r>
              <w:rPr>
                <w:sz w:val="18"/>
                <w:szCs w:val="18"/>
                <w:lang w:eastAsia="ru-RU"/>
              </w:rPr>
              <w:t>85</w:t>
            </w:r>
            <w:r w:rsidRPr="00EC5C53">
              <w:rPr>
                <w:sz w:val="18"/>
                <w:szCs w:val="18"/>
                <w:lang w:eastAsia="ru-RU"/>
              </w:rPr>
              <w:t>,0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федеральный бюджет</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r w:rsidR="001C7758" w:rsidRPr="00EC5C53" w:rsidTr="00EC5C53">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Pr>
          <w:p w:rsidR="001C7758" w:rsidRPr="00EC5C53" w:rsidRDefault="001C7758" w:rsidP="001C7758">
            <w:pPr>
              <w:suppressAutoHyphens w:val="0"/>
              <w:autoSpaceDE w:val="0"/>
              <w:autoSpaceDN w:val="0"/>
              <w:spacing w:line="230" w:lineRule="auto"/>
              <w:rPr>
                <w:sz w:val="18"/>
                <w:szCs w:val="18"/>
                <w:lang w:eastAsia="ru-RU"/>
              </w:rPr>
            </w:pPr>
            <w:r>
              <w:rPr>
                <w:sz w:val="18"/>
                <w:szCs w:val="18"/>
                <w:lang w:eastAsia="ru-RU"/>
              </w:rPr>
              <w:t>903</w:t>
            </w:r>
          </w:p>
        </w:tc>
        <w:tc>
          <w:tcPr>
            <w:tcW w:w="220" w:type="pct"/>
          </w:tcPr>
          <w:p w:rsidR="001C7758" w:rsidRPr="00EC5C53" w:rsidRDefault="001C7758" w:rsidP="001C7758">
            <w:pPr>
              <w:suppressAutoHyphens w:val="0"/>
              <w:autoSpaceDE w:val="0"/>
              <w:autoSpaceDN w:val="0"/>
              <w:spacing w:line="230" w:lineRule="auto"/>
              <w:rPr>
                <w:sz w:val="18"/>
                <w:szCs w:val="18"/>
                <w:lang w:eastAsia="ru-RU"/>
              </w:rPr>
            </w:pPr>
            <w:r>
              <w:rPr>
                <w:sz w:val="18"/>
                <w:szCs w:val="18"/>
                <w:lang w:eastAsia="ru-RU"/>
              </w:rPr>
              <w:t>0801</w:t>
            </w:r>
          </w:p>
        </w:tc>
        <w:tc>
          <w:tcPr>
            <w:tcW w:w="279" w:type="pct"/>
          </w:tcPr>
          <w:p w:rsidR="001C7758" w:rsidRPr="00EC5C53" w:rsidRDefault="001C7758" w:rsidP="001C7758">
            <w:pPr>
              <w:suppressAutoHyphens w:val="0"/>
              <w:autoSpaceDE w:val="0"/>
              <w:autoSpaceDN w:val="0"/>
              <w:spacing w:line="230" w:lineRule="auto"/>
              <w:rPr>
                <w:sz w:val="18"/>
                <w:szCs w:val="18"/>
                <w:lang w:eastAsia="ru-RU"/>
              </w:rPr>
            </w:pPr>
            <w:r>
              <w:rPr>
                <w:sz w:val="18"/>
                <w:szCs w:val="18"/>
                <w:lang w:eastAsia="ru-RU"/>
              </w:rPr>
              <w:t>Ц9Л0212670</w:t>
            </w:r>
          </w:p>
        </w:tc>
        <w:tc>
          <w:tcPr>
            <w:tcW w:w="186" w:type="pct"/>
          </w:tcPr>
          <w:p w:rsidR="001C7758" w:rsidRPr="00EC5C53" w:rsidRDefault="001C7758" w:rsidP="001C7758">
            <w:pPr>
              <w:suppressAutoHyphens w:val="0"/>
              <w:autoSpaceDE w:val="0"/>
              <w:autoSpaceDN w:val="0"/>
              <w:spacing w:line="230" w:lineRule="auto"/>
              <w:rPr>
                <w:sz w:val="18"/>
                <w:szCs w:val="18"/>
                <w:lang w:eastAsia="ru-RU"/>
              </w:rPr>
            </w:pPr>
            <w:r>
              <w:rPr>
                <w:sz w:val="18"/>
                <w:szCs w:val="18"/>
                <w:lang w:eastAsia="ru-RU"/>
              </w:rPr>
              <w:t>244</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республиканский бюджет Чувашской Республики</w:t>
            </w:r>
          </w:p>
        </w:tc>
        <w:tc>
          <w:tcPr>
            <w:tcW w:w="251" w:type="pct"/>
          </w:tcPr>
          <w:p w:rsidR="001C7758" w:rsidRPr="00EC5C53" w:rsidRDefault="001C7758" w:rsidP="001C7758">
            <w:pPr>
              <w:suppressAutoHyphens w:val="0"/>
              <w:ind w:left="-113" w:right="-113"/>
              <w:jc w:val="center"/>
              <w:rPr>
                <w:sz w:val="18"/>
                <w:szCs w:val="18"/>
                <w:lang w:eastAsia="ru-RU"/>
              </w:rPr>
            </w:pPr>
            <w:r>
              <w:rPr>
                <w:sz w:val="18"/>
                <w:szCs w:val="18"/>
                <w:lang w:eastAsia="ru-RU"/>
              </w:rPr>
              <w:t>85</w:t>
            </w:r>
            <w:r w:rsidRPr="00EC5C53">
              <w:rPr>
                <w:sz w:val="18"/>
                <w:szCs w:val="18"/>
                <w:lang w:eastAsia="ru-RU"/>
              </w:rPr>
              <w:t>,0</w:t>
            </w:r>
            <w:r>
              <w:rPr>
                <w:sz w:val="18"/>
                <w:szCs w:val="18"/>
                <w:lang w:eastAsia="ru-RU"/>
              </w:rPr>
              <w:t>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Pr>
                <w:sz w:val="18"/>
                <w:szCs w:val="18"/>
                <w:lang w:eastAsia="ru-RU"/>
              </w:rPr>
              <w:t>бюджет Яльчикского района</w:t>
            </w:r>
          </w:p>
        </w:tc>
        <w:tc>
          <w:tcPr>
            <w:tcW w:w="251"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69"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0" w:type="pct"/>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314"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49"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5"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c>
          <w:tcPr>
            <w:tcW w:w="276" w:type="pct"/>
            <w:tcBorders>
              <w:right w:val="nil"/>
            </w:tcBorders>
          </w:tcPr>
          <w:p w:rsidR="001C7758" w:rsidRPr="00EC5C53" w:rsidRDefault="001C7758" w:rsidP="001C7758">
            <w:pPr>
              <w:suppressAutoHyphens w:val="0"/>
              <w:spacing w:line="230" w:lineRule="auto"/>
              <w:ind w:left="-113" w:right="-113"/>
              <w:jc w:val="center"/>
              <w:rPr>
                <w:sz w:val="18"/>
                <w:szCs w:val="18"/>
                <w:lang w:eastAsia="ru-RU"/>
              </w:rPr>
            </w:pPr>
            <w:r>
              <w:rPr>
                <w:sz w:val="18"/>
                <w:szCs w:val="18"/>
                <w:lang w:eastAsia="ru-RU"/>
              </w:rPr>
              <w:t>0,00</w:t>
            </w:r>
          </w:p>
        </w:tc>
      </w:tr>
      <w:tr w:rsidR="001C7758" w:rsidRPr="00EC5C53" w:rsidTr="00C660E7">
        <w:tc>
          <w:tcPr>
            <w:tcW w:w="301" w:type="pct"/>
            <w:vMerge/>
            <w:tcBorders>
              <w:left w:val="nil"/>
            </w:tcBorders>
          </w:tcPr>
          <w:p w:rsidR="001C7758" w:rsidRPr="00EC5C53" w:rsidRDefault="001C7758" w:rsidP="001C7758">
            <w:pPr>
              <w:suppressAutoHyphens w:val="0"/>
              <w:spacing w:line="230" w:lineRule="auto"/>
              <w:jc w:val="both"/>
              <w:rPr>
                <w:sz w:val="18"/>
                <w:szCs w:val="18"/>
                <w:lang w:eastAsia="en-US"/>
              </w:rPr>
            </w:pPr>
          </w:p>
        </w:tc>
        <w:tc>
          <w:tcPr>
            <w:tcW w:w="359" w:type="pct"/>
            <w:vMerge/>
          </w:tcPr>
          <w:p w:rsidR="001C7758" w:rsidRPr="00EC5C53" w:rsidRDefault="001C7758" w:rsidP="001C7758">
            <w:pPr>
              <w:suppressAutoHyphens w:val="0"/>
              <w:spacing w:line="230" w:lineRule="auto"/>
              <w:jc w:val="both"/>
              <w:rPr>
                <w:sz w:val="18"/>
                <w:szCs w:val="18"/>
                <w:lang w:eastAsia="en-US"/>
              </w:rPr>
            </w:pPr>
          </w:p>
        </w:tc>
        <w:tc>
          <w:tcPr>
            <w:tcW w:w="315" w:type="pct"/>
            <w:vMerge/>
          </w:tcPr>
          <w:p w:rsidR="001C7758" w:rsidRPr="00EC5C53" w:rsidRDefault="001C7758" w:rsidP="001C7758">
            <w:pPr>
              <w:suppressAutoHyphens w:val="0"/>
              <w:spacing w:line="230" w:lineRule="auto"/>
              <w:jc w:val="both"/>
              <w:rPr>
                <w:sz w:val="18"/>
                <w:szCs w:val="18"/>
                <w:lang w:eastAsia="en-US"/>
              </w:rPr>
            </w:pPr>
          </w:p>
        </w:tc>
        <w:tc>
          <w:tcPr>
            <w:tcW w:w="273" w:type="pct"/>
            <w:vMerge/>
          </w:tcPr>
          <w:p w:rsidR="001C7758" w:rsidRPr="00EC5C53" w:rsidRDefault="001C7758" w:rsidP="001C7758">
            <w:pPr>
              <w:suppressAutoHyphens w:val="0"/>
              <w:spacing w:line="230" w:lineRule="auto"/>
              <w:jc w:val="both"/>
              <w:rPr>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20"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279"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186" w:type="pct"/>
            <w:tcBorders>
              <w:top w:val="single" w:sz="4" w:space="0" w:color="auto"/>
              <w:left w:val="single" w:sz="4" w:space="0" w:color="auto"/>
              <w:bottom w:val="single" w:sz="4" w:space="0" w:color="auto"/>
              <w:right w:val="single" w:sz="4" w:space="0" w:color="auto"/>
            </w:tcBorders>
          </w:tcPr>
          <w:p w:rsidR="001C7758" w:rsidRPr="00716497" w:rsidRDefault="001C7758" w:rsidP="001C7758">
            <w:pPr>
              <w:jc w:val="center"/>
              <w:rPr>
                <w:sz w:val="18"/>
                <w:szCs w:val="18"/>
              </w:rPr>
            </w:pPr>
            <w:r w:rsidRPr="00716497">
              <w:rPr>
                <w:sz w:val="18"/>
                <w:szCs w:val="18"/>
              </w:rPr>
              <w:t>х</w:t>
            </w:r>
          </w:p>
        </w:tc>
        <w:tc>
          <w:tcPr>
            <w:tcW w:w="352" w:type="pct"/>
          </w:tcPr>
          <w:p w:rsidR="001C7758" w:rsidRPr="00EC5C53" w:rsidRDefault="001C7758" w:rsidP="001C7758">
            <w:pPr>
              <w:suppressAutoHyphens w:val="0"/>
              <w:autoSpaceDE w:val="0"/>
              <w:autoSpaceDN w:val="0"/>
              <w:spacing w:line="230" w:lineRule="auto"/>
              <w:jc w:val="both"/>
              <w:rPr>
                <w:sz w:val="18"/>
                <w:szCs w:val="18"/>
                <w:lang w:eastAsia="ru-RU"/>
              </w:rPr>
            </w:pPr>
            <w:r w:rsidRPr="00EC5C53">
              <w:rPr>
                <w:sz w:val="18"/>
                <w:szCs w:val="18"/>
                <w:lang w:eastAsia="ru-RU"/>
              </w:rPr>
              <w:t>внебюджетные источники</w:t>
            </w:r>
          </w:p>
        </w:tc>
        <w:tc>
          <w:tcPr>
            <w:tcW w:w="251"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0,0</w:t>
            </w:r>
            <w:r>
              <w:rPr>
                <w:sz w:val="18"/>
                <w:szCs w:val="18"/>
                <w:lang w:eastAsia="ru-RU"/>
              </w:rPr>
              <w:t>0</w:t>
            </w:r>
          </w:p>
        </w:tc>
        <w:tc>
          <w:tcPr>
            <w:tcW w:w="269"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0" w:type="pct"/>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314"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49"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5"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c>
          <w:tcPr>
            <w:tcW w:w="276" w:type="pct"/>
            <w:tcBorders>
              <w:right w:val="nil"/>
            </w:tcBorders>
          </w:tcPr>
          <w:p w:rsidR="001C7758" w:rsidRPr="00EC5C53" w:rsidRDefault="001C7758" w:rsidP="001C7758">
            <w:pPr>
              <w:suppressAutoHyphens w:val="0"/>
              <w:ind w:left="-113" w:right="-113"/>
              <w:jc w:val="center"/>
              <w:rPr>
                <w:sz w:val="18"/>
                <w:szCs w:val="18"/>
                <w:lang w:eastAsia="ru-RU"/>
              </w:rPr>
            </w:pPr>
            <w:r w:rsidRPr="00EC5C53">
              <w:rPr>
                <w:sz w:val="18"/>
                <w:szCs w:val="18"/>
                <w:lang w:eastAsia="ru-RU"/>
              </w:rPr>
              <w:t>0,</w:t>
            </w:r>
            <w:r>
              <w:rPr>
                <w:sz w:val="18"/>
                <w:szCs w:val="18"/>
                <w:lang w:eastAsia="ru-RU"/>
              </w:rPr>
              <w:t>0</w:t>
            </w:r>
            <w:r w:rsidRPr="00EC5C53">
              <w:rPr>
                <w:sz w:val="18"/>
                <w:szCs w:val="18"/>
                <w:lang w:eastAsia="ru-RU"/>
              </w:rPr>
              <w:t>0</w:t>
            </w:r>
          </w:p>
        </w:tc>
      </w:tr>
    </w:tbl>
    <w:p w:rsidR="00EC5C53" w:rsidRPr="00EC5C53" w:rsidRDefault="00E7701B" w:rsidP="00E7701B">
      <w:pPr>
        <w:suppressAutoHyphens w:val="0"/>
        <w:spacing w:line="230" w:lineRule="auto"/>
        <w:jc w:val="center"/>
        <w:rPr>
          <w:sz w:val="26"/>
          <w:lang w:eastAsia="ru-RU"/>
        </w:rPr>
      </w:pPr>
      <w:r>
        <w:rPr>
          <w:sz w:val="26"/>
          <w:lang w:eastAsia="ru-RU"/>
        </w:rPr>
        <w:t>_________________________</w:t>
      </w:r>
    </w:p>
    <w:sectPr w:rsidR="00EC5C53" w:rsidRPr="00EC5C53" w:rsidSect="002E4BE3">
      <w:headerReference w:type="default" r:id="rId9"/>
      <w:footerReference w:type="default" r:id="rId10"/>
      <w:headerReference w:type="first" r:id="rId11"/>
      <w:pgSz w:w="16838" w:h="11906" w:orient="landscape" w:code="9"/>
      <w:pgMar w:top="1417" w:right="1134" w:bottom="1134" w:left="1134" w:header="992"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F3" w:rsidRDefault="001D42F3">
      <w:r>
        <w:separator/>
      </w:r>
    </w:p>
  </w:endnote>
  <w:endnote w:type="continuationSeparator" w:id="0">
    <w:p w:rsidR="001D42F3" w:rsidRDefault="001D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00"/>
    <w:family w:val="auto"/>
    <w:pitch w:val="variable"/>
    <w:sig w:usb0="00000203" w:usb1="00000000" w:usb2="00000000" w:usb3="00000000" w:csb0="00000005"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003" w:usb1="00000000" w:usb2="00000000" w:usb3="00000000" w:csb0="00000001" w:csb1="00000000"/>
  </w:font>
  <w:font w:name="TimesEC">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5F" w:rsidRDefault="002B425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F3" w:rsidRDefault="001D42F3">
      <w:r>
        <w:separator/>
      </w:r>
    </w:p>
  </w:footnote>
  <w:footnote w:type="continuationSeparator" w:id="0">
    <w:p w:rsidR="001D42F3" w:rsidRDefault="001D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5F" w:rsidRDefault="002B425F">
    <w:pPr>
      <w:pStyle w:val="ad"/>
      <w:jc w:val="center"/>
    </w:pPr>
    <w:r>
      <w:fldChar w:fldCharType="begin"/>
    </w:r>
    <w:r>
      <w:instrText xml:space="preserve"> PAGE  \* MERGEFORMAT </w:instrText>
    </w:r>
    <w:r>
      <w:fldChar w:fldCharType="separate"/>
    </w:r>
    <w:r w:rsidR="005A3787">
      <w:rPr>
        <w:noProof/>
      </w:rPr>
      <w:t>5</w:t>
    </w:r>
    <w:r>
      <w:fldChar w:fldCharType="end"/>
    </w:r>
  </w:p>
  <w:p w:rsidR="002B425F" w:rsidRDefault="002B425F" w:rsidP="00910657">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5F" w:rsidRDefault="002B425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2671B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21633E"/>
    <w:multiLevelType w:val="hybridMultilevel"/>
    <w:tmpl w:val="E892C8D2"/>
    <w:lvl w:ilvl="0" w:tplc="1E9CB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6E97222"/>
    <w:multiLevelType w:val="hybridMultilevel"/>
    <w:tmpl w:val="8244F292"/>
    <w:lvl w:ilvl="0" w:tplc="04DA623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7AB5C5F"/>
    <w:multiLevelType w:val="hybridMultilevel"/>
    <w:tmpl w:val="D9681EFC"/>
    <w:lvl w:ilvl="0" w:tplc="52923F1E">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7" w15:restartNumberingAfterBreak="0">
    <w:nsid w:val="6D7B4D6B"/>
    <w:multiLevelType w:val="hybridMultilevel"/>
    <w:tmpl w:val="0B04F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3F53FEB"/>
    <w:multiLevelType w:val="hybridMultilevel"/>
    <w:tmpl w:val="BF68A13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0"/>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C7"/>
    <w:rsid w:val="000406AE"/>
    <w:rsid w:val="00043BC7"/>
    <w:rsid w:val="00045827"/>
    <w:rsid w:val="00046A91"/>
    <w:rsid w:val="00061C32"/>
    <w:rsid w:val="00064DAC"/>
    <w:rsid w:val="00084EE2"/>
    <w:rsid w:val="00090D45"/>
    <w:rsid w:val="000A536C"/>
    <w:rsid w:val="000B6D21"/>
    <w:rsid w:val="000C38B2"/>
    <w:rsid w:val="000D7565"/>
    <w:rsid w:val="001054C0"/>
    <w:rsid w:val="00113BBF"/>
    <w:rsid w:val="001208F2"/>
    <w:rsid w:val="00120A6D"/>
    <w:rsid w:val="00130107"/>
    <w:rsid w:val="00130AF5"/>
    <w:rsid w:val="001400C6"/>
    <w:rsid w:val="00145641"/>
    <w:rsid w:val="00146771"/>
    <w:rsid w:val="00157936"/>
    <w:rsid w:val="001605F5"/>
    <w:rsid w:val="0018217C"/>
    <w:rsid w:val="00183316"/>
    <w:rsid w:val="00186ACE"/>
    <w:rsid w:val="001A67EA"/>
    <w:rsid w:val="001B0A48"/>
    <w:rsid w:val="001B186A"/>
    <w:rsid w:val="001B409B"/>
    <w:rsid w:val="001B5FAB"/>
    <w:rsid w:val="001C59E1"/>
    <w:rsid w:val="001C7758"/>
    <w:rsid w:val="001D42F3"/>
    <w:rsid w:val="001E33C1"/>
    <w:rsid w:val="001E5548"/>
    <w:rsid w:val="001F4723"/>
    <w:rsid w:val="001F5AC2"/>
    <w:rsid w:val="002173F1"/>
    <w:rsid w:val="00233EE5"/>
    <w:rsid w:val="00236924"/>
    <w:rsid w:val="00294578"/>
    <w:rsid w:val="002A7D88"/>
    <w:rsid w:val="002B425F"/>
    <w:rsid w:val="002B4496"/>
    <w:rsid w:val="002C0690"/>
    <w:rsid w:val="002C2DAE"/>
    <w:rsid w:val="002C7DDD"/>
    <w:rsid w:val="002E170F"/>
    <w:rsid w:val="002E4BE3"/>
    <w:rsid w:val="002E795F"/>
    <w:rsid w:val="002F7881"/>
    <w:rsid w:val="00303D5F"/>
    <w:rsid w:val="00314A9A"/>
    <w:rsid w:val="00363FFC"/>
    <w:rsid w:val="003707CF"/>
    <w:rsid w:val="00387A41"/>
    <w:rsid w:val="00387CAF"/>
    <w:rsid w:val="003C0EDB"/>
    <w:rsid w:val="003C61E1"/>
    <w:rsid w:val="003C727A"/>
    <w:rsid w:val="003E3871"/>
    <w:rsid w:val="004014C1"/>
    <w:rsid w:val="00433ACB"/>
    <w:rsid w:val="00447535"/>
    <w:rsid w:val="00480EEF"/>
    <w:rsid w:val="004837F9"/>
    <w:rsid w:val="00490405"/>
    <w:rsid w:val="004A2C95"/>
    <w:rsid w:val="004A4D24"/>
    <w:rsid w:val="004B28CE"/>
    <w:rsid w:val="004C2902"/>
    <w:rsid w:val="004D6729"/>
    <w:rsid w:val="004F3269"/>
    <w:rsid w:val="0052425E"/>
    <w:rsid w:val="00540B9F"/>
    <w:rsid w:val="00555B66"/>
    <w:rsid w:val="00557ACA"/>
    <w:rsid w:val="00560944"/>
    <w:rsid w:val="0056540B"/>
    <w:rsid w:val="0057120D"/>
    <w:rsid w:val="00594623"/>
    <w:rsid w:val="005A3787"/>
    <w:rsid w:val="005B3281"/>
    <w:rsid w:val="005B7768"/>
    <w:rsid w:val="005C04B9"/>
    <w:rsid w:val="005C6F9A"/>
    <w:rsid w:val="005F02F4"/>
    <w:rsid w:val="006001C8"/>
    <w:rsid w:val="006072EA"/>
    <w:rsid w:val="006169FC"/>
    <w:rsid w:val="00617651"/>
    <w:rsid w:val="00630C83"/>
    <w:rsid w:val="00640B23"/>
    <w:rsid w:val="00641D1E"/>
    <w:rsid w:val="0065224E"/>
    <w:rsid w:val="0066426B"/>
    <w:rsid w:val="00673494"/>
    <w:rsid w:val="006C3DC9"/>
    <w:rsid w:val="006C5CB1"/>
    <w:rsid w:val="006E159E"/>
    <w:rsid w:val="006E4F77"/>
    <w:rsid w:val="00702F03"/>
    <w:rsid w:val="00716497"/>
    <w:rsid w:val="00722A76"/>
    <w:rsid w:val="0072330E"/>
    <w:rsid w:val="007234A3"/>
    <w:rsid w:val="00725622"/>
    <w:rsid w:val="00727027"/>
    <w:rsid w:val="007306EE"/>
    <w:rsid w:val="00754B05"/>
    <w:rsid w:val="007728BE"/>
    <w:rsid w:val="00777474"/>
    <w:rsid w:val="0078444C"/>
    <w:rsid w:val="00786346"/>
    <w:rsid w:val="007967F0"/>
    <w:rsid w:val="007C4C1A"/>
    <w:rsid w:val="007F15A2"/>
    <w:rsid w:val="007F4D56"/>
    <w:rsid w:val="007F76DB"/>
    <w:rsid w:val="008079DB"/>
    <w:rsid w:val="00816C1E"/>
    <w:rsid w:val="0082368D"/>
    <w:rsid w:val="008269D9"/>
    <w:rsid w:val="00827606"/>
    <w:rsid w:val="00842035"/>
    <w:rsid w:val="00842308"/>
    <w:rsid w:val="00847776"/>
    <w:rsid w:val="00850A8A"/>
    <w:rsid w:val="008674AF"/>
    <w:rsid w:val="00867BF4"/>
    <w:rsid w:val="00874AF9"/>
    <w:rsid w:val="00884AEF"/>
    <w:rsid w:val="00887C35"/>
    <w:rsid w:val="00890CC2"/>
    <w:rsid w:val="008D6E63"/>
    <w:rsid w:val="0090252B"/>
    <w:rsid w:val="00910657"/>
    <w:rsid w:val="00945BB7"/>
    <w:rsid w:val="009517E2"/>
    <w:rsid w:val="00955915"/>
    <w:rsid w:val="00971006"/>
    <w:rsid w:val="00974C86"/>
    <w:rsid w:val="00975066"/>
    <w:rsid w:val="00975A62"/>
    <w:rsid w:val="009B1485"/>
    <w:rsid w:val="009B28B6"/>
    <w:rsid w:val="009B7352"/>
    <w:rsid w:val="009C66D1"/>
    <w:rsid w:val="009D581B"/>
    <w:rsid w:val="009E5A2F"/>
    <w:rsid w:val="009F6160"/>
    <w:rsid w:val="00A249F4"/>
    <w:rsid w:val="00A26718"/>
    <w:rsid w:val="00A42391"/>
    <w:rsid w:val="00A50C38"/>
    <w:rsid w:val="00A51B78"/>
    <w:rsid w:val="00A6097C"/>
    <w:rsid w:val="00A637ED"/>
    <w:rsid w:val="00A65AB0"/>
    <w:rsid w:val="00A709CB"/>
    <w:rsid w:val="00AA4031"/>
    <w:rsid w:val="00AB46EF"/>
    <w:rsid w:val="00AC4431"/>
    <w:rsid w:val="00AE614C"/>
    <w:rsid w:val="00AF1949"/>
    <w:rsid w:val="00AF261E"/>
    <w:rsid w:val="00B04B66"/>
    <w:rsid w:val="00B073D2"/>
    <w:rsid w:val="00B1712B"/>
    <w:rsid w:val="00B268EC"/>
    <w:rsid w:val="00B3310C"/>
    <w:rsid w:val="00B41FF3"/>
    <w:rsid w:val="00B425B1"/>
    <w:rsid w:val="00B42A8B"/>
    <w:rsid w:val="00B60162"/>
    <w:rsid w:val="00B60B3E"/>
    <w:rsid w:val="00B6390B"/>
    <w:rsid w:val="00B948AF"/>
    <w:rsid w:val="00B96D94"/>
    <w:rsid w:val="00BA71C3"/>
    <w:rsid w:val="00BA7D94"/>
    <w:rsid w:val="00BC2CD2"/>
    <w:rsid w:val="00BC30A1"/>
    <w:rsid w:val="00BC642F"/>
    <w:rsid w:val="00BD0F42"/>
    <w:rsid w:val="00BD1E1B"/>
    <w:rsid w:val="00BD5DC2"/>
    <w:rsid w:val="00BE7356"/>
    <w:rsid w:val="00BF2F95"/>
    <w:rsid w:val="00BF3872"/>
    <w:rsid w:val="00BF6FDE"/>
    <w:rsid w:val="00C126DF"/>
    <w:rsid w:val="00C16CBB"/>
    <w:rsid w:val="00C560D2"/>
    <w:rsid w:val="00C56A85"/>
    <w:rsid w:val="00C660E7"/>
    <w:rsid w:val="00C94FC7"/>
    <w:rsid w:val="00CB162D"/>
    <w:rsid w:val="00CE12FE"/>
    <w:rsid w:val="00CF1363"/>
    <w:rsid w:val="00CF732C"/>
    <w:rsid w:val="00D15A6F"/>
    <w:rsid w:val="00D36455"/>
    <w:rsid w:val="00D408A8"/>
    <w:rsid w:val="00D42366"/>
    <w:rsid w:val="00D5687B"/>
    <w:rsid w:val="00D637EE"/>
    <w:rsid w:val="00D80EEA"/>
    <w:rsid w:val="00D83AA0"/>
    <w:rsid w:val="00D95994"/>
    <w:rsid w:val="00DA0B5E"/>
    <w:rsid w:val="00DA6396"/>
    <w:rsid w:val="00DB41D4"/>
    <w:rsid w:val="00DB494F"/>
    <w:rsid w:val="00DC126E"/>
    <w:rsid w:val="00DE178D"/>
    <w:rsid w:val="00DE3C3A"/>
    <w:rsid w:val="00DE58B2"/>
    <w:rsid w:val="00DF5367"/>
    <w:rsid w:val="00E04508"/>
    <w:rsid w:val="00E12819"/>
    <w:rsid w:val="00E3644B"/>
    <w:rsid w:val="00E4047B"/>
    <w:rsid w:val="00E42910"/>
    <w:rsid w:val="00E45191"/>
    <w:rsid w:val="00E46493"/>
    <w:rsid w:val="00E64E70"/>
    <w:rsid w:val="00E7701B"/>
    <w:rsid w:val="00EA3A52"/>
    <w:rsid w:val="00EA3FAD"/>
    <w:rsid w:val="00EA4CEA"/>
    <w:rsid w:val="00EC5C53"/>
    <w:rsid w:val="00ED16FB"/>
    <w:rsid w:val="00ED18C7"/>
    <w:rsid w:val="00ED758A"/>
    <w:rsid w:val="00EE3D19"/>
    <w:rsid w:val="00EF4438"/>
    <w:rsid w:val="00EF5FE0"/>
    <w:rsid w:val="00F108F0"/>
    <w:rsid w:val="00F26E32"/>
    <w:rsid w:val="00F338B1"/>
    <w:rsid w:val="00F729D8"/>
    <w:rsid w:val="00F84C7B"/>
    <w:rsid w:val="00F94252"/>
    <w:rsid w:val="00FB4726"/>
    <w:rsid w:val="00FC5203"/>
    <w:rsid w:val="00FD4E51"/>
    <w:rsid w:val="00FE32C1"/>
    <w:rsid w:val="00FE330D"/>
    <w:rsid w:val="00FF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61E23F1-5718-4AFA-8BEC-946D0B76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4E70"/>
    <w:pPr>
      <w:suppressAutoHyphens/>
    </w:pPr>
    <w:rPr>
      <w:sz w:val="24"/>
      <w:szCs w:val="24"/>
      <w:lang w:eastAsia="zh-CN"/>
    </w:rPr>
  </w:style>
  <w:style w:type="paragraph" w:styleId="1">
    <w:name w:val="heading 1"/>
    <w:basedOn w:val="a0"/>
    <w:next w:val="a0"/>
    <w:link w:val="10"/>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0"/>
    <w:next w:val="a0"/>
    <w:link w:val="21"/>
    <w:uiPriority w:val="9"/>
    <w:qFormat/>
    <w:rsid w:val="00480EEF"/>
    <w:pPr>
      <w:keepNext/>
      <w:keepLines/>
      <w:jc w:val="center"/>
      <w:outlineLvl w:val="1"/>
    </w:pPr>
    <w:rPr>
      <w:rFonts w:eastAsia="Calibri"/>
      <w:b/>
      <w:bCs/>
      <w:iCs/>
      <w:kern w:val="24"/>
      <w:sz w:val="28"/>
      <w:szCs w:val="28"/>
      <w:lang w:eastAsia="ru-RU"/>
    </w:rPr>
  </w:style>
  <w:style w:type="paragraph" w:styleId="3">
    <w:name w:val="heading 3"/>
    <w:aliases w:val="H3,&quot;Сапфир&quot;"/>
    <w:basedOn w:val="a0"/>
    <w:next w:val="a0"/>
    <w:link w:val="30"/>
    <w:qFormat/>
    <w:rsid w:val="00480EEF"/>
    <w:pPr>
      <w:keepNext/>
      <w:numPr>
        <w:ilvl w:val="2"/>
        <w:numId w:val="7"/>
      </w:numPr>
      <w:tabs>
        <w:tab w:val="num" w:pos="851"/>
      </w:tabs>
      <w:spacing w:before="240" w:after="120"/>
      <w:ind w:left="851" w:hanging="851"/>
      <w:outlineLvl w:val="2"/>
    </w:pPr>
    <w:rPr>
      <w:rFonts w:ascii="Calibri" w:hAnsi="Calibri"/>
      <w:b/>
      <w:sz w:val="28"/>
      <w:lang w:eastAsia="en-US"/>
    </w:rPr>
  </w:style>
  <w:style w:type="paragraph" w:styleId="4">
    <w:name w:val="heading 4"/>
    <w:basedOn w:val="a0"/>
    <w:next w:val="a0"/>
    <w:link w:val="40"/>
    <w:qFormat/>
    <w:rsid w:val="00480EEF"/>
    <w:pPr>
      <w:keepNext/>
      <w:suppressAutoHyphens w:val="0"/>
      <w:jc w:val="center"/>
      <w:outlineLvl w:val="3"/>
    </w:pPr>
    <w:rPr>
      <w:rFonts w:ascii="Cambria" w:hAnsi="Cambria"/>
      <w:szCs w:val="20"/>
      <w:lang w:eastAsia="ru-RU"/>
    </w:rPr>
  </w:style>
  <w:style w:type="paragraph" w:styleId="5">
    <w:name w:val="heading 5"/>
    <w:basedOn w:val="a0"/>
    <w:next w:val="a0"/>
    <w:link w:val="50"/>
    <w:qFormat/>
    <w:rsid w:val="00480EEF"/>
    <w:pPr>
      <w:keepNext/>
      <w:suppressAutoHyphens w:val="0"/>
      <w:jc w:val="center"/>
      <w:outlineLvl w:val="4"/>
    </w:pPr>
    <w:rPr>
      <w:rFonts w:ascii="Cambria" w:hAnsi="Cambria"/>
      <w:b/>
      <w:sz w:val="26"/>
      <w:szCs w:val="20"/>
      <w:lang w:eastAsia="ko-KR"/>
    </w:rPr>
  </w:style>
  <w:style w:type="paragraph" w:styleId="6">
    <w:name w:val="heading 6"/>
    <w:aliases w:val="H6"/>
    <w:basedOn w:val="a0"/>
    <w:next w:val="a0"/>
    <w:link w:val="60"/>
    <w:uiPriority w:val="9"/>
    <w:qFormat/>
    <w:rsid w:val="00480EEF"/>
    <w:pPr>
      <w:numPr>
        <w:ilvl w:val="5"/>
        <w:numId w:val="7"/>
      </w:numPr>
      <w:tabs>
        <w:tab w:val="num" w:pos="0"/>
      </w:tabs>
      <w:suppressAutoHyphens w:val="0"/>
      <w:spacing w:before="240" w:after="60"/>
      <w:ind w:hanging="720"/>
      <w:jc w:val="both"/>
      <w:outlineLvl w:val="5"/>
    </w:pPr>
    <w:rPr>
      <w:rFonts w:ascii="PetersburgCTT" w:hAnsi="PetersburgCTT"/>
      <w:i/>
      <w:sz w:val="22"/>
      <w:lang w:eastAsia="en-US"/>
    </w:rPr>
  </w:style>
  <w:style w:type="paragraph" w:styleId="7">
    <w:name w:val="heading 7"/>
    <w:basedOn w:val="a0"/>
    <w:next w:val="a0"/>
    <w:link w:val="70"/>
    <w:qFormat/>
    <w:rsid w:val="00480EEF"/>
    <w:pPr>
      <w:numPr>
        <w:ilvl w:val="6"/>
        <w:numId w:val="7"/>
      </w:numPr>
      <w:tabs>
        <w:tab w:val="num" w:pos="0"/>
      </w:tabs>
      <w:suppressAutoHyphens w:val="0"/>
      <w:spacing w:before="240" w:after="60"/>
      <w:ind w:hanging="720"/>
      <w:jc w:val="both"/>
      <w:outlineLvl w:val="6"/>
    </w:pPr>
    <w:rPr>
      <w:rFonts w:ascii="PetersburgCTT" w:hAnsi="PetersburgCTT"/>
      <w:sz w:val="22"/>
      <w:lang w:eastAsia="en-US"/>
    </w:rPr>
  </w:style>
  <w:style w:type="paragraph" w:styleId="8">
    <w:name w:val="heading 8"/>
    <w:basedOn w:val="a0"/>
    <w:next w:val="a0"/>
    <w:link w:val="80"/>
    <w:qFormat/>
    <w:rsid w:val="00480EEF"/>
    <w:pPr>
      <w:numPr>
        <w:ilvl w:val="7"/>
        <w:numId w:val="7"/>
      </w:numPr>
      <w:tabs>
        <w:tab w:val="num" w:pos="0"/>
      </w:tabs>
      <w:suppressAutoHyphens w:val="0"/>
      <w:spacing w:before="240" w:after="60"/>
      <w:ind w:hanging="720"/>
      <w:jc w:val="both"/>
      <w:outlineLvl w:val="7"/>
    </w:pPr>
    <w:rPr>
      <w:rFonts w:ascii="PetersburgCTT" w:hAnsi="PetersburgCTT"/>
      <w:i/>
      <w:sz w:val="22"/>
      <w:lang w:eastAsia="en-US"/>
    </w:rPr>
  </w:style>
  <w:style w:type="paragraph" w:styleId="9">
    <w:name w:val="heading 9"/>
    <w:basedOn w:val="a0"/>
    <w:next w:val="a0"/>
    <w:link w:val="90"/>
    <w:qFormat/>
    <w:rsid w:val="00480EEF"/>
    <w:pPr>
      <w:numPr>
        <w:ilvl w:val="8"/>
        <w:numId w:val="6"/>
      </w:numPr>
      <w:suppressAutoHyphens w:val="0"/>
      <w:spacing w:before="240" w:after="60"/>
      <w:jc w:val="both"/>
      <w:outlineLvl w:val="8"/>
    </w:pPr>
    <w:rPr>
      <w:rFonts w:ascii="PetersburgCTT" w:hAnsi="PetersburgCTT"/>
      <w:i/>
      <w:sz w:val="18"/>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eastAsia="Times New Roman" w:hAnsi="Symbol"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11">
    <w:name w:val="Основной шрифт абзаца1"/>
  </w:style>
  <w:style w:type="character" w:styleId="a4">
    <w:name w:val="page number"/>
    <w:basedOn w:val="11"/>
    <w:uiPriority w:val="99"/>
  </w:style>
  <w:style w:type="character" w:customStyle="1" w:styleId="20">
    <w:name w:val="Основной текст 2 Знак"/>
    <w:link w:val="22"/>
    <w:rPr>
      <w:b/>
      <w:sz w:val="26"/>
      <w:szCs w:val="26"/>
      <w:lang w:val="ru-RU" w:bidi="ar-SA"/>
    </w:rPr>
  </w:style>
  <w:style w:type="character" w:customStyle="1" w:styleId="a5">
    <w:name w:val=" Знак Знак"/>
    <w:rPr>
      <w:rFonts w:ascii="Calibri" w:hAnsi="Calibri" w:cs="Calibri"/>
      <w:sz w:val="22"/>
      <w:szCs w:val="22"/>
      <w:lang w:val="ru-RU" w:bidi="ar-SA"/>
    </w:rPr>
  </w:style>
  <w:style w:type="character" w:customStyle="1" w:styleId="31">
    <w:name w:val="Основной текст с отступом 3 Знак"/>
    <w:link w:val="32"/>
    <w:uiPriority w:val="99"/>
    <w:rPr>
      <w:sz w:val="26"/>
      <w:szCs w:val="26"/>
      <w:lang w:val="ru-RU" w:bidi="ar-SA"/>
    </w:rPr>
  </w:style>
  <w:style w:type="character" w:customStyle="1" w:styleId="a6">
    <w:name w:val="Без интервала Знак"/>
    <w:rPr>
      <w:rFonts w:ascii="Calibri" w:eastAsia="Calibri" w:hAnsi="Calibri" w:cs="Calibri"/>
      <w:sz w:val="22"/>
      <w:szCs w:val="22"/>
      <w:lang w:val="ru-RU" w:bidi="ar-SA"/>
    </w:rPr>
  </w:style>
  <w:style w:type="character" w:customStyle="1" w:styleId="a7">
    <w:name w:val="Цветовое выделение"/>
    <w:rPr>
      <w:b/>
      <w:bCs/>
      <w:color w:val="26282F"/>
      <w:sz w:val="26"/>
      <w:szCs w:val="26"/>
    </w:rPr>
  </w:style>
  <w:style w:type="character" w:customStyle="1" w:styleId="71">
    <w:name w:val=" Знак Знак7"/>
    <w:rPr>
      <w:sz w:val="26"/>
      <w:szCs w:val="26"/>
      <w:lang w:val="ru-RU" w:bidi="ar-SA"/>
    </w:rPr>
  </w:style>
  <w:style w:type="character" w:styleId="a8">
    <w:name w:val="Hyperlink"/>
    <w:uiPriority w:val="99"/>
    <w:rPr>
      <w:color w:val="000080"/>
      <w:u w:val="single"/>
      <w:lang/>
    </w:rPr>
  </w:style>
  <w:style w:type="paragraph" w:customStyle="1" w:styleId="a9">
    <w:name w:val="Заголовок"/>
    <w:basedOn w:val="a0"/>
    <w:next w:val="aa"/>
    <w:pPr>
      <w:keepNext/>
      <w:spacing w:before="240" w:after="120"/>
    </w:pPr>
    <w:rPr>
      <w:rFonts w:ascii="Liberation Sans" w:eastAsia="Microsoft YaHei" w:hAnsi="Liberation Sans" w:cs="Mangal"/>
      <w:sz w:val="28"/>
      <w:szCs w:val="28"/>
    </w:rPr>
  </w:style>
  <w:style w:type="paragraph" w:styleId="aa">
    <w:name w:val="Body Text"/>
    <w:aliases w:val="Основной текст1,Основной текст Знак Знак,bt"/>
    <w:basedOn w:val="a0"/>
    <w:link w:val="12"/>
    <w:pPr>
      <w:spacing w:after="140" w:line="288" w:lineRule="auto"/>
    </w:pPr>
  </w:style>
  <w:style w:type="paragraph" w:styleId="ab">
    <w:name w:val="List"/>
    <w:basedOn w:val="aa"/>
    <w:rPr>
      <w:rFonts w:cs="Mangal"/>
    </w:rPr>
  </w:style>
  <w:style w:type="paragraph" w:styleId="ac">
    <w:name w:val="caption"/>
    <w:basedOn w:val="a0"/>
    <w:qFormat/>
    <w:pPr>
      <w:suppressLineNumbers/>
      <w:spacing w:before="120" w:after="120"/>
    </w:pPr>
    <w:rPr>
      <w:rFonts w:cs="Mangal"/>
      <w:i/>
      <w:iCs/>
    </w:rPr>
  </w:style>
  <w:style w:type="paragraph" w:customStyle="1" w:styleId="13">
    <w:name w:val="Указатель1"/>
    <w:basedOn w:val="a0"/>
    <w:pPr>
      <w:suppressLineNumbers/>
    </w:pPr>
    <w:rPr>
      <w:rFonts w:cs="Mangal"/>
    </w:rPr>
  </w:style>
  <w:style w:type="paragraph" w:customStyle="1" w:styleId="210">
    <w:name w:val="Основной текст 21"/>
    <w:basedOn w:val="a0"/>
    <w:pPr>
      <w:ind w:right="5000"/>
      <w:jc w:val="both"/>
    </w:pPr>
    <w:rPr>
      <w:b/>
      <w:sz w:val="26"/>
      <w:szCs w:val="26"/>
    </w:rPr>
  </w:style>
  <w:style w:type="paragraph" w:customStyle="1" w:styleId="320">
    <w:name w:val="Основной текст с отступом 32"/>
    <w:basedOn w:val="a0"/>
    <w:pPr>
      <w:ind w:firstLine="709"/>
      <w:jc w:val="both"/>
    </w:pPr>
    <w:rPr>
      <w:sz w:val="26"/>
      <w:szCs w:val="26"/>
    </w:rPr>
  </w:style>
  <w:style w:type="paragraph" w:styleId="ad">
    <w:name w:val="header"/>
    <w:basedOn w:val="a0"/>
    <w:link w:val="ae"/>
    <w:uiPriority w:val="99"/>
    <w:pPr>
      <w:tabs>
        <w:tab w:val="center" w:pos="4677"/>
        <w:tab w:val="right" w:pos="9355"/>
      </w:tabs>
    </w:pPr>
    <w:rPr>
      <w:rFonts w:ascii="Calibri" w:hAnsi="Calibri" w:cs="Calibri"/>
      <w:sz w:val="22"/>
      <w:szCs w:val="22"/>
    </w:rPr>
  </w:style>
  <w:style w:type="paragraph" w:styleId="af">
    <w:name w:val="Normal (Web)"/>
    <w:basedOn w:val="a0"/>
    <w:pPr>
      <w:spacing w:before="100" w:after="100"/>
    </w:pPr>
    <w:rPr>
      <w:szCs w:val="20"/>
      <w:lang w:val="ru-RU" w:eastAsia="ru-RU"/>
    </w:rPr>
  </w:style>
  <w:style w:type="paragraph" w:customStyle="1" w:styleId="af0">
    <w:name w:val="Прижатый влево"/>
    <w:basedOn w:val="a0"/>
    <w:next w:val="a0"/>
    <w:pPr>
      <w:autoSpaceDE w:val="0"/>
    </w:pPr>
    <w:rPr>
      <w:rFonts w:ascii="Arial" w:eastAsia="Calibri" w:hAnsi="Arial" w:cs="Arial"/>
    </w:rPr>
  </w:style>
  <w:style w:type="paragraph" w:styleId="af1">
    <w:name w:val="Balloon Text"/>
    <w:basedOn w:val="a0"/>
    <w:link w:val="af2"/>
    <w:uiPriority w:val="99"/>
    <w:rPr>
      <w:rFonts w:ascii="Tahoma" w:hAnsi="Tahoma" w:cs="Tahoma"/>
      <w:sz w:val="16"/>
      <w:szCs w:val="16"/>
    </w:rPr>
  </w:style>
  <w:style w:type="paragraph" w:customStyle="1" w:styleId="310">
    <w:name w:val="Основной текст с отступом 31"/>
    <w:basedOn w:val="a0"/>
    <w:pPr>
      <w:ind w:firstLine="720"/>
      <w:jc w:val="both"/>
    </w:pPr>
    <w:rPr>
      <w:color w:val="000000"/>
      <w:sz w:val="26"/>
      <w:szCs w:val="26"/>
      <w:lang w:val="x-none"/>
    </w:rPr>
  </w:style>
  <w:style w:type="paragraph" w:customStyle="1" w:styleId="ConsPlusCell">
    <w:name w:val="ConsPlusCell"/>
    <w:uiPriority w:val="99"/>
    <w:pPr>
      <w:suppressAutoHyphens/>
      <w:autoSpaceDE w:val="0"/>
    </w:pPr>
    <w:rPr>
      <w:rFonts w:ascii="Arial" w:hAnsi="Arial" w:cs="Arial"/>
      <w:lang w:eastAsia="zh-CN"/>
    </w:rPr>
  </w:style>
  <w:style w:type="paragraph" w:styleId="af3">
    <w:name w:val="No Spacing"/>
    <w:qFormat/>
    <w:pPr>
      <w:suppressAutoHyphens/>
    </w:pPr>
    <w:rPr>
      <w:rFonts w:ascii="Calibri" w:eastAsia="Calibri" w:hAnsi="Calibri" w:cs="Calibri"/>
      <w:sz w:val="22"/>
      <w:szCs w:val="22"/>
      <w:lang w:eastAsia="zh-CN"/>
    </w:rPr>
  </w:style>
  <w:style w:type="paragraph" w:styleId="af4">
    <w:name w:val="footer"/>
    <w:basedOn w:val="a0"/>
    <w:link w:val="af5"/>
    <w:uiPriority w:val="99"/>
    <w:pPr>
      <w:tabs>
        <w:tab w:val="center" w:pos="4677"/>
        <w:tab w:val="right" w:pos="9355"/>
      </w:tabs>
    </w:pPr>
  </w:style>
  <w:style w:type="paragraph" w:customStyle="1" w:styleId="af6">
    <w:name w:val="Нормальный (таблица)"/>
    <w:basedOn w:val="a0"/>
    <w:next w:val="a0"/>
    <w:pPr>
      <w:widowControl w:val="0"/>
      <w:autoSpaceDE w:val="0"/>
      <w:jc w:val="both"/>
    </w:pPr>
    <w:rPr>
      <w:rFonts w:ascii="Arial" w:hAnsi="Arial" w:cs="Arial"/>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0"/>
  </w:style>
  <w:style w:type="paragraph" w:styleId="22">
    <w:name w:val="Body Text 2"/>
    <w:basedOn w:val="a0"/>
    <w:link w:val="20"/>
    <w:rsid w:val="00ED18C7"/>
    <w:pPr>
      <w:suppressAutoHyphens w:val="0"/>
      <w:ind w:right="5000"/>
      <w:jc w:val="both"/>
    </w:pPr>
    <w:rPr>
      <w:b/>
      <w:sz w:val="26"/>
      <w:szCs w:val="26"/>
      <w:lang w:eastAsia="ru-RU"/>
    </w:rPr>
  </w:style>
  <w:style w:type="paragraph" w:styleId="32">
    <w:name w:val="Body Text Indent 3"/>
    <w:basedOn w:val="a0"/>
    <w:link w:val="31"/>
    <w:rsid w:val="00ED18C7"/>
    <w:pPr>
      <w:suppressAutoHyphens w:val="0"/>
      <w:ind w:firstLine="709"/>
      <w:jc w:val="both"/>
    </w:pPr>
    <w:rPr>
      <w:sz w:val="26"/>
      <w:szCs w:val="26"/>
      <w:lang w:eastAsia="ru-RU"/>
    </w:rPr>
  </w:style>
  <w:style w:type="paragraph" w:customStyle="1" w:styleId="ConsPlusNormal">
    <w:name w:val="ConsPlusNormal"/>
    <w:link w:val="ConsPlusNormal0"/>
    <w:qFormat/>
    <w:rsid w:val="003E3871"/>
    <w:pPr>
      <w:widowControl w:val="0"/>
      <w:autoSpaceDE w:val="0"/>
      <w:autoSpaceDN w:val="0"/>
    </w:pPr>
    <w:rPr>
      <w:rFonts w:ascii="Calibri" w:hAnsi="Calibri" w:cs="Calibri"/>
      <w:sz w:val="22"/>
    </w:rPr>
  </w:style>
  <w:style w:type="character" w:customStyle="1" w:styleId="12">
    <w:name w:val="Основной текст Знак1"/>
    <w:aliases w:val="Основной текст1 Знак,Основной текст Знак Знак Знак,bt Знак,Основной текст Знак,Основной текст Знак3,Основной текст1 Знак1,Основной текст Знак Знак Знак1,bt Знак1,Основной текст Знак Знак1"/>
    <w:link w:val="aa"/>
    <w:locked/>
    <w:rsid w:val="003E3871"/>
    <w:rPr>
      <w:sz w:val="24"/>
      <w:szCs w:val="24"/>
      <w:lang w:eastAsia="zh-CN"/>
    </w:rPr>
  </w:style>
  <w:style w:type="character" w:customStyle="1" w:styleId="ConsPlusNormal0">
    <w:name w:val="ConsPlusNormal Знак"/>
    <w:link w:val="ConsPlusNormal"/>
    <w:locked/>
    <w:rsid w:val="001A67EA"/>
    <w:rPr>
      <w:rFonts w:ascii="Calibri" w:hAnsi="Calibri" w:cs="Calibri"/>
      <w:sz w:val="22"/>
    </w:rPr>
  </w:style>
  <w:style w:type="character" w:customStyle="1" w:styleId="23">
    <w:name w:val="Заголовок 2 Знак"/>
    <w:uiPriority w:val="9"/>
    <w:rsid w:val="00480EEF"/>
    <w:rPr>
      <w:rFonts w:ascii="Calibri Light" w:eastAsia="Times New Roman" w:hAnsi="Calibri Light" w:cs="Times New Roman"/>
      <w:b/>
      <w:bCs/>
      <w:i/>
      <w:iCs/>
      <w:sz w:val="28"/>
      <w:szCs w:val="28"/>
      <w:lang w:eastAsia="zh-CN"/>
    </w:rPr>
  </w:style>
  <w:style w:type="character" w:customStyle="1" w:styleId="30">
    <w:name w:val="Заголовок 3 Знак"/>
    <w:aliases w:val="H3 Знак,&quot;Сапфир&quot; Знак,H3 Знак2,&quot;Сапфир&quot; Знак1,&quot;Сапфир&quot; Знак Знак,Заголовок 3 Знак1"/>
    <w:link w:val="3"/>
    <w:rsid w:val="00480EEF"/>
    <w:rPr>
      <w:rFonts w:ascii="Calibri" w:hAnsi="Calibri"/>
      <w:b/>
      <w:sz w:val="28"/>
      <w:szCs w:val="24"/>
      <w:lang w:eastAsia="en-US"/>
    </w:rPr>
  </w:style>
  <w:style w:type="character" w:customStyle="1" w:styleId="40">
    <w:name w:val="Заголовок 4 Знак"/>
    <w:link w:val="4"/>
    <w:rsid w:val="00480EEF"/>
    <w:rPr>
      <w:rFonts w:ascii="Cambria" w:hAnsi="Cambria"/>
      <w:sz w:val="24"/>
    </w:rPr>
  </w:style>
  <w:style w:type="character" w:customStyle="1" w:styleId="50">
    <w:name w:val="Заголовок 5 Знак"/>
    <w:link w:val="5"/>
    <w:rsid w:val="00480EEF"/>
    <w:rPr>
      <w:rFonts w:ascii="Cambria" w:hAnsi="Cambria"/>
      <w:b/>
      <w:sz w:val="26"/>
      <w:lang w:eastAsia="ko-KR"/>
    </w:rPr>
  </w:style>
  <w:style w:type="character" w:customStyle="1" w:styleId="60">
    <w:name w:val="Заголовок 6 Знак"/>
    <w:aliases w:val="H6 Знак,H6 Знак1,Заголовок 6 Знак1"/>
    <w:link w:val="6"/>
    <w:uiPriority w:val="9"/>
    <w:rsid w:val="00480EEF"/>
    <w:rPr>
      <w:rFonts w:ascii="PetersburgCTT" w:hAnsi="PetersburgCTT"/>
      <w:i/>
      <w:sz w:val="22"/>
      <w:szCs w:val="24"/>
      <w:lang w:eastAsia="en-US"/>
    </w:rPr>
  </w:style>
  <w:style w:type="character" w:customStyle="1" w:styleId="70">
    <w:name w:val="Заголовок 7 Знак"/>
    <w:link w:val="7"/>
    <w:rsid w:val="00480EEF"/>
    <w:rPr>
      <w:rFonts w:ascii="PetersburgCTT" w:hAnsi="PetersburgCTT"/>
      <w:sz w:val="22"/>
      <w:szCs w:val="24"/>
      <w:lang w:eastAsia="en-US"/>
    </w:rPr>
  </w:style>
  <w:style w:type="character" w:customStyle="1" w:styleId="80">
    <w:name w:val="Заголовок 8 Знак"/>
    <w:link w:val="8"/>
    <w:rsid w:val="00480EEF"/>
    <w:rPr>
      <w:rFonts w:ascii="PetersburgCTT" w:hAnsi="PetersburgCTT"/>
      <w:i/>
      <w:sz w:val="22"/>
      <w:szCs w:val="24"/>
      <w:lang w:eastAsia="en-US"/>
    </w:rPr>
  </w:style>
  <w:style w:type="character" w:customStyle="1" w:styleId="90">
    <w:name w:val="Заголовок 9 Знак"/>
    <w:link w:val="9"/>
    <w:rsid w:val="00480EEF"/>
    <w:rPr>
      <w:rFonts w:ascii="PetersburgCTT" w:hAnsi="PetersburgCTT"/>
      <w:i/>
      <w:sz w:val="18"/>
      <w:szCs w:val="24"/>
      <w:lang w:eastAsia="en-US"/>
    </w:rPr>
  </w:style>
  <w:style w:type="character" w:customStyle="1" w:styleId="10">
    <w:name w:val="Заголовок 1 Знак"/>
    <w:link w:val="1"/>
    <w:rsid w:val="00480EEF"/>
    <w:rPr>
      <w:rFonts w:ascii="Arial" w:hAnsi="Arial" w:cs="Arial"/>
      <w:b/>
      <w:bCs/>
      <w:color w:val="000080"/>
      <w:lang w:eastAsia="zh-CN"/>
    </w:rPr>
  </w:style>
  <w:style w:type="paragraph" w:customStyle="1" w:styleId="afa">
    <w:name w:val="Таблицы (моноширинный)"/>
    <w:basedOn w:val="a0"/>
    <w:next w:val="a0"/>
    <w:rsid w:val="00480EEF"/>
    <w:pPr>
      <w:suppressAutoHyphens w:val="0"/>
      <w:autoSpaceDE w:val="0"/>
      <w:autoSpaceDN w:val="0"/>
      <w:adjustRightInd w:val="0"/>
      <w:jc w:val="both"/>
    </w:pPr>
    <w:rPr>
      <w:rFonts w:ascii="Courier New" w:hAnsi="Courier New" w:cs="Courier New"/>
      <w:sz w:val="20"/>
      <w:szCs w:val="20"/>
      <w:lang w:eastAsia="ru-RU"/>
    </w:rPr>
  </w:style>
  <w:style w:type="character" w:customStyle="1" w:styleId="ae">
    <w:name w:val="Верхний колонтитул Знак"/>
    <w:link w:val="ad"/>
    <w:uiPriority w:val="99"/>
    <w:rsid w:val="00480EEF"/>
    <w:rPr>
      <w:rFonts w:ascii="Calibri" w:hAnsi="Calibri" w:cs="Calibri"/>
      <w:sz w:val="22"/>
      <w:szCs w:val="22"/>
      <w:lang w:eastAsia="zh-CN"/>
    </w:rPr>
  </w:style>
  <w:style w:type="character" w:customStyle="1" w:styleId="afb">
    <w:name w:val="Гипертекстовая ссылка"/>
    <w:rsid w:val="00480EEF"/>
    <w:rPr>
      <w:b/>
      <w:bCs/>
      <w:color w:val="106BBE"/>
    </w:rPr>
  </w:style>
  <w:style w:type="paragraph" w:customStyle="1" w:styleId="ConsPlusTitle">
    <w:name w:val="ConsPlusTitle"/>
    <w:rsid w:val="00480EEF"/>
    <w:pPr>
      <w:widowControl w:val="0"/>
      <w:autoSpaceDE w:val="0"/>
      <w:autoSpaceDN w:val="0"/>
      <w:adjustRightInd w:val="0"/>
    </w:pPr>
    <w:rPr>
      <w:rFonts w:ascii="Arial" w:hAnsi="Arial" w:cs="Arial"/>
      <w:b/>
      <w:bCs/>
    </w:rPr>
  </w:style>
  <w:style w:type="paragraph" w:customStyle="1" w:styleId="61">
    <w:name w:val="Основной текст (6)"/>
    <w:basedOn w:val="a0"/>
    <w:link w:val="62"/>
    <w:rsid w:val="00480EEF"/>
    <w:pPr>
      <w:shd w:val="clear" w:color="auto" w:fill="FFFFFF"/>
      <w:suppressAutoHyphens w:val="0"/>
      <w:spacing w:after="300" w:line="322" w:lineRule="exact"/>
      <w:ind w:hanging="360"/>
      <w:jc w:val="center"/>
    </w:pPr>
    <w:rPr>
      <w:sz w:val="28"/>
      <w:szCs w:val="28"/>
      <w:shd w:val="clear" w:color="auto" w:fill="FFFFFF"/>
      <w:lang w:val="x-none" w:eastAsia="x-none"/>
    </w:rPr>
  </w:style>
  <w:style w:type="character" w:customStyle="1" w:styleId="62">
    <w:name w:val="Основной текст (6)_"/>
    <w:link w:val="61"/>
    <w:rsid w:val="00480EEF"/>
    <w:rPr>
      <w:sz w:val="28"/>
      <w:szCs w:val="28"/>
      <w:shd w:val="clear" w:color="auto" w:fill="FFFFFF"/>
      <w:lang w:val="x-none" w:eastAsia="x-none"/>
    </w:rPr>
  </w:style>
  <w:style w:type="character" w:customStyle="1" w:styleId="af5">
    <w:name w:val="Нижний колонтитул Знак"/>
    <w:link w:val="af4"/>
    <w:uiPriority w:val="99"/>
    <w:rsid w:val="00480EEF"/>
    <w:rPr>
      <w:sz w:val="24"/>
      <w:szCs w:val="24"/>
      <w:lang w:eastAsia="zh-CN"/>
    </w:rPr>
  </w:style>
  <w:style w:type="numbering" w:customStyle="1" w:styleId="14">
    <w:name w:val="Нет списка1"/>
    <w:next w:val="a3"/>
    <w:uiPriority w:val="99"/>
    <w:semiHidden/>
    <w:rsid w:val="00480EEF"/>
  </w:style>
  <w:style w:type="character" w:customStyle="1" w:styleId="110">
    <w:name w:val="Заголовок 1 Знак1"/>
    <w:locked/>
    <w:rsid w:val="00480EEF"/>
    <w:rPr>
      <w:rFonts w:eastAsia="Calibri"/>
      <w:b/>
      <w:bCs/>
      <w:caps/>
      <w:sz w:val="28"/>
      <w:szCs w:val="28"/>
      <w:lang w:val="en-US" w:eastAsia="ru-RU" w:bidi="ar-SA"/>
    </w:rPr>
  </w:style>
  <w:style w:type="character" w:customStyle="1" w:styleId="21">
    <w:name w:val="Заголовок 2 Знак1"/>
    <w:link w:val="2"/>
    <w:uiPriority w:val="9"/>
    <w:locked/>
    <w:rsid w:val="00480EEF"/>
    <w:rPr>
      <w:rFonts w:eastAsia="Calibri"/>
      <w:b/>
      <w:bCs/>
      <w:iCs/>
      <w:kern w:val="24"/>
      <w:sz w:val="28"/>
      <w:szCs w:val="28"/>
    </w:rPr>
  </w:style>
  <w:style w:type="paragraph" w:customStyle="1" w:styleId="ConsPlusNonformat">
    <w:name w:val="ConsPlusNonformat"/>
    <w:uiPriority w:val="99"/>
    <w:rsid w:val="00480EEF"/>
    <w:pPr>
      <w:widowControl w:val="0"/>
      <w:autoSpaceDE w:val="0"/>
      <w:autoSpaceDN w:val="0"/>
      <w:adjustRightInd w:val="0"/>
    </w:pPr>
    <w:rPr>
      <w:rFonts w:ascii="Courier New" w:eastAsia="Calibri" w:hAnsi="Courier New" w:cs="Courier New"/>
    </w:rPr>
  </w:style>
  <w:style w:type="character" w:customStyle="1" w:styleId="af2">
    <w:name w:val="Текст выноски Знак"/>
    <w:link w:val="af1"/>
    <w:uiPriority w:val="99"/>
    <w:locked/>
    <w:rsid w:val="00480EEF"/>
    <w:rPr>
      <w:rFonts w:ascii="Tahoma" w:hAnsi="Tahoma" w:cs="Tahoma"/>
      <w:sz w:val="16"/>
      <w:szCs w:val="16"/>
      <w:lang w:eastAsia="zh-CN"/>
    </w:rPr>
  </w:style>
  <w:style w:type="paragraph" w:customStyle="1" w:styleId="ListParagraph">
    <w:name w:val="List Paragraph"/>
    <w:basedOn w:val="a0"/>
    <w:rsid w:val="00480EEF"/>
    <w:pPr>
      <w:suppressAutoHyphens w:val="0"/>
      <w:ind w:left="720"/>
      <w:contextualSpacing/>
    </w:pPr>
    <w:rPr>
      <w:rFonts w:eastAsia="Calibri"/>
      <w:lang w:eastAsia="ru-RU"/>
    </w:rPr>
  </w:style>
  <w:style w:type="paragraph" w:customStyle="1" w:styleId="15">
    <w:name w:val="Абзац списка1"/>
    <w:basedOn w:val="a0"/>
    <w:link w:val="16"/>
    <w:rsid w:val="00480EEF"/>
    <w:pPr>
      <w:suppressAutoHyphens w:val="0"/>
      <w:spacing w:after="200" w:line="276" w:lineRule="auto"/>
      <w:ind w:left="720"/>
    </w:pPr>
    <w:rPr>
      <w:rFonts w:ascii="Calibri" w:eastAsia="Calibri" w:hAnsi="Calibri"/>
      <w:sz w:val="20"/>
      <w:szCs w:val="20"/>
      <w:lang w:eastAsia="ru-RU"/>
    </w:rPr>
  </w:style>
  <w:style w:type="character" w:customStyle="1" w:styleId="16">
    <w:name w:val="Абзац списка1 Знак"/>
    <w:link w:val="15"/>
    <w:locked/>
    <w:rsid w:val="00480EEF"/>
    <w:rPr>
      <w:rFonts w:ascii="Calibri" w:eastAsia="Calibri" w:hAnsi="Calibri"/>
    </w:rPr>
  </w:style>
  <w:style w:type="paragraph" w:styleId="24">
    <w:name w:val="Body Text Indent 2"/>
    <w:aliases w:val="Основной текст с отступом 2 Знак1,Знак1 Знак Знак Знак,Знак1 Знак Знак1,Знак1 Знак1,Знак1 Знак"/>
    <w:basedOn w:val="a0"/>
    <w:link w:val="25"/>
    <w:rsid w:val="00480EEF"/>
    <w:pPr>
      <w:suppressAutoHyphens w:val="0"/>
      <w:spacing w:after="120" w:line="480" w:lineRule="auto"/>
      <w:ind w:left="283"/>
    </w:pPr>
    <w:rPr>
      <w:rFonts w:eastAsia="Calibri"/>
      <w:lang w:eastAsia="ru-RU"/>
    </w:rPr>
  </w:style>
  <w:style w:type="character" w:customStyle="1" w:styleId="25">
    <w:name w:val="Основной текст с отступом 2 Знак"/>
    <w:aliases w:val="Основной текст с отступом 2 Знак1 Знак,Знак1 Знак Знак Знак Знак,Знак1 Знак Знак1 Знак,Знак1 Знак1 Знак,Знак1 Знак Знак"/>
    <w:link w:val="24"/>
    <w:rsid w:val="00480EEF"/>
    <w:rPr>
      <w:rFonts w:eastAsia="Calibri"/>
      <w:sz w:val="24"/>
      <w:szCs w:val="24"/>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80EEF"/>
    <w:pPr>
      <w:suppressAutoHyphens w:val="0"/>
      <w:spacing w:after="160" w:line="240" w:lineRule="exact"/>
    </w:pPr>
    <w:rPr>
      <w:rFonts w:eastAsia="SimSun"/>
      <w:b/>
      <w:sz w:val="28"/>
      <w:lang w:val="en-US" w:eastAsia="en-US"/>
    </w:rPr>
  </w:style>
  <w:style w:type="paragraph" w:styleId="afd">
    <w:name w:val="Body Text Indent"/>
    <w:aliases w:val="Основной текст 1,Нумерованный список !!,Надин стиль,Iniiaiie oaeno 1"/>
    <w:basedOn w:val="a0"/>
    <w:link w:val="afe"/>
    <w:uiPriority w:val="99"/>
    <w:rsid w:val="00480EEF"/>
    <w:pPr>
      <w:tabs>
        <w:tab w:val="left" w:pos="709"/>
      </w:tabs>
      <w:suppressAutoHyphens w:val="0"/>
      <w:ind w:firstLine="284"/>
      <w:jc w:val="both"/>
    </w:pPr>
    <w:rPr>
      <w:rFonts w:eastAsia="Calibri"/>
      <w:sz w:val="28"/>
      <w:szCs w:val="20"/>
      <w:lang w:eastAsia="ru-RU"/>
    </w:rPr>
  </w:style>
  <w:style w:type="character" w:customStyle="1" w:styleId="afe">
    <w:name w:val="Основной текст с отступом Знак"/>
    <w:aliases w:val="Основной текст 1 Знак,Нумерованный список !! Знак,Надин стиль Знак,Iniiaiie oaeno 1 Знак,Body Text Indent Знак,Iniiaiie oaeno 1 Знак Знак"/>
    <w:link w:val="afd"/>
    <w:uiPriority w:val="99"/>
    <w:rsid w:val="00480EEF"/>
    <w:rPr>
      <w:rFonts w:eastAsia="Calibri"/>
      <w:sz w:val="28"/>
    </w:rPr>
  </w:style>
  <w:style w:type="paragraph" w:customStyle="1" w:styleId="aff">
    <w:name w:val="раздилитель сноски"/>
    <w:basedOn w:val="a0"/>
    <w:next w:val="aff0"/>
    <w:rsid w:val="00480EEF"/>
    <w:pPr>
      <w:suppressAutoHyphens w:val="0"/>
      <w:spacing w:after="120"/>
      <w:jc w:val="both"/>
    </w:pPr>
    <w:rPr>
      <w:rFonts w:eastAsia="Calibri"/>
      <w:szCs w:val="20"/>
      <w:lang w:val="en-US" w:eastAsia="ru-RU"/>
    </w:rPr>
  </w:style>
  <w:style w:type="paragraph" w:styleId="aff0">
    <w:name w:val="footnote text"/>
    <w:aliases w:val="Текст сноски-FN,Footnote Text Char Знак Знак,Footnote Text Char Знак,single space,Текст сноски Знак Знак Знак,Footnote Text Char Знак Знак Знак Знак,Текст сноски Знак1 Знак,footnote text"/>
    <w:basedOn w:val="a0"/>
    <w:link w:val="aff1"/>
    <w:rsid w:val="00480EEF"/>
    <w:pPr>
      <w:suppressAutoHyphens w:val="0"/>
      <w:jc w:val="both"/>
    </w:pPr>
    <w:rPr>
      <w:rFonts w:eastAsia="Calibri"/>
      <w:sz w:val="20"/>
      <w:szCs w:val="20"/>
      <w:lang w:eastAsia="ru-RU"/>
    </w:rPr>
  </w:style>
  <w:style w:type="character" w:customStyle="1" w:styleId="aff1">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single space Знак4"/>
    <w:link w:val="aff0"/>
    <w:rsid w:val="00480EEF"/>
    <w:rPr>
      <w:rFonts w:eastAsia="Calibri"/>
    </w:rPr>
  </w:style>
  <w:style w:type="paragraph" w:customStyle="1" w:styleId="Web">
    <w:name w:val="Обычный (Web)"/>
    <w:basedOn w:val="a0"/>
    <w:rsid w:val="00480EEF"/>
    <w:pPr>
      <w:suppressAutoHyphens w:val="0"/>
      <w:spacing w:before="100" w:after="100"/>
    </w:pPr>
    <w:rPr>
      <w:rFonts w:eastAsia="Calibri"/>
      <w:szCs w:val="20"/>
      <w:lang w:eastAsia="ru-RU"/>
    </w:rPr>
  </w:style>
  <w:style w:type="character" w:styleId="aff2">
    <w:name w:val="footnote reference"/>
    <w:rsid w:val="00480EEF"/>
    <w:rPr>
      <w:vertAlign w:val="superscript"/>
    </w:rPr>
  </w:style>
  <w:style w:type="character" w:customStyle="1" w:styleId="17">
    <w:name w:val="Верхний колонтитул Знак1"/>
    <w:rsid w:val="00480EEF"/>
    <w:rPr>
      <w:rFonts w:ascii="Times New Roman" w:hAnsi="Times New Roman"/>
      <w:sz w:val="28"/>
    </w:rPr>
  </w:style>
  <w:style w:type="character" w:customStyle="1" w:styleId="18">
    <w:name w:val="Нижний колонтитул Знак1"/>
    <w:rsid w:val="00480EEF"/>
    <w:rPr>
      <w:rFonts w:ascii="Times New Roman" w:hAnsi="Times New Roman"/>
      <w:sz w:val="28"/>
    </w:rPr>
  </w:style>
  <w:style w:type="paragraph" w:styleId="19">
    <w:name w:val="toc 1"/>
    <w:basedOn w:val="a0"/>
    <w:next w:val="a0"/>
    <w:autoRedefine/>
    <w:rsid w:val="00480EEF"/>
    <w:pPr>
      <w:suppressAutoHyphens w:val="0"/>
      <w:spacing w:before="120" w:after="120"/>
    </w:pPr>
    <w:rPr>
      <w:rFonts w:ascii="Calibri" w:eastAsia="Calibri" w:hAnsi="Calibri" w:cs="Calibri"/>
      <w:b/>
      <w:bCs/>
      <w:caps/>
      <w:sz w:val="20"/>
      <w:szCs w:val="20"/>
      <w:lang w:eastAsia="ru-RU"/>
    </w:rPr>
  </w:style>
  <w:style w:type="paragraph" w:styleId="26">
    <w:name w:val="toc 2"/>
    <w:basedOn w:val="a0"/>
    <w:next w:val="a0"/>
    <w:autoRedefine/>
    <w:rsid w:val="00480EEF"/>
    <w:pPr>
      <w:suppressAutoHyphens w:val="0"/>
      <w:ind w:left="280"/>
    </w:pPr>
    <w:rPr>
      <w:rFonts w:ascii="Calibri" w:eastAsia="Calibri" w:hAnsi="Calibri" w:cs="Calibri"/>
      <w:smallCaps/>
      <w:sz w:val="20"/>
      <w:szCs w:val="20"/>
      <w:lang w:eastAsia="ru-RU"/>
    </w:rPr>
  </w:style>
  <w:style w:type="paragraph" w:styleId="33">
    <w:name w:val="toc 3"/>
    <w:basedOn w:val="a0"/>
    <w:next w:val="a0"/>
    <w:autoRedefine/>
    <w:rsid w:val="00480EEF"/>
    <w:pPr>
      <w:suppressAutoHyphens w:val="0"/>
      <w:ind w:left="560"/>
    </w:pPr>
    <w:rPr>
      <w:rFonts w:ascii="Calibri" w:eastAsia="Calibri" w:hAnsi="Calibri" w:cs="Calibri"/>
      <w:i/>
      <w:iCs/>
      <w:sz w:val="20"/>
      <w:szCs w:val="20"/>
      <w:lang w:eastAsia="ru-RU"/>
    </w:rPr>
  </w:style>
  <w:style w:type="paragraph" w:styleId="41">
    <w:name w:val="toc 4"/>
    <w:basedOn w:val="a0"/>
    <w:next w:val="a0"/>
    <w:autoRedefine/>
    <w:rsid w:val="00480EEF"/>
    <w:pPr>
      <w:suppressAutoHyphens w:val="0"/>
      <w:ind w:left="840"/>
    </w:pPr>
    <w:rPr>
      <w:rFonts w:ascii="Calibri" w:eastAsia="Calibri" w:hAnsi="Calibri" w:cs="Calibri"/>
      <w:sz w:val="18"/>
      <w:szCs w:val="18"/>
      <w:lang w:eastAsia="ru-RU"/>
    </w:rPr>
  </w:style>
  <w:style w:type="paragraph" w:styleId="51">
    <w:name w:val="toc 5"/>
    <w:basedOn w:val="a0"/>
    <w:next w:val="a0"/>
    <w:autoRedefine/>
    <w:rsid w:val="00480EEF"/>
    <w:pPr>
      <w:suppressAutoHyphens w:val="0"/>
      <w:ind w:left="1120"/>
    </w:pPr>
    <w:rPr>
      <w:rFonts w:ascii="Calibri" w:eastAsia="Calibri" w:hAnsi="Calibri" w:cs="Calibri"/>
      <w:sz w:val="18"/>
      <w:szCs w:val="18"/>
      <w:lang w:eastAsia="ru-RU"/>
    </w:rPr>
  </w:style>
  <w:style w:type="paragraph" w:styleId="63">
    <w:name w:val="toc 6"/>
    <w:basedOn w:val="a0"/>
    <w:next w:val="a0"/>
    <w:autoRedefine/>
    <w:rsid w:val="00480EEF"/>
    <w:pPr>
      <w:suppressAutoHyphens w:val="0"/>
      <w:ind w:left="1400"/>
    </w:pPr>
    <w:rPr>
      <w:rFonts w:ascii="Calibri" w:eastAsia="Calibri" w:hAnsi="Calibri" w:cs="Calibri"/>
      <w:sz w:val="18"/>
      <w:szCs w:val="18"/>
      <w:lang w:eastAsia="ru-RU"/>
    </w:rPr>
  </w:style>
  <w:style w:type="paragraph" w:styleId="72">
    <w:name w:val="toc 7"/>
    <w:basedOn w:val="a0"/>
    <w:next w:val="a0"/>
    <w:autoRedefine/>
    <w:rsid w:val="00480EEF"/>
    <w:pPr>
      <w:suppressAutoHyphens w:val="0"/>
      <w:ind w:left="1680"/>
    </w:pPr>
    <w:rPr>
      <w:rFonts w:ascii="Calibri" w:eastAsia="Calibri" w:hAnsi="Calibri" w:cs="Calibri"/>
      <w:sz w:val="18"/>
      <w:szCs w:val="18"/>
      <w:lang w:eastAsia="ru-RU"/>
    </w:rPr>
  </w:style>
  <w:style w:type="paragraph" w:styleId="81">
    <w:name w:val="toc 8"/>
    <w:basedOn w:val="a0"/>
    <w:next w:val="a0"/>
    <w:autoRedefine/>
    <w:rsid w:val="00480EEF"/>
    <w:pPr>
      <w:suppressAutoHyphens w:val="0"/>
      <w:ind w:left="1960"/>
    </w:pPr>
    <w:rPr>
      <w:rFonts w:ascii="Calibri" w:eastAsia="Calibri" w:hAnsi="Calibri" w:cs="Calibri"/>
      <w:sz w:val="18"/>
      <w:szCs w:val="18"/>
      <w:lang w:eastAsia="ru-RU"/>
    </w:rPr>
  </w:style>
  <w:style w:type="paragraph" w:styleId="91">
    <w:name w:val="toc 9"/>
    <w:basedOn w:val="a0"/>
    <w:next w:val="a0"/>
    <w:autoRedefine/>
    <w:rsid w:val="00480EEF"/>
    <w:pPr>
      <w:suppressAutoHyphens w:val="0"/>
      <w:ind w:left="2240"/>
    </w:pPr>
    <w:rPr>
      <w:rFonts w:ascii="Calibri" w:eastAsia="Calibri" w:hAnsi="Calibri" w:cs="Calibri"/>
      <w:sz w:val="18"/>
      <w:szCs w:val="18"/>
      <w:lang w:eastAsia="ru-RU"/>
    </w:rPr>
  </w:style>
  <w:style w:type="paragraph" w:customStyle="1" w:styleId="1a">
    <w:name w:val="1 Заголовок"/>
    <w:basedOn w:val="1"/>
    <w:link w:val="1b"/>
    <w:rsid w:val="00480EEF"/>
    <w:pPr>
      <w:keepNext/>
      <w:pageBreakBefore/>
      <w:widowControl/>
      <w:numPr>
        <w:numId w:val="0"/>
      </w:numPr>
      <w:autoSpaceDE/>
      <w:spacing w:before="0" w:after="240" w:line="288" w:lineRule="auto"/>
      <w:ind w:left="284"/>
    </w:pPr>
    <w:rPr>
      <w:rFonts w:ascii="Times New Roman" w:eastAsia="Calibri" w:hAnsi="Times New Roman" w:cs="Times New Roman"/>
      <w:caps/>
      <w:color w:val="auto"/>
      <w:kern w:val="24"/>
      <w:sz w:val="28"/>
      <w:szCs w:val="32"/>
      <w:lang w:val="en-US" w:eastAsia="ru-RU"/>
    </w:rPr>
  </w:style>
  <w:style w:type="character" w:customStyle="1" w:styleId="1b">
    <w:name w:val="1 Заголовок Знак"/>
    <w:link w:val="1a"/>
    <w:locked/>
    <w:rsid w:val="00480EEF"/>
    <w:rPr>
      <w:rFonts w:eastAsia="Calibri"/>
      <w:b/>
      <w:bCs/>
      <w:caps/>
      <w:kern w:val="24"/>
      <w:sz w:val="28"/>
      <w:szCs w:val="32"/>
      <w:lang w:val="en-US"/>
    </w:rPr>
  </w:style>
  <w:style w:type="paragraph" w:customStyle="1" w:styleId="1c">
    <w:name w:val="Вертикальный отступ 1"/>
    <w:basedOn w:val="a0"/>
    <w:rsid w:val="00480EEF"/>
    <w:pPr>
      <w:suppressAutoHyphens w:val="0"/>
      <w:jc w:val="center"/>
    </w:pPr>
    <w:rPr>
      <w:rFonts w:eastAsia="Calibri"/>
      <w:sz w:val="28"/>
      <w:szCs w:val="20"/>
      <w:lang w:val="en-US"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80EEF"/>
    <w:rPr>
      <w:rFonts w:ascii="Times New Roman" w:hAnsi="Times New Roman"/>
    </w:rPr>
  </w:style>
  <w:style w:type="paragraph" w:styleId="HTML">
    <w:name w:val="HTML Preformatted"/>
    <w:basedOn w:val="a0"/>
    <w:link w:val="HTML1"/>
    <w:rsid w:val="0048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lang w:eastAsia="ru-RU"/>
    </w:rPr>
  </w:style>
  <w:style w:type="character" w:customStyle="1" w:styleId="HTML0">
    <w:name w:val="Стандартный HTML Знак"/>
    <w:rsid w:val="00480EEF"/>
    <w:rPr>
      <w:rFonts w:ascii="Courier New" w:hAnsi="Courier New" w:cs="Courier New"/>
      <w:lang w:eastAsia="zh-CN"/>
    </w:rPr>
  </w:style>
  <w:style w:type="character" w:customStyle="1" w:styleId="HTML1">
    <w:name w:val="Стандартный HTML Знак1"/>
    <w:link w:val="HTML"/>
    <w:locked/>
    <w:rsid w:val="00480EEF"/>
    <w:rPr>
      <w:rFonts w:ascii="Courier New" w:eastAsia="Calibri" w:hAnsi="Courier New"/>
    </w:rPr>
  </w:style>
  <w:style w:type="paragraph" w:styleId="aff3">
    <w:name w:val="Plain Text"/>
    <w:basedOn w:val="a0"/>
    <w:link w:val="1d"/>
    <w:rsid w:val="00480EEF"/>
    <w:pPr>
      <w:suppressAutoHyphens w:val="0"/>
    </w:pPr>
    <w:rPr>
      <w:rFonts w:ascii="Courier New" w:eastAsia="Calibri" w:hAnsi="Courier New"/>
      <w:sz w:val="20"/>
      <w:szCs w:val="20"/>
      <w:lang w:eastAsia="ru-RU"/>
    </w:rPr>
  </w:style>
  <w:style w:type="character" w:customStyle="1" w:styleId="aff4">
    <w:name w:val="Текст Знак"/>
    <w:rsid w:val="00480EEF"/>
    <w:rPr>
      <w:rFonts w:ascii="Courier New" w:hAnsi="Courier New" w:cs="Courier New"/>
      <w:lang w:eastAsia="zh-CN"/>
    </w:rPr>
  </w:style>
  <w:style w:type="character" w:customStyle="1" w:styleId="1d">
    <w:name w:val="Текст Знак1"/>
    <w:link w:val="aff3"/>
    <w:locked/>
    <w:rsid w:val="00480EEF"/>
    <w:rPr>
      <w:rFonts w:ascii="Courier New" w:eastAsia="Calibri" w:hAnsi="Courier New"/>
    </w:rPr>
  </w:style>
  <w:style w:type="paragraph" w:customStyle="1" w:styleId="1e">
    <w:name w:val="Стиль1"/>
    <w:rsid w:val="00480EEF"/>
    <w:pPr>
      <w:widowControl w:val="0"/>
    </w:pPr>
    <w:rPr>
      <w:rFonts w:eastAsia="Calibri"/>
      <w:sz w:val="28"/>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80EEF"/>
    <w:pPr>
      <w:suppressAutoHyphens w:val="0"/>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480EEF"/>
    <w:rPr>
      <w:rFonts w:ascii="Times New Roman" w:hAnsi="Times New Roman"/>
      <w:sz w:val="20"/>
      <w:lang w:val="x-none" w:eastAsia="ru-RU"/>
    </w:rPr>
  </w:style>
  <w:style w:type="character" w:styleId="aff5">
    <w:name w:val="FollowedHyperlink"/>
    <w:uiPriority w:val="99"/>
    <w:rsid w:val="00480EEF"/>
    <w:rPr>
      <w:color w:val="800080"/>
      <w:u w:val="single"/>
    </w:rPr>
  </w:style>
  <w:style w:type="paragraph" w:customStyle="1" w:styleId="1f0">
    <w:name w:val="Обычный1"/>
    <w:link w:val="Normal"/>
    <w:rsid w:val="00480EEF"/>
    <w:pPr>
      <w:widowControl w:val="0"/>
      <w:spacing w:line="260" w:lineRule="auto"/>
      <w:ind w:firstLine="580"/>
      <w:jc w:val="both"/>
    </w:pPr>
    <w:rPr>
      <w:rFonts w:eastAsia="Calibri"/>
      <w:sz w:val="28"/>
      <w:szCs w:val="22"/>
    </w:rPr>
  </w:style>
  <w:style w:type="character" w:customStyle="1" w:styleId="Normal">
    <w:name w:val="Normal Знак"/>
    <w:link w:val="1f0"/>
    <w:locked/>
    <w:rsid w:val="00480EEF"/>
    <w:rPr>
      <w:rFonts w:eastAsia="Calibri"/>
      <w:sz w:val="28"/>
      <w:szCs w:val="22"/>
    </w:rPr>
  </w:style>
  <w:style w:type="paragraph" w:customStyle="1" w:styleId="aff6">
    <w:name w:val="Таблица"/>
    <w:basedOn w:val="a0"/>
    <w:qFormat/>
    <w:rsid w:val="00480EEF"/>
    <w:pPr>
      <w:suppressAutoHyphens w:val="0"/>
      <w:jc w:val="center"/>
    </w:pPr>
    <w:rPr>
      <w:b/>
      <w:sz w:val="28"/>
      <w:szCs w:val="28"/>
      <w:lang w:eastAsia="ru-RU"/>
    </w:rPr>
  </w:style>
  <w:style w:type="character" w:customStyle="1" w:styleId="211">
    <w:name w:val="Основной текст 2 Знак1"/>
    <w:locked/>
    <w:rsid w:val="00480EEF"/>
    <w:rPr>
      <w:rFonts w:eastAsia="Calibri"/>
      <w:sz w:val="24"/>
      <w:szCs w:val="24"/>
      <w:lang w:val="ru-RU" w:eastAsia="ru-RU" w:bidi="ar-SA"/>
    </w:rPr>
  </w:style>
  <w:style w:type="character" w:customStyle="1" w:styleId="apple-style-span">
    <w:name w:val="apple-style-span"/>
    <w:rsid w:val="00480EEF"/>
    <w:rPr>
      <w:rFonts w:cs="Times New Roman"/>
    </w:rPr>
  </w:style>
  <w:style w:type="character" w:styleId="aff7">
    <w:name w:val="annotation reference"/>
    <w:rsid w:val="00480EEF"/>
    <w:rPr>
      <w:sz w:val="16"/>
    </w:rPr>
  </w:style>
  <w:style w:type="paragraph" w:styleId="aff8">
    <w:name w:val="annotation text"/>
    <w:basedOn w:val="a0"/>
    <w:link w:val="aff9"/>
    <w:rsid w:val="00480EEF"/>
    <w:pPr>
      <w:suppressAutoHyphens w:val="0"/>
    </w:pPr>
    <w:rPr>
      <w:rFonts w:eastAsia="Calibri"/>
      <w:sz w:val="20"/>
      <w:szCs w:val="20"/>
      <w:lang w:eastAsia="ru-RU"/>
    </w:rPr>
  </w:style>
  <w:style w:type="character" w:customStyle="1" w:styleId="aff9">
    <w:name w:val="Текст примечания Знак"/>
    <w:link w:val="aff8"/>
    <w:rsid w:val="00480EEF"/>
    <w:rPr>
      <w:rFonts w:eastAsia="Calibri"/>
    </w:rPr>
  </w:style>
  <w:style w:type="paragraph" w:customStyle="1" w:styleId="affa">
    <w:name w:val="Стандарт"/>
    <w:basedOn w:val="a0"/>
    <w:link w:val="affb"/>
    <w:rsid w:val="00480EEF"/>
    <w:pPr>
      <w:suppressAutoHyphens w:val="0"/>
      <w:spacing w:line="360" w:lineRule="auto"/>
    </w:pPr>
    <w:rPr>
      <w:sz w:val="28"/>
      <w:szCs w:val="28"/>
      <w:lang w:eastAsia="ru-RU"/>
    </w:rPr>
  </w:style>
  <w:style w:type="character" w:customStyle="1" w:styleId="affb">
    <w:name w:val="Стандарт Знак"/>
    <w:link w:val="affa"/>
    <w:locked/>
    <w:rsid w:val="00480EEF"/>
    <w:rPr>
      <w:sz w:val="28"/>
      <w:szCs w:val="28"/>
    </w:rPr>
  </w:style>
  <w:style w:type="paragraph" w:styleId="34">
    <w:name w:val="Body Text 3"/>
    <w:basedOn w:val="a0"/>
    <w:link w:val="35"/>
    <w:rsid w:val="00480EEF"/>
    <w:pPr>
      <w:suppressAutoHyphens w:val="0"/>
      <w:spacing w:after="120"/>
      <w:jc w:val="both"/>
    </w:pPr>
    <w:rPr>
      <w:rFonts w:eastAsia="Calibri"/>
      <w:sz w:val="16"/>
      <w:szCs w:val="16"/>
      <w:lang w:eastAsia="ru-RU"/>
    </w:rPr>
  </w:style>
  <w:style w:type="character" w:customStyle="1" w:styleId="35">
    <w:name w:val="Основной текст 3 Знак"/>
    <w:link w:val="34"/>
    <w:rsid w:val="00480EEF"/>
    <w:rPr>
      <w:rFonts w:eastAsia="Calibri"/>
      <w:sz w:val="16"/>
      <w:szCs w:val="16"/>
    </w:rPr>
  </w:style>
  <w:style w:type="character" w:customStyle="1" w:styleId="120">
    <w:name w:val="Знак Знак12"/>
    <w:rsid w:val="00480EEF"/>
    <w:rPr>
      <w:b/>
      <w:caps/>
      <w:sz w:val="28"/>
      <w:lang w:val="en-US" w:eastAsia="x-none"/>
    </w:rPr>
  </w:style>
  <w:style w:type="character" w:customStyle="1" w:styleId="affc">
    <w:name w:val="Подзаголовок Знак"/>
    <w:link w:val="affd"/>
    <w:locked/>
    <w:rsid w:val="00480EEF"/>
    <w:rPr>
      <w:b/>
      <w:kern w:val="24"/>
      <w:sz w:val="28"/>
    </w:rPr>
  </w:style>
  <w:style w:type="paragraph" w:styleId="affd">
    <w:name w:val="Subtitle"/>
    <w:basedOn w:val="a0"/>
    <w:link w:val="affc"/>
    <w:qFormat/>
    <w:rsid w:val="00480EEF"/>
    <w:pPr>
      <w:suppressAutoHyphens w:val="0"/>
      <w:jc w:val="center"/>
    </w:pPr>
    <w:rPr>
      <w:b/>
      <w:kern w:val="24"/>
      <w:sz w:val="28"/>
      <w:szCs w:val="20"/>
      <w:lang w:eastAsia="ru-RU"/>
    </w:rPr>
  </w:style>
  <w:style w:type="character" w:customStyle="1" w:styleId="1f1">
    <w:name w:val="Подзаголовок Знак1"/>
    <w:rsid w:val="00480EEF"/>
    <w:rPr>
      <w:rFonts w:ascii="Calibri Light" w:eastAsia="Times New Roman" w:hAnsi="Calibri Light" w:cs="Times New Roman"/>
      <w:sz w:val="24"/>
      <w:szCs w:val="24"/>
      <w:lang w:eastAsia="zh-CN"/>
    </w:rPr>
  </w:style>
  <w:style w:type="paragraph" w:customStyle="1" w:styleId="Normal1">
    <w:name w:val="Normal1"/>
    <w:rsid w:val="00480EEF"/>
    <w:pPr>
      <w:widowControl w:val="0"/>
      <w:spacing w:line="260" w:lineRule="auto"/>
      <w:ind w:firstLine="580"/>
      <w:jc w:val="both"/>
    </w:pPr>
    <w:rPr>
      <w:rFonts w:eastAsia="Calibri"/>
      <w:sz w:val="28"/>
    </w:rPr>
  </w:style>
  <w:style w:type="paragraph" w:customStyle="1" w:styleId="affe">
    <w:name w:val="Ст. без интервала"/>
    <w:basedOn w:val="NoSpacing"/>
    <w:qFormat/>
    <w:rsid w:val="00480EEF"/>
    <w:pPr>
      <w:ind w:firstLine="709"/>
    </w:pPr>
    <w:rPr>
      <w:rFonts w:eastAsia="Times New Roman"/>
      <w:szCs w:val="28"/>
      <w:lang w:eastAsia="en-US"/>
    </w:rPr>
  </w:style>
  <w:style w:type="paragraph" w:customStyle="1" w:styleId="NoSpacing">
    <w:name w:val="No Spacing"/>
    <w:rsid w:val="00480EEF"/>
    <w:pPr>
      <w:jc w:val="both"/>
    </w:pPr>
    <w:rPr>
      <w:rFonts w:eastAsia="Calibri"/>
      <w:sz w:val="28"/>
    </w:rPr>
  </w:style>
  <w:style w:type="character" w:customStyle="1" w:styleId="afff">
    <w:name w:val="Ст. без интервала Знак"/>
    <w:rsid w:val="00480EEF"/>
    <w:rPr>
      <w:rFonts w:ascii="Times New Roman" w:hAnsi="Times New Roman"/>
      <w:sz w:val="28"/>
      <w:lang w:val="x-none" w:eastAsia="en-US"/>
    </w:rPr>
  </w:style>
  <w:style w:type="paragraph" w:customStyle="1" w:styleId="Default">
    <w:name w:val="Default"/>
    <w:rsid w:val="00480EEF"/>
    <w:pPr>
      <w:autoSpaceDE w:val="0"/>
      <w:autoSpaceDN w:val="0"/>
      <w:adjustRightInd w:val="0"/>
    </w:pPr>
    <w:rPr>
      <w:rFonts w:eastAsia="Calibri"/>
      <w:color w:val="000000"/>
      <w:sz w:val="24"/>
      <w:szCs w:val="24"/>
      <w:lang w:eastAsia="en-US"/>
    </w:rPr>
  </w:style>
  <w:style w:type="character" w:customStyle="1" w:styleId="dash0410043104370430044600200441043f04380441043a0430char">
    <w:name w:val="dash0410_0431_0437_0430_0446_0020_0441_043f_0438_0441_043a_0430__char"/>
    <w:rsid w:val="00480EEF"/>
    <w:rPr>
      <w:rFonts w:cs="Times New Roman"/>
    </w:rPr>
  </w:style>
  <w:style w:type="paragraph" w:customStyle="1" w:styleId="dash0410043104370430044600200441043f04380441043a0430">
    <w:name w:val="dash0410_0431_0437_0430_0446_0020_0441_043f_0438_0441_043a_0430"/>
    <w:basedOn w:val="a0"/>
    <w:rsid w:val="00480EEF"/>
    <w:pPr>
      <w:suppressAutoHyphens w:val="0"/>
      <w:spacing w:before="100" w:beforeAutospacing="1" w:after="100" w:afterAutospacing="1"/>
    </w:pPr>
    <w:rPr>
      <w:rFonts w:eastAsia="Calibri"/>
      <w:lang w:eastAsia="ru-RU"/>
    </w:rPr>
  </w:style>
  <w:style w:type="character" w:customStyle="1" w:styleId="apple-converted-space">
    <w:name w:val="apple-converted-space"/>
    <w:rsid w:val="00480EEF"/>
    <w:rPr>
      <w:rFonts w:cs="Times New Roman"/>
    </w:rPr>
  </w:style>
  <w:style w:type="character" w:customStyle="1" w:styleId="130">
    <w:name w:val="Знак Знак13"/>
    <w:rsid w:val="00480EEF"/>
    <w:rPr>
      <w:rFonts w:eastAsia="Times New Roman"/>
      <w:sz w:val="24"/>
    </w:rPr>
  </w:style>
  <w:style w:type="paragraph" w:customStyle="1" w:styleId="afff0">
    <w:name w:val="Знак"/>
    <w:basedOn w:val="a0"/>
    <w:rsid w:val="00480EEF"/>
    <w:pPr>
      <w:widowControl w:val="0"/>
      <w:suppressAutoHyphens w:val="0"/>
      <w:adjustRightInd w:val="0"/>
      <w:spacing w:after="160" w:line="240" w:lineRule="exact"/>
      <w:jc w:val="right"/>
    </w:pPr>
    <w:rPr>
      <w:rFonts w:eastAsia="Calibri"/>
      <w:sz w:val="20"/>
      <w:szCs w:val="20"/>
      <w:lang w:val="en-GB" w:eastAsia="en-US"/>
    </w:rPr>
  </w:style>
  <w:style w:type="character" w:customStyle="1" w:styleId="FontStyle13">
    <w:name w:val="Font Style13"/>
    <w:rsid w:val="00480EEF"/>
    <w:rPr>
      <w:rFonts w:ascii="Times New Roman" w:hAnsi="Times New Roman"/>
      <w:b/>
      <w:sz w:val="24"/>
    </w:rPr>
  </w:style>
  <w:style w:type="character" w:customStyle="1" w:styleId="FontStyle52">
    <w:name w:val="Font Style52"/>
    <w:rsid w:val="00480EEF"/>
    <w:rPr>
      <w:rFonts w:ascii="Times New Roman" w:hAnsi="Times New Roman"/>
      <w:sz w:val="20"/>
    </w:rPr>
  </w:style>
  <w:style w:type="paragraph" w:customStyle="1" w:styleId="1f2">
    <w:name w:val="Знак1 Знак Знак Знак Знак Знак Знак"/>
    <w:basedOn w:val="a0"/>
    <w:rsid w:val="00480EEF"/>
    <w:pPr>
      <w:suppressAutoHyphens w:val="0"/>
      <w:spacing w:after="160" w:line="240" w:lineRule="exact"/>
    </w:pPr>
    <w:rPr>
      <w:rFonts w:ascii="Verdana" w:eastAsia="Calibri" w:hAnsi="Verdana"/>
      <w:lang w:val="en-US" w:eastAsia="en-US"/>
    </w:rPr>
  </w:style>
  <w:style w:type="character" w:customStyle="1" w:styleId="190">
    <w:name w:val="Знак Знак19"/>
    <w:rsid w:val="00480EEF"/>
    <w:rPr>
      <w:rFonts w:eastAsia="Times New Roman"/>
      <w:sz w:val="24"/>
    </w:rPr>
  </w:style>
  <w:style w:type="character" w:customStyle="1" w:styleId="180">
    <w:name w:val="Знак Знак18"/>
    <w:rsid w:val="00480EEF"/>
    <w:rPr>
      <w:rFonts w:eastAsia="Times New Roman"/>
      <w:b/>
      <w:sz w:val="36"/>
    </w:rPr>
  </w:style>
  <w:style w:type="paragraph" w:customStyle="1" w:styleId="Point">
    <w:name w:val="Point"/>
    <w:basedOn w:val="a0"/>
    <w:link w:val="PointChar"/>
    <w:rsid w:val="00480EEF"/>
    <w:pPr>
      <w:suppressAutoHyphens w:val="0"/>
      <w:spacing w:before="120" w:line="288" w:lineRule="auto"/>
      <w:ind w:firstLine="720"/>
      <w:jc w:val="both"/>
    </w:pPr>
    <w:rPr>
      <w:rFonts w:ascii="Calibri" w:hAnsi="Calibri"/>
      <w:lang w:eastAsia="ru-RU"/>
    </w:rPr>
  </w:style>
  <w:style w:type="character" w:customStyle="1" w:styleId="PointChar">
    <w:name w:val="Point Char"/>
    <w:link w:val="Point"/>
    <w:locked/>
    <w:rsid w:val="00480EEF"/>
    <w:rPr>
      <w:rFonts w:ascii="Calibri" w:hAnsi="Calibri"/>
      <w:sz w:val="24"/>
      <w:szCs w:val="24"/>
    </w:rPr>
  </w:style>
  <w:style w:type="paragraph" w:customStyle="1" w:styleId="BodyText22">
    <w:name w:val="Body Text 22"/>
    <w:basedOn w:val="a0"/>
    <w:rsid w:val="00480EEF"/>
    <w:pPr>
      <w:suppressAutoHyphens w:val="0"/>
      <w:ind w:firstLine="709"/>
      <w:jc w:val="both"/>
    </w:pPr>
    <w:rPr>
      <w:rFonts w:eastAsia="Calibri"/>
      <w:szCs w:val="20"/>
      <w:lang w:eastAsia="ru-RU"/>
    </w:rPr>
  </w:style>
  <w:style w:type="paragraph" w:customStyle="1" w:styleId="ConsNormal">
    <w:name w:val="ConsNormal"/>
    <w:rsid w:val="00480EEF"/>
    <w:pPr>
      <w:widowControl w:val="0"/>
      <w:autoSpaceDE w:val="0"/>
      <w:autoSpaceDN w:val="0"/>
      <w:adjustRightInd w:val="0"/>
      <w:ind w:right="19772" w:firstLine="720"/>
    </w:pPr>
    <w:rPr>
      <w:rFonts w:ascii="Arial" w:eastAsia="Calibri" w:hAnsi="Arial" w:cs="Arial"/>
    </w:rPr>
  </w:style>
  <w:style w:type="paragraph" w:customStyle="1" w:styleId="BodyText21">
    <w:name w:val="Body Text 2.Основной текст 1"/>
    <w:basedOn w:val="a0"/>
    <w:rsid w:val="00480EEF"/>
    <w:pPr>
      <w:suppressAutoHyphens w:val="0"/>
      <w:ind w:firstLine="720"/>
      <w:jc w:val="both"/>
    </w:pPr>
    <w:rPr>
      <w:rFonts w:eastAsia="Calibri"/>
      <w:sz w:val="28"/>
      <w:szCs w:val="20"/>
      <w:lang w:eastAsia="ru-RU"/>
    </w:rPr>
  </w:style>
  <w:style w:type="paragraph" w:styleId="afff1">
    <w:name w:val="Title"/>
    <w:basedOn w:val="a0"/>
    <w:link w:val="afff2"/>
    <w:qFormat/>
    <w:rsid w:val="00480EEF"/>
    <w:pPr>
      <w:suppressAutoHyphens w:val="0"/>
      <w:jc w:val="center"/>
    </w:pPr>
    <w:rPr>
      <w:rFonts w:eastAsia="Calibri"/>
      <w:b/>
      <w:sz w:val="28"/>
      <w:szCs w:val="20"/>
      <w:lang w:eastAsia="ru-RU"/>
    </w:rPr>
  </w:style>
  <w:style w:type="character" w:customStyle="1" w:styleId="afff2">
    <w:name w:val="Название Знак"/>
    <w:link w:val="afff1"/>
    <w:rsid w:val="00480EEF"/>
    <w:rPr>
      <w:rFonts w:eastAsia="Calibri"/>
      <w:b/>
      <w:sz w:val="28"/>
    </w:rPr>
  </w:style>
  <w:style w:type="paragraph" w:customStyle="1" w:styleId="afff3">
    <w:name w:val="Скобки буквы"/>
    <w:basedOn w:val="a0"/>
    <w:rsid w:val="00480EEF"/>
    <w:pPr>
      <w:tabs>
        <w:tab w:val="num" w:pos="360"/>
      </w:tabs>
      <w:suppressAutoHyphens w:val="0"/>
      <w:ind w:left="360" w:hanging="360"/>
    </w:pPr>
    <w:rPr>
      <w:rFonts w:eastAsia="Calibri"/>
      <w:sz w:val="20"/>
      <w:szCs w:val="20"/>
      <w:lang w:eastAsia="en-US"/>
    </w:rPr>
  </w:style>
  <w:style w:type="paragraph" w:customStyle="1" w:styleId="a">
    <w:name w:val="Заголовок текста"/>
    <w:rsid w:val="00480EEF"/>
    <w:pPr>
      <w:numPr>
        <w:numId w:val="5"/>
      </w:numPr>
      <w:tabs>
        <w:tab w:val="clear" w:pos="360"/>
      </w:tabs>
      <w:spacing w:after="240"/>
      <w:ind w:left="0" w:firstLine="0"/>
      <w:jc w:val="center"/>
    </w:pPr>
    <w:rPr>
      <w:rFonts w:eastAsia="Calibri"/>
      <w:b/>
      <w:noProof/>
      <w:sz w:val="27"/>
    </w:rPr>
  </w:style>
  <w:style w:type="paragraph" w:customStyle="1" w:styleId="afff4">
    <w:name w:val="Нумерованный абзац"/>
    <w:rsid w:val="00480EEF"/>
    <w:pPr>
      <w:tabs>
        <w:tab w:val="left" w:pos="1134"/>
      </w:tabs>
      <w:suppressAutoHyphens/>
      <w:spacing w:before="240"/>
      <w:ind w:left="360" w:hanging="360"/>
      <w:jc w:val="both"/>
    </w:pPr>
    <w:rPr>
      <w:rFonts w:eastAsia="Calibri"/>
      <w:noProof/>
      <w:sz w:val="28"/>
    </w:rPr>
  </w:style>
  <w:style w:type="paragraph" w:styleId="afff5">
    <w:name w:val="List Bullet"/>
    <w:basedOn w:val="aa"/>
    <w:autoRedefine/>
    <w:rsid w:val="00480EEF"/>
    <w:pPr>
      <w:tabs>
        <w:tab w:val="num" w:pos="0"/>
      </w:tabs>
      <w:spacing w:after="0" w:line="240" w:lineRule="auto"/>
      <w:ind w:left="1080" w:hanging="180"/>
      <w:jc w:val="both"/>
    </w:pPr>
    <w:rPr>
      <w:rFonts w:eastAsia="Calibri"/>
      <w:lang w:eastAsia="en-US"/>
    </w:rPr>
  </w:style>
  <w:style w:type="paragraph" w:styleId="afff6">
    <w:name w:val="endnote text"/>
    <w:basedOn w:val="a0"/>
    <w:link w:val="afff7"/>
    <w:rsid w:val="00480EEF"/>
    <w:pPr>
      <w:suppressAutoHyphens w:val="0"/>
    </w:pPr>
    <w:rPr>
      <w:rFonts w:eastAsia="Calibri"/>
      <w:sz w:val="20"/>
      <w:szCs w:val="20"/>
      <w:lang w:eastAsia="ru-RU"/>
    </w:rPr>
  </w:style>
  <w:style w:type="character" w:customStyle="1" w:styleId="afff7">
    <w:name w:val="Текст концевой сноски Знак"/>
    <w:link w:val="afff6"/>
    <w:rsid w:val="00480EEF"/>
    <w:rPr>
      <w:rFonts w:eastAsia="Calibri"/>
    </w:rPr>
  </w:style>
  <w:style w:type="character" w:styleId="afff8">
    <w:name w:val="endnote reference"/>
    <w:rsid w:val="00480EEF"/>
    <w:rPr>
      <w:vertAlign w:val="superscript"/>
    </w:rPr>
  </w:style>
  <w:style w:type="paragraph" w:styleId="afff9">
    <w:name w:val="Document Map"/>
    <w:basedOn w:val="a0"/>
    <w:link w:val="afffa"/>
    <w:rsid w:val="00480EEF"/>
    <w:pPr>
      <w:suppressAutoHyphens w:val="0"/>
    </w:pPr>
    <w:rPr>
      <w:rFonts w:ascii="Tahoma" w:eastAsia="Calibri" w:hAnsi="Tahoma"/>
      <w:sz w:val="16"/>
      <w:szCs w:val="16"/>
      <w:lang w:eastAsia="ru-RU"/>
    </w:rPr>
  </w:style>
  <w:style w:type="character" w:customStyle="1" w:styleId="afffa">
    <w:name w:val="Схема документа Знак"/>
    <w:link w:val="afff9"/>
    <w:rsid w:val="00480EEF"/>
    <w:rPr>
      <w:rFonts w:ascii="Tahoma" w:eastAsia="Calibri" w:hAnsi="Tahoma"/>
      <w:sz w:val="16"/>
      <w:szCs w:val="16"/>
    </w:rPr>
  </w:style>
  <w:style w:type="paragraph" w:styleId="afffb">
    <w:name w:val="annotation subject"/>
    <w:basedOn w:val="aff8"/>
    <w:next w:val="aff8"/>
    <w:link w:val="afffc"/>
    <w:rsid w:val="00480EEF"/>
    <w:rPr>
      <w:b/>
      <w:bCs/>
    </w:rPr>
  </w:style>
  <w:style w:type="character" w:customStyle="1" w:styleId="afffc">
    <w:name w:val="Тема примечания Знак"/>
    <w:link w:val="afffb"/>
    <w:rsid w:val="00480EEF"/>
    <w:rPr>
      <w:rFonts w:eastAsia="Calibri"/>
      <w:b/>
      <w:bCs/>
    </w:rPr>
  </w:style>
  <w:style w:type="character" w:customStyle="1" w:styleId="afffd">
    <w:name w:val="Знак Знак"/>
    <w:locked/>
    <w:rsid w:val="00480EEF"/>
    <w:rPr>
      <w:sz w:val="24"/>
      <w:lang w:val="ru-RU" w:eastAsia="ru-RU"/>
    </w:rPr>
  </w:style>
  <w:style w:type="paragraph" w:customStyle="1" w:styleId="xl35">
    <w:name w:val="xl35"/>
    <w:basedOn w:val="a0"/>
    <w:rsid w:val="00480EEF"/>
    <w:pPr>
      <w:pBdr>
        <w:top w:val="single" w:sz="8" w:space="0" w:color="auto"/>
        <w:left w:val="single" w:sz="8" w:space="0" w:color="auto"/>
        <w:right w:val="single" w:sz="8" w:space="0" w:color="auto"/>
      </w:pBdr>
      <w:suppressAutoHyphens w:val="0"/>
      <w:spacing w:before="100" w:beforeAutospacing="1" w:after="100" w:afterAutospacing="1"/>
      <w:jc w:val="right"/>
    </w:pPr>
    <w:rPr>
      <w:rFonts w:eastAsia="Calibri"/>
      <w:color w:val="000000"/>
      <w:lang w:eastAsia="ru-RU"/>
    </w:rPr>
  </w:style>
  <w:style w:type="paragraph" w:customStyle="1" w:styleId="xl32">
    <w:name w:val="xl32"/>
    <w:basedOn w:val="a0"/>
    <w:rsid w:val="00480EEF"/>
    <w:pPr>
      <w:pBdr>
        <w:bottom w:val="single" w:sz="8" w:space="0" w:color="auto"/>
        <w:right w:val="single" w:sz="8" w:space="0" w:color="auto"/>
      </w:pBdr>
      <w:suppressAutoHyphens w:val="0"/>
      <w:spacing w:before="100" w:beforeAutospacing="1" w:after="100" w:afterAutospacing="1"/>
      <w:jc w:val="right"/>
      <w:textAlignment w:val="top"/>
    </w:pPr>
    <w:rPr>
      <w:rFonts w:eastAsia="Calibri"/>
      <w:lang w:eastAsia="ru-RU"/>
    </w:rPr>
  </w:style>
  <w:style w:type="paragraph" w:customStyle="1" w:styleId="27">
    <w:name w:val="Знак2"/>
    <w:basedOn w:val="a0"/>
    <w:rsid w:val="00480EEF"/>
    <w:pPr>
      <w:suppressAutoHyphens w:val="0"/>
      <w:spacing w:after="160" w:line="240" w:lineRule="exact"/>
    </w:pPr>
    <w:rPr>
      <w:rFonts w:ascii="Verdana" w:eastAsia="Calibri" w:hAnsi="Verdana" w:cs="Verdana"/>
      <w:sz w:val="20"/>
      <w:szCs w:val="20"/>
      <w:lang w:val="en-US" w:eastAsia="en-US"/>
    </w:rPr>
  </w:style>
  <w:style w:type="character" w:styleId="afffe">
    <w:name w:val="Emphasis"/>
    <w:qFormat/>
    <w:rsid w:val="00480EEF"/>
    <w:rPr>
      <w:i/>
    </w:rPr>
  </w:style>
  <w:style w:type="paragraph" w:customStyle="1" w:styleId="212">
    <w:name w:val="Знак21"/>
    <w:basedOn w:val="a0"/>
    <w:rsid w:val="00480EEF"/>
    <w:pPr>
      <w:suppressAutoHyphens w:val="0"/>
      <w:spacing w:after="160" w:line="240" w:lineRule="exact"/>
    </w:pPr>
    <w:rPr>
      <w:rFonts w:ascii="Verdana" w:eastAsia="Calibri" w:hAnsi="Verdana"/>
      <w:sz w:val="20"/>
      <w:szCs w:val="20"/>
      <w:lang w:val="en-US" w:eastAsia="en-US"/>
    </w:rPr>
  </w:style>
  <w:style w:type="paragraph" w:customStyle="1" w:styleId="Style4">
    <w:name w:val="Style4"/>
    <w:basedOn w:val="a0"/>
    <w:rsid w:val="00480EEF"/>
    <w:pPr>
      <w:widowControl w:val="0"/>
      <w:suppressAutoHyphens w:val="0"/>
      <w:autoSpaceDE w:val="0"/>
      <w:autoSpaceDN w:val="0"/>
      <w:adjustRightInd w:val="0"/>
      <w:spacing w:line="324" w:lineRule="exact"/>
      <w:ind w:firstLine="552"/>
      <w:jc w:val="both"/>
    </w:pPr>
    <w:rPr>
      <w:rFonts w:eastAsia="Calibri"/>
      <w:lang w:eastAsia="ru-RU"/>
    </w:rPr>
  </w:style>
  <w:style w:type="paragraph" w:customStyle="1" w:styleId="1f3">
    <w:name w:val="Знак Знак Знак1"/>
    <w:basedOn w:val="a0"/>
    <w:rsid w:val="00480EEF"/>
    <w:pPr>
      <w:suppressAutoHyphens w:val="0"/>
      <w:spacing w:after="160" w:line="240" w:lineRule="exact"/>
    </w:pPr>
    <w:rPr>
      <w:rFonts w:ascii="Verdana" w:eastAsia="Calibri" w:hAnsi="Verdana" w:cs="Verdana"/>
      <w:sz w:val="20"/>
      <w:szCs w:val="20"/>
      <w:lang w:val="en-US" w:eastAsia="en-US"/>
    </w:rPr>
  </w:style>
  <w:style w:type="paragraph" w:customStyle="1" w:styleId="1f4">
    <w:name w:val="Знак1"/>
    <w:basedOn w:val="a0"/>
    <w:rsid w:val="00480EEF"/>
    <w:pPr>
      <w:suppressAutoHyphens w:val="0"/>
      <w:spacing w:after="160" w:line="240" w:lineRule="exact"/>
    </w:pPr>
    <w:rPr>
      <w:rFonts w:ascii="Verdana" w:eastAsia="Calibri" w:hAnsi="Verdana"/>
      <w:sz w:val="20"/>
      <w:szCs w:val="20"/>
      <w:lang w:val="en-US" w:eastAsia="en-US"/>
    </w:rPr>
  </w:style>
  <w:style w:type="character" w:customStyle="1" w:styleId="230">
    <w:name w:val="Знак Знак23"/>
    <w:rsid w:val="00480EEF"/>
    <w:rPr>
      <w:rFonts w:ascii="Times New Roman" w:hAnsi="Times New Roman"/>
      <w:b/>
      <w:caps/>
      <w:sz w:val="28"/>
      <w:lang w:val="en-US" w:eastAsia="x-none"/>
    </w:rPr>
  </w:style>
  <w:style w:type="paragraph" w:customStyle="1" w:styleId="affff">
    <w:name w:val="Знак Знак Знак"/>
    <w:basedOn w:val="a0"/>
    <w:rsid w:val="00480EEF"/>
    <w:pPr>
      <w:suppressAutoHyphens w:val="0"/>
      <w:spacing w:after="160" w:line="240" w:lineRule="exact"/>
    </w:pPr>
    <w:rPr>
      <w:rFonts w:ascii="Verdana" w:eastAsia="Calibri" w:hAnsi="Verdana"/>
      <w:sz w:val="20"/>
      <w:szCs w:val="20"/>
      <w:lang w:val="en-US" w:eastAsia="en-US"/>
    </w:rPr>
  </w:style>
  <w:style w:type="character" w:customStyle="1" w:styleId="231">
    <w:name w:val="Знак Знак231"/>
    <w:locked/>
    <w:rsid w:val="00480EEF"/>
    <w:rPr>
      <w:b/>
      <w:caps/>
      <w:sz w:val="28"/>
      <w:lang w:val="en-US" w:eastAsia="x-none"/>
    </w:rPr>
  </w:style>
  <w:style w:type="paragraph" w:customStyle="1" w:styleId="BlockQuotation">
    <w:name w:val="Block Quotation"/>
    <w:basedOn w:val="a0"/>
    <w:rsid w:val="00480EEF"/>
    <w:pPr>
      <w:widowControl w:val="0"/>
      <w:suppressAutoHyphens w:val="0"/>
      <w:overflowPunct w:val="0"/>
      <w:autoSpaceDE w:val="0"/>
      <w:autoSpaceDN w:val="0"/>
      <w:adjustRightInd w:val="0"/>
      <w:ind w:left="567" w:right="-2" w:firstLine="851"/>
      <w:jc w:val="both"/>
      <w:textAlignment w:val="baseline"/>
    </w:pPr>
    <w:rPr>
      <w:rFonts w:eastAsia="Calibri"/>
      <w:sz w:val="28"/>
      <w:szCs w:val="28"/>
      <w:lang w:eastAsia="ru-RU"/>
    </w:rPr>
  </w:style>
  <w:style w:type="paragraph" w:customStyle="1" w:styleId="affff0">
    <w:name w:val="Стиль"/>
    <w:rsid w:val="00480EEF"/>
    <w:rPr>
      <w:rFonts w:eastAsia="Calibri"/>
    </w:rPr>
  </w:style>
  <w:style w:type="character" w:customStyle="1" w:styleId="blk">
    <w:name w:val="blk"/>
    <w:rsid w:val="00480EEF"/>
    <w:rPr>
      <w:rFonts w:cs="Times New Roman"/>
    </w:rPr>
  </w:style>
  <w:style w:type="character" w:customStyle="1" w:styleId="u">
    <w:name w:val="u"/>
    <w:rsid w:val="00480EEF"/>
    <w:rPr>
      <w:rFonts w:cs="Times New Roman"/>
    </w:rPr>
  </w:style>
  <w:style w:type="paragraph" w:customStyle="1" w:styleId="xl65">
    <w:name w:val="xl65"/>
    <w:basedOn w:val="a0"/>
    <w:rsid w:val="00480EEF"/>
    <w:pPr>
      <w:suppressAutoHyphens w:val="0"/>
      <w:spacing w:before="100" w:beforeAutospacing="1" w:after="100" w:afterAutospacing="1"/>
    </w:pPr>
    <w:rPr>
      <w:rFonts w:eastAsia="Calibri"/>
      <w:sz w:val="14"/>
      <w:szCs w:val="14"/>
      <w:lang w:eastAsia="ru-RU"/>
    </w:rPr>
  </w:style>
  <w:style w:type="paragraph" w:customStyle="1" w:styleId="xl66">
    <w:name w:val="xl66"/>
    <w:basedOn w:val="a0"/>
    <w:rsid w:val="00480EEF"/>
    <w:pPr>
      <w:suppressAutoHyphens w:val="0"/>
      <w:spacing w:before="100" w:beforeAutospacing="1" w:after="100" w:afterAutospacing="1"/>
    </w:pPr>
    <w:rPr>
      <w:rFonts w:eastAsia="Calibri"/>
      <w:sz w:val="14"/>
      <w:szCs w:val="14"/>
      <w:lang w:eastAsia="ru-RU"/>
    </w:rPr>
  </w:style>
  <w:style w:type="paragraph" w:customStyle="1" w:styleId="xl67">
    <w:name w:val="xl67"/>
    <w:basedOn w:val="a0"/>
    <w:rsid w:val="00480EE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68">
    <w:name w:val="xl68"/>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69">
    <w:name w:val="xl69"/>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b/>
      <w:bCs/>
      <w:lang w:eastAsia="ru-RU"/>
    </w:rPr>
  </w:style>
  <w:style w:type="paragraph" w:customStyle="1" w:styleId="xl70">
    <w:name w:val="xl70"/>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lang w:eastAsia="ru-RU"/>
    </w:rPr>
  </w:style>
  <w:style w:type="paragraph" w:customStyle="1" w:styleId="xl71">
    <w:name w:val="xl71"/>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72">
    <w:name w:val="xl72"/>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lang w:eastAsia="ru-RU"/>
    </w:rPr>
  </w:style>
  <w:style w:type="paragraph" w:customStyle="1" w:styleId="xl73">
    <w:name w:val="xl73"/>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lang w:eastAsia="ru-RU"/>
    </w:rPr>
  </w:style>
  <w:style w:type="paragraph" w:customStyle="1" w:styleId="xl74">
    <w:name w:val="xl74"/>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75">
    <w:name w:val="xl75"/>
    <w:basedOn w:val="a0"/>
    <w:rsid w:val="00480EEF"/>
    <w:pPr>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76">
    <w:name w:val="xl76"/>
    <w:basedOn w:val="a0"/>
    <w:rsid w:val="00480EEF"/>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eastAsia="Calibri"/>
      <w:lang w:eastAsia="ru-RU"/>
    </w:rPr>
  </w:style>
  <w:style w:type="paragraph" w:customStyle="1" w:styleId="xl77">
    <w:name w:val="xl77"/>
    <w:basedOn w:val="a0"/>
    <w:rsid w:val="00480EEF"/>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78">
    <w:name w:val="xl78"/>
    <w:basedOn w:val="a0"/>
    <w:rsid w:val="00480EEF"/>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b/>
      <w:bCs/>
      <w:lang w:eastAsia="ru-RU"/>
    </w:rPr>
  </w:style>
  <w:style w:type="paragraph" w:customStyle="1" w:styleId="xl79">
    <w:name w:val="xl79"/>
    <w:basedOn w:val="a0"/>
    <w:rsid w:val="00480EE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0">
    <w:name w:val="xl80"/>
    <w:basedOn w:val="a0"/>
    <w:rsid w:val="00480EE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b/>
      <w:bCs/>
      <w:lang w:eastAsia="ru-RU"/>
    </w:rPr>
  </w:style>
  <w:style w:type="paragraph" w:customStyle="1" w:styleId="xl81">
    <w:name w:val="xl81"/>
    <w:basedOn w:val="a0"/>
    <w:rsid w:val="00480EEF"/>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top"/>
    </w:pPr>
    <w:rPr>
      <w:rFonts w:eastAsia="Calibri"/>
      <w:b/>
      <w:bCs/>
      <w:lang w:eastAsia="ru-RU"/>
    </w:rPr>
  </w:style>
  <w:style w:type="paragraph" w:customStyle="1" w:styleId="xl82">
    <w:name w:val="xl82"/>
    <w:basedOn w:val="a0"/>
    <w:rsid w:val="00480EE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top"/>
    </w:pPr>
    <w:rPr>
      <w:rFonts w:eastAsia="Calibri"/>
      <w:lang w:eastAsia="ru-RU"/>
    </w:rPr>
  </w:style>
  <w:style w:type="paragraph" w:customStyle="1" w:styleId="xl83">
    <w:name w:val="xl83"/>
    <w:basedOn w:val="a0"/>
    <w:rsid w:val="00480EE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84">
    <w:name w:val="xl84"/>
    <w:basedOn w:val="a0"/>
    <w:rsid w:val="00480EE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top"/>
    </w:pPr>
    <w:rPr>
      <w:rFonts w:eastAsia="Calibri"/>
      <w:lang w:eastAsia="ru-RU"/>
    </w:rPr>
  </w:style>
  <w:style w:type="paragraph" w:customStyle="1" w:styleId="xl85">
    <w:name w:val="xl85"/>
    <w:basedOn w:val="a0"/>
    <w:rsid w:val="00480EE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textAlignment w:val="top"/>
    </w:pPr>
    <w:rPr>
      <w:rFonts w:eastAsia="Calibri"/>
      <w:lang w:eastAsia="ru-RU"/>
    </w:rPr>
  </w:style>
  <w:style w:type="paragraph" w:customStyle="1" w:styleId="xl86">
    <w:name w:val="xl86"/>
    <w:basedOn w:val="a0"/>
    <w:rsid w:val="00480EEF"/>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Calibri"/>
      <w:lang w:eastAsia="ru-RU"/>
    </w:rPr>
  </w:style>
  <w:style w:type="paragraph" w:customStyle="1" w:styleId="xl87">
    <w:name w:val="xl87"/>
    <w:basedOn w:val="a0"/>
    <w:rsid w:val="00480EE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lang w:eastAsia="ru-RU"/>
    </w:rPr>
  </w:style>
  <w:style w:type="paragraph" w:customStyle="1" w:styleId="xl88">
    <w:name w:val="xl88"/>
    <w:basedOn w:val="a0"/>
    <w:rsid w:val="00480EEF"/>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eastAsia="Calibri"/>
      <w:lang w:eastAsia="ru-RU"/>
    </w:rPr>
  </w:style>
  <w:style w:type="paragraph" w:customStyle="1" w:styleId="xl89">
    <w:name w:val="xl89"/>
    <w:basedOn w:val="a0"/>
    <w:rsid w:val="00480EE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Calibri"/>
      <w:lang w:eastAsia="ru-RU"/>
    </w:rPr>
  </w:style>
  <w:style w:type="paragraph" w:customStyle="1" w:styleId="xl90">
    <w:name w:val="xl90"/>
    <w:basedOn w:val="a0"/>
    <w:rsid w:val="00480EE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eastAsia="Calibri"/>
      <w:lang w:eastAsia="ru-RU"/>
    </w:rPr>
  </w:style>
  <w:style w:type="paragraph" w:customStyle="1" w:styleId="xl91">
    <w:name w:val="xl91"/>
    <w:basedOn w:val="a0"/>
    <w:rsid w:val="00480EE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eastAsia="Calibri"/>
      <w:lang w:eastAsia="ru-RU"/>
    </w:rPr>
  </w:style>
  <w:style w:type="paragraph" w:customStyle="1" w:styleId="xl92">
    <w:name w:val="xl92"/>
    <w:basedOn w:val="a0"/>
    <w:rsid w:val="00480EEF"/>
    <w:pPr>
      <w:pBdr>
        <w:top w:val="single" w:sz="4" w:space="0" w:color="auto"/>
        <w:left w:val="single" w:sz="4" w:space="0" w:color="auto"/>
        <w:right w:val="single" w:sz="4" w:space="0" w:color="auto"/>
      </w:pBdr>
      <w:suppressAutoHyphens w:val="0"/>
      <w:spacing w:before="100" w:beforeAutospacing="1" w:after="100" w:afterAutospacing="1"/>
      <w:jc w:val="center"/>
    </w:pPr>
    <w:rPr>
      <w:rFonts w:eastAsia="Calibri"/>
      <w:lang w:eastAsia="ru-RU"/>
    </w:rPr>
  </w:style>
  <w:style w:type="paragraph" w:customStyle="1" w:styleId="xl93">
    <w:name w:val="xl93"/>
    <w:basedOn w:val="a0"/>
    <w:rsid w:val="00480EEF"/>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Calibri"/>
      <w:b/>
      <w:bCs/>
      <w:lang w:eastAsia="ru-RU"/>
    </w:rPr>
  </w:style>
  <w:style w:type="paragraph" w:customStyle="1" w:styleId="xl94">
    <w:name w:val="xl94"/>
    <w:basedOn w:val="a0"/>
    <w:rsid w:val="00480EE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Calibri"/>
      <w:b/>
      <w:bCs/>
      <w:lang w:eastAsia="ru-RU"/>
    </w:rPr>
  </w:style>
  <w:style w:type="paragraph" w:customStyle="1" w:styleId="xl95">
    <w:name w:val="xl95"/>
    <w:basedOn w:val="a0"/>
    <w:rsid w:val="00480EE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Calibri"/>
      <w:b/>
      <w:bCs/>
      <w:lang w:eastAsia="ru-RU"/>
    </w:rPr>
  </w:style>
  <w:style w:type="paragraph" w:customStyle="1" w:styleId="xl96">
    <w:name w:val="xl96"/>
    <w:basedOn w:val="a0"/>
    <w:rsid w:val="00480EEF"/>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b/>
      <w:bCs/>
      <w:lang w:eastAsia="ru-RU"/>
    </w:rPr>
  </w:style>
  <w:style w:type="paragraph" w:customStyle="1" w:styleId="xl97">
    <w:name w:val="xl97"/>
    <w:basedOn w:val="a0"/>
    <w:rsid w:val="00480EE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b/>
      <w:bCs/>
      <w:lang w:eastAsia="ru-RU"/>
    </w:rPr>
  </w:style>
  <w:style w:type="paragraph" w:customStyle="1" w:styleId="xl98">
    <w:name w:val="xl98"/>
    <w:basedOn w:val="a0"/>
    <w:rsid w:val="00480EEF"/>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b/>
      <w:bCs/>
      <w:lang w:eastAsia="ru-RU"/>
    </w:rPr>
  </w:style>
  <w:style w:type="paragraph" w:customStyle="1" w:styleId="xl99">
    <w:name w:val="xl99"/>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b/>
      <w:bCs/>
      <w:lang w:eastAsia="ru-RU"/>
    </w:rPr>
  </w:style>
  <w:style w:type="paragraph" w:customStyle="1" w:styleId="xl100">
    <w:name w:val="xl100"/>
    <w:basedOn w:val="a0"/>
    <w:rsid w:val="00480EE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rFonts w:eastAsia="Calibri"/>
      <w:b/>
      <w:bCs/>
      <w:lang w:eastAsia="ru-RU"/>
    </w:rPr>
  </w:style>
  <w:style w:type="paragraph" w:customStyle="1" w:styleId="xl101">
    <w:name w:val="xl101"/>
    <w:basedOn w:val="a0"/>
    <w:rsid w:val="00480EE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rFonts w:eastAsia="Calibri"/>
      <w:b/>
      <w:bCs/>
      <w:lang w:eastAsia="ru-RU"/>
    </w:rPr>
  </w:style>
  <w:style w:type="paragraph" w:customStyle="1" w:styleId="xl102">
    <w:name w:val="xl102"/>
    <w:basedOn w:val="a0"/>
    <w:rsid w:val="00480EEF"/>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b/>
      <w:bCs/>
      <w:lang w:eastAsia="ru-RU"/>
    </w:rPr>
  </w:style>
  <w:style w:type="paragraph" w:customStyle="1" w:styleId="xl103">
    <w:name w:val="xl103"/>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b/>
      <w:bCs/>
      <w:lang w:eastAsia="ru-RU"/>
    </w:rPr>
  </w:style>
  <w:style w:type="paragraph" w:customStyle="1" w:styleId="xl104">
    <w:name w:val="xl104"/>
    <w:basedOn w:val="a0"/>
    <w:rsid w:val="00480EEF"/>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eastAsia="Calibri"/>
      <w:b/>
      <w:bCs/>
      <w:lang w:eastAsia="ru-RU"/>
    </w:rPr>
  </w:style>
  <w:style w:type="paragraph" w:customStyle="1" w:styleId="xl105">
    <w:name w:val="xl105"/>
    <w:basedOn w:val="a0"/>
    <w:rsid w:val="00480EE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b/>
      <w:bCs/>
      <w:lang w:eastAsia="ru-RU"/>
    </w:rPr>
  </w:style>
  <w:style w:type="paragraph" w:customStyle="1" w:styleId="xl106">
    <w:name w:val="xl106"/>
    <w:basedOn w:val="a0"/>
    <w:rsid w:val="00480EEF"/>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Calibri"/>
      <w:b/>
      <w:bCs/>
      <w:lang w:eastAsia="ru-RU"/>
    </w:rPr>
  </w:style>
  <w:style w:type="paragraph" w:customStyle="1" w:styleId="xl107">
    <w:name w:val="xl107"/>
    <w:basedOn w:val="a0"/>
    <w:rsid w:val="00480EEF"/>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08">
    <w:name w:val="xl108"/>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Calibri"/>
      <w:lang w:eastAsia="ru-RU"/>
    </w:rPr>
  </w:style>
  <w:style w:type="paragraph" w:customStyle="1" w:styleId="xl109">
    <w:name w:val="xl109"/>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lang w:eastAsia="ru-RU"/>
    </w:rPr>
  </w:style>
  <w:style w:type="paragraph" w:customStyle="1" w:styleId="xl110">
    <w:name w:val="xl110"/>
    <w:basedOn w:val="a0"/>
    <w:rsid w:val="00480EEF"/>
    <w:pPr>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Calibri"/>
      <w:b/>
      <w:bCs/>
      <w:lang w:eastAsia="ru-RU"/>
    </w:rPr>
  </w:style>
  <w:style w:type="paragraph" w:customStyle="1" w:styleId="xl111">
    <w:name w:val="xl111"/>
    <w:basedOn w:val="a0"/>
    <w:rsid w:val="00480EEF"/>
    <w:pPr>
      <w:suppressAutoHyphens w:val="0"/>
      <w:spacing w:before="100" w:beforeAutospacing="1" w:after="100" w:afterAutospacing="1"/>
    </w:pPr>
    <w:rPr>
      <w:rFonts w:eastAsia="Calibri"/>
      <w:lang w:eastAsia="ru-RU"/>
    </w:rPr>
  </w:style>
  <w:style w:type="paragraph" w:customStyle="1" w:styleId="xl112">
    <w:name w:val="xl112"/>
    <w:basedOn w:val="a0"/>
    <w:rsid w:val="00480EEF"/>
    <w:pPr>
      <w:suppressAutoHyphens w:val="0"/>
      <w:spacing w:before="100" w:beforeAutospacing="1" w:after="100" w:afterAutospacing="1"/>
      <w:jc w:val="both"/>
    </w:pPr>
    <w:rPr>
      <w:rFonts w:eastAsia="Calibri"/>
      <w:lang w:eastAsia="ru-RU"/>
    </w:rPr>
  </w:style>
  <w:style w:type="paragraph" w:customStyle="1" w:styleId="xl113">
    <w:name w:val="xl113"/>
    <w:basedOn w:val="a0"/>
    <w:rsid w:val="00480EEF"/>
    <w:pPr>
      <w:suppressAutoHyphens w:val="0"/>
      <w:spacing w:before="100" w:beforeAutospacing="1" w:after="100" w:afterAutospacing="1"/>
      <w:jc w:val="center"/>
    </w:pPr>
    <w:rPr>
      <w:rFonts w:eastAsia="Calibri"/>
      <w:b/>
      <w:bCs/>
      <w:lang w:eastAsia="ru-RU"/>
    </w:rPr>
  </w:style>
  <w:style w:type="paragraph" w:customStyle="1" w:styleId="xl114">
    <w:name w:val="xl114"/>
    <w:basedOn w:val="a0"/>
    <w:rsid w:val="00480EEF"/>
    <w:pPr>
      <w:pBdr>
        <w:bottom w:val="single" w:sz="4" w:space="0" w:color="auto"/>
      </w:pBdr>
      <w:suppressAutoHyphens w:val="0"/>
      <w:spacing w:before="100" w:beforeAutospacing="1" w:after="100" w:afterAutospacing="1"/>
      <w:jc w:val="center"/>
    </w:pPr>
    <w:rPr>
      <w:rFonts w:eastAsia="Calibri"/>
      <w:lang w:eastAsia="ru-RU"/>
    </w:rPr>
  </w:style>
  <w:style w:type="paragraph" w:customStyle="1" w:styleId="28">
    <w:name w:val="Абзац списка2"/>
    <w:basedOn w:val="a0"/>
    <w:rsid w:val="00480EEF"/>
    <w:pPr>
      <w:suppressAutoHyphens w:val="0"/>
      <w:spacing w:after="200" w:line="276" w:lineRule="auto"/>
      <w:ind w:left="720"/>
    </w:pPr>
    <w:rPr>
      <w:rFonts w:ascii="Calibri" w:eastAsia="Calibri" w:hAnsi="Calibri"/>
      <w:sz w:val="22"/>
      <w:szCs w:val="22"/>
      <w:lang w:eastAsia="en-US"/>
    </w:rPr>
  </w:style>
  <w:style w:type="character" w:styleId="affff1">
    <w:name w:val="Strong"/>
    <w:qFormat/>
    <w:rsid w:val="00480EEF"/>
    <w:rPr>
      <w:b/>
    </w:rPr>
  </w:style>
  <w:style w:type="paragraph" w:customStyle="1" w:styleId="1f5">
    <w:name w:val="Без интервала1"/>
    <w:qFormat/>
    <w:rsid w:val="00480EEF"/>
    <w:rPr>
      <w:sz w:val="24"/>
      <w:szCs w:val="24"/>
    </w:rPr>
  </w:style>
  <w:style w:type="paragraph" w:customStyle="1" w:styleId="xl63">
    <w:name w:val="xl63"/>
    <w:basedOn w:val="a0"/>
    <w:rsid w:val="00480EE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eastAsia="Calibri"/>
      <w:sz w:val="20"/>
      <w:szCs w:val="20"/>
      <w:lang w:eastAsia="ru-RU"/>
    </w:rPr>
  </w:style>
  <w:style w:type="paragraph" w:customStyle="1" w:styleId="xl64">
    <w:name w:val="xl64"/>
    <w:basedOn w:val="a0"/>
    <w:rsid w:val="00480EEF"/>
    <w:pPr>
      <w:pBdr>
        <w:bottom w:val="single" w:sz="8" w:space="0" w:color="auto"/>
        <w:right w:val="single" w:sz="8" w:space="0" w:color="auto"/>
      </w:pBdr>
      <w:suppressAutoHyphens w:val="0"/>
      <w:spacing w:before="100" w:beforeAutospacing="1" w:after="100" w:afterAutospacing="1"/>
      <w:jc w:val="right"/>
      <w:textAlignment w:val="center"/>
    </w:pPr>
    <w:rPr>
      <w:rFonts w:eastAsia="Calibri"/>
      <w:b/>
      <w:bCs/>
      <w:sz w:val="20"/>
      <w:szCs w:val="20"/>
      <w:lang w:eastAsia="ru-RU"/>
    </w:rPr>
  </w:style>
  <w:style w:type="paragraph" w:customStyle="1" w:styleId="xl115">
    <w:name w:val="xl115"/>
    <w:basedOn w:val="a0"/>
    <w:rsid w:val="00480EEF"/>
    <w:pPr>
      <w:pBdr>
        <w:top w:val="single" w:sz="8" w:space="0" w:color="auto"/>
        <w:bottom w:val="single" w:sz="8" w:space="0" w:color="000000"/>
      </w:pBdr>
      <w:suppressAutoHyphens w:val="0"/>
      <w:spacing w:before="100" w:beforeAutospacing="1" w:after="100" w:afterAutospacing="1"/>
      <w:jc w:val="center"/>
      <w:textAlignment w:val="center"/>
    </w:pPr>
    <w:rPr>
      <w:rFonts w:eastAsia="Calibri"/>
      <w:sz w:val="20"/>
      <w:szCs w:val="20"/>
      <w:lang w:eastAsia="ru-RU"/>
    </w:rPr>
  </w:style>
  <w:style w:type="paragraph" w:customStyle="1" w:styleId="xl116">
    <w:name w:val="xl116"/>
    <w:basedOn w:val="a0"/>
    <w:rsid w:val="00480EEF"/>
    <w:pPr>
      <w:pBdr>
        <w:top w:val="single" w:sz="8" w:space="0" w:color="auto"/>
        <w:lef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17">
    <w:name w:val="xl117"/>
    <w:basedOn w:val="a0"/>
    <w:rsid w:val="00480EEF"/>
    <w:pPr>
      <w:pBdr>
        <w:top w:val="single" w:sz="8" w:space="0" w:color="auto"/>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18">
    <w:name w:val="xl118"/>
    <w:basedOn w:val="a0"/>
    <w:rsid w:val="00480EEF"/>
    <w:pPr>
      <w:pBdr>
        <w:lef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19">
    <w:name w:val="xl119"/>
    <w:basedOn w:val="a0"/>
    <w:rsid w:val="00480EEF"/>
    <w:pPr>
      <w:pBdr>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20">
    <w:name w:val="xl120"/>
    <w:basedOn w:val="a0"/>
    <w:rsid w:val="00480EEF"/>
    <w:pPr>
      <w:pBdr>
        <w:left w:val="single" w:sz="8" w:space="0" w:color="auto"/>
        <w:bottom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21">
    <w:name w:val="xl121"/>
    <w:basedOn w:val="a0"/>
    <w:rsid w:val="00480EEF"/>
    <w:pPr>
      <w:pBdr>
        <w:bottom w:val="single" w:sz="8" w:space="0" w:color="auto"/>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22">
    <w:name w:val="xl122"/>
    <w:basedOn w:val="a0"/>
    <w:rsid w:val="00480EEF"/>
    <w:pPr>
      <w:pBdr>
        <w:top w:val="single" w:sz="8" w:space="0" w:color="auto"/>
        <w:left w:val="single" w:sz="8" w:space="0" w:color="auto"/>
        <w:right w:val="single" w:sz="8" w:space="0" w:color="auto"/>
      </w:pBdr>
      <w:suppressAutoHyphens w:val="0"/>
      <w:spacing w:before="100" w:beforeAutospacing="1" w:after="100" w:afterAutospacing="1"/>
      <w:textAlignment w:val="top"/>
    </w:pPr>
    <w:rPr>
      <w:rFonts w:eastAsia="Calibri"/>
      <w:b/>
      <w:bCs/>
      <w:sz w:val="20"/>
      <w:szCs w:val="20"/>
      <w:lang w:eastAsia="ru-RU"/>
    </w:rPr>
  </w:style>
  <w:style w:type="paragraph" w:customStyle="1" w:styleId="xl123">
    <w:name w:val="xl123"/>
    <w:basedOn w:val="a0"/>
    <w:rsid w:val="00480EEF"/>
    <w:pPr>
      <w:pBdr>
        <w:left w:val="single" w:sz="8" w:space="0" w:color="auto"/>
        <w:right w:val="single" w:sz="8" w:space="0" w:color="auto"/>
      </w:pBdr>
      <w:suppressAutoHyphens w:val="0"/>
      <w:spacing w:before="100" w:beforeAutospacing="1" w:after="100" w:afterAutospacing="1"/>
      <w:textAlignment w:val="top"/>
    </w:pPr>
    <w:rPr>
      <w:rFonts w:eastAsia="Calibri"/>
      <w:b/>
      <w:bCs/>
      <w:sz w:val="20"/>
      <w:szCs w:val="20"/>
      <w:lang w:eastAsia="ru-RU"/>
    </w:rPr>
  </w:style>
  <w:style w:type="paragraph" w:customStyle="1" w:styleId="xl124">
    <w:name w:val="xl124"/>
    <w:basedOn w:val="a0"/>
    <w:rsid w:val="00480EEF"/>
    <w:pPr>
      <w:pBdr>
        <w:left w:val="single" w:sz="8" w:space="0" w:color="auto"/>
        <w:bottom w:val="single" w:sz="8" w:space="0" w:color="auto"/>
        <w:right w:val="single" w:sz="8" w:space="0" w:color="auto"/>
      </w:pBdr>
      <w:suppressAutoHyphens w:val="0"/>
      <w:spacing w:before="100" w:beforeAutospacing="1" w:after="100" w:afterAutospacing="1"/>
      <w:textAlignment w:val="top"/>
    </w:pPr>
    <w:rPr>
      <w:rFonts w:eastAsia="Calibri"/>
      <w:b/>
      <w:bCs/>
      <w:sz w:val="20"/>
      <w:szCs w:val="20"/>
      <w:lang w:eastAsia="ru-RU"/>
    </w:rPr>
  </w:style>
  <w:style w:type="paragraph" w:customStyle="1" w:styleId="xl125">
    <w:name w:val="xl125"/>
    <w:basedOn w:val="a0"/>
    <w:rsid w:val="00480EEF"/>
    <w:pPr>
      <w:pBdr>
        <w:top w:val="single" w:sz="8" w:space="0" w:color="000000"/>
        <w:left w:val="single" w:sz="8" w:space="0" w:color="auto"/>
        <w:right w:val="single" w:sz="8" w:space="0" w:color="auto"/>
      </w:pBdr>
      <w:suppressAutoHyphens w:val="0"/>
      <w:spacing w:before="100" w:beforeAutospacing="1" w:after="100" w:afterAutospacing="1"/>
      <w:textAlignment w:val="top"/>
    </w:pPr>
    <w:rPr>
      <w:rFonts w:eastAsia="Calibri"/>
      <w:b/>
      <w:bCs/>
      <w:sz w:val="20"/>
      <w:szCs w:val="20"/>
      <w:lang w:eastAsia="ru-RU"/>
    </w:rPr>
  </w:style>
  <w:style w:type="paragraph" w:customStyle="1" w:styleId="xl126">
    <w:name w:val="xl126"/>
    <w:basedOn w:val="a0"/>
    <w:rsid w:val="00480EEF"/>
    <w:pPr>
      <w:pBdr>
        <w:left w:val="single" w:sz="8" w:space="0" w:color="auto"/>
        <w:right w:val="single" w:sz="8" w:space="0" w:color="auto"/>
      </w:pBdr>
      <w:suppressAutoHyphens w:val="0"/>
      <w:spacing w:before="100" w:beforeAutospacing="1" w:after="100" w:afterAutospacing="1"/>
      <w:textAlignment w:val="top"/>
    </w:pPr>
    <w:rPr>
      <w:rFonts w:eastAsia="Calibri"/>
      <w:b/>
      <w:bCs/>
      <w:sz w:val="20"/>
      <w:szCs w:val="20"/>
      <w:lang w:eastAsia="ru-RU"/>
    </w:rPr>
  </w:style>
  <w:style w:type="paragraph" w:customStyle="1" w:styleId="xl127">
    <w:name w:val="xl127"/>
    <w:basedOn w:val="a0"/>
    <w:rsid w:val="00480EEF"/>
    <w:pPr>
      <w:pBdr>
        <w:top w:val="single" w:sz="8" w:space="0" w:color="000000"/>
        <w:lef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28">
    <w:name w:val="xl128"/>
    <w:basedOn w:val="a0"/>
    <w:rsid w:val="00480EEF"/>
    <w:pPr>
      <w:pBdr>
        <w:top w:val="single" w:sz="8" w:space="0" w:color="000000"/>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29">
    <w:name w:val="xl129"/>
    <w:basedOn w:val="a0"/>
    <w:rsid w:val="00480EEF"/>
    <w:pPr>
      <w:pBdr>
        <w:lef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30">
    <w:name w:val="xl130"/>
    <w:basedOn w:val="a0"/>
    <w:rsid w:val="00480EEF"/>
    <w:pPr>
      <w:pBdr>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31">
    <w:name w:val="xl131"/>
    <w:basedOn w:val="a0"/>
    <w:rsid w:val="00480EEF"/>
    <w:pPr>
      <w:pBdr>
        <w:left w:val="single" w:sz="8" w:space="0" w:color="auto"/>
        <w:bottom w:val="single" w:sz="8" w:space="0" w:color="000000"/>
      </w:pBdr>
      <w:suppressAutoHyphens w:val="0"/>
      <w:spacing w:before="100" w:beforeAutospacing="1" w:after="100" w:afterAutospacing="1"/>
      <w:textAlignment w:val="top"/>
    </w:pPr>
    <w:rPr>
      <w:rFonts w:eastAsia="Calibri"/>
      <w:sz w:val="20"/>
      <w:szCs w:val="20"/>
      <w:lang w:eastAsia="ru-RU"/>
    </w:rPr>
  </w:style>
  <w:style w:type="paragraph" w:customStyle="1" w:styleId="xl132">
    <w:name w:val="xl132"/>
    <w:basedOn w:val="a0"/>
    <w:rsid w:val="00480EEF"/>
    <w:pPr>
      <w:pBdr>
        <w:bottom w:val="single" w:sz="8" w:space="0" w:color="000000"/>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33">
    <w:name w:val="xl133"/>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Calibri"/>
      <w:b/>
      <w:bCs/>
      <w:sz w:val="20"/>
      <w:szCs w:val="20"/>
      <w:lang w:eastAsia="ru-RU"/>
    </w:rPr>
  </w:style>
  <w:style w:type="paragraph" w:customStyle="1" w:styleId="xl134">
    <w:name w:val="xl134"/>
    <w:basedOn w:val="a0"/>
    <w:rsid w:val="00480EEF"/>
    <w:pPr>
      <w:pBdr>
        <w:top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35">
    <w:name w:val="xl135"/>
    <w:basedOn w:val="a0"/>
    <w:rsid w:val="00480EEF"/>
    <w:pPr>
      <w:suppressAutoHyphens w:val="0"/>
      <w:spacing w:before="100" w:beforeAutospacing="1" w:after="100" w:afterAutospacing="1"/>
      <w:textAlignment w:val="top"/>
    </w:pPr>
    <w:rPr>
      <w:rFonts w:eastAsia="Calibri"/>
      <w:sz w:val="20"/>
      <w:szCs w:val="20"/>
      <w:lang w:eastAsia="ru-RU"/>
    </w:rPr>
  </w:style>
  <w:style w:type="paragraph" w:customStyle="1" w:styleId="xl136">
    <w:name w:val="xl136"/>
    <w:basedOn w:val="a0"/>
    <w:rsid w:val="00480EEF"/>
    <w:pPr>
      <w:pBdr>
        <w:bottom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37">
    <w:name w:val="xl137"/>
    <w:basedOn w:val="a0"/>
    <w:rsid w:val="00480EEF"/>
    <w:pPr>
      <w:pBdr>
        <w:top w:val="single" w:sz="8" w:space="0" w:color="000000"/>
      </w:pBdr>
      <w:suppressAutoHyphens w:val="0"/>
      <w:spacing w:before="100" w:beforeAutospacing="1" w:after="100" w:afterAutospacing="1"/>
      <w:textAlignment w:val="top"/>
    </w:pPr>
    <w:rPr>
      <w:rFonts w:eastAsia="Calibri"/>
      <w:sz w:val="20"/>
      <w:szCs w:val="20"/>
      <w:lang w:eastAsia="ru-RU"/>
    </w:rPr>
  </w:style>
  <w:style w:type="paragraph" w:customStyle="1" w:styleId="xl138">
    <w:name w:val="xl138"/>
    <w:basedOn w:val="a0"/>
    <w:rsid w:val="00480EEF"/>
    <w:pPr>
      <w:pBdr>
        <w:top w:val="single" w:sz="8" w:space="0" w:color="000000"/>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39">
    <w:name w:val="xl139"/>
    <w:basedOn w:val="a0"/>
    <w:rsid w:val="00480EEF"/>
    <w:pPr>
      <w:pBdr>
        <w:left w:val="single" w:sz="8" w:space="0" w:color="auto"/>
        <w:bottom w:val="single" w:sz="8" w:space="0" w:color="000000"/>
      </w:pBdr>
      <w:suppressAutoHyphens w:val="0"/>
      <w:spacing w:before="100" w:beforeAutospacing="1" w:after="100" w:afterAutospacing="1"/>
      <w:textAlignment w:val="top"/>
    </w:pPr>
    <w:rPr>
      <w:rFonts w:eastAsia="Calibri"/>
      <w:sz w:val="20"/>
      <w:szCs w:val="20"/>
      <w:lang w:eastAsia="ru-RU"/>
    </w:rPr>
  </w:style>
  <w:style w:type="paragraph" w:customStyle="1" w:styleId="xl140">
    <w:name w:val="xl140"/>
    <w:basedOn w:val="a0"/>
    <w:rsid w:val="00480EEF"/>
    <w:pPr>
      <w:pBdr>
        <w:bottom w:val="single" w:sz="8" w:space="0" w:color="000000"/>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41">
    <w:name w:val="xl141"/>
    <w:basedOn w:val="a0"/>
    <w:rsid w:val="00480EEF"/>
    <w:pPr>
      <w:pBdr>
        <w:top w:val="single" w:sz="8" w:space="0" w:color="auto"/>
        <w:bottom w:val="single" w:sz="8" w:space="0" w:color="000000"/>
        <w:right w:val="single" w:sz="8" w:space="0" w:color="auto"/>
      </w:pBdr>
      <w:suppressAutoHyphens w:val="0"/>
      <w:spacing w:before="100" w:beforeAutospacing="1" w:after="100" w:afterAutospacing="1"/>
      <w:jc w:val="center"/>
      <w:textAlignment w:val="center"/>
    </w:pPr>
    <w:rPr>
      <w:rFonts w:eastAsia="Calibri"/>
      <w:sz w:val="20"/>
      <w:szCs w:val="20"/>
      <w:lang w:eastAsia="ru-RU"/>
    </w:rPr>
  </w:style>
  <w:style w:type="paragraph" w:customStyle="1" w:styleId="xl142">
    <w:name w:val="xl142"/>
    <w:basedOn w:val="a0"/>
    <w:rsid w:val="00480EEF"/>
    <w:pPr>
      <w:pBdr>
        <w:top w:val="single" w:sz="8" w:space="0" w:color="000000"/>
        <w:bottom w:val="single" w:sz="8" w:space="0" w:color="auto"/>
        <w:right w:val="single" w:sz="8" w:space="0" w:color="auto"/>
      </w:pBdr>
      <w:suppressAutoHyphens w:val="0"/>
      <w:spacing w:before="100" w:beforeAutospacing="1" w:after="100" w:afterAutospacing="1"/>
      <w:textAlignment w:val="center"/>
    </w:pPr>
    <w:rPr>
      <w:rFonts w:eastAsia="Calibri"/>
      <w:sz w:val="20"/>
      <w:szCs w:val="20"/>
      <w:lang w:eastAsia="ru-RU"/>
    </w:rPr>
  </w:style>
  <w:style w:type="paragraph" w:customStyle="1" w:styleId="xl143">
    <w:name w:val="xl143"/>
    <w:basedOn w:val="a0"/>
    <w:rsid w:val="00480EE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Calibri"/>
      <w:sz w:val="20"/>
      <w:szCs w:val="20"/>
      <w:lang w:eastAsia="ru-RU"/>
    </w:rPr>
  </w:style>
  <w:style w:type="paragraph" w:customStyle="1" w:styleId="xl144">
    <w:name w:val="xl144"/>
    <w:basedOn w:val="a0"/>
    <w:rsid w:val="00480EEF"/>
    <w:pPr>
      <w:pBdr>
        <w:bottom w:val="single" w:sz="8" w:space="0" w:color="auto"/>
      </w:pBdr>
      <w:suppressAutoHyphens w:val="0"/>
      <w:spacing w:before="100" w:beforeAutospacing="1" w:after="100" w:afterAutospacing="1"/>
    </w:pPr>
    <w:rPr>
      <w:rFonts w:ascii="Calibri" w:eastAsia="Calibri" w:hAnsi="Calibri" w:cs="Calibri"/>
      <w:lang w:eastAsia="ru-RU"/>
    </w:rPr>
  </w:style>
  <w:style w:type="paragraph" w:customStyle="1" w:styleId="xl145">
    <w:name w:val="xl145"/>
    <w:basedOn w:val="a0"/>
    <w:rsid w:val="00480EEF"/>
    <w:pPr>
      <w:pBdr>
        <w:top w:val="single" w:sz="8" w:space="0" w:color="000000"/>
        <w:left w:val="single" w:sz="8" w:space="0" w:color="auto"/>
        <w:right w:val="single" w:sz="8" w:space="0" w:color="auto"/>
      </w:pBdr>
      <w:suppressAutoHyphens w:val="0"/>
      <w:spacing w:before="100" w:beforeAutospacing="1" w:after="100" w:afterAutospacing="1"/>
      <w:textAlignment w:val="top"/>
    </w:pPr>
    <w:rPr>
      <w:rFonts w:eastAsia="Calibri"/>
      <w:b/>
      <w:bCs/>
      <w:sz w:val="20"/>
      <w:szCs w:val="20"/>
      <w:lang w:eastAsia="ru-RU"/>
    </w:rPr>
  </w:style>
  <w:style w:type="paragraph" w:customStyle="1" w:styleId="xl146">
    <w:name w:val="xl146"/>
    <w:basedOn w:val="a0"/>
    <w:rsid w:val="00480EEF"/>
    <w:pPr>
      <w:pBdr>
        <w:left w:val="single" w:sz="8" w:space="0" w:color="auto"/>
        <w:bottom w:val="single" w:sz="8" w:space="0" w:color="000000"/>
        <w:right w:val="single" w:sz="8" w:space="0" w:color="auto"/>
      </w:pBdr>
      <w:suppressAutoHyphens w:val="0"/>
      <w:spacing w:before="100" w:beforeAutospacing="1" w:after="100" w:afterAutospacing="1"/>
      <w:textAlignment w:val="top"/>
    </w:pPr>
    <w:rPr>
      <w:rFonts w:eastAsia="Calibri"/>
      <w:b/>
      <w:bCs/>
      <w:sz w:val="20"/>
      <w:szCs w:val="20"/>
      <w:lang w:eastAsia="ru-RU"/>
    </w:rPr>
  </w:style>
  <w:style w:type="paragraph" w:customStyle="1" w:styleId="xl147">
    <w:name w:val="xl147"/>
    <w:basedOn w:val="a0"/>
    <w:rsid w:val="00480EEF"/>
    <w:pPr>
      <w:pBdr>
        <w:top w:val="single" w:sz="8" w:space="0" w:color="000000"/>
        <w:lef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48">
    <w:name w:val="xl148"/>
    <w:basedOn w:val="a0"/>
    <w:rsid w:val="00480EEF"/>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eastAsia="Calibri"/>
      <w:b/>
      <w:bCs/>
      <w:sz w:val="20"/>
      <w:szCs w:val="20"/>
      <w:lang w:eastAsia="ru-RU"/>
    </w:rPr>
  </w:style>
  <w:style w:type="paragraph" w:customStyle="1" w:styleId="xl149">
    <w:name w:val="xl149"/>
    <w:basedOn w:val="a0"/>
    <w:rsid w:val="00480EEF"/>
    <w:pPr>
      <w:pBdr>
        <w:top w:val="single" w:sz="8" w:space="0" w:color="000000"/>
        <w:left w:val="single" w:sz="8" w:space="0" w:color="auto"/>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50">
    <w:name w:val="xl150"/>
    <w:basedOn w:val="a0"/>
    <w:rsid w:val="00480EEF"/>
    <w:pPr>
      <w:pBdr>
        <w:left w:val="single" w:sz="8" w:space="0" w:color="auto"/>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51">
    <w:name w:val="xl151"/>
    <w:basedOn w:val="a0"/>
    <w:rsid w:val="00480EEF"/>
    <w:pPr>
      <w:pBdr>
        <w:left w:val="single" w:sz="8" w:space="0" w:color="auto"/>
        <w:bottom w:val="single" w:sz="8" w:space="0" w:color="auto"/>
        <w:right w:val="single" w:sz="8" w:space="0" w:color="auto"/>
      </w:pBdr>
      <w:suppressAutoHyphens w:val="0"/>
      <w:spacing w:before="100" w:beforeAutospacing="1" w:after="100" w:afterAutospacing="1"/>
      <w:textAlignment w:val="top"/>
    </w:pPr>
    <w:rPr>
      <w:rFonts w:eastAsia="Calibri"/>
      <w:sz w:val="20"/>
      <w:szCs w:val="20"/>
      <w:lang w:eastAsia="ru-RU"/>
    </w:rPr>
  </w:style>
  <w:style w:type="paragraph" w:customStyle="1" w:styleId="xl152">
    <w:name w:val="xl152"/>
    <w:basedOn w:val="a0"/>
    <w:rsid w:val="00480EE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eastAsia="Calibri"/>
      <w:b/>
      <w:bCs/>
      <w:sz w:val="20"/>
      <w:szCs w:val="20"/>
      <w:lang w:eastAsia="ru-RU"/>
    </w:rPr>
  </w:style>
  <w:style w:type="paragraph" w:customStyle="1" w:styleId="xl153">
    <w:name w:val="xl153"/>
    <w:basedOn w:val="a0"/>
    <w:rsid w:val="00480EE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Calibri"/>
      <w:b/>
      <w:bCs/>
      <w:sz w:val="20"/>
      <w:szCs w:val="20"/>
      <w:lang w:eastAsia="ru-RU"/>
    </w:rPr>
  </w:style>
  <w:style w:type="table" w:styleId="affff2">
    <w:name w:val="Table Grid"/>
    <w:basedOn w:val="a2"/>
    <w:rsid w:val="00480EE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480EEF"/>
    <w:pPr>
      <w:widowControl w:val="0"/>
      <w:autoSpaceDE w:val="0"/>
      <w:autoSpaceDN w:val="0"/>
    </w:pPr>
    <w:rPr>
      <w:rFonts w:ascii="Courier New" w:hAnsi="Courier New" w:cs="Courier New"/>
    </w:rPr>
  </w:style>
  <w:style w:type="paragraph" w:customStyle="1" w:styleId="ConsPlusTitlePage">
    <w:name w:val="ConsPlusTitlePage"/>
    <w:rsid w:val="00480EEF"/>
    <w:pPr>
      <w:widowControl w:val="0"/>
      <w:autoSpaceDE w:val="0"/>
      <w:autoSpaceDN w:val="0"/>
    </w:pPr>
    <w:rPr>
      <w:rFonts w:ascii="Tahoma" w:hAnsi="Tahoma" w:cs="Tahoma"/>
    </w:rPr>
  </w:style>
  <w:style w:type="paragraph" w:customStyle="1" w:styleId="ConsPlusJurTerm">
    <w:name w:val="ConsPlusJurTerm"/>
    <w:rsid w:val="00480EEF"/>
    <w:pPr>
      <w:widowControl w:val="0"/>
      <w:autoSpaceDE w:val="0"/>
      <w:autoSpaceDN w:val="0"/>
    </w:pPr>
    <w:rPr>
      <w:rFonts w:ascii="Tahoma" w:hAnsi="Tahoma" w:cs="Tahoma"/>
      <w:sz w:val="26"/>
    </w:rPr>
  </w:style>
  <w:style w:type="paragraph" w:customStyle="1" w:styleId="ConsPlusTextList">
    <w:name w:val="ConsPlusTextList"/>
    <w:rsid w:val="00480EEF"/>
    <w:pPr>
      <w:widowControl w:val="0"/>
      <w:autoSpaceDE w:val="0"/>
      <w:autoSpaceDN w:val="0"/>
    </w:pPr>
    <w:rPr>
      <w:rFonts w:ascii="Arial" w:hAnsi="Arial" w:cs="Arial"/>
    </w:rPr>
  </w:style>
  <w:style w:type="paragraph" w:customStyle="1" w:styleId="1f6">
    <w:name w:val="заголовок 1"/>
    <w:basedOn w:val="a0"/>
    <w:next w:val="a0"/>
    <w:rsid w:val="00480EEF"/>
    <w:pPr>
      <w:keepNext/>
      <w:suppressAutoHyphens w:val="0"/>
      <w:jc w:val="center"/>
    </w:pPr>
    <w:rPr>
      <w:rFonts w:ascii="TimesET" w:hAnsi="TimesET"/>
      <w:szCs w:val="20"/>
      <w:lang w:eastAsia="ru-RU"/>
    </w:rPr>
  </w:style>
  <w:style w:type="paragraph" w:customStyle="1" w:styleId="29">
    <w:name w:val="заголовок 2"/>
    <w:basedOn w:val="a0"/>
    <w:next w:val="a0"/>
    <w:rsid w:val="00480EEF"/>
    <w:pPr>
      <w:keepNext/>
      <w:suppressAutoHyphens w:val="0"/>
      <w:jc w:val="both"/>
    </w:pPr>
    <w:rPr>
      <w:rFonts w:ascii="TimesEC" w:hAnsi="TimesEC"/>
      <w:szCs w:val="20"/>
      <w:lang w:eastAsia="ru-RU"/>
    </w:rPr>
  </w:style>
  <w:style w:type="paragraph" w:customStyle="1" w:styleId="ConsPlusTextList1">
    <w:name w:val="ConsPlusTextList1"/>
    <w:rsid w:val="00480EEF"/>
    <w:pPr>
      <w:widowControl w:val="0"/>
      <w:autoSpaceDE w:val="0"/>
      <w:autoSpaceDN w:val="0"/>
      <w:adjustRightInd w:val="0"/>
    </w:pPr>
    <w:rPr>
      <w:rFonts w:ascii="Arial" w:hAnsi="Arial" w:cs="Arial"/>
    </w:rPr>
  </w:style>
  <w:style w:type="character" w:customStyle="1" w:styleId="2a">
    <w:name w:val="Нижний колонтитул Знак2"/>
    <w:locked/>
    <w:rsid w:val="00480EEF"/>
    <w:rPr>
      <w:rFonts w:ascii="Calibri" w:hAnsi="Calibri"/>
      <w:lang w:val="en-GB" w:eastAsia="x-none"/>
    </w:rPr>
  </w:style>
  <w:style w:type="paragraph" w:customStyle="1" w:styleId="Standard">
    <w:name w:val="Standard"/>
    <w:rsid w:val="00480EEF"/>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480EEF"/>
    <w:pPr>
      <w:suppressLineNumbers/>
    </w:pPr>
  </w:style>
  <w:style w:type="paragraph" w:customStyle="1" w:styleId="consplusnormal1">
    <w:name w:val="consplusnormal"/>
    <w:basedOn w:val="a0"/>
    <w:rsid w:val="00480EEF"/>
    <w:pPr>
      <w:suppressAutoHyphens w:val="0"/>
      <w:spacing w:before="100" w:beforeAutospacing="1" w:after="100" w:afterAutospacing="1"/>
    </w:pPr>
    <w:rPr>
      <w:rFonts w:ascii="Cambria" w:hAnsi="Cambria" w:cs="Cambria"/>
      <w:lang w:eastAsia="ru-RU"/>
    </w:rPr>
  </w:style>
  <w:style w:type="character" w:customStyle="1" w:styleId="220">
    <w:name w:val="Основной текст с отступом 2 Знак2"/>
    <w:aliases w:val="Знак1 Знак2"/>
    <w:locked/>
    <w:rsid w:val="00480EEF"/>
    <w:rPr>
      <w:sz w:val="28"/>
      <w:lang w:val="x-none" w:eastAsia="x-none"/>
    </w:rPr>
  </w:style>
  <w:style w:type="character" w:customStyle="1" w:styleId="221">
    <w:name w:val="Знак Знак22"/>
    <w:rsid w:val="00480EEF"/>
    <w:rPr>
      <w:rFonts w:ascii="Cambria" w:hAnsi="Cambria"/>
      <w:b/>
      <w:kern w:val="24"/>
      <w:sz w:val="28"/>
      <w:lang w:val="x-none" w:eastAsia="x-none"/>
    </w:rPr>
  </w:style>
  <w:style w:type="character" w:customStyle="1" w:styleId="H6">
    <w:name w:val="H6 Знак Знак"/>
    <w:rsid w:val="00480EEF"/>
    <w:rPr>
      <w:rFonts w:ascii="Arial" w:hAnsi="Arial"/>
      <w:i/>
      <w:sz w:val="24"/>
      <w:lang w:val="x-none" w:eastAsia="en-US"/>
    </w:rPr>
  </w:style>
  <w:style w:type="character" w:customStyle="1" w:styleId="2b">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80EEF"/>
    <w:rPr>
      <w:sz w:val="20"/>
    </w:rPr>
  </w:style>
  <w:style w:type="character" w:customStyle="1" w:styleId="321">
    <w:name w:val="Основной текст с отступом 3 Знак2"/>
    <w:locked/>
    <w:rsid w:val="00480EEF"/>
    <w:rPr>
      <w:rFonts w:eastAsia="MS Mincho"/>
      <w:sz w:val="16"/>
    </w:rPr>
  </w:style>
  <w:style w:type="paragraph" w:customStyle="1" w:styleId="2c">
    <w:name w:val="Без интервала2"/>
    <w:qFormat/>
    <w:rsid w:val="00480EEF"/>
    <w:pPr>
      <w:suppressAutoHyphens/>
    </w:pPr>
    <w:rPr>
      <w:rFonts w:ascii="MS Mincho" w:eastAsia="MS Mincho" w:cs="Cambria"/>
      <w:sz w:val="22"/>
      <w:szCs w:val="22"/>
      <w:lang w:eastAsia="ar-SA"/>
    </w:rPr>
  </w:style>
  <w:style w:type="character" w:customStyle="1" w:styleId="2d">
    <w:name w:val="Основной текст 2 Знак Знак Знак"/>
    <w:rsid w:val="00480EEF"/>
  </w:style>
  <w:style w:type="paragraph" w:customStyle="1" w:styleId="314">
    <w:name w:val="Основной текст с отступом 3 + 14 пт"/>
    <w:aliases w:val="По ширине,Слева:  0 см,Первая строка: ..."/>
    <w:basedOn w:val="32"/>
    <w:rsid w:val="00480EEF"/>
    <w:pPr>
      <w:spacing w:after="120"/>
      <w:ind w:firstLine="540"/>
    </w:pPr>
    <w:rPr>
      <w:bCs/>
      <w:sz w:val="28"/>
      <w:szCs w:val="28"/>
      <w:lang w:eastAsia="ru-RU"/>
    </w:rPr>
  </w:style>
  <w:style w:type="paragraph" w:customStyle="1" w:styleId="TimesNewRoman">
    <w:name w:val="Times New Roman"/>
    <w:basedOn w:val="a0"/>
    <w:rsid w:val="00480EEF"/>
    <w:pPr>
      <w:spacing w:after="200" w:line="276" w:lineRule="auto"/>
    </w:pPr>
    <w:rPr>
      <w:rFonts w:ascii="Cambria" w:hAnsi="Cambria" w:cs="Cambria"/>
      <w:sz w:val="28"/>
      <w:szCs w:val="22"/>
      <w:lang w:eastAsia="ar-SA"/>
    </w:rPr>
  </w:style>
  <w:style w:type="paragraph" w:customStyle="1" w:styleId="description2">
    <w:name w:val="description2"/>
    <w:basedOn w:val="a0"/>
    <w:rsid w:val="00480EEF"/>
    <w:pPr>
      <w:suppressAutoHyphens w:val="0"/>
      <w:spacing w:before="100" w:beforeAutospacing="1" w:after="100" w:afterAutospacing="1"/>
    </w:pPr>
    <w:rPr>
      <w:rFonts w:ascii="Cambria" w:hAnsi="Cambria" w:cs="Cambria"/>
      <w:sz w:val="21"/>
      <w:szCs w:val="21"/>
      <w:lang w:eastAsia="ru-RU"/>
    </w:rPr>
  </w:style>
  <w:style w:type="character" w:customStyle="1" w:styleId="302">
    <w:name w:val="Знак Знак302"/>
    <w:locked/>
    <w:rsid w:val="00480EEF"/>
    <w:rPr>
      <w:rFonts w:ascii="Calibri" w:hAnsi="Calibri"/>
      <w:b/>
      <w:i/>
      <w:sz w:val="28"/>
      <w:lang w:val="ru-RU" w:eastAsia="ru-RU"/>
    </w:rPr>
  </w:style>
  <w:style w:type="character" w:customStyle="1" w:styleId="300">
    <w:name w:val="Знак Знак30"/>
    <w:locked/>
    <w:rsid w:val="00480EEF"/>
    <w:rPr>
      <w:rFonts w:ascii="Calibri" w:hAnsi="Calibri"/>
      <w:b/>
      <w:i/>
      <w:sz w:val="28"/>
      <w:lang w:val="ru-RU" w:eastAsia="ru-RU"/>
    </w:rPr>
  </w:style>
  <w:style w:type="character" w:customStyle="1" w:styleId="163">
    <w:name w:val="Знак Знак163"/>
    <w:locked/>
    <w:rsid w:val="00480EEF"/>
    <w:rPr>
      <w:b/>
      <w:sz w:val="26"/>
      <w:lang w:val="ru-RU" w:eastAsia="ru-RU"/>
    </w:rPr>
  </w:style>
  <w:style w:type="paragraph" w:customStyle="1" w:styleId="ConsNonformat">
    <w:name w:val="ConsNonformat"/>
    <w:rsid w:val="00480EEF"/>
    <w:pPr>
      <w:widowControl w:val="0"/>
      <w:autoSpaceDE w:val="0"/>
      <w:autoSpaceDN w:val="0"/>
      <w:adjustRightInd w:val="0"/>
      <w:ind w:right="19772"/>
    </w:pPr>
    <w:rPr>
      <w:rFonts w:ascii="Calibri" w:hAnsi="Calibri" w:cs="Cambria"/>
    </w:rPr>
  </w:style>
  <w:style w:type="character" w:customStyle="1" w:styleId="153">
    <w:name w:val="Знак Знак153"/>
    <w:rsid w:val="00480EEF"/>
    <w:rPr>
      <w:rFonts w:ascii="Courier New" w:hAnsi="Courier New"/>
      <w:sz w:val="16"/>
      <w:lang w:val="x-none" w:eastAsia="ko-KR"/>
    </w:rPr>
  </w:style>
  <w:style w:type="character" w:customStyle="1" w:styleId="203">
    <w:name w:val="Знак Знак203"/>
    <w:rsid w:val="00480EEF"/>
    <w:rPr>
      <w:sz w:val="24"/>
    </w:rPr>
  </w:style>
  <w:style w:type="character" w:customStyle="1" w:styleId="290">
    <w:name w:val="Знак Знак29"/>
    <w:rsid w:val="00480EEF"/>
    <w:rPr>
      <w:rFonts w:eastAsia="Times New Roman"/>
      <w:b/>
      <w:color w:val="000000"/>
      <w:sz w:val="26"/>
      <w:lang w:val="x-none" w:eastAsia="ko-KR"/>
    </w:rPr>
  </w:style>
  <w:style w:type="character" w:customStyle="1" w:styleId="280">
    <w:name w:val="Знак Знак28"/>
    <w:rsid w:val="00480EEF"/>
    <w:rPr>
      <w:rFonts w:eastAsia="Times New Roman"/>
      <w:b/>
      <w:sz w:val="26"/>
      <w:lang w:val="x-none" w:eastAsia="ko-KR"/>
    </w:rPr>
  </w:style>
  <w:style w:type="character" w:customStyle="1" w:styleId="311">
    <w:name w:val="Знак Знак31"/>
    <w:rsid w:val="00480EEF"/>
    <w:rPr>
      <w:b/>
      <w:sz w:val="22"/>
    </w:rPr>
  </w:style>
  <w:style w:type="character" w:customStyle="1" w:styleId="H31">
    <w:name w:val="H3 Знак1"/>
    <w:aliases w:val="&quot;Сапфир&quot; Знак Знак1"/>
    <w:rsid w:val="00480EEF"/>
    <w:rPr>
      <w:rFonts w:ascii="MS Mincho" w:eastAsia="MS Mincho" w:hAnsi="MS Mincho"/>
      <w:b/>
      <w:sz w:val="24"/>
      <w:lang w:val="x-none" w:eastAsia="en-US"/>
    </w:rPr>
  </w:style>
  <w:style w:type="character" w:customStyle="1" w:styleId="H61">
    <w:name w:val="H6 Знак Знак1"/>
    <w:rsid w:val="00480EEF"/>
    <w:rPr>
      <w:rFonts w:ascii="Arial" w:eastAsia="MS Mincho" w:hAnsi="Arial"/>
      <w:i/>
      <w:sz w:val="24"/>
      <w:lang w:val="x-none" w:eastAsia="en-US"/>
    </w:rPr>
  </w:style>
  <w:style w:type="character" w:customStyle="1" w:styleId="270">
    <w:name w:val="Знак Знак27"/>
    <w:rsid w:val="00480EEF"/>
    <w:rPr>
      <w:rFonts w:ascii="Arial" w:eastAsia="MS Mincho" w:hAnsi="Arial"/>
      <w:sz w:val="24"/>
      <w:lang w:val="x-none" w:eastAsia="en-US"/>
    </w:rPr>
  </w:style>
  <w:style w:type="character" w:customStyle="1" w:styleId="260">
    <w:name w:val="Знак Знак26"/>
    <w:rsid w:val="00480EEF"/>
    <w:rPr>
      <w:rFonts w:ascii="Arial" w:eastAsia="MS Mincho" w:hAnsi="Arial"/>
      <w:i/>
      <w:sz w:val="24"/>
      <w:lang w:val="x-none" w:eastAsia="en-US"/>
    </w:rPr>
  </w:style>
  <w:style w:type="character" w:customStyle="1" w:styleId="250">
    <w:name w:val="Знак Знак25"/>
    <w:rsid w:val="00480EEF"/>
    <w:rPr>
      <w:rFonts w:ascii="Arial" w:eastAsia="MS Mincho" w:hAnsi="Arial"/>
      <w:i/>
      <w:sz w:val="24"/>
      <w:lang w:val="x-none" w:eastAsia="en-US"/>
    </w:rPr>
  </w:style>
  <w:style w:type="character" w:customStyle="1" w:styleId="213">
    <w:name w:val="Знак Знак213"/>
    <w:rsid w:val="00480EEF"/>
    <w:rPr>
      <w:rFonts w:ascii="Calibri" w:hAnsi="Calibri"/>
      <w:lang w:val="en-GB" w:eastAsia="x-none"/>
    </w:rPr>
  </w:style>
  <w:style w:type="character" w:customStyle="1" w:styleId="55">
    <w:name w:val="Знак Знак55"/>
    <w:rsid w:val="00480EEF"/>
    <w:rPr>
      <w:sz w:val="24"/>
      <w:lang w:val="ru-RU" w:eastAsia="ru-RU"/>
    </w:rPr>
  </w:style>
  <w:style w:type="character" w:customStyle="1" w:styleId="620">
    <w:name w:val="Знак Знак62"/>
    <w:rsid w:val="00480EEF"/>
    <w:rPr>
      <w:b/>
      <w:sz w:val="36"/>
      <w:lang w:val="ru-RU" w:eastAsia="ru-RU"/>
    </w:rPr>
  </w:style>
  <w:style w:type="character" w:customStyle="1" w:styleId="64">
    <w:name w:val="Знак Знак6"/>
    <w:rsid w:val="00480EEF"/>
    <w:rPr>
      <w:b/>
      <w:sz w:val="36"/>
      <w:lang w:val="ru-RU" w:eastAsia="ru-RU"/>
    </w:rPr>
  </w:style>
  <w:style w:type="character" w:customStyle="1" w:styleId="52">
    <w:name w:val="Знак Знак5"/>
    <w:rsid w:val="00480EEF"/>
    <w:rPr>
      <w:sz w:val="24"/>
      <w:lang w:val="ru-RU" w:eastAsia="ru-RU"/>
    </w:rPr>
  </w:style>
  <w:style w:type="character" w:customStyle="1" w:styleId="215">
    <w:name w:val="Знак Знак215"/>
    <w:rsid w:val="00480EEF"/>
    <w:rPr>
      <w:rFonts w:ascii="Calibri" w:hAnsi="Calibri"/>
      <w:lang w:val="en-GB" w:eastAsia="x-none"/>
    </w:rPr>
  </w:style>
  <w:style w:type="character" w:customStyle="1" w:styleId="143">
    <w:name w:val="Знак Знак143"/>
    <w:rsid w:val="00480EEF"/>
    <w:rPr>
      <w:sz w:val="24"/>
      <w:lang w:val="en-AU" w:eastAsia="ru-RU"/>
    </w:rPr>
  </w:style>
  <w:style w:type="paragraph" w:customStyle="1" w:styleId="std">
    <w:name w:val="std"/>
    <w:basedOn w:val="a0"/>
    <w:rsid w:val="00480EEF"/>
    <w:pPr>
      <w:suppressAutoHyphens w:val="0"/>
    </w:pPr>
    <w:rPr>
      <w:rFonts w:ascii="Cambria" w:hAnsi="Cambria" w:cs="Cambria"/>
      <w:lang w:eastAsia="ru-RU"/>
    </w:rPr>
  </w:style>
  <w:style w:type="character" w:customStyle="1" w:styleId="111">
    <w:name w:val="Основной текст1 Знак11"/>
    <w:aliases w:val="Основной текст Знак Знак Знак11,bt Знак Знак"/>
    <w:rsid w:val="00480EEF"/>
    <w:rPr>
      <w:b/>
      <w:sz w:val="40"/>
      <w:u w:val="single"/>
      <w:lang w:val="x-none" w:eastAsia="x-none"/>
    </w:rPr>
  </w:style>
  <w:style w:type="character" w:customStyle="1" w:styleId="132">
    <w:name w:val="Знак Знак132"/>
    <w:rsid w:val="00480EEF"/>
    <w:rPr>
      <w:b/>
      <w:sz w:val="17"/>
    </w:rPr>
  </w:style>
  <w:style w:type="character" w:customStyle="1" w:styleId="133">
    <w:name w:val="Знак Знак133"/>
    <w:rsid w:val="00480EEF"/>
    <w:rPr>
      <w:b/>
      <w:sz w:val="17"/>
    </w:rPr>
  </w:style>
  <w:style w:type="character" w:customStyle="1" w:styleId="173">
    <w:name w:val="Знак Знак173"/>
    <w:rsid w:val="00480EEF"/>
    <w:rPr>
      <w:b/>
      <w:sz w:val="28"/>
    </w:rPr>
  </w:style>
  <w:style w:type="character" w:customStyle="1" w:styleId="193">
    <w:name w:val="Знак Знак193"/>
    <w:rsid w:val="00480EEF"/>
    <w:rPr>
      <w:sz w:val="28"/>
      <w:lang w:val="x-none" w:eastAsia="x-none"/>
    </w:rPr>
  </w:style>
  <w:style w:type="character" w:customStyle="1" w:styleId="36">
    <w:name w:val="Знак Знак3"/>
    <w:rsid w:val="00480EEF"/>
    <w:rPr>
      <w:sz w:val="24"/>
      <w:lang w:val="ru-RU" w:eastAsia="ru-RU"/>
    </w:rPr>
  </w:style>
  <w:style w:type="character" w:customStyle="1" w:styleId="183">
    <w:name w:val="Знак Знак183"/>
    <w:rsid w:val="00480EEF"/>
    <w:rPr>
      <w:rFonts w:eastAsia="MS Mincho"/>
      <w:sz w:val="16"/>
    </w:rPr>
  </w:style>
  <w:style w:type="character" w:customStyle="1" w:styleId="122">
    <w:name w:val="Знак Знак122"/>
    <w:rsid w:val="00480EEF"/>
    <w:rPr>
      <w:sz w:val="24"/>
      <w:lang w:val="x-none" w:eastAsia="en-US"/>
    </w:rPr>
  </w:style>
  <w:style w:type="character" w:customStyle="1" w:styleId="123">
    <w:name w:val="Знак Знак123"/>
    <w:rsid w:val="00480EEF"/>
    <w:rPr>
      <w:sz w:val="24"/>
      <w:lang w:val="x-none" w:eastAsia="en-US"/>
    </w:rPr>
  </w:style>
  <w:style w:type="character" w:customStyle="1" w:styleId="240">
    <w:name w:val="Знак Знак24"/>
    <w:rsid w:val="00480EEF"/>
    <w:rPr>
      <w:sz w:val="24"/>
    </w:rPr>
  </w:style>
  <w:style w:type="character" w:customStyle="1" w:styleId="113">
    <w:name w:val="Знак Знак113"/>
    <w:rsid w:val="00480EEF"/>
    <w:rPr>
      <w:rFonts w:ascii="Verdana" w:hAnsi="Verdana"/>
      <w:sz w:val="24"/>
    </w:rPr>
  </w:style>
  <w:style w:type="character" w:customStyle="1" w:styleId="115">
    <w:name w:val="Знак Знак115"/>
    <w:rsid w:val="00480EEF"/>
    <w:rPr>
      <w:rFonts w:ascii="Verdana" w:hAnsi="Verdana"/>
      <w:sz w:val="24"/>
    </w:rPr>
  </w:style>
  <w:style w:type="character" w:customStyle="1" w:styleId="2e">
    <w:name w:val="Знак Знак2"/>
    <w:rsid w:val="00480EEF"/>
    <w:rPr>
      <w:rFonts w:ascii="SimSun" w:eastAsia="SimSun"/>
      <w:sz w:val="16"/>
      <w:lang w:val="ru-RU" w:eastAsia="ru-RU"/>
    </w:rPr>
  </w:style>
  <w:style w:type="character" w:customStyle="1" w:styleId="102">
    <w:name w:val="Знак Знак102"/>
    <w:rsid w:val="00480EEF"/>
  </w:style>
  <w:style w:type="character" w:customStyle="1" w:styleId="103">
    <w:name w:val="Знак Знак103"/>
    <w:rsid w:val="00480EEF"/>
  </w:style>
  <w:style w:type="character" w:customStyle="1" w:styleId="1f7">
    <w:name w:val="Знак Знак1"/>
    <w:rsid w:val="00480EEF"/>
    <w:rPr>
      <w:lang w:val="ru-RU" w:eastAsia="ru-RU"/>
    </w:rPr>
  </w:style>
  <w:style w:type="character" w:customStyle="1" w:styleId="92">
    <w:name w:val="Знак Знак92"/>
    <w:rsid w:val="00480EEF"/>
    <w:rPr>
      <w:b/>
    </w:rPr>
  </w:style>
  <w:style w:type="character" w:customStyle="1" w:styleId="93">
    <w:name w:val="Знак Знак93"/>
    <w:rsid w:val="00480EEF"/>
    <w:rPr>
      <w:b/>
    </w:rPr>
  </w:style>
  <w:style w:type="paragraph" w:customStyle="1" w:styleId="rvps698610">
    <w:name w:val="rvps698610"/>
    <w:basedOn w:val="a0"/>
    <w:rsid w:val="00480EEF"/>
    <w:pPr>
      <w:suppressAutoHyphens w:val="0"/>
      <w:spacing w:after="120"/>
      <w:ind w:right="240"/>
    </w:pPr>
    <w:rPr>
      <w:rFonts w:ascii="Tahoma" w:hAnsi="Tahoma" w:cs="Tahoma"/>
      <w:lang w:eastAsia="ru-RU"/>
    </w:rPr>
  </w:style>
  <w:style w:type="paragraph" w:styleId="2f">
    <w:name w:val="List 2"/>
    <w:basedOn w:val="a0"/>
    <w:rsid w:val="00480EEF"/>
    <w:pPr>
      <w:widowControl w:val="0"/>
      <w:suppressAutoHyphens w:val="0"/>
      <w:autoSpaceDE w:val="0"/>
      <w:autoSpaceDN w:val="0"/>
      <w:adjustRightInd w:val="0"/>
      <w:ind w:left="566" w:hanging="283"/>
    </w:pPr>
    <w:rPr>
      <w:rFonts w:ascii="Cambria" w:hAnsi="Cambria" w:cs="Cambria"/>
      <w:b/>
      <w:bCs/>
      <w:sz w:val="20"/>
      <w:szCs w:val="20"/>
      <w:lang w:eastAsia="ru-RU"/>
    </w:rPr>
  </w:style>
  <w:style w:type="character" w:customStyle="1" w:styleId="82">
    <w:name w:val="Знак Знак82"/>
    <w:rsid w:val="00480EEF"/>
    <w:rPr>
      <w:rFonts w:ascii="Verdana" w:hAnsi="Verdana"/>
      <w:sz w:val="16"/>
      <w:lang w:val="x-none" w:eastAsia="ar-SA" w:bidi="ar-SA"/>
    </w:rPr>
  </w:style>
  <w:style w:type="character" w:customStyle="1" w:styleId="83">
    <w:name w:val="Знак Знак83"/>
    <w:rsid w:val="00480EEF"/>
    <w:rPr>
      <w:rFonts w:ascii="Verdana" w:hAnsi="Verdana"/>
      <w:sz w:val="16"/>
      <w:lang w:val="x-none" w:eastAsia="ar-SA" w:bidi="ar-SA"/>
    </w:rPr>
  </w:style>
  <w:style w:type="character" w:customStyle="1" w:styleId="data">
    <w:name w:val="data"/>
    <w:rsid w:val="00480EEF"/>
  </w:style>
  <w:style w:type="character" w:customStyle="1" w:styleId="410">
    <w:name w:val="Знак Знак41"/>
    <w:rsid w:val="00480EEF"/>
    <w:rPr>
      <w:rFonts w:eastAsia="Times New Roman"/>
      <w:sz w:val="24"/>
      <w:lang w:val="en-AU" w:eastAsia="x-none"/>
    </w:rPr>
  </w:style>
  <w:style w:type="paragraph" w:customStyle="1" w:styleId="37">
    <w:name w:val="Знак3"/>
    <w:basedOn w:val="a0"/>
    <w:rsid w:val="00480EEF"/>
    <w:pPr>
      <w:suppressAutoHyphens w:val="0"/>
    </w:pPr>
    <w:rPr>
      <w:rFonts w:ascii="Calibri" w:hAnsi="Calibri" w:cs="Calibri"/>
      <w:sz w:val="20"/>
      <w:szCs w:val="20"/>
      <w:lang w:val="en-US" w:eastAsia="en-US"/>
    </w:rPr>
  </w:style>
  <w:style w:type="paragraph" w:customStyle="1" w:styleId="affff3">
    <w:name w:val="Знак Знак Знак Знак"/>
    <w:basedOn w:val="a0"/>
    <w:rsid w:val="00480EEF"/>
    <w:pPr>
      <w:suppressAutoHyphens w:val="0"/>
      <w:spacing w:before="100" w:beforeAutospacing="1" w:after="100" w:afterAutospacing="1"/>
    </w:pPr>
    <w:rPr>
      <w:rFonts w:ascii="SimSun" w:eastAsia="SimSun" w:cs="SimSun"/>
      <w:sz w:val="20"/>
      <w:szCs w:val="20"/>
      <w:lang w:val="en-US" w:eastAsia="en-US"/>
    </w:rPr>
  </w:style>
  <w:style w:type="paragraph" w:customStyle="1" w:styleId="Style2">
    <w:name w:val="Style2"/>
    <w:basedOn w:val="a0"/>
    <w:rsid w:val="00480EEF"/>
    <w:pPr>
      <w:widowControl w:val="0"/>
      <w:suppressAutoHyphens w:val="0"/>
      <w:autoSpaceDE w:val="0"/>
      <w:autoSpaceDN w:val="0"/>
      <w:adjustRightInd w:val="0"/>
    </w:pPr>
    <w:rPr>
      <w:rFonts w:ascii="Cambria" w:hAnsi="Cambria" w:cs="Cambria"/>
      <w:lang w:eastAsia="ru-RU"/>
    </w:rPr>
  </w:style>
  <w:style w:type="paragraph" w:customStyle="1" w:styleId="Style3">
    <w:name w:val="Style3"/>
    <w:basedOn w:val="a0"/>
    <w:rsid w:val="00480EEF"/>
    <w:pPr>
      <w:widowControl w:val="0"/>
      <w:suppressAutoHyphens w:val="0"/>
      <w:autoSpaceDE w:val="0"/>
      <w:autoSpaceDN w:val="0"/>
      <w:adjustRightInd w:val="0"/>
      <w:spacing w:line="322" w:lineRule="exact"/>
      <w:ind w:firstLine="706"/>
      <w:jc w:val="both"/>
    </w:pPr>
    <w:rPr>
      <w:rFonts w:ascii="Cambria" w:hAnsi="Cambria" w:cs="Cambria"/>
      <w:lang w:eastAsia="ru-RU"/>
    </w:rPr>
  </w:style>
  <w:style w:type="paragraph" w:styleId="affff4">
    <w:name w:val="Block Text"/>
    <w:basedOn w:val="a0"/>
    <w:rsid w:val="00480EEF"/>
    <w:pPr>
      <w:suppressAutoHyphens w:val="0"/>
      <w:ind w:left="-57" w:right="-57"/>
      <w:jc w:val="center"/>
    </w:pPr>
    <w:rPr>
      <w:rFonts w:ascii="Cambria" w:hAnsi="Cambria" w:cs="Cambria"/>
      <w:sz w:val="22"/>
      <w:szCs w:val="22"/>
      <w:lang w:eastAsia="ru-RU"/>
    </w:rPr>
  </w:style>
  <w:style w:type="character" w:customStyle="1" w:styleId="720">
    <w:name w:val="Знак Знак72"/>
    <w:rsid w:val="00480EEF"/>
  </w:style>
  <w:style w:type="character" w:customStyle="1" w:styleId="73">
    <w:name w:val="Знак Знак73"/>
    <w:rsid w:val="00480EEF"/>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480EEF"/>
    <w:pPr>
      <w:suppressAutoHyphens w:val="0"/>
      <w:spacing w:after="160" w:line="240" w:lineRule="exact"/>
    </w:pPr>
    <w:rPr>
      <w:rFonts w:ascii="Cambria" w:hAnsi="Cambria" w:cs="Cambria"/>
      <w:b/>
      <w:sz w:val="28"/>
      <w:lang w:val="en-US" w:eastAsia="en-US"/>
    </w:rPr>
  </w:style>
  <w:style w:type="paragraph" w:customStyle="1" w:styleId="1f8">
    <w:name w:val="Текст1"/>
    <w:basedOn w:val="1f0"/>
    <w:rsid w:val="00480EEF"/>
    <w:pPr>
      <w:widowControl/>
      <w:spacing w:line="240" w:lineRule="auto"/>
      <w:ind w:firstLine="0"/>
      <w:jc w:val="left"/>
    </w:pPr>
    <w:rPr>
      <w:rFonts w:ascii="Calibri" w:eastAsia="Times New Roman" w:hAnsi="Calibri" w:cs="Cambria"/>
      <w:sz w:val="20"/>
      <w:szCs w:val="20"/>
    </w:rPr>
  </w:style>
  <w:style w:type="paragraph" w:customStyle="1" w:styleId="main">
    <w:name w:val="main"/>
    <w:basedOn w:val="a0"/>
    <w:rsid w:val="00480EEF"/>
    <w:pPr>
      <w:suppressAutoHyphens w:val="0"/>
      <w:spacing w:after="120"/>
      <w:ind w:firstLine="709"/>
      <w:jc w:val="both"/>
    </w:pPr>
    <w:rPr>
      <w:rFonts w:ascii="Cambria" w:hAnsi="Cambria" w:cs="Cambria"/>
      <w:sz w:val="26"/>
      <w:szCs w:val="26"/>
      <w:lang w:eastAsia="ru-RU"/>
    </w:rPr>
  </w:style>
  <w:style w:type="paragraph" w:customStyle="1" w:styleId="consplusnonformat0">
    <w:name w:val="consplusnonformat"/>
    <w:basedOn w:val="a0"/>
    <w:rsid w:val="00480EEF"/>
    <w:pPr>
      <w:suppressAutoHyphens w:val="0"/>
      <w:spacing w:before="100" w:beforeAutospacing="1" w:after="100" w:afterAutospacing="1"/>
    </w:pPr>
    <w:rPr>
      <w:rFonts w:ascii="Cambria" w:hAnsi="Cambria" w:cs="Cambria"/>
      <w:lang w:eastAsia="ru-RU"/>
    </w:rPr>
  </w:style>
  <w:style w:type="character" w:customStyle="1" w:styleId="232">
    <w:name w:val="Знак Знак232"/>
    <w:rsid w:val="00480EEF"/>
    <w:rPr>
      <w:rFonts w:ascii="Cambria" w:hAnsi="Cambria"/>
      <w:b/>
      <w:caps/>
      <w:sz w:val="28"/>
      <w:lang w:val="en-US" w:eastAsia="x-none"/>
    </w:rPr>
  </w:style>
  <w:style w:type="character" w:customStyle="1" w:styleId="222">
    <w:name w:val="Знак Знак222"/>
    <w:rsid w:val="00480EEF"/>
    <w:rPr>
      <w:rFonts w:ascii="Cambria" w:hAnsi="Cambria"/>
      <w:b/>
      <w:kern w:val="24"/>
      <w:sz w:val="28"/>
      <w:lang w:val="x-none" w:eastAsia="x-none"/>
    </w:rPr>
  </w:style>
  <w:style w:type="paragraph" w:customStyle="1" w:styleId="conspluscell0">
    <w:name w:val="conspluscell"/>
    <w:basedOn w:val="a0"/>
    <w:rsid w:val="00480EEF"/>
    <w:pPr>
      <w:suppressAutoHyphens w:val="0"/>
      <w:autoSpaceDE w:val="0"/>
      <w:autoSpaceDN w:val="0"/>
    </w:pPr>
    <w:rPr>
      <w:rFonts w:ascii="Cambria" w:eastAsia="MS Mincho" w:hAnsi="Cambria" w:cs="Cambria"/>
      <w:sz w:val="26"/>
      <w:szCs w:val="26"/>
      <w:lang w:eastAsia="ru-RU"/>
    </w:rPr>
  </w:style>
  <w:style w:type="paragraph" w:customStyle="1" w:styleId="xl163">
    <w:name w:val="xl163"/>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64">
    <w:name w:val="xl164"/>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2"/>
      <w:szCs w:val="22"/>
      <w:lang w:eastAsia="ru-RU"/>
    </w:rPr>
  </w:style>
  <w:style w:type="paragraph" w:customStyle="1" w:styleId="xl165">
    <w:name w:val="xl165"/>
    <w:basedOn w:val="a0"/>
    <w:rsid w:val="00480EEF"/>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22"/>
      <w:szCs w:val="22"/>
      <w:lang w:eastAsia="ru-RU"/>
    </w:rPr>
  </w:style>
  <w:style w:type="paragraph" w:customStyle="1" w:styleId="xl166">
    <w:name w:val="xl166"/>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2"/>
      <w:szCs w:val="22"/>
      <w:lang w:eastAsia="ru-RU"/>
    </w:rPr>
  </w:style>
  <w:style w:type="paragraph" w:customStyle="1" w:styleId="xl167">
    <w:name w:val="xl167"/>
    <w:basedOn w:val="a0"/>
    <w:rsid w:val="00480EEF"/>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sz w:val="22"/>
      <w:szCs w:val="22"/>
      <w:lang w:eastAsia="ru-RU"/>
    </w:rPr>
  </w:style>
  <w:style w:type="paragraph" w:customStyle="1" w:styleId="xl168">
    <w:name w:val="xl168"/>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2"/>
      <w:szCs w:val="22"/>
      <w:lang w:eastAsia="ru-RU"/>
    </w:rPr>
  </w:style>
  <w:style w:type="paragraph" w:customStyle="1" w:styleId="xl169">
    <w:name w:val="xl169"/>
    <w:basedOn w:val="a0"/>
    <w:rsid w:val="00480EEF"/>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sz w:val="22"/>
      <w:szCs w:val="22"/>
      <w:lang w:eastAsia="ru-RU"/>
    </w:rPr>
  </w:style>
  <w:style w:type="paragraph" w:customStyle="1" w:styleId="xl170">
    <w:name w:val="xl170"/>
    <w:basedOn w:val="a0"/>
    <w:rsid w:val="00480EEF"/>
    <w:pPr>
      <w:pBdr>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71">
    <w:name w:val="xl171"/>
    <w:basedOn w:val="a0"/>
    <w:rsid w:val="00480EEF"/>
    <w:pPr>
      <w:pBdr>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72">
    <w:name w:val="xl172"/>
    <w:basedOn w:val="a0"/>
    <w:rsid w:val="00480EEF"/>
    <w:pPr>
      <w:pBdr>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73">
    <w:name w:val="xl173"/>
    <w:basedOn w:val="a0"/>
    <w:rsid w:val="00480EEF"/>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74">
    <w:name w:val="xl174"/>
    <w:basedOn w:val="a0"/>
    <w:rsid w:val="00480EEF"/>
    <w:pPr>
      <w:suppressAutoHyphens w:val="0"/>
      <w:spacing w:before="100" w:beforeAutospacing="1" w:after="100" w:afterAutospacing="1"/>
    </w:pPr>
    <w:rPr>
      <w:sz w:val="22"/>
      <w:szCs w:val="22"/>
      <w:lang w:eastAsia="ru-RU"/>
    </w:rPr>
  </w:style>
  <w:style w:type="paragraph" w:customStyle="1" w:styleId="xl175">
    <w:name w:val="xl175"/>
    <w:basedOn w:val="a0"/>
    <w:rsid w:val="00480EE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color w:val="FF0000"/>
      <w:sz w:val="22"/>
      <w:szCs w:val="22"/>
      <w:lang w:eastAsia="ru-RU"/>
    </w:rPr>
  </w:style>
  <w:style w:type="paragraph" w:customStyle="1" w:styleId="xl176">
    <w:name w:val="xl176"/>
    <w:basedOn w:val="a0"/>
    <w:rsid w:val="00480EE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color w:val="FF0000"/>
      <w:sz w:val="22"/>
      <w:szCs w:val="22"/>
      <w:lang w:eastAsia="ru-RU"/>
    </w:rPr>
  </w:style>
  <w:style w:type="paragraph" w:customStyle="1" w:styleId="xl177">
    <w:name w:val="xl177"/>
    <w:basedOn w:val="a0"/>
    <w:rsid w:val="00480EEF"/>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top"/>
    </w:pPr>
    <w:rPr>
      <w:color w:val="FF0000"/>
      <w:sz w:val="22"/>
      <w:szCs w:val="22"/>
      <w:lang w:eastAsia="ru-RU"/>
    </w:rPr>
  </w:style>
  <w:style w:type="paragraph" w:customStyle="1" w:styleId="xl178">
    <w:name w:val="xl178"/>
    <w:basedOn w:val="a0"/>
    <w:rsid w:val="00480EEF"/>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top"/>
    </w:pPr>
    <w:rPr>
      <w:b/>
      <w:bCs/>
      <w:color w:val="FF0000"/>
      <w:sz w:val="22"/>
      <w:szCs w:val="22"/>
      <w:lang w:eastAsia="ru-RU"/>
    </w:rPr>
  </w:style>
  <w:style w:type="paragraph" w:customStyle="1" w:styleId="xl179">
    <w:name w:val="xl179"/>
    <w:basedOn w:val="a0"/>
    <w:rsid w:val="00480EEF"/>
    <w:pPr>
      <w:suppressAutoHyphens w:val="0"/>
      <w:spacing w:before="100" w:beforeAutospacing="1" w:after="100" w:afterAutospacing="1"/>
      <w:jc w:val="center"/>
      <w:textAlignment w:val="top"/>
    </w:pPr>
    <w:rPr>
      <w:sz w:val="22"/>
      <w:szCs w:val="22"/>
      <w:lang w:eastAsia="ru-RU"/>
    </w:rPr>
  </w:style>
  <w:style w:type="paragraph" w:customStyle="1" w:styleId="xl180">
    <w:name w:val="xl180"/>
    <w:basedOn w:val="a0"/>
    <w:rsid w:val="00480EE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81">
    <w:name w:val="xl181"/>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82">
    <w:name w:val="xl182"/>
    <w:basedOn w:val="a0"/>
    <w:rsid w:val="00480EEF"/>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83">
    <w:name w:val="xl183"/>
    <w:basedOn w:val="a0"/>
    <w:rsid w:val="00480EEF"/>
    <w:pPr>
      <w:pBdr>
        <w:top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84">
    <w:name w:val="xl184"/>
    <w:basedOn w:val="a0"/>
    <w:rsid w:val="00480EE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85">
    <w:name w:val="xl185"/>
    <w:basedOn w:val="a0"/>
    <w:rsid w:val="00480EE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color w:val="FF0000"/>
      <w:sz w:val="22"/>
      <w:szCs w:val="22"/>
      <w:lang w:eastAsia="ru-RU"/>
    </w:rPr>
  </w:style>
  <w:style w:type="paragraph" w:customStyle="1" w:styleId="xl186">
    <w:name w:val="xl186"/>
    <w:basedOn w:val="a0"/>
    <w:rsid w:val="00480EE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2"/>
      <w:szCs w:val="22"/>
      <w:lang w:eastAsia="ru-RU"/>
    </w:rPr>
  </w:style>
  <w:style w:type="paragraph" w:customStyle="1" w:styleId="xl187">
    <w:name w:val="xl187"/>
    <w:basedOn w:val="a0"/>
    <w:rsid w:val="00480EEF"/>
    <w:pPr>
      <w:pBdr>
        <w:top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88">
    <w:name w:val="xl188"/>
    <w:basedOn w:val="a0"/>
    <w:rsid w:val="00480EEF"/>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89">
    <w:name w:val="xl189"/>
    <w:basedOn w:val="a0"/>
    <w:rsid w:val="00480EEF"/>
    <w:pPr>
      <w:pBdr>
        <w:top w:val="single" w:sz="4" w:space="0" w:color="auto"/>
        <w:left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90">
    <w:name w:val="xl190"/>
    <w:basedOn w:val="a0"/>
    <w:rsid w:val="00480EEF"/>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91">
    <w:name w:val="xl191"/>
    <w:basedOn w:val="a0"/>
    <w:rsid w:val="00480EEF"/>
    <w:pPr>
      <w:pBdr>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92">
    <w:name w:val="xl192"/>
    <w:basedOn w:val="a0"/>
    <w:rsid w:val="00480EEF"/>
    <w:pPr>
      <w:pBdr>
        <w:top w:val="single" w:sz="4" w:space="0" w:color="auto"/>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93">
    <w:name w:val="xl193"/>
    <w:basedOn w:val="a0"/>
    <w:rsid w:val="00480EEF"/>
    <w:pPr>
      <w:pBdr>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94">
    <w:name w:val="xl194"/>
    <w:basedOn w:val="a0"/>
    <w:rsid w:val="00480EE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95">
    <w:name w:val="xl195"/>
    <w:basedOn w:val="a0"/>
    <w:rsid w:val="00480E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96">
    <w:name w:val="xl196"/>
    <w:basedOn w:val="a0"/>
    <w:rsid w:val="00480EEF"/>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197">
    <w:name w:val="xl197"/>
    <w:basedOn w:val="a0"/>
    <w:rsid w:val="00480EE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character" w:customStyle="1" w:styleId="162">
    <w:name w:val="Знак Знак162"/>
    <w:locked/>
    <w:rsid w:val="00480EEF"/>
    <w:rPr>
      <w:b/>
      <w:sz w:val="26"/>
      <w:lang w:val="ru-RU" w:eastAsia="ru-RU"/>
    </w:rPr>
  </w:style>
  <w:style w:type="character" w:customStyle="1" w:styleId="152">
    <w:name w:val="Знак Знак152"/>
    <w:rsid w:val="00480EEF"/>
    <w:rPr>
      <w:rFonts w:ascii="Courier New" w:hAnsi="Courier New"/>
      <w:sz w:val="16"/>
      <w:lang w:val="x-none" w:eastAsia="ko-KR"/>
    </w:rPr>
  </w:style>
  <w:style w:type="character" w:customStyle="1" w:styleId="202">
    <w:name w:val="Знак Знак202"/>
    <w:rsid w:val="00480EEF"/>
    <w:rPr>
      <w:sz w:val="24"/>
    </w:rPr>
  </w:style>
  <w:style w:type="character" w:customStyle="1" w:styleId="292">
    <w:name w:val="Знак Знак292"/>
    <w:rsid w:val="00480EEF"/>
    <w:rPr>
      <w:rFonts w:eastAsia="Times New Roman"/>
      <w:b/>
      <w:color w:val="000000"/>
      <w:sz w:val="26"/>
      <w:lang w:val="x-none" w:eastAsia="ko-KR"/>
    </w:rPr>
  </w:style>
  <w:style w:type="character" w:customStyle="1" w:styleId="282">
    <w:name w:val="Знак Знак282"/>
    <w:rsid w:val="00480EEF"/>
    <w:rPr>
      <w:rFonts w:eastAsia="Times New Roman"/>
      <w:b/>
      <w:sz w:val="26"/>
      <w:lang w:val="x-none" w:eastAsia="ko-KR"/>
    </w:rPr>
  </w:style>
  <w:style w:type="character" w:customStyle="1" w:styleId="312">
    <w:name w:val="Знак Знак312"/>
    <w:rsid w:val="00480EEF"/>
    <w:rPr>
      <w:b/>
      <w:sz w:val="22"/>
    </w:rPr>
  </w:style>
  <w:style w:type="character" w:customStyle="1" w:styleId="272">
    <w:name w:val="Знак Знак272"/>
    <w:rsid w:val="00480EEF"/>
    <w:rPr>
      <w:rFonts w:ascii="Arial" w:eastAsia="MS Mincho" w:hAnsi="Arial"/>
      <w:sz w:val="24"/>
      <w:lang w:val="x-none" w:eastAsia="en-US"/>
    </w:rPr>
  </w:style>
  <w:style w:type="character" w:customStyle="1" w:styleId="262">
    <w:name w:val="Знак Знак262"/>
    <w:rsid w:val="00480EEF"/>
    <w:rPr>
      <w:rFonts w:ascii="Arial" w:eastAsia="MS Mincho" w:hAnsi="Arial"/>
      <w:i/>
      <w:sz w:val="24"/>
      <w:lang w:val="x-none" w:eastAsia="en-US"/>
    </w:rPr>
  </w:style>
  <w:style w:type="character" w:customStyle="1" w:styleId="252">
    <w:name w:val="Знак Знак252"/>
    <w:rsid w:val="00480EEF"/>
    <w:rPr>
      <w:rFonts w:ascii="Arial" w:eastAsia="MS Mincho" w:hAnsi="Arial"/>
      <w:i/>
      <w:sz w:val="24"/>
      <w:lang w:val="x-none" w:eastAsia="en-US"/>
    </w:rPr>
  </w:style>
  <w:style w:type="character" w:customStyle="1" w:styleId="142">
    <w:name w:val="Знак Знак142"/>
    <w:rsid w:val="00480EEF"/>
    <w:rPr>
      <w:sz w:val="24"/>
      <w:lang w:val="en-AU" w:eastAsia="ru-RU"/>
    </w:rPr>
  </w:style>
  <w:style w:type="character" w:customStyle="1" w:styleId="172">
    <w:name w:val="Знак Знак172"/>
    <w:rsid w:val="00480EEF"/>
    <w:rPr>
      <w:b/>
      <w:sz w:val="28"/>
    </w:rPr>
  </w:style>
  <w:style w:type="character" w:customStyle="1" w:styleId="192">
    <w:name w:val="Знак Знак192"/>
    <w:rsid w:val="00480EEF"/>
    <w:rPr>
      <w:sz w:val="28"/>
      <w:lang w:val="x-none" w:eastAsia="x-none"/>
    </w:rPr>
  </w:style>
  <w:style w:type="character" w:customStyle="1" w:styleId="3100">
    <w:name w:val="Знак Знак310"/>
    <w:rsid w:val="00480EEF"/>
    <w:rPr>
      <w:sz w:val="24"/>
      <w:lang w:val="ru-RU" w:eastAsia="ru-RU"/>
    </w:rPr>
  </w:style>
  <w:style w:type="character" w:customStyle="1" w:styleId="182">
    <w:name w:val="Знак Знак182"/>
    <w:rsid w:val="00480EEF"/>
    <w:rPr>
      <w:rFonts w:eastAsia="MS Mincho"/>
      <w:sz w:val="16"/>
    </w:rPr>
  </w:style>
  <w:style w:type="character" w:customStyle="1" w:styleId="242">
    <w:name w:val="Знак Знак242"/>
    <w:rsid w:val="00480EEF"/>
    <w:rPr>
      <w:sz w:val="24"/>
    </w:rPr>
  </w:style>
  <w:style w:type="character" w:customStyle="1" w:styleId="2120">
    <w:name w:val="Знак Знак212"/>
    <w:rsid w:val="00480EEF"/>
    <w:rPr>
      <w:rFonts w:ascii="SimSun" w:eastAsia="SimSun"/>
      <w:sz w:val="16"/>
      <w:lang w:val="ru-RU" w:eastAsia="ru-RU"/>
    </w:rPr>
  </w:style>
  <w:style w:type="character" w:customStyle="1" w:styleId="112">
    <w:name w:val="Знак Знак112"/>
    <w:rsid w:val="00480EEF"/>
    <w:rPr>
      <w:lang w:val="ru-RU" w:eastAsia="ru-RU"/>
    </w:rPr>
  </w:style>
  <w:style w:type="character" w:customStyle="1" w:styleId="54">
    <w:name w:val="Знак Знак54"/>
    <w:rsid w:val="00480EEF"/>
    <w:rPr>
      <w:b/>
      <w:lang w:val="ru-RU" w:eastAsia="ru-RU"/>
    </w:rPr>
  </w:style>
  <w:style w:type="character" w:customStyle="1" w:styleId="4100">
    <w:name w:val="Знак Знак410"/>
    <w:rsid w:val="00480EEF"/>
    <w:rPr>
      <w:rFonts w:eastAsia="Times New Roman"/>
      <w:sz w:val="24"/>
      <w:lang w:val="en-AU" w:eastAsia="x-none"/>
    </w:rPr>
  </w:style>
  <w:style w:type="paragraph" w:customStyle="1" w:styleId="2f1">
    <w:name w:val="Основной текст2"/>
    <w:rsid w:val="00480EEF"/>
    <w:pPr>
      <w:ind w:firstLine="709"/>
      <w:jc w:val="both"/>
    </w:pPr>
    <w:rPr>
      <w:rFonts w:ascii="MS Mincho" w:eastAsia="MS Mincho" w:hAnsi="MS Mincho" w:cs="Cambria"/>
      <w:sz w:val="24"/>
      <w:szCs w:val="22"/>
      <w:lang w:eastAsia="en-US"/>
    </w:rPr>
  </w:style>
  <w:style w:type="paragraph" w:customStyle="1" w:styleId="2f2">
    <w:name w:val="Обычный2"/>
    <w:rsid w:val="00480EEF"/>
    <w:pPr>
      <w:jc w:val="center"/>
    </w:pPr>
    <w:rPr>
      <w:rFonts w:ascii="Cambria" w:hAnsi="Cambria" w:cs="Cambria"/>
    </w:rPr>
  </w:style>
  <w:style w:type="paragraph" w:customStyle="1" w:styleId="214">
    <w:name w:val="Без интервала21"/>
    <w:rsid w:val="00480EEF"/>
    <w:pPr>
      <w:suppressAutoHyphens/>
    </w:pPr>
    <w:rPr>
      <w:rFonts w:ascii="MS Mincho" w:eastAsia="MS Mincho" w:cs="Cambria"/>
      <w:sz w:val="22"/>
      <w:szCs w:val="22"/>
      <w:lang w:eastAsia="ar-SA"/>
    </w:rPr>
  </w:style>
  <w:style w:type="paragraph" w:customStyle="1" w:styleId="38">
    <w:name w:val="Основной текст3"/>
    <w:rsid w:val="00480EEF"/>
    <w:pPr>
      <w:ind w:firstLine="709"/>
      <w:jc w:val="both"/>
    </w:pPr>
    <w:rPr>
      <w:rFonts w:ascii="MS Mincho" w:eastAsia="MS Mincho" w:hAnsi="MS Mincho" w:cs="Cambria"/>
      <w:sz w:val="24"/>
      <w:szCs w:val="22"/>
      <w:lang w:eastAsia="en-US"/>
    </w:rPr>
  </w:style>
  <w:style w:type="paragraph" w:customStyle="1" w:styleId="39">
    <w:name w:val="Обычный3"/>
    <w:rsid w:val="00480EEF"/>
    <w:pPr>
      <w:jc w:val="center"/>
    </w:pPr>
    <w:rPr>
      <w:rFonts w:ascii="Cambria" w:hAnsi="Cambria" w:cs="Cambria"/>
    </w:rPr>
  </w:style>
  <w:style w:type="paragraph" w:customStyle="1" w:styleId="Style5">
    <w:name w:val="Style5"/>
    <w:basedOn w:val="a0"/>
    <w:rsid w:val="00480EEF"/>
    <w:pPr>
      <w:widowControl w:val="0"/>
      <w:suppressAutoHyphens w:val="0"/>
      <w:autoSpaceDE w:val="0"/>
      <w:autoSpaceDN w:val="0"/>
      <w:adjustRightInd w:val="0"/>
      <w:spacing w:line="326" w:lineRule="exact"/>
      <w:ind w:hanging="360"/>
    </w:pPr>
    <w:rPr>
      <w:lang w:eastAsia="ru-RU"/>
    </w:rPr>
  </w:style>
  <w:style w:type="character" w:customStyle="1" w:styleId="FontStyle12">
    <w:name w:val="Font Style12"/>
    <w:rsid w:val="00480EEF"/>
    <w:rPr>
      <w:rFonts w:ascii="Times New Roman" w:hAnsi="Times New Roman"/>
      <w:b/>
      <w:sz w:val="26"/>
    </w:rPr>
  </w:style>
  <w:style w:type="paragraph" w:customStyle="1" w:styleId="font5">
    <w:name w:val="font5"/>
    <w:basedOn w:val="a0"/>
    <w:rsid w:val="00480EEF"/>
    <w:pPr>
      <w:suppressAutoHyphens w:val="0"/>
      <w:spacing w:before="100" w:beforeAutospacing="1" w:after="100" w:afterAutospacing="1"/>
    </w:pPr>
    <w:rPr>
      <w:b/>
      <w:bCs/>
      <w:color w:val="000000"/>
      <w:sz w:val="18"/>
      <w:szCs w:val="18"/>
      <w:lang w:eastAsia="ru-RU"/>
    </w:rPr>
  </w:style>
  <w:style w:type="paragraph" w:customStyle="1" w:styleId="font6">
    <w:name w:val="font6"/>
    <w:basedOn w:val="a0"/>
    <w:rsid w:val="00480EEF"/>
    <w:pPr>
      <w:suppressAutoHyphens w:val="0"/>
      <w:spacing w:before="100" w:beforeAutospacing="1" w:after="100" w:afterAutospacing="1"/>
    </w:pPr>
    <w:rPr>
      <w:color w:val="000000"/>
      <w:sz w:val="14"/>
      <w:szCs w:val="14"/>
      <w:lang w:eastAsia="ru-RU"/>
    </w:rPr>
  </w:style>
  <w:style w:type="paragraph" w:customStyle="1" w:styleId="114">
    <w:name w:val="Абзац списка11"/>
    <w:basedOn w:val="a0"/>
    <w:rsid w:val="00480EEF"/>
    <w:pPr>
      <w:suppressAutoHyphens w:val="0"/>
      <w:ind w:left="720"/>
      <w:contextualSpacing/>
    </w:pPr>
    <w:rPr>
      <w:sz w:val="26"/>
      <w:szCs w:val="26"/>
      <w:lang w:eastAsia="ru-RU"/>
    </w:rPr>
  </w:style>
  <w:style w:type="paragraph" w:customStyle="1" w:styleId="116">
    <w:name w:val="Без интервала11"/>
    <w:rsid w:val="00480EEF"/>
    <w:pPr>
      <w:suppressAutoHyphens/>
    </w:pPr>
    <w:rPr>
      <w:rFonts w:ascii="MS Mincho" w:eastAsia="MS Mincho" w:cs="Cambria"/>
      <w:sz w:val="22"/>
      <w:szCs w:val="22"/>
      <w:lang w:eastAsia="ar-SA"/>
    </w:rPr>
  </w:style>
  <w:style w:type="character" w:customStyle="1" w:styleId="610">
    <w:name w:val="Знак Знак61"/>
    <w:rsid w:val="00480EEF"/>
    <w:rPr>
      <w:b/>
      <w:sz w:val="36"/>
      <w:lang w:val="ru-RU" w:eastAsia="ru-RU"/>
    </w:rPr>
  </w:style>
  <w:style w:type="character" w:customStyle="1" w:styleId="2210">
    <w:name w:val="Знак Знак221"/>
    <w:rsid w:val="00480EEF"/>
    <w:rPr>
      <w:rFonts w:ascii="Cambria" w:hAnsi="Cambria"/>
      <w:b/>
      <w:kern w:val="24"/>
      <w:sz w:val="28"/>
      <w:lang w:val="x-none" w:eastAsia="x-none"/>
    </w:rPr>
  </w:style>
  <w:style w:type="character" w:customStyle="1" w:styleId="301">
    <w:name w:val="Знак Знак301"/>
    <w:locked/>
    <w:rsid w:val="00480EEF"/>
    <w:rPr>
      <w:rFonts w:ascii="Calibri" w:hAnsi="Calibri"/>
      <w:b/>
      <w:i/>
      <w:sz w:val="28"/>
      <w:lang w:val="ru-RU" w:eastAsia="ru-RU"/>
    </w:rPr>
  </w:style>
  <w:style w:type="character" w:customStyle="1" w:styleId="161">
    <w:name w:val="Знак Знак161"/>
    <w:locked/>
    <w:rsid w:val="00480EEF"/>
    <w:rPr>
      <w:b/>
      <w:sz w:val="26"/>
      <w:lang w:val="ru-RU" w:eastAsia="ru-RU"/>
    </w:rPr>
  </w:style>
  <w:style w:type="character" w:customStyle="1" w:styleId="151">
    <w:name w:val="Знак Знак151"/>
    <w:rsid w:val="00480EEF"/>
    <w:rPr>
      <w:rFonts w:ascii="Courier New" w:hAnsi="Courier New"/>
      <w:sz w:val="16"/>
      <w:lang w:val="x-none" w:eastAsia="ko-KR"/>
    </w:rPr>
  </w:style>
  <w:style w:type="character" w:customStyle="1" w:styleId="201">
    <w:name w:val="Знак Знак201"/>
    <w:rsid w:val="00480EEF"/>
    <w:rPr>
      <w:sz w:val="24"/>
    </w:rPr>
  </w:style>
  <w:style w:type="character" w:customStyle="1" w:styleId="291">
    <w:name w:val="Знак Знак291"/>
    <w:rsid w:val="00480EEF"/>
    <w:rPr>
      <w:rFonts w:eastAsia="Times New Roman"/>
      <w:b/>
      <w:color w:val="000000"/>
      <w:sz w:val="26"/>
      <w:lang w:val="x-none" w:eastAsia="ko-KR"/>
    </w:rPr>
  </w:style>
  <w:style w:type="character" w:customStyle="1" w:styleId="281">
    <w:name w:val="Знак Знак281"/>
    <w:rsid w:val="00480EEF"/>
    <w:rPr>
      <w:rFonts w:eastAsia="Times New Roman"/>
      <w:b/>
      <w:sz w:val="26"/>
      <w:lang w:val="x-none" w:eastAsia="ko-KR"/>
    </w:rPr>
  </w:style>
  <w:style w:type="character" w:customStyle="1" w:styleId="3110">
    <w:name w:val="Знак Знак311"/>
    <w:rsid w:val="00480EEF"/>
    <w:rPr>
      <w:b/>
      <w:sz w:val="22"/>
    </w:rPr>
  </w:style>
  <w:style w:type="character" w:customStyle="1" w:styleId="271">
    <w:name w:val="Знак Знак271"/>
    <w:rsid w:val="00480EEF"/>
    <w:rPr>
      <w:rFonts w:ascii="Arial" w:eastAsia="MS Mincho" w:hAnsi="Arial"/>
      <w:sz w:val="24"/>
      <w:lang w:val="x-none" w:eastAsia="en-US"/>
    </w:rPr>
  </w:style>
  <w:style w:type="character" w:customStyle="1" w:styleId="261">
    <w:name w:val="Знак Знак261"/>
    <w:rsid w:val="00480EEF"/>
    <w:rPr>
      <w:rFonts w:ascii="Arial" w:eastAsia="MS Mincho" w:hAnsi="Arial"/>
      <w:i/>
      <w:sz w:val="24"/>
      <w:lang w:val="x-none" w:eastAsia="en-US"/>
    </w:rPr>
  </w:style>
  <w:style w:type="character" w:customStyle="1" w:styleId="251">
    <w:name w:val="Знак Знак251"/>
    <w:rsid w:val="00480EEF"/>
    <w:rPr>
      <w:rFonts w:ascii="Arial" w:eastAsia="MS Mincho" w:hAnsi="Arial"/>
      <w:i/>
      <w:sz w:val="24"/>
      <w:lang w:val="x-none" w:eastAsia="en-US"/>
    </w:rPr>
  </w:style>
  <w:style w:type="character" w:customStyle="1" w:styleId="2110">
    <w:name w:val="Знак Знак211"/>
    <w:rsid w:val="00480EEF"/>
    <w:rPr>
      <w:rFonts w:ascii="Calibri" w:hAnsi="Calibri"/>
      <w:lang w:val="en-GB" w:eastAsia="x-none"/>
    </w:rPr>
  </w:style>
  <w:style w:type="character" w:customStyle="1" w:styleId="141">
    <w:name w:val="Знак Знак141"/>
    <w:rsid w:val="00480EEF"/>
    <w:rPr>
      <w:sz w:val="24"/>
      <w:lang w:val="en-AU" w:eastAsia="ru-RU"/>
    </w:rPr>
  </w:style>
  <w:style w:type="character" w:customStyle="1" w:styleId="131">
    <w:name w:val="Знак Знак131"/>
    <w:rsid w:val="00480EEF"/>
    <w:rPr>
      <w:b/>
      <w:sz w:val="17"/>
    </w:rPr>
  </w:style>
  <w:style w:type="character" w:customStyle="1" w:styleId="171">
    <w:name w:val="Знак Знак171"/>
    <w:rsid w:val="00480EEF"/>
    <w:rPr>
      <w:b/>
      <w:sz w:val="28"/>
    </w:rPr>
  </w:style>
  <w:style w:type="character" w:customStyle="1" w:styleId="191">
    <w:name w:val="Знак Знак191"/>
    <w:rsid w:val="00480EEF"/>
    <w:rPr>
      <w:sz w:val="28"/>
      <w:lang w:val="x-none" w:eastAsia="x-none"/>
    </w:rPr>
  </w:style>
  <w:style w:type="character" w:customStyle="1" w:styleId="181">
    <w:name w:val="Знак Знак181"/>
    <w:rsid w:val="00480EEF"/>
    <w:rPr>
      <w:rFonts w:eastAsia="MS Mincho"/>
      <w:sz w:val="16"/>
    </w:rPr>
  </w:style>
  <w:style w:type="character" w:customStyle="1" w:styleId="121">
    <w:name w:val="Знак Знак121"/>
    <w:rsid w:val="00480EEF"/>
    <w:rPr>
      <w:sz w:val="24"/>
      <w:lang w:val="x-none" w:eastAsia="en-US"/>
    </w:rPr>
  </w:style>
  <w:style w:type="character" w:customStyle="1" w:styleId="241">
    <w:name w:val="Знак Знак241"/>
    <w:rsid w:val="00480EEF"/>
    <w:rPr>
      <w:sz w:val="24"/>
    </w:rPr>
  </w:style>
  <w:style w:type="character" w:customStyle="1" w:styleId="1110">
    <w:name w:val="Знак Знак111"/>
    <w:rsid w:val="00480EEF"/>
    <w:rPr>
      <w:rFonts w:ascii="Verdana" w:hAnsi="Verdana"/>
      <w:sz w:val="24"/>
    </w:rPr>
  </w:style>
  <w:style w:type="character" w:customStyle="1" w:styleId="2100">
    <w:name w:val="Знак Знак210"/>
    <w:rsid w:val="00480EEF"/>
    <w:rPr>
      <w:rFonts w:ascii="SimSun" w:eastAsia="SimSun"/>
      <w:sz w:val="16"/>
      <w:lang w:val="ru-RU" w:eastAsia="ru-RU"/>
    </w:rPr>
  </w:style>
  <w:style w:type="character" w:customStyle="1" w:styleId="101">
    <w:name w:val="Знак Знак101"/>
    <w:rsid w:val="00480EEF"/>
  </w:style>
  <w:style w:type="character" w:customStyle="1" w:styleId="1100">
    <w:name w:val="Знак Знак110"/>
    <w:rsid w:val="00480EEF"/>
    <w:rPr>
      <w:lang w:val="ru-RU" w:eastAsia="ru-RU"/>
    </w:rPr>
  </w:style>
  <w:style w:type="character" w:customStyle="1" w:styleId="910">
    <w:name w:val="Знак Знак91"/>
    <w:rsid w:val="00480EEF"/>
    <w:rPr>
      <w:b/>
    </w:rPr>
  </w:style>
  <w:style w:type="character" w:customStyle="1" w:styleId="810">
    <w:name w:val="Знак Знак81"/>
    <w:rsid w:val="00480EEF"/>
    <w:rPr>
      <w:rFonts w:ascii="Verdana" w:hAnsi="Verdana"/>
      <w:sz w:val="16"/>
      <w:lang w:val="x-none" w:eastAsia="ar-SA" w:bidi="ar-SA"/>
    </w:rPr>
  </w:style>
  <w:style w:type="character" w:customStyle="1" w:styleId="710">
    <w:name w:val="Знак Знак71"/>
    <w:rsid w:val="00480EEF"/>
  </w:style>
  <w:style w:type="paragraph" w:customStyle="1" w:styleId="216">
    <w:name w:val="Основной текст21"/>
    <w:rsid w:val="00480EEF"/>
    <w:pPr>
      <w:ind w:firstLine="709"/>
      <w:jc w:val="both"/>
    </w:pPr>
    <w:rPr>
      <w:rFonts w:ascii="MS Mincho" w:eastAsia="MS Mincho" w:hAnsi="MS Mincho" w:cs="Cambria"/>
      <w:sz w:val="24"/>
      <w:szCs w:val="22"/>
      <w:lang w:eastAsia="en-US"/>
    </w:rPr>
  </w:style>
  <w:style w:type="paragraph" w:customStyle="1" w:styleId="217">
    <w:name w:val="Обычный21"/>
    <w:rsid w:val="00480EEF"/>
    <w:pPr>
      <w:jc w:val="center"/>
    </w:pPr>
    <w:rPr>
      <w:rFonts w:ascii="Cambria" w:hAnsi="Cambria" w:cs="Cambria"/>
    </w:rPr>
  </w:style>
  <w:style w:type="numbering" w:customStyle="1" w:styleId="117">
    <w:name w:val="Нет списка11"/>
    <w:next w:val="a3"/>
    <w:semiHidden/>
    <w:unhideWhenUsed/>
    <w:rsid w:val="00480EEF"/>
  </w:style>
  <w:style w:type="character" w:customStyle="1" w:styleId="1f9">
    <w:name w:val="Текст выноски Знак1"/>
    <w:semiHidden/>
    <w:rsid w:val="00480EEF"/>
    <w:rPr>
      <w:rFonts w:ascii="Segoe UI" w:hAnsi="Segoe UI" w:cs="Segoe UI"/>
      <w:sz w:val="18"/>
      <w:szCs w:val="18"/>
    </w:rPr>
  </w:style>
  <w:style w:type="table" w:customStyle="1" w:styleId="1fa">
    <w:name w:val="Сетка таблицы1"/>
    <w:basedOn w:val="a2"/>
    <w:next w:val="affff2"/>
    <w:rsid w:val="00480EEF"/>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Основной текст с отступом 3 Знак1"/>
    <w:semiHidden/>
    <w:rsid w:val="00480EEF"/>
    <w:rPr>
      <w:sz w:val="16"/>
    </w:rPr>
  </w:style>
  <w:style w:type="table" w:customStyle="1" w:styleId="118">
    <w:name w:val="Сетка таблицы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59"/>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uiPriority w:val="59"/>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80EE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80E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80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80EEF"/>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757284">
      <w:bodyDiv w:val="1"/>
      <w:marLeft w:val="0"/>
      <w:marRight w:val="0"/>
      <w:marTop w:val="0"/>
      <w:marBottom w:val="0"/>
      <w:divBdr>
        <w:top w:val="none" w:sz="0" w:space="0" w:color="auto"/>
        <w:left w:val="none" w:sz="0" w:space="0" w:color="auto"/>
        <w:bottom w:val="none" w:sz="0" w:space="0" w:color="auto"/>
        <w:right w:val="none" w:sz="0" w:space="0" w:color="auto"/>
      </w:divBdr>
    </w:div>
    <w:div w:id="1253318685">
      <w:bodyDiv w:val="1"/>
      <w:marLeft w:val="0"/>
      <w:marRight w:val="0"/>
      <w:marTop w:val="0"/>
      <w:marBottom w:val="0"/>
      <w:divBdr>
        <w:top w:val="none" w:sz="0" w:space="0" w:color="auto"/>
        <w:left w:val="none" w:sz="0" w:space="0" w:color="auto"/>
        <w:bottom w:val="none" w:sz="0" w:space="0" w:color="auto"/>
        <w:right w:val="none" w:sz="0" w:space="0" w:color="auto"/>
      </w:divBdr>
    </w:div>
    <w:div w:id="16752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2EE0-48EB-401C-ABAA-131DBD8E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7508</Words>
  <Characters>42797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Чёваш Республики</vt:lpstr>
    </vt:vector>
  </TitlesOfParts>
  <Company/>
  <LinksUpToDate>false</LinksUpToDate>
  <CharactersWithSpaces>50205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Чёваш Республики</dc:title>
  <dc:subject/>
  <dc:creator>Света Сядукова</dc:creator>
  <cp:keywords/>
  <dc:description/>
  <cp:lastModifiedBy>орг отд обращ</cp:lastModifiedBy>
  <cp:revision>2</cp:revision>
  <cp:lastPrinted>2020-02-03T08:58:00Z</cp:lastPrinted>
  <dcterms:created xsi:type="dcterms:W3CDTF">2020-02-07T12:36:00Z</dcterms:created>
  <dcterms:modified xsi:type="dcterms:W3CDTF">2020-02-07T12:36:00Z</dcterms:modified>
</cp:coreProperties>
</file>