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2.1.3. Начальник отдела должен обладать следующими базовыми знаниями и умениями:</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1) знанием государственного языка Российской Федерации (русского языка);</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 xml:space="preserve">2) знаниями основ: </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 xml:space="preserve">Конституции Российской Федерации; </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3) знаниями и умениями в области информационно-коммуникационных технологий.</w:t>
      </w:r>
    </w:p>
    <w:p w:rsidR="00C6575B" w:rsidRPr="00A93BF1" w:rsidRDefault="00C6575B" w:rsidP="00331171">
      <w:pPr>
        <w:pStyle w:val="a4"/>
        <w:spacing w:before="0" w:beforeAutospacing="0" w:after="0" w:afterAutospacing="0"/>
        <w:ind w:firstLine="709"/>
        <w:jc w:val="both"/>
        <w:rPr>
          <w:sz w:val="26"/>
          <w:szCs w:val="26"/>
        </w:rPr>
      </w:pPr>
      <w:r w:rsidRPr="00A93BF1">
        <w:rPr>
          <w:sz w:val="26"/>
          <w:szCs w:val="26"/>
        </w:rPr>
        <w:t>2.1.4. Умения гражданского служащего, замещающего должность начальника отдела, должны включать:</w:t>
      </w:r>
    </w:p>
    <w:p w:rsidR="004F6F90" w:rsidRPr="00A93BF1" w:rsidRDefault="004F6F90" w:rsidP="00331171">
      <w:pPr>
        <w:pStyle w:val="a4"/>
        <w:spacing w:before="0" w:beforeAutospacing="0" w:after="0" w:afterAutospacing="0"/>
        <w:ind w:firstLine="709"/>
        <w:jc w:val="both"/>
        <w:rPr>
          <w:sz w:val="26"/>
          <w:szCs w:val="26"/>
        </w:rPr>
      </w:pPr>
      <w:r w:rsidRPr="00A93BF1">
        <w:rPr>
          <w:sz w:val="26"/>
          <w:szCs w:val="26"/>
        </w:rPr>
        <w:t>1) общие умения:</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мыслить системно;</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планировать и рационально использовать рабочее время;</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достигать результата;</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коммуникативные умения;</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работать в стрессовых условиях;</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совершенствовать свой профессиональный уровень.</w:t>
      </w:r>
    </w:p>
    <w:p w:rsidR="004F6F90" w:rsidRPr="00A93BF1" w:rsidRDefault="0000005D" w:rsidP="00331171">
      <w:pPr>
        <w:pStyle w:val="a4"/>
        <w:spacing w:before="0" w:beforeAutospacing="0" w:after="0" w:afterAutospacing="0"/>
        <w:ind w:firstLine="709"/>
        <w:jc w:val="both"/>
        <w:rPr>
          <w:rFonts w:eastAsia="Calibri"/>
          <w:sz w:val="26"/>
          <w:szCs w:val="26"/>
        </w:rPr>
      </w:pPr>
      <w:r w:rsidRPr="00A93BF1">
        <w:rPr>
          <w:sz w:val="26"/>
          <w:szCs w:val="26"/>
        </w:rPr>
        <w:t> </w:t>
      </w:r>
      <w:r w:rsidR="004F6F90" w:rsidRPr="00A93BF1">
        <w:rPr>
          <w:rFonts w:eastAsia="Calibri"/>
          <w:sz w:val="26"/>
          <w:szCs w:val="26"/>
        </w:rPr>
        <w:t>2) управленческие умения:</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руководить подчиненными, эффективно планировать работу и контролировать ее выполнение;</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оперативно принимать и реализовывать управленческие решения;</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умение мыслить стратегически;</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вести деловые переговоры с представителями государственных органов, органов местного самоуправления, организаций;</w:t>
      </w:r>
    </w:p>
    <w:p w:rsidR="000E7966" w:rsidRPr="00A93BF1" w:rsidRDefault="000E7966" w:rsidP="000E7966">
      <w:pPr>
        <w:spacing w:after="0" w:line="240" w:lineRule="auto"/>
        <w:ind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соблюдать этику делового общения.</w:t>
      </w:r>
    </w:p>
    <w:p w:rsidR="004B00BC" w:rsidRPr="00A93BF1" w:rsidRDefault="004B00BC" w:rsidP="00E74844">
      <w:pPr>
        <w:pStyle w:val="a4"/>
        <w:numPr>
          <w:ilvl w:val="1"/>
          <w:numId w:val="3"/>
        </w:numPr>
        <w:spacing w:before="0" w:beforeAutospacing="0" w:after="0" w:afterAutospacing="0"/>
        <w:jc w:val="both"/>
        <w:rPr>
          <w:sz w:val="26"/>
          <w:szCs w:val="26"/>
        </w:rPr>
      </w:pPr>
      <w:r w:rsidRPr="00A93BF1">
        <w:rPr>
          <w:sz w:val="26"/>
          <w:szCs w:val="26"/>
        </w:rPr>
        <w:t>Профессионально-функциональные квалификационные требования:</w:t>
      </w:r>
    </w:p>
    <w:p w:rsidR="003E2BA6" w:rsidRPr="00A93BF1" w:rsidRDefault="003E2BA6" w:rsidP="00380303">
      <w:pPr>
        <w:pStyle w:val="a4"/>
        <w:spacing w:before="0" w:beforeAutospacing="0" w:after="0" w:afterAutospacing="0"/>
        <w:ind w:firstLine="709"/>
        <w:jc w:val="both"/>
        <w:rPr>
          <w:sz w:val="26"/>
          <w:szCs w:val="26"/>
        </w:rPr>
      </w:pPr>
      <w:r w:rsidRPr="00A93BF1">
        <w:rPr>
          <w:sz w:val="26"/>
          <w:szCs w:val="26"/>
        </w:rPr>
        <w:t xml:space="preserve">2.2.1 Для гражданского служащего, замещающего должность начальника отдела, </w:t>
      </w:r>
      <w:r w:rsidR="00380303" w:rsidRPr="00A93BF1">
        <w:rPr>
          <w:sz w:val="26"/>
          <w:szCs w:val="26"/>
        </w:rPr>
        <w:t>квалификационные требования к специальности, направлению подготовки не предъявляются.</w:t>
      </w:r>
      <w:r w:rsidRPr="00A93BF1">
        <w:rPr>
          <w:sz w:val="26"/>
          <w:szCs w:val="26"/>
        </w:rPr>
        <w:t xml:space="preserve"> </w:t>
      </w:r>
    </w:p>
    <w:p w:rsidR="004B00BC" w:rsidRPr="00A93BF1" w:rsidRDefault="004B00BC" w:rsidP="00331171">
      <w:pPr>
        <w:pStyle w:val="a4"/>
        <w:spacing w:before="0" w:beforeAutospacing="0" w:after="0" w:afterAutospacing="0"/>
        <w:ind w:firstLine="709"/>
        <w:jc w:val="both"/>
        <w:rPr>
          <w:sz w:val="26"/>
          <w:szCs w:val="26"/>
        </w:rPr>
      </w:pPr>
      <w:r w:rsidRPr="00A93BF1">
        <w:rPr>
          <w:sz w:val="26"/>
          <w:szCs w:val="26"/>
        </w:rPr>
        <w:t>2.2.</w:t>
      </w:r>
      <w:r w:rsidR="006356E3" w:rsidRPr="00A93BF1">
        <w:rPr>
          <w:sz w:val="26"/>
          <w:szCs w:val="26"/>
        </w:rPr>
        <w:t>2</w:t>
      </w:r>
      <w:r w:rsidRPr="00A93BF1">
        <w:rPr>
          <w:sz w:val="26"/>
          <w:szCs w:val="26"/>
        </w:rPr>
        <w:t xml:space="preserve">. Гражданский служащий, замещающий должность начальника отдела, должен обладать следующими профессиональными знаниями в сфере законодательства Российской Федерации и законодательства Чувашской Республики: </w:t>
      </w:r>
    </w:p>
    <w:p w:rsidR="009272B6" w:rsidRPr="00A93BF1" w:rsidRDefault="009272B6" w:rsidP="00331171">
      <w:pPr>
        <w:pStyle w:val="a4"/>
        <w:spacing w:before="0" w:beforeAutospacing="0" w:after="0" w:afterAutospacing="0"/>
        <w:ind w:firstLine="709"/>
        <w:jc w:val="both"/>
        <w:rPr>
          <w:sz w:val="26"/>
          <w:szCs w:val="26"/>
        </w:rPr>
      </w:pPr>
      <w:r w:rsidRPr="00A93BF1">
        <w:rPr>
          <w:sz w:val="26"/>
          <w:szCs w:val="26"/>
        </w:rPr>
        <w:t>1) Бюджетный кодекс Российской Федерации;</w:t>
      </w:r>
    </w:p>
    <w:p w:rsidR="00AF170B" w:rsidRPr="00A93BF1" w:rsidRDefault="00AF170B" w:rsidP="00331171">
      <w:pPr>
        <w:pStyle w:val="a4"/>
        <w:spacing w:before="0" w:beforeAutospacing="0" w:after="0" w:afterAutospacing="0"/>
        <w:ind w:firstLine="709"/>
        <w:jc w:val="both"/>
        <w:rPr>
          <w:sz w:val="26"/>
          <w:szCs w:val="26"/>
        </w:rPr>
      </w:pPr>
      <w:r w:rsidRPr="00A93BF1">
        <w:rPr>
          <w:sz w:val="26"/>
          <w:szCs w:val="26"/>
        </w:rPr>
        <w:t>2) Гражданский кодекс Российской Федерации;</w:t>
      </w:r>
    </w:p>
    <w:p w:rsidR="00AF170B" w:rsidRPr="00A93BF1" w:rsidRDefault="00AF170B" w:rsidP="00331171">
      <w:pPr>
        <w:pStyle w:val="a4"/>
        <w:spacing w:before="0" w:beforeAutospacing="0" w:after="0" w:afterAutospacing="0"/>
        <w:ind w:firstLine="709"/>
        <w:jc w:val="both"/>
        <w:rPr>
          <w:sz w:val="26"/>
          <w:szCs w:val="26"/>
        </w:rPr>
      </w:pPr>
      <w:r w:rsidRPr="00A93BF1">
        <w:rPr>
          <w:sz w:val="26"/>
          <w:szCs w:val="26"/>
        </w:rPr>
        <w:t xml:space="preserve">3) Федеральный закон от 06.10.2003 № 131-ФЗ  </w:t>
      </w:r>
      <w:r w:rsidRPr="00A93BF1">
        <w:rPr>
          <w:sz w:val="26"/>
          <w:szCs w:val="26"/>
        </w:rPr>
        <w:br/>
        <w:t>«Об общих принципах организации местного самоуправления в Российской Федерации»;</w:t>
      </w:r>
    </w:p>
    <w:p w:rsidR="00A12C6B" w:rsidRPr="000B4191" w:rsidRDefault="000E7966" w:rsidP="00A12C6B">
      <w:pPr>
        <w:pStyle w:val="ConsPlusTitle"/>
        <w:widowControl/>
        <w:ind w:firstLine="709"/>
        <w:jc w:val="both"/>
        <w:rPr>
          <w:b w:val="0"/>
          <w:bCs w:val="0"/>
          <w:sz w:val="26"/>
          <w:szCs w:val="26"/>
        </w:rPr>
      </w:pPr>
      <w:r w:rsidRPr="00760A42">
        <w:rPr>
          <w:b w:val="0"/>
          <w:sz w:val="26"/>
          <w:szCs w:val="26"/>
        </w:rPr>
        <w:t xml:space="preserve">4) </w:t>
      </w:r>
      <w:r w:rsidR="00A12C6B" w:rsidRPr="000B4191">
        <w:rPr>
          <w:b w:val="0"/>
          <w:sz w:val="26"/>
          <w:szCs w:val="26"/>
        </w:rPr>
        <w:t>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 31.05.2019 № 696</w:t>
      </w:r>
      <w:r w:rsidR="00A12C6B" w:rsidRPr="000B4191">
        <w:rPr>
          <w:sz w:val="26"/>
          <w:szCs w:val="26"/>
        </w:rPr>
        <w:t xml:space="preserve">; </w:t>
      </w:r>
    </w:p>
    <w:p w:rsidR="009272B6" w:rsidRPr="00760A42" w:rsidRDefault="000E7966" w:rsidP="00AA1F1A">
      <w:pPr>
        <w:pStyle w:val="ConsPlusTitle"/>
        <w:widowControl/>
        <w:ind w:firstLine="709"/>
        <w:jc w:val="both"/>
        <w:rPr>
          <w:b w:val="0"/>
          <w:sz w:val="26"/>
          <w:szCs w:val="26"/>
        </w:rPr>
      </w:pPr>
      <w:r w:rsidRPr="00760A42">
        <w:rPr>
          <w:b w:val="0"/>
          <w:sz w:val="26"/>
          <w:szCs w:val="26"/>
        </w:rPr>
        <w:t>5</w:t>
      </w:r>
      <w:r w:rsidR="009272B6" w:rsidRPr="00760A42">
        <w:rPr>
          <w:b w:val="0"/>
          <w:sz w:val="26"/>
          <w:szCs w:val="26"/>
        </w:rPr>
        <w:t xml:space="preserve">) Приказ Минфина России от </w:t>
      </w:r>
      <w:r w:rsidR="006D5D13">
        <w:rPr>
          <w:b w:val="0"/>
          <w:sz w:val="26"/>
          <w:szCs w:val="26"/>
        </w:rPr>
        <w:t>06.06.2019 № 85н</w:t>
      </w:r>
      <w:r w:rsidR="009272B6" w:rsidRPr="00760A42">
        <w:rPr>
          <w:b w:val="0"/>
          <w:sz w:val="26"/>
          <w:szCs w:val="26"/>
        </w:rPr>
        <w:t xml:space="preserve"> «</w:t>
      </w:r>
      <w:r w:rsidR="006D5D13">
        <w:rPr>
          <w:b w:val="0"/>
          <w:sz w:val="26"/>
          <w:szCs w:val="26"/>
        </w:rPr>
        <w:t>О Порядке формирования и применения кодов бюджетной классификации Российской Федерации, их структуре и принципах назначения</w:t>
      </w:r>
      <w:r w:rsidR="009272B6" w:rsidRPr="00760A42">
        <w:rPr>
          <w:b w:val="0"/>
          <w:sz w:val="26"/>
          <w:szCs w:val="26"/>
        </w:rPr>
        <w:t>»;</w:t>
      </w:r>
    </w:p>
    <w:p w:rsidR="00A12C6B" w:rsidRPr="0073650A" w:rsidRDefault="0081008D" w:rsidP="00A12C6B">
      <w:pPr>
        <w:spacing w:after="0" w:line="240" w:lineRule="auto"/>
        <w:ind w:firstLine="709"/>
        <w:jc w:val="both"/>
        <w:rPr>
          <w:rFonts w:ascii="Times New Roman" w:eastAsia="Times New Roman" w:hAnsi="Times New Roman" w:cs="Times New Roman"/>
          <w:sz w:val="26"/>
          <w:szCs w:val="26"/>
          <w:lang w:eastAsia="ru-RU"/>
        </w:rPr>
      </w:pPr>
      <w:r w:rsidRPr="00E74671">
        <w:rPr>
          <w:rFonts w:ascii="Times New Roman" w:eastAsia="Times New Roman" w:hAnsi="Times New Roman" w:cs="Times New Roman"/>
          <w:bCs/>
          <w:sz w:val="26"/>
          <w:szCs w:val="26"/>
          <w:lang w:eastAsia="ru-RU"/>
        </w:rPr>
        <w:t>6</w:t>
      </w:r>
      <w:r w:rsidR="004B00BC" w:rsidRPr="00E74671">
        <w:rPr>
          <w:rFonts w:ascii="Times New Roman" w:eastAsia="Times New Roman" w:hAnsi="Times New Roman" w:cs="Times New Roman"/>
          <w:bCs/>
          <w:sz w:val="26"/>
          <w:szCs w:val="26"/>
          <w:lang w:eastAsia="ru-RU"/>
        </w:rPr>
        <w:t xml:space="preserve">) </w:t>
      </w:r>
      <w:r w:rsidR="00A12C6B" w:rsidRPr="00E74671">
        <w:rPr>
          <w:rFonts w:ascii="Times New Roman" w:eastAsia="Times New Roman" w:hAnsi="Times New Roman" w:cs="Times New Roman"/>
          <w:bCs/>
          <w:sz w:val="26"/>
          <w:szCs w:val="26"/>
          <w:lang w:eastAsia="ru-RU"/>
        </w:rPr>
        <w:t>Государственная программа Чувашской Республики «Комплексное развитие</w:t>
      </w:r>
      <w:r w:rsidR="00A12C6B" w:rsidRPr="0073650A">
        <w:rPr>
          <w:rFonts w:ascii="Times New Roman" w:eastAsia="Times New Roman" w:hAnsi="Times New Roman" w:cs="Times New Roman"/>
          <w:sz w:val="26"/>
          <w:szCs w:val="26"/>
          <w:lang w:eastAsia="ru-RU"/>
        </w:rPr>
        <w:t xml:space="preserve"> сельских территорий Чувашской Республики», утвержденная постановлением Кабинета Министров Чувашской Республики от 26.12.2019 № 606;</w:t>
      </w:r>
    </w:p>
    <w:p w:rsidR="00E04F63" w:rsidRPr="00A93BF1" w:rsidRDefault="00E04F63" w:rsidP="00331171">
      <w:pPr>
        <w:pStyle w:val="a4"/>
        <w:spacing w:before="0" w:beforeAutospacing="0" w:after="0" w:afterAutospacing="0"/>
        <w:ind w:firstLine="709"/>
        <w:jc w:val="both"/>
        <w:rPr>
          <w:sz w:val="26"/>
          <w:szCs w:val="26"/>
        </w:rPr>
      </w:pPr>
      <w:r w:rsidRPr="00760A42">
        <w:rPr>
          <w:sz w:val="26"/>
          <w:szCs w:val="26"/>
        </w:rPr>
        <w:lastRenderedPageBreak/>
        <w:t>7) Постановление Кабинета Министров Чувашской Республики от 22.02</w:t>
      </w:r>
      <w:r w:rsidRPr="00A93BF1">
        <w:rPr>
          <w:sz w:val="26"/>
          <w:szCs w:val="26"/>
        </w:rPr>
        <w:t>.2017 № 71 «О реализации на территории Чувашской Республики проектов развития общественной инфраструктуры, основанных на местных инициативах»;</w:t>
      </w:r>
    </w:p>
    <w:p w:rsidR="00AF170B" w:rsidRPr="00A93BF1" w:rsidRDefault="00E04F63" w:rsidP="00331171">
      <w:pPr>
        <w:pStyle w:val="a4"/>
        <w:spacing w:before="0" w:beforeAutospacing="0" w:after="0" w:afterAutospacing="0"/>
        <w:ind w:firstLine="709"/>
        <w:jc w:val="both"/>
        <w:rPr>
          <w:sz w:val="26"/>
          <w:szCs w:val="26"/>
        </w:rPr>
      </w:pPr>
      <w:r w:rsidRPr="00A93BF1">
        <w:rPr>
          <w:sz w:val="26"/>
          <w:szCs w:val="26"/>
        </w:rPr>
        <w:t>8</w:t>
      </w:r>
      <w:r w:rsidR="002431CC" w:rsidRPr="00A93BF1">
        <w:rPr>
          <w:sz w:val="26"/>
          <w:szCs w:val="26"/>
        </w:rPr>
        <w:t xml:space="preserve">) Постановление Кабинета Министров </w:t>
      </w:r>
      <w:r w:rsidR="00AF170B" w:rsidRPr="00A93BF1">
        <w:rPr>
          <w:sz w:val="26"/>
          <w:szCs w:val="26"/>
        </w:rPr>
        <w:t xml:space="preserve">Чувашской Республики  от 26.11.2005 </w:t>
      </w:r>
      <w:r w:rsidR="002431CC" w:rsidRPr="00A93BF1">
        <w:rPr>
          <w:sz w:val="26"/>
          <w:szCs w:val="26"/>
        </w:rPr>
        <w:t>№</w:t>
      </w:r>
      <w:r w:rsidR="00AF170B" w:rsidRPr="00A93BF1">
        <w:rPr>
          <w:sz w:val="26"/>
          <w:szCs w:val="26"/>
        </w:rPr>
        <w:t xml:space="preserve"> 288 </w:t>
      </w:r>
      <w:r w:rsidR="002431CC" w:rsidRPr="00A93BF1">
        <w:rPr>
          <w:sz w:val="26"/>
          <w:szCs w:val="26"/>
        </w:rPr>
        <w:t>«О Типовом регламенте внутренней организации деятельности министерств и иных органов исполнительн</w:t>
      </w:r>
      <w:r w:rsidR="00AF170B" w:rsidRPr="00A93BF1">
        <w:rPr>
          <w:sz w:val="26"/>
          <w:szCs w:val="26"/>
        </w:rPr>
        <w:t>ой власти Чувашской Республики»;</w:t>
      </w:r>
    </w:p>
    <w:p w:rsidR="000E7966" w:rsidRPr="00A93BF1" w:rsidRDefault="00E04F63" w:rsidP="00331171">
      <w:pPr>
        <w:pStyle w:val="a4"/>
        <w:spacing w:before="0" w:beforeAutospacing="0" w:after="0" w:afterAutospacing="0"/>
        <w:ind w:firstLine="709"/>
        <w:jc w:val="both"/>
        <w:rPr>
          <w:sz w:val="26"/>
          <w:szCs w:val="26"/>
        </w:rPr>
      </w:pPr>
      <w:r w:rsidRPr="00A93BF1">
        <w:rPr>
          <w:sz w:val="26"/>
          <w:szCs w:val="26"/>
        </w:rPr>
        <w:t>9</w:t>
      </w:r>
      <w:r w:rsidR="000E7966" w:rsidRPr="00A93BF1">
        <w:rPr>
          <w:sz w:val="26"/>
          <w:szCs w:val="26"/>
        </w:rPr>
        <w:t xml:space="preserve">) Постановление Кабинета Министров </w:t>
      </w:r>
      <w:r w:rsidR="00D71CE0" w:rsidRPr="00A93BF1">
        <w:rPr>
          <w:sz w:val="26"/>
          <w:szCs w:val="26"/>
        </w:rPr>
        <w:t>Чувашской Республики  от 09.12.2010 № 428</w:t>
      </w:r>
      <w:r w:rsidR="001F5791" w:rsidRPr="00A93BF1">
        <w:rPr>
          <w:sz w:val="26"/>
          <w:szCs w:val="26"/>
        </w:rPr>
        <w:t xml:space="preserve"> </w:t>
      </w:r>
      <w:r w:rsidR="000E7966" w:rsidRPr="00A93BF1">
        <w:rPr>
          <w:sz w:val="26"/>
          <w:szCs w:val="26"/>
        </w:rPr>
        <w:t>«Об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w:t>
      </w:r>
    </w:p>
    <w:p w:rsidR="00AF170B" w:rsidRPr="00A93BF1" w:rsidRDefault="00E04F63" w:rsidP="008B66D7">
      <w:pPr>
        <w:pStyle w:val="a4"/>
        <w:spacing w:before="0" w:beforeAutospacing="0" w:after="0" w:afterAutospacing="0"/>
        <w:ind w:firstLine="709"/>
        <w:jc w:val="both"/>
        <w:rPr>
          <w:sz w:val="26"/>
          <w:szCs w:val="26"/>
        </w:rPr>
      </w:pPr>
      <w:r w:rsidRPr="00A93BF1">
        <w:rPr>
          <w:sz w:val="26"/>
          <w:szCs w:val="26"/>
        </w:rPr>
        <w:t>10</w:t>
      </w:r>
      <w:r w:rsidR="00AF170B" w:rsidRPr="00A93BF1">
        <w:rPr>
          <w:sz w:val="26"/>
          <w:szCs w:val="26"/>
        </w:rPr>
        <w:t>) Постановление Кабинета Министров Чувашской Республики  от 14.04.2011 № 145 «Об утверждении Порядка разработки и реализации государственных программ Чувашской Республики»</w:t>
      </w:r>
      <w:r w:rsidR="0081008D" w:rsidRPr="00A93BF1">
        <w:rPr>
          <w:sz w:val="26"/>
          <w:szCs w:val="26"/>
        </w:rPr>
        <w:t>;</w:t>
      </w:r>
    </w:p>
    <w:p w:rsidR="00A12C6B" w:rsidRDefault="00E04F63" w:rsidP="008B66D7">
      <w:pPr>
        <w:spacing w:after="0" w:line="240" w:lineRule="auto"/>
        <w:ind w:firstLine="709"/>
        <w:jc w:val="both"/>
        <w:rPr>
          <w:rFonts w:ascii="Times New Roman" w:eastAsia="Times New Roman" w:hAnsi="Times New Roman" w:cs="Times New Roman"/>
          <w:sz w:val="26"/>
          <w:szCs w:val="26"/>
          <w:lang w:eastAsia="ru-RU"/>
        </w:rPr>
      </w:pPr>
      <w:r w:rsidRPr="00A12C6B">
        <w:rPr>
          <w:rFonts w:ascii="Times New Roman" w:eastAsia="Times New Roman" w:hAnsi="Times New Roman" w:cs="Times New Roman"/>
          <w:sz w:val="26"/>
          <w:szCs w:val="26"/>
          <w:lang w:eastAsia="ru-RU"/>
        </w:rPr>
        <w:t>11</w:t>
      </w:r>
      <w:r w:rsidR="000E7966" w:rsidRPr="00A12C6B">
        <w:rPr>
          <w:rFonts w:ascii="Times New Roman" w:eastAsia="Times New Roman" w:hAnsi="Times New Roman" w:cs="Times New Roman"/>
          <w:sz w:val="26"/>
          <w:szCs w:val="26"/>
          <w:lang w:eastAsia="ru-RU"/>
        </w:rPr>
        <w:t>)</w:t>
      </w:r>
      <w:r w:rsidR="000E7966" w:rsidRPr="00A93BF1">
        <w:rPr>
          <w:sz w:val="26"/>
          <w:szCs w:val="26"/>
        </w:rPr>
        <w:t xml:space="preserve"> </w:t>
      </w:r>
      <w:r w:rsidR="00A12C6B" w:rsidRPr="0073650A">
        <w:rPr>
          <w:rFonts w:ascii="Times New Roman" w:eastAsia="Times New Roman" w:hAnsi="Times New Roman" w:cs="Times New Roman"/>
          <w:sz w:val="26"/>
          <w:szCs w:val="26"/>
          <w:lang w:eastAsia="ru-RU"/>
        </w:rPr>
        <w:t>Постановление Кабинета Министров Чувашской Республики от 27.12.2019 № 607 «О мерах по реализации государственной программы Чувашской Республики «Комплексное развитие сельских территорий Чувашской Республики»;</w:t>
      </w:r>
    </w:p>
    <w:p w:rsidR="00A12C6B" w:rsidRDefault="008B66D7" w:rsidP="000551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Постановление Кабинета Министров Чувашской Республики от 29.11.2019 № 509 «</w:t>
      </w:r>
      <w:r w:rsidRPr="008B66D7">
        <w:rPr>
          <w:rFonts w:ascii="Times New Roman" w:eastAsia="Times New Roman" w:hAnsi="Times New Roman" w:cs="Times New Roman"/>
          <w:sz w:val="26"/>
          <w:szCs w:val="26"/>
          <w:lang w:eastAsia="ru-RU"/>
        </w:rPr>
        <w:t>Об утверждении Порядка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w:t>
      </w:r>
      <w:r>
        <w:rPr>
          <w:rFonts w:ascii="Times New Roman" w:eastAsia="Times New Roman" w:hAnsi="Times New Roman" w:cs="Times New Roman"/>
          <w:sz w:val="26"/>
          <w:szCs w:val="26"/>
          <w:lang w:eastAsia="ru-RU"/>
        </w:rPr>
        <w:t>»;</w:t>
      </w:r>
    </w:p>
    <w:p w:rsidR="000551A1" w:rsidRPr="002F46C0" w:rsidRDefault="000551A1" w:rsidP="000551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Постановление Кабинета Министров Чувашской Республики от 17.04.2020 № 178 «</w:t>
      </w:r>
      <w:r>
        <w:rPr>
          <w:rFonts w:ascii="Times New Roman" w:hAnsi="Times New Roman" w:cs="Times New Roman"/>
          <w:sz w:val="26"/>
          <w:szCs w:val="26"/>
        </w:rPr>
        <w:t>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w:t>
      </w:r>
      <w:r w:rsidR="002F46C0" w:rsidRPr="002F46C0">
        <w:rPr>
          <w:rFonts w:ascii="Times New Roman" w:hAnsi="Times New Roman" w:cs="Times New Roman"/>
          <w:sz w:val="24"/>
          <w:szCs w:val="24"/>
        </w:rPr>
        <w:t xml:space="preserve"> </w:t>
      </w:r>
      <w:r w:rsidR="002F46C0">
        <w:rPr>
          <w:rFonts w:ascii="Times New Roman" w:eastAsia="Times New Roman" w:hAnsi="Times New Roman" w:cs="Times New Roman"/>
          <w:sz w:val="26"/>
          <w:szCs w:val="26"/>
          <w:lang w:eastAsia="ru-RU"/>
        </w:rPr>
        <w:t>№ 1567 «Об утверждении П</w:t>
      </w:r>
      <w:r w:rsidR="002F46C0" w:rsidRPr="002F46C0">
        <w:rPr>
          <w:rFonts w:ascii="Times New Roman" w:eastAsia="Times New Roman" w:hAnsi="Times New Roman" w:cs="Times New Roman"/>
          <w:sz w:val="26"/>
          <w:szCs w:val="26"/>
          <w:lang w:eastAsia="ru-RU"/>
        </w:rPr>
        <w:t xml:space="preserve">равил предоставления субсидий из федерального бюджета российским кредитным организациям и акционерному обществу </w:t>
      </w:r>
      <w:r w:rsidR="002F46C0">
        <w:rPr>
          <w:rFonts w:ascii="Times New Roman" w:eastAsia="Times New Roman" w:hAnsi="Times New Roman" w:cs="Times New Roman"/>
          <w:sz w:val="26"/>
          <w:szCs w:val="26"/>
          <w:lang w:eastAsia="ru-RU"/>
        </w:rPr>
        <w:t>«ДОМ.РФ»</w:t>
      </w:r>
      <w:r w:rsidR="002F46C0" w:rsidRPr="002F46C0">
        <w:rPr>
          <w:rFonts w:ascii="Times New Roman" w:eastAsia="Times New Roman" w:hAnsi="Times New Roman" w:cs="Times New Roman"/>
          <w:sz w:val="26"/>
          <w:szCs w:val="26"/>
          <w:lang w:eastAsia="ru-RU"/>
        </w:rPr>
        <w:t xml:space="preserve"> на возмещение недополученных доходов по выданным (приобретенным) жилищным (ипотечным) кредитам (займ</w:t>
      </w:r>
      <w:r w:rsidR="002F46C0">
        <w:rPr>
          <w:rFonts w:ascii="Times New Roman" w:eastAsia="Times New Roman" w:hAnsi="Times New Roman" w:cs="Times New Roman"/>
          <w:sz w:val="26"/>
          <w:szCs w:val="26"/>
          <w:lang w:eastAsia="ru-RU"/>
        </w:rPr>
        <w:t>ам), предоставленным гражданам Р</w:t>
      </w:r>
      <w:r w:rsidR="002F46C0" w:rsidRPr="002F46C0">
        <w:rPr>
          <w:rFonts w:ascii="Times New Roman" w:eastAsia="Times New Roman" w:hAnsi="Times New Roman" w:cs="Times New Roman"/>
          <w:sz w:val="26"/>
          <w:szCs w:val="26"/>
          <w:lang w:eastAsia="ru-RU"/>
        </w:rPr>
        <w:t>оссийс</w:t>
      </w:r>
      <w:r w:rsidR="002F46C0">
        <w:rPr>
          <w:rFonts w:ascii="Times New Roman" w:eastAsia="Times New Roman" w:hAnsi="Times New Roman" w:cs="Times New Roman"/>
          <w:sz w:val="26"/>
          <w:szCs w:val="26"/>
          <w:lang w:eastAsia="ru-RU"/>
        </w:rPr>
        <w:t>кой Ф</w:t>
      </w:r>
      <w:r w:rsidR="002F46C0" w:rsidRPr="002F46C0">
        <w:rPr>
          <w:rFonts w:ascii="Times New Roman" w:eastAsia="Times New Roman" w:hAnsi="Times New Roman" w:cs="Times New Roman"/>
          <w:sz w:val="26"/>
          <w:szCs w:val="26"/>
          <w:lang w:eastAsia="ru-RU"/>
        </w:rPr>
        <w:t>едерации на строительство (приобретение) жилого помещения (жилого дома) на сельских терр</w:t>
      </w:r>
      <w:r w:rsidR="002F46C0">
        <w:rPr>
          <w:rFonts w:ascii="Times New Roman" w:eastAsia="Times New Roman" w:hAnsi="Times New Roman" w:cs="Times New Roman"/>
          <w:sz w:val="26"/>
          <w:szCs w:val="26"/>
          <w:lang w:eastAsia="ru-RU"/>
        </w:rPr>
        <w:t>иториях (сельских агломерациях)»;</w:t>
      </w:r>
    </w:p>
    <w:p w:rsidR="0081008D" w:rsidRPr="00A93BF1" w:rsidRDefault="000551A1" w:rsidP="000551A1">
      <w:pPr>
        <w:pStyle w:val="a4"/>
        <w:spacing w:before="0" w:beforeAutospacing="0" w:after="0" w:afterAutospacing="0"/>
        <w:ind w:firstLine="709"/>
        <w:jc w:val="both"/>
        <w:rPr>
          <w:sz w:val="26"/>
          <w:szCs w:val="26"/>
        </w:rPr>
      </w:pPr>
      <w:r>
        <w:rPr>
          <w:sz w:val="26"/>
          <w:szCs w:val="26"/>
        </w:rPr>
        <w:t>14</w:t>
      </w:r>
      <w:r w:rsidR="0081008D" w:rsidRPr="00A93BF1">
        <w:rPr>
          <w:sz w:val="26"/>
          <w:szCs w:val="26"/>
        </w:rPr>
        <w:t>) Приказ Минфина Чувашской Республики  от 19.12.2012 № 144/п</w:t>
      </w:r>
      <w:r w:rsidR="0081008D" w:rsidRPr="00A93BF1">
        <w:rPr>
          <w:sz w:val="26"/>
          <w:szCs w:val="26"/>
        </w:rPr>
        <w:br/>
        <w:t>«Об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w:t>
      </w:r>
      <w:r w:rsidR="000E7966" w:rsidRPr="00A93BF1">
        <w:rPr>
          <w:sz w:val="26"/>
          <w:szCs w:val="26"/>
        </w:rPr>
        <w:t xml:space="preserve"> бюджета Чувашской Республики)».</w:t>
      </w:r>
    </w:p>
    <w:p w:rsidR="00F8370B" w:rsidRPr="00A93BF1" w:rsidRDefault="004B00BC" w:rsidP="00331171">
      <w:pPr>
        <w:pStyle w:val="a4"/>
        <w:spacing w:before="0" w:beforeAutospacing="0" w:after="0" w:afterAutospacing="0"/>
        <w:ind w:firstLine="709"/>
        <w:jc w:val="both"/>
        <w:rPr>
          <w:sz w:val="26"/>
          <w:szCs w:val="26"/>
        </w:rPr>
      </w:pPr>
      <w:r w:rsidRPr="00A93BF1">
        <w:rPr>
          <w:sz w:val="26"/>
          <w:szCs w:val="26"/>
        </w:rPr>
        <w:t>2.2.</w:t>
      </w:r>
      <w:r w:rsidR="006356E3" w:rsidRPr="00A93BF1">
        <w:rPr>
          <w:sz w:val="26"/>
          <w:szCs w:val="26"/>
        </w:rPr>
        <w:t>3</w:t>
      </w:r>
      <w:r w:rsidRPr="00A93BF1">
        <w:rPr>
          <w:sz w:val="26"/>
          <w:szCs w:val="26"/>
        </w:rPr>
        <w:t xml:space="preserve">. Иные профессиональные знания </w:t>
      </w:r>
      <w:r w:rsidR="002431CC" w:rsidRPr="00A93BF1">
        <w:rPr>
          <w:sz w:val="26"/>
          <w:szCs w:val="26"/>
        </w:rPr>
        <w:t>начальника отдела включают</w:t>
      </w:r>
      <w:r w:rsidRPr="00A93BF1">
        <w:rPr>
          <w:sz w:val="26"/>
          <w:szCs w:val="26"/>
        </w:rPr>
        <w:t>:</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понятие бюджета и его социально-экономическая роль в обществе;</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бюджетная система Российской Федерации;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бюджетное регулирование и его основные методы;</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понятие и цели бюджетной политики;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понятие, объекты и субъекты бюджетного учета;</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lastRenderedPageBreak/>
        <w:t>понятие и виды бюджетной отчетности;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понятие и состав бюджетной классификации;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правила юридической техники формирования нормативных правовых актов.</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основные направления государственной поддержки агропромышленного комплекса, а также механизмы ее предоставления;</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основные прогнозы социально-экономического развития Российской Федерации, в том числе на долгосрочный период, включая методологическое и экспертное обеспечение.</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основные направления бюджетной политики на текущий год и плановый период;</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основные направления и приоритеты государственной политики в области долгосрочной бюджетной политики;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основы государственной политики в области социально-экономического развития Российской Федерации;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основные аспекты региональной политики, управления и экономического развития;</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методология комплексного анализа инвестиционных проектов в целях их реализации с использование механизмов государственной поддержки;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основы финансовой системы, бюджетной политики государства;</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основы финансового анализа, бухгалтерского учета, анализа контрактов и оценки предложений;</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порядок и особенности формирования бюджетов бюджетной системы Российской Федерации;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механизм формирования, предоставления и распределения межбюджетных трансфертов между уровнями бюджетной системы Российской Федерации;</w:t>
      </w:r>
    </w:p>
    <w:p w:rsidR="00F8370B" w:rsidRPr="00A93BF1" w:rsidRDefault="00F8370B" w:rsidP="00331171">
      <w:pPr>
        <w:pStyle w:val="a6"/>
        <w:numPr>
          <w:ilvl w:val="0"/>
          <w:numId w:val="7"/>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порядок формирования доходной и расходной частей региональных и местных бюджетов, порядок зачисления налоговых и неналоговых доходов в бюджеты всех уровней бюджетной системы Российской Федерации.</w:t>
      </w:r>
    </w:p>
    <w:p w:rsidR="004B00BC" w:rsidRPr="00A93BF1" w:rsidRDefault="004B00BC" w:rsidP="006356E3">
      <w:pPr>
        <w:pStyle w:val="a4"/>
        <w:numPr>
          <w:ilvl w:val="2"/>
          <w:numId w:val="14"/>
        </w:numPr>
        <w:spacing w:before="0" w:beforeAutospacing="0" w:after="0" w:afterAutospacing="0"/>
        <w:ind w:left="0" w:firstLine="709"/>
        <w:jc w:val="both"/>
        <w:rPr>
          <w:sz w:val="26"/>
          <w:szCs w:val="26"/>
        </w:rPr>
      </w:pPr>
      <w:r w:rsidRPr="00A93BF1">
        <w:rPr>
          <w:sz w:val="26"/>
          <w:szCs w:val="26"/>
        </w:rPr>
        <w:t>Гражданский служащий</w:t>
      </w:r>
      <w:r w:rsidR="00E83A41" w:rsidRPr="00A93BF1">
        <w:rPr>
          <w:sz w:val="26"/>
          <w:szCs w:val="26"/>
        </w:rPr>
        <w:t>, замещающий должность</w:t>
      </w:r>
      <w:r w:rsidRPr="00A93BF1">
        <w:rPr>
          <w:sz w:val="26"/>
          <w:szCs w:val="26"/>
        </w:rPr>
        <w:t xml:space="preserve">  начальника отдела</w:t>
      </w:r>
      <w:r w:rsidR="00E83A41" w:rsidRPr="00A93BF1">
        <w:rPr>
          <w:sz w:val="26"/>
          <w:szCs w:val="26"/>
        </w:rPr>
        <w:t>, должен обладать следующими профессиональными умениями</w:t>
      </w:r>
      <w:r w:rsidRPr="00A93BF1">
        <w:rPr>
          <w:sz w:val="26"/>
          <w:szCs w:val="26"/>
        </w:rPr>
        <w:t xml:space="preserve">: </w:t>
      </w:r>
    </w:p>
    <w:p w:rsidR="00E83A41" w:rsidRPr="00A93BF1" w:rsidRDefault="00E83A41" w:rsidP="00331171">
      <w:pPr>
        <w:pStyle w:val="a6"/>
        <w:numPr>
          <w:ilvl w:val="0"/>
          <w:numId w:val="6"/>
        </w:numPr>
        <w:autoSpaceDE w:val="0"/>
        <w:autoSpaceDN w:val="0"/>
        <w:adjustRightInd w:val="0"/>
        <w:ind w:left="0" w:firstLine="709"/>
        <w:jc w:val="both"/>
        <w:outlineLvl w:val="0"/>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работать с государственной интегрированной информационной системой управления общественными финансами «Электронный бюджет», в т.ч. с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w:t>
      </w:r>
    </w:p>
    <w:p w:rsidR="00E83A41" w:rsidRPr="00A93BF1" w:rsidRDefault="00E83A41" w:rsidP="00331171">
      <w:pPr>
        <w:pStyle w:val="a6"/>
        <w:numPr>
          <w:ilvl w:val="0"/>
          <w:numId w:val="6"/>
        </w:numPr>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анализ влияния политики в бюджетной, налоговой, долговой и денежно-кредитной сфере на социально-экономическое развитие страны;</w:t>
      </w:r>
    </w:p>
    <w:p w:rsidR="00E83A41" w:rsidRPr="00A93BF1" w:rsidRDefault="00E83A41" w:rsidP="00331171">
      <w:pPr>
        <w:pStyle w:val="a4"/>
        <w:numPr>
          <w:ilvl w:val="0"/>
          <w:numId w:val="6"/>
        </w:numPr>
        <w:spacing w:before="0" w:beforeAutospacing="0" w:after="0" w:afterAutospacing="0"/>
        <w:ind w:left="0" w:firstLine="709"/>
        <w:jc w:val="both"/>
        <w:rPr>
          <w:sz w:val="26"/>
          <w:szCs w:val="26"/>
        </w:rPr>
      </w:pPr>
      <w:r w:rsidRPr="00A93BF1">
        <w:rPr>
          <w:sz w:val="26"/>
          <w:szCs w:val="26"/>
        </w:rPr>
        <w:t>анализ и прогноз экономической ситуации в отдельных странах, региональных объединениях и в мировой экономике в целом.</w:t>
      </w:r>
    </w:p>
    <w:p w:rsidR="007F610E" w:rsidRPr="00A93BF1" w:rsidRDefault="00E83A41" w:rsidP="006356E3">
      <w:pPr>
        <w:pStyle w:val="a4"/>
        <w:numPr>
          <w:ilvl w:val="2"/>
          <w:numId w:val="14"/>
        </w:numPr>
        <w:spacing w:before="0" w:beforeAutospacing="0" w:after="0" w:afterAutospacing="0"/>
        <w:ind w:left="0" w:firstLine="709"/>
        <w:jc w:val="both"/>
        <w:rPr>
          <w:sz w:val="26"/>
          <w:szCs w:val="26"/>
        </w:rPr>
      </w:pPr>
      <w:r w:rsidRPr="00A93BF1">
        <w:rPr>
          <w:sz w:val="26"/>
          <w:szCs w:val="26"/>
        </w:rPr>
        <w:t>Гражданский служащий, замещающий должность  начальника отдела, должен обладать следующими функциональными знаниями:</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hAnsi="Times New Roman"/>
          <w:sz w:val="26"/>
          <w:szCs w:val="26"/>
        </w:rPr>
        <w:t>понятие нормы права, нормативного правового акта, правоотношений и их признаки;</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hAnsi="Times New Roman"/>
          <w:sz w:val="26"/>
          <w:szCs w:val="26"/>
        </w:rPr>
        <w:t>предметы и методы правового регулирования;</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hAnsi="Times New Roman"/>
          <w:sz w:val="26"/>
          <w:szCs w:val="26"/>
        </w:rPr>
        <w:t>понятие проекта нормативного правового акта, инструменты и этапы его разработки;</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eastAsia="Times New Roman" w:hAnsi="Times New Roman"/>
          <w:sz w:val="26"/>
          <w:szCs w:val="26"/>
        </w:rPr>
        <w:t>понятие, процедура рассмотрения обращений граждан;</w:t>
      </w:r>
    </w:p>
    <w:p w:rsidR="005C15F0" w:rsidRPr="00A93BF1" w:rsidRDefault="005C15F0" w:rsidP="00331171">
      <w:pPr>
        <w:spacing w:after="0" w:line="240" w:lineRule="auto"/>
        <w:ind w:firstLine="709"/>
        <w:jc w:val="both"/>
        <w:rPr>
          <w:rFonts w:ascii="Times New Roman" w:eastAsia="Times New Roman" w:hAnsi="Times New Roman"/>
          <w:sz w:val="26"/>
          <w:szCs w:val="26"/>
        </w:rPr>
      </w:pPr>
      <w:r w:rsidRPr="00A93BF1">
        <w:rPr>
          <w:rFonts w:ascii="Times New Roman" w:eastAsia="Times New Roman" w:hAnsi="Times New Roman"/>
          <w:sz w:val="26"/>
          <w:szCs w:val="26"/>
        </w:rPr>
        <w:lastRenderedPageBreak/>
        <w:t>задачи, сроки, ресурсы и инструменты государственной политики;</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hAnsi="Times New Roman"/>
          <w:sz w:val="26"/>
          <w:szCs w:val="26"/>
        </w:rPr>
        <w:t>методы бюджетного планирования;</w:t>
      </w:r>
    </w:p>
    <w:p w:rsidR="005C15F0" w:rsidRPr="00A93BF1" w:rsidRDefault="005C15F0" w:rsidP="00331171">
      <w:pPr>
        <w:pStyle w:val="a6"/>
        <w:numPr>
          <w:ilvl w:val="0"/>
          <w:numId w:val="12"/>
        </w:numPr>
        <w:ind w:left="0" w:firstLine="709"/>
        <w:jc w:val="both"/>
        <w:rPr>
          <w:rFonts w:ascii="Times New Roman" w:hAnsi="Times New Roman"/>
          <w:sz w:val="26"/>
          <w:szCs w:val="26"/>
        </w:rPr>
      </w:pPr>
      <w:r w:rsidRPr="00A93BF1">
        <w:rPr>
          <w:rFonts w:ascii="Times New Roman" w:hAnsi="Times New Roman"/>
          <w:sz w:val="26"/>
          <w:szCs w:val="26"/>
        </w:rPr>
        <w:t>принципы бюджетного учета и отчётности;</w:t>
      </w:r>
    </w:p>
    <w:p w:rsidR="005C15F0" w:rsidRPr="00A93BF1" w:rsidRDefault="005C15F0" w:rsidP="00331171">
      <w:pPr>
        <w:pStyle w:val="a4"/>
        <w:numPr>
          <w:ilvl w:val="0"/>
          <w:numId w:val="12"/>
        </w:numPr>
        <w:spacing w:before="0" w:beforeAutospacing="0" w:after="0" w:afterAutospacing="0"/>
        <w:ind w:left="0" w:firstLine="709"/>
        <w:jc w:val="both"/>
        <w:rPr>
          <w:sz w:val="26"/>
          <w:szCs w:val="26"/>
        </w:rPr>
      </w:pPr>
      <w:r w:rsidRPr="00A93BF1">
        <w:rPr>
          <w:sz w:val="26"/>
          <w:szCs w:val="26"/>
        </w:rPr>
        <w:t>структура и полномочия органов государственной власти;</w:t>
      </w:r>
    </w:p>
    <w:p w:rsidR="005C15F0" w:rsidRPr="00A93BF1" w:rsidRDefault="005C15F0" w:rsidP="00331171">
      <w:pPr>
        <w:pStyle w:val="a4"/>
        <w:numPr>
          <w:ilvl w:val="0"/>
          <w:numId w:val="12"/>
        </w:numPr>
        <w:spacing w:before="0" w:beforeAutospacing="0" w:after="0" w:afterAutospacing="0"/>
        <w:ind w:left="0" w:firstLine="709"/>
        <w:jc w:val="both"/>
        <w:rPr>
          <w:sz w:val="26"/>
          <w:szCs w:val="26"/>
        </w:rPr>
      </w:pPr>
      <w:r w:rsidRPr="00A93BF1">
        <w:rPr>
          <w:sz w:val="26"/>
          <w:szCs w:val="26"/>
        </w:rPr>
        <w:t>основы управления и организации труда, делопроизводства;</w:t>
      </w:r>
    </w:p>
    <w:p w:rsidR="005C15F0" w:rsidRPr="00A93BF1" w:rsidRDefault="005C15F0" w:rsidP="00331171">
      <w:pPr>
        <w:pStyle w:val="a4"/>
        <w:numPr>
          <w:ilvl w:val="0"/>
          <w:numId w:val="12"/>
        </w:numPr>
        <w:spacing w:before="0" w:beforeAutospacing="0" w:after="0" w:afterAutospacing="0"/>
        <w:ind w:left="0" w:firstLine="709"/>
        <w:jc w:val="both"/>
        <w:rPr>
          <w:sz w:val="26"/>
          <w:szCs w:val="26"/>
        </w:rPr>
      </w:pPr>
      <w:r w:rsidRPr="00A93BF1">
        <w:rPr>
          <w:sz w:val="26"/>
          <w:szCs w:val="26"/>
        </w:rPr>
        <w:t>служебный распоряд</w:t>
      </w:r>
      <w:r w:rsidR="00F73A51" w:rsidRPr="00A93BF1">
        <w:rPr>
          <w:sz w:val="26"/>
          <w:szCs w:val="26"/>
        </w:rPr>
        <w:t>ок</w:t>
      </w:r>
      <w:r w:rsidRPr="00A93BF1">
        <w:rPr>
          <w:sz w:val="26"/>
          <w:szCs w:val="26"/>
        </w:rPr>
        <w:t xml:space="preserve"> </w:t>
      </w:r>
      <w:r w:rsidR="00F73A51" w:rsidRPr="00A93BF1">
        <w:rPr>
          <w:sz w:val="26"/>
          <w:szCs w:val="26"/>
        </w:rPr>
        <w:t>Министерства</w:t>
      </w:r>
      <w:r w:rsidRPr="00A93BF1">
        <w:rPr>
          <w:sz w:val="26"/>
          <w:szCs w:val="26"/>
        </w:rPr>
        <w:t>;</w:t>
      </w:r>
    </w:p>
    <w:p w:rsidR="005C15F0" w:rsidRPr="00A93BF1" w:rsidRDefault="00710B0F"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правил</w:t>
      </w:r>
      <w:r w:rsidR="00F73A51" w:rsidRPr="00A93BF1">
        <w:rPr>
          <w:sz w:val="26"/>
          <w:szCs w:val="26"/>
        </w:rPr>
        <w:t>а</w:t>
      </w:r>
      <w:r w:rsidR="005C15F0" w:rsidRPr="00A93BF1">
        <w:rPr>
          <w:sz w:val="26"/>
          <w:szCs w:val="26"/>
        </w:rPr>
        <w:t xml:space="preserve"> охраны труда и пожарной безопасности;</w:t>
      </w:r>
    </w:p>
    <w:p w:rsidR="005C15F0" w:rsidRPr="00A93BF1" w:rsidRDefault="00710B0F"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метод</w:t>
      </w:r>
      <w:r w:rsidR="00F73A51" w:rsidRPr="00A93BF1">
        <w:rPr>
          <w:sz w:val="26"/>
          <w:szCs w:val="26"/>
        </w:rPr>
        <w:t xml:space="preserve">ы </w:t>
      </w:r>
      <w:r w:rsidR="005C15F0" w:rsidRPr="00A93BF1">
        <w:rPr>
          <w:sz w:val="26"/>
          <w:szCs w:val="26"/>
        </w:rPr>
        <w:t>проведения переговоров;</w:t>
      </w:r>
    </w:p>
    <w:p w:rsidR="005C15F0" w:rsidRPr="00A93BF1" w:rsidRDefault="00710B0F"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организаци</w:t>
      </w:r>
      <w:r w:rsidR="00F73A51" w:rsidRPr="00A93BF1">
        <w:rPr>
          <w:sz w:val="26"/>
          <w:szCs w:val="26"/>
        </w:rPr>
        <w:t>я</w:t>
      </w:r>
      <w:r w:rsidR="005C15F0" w:rsidRPr="00A93BF1">
        <w:rPr>
          <w:sz w:val="26"/>
          <w:szCs w:val="26"/>
        </w:rPr>
        <w:t xml:space="preserve"> прохождения государственной гражданской службы Чувашской Республики;</w:t>
      </w:r>
    </w:p>
    <w:p w:rsidR="005C15F0" w:rsidRPr="00A93BF1" w:rsidRDefault="00710B0F"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норм</w:t>
      </w:r>
      <w:r w:rsidR="00F73A51" w:rsidRPr="00A93BF1">
        <w:rPr>
          <w:sz w:val="26"/>
          <w:szCs w:val="26"/>
        </w:rPr>
        <w:t>ы</w:t>
      </w:r>
      <w:r w:rsidR="005C15F0" w:rsidRPr="00A93BF1">
        <w:rPr>
          <w:sz w:val="26"/>
          <w:szCs w:val="26"/>
        </w:rPr>
        <w:t xml:space="preserve"> делового общения и правил делового этикета;</w:t>
      </w:r>
    </w:p>
    <w:p w:rsidR="00D71CE0" w:rsidRPr="00A93BF1" w:rsidRDefault="00710B0F" w:rsidP="00D71CE0">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F73A51" w:rsidRPr="00A93BF1">
        <w:rPr>
          <w:sz w:val="26"/>
          <w:szCs w:val="26"/>
        </w:rPr>
        <w:t>порядок</w:t>
      </w:r>
      <w:r w:rsidR="005C15F0" w:rsidRPr="00A93BF1">
        <w:rPr>
          <w:sz w:val="26"/>
          <w:szCs w:val="26"/>
        </w:rPr>
        <w:t xml:space="preserve"> работы со служебной и секретной информацией;</w:t>
      </w:r>
    </w:p>
    <w:p w:rsidR="005C15F0" w:rsidRPr="00A93BF1" w:rsidRDefault="005C15F0" w:rsidP="00331171">
      <w:pPr>
        <w:pStyle w:val="a4"/>
        <w:numPr>
          <w:ilvl w:val="0"/>
          <w:numId w:val="12"/>
        </w:numPr>
        <w:spacing w:before="0" w:beforeAutospacing="0" w:after="0" w:afterAutospacing="0"/>
        <w:ind w:left="0" w:firstLine="709"/>
        <w:jc w:val="both"/>
        <w:rPr>
          <w:sz w:val="26"/>
          <w:szCs w:val="26"/>
        </w:rPr>
      </w:pPr>
      <w:r w:rsidRPr="00A93BF1">
        <w:rPr>
          <w:sz w:val="26"/>
          <w:szCs w:val="26"/>
        </w:rPr>
        <w:t>основ</w:t>
      </w:r>
      <w:r w:rsidR="00F73A51" w:rsidRPr="00A93BF1">
        <w:rPr>
          <w:sz w:val="26"/>
          <w:szCs w:val="26"/>
        </w:rPr>
        <w:t>ы</w:t>
      </w:r>
      <w:r w:rsidRPr="00A93BF1">
        <w:rPr>
          <w:sz w:val="26"/>
          <w:szCs w:val="26"/>
        </w:rPr>
        <w:t xml:space="preserve"> проектного управления;</w:t>
      </w:r>
    </w:p>
    <w:p w:rsidR="005C15F0" w:rsidRPr="00A93BF1" w:rsidRDefault="00331171"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систем</w:t>
      </w:r>
      <w:r w:rsidR="00F73A51" w:rsidRPr="00A93BF1">
        <w:rPr>
          <w:sz w:val="26"/>
          <w:szCs w:val="26"/>
        </w:rPr>
        <w:t>а</w:t>
      </w:r>
      <w:r w:rsidR="005C15F0" w:rsidRPr="00A93BF1">
        <w:rPr>
          <w:sz w:val="26"/>
          <w:szCs w:val="26"/>
        </w:rPr>
        <w:t xml:space="preserve"> взаимодействия с гражданами и организациями;</w:t>
      </w:r>
    </w:p>
    <w:p w:rsidR="005C15F0" w:rsidRPr="00A93BF1" w:rsidRDefault="00331171" w:rsidP="00331171">
      <w:pPr>
        <w:pStyle w:val="a4"/>
        <w:numPr>
          <w:ilvl w:val="0"/>
          <w:numId w:val="12"/>
        </w:numPr>
        <w:spacing w:before="0" w:beforeAutospacing="0" w:after="0" w:afterAutospacing="0"/>
        <w:ind w:left="0" w:firstLine="709"/>
        <w:jc w:val="both"/>
        <w:rPr>
          <w:sz w:val="26"/>
          <w:szCs w:val="26"/>
        </w:rPr>
      </w:pPr>
      <w:r w:rsidRPr="00A93BF1">
        <w:rPr>
          <w:sz w:val="26"/>
          <w:szCs w:val="26"/>
        </w:rPr>
        <w:t xml:space="preserve"> </w:t>
      </w:r>
      <w:r w:rsidR="005C15F0" w:rsidRPr="00A93BF1">
        <w:rPr>
          <w:sz w:val="26"/>
          <w:szCs w:val="26"/>
        </w:rPr>
        <w:t>систем</w:t>
      </w:r>
      <w:r w:rsidR="00F73A51" w:rsidRPr="00A93BF1">
        <w:rPr>
          <w:sz w:val="26"/>
          <w:szCs w:val="26"/>
        </w:rPr>
        <w:t>а</w:t>
      </w:r>
      <w:r w:rsidR="005C15F0" w:rsidRPr="00A93BF1">
        <w:rPr>
          <w:sz w:val="26"/>
          <w:szCs w:val="26"/>
        </w:rPr>
        <w:t xml:space="preserve"> межведомственного взаимодействия;</w:t>
      </w:r>
    </w:p>
    <w:p w:rsidR="00E83A41" w:rsidRPr="00A93BF1" w:rsidRDefault="006356E3" w:rsidP="00331171">
      <w:pPr>
        <w:pStyle w:val="a6"/>
        <w:tabs>
          <w:tab w:val="left" w:pos="0"/>
          <w:tab w:val="left" w:pos="851"/>
          <w:tab w:val="left" w:pos="1418"/>
          <w:tab w:val="left" w:pos="1985"/>
        </w:tabs>
        <w:ind w:left="0" w:firstLine="709"/>
        <w:jc w:val="both"/>
        <w:rPr>
          <w:rFonts w:ascii="Times New Roman" w:eastAsia="Times New Roman" w:hAnsi="Times New Roman" w:cs="Times New Roman"/>
          <w:sz w:val="26"/>
          <w:szCs w:val="26"/>
          <w:lang w:eastAsia="ru-RU"/>
        </w:rPr>
      </w:pPr>
      <w:r w:rsidRPr="00A93BF1">
        <w:rPr>
          <w:rFonts w:ascii="Times New Roman" w:eastAsia="Times New Roman" w:hAnsi="Times New Roman" w:cs="Times New Roman"/>
          <w:sz w:val="26"/>
          <w:szCs w:val="26"/>
          <w:lang w:eastAsia="ru-RU"/>
        </w:rPr>
        <w:t>2.2.6</w:t>
      </w:r>
      <w:r w:rsidR="00E83A41" w:rsidRPr="00A93BF1">
        <w:rPr>
          <w:rFonts w:ascii="Times New Roman" w:eastAsia="Times New Roman" w:hAnsi="Times New Roman" w:cs="Times New Roman"/>
          <w:sz w:val="26"/>
          <w:szCs w:val="26"/>
          <w:lang w:eastAsia="ru-RU"/>
        </w:rPr>
        <w:t xml:space="preserve">. </w:t>
      </w:r>
      <w:r w:rsidR="00215A49" w:rsidRPr="00A93BF1">
        <w:rPr>
          <w:rFonts w:ascii="Times New Roman" w:eastAsia="Times New Roman" w:hAnsi="Times New Roman" w:cs="Times New Roman"/>
          <w:sz w:val="26"/>
          <w:szCs w:val="26"/>
          <w:lang w:eastAsia="ru-RU"/>
        </w:rPr>
        <w:t>Гражданский служащий, замещающий должность начальника отдела, должен обладать следующими функциональными умениями:</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подготовка методических материалов, разъяснений и других материалов;</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подготовка отчетов, докладов, тезисов, презентаций;</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подготовка разъяснений, в том числе гражданам, по вопросам применения законодательства Российской Федерации и Чувашской Республики в сфере деятельности отдела;</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разработка, рассмотрение и согласование проектов нормативных правовых актов и других документов;</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подготовка аналитических, информационных и других материалов;</w:t>
      </w:r>
    </w:p>
    <w:p w:rsidR="00F73A51" w:rsidRPr="00A93BF1" w:rsidRDefault="00F73A51" w:rsidP="00331171">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подготовка обоснований бюджетных ассигнований на планируемый период;</w:t>
      </w:r>
    </w:p>
    <w:p w:rsidR="000030FA" w:rsidRPr="0012150E" w:rsidRDefault="00F73A51" w:rsidP="0012150E">
      <w:pPr>
        <w:numPr>
          <w:ilvl w:val="0"/>
          <w:numId w:val="13"/>
        </w:numPr>
        <w:spacing w:after="0" w:line="240" w:lineRule="auto"/>
        <w:ind w:left="0" w:firstLine="709"/>
        <w:jc w:val="both"/>
        <w:rPr>
          <w:rFonts w:ascii="Times New Roman" w:eastAsia="Calibri" w:hAnsi="Times New Roman" w:cs="Times New Roman"/>
          <w:sz w:val="26"/>
          <w:szCs w:val="26"/>
        </w:rPr>
      </w:pPr>
      <w:r w:rsidRPr="00A93BF1">
        <w:rPr>
          <w:rFonts w:ascii="Times New Roman" w:eastAsia="Calibri" w:hAnsi="Times New Roman" w:cs="Times New Roman"/>
          <w:sz w:val="26"/>
          <w:szCs w:val="26"/>
        </w:rPr>
        <w:t>анализ эффективности и результативности расходования бюджетных средств</w:t>
      </w:r>
      <w:r w:rsidR="000030FA" w:rsidRPr="00A93BF1">
        <w:rPr>
          <w:rFonts w:ascii="Times New Roman" w:eastAsia="Calibri" w:hAnsi="Times New Roman" w:cs="Times New Roman"/>
          <w:sz w:val="26"/>
          <w:szCs w:val="26"/>
        </w:rPr>
        <w:t>.</w:t>
      </w:r>
      <w:bookmarkStart w:id="0" w:name="_GoBack"/>
      <w:bookmarkEnd w:id="0"/>
    </w:p>
    <w:sectPr w:rsidR="000030FA" w:rsidRPr="0012150E" w:rsidSect="0041010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FC"/>
    <w:multiLevelType w:val="hybridMultilevel"/>
    <w:tmpl w:val="4CCA7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46BF1"/>
    <w:multiLevelType w:val="multilevel"/>
    <w:tmpl w:val="7A3A6B80"/>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091B14A8"/>
    <w:multiLevelType w:val="hybridMultilevel"/>
    <w:tmpl w:val="D9009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A5ABB"/>
    <w:multiLevelType w:val="hybridMultilevel"/>
    <w:tmpl w:val="FA58ADF0"/>
    <w:lvl w:ilvl="0" w:tplc="62167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39133A20"/>
    <w:multiLevelType w:val="hybridMultilevel"/>
    <w:tmpl w:val="9A60F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A5147A"/>
    <w:multiLevelType w:val="hybridMultilevel"/>
    <w:tmpl w:val="24F66954"/>
    <w:lvl w:ilvl="0" w:tplc="97A8A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0B7DE8"/>
    <w:multiLevelType w:val="hybridMultilevel"/>
    <w:tmpl w:val="A2F65C9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2A83450"/>
    <w:multiLevelType w:val="hybridMultilevel"/>
    <w:tmpl w:val="8084B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81868"/>
    <w:multiLevelType w:val="hybridMultilevel"/>
    <w:tmpl w:val="15828406"/>
    <w:lvl w:ilvl="0" w:tplc="4154C3F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FF37B2"/>
    <w:multiLevelType w:val="multilevel"/>
    <w:tmpl w:val="9B5C82AA"/>
    <w:lvl w:ilvl="0">
      <w:start w:val="1"/>
      <w:numFmt w:val="upperRoman"/>
      <w:lvlText w:val="%1."/>
      <w:lvlJc w:val="left"/>
      <w:pPr>
        <w:ind w:left="1429" w:hanging="720"/>
      </w:pPr>
      <w:rPr>
        <w:rFonts w:hint="default"/>
        <w:b/>
      </w:rPr>
    </w:lvl>
    <w:lvl w:ilvl="1">
      <w:start w:val="2"/>
      <w:numFmt w:val="decimal"/>
      <w:isLgl/>
      <w:lvlText w:val="%1.%2."/>
      <w:lvlJc w:val="left"/>
      <w:pPr>
        <w:ind w:left="1429" w:hanging="720"/>
      </w:pPr>
      <w:rPr>
        <w:rFonts w:hint="default"/>
      </w:rPr>
    </w:lvl>
    <w:lvl w:ilvl="2">
      <w:start w:val="3"/>
      <w:numFmt w:val="decimal"/>
      <w:isLgl/>
      <w:lvlText w:val="%1.%2.%3."/>
      <w:lvlJc w:val="left"/>
      <w:pPr>
        <w:ind w:left="865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6EE4E30"/>
    <w:multiLevelType w:val="hybridMultilevel"/>
    <w:tmpl w:val="2228D064"/>
    <w:lvl w:ilvl="0" w:tplc="78C82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7F5704"/>
    <w:multiLevelType w:val="hybridMultilevel"/>
    <w:tmpl w:val="8B34D5EE"/>
    <w:lvl w:ilvl="0" w:tplc="173CC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B13916"/>
    <w:multiLevelType w:val="hybridMultilevel"/>
    <w:tmpl w:val="853E23AC"/>
    <w:lvl w:ilvl="0" w:tplc="4154C3F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6"/>
  </w:num>
  <w:num w:numId="5">
    <w:abstractNumId w:val="11"/>
  </w:num>
  <w:num w:numId="6">
    <w:abstractNumId w:val="0"/>
  </w:num>
  <w:num w:numId="7">
    <w:abstractNumId w:val="12"/>
  </w:num>
  <w:num w:numId="8">
    <w:abstractNumId w:val="8"/>
  </w:num>
  <w:num w:numId="9">
    <w:abstractNumId w:val="2"/>
  </w:num>
  <w:num w:numId="10">
    <w:abstractNumId w:val="3"/>
  </w:num>
  <w:num w:numId="11">
    <w:abstractNumId w:val="7"/>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0E"/>
    <w:rsid w:val="0000005D"/>
    <w:rsid w:val="000030FA"/>
    <w:rsid w:val="00021E05"/>
    <w:rsid w:val="00023EC0"/>
    <w:rsid w:val="00034651"/>
    <w:rsid w:val="000551A1"/>
    <w:rsid w:val="000868E4"/>
    <w:rsid w:val="000B3932"/>
    <w:rsid w:val="000E7966"/>
    <w:rsid w:val="0011753E"/>
    <w:rsid w:val="0012150E"/>
    <w:rsid w:val="00160F12"/>
    <w:rsid w:val="001B1AEF"/>
    <w:rsid w:val="001C7C74"/>
    <w:rsid w:val="001F5791"/>
    <w:rsid w:val="00214400"/>
    <w:rsid w:val="00215A49"/>
    <w:rsid w:val="002431CC"/>
    <w:rsid w:val="00257310"/>
    <w:rsid w:val="002805F9"/>
    <w:rsid w:val="00294888"/>
    <w:rsid w:val="002C0492"/>
    <w:rsid w:val="002F33AF"/>
    <w:rsid w:val="002F46C0"/>
    <w:rsid w:val="003076A2"/>
    <w:rsid w:val="00330096"/>
    <w:rsid w:val="00331171"/>
    <w:rsid w:val="0034376A"/>
    <w:rsid w:val="00380303"/>
    <w:rsid w:val="003A3B03"/>
    <w:rsid w:val="003D09FB"/>
    <w:rsid w:val="003D5D95"/>
    <w:rsid w:val="003D6EA3"/>
    <w:rsid w:val="003E2BA6"/>
    <w:rsid w:val="00410104"/>
    <w:rsid w:val="0043042A"/>
    <w:rsid w:val="00446938"/>
    <w:rsid w:val="00462483"/>
    <w:rsid w:val="004B00BC"/>
    <w:rsid w:val="004F6F90"/>
    <w:rsid w:val="00546B15"/>
    <w:rsid w:val="005648E6"/>
    <w:rsid w:val="005756BB"/>
    <w:rsid w:val="00576EB3"/>
    <w:rsid w:val="005829E5"/>
    <w:rsid w:val="00593B91"/>
    <w:rsid w:val="005C15F0"/>
    <w:rsid w:val="006011AF"/>
    <w:rsid w:val="00604530"/>
    <w:rsid w:val="00613AB8"/>
    <w:rsid w:val="006207BD"/>
    <w:rsid w:val="006356E3"/>
    <w:rsid w:val="00641B89"/>
    <w:rsid w:val="006A19C5"/>
    <w:rsid w:val="006A3F00"/>
    <w:rsid w:val="006B70C4"/>
    <w:rsid w:val="006D2FCE"/>
    <w:rsid w:val="006D5D13"/>
    <w:rsid w:val="00710B0F"/>
    <w:rsid w:val="00756577"/>
    <w:rsid w:val="00760A42"/>
    <w:rsid w:val="007809C7"/>
    <w:rsid w:val="007A00D6"/>
    <w:rsid w:val="007C62FB"/>
    <w:rsid w:val="007D61C0"/>
    <w:rsid w:val="007E1929"/>
    <w:rsid w:val="007F610E"/>
    <w:rsid w:val="0080797F"/>
    <w:rsid w:val="0081008D"/>
    <w:rsid w:val="008127F8"/>
    <w:rsid w:val="00835392"/>
    <w:rsid w:val="008762F7"/>
    <w:rsid w:val="008A493F"/>
    <w:rsid w:val="008B66D7"/>
    <w:rsid w:val="008C650E"/>
    <w:rsid w:val="008D2012"/>
    <w:rsid w:val="00900EFE"/>
    <w:rsid w:val="009272B6"/>
    <w:rsid w:val="00A12C6B"/>
    <w:rsid w:val="00A47F73"/>
    <w:rsid w:val="00A511C3"/>
    <w:rsid w:val="00A846F7"/>
    <w:rsid w:val="00A93BF1"/>
    <w:rsid w:val="00AA0726"/>
    <w:rsid w:val="00AA1F1A"/>
    <w:rsid w:val="00AF170B"/>
    <w:rsid w:val="00B15437"/>
    <w:rsid w:val="00B22F61"/>
    <w:rsid w:val="00B3307E"/>
    <w:rsid w:val="00B36484"/>
    <w:rsid w:val="00B374DE"/>
    <w:rsid w:val="00B7046D"/>
    <w:rsid w:val="00B76C70"/>
    <w:rsid w:val="00B828FC"/>
    <w:rsid w:val="00C40FC3"/>
    <w:rsid w:val="00C56D0A"/>
    <w:rsid w:val="00C6575B"/>
    <w:rsid w:val="00C72124"/>
    <w:rsid w:val="00D50320"/>
    <w:rsid w:val="00D71CE0"/>
    <w:rsid w:val="00D84DDF"/>
    <w:rsid w:val="00D87052"/>
    <w:rsid w:val="00E04F63"/>
    <w:rsid w:val="00E24BFD"/>
    <w:rsid w:val="00E41020"/>
    <w:rsid w:val="00E42122"/>
    <w:rsid w:val="00E74671"/>
    <w:rsid w:val="00E74844"/>
    <w:rsid w:val="00E83A41"/>
    <w:rsid w:val="00E97A43"/>
    <w:rsid w:val="00EA13D3"/>
    <w:rsid w:val="00EA226B"/>
    <w:rsid w:val="00EF2EDA"/>
    <w:rsid w:val="00F05547"/>
    <w:rsid w:val="00F177A6"/>
    <w:rsid w:val="00F73A51"/>
    <w:rsid w:val="00F813BD"/>
    <w:rsid w:val="00F8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05"/>
  </w:style>
  <w:style w:type="paragraph" w:styleId="1">
    <w:name w:val="heading 1"/>
    <w:basedOn w:val="a"/>
    <w:next w:val="a"/>
    <w:link w:val="10"/>
    <w:uiPriority w:val="99"/>
    <w:qFormat/>
    <w:rsid w:val="00021E0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021E05"/>
    <w:pPr>
      <w:outlineLvl w:val="1"/>
    </w:pPr>
  </w:style>
  <w:style w:type="paragraph" w:styleId="3">
    <w:name w:val="heading 3"/>
    <w:basedOn w:val="2"/>
    <w:next w:val="a"/>
    <w:link w:val="30"/>
    <w:uiPriority w:val="99"/>
    <w:qFormat/>
    <w:rsid w:val="00021E05"/>
    <w:pPr>
      <w:outlineLvl w:val="2"/>
    </w:pPr>
  </w:style>
  <w:style w:type="paragraph" w:styleId="4">
    <w:name w:val="heading 4"/>
    <w:basedOn w:val="3"/>
    <w:next w:val="a"/>
    <w:link w:val="40"/>
    <w:uiPriority w:val="99"/>
    <w:qFormat/>
    <w:rsid w:val="00021E0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1E05"/>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021E05"/>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021E05"/>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021E05"/>
    <w:rPr>
      <w:rFonts w:ascii="Arial" w:eastAsia="Times New Roman" w:hAnsi="Arial" w:cs="Times New Roman"/>
      <w:b/>
      <w:bCs/>
      <w:color w:val="26282F"/>
      <w:sz w:val="24"/>
      <w:szCs w:val="24"/>
      <w:lang w:eastAsia="ru-RU"/>
    </w:rPr>
  </w:style>
  <w:style w:type="character" w:styleId="a3">
    <w:name w:val="Hyperlink"/>
    <w:basedOn w:val="a0"/>
    <w:uiPriority w:val="99"/>
    <w:semiHidden/>
    <w:unhideWhenUsed/>
    <w:rsid w:val="007F610E"/>
    <w:rPr>
      <w:strike w:val="0"/>
      <w:dstrike w:val="0"/>
      <w:color w:val="333333"/>
      <w:u w:val="none"/>
      <w:effect w:val="none"/>
    </w:rPr>
  </w:style>
  <w:style w:type="paragraph" w:styleId="a4">
    <w:name w:val="Normal (Web)"/>
    <w:basedOn w:val="a"/>
    <w:uiPriority w:val="99"/>
    <w:unhideWhenUsed/>
    <w:rsid w:val="007F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10E"/>
    <w:rPr>
      <w:b/>
      <w:bCs/>
    </w:rPr>
  </w:style>
  <w:style w:type="paragraph" w:styleId="a6">
    <w:name w:val="List Paragraph"/>
    <w:basedOn w:val="a"/>
    <w:link w:val="a7"/>
    <w:uiPriority w:val="34"/>
    <w:qFormat/>
    <w:rsid w:val="00294888"/>
    <w:pPr>
      <w:spacing w:after="0" w:line="240" w:lineRule="auto"/>
      <w:ind w:left="720"/>
      <w:contextualSpacing/>
    </w:pPr>
  </w:style>
  <w:style w:type="paragraph" w:customStyle="1" w:styleId="31">
    <w:name w:val="Абзац списка3"/>
    <w:basedOn w:val="a"/>
    <w:link w:val="ListParagraphChar"/>
    <w:rsid w:val="00294888"/>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1"/>
    <w:locked/>
    <w:rsid w:val="00294888"/>
    <w:rPr>
      <w:rFonts w:ascii="Calibri" w:eastAsia="Calibri" w:hAnsi="Calibri" w:cs="Times New Roman"/>
      <w:sz w:val="24"/>
      <w:szCs w:val="20"/>
      <w:lang w:eastAsia="ru-RU"/>
    </w:rPr>
  </w:style>
  <w:style w:type="character" w:customStyle="1" w:styleId="a7">
    <w:name w:val="Абзац списка Знак"/>
    <w:link w:val="a6"/>
    <w:uiPriority w:val="34"/>
    <w:locked/>
    <w:rsid w:val="00294888"/>
  </w:style>
  <w:style w:type="paragraph" w:styleId="a8">
    <w:name w:val="Balloon Text"/>
    <w:basedOn w:val="a"/>
    <w:link w:val="a9"/>
    <w:uiPriority w:val="99"/>
    <w:semiHidden/>
    <w:unhideWhenUsed/>
    <w:rsid w:val="00641B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B89"/>
    <w:rPr>
      <w:rFonts w:ascii="Tahoma" w:hAnsi="Tahoma" w:cs="Tahoma"/>
      <w:sz w:val="16"/>
      <w:szCs w:val="16"/>
    </w:rPr>
  </w:style>
  <w:style w:type="paragraph" w:styleId="aa">
    <w:name w:val="header"/>
    <w:basedOn w:val="a"/>
    <w:link w:val="ab"/>
    <w:rsid w:val="002F33AF"/>
    <w:pPr>
      <w:tabs>
        <w:tab w:val="center" w:pos="4677"/>
        <w:tab w:val="right" w:pos="9355"/>
      </w:tabs>
      <w:spacing w:after="0" w:line="240" w:lineRule="auto"/>
    </w:pPr>
    <w:rPr>
      <w:rFonts w:ascii="Times New Roman" w:eastAsia="Calibri" w:hAnsi="Times New Roman" w:cs="Times New Roman"/>
      <w:sz w:val="26"/>
      <w:szCs w:val="24"/>
      <w:lang w:eastAsia="ru-RU"/>
    </w:rPr>
  </w:style>
  <w:style w:type="character" w:customStyle="1" w:styleId="ab">
    <w:name w:val="Верхний колонтитул Знак"/>
    <w:basedOn w:val="a0"/>
    <w:link w:val="aa"/>
    <w:rsid w:val="002F33AF"/>
    <w:rPr>
      <w:rFonts w:ascii="Times New Roman" w:eastAsia="Calibri" w:hAnsi="Times New Roman" w:cs="Times New Roman"/>
      <w:sz w:val="26"/>
      <w:szCs w:val="24"/>
      <w:lang w:eastAsia="ru-RU"/>
    </w:rPr>
  </w:style>
  <w:style w:type="table" w:styleId="ac">
    <w:name w:val="Table Grid"/>
    <w:basedOn w:val="a1"/>
    <w:uiPriority w:val="59"/>
    <w:rsid w:val="0021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C04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05"/>
  </w:style>
  <w:style w:type="paragraph" w:styleId="1">
    <w:name w:val="heading 1"/>
    <w:basedOn w:val="a"/>
    <w:next w:val="a"/>
    <w:link w:val="10"/>
    <w:uiPriority w:val="99"/>
    <w:qFormat/>
    <w:rsid w:val="00021E0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021E05"/>
    <w:pPr>
      <w:outlineLvl w:val="1"/>
    </w:pPr>
  </w:style>
  <w:style w:type="paragraph" w:styleId="3">
    <w:name w:val="heading 3"/>
    <w:basedOn w:val="2"/>
    <w:next w:val="a"/>
    <w:link w:val="30"/>
    <w:uiPriority w:val="99"/>
    <w:qFormat/>
    <w:rsid w:val="00021E05"/>
    <w:pPr>
      <w:outlineLvl w:val="2"/>
    </w:pPr>
  </w:style>
  <w:style w:type="paragraph" w:styleId="4">
    <w:name w:val="heading 4"/>
    <w:basedOn w:val="3"/>
    <w:next w:val="a"/>
    <w:link w:val="40"/>
    <w:uiPriority w:val="99"/>
    <w:qFormat/>
    <w:rsid w:val="00021E0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1E05"/>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021E05"/>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021E05"/>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021E05"/>
    <w:rPr>
      <w:rFonts w:ascii="Arial" w:eastAsia="Times New Roman" w:hAnsi="Arial" w:cs="Times New Roman"/>
      <w:b/>
      <w:bCs/>
      <w:color w:val="26282F"/>
      <w:sz w:val="24"/>
      <w:szCs w:val="24"/>
      <w:lang w:eastAsia="ru-RU"/>
    </w:rPr>
  </w:style>
  <w:style w:type="character" w:styleId="a3">
    <w:name w:val="Hyperlink"/>
    <w:basedOn w:val="a0"/>
    <w:uiPriority w:val="99"/>
    <w:semiHidden/>
    <w:unhideWhenUsed/>
    <w:rsid w:val="007F610E"/>
    <w:rPr>
      <w:strike w:val="0"/>
      <w:dstrike w:val="0"/>
      <w:color w:val="333333"/>
      <w:u w:val="none"/>
      <w:effect w:val="none"/>
    </w:rPr>
  </w:style>
  <w:style w:type="paragraph" w:styleId="a4">
    <w:name w:val="Normal (Web)"/>
    <w:basedOn w:val="a"/>
    <w:uiPriority w:val="99"/>
    <w:unhideWhenUsed/>
    <w:rsid w:val="007F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10E"/>
    <w:rPr>
      <w:b/>
      <w:bCs/>
    </w:rPr>
  </w:style>
  <w:style w:type="paragraph" w:styleId="a6">
    <w:name w:val="List Paragraph"/>
    <w:basedOn w:val="a"/>
    <w:link w:val="a7"/>
    <w:uiPriority w:val="34"/>
    <w:qFormat/>
    <w:rsid w:val="00294888"/>
    <w:pPr>
      <w:spacing w:after="0" w:line="240" w:lineRule="auto"/>
      <w:ind w:left="720"/>
      <w:contextualSpacing/>
    </w:pPr>
  </w:style>
  <w:style w:type="paragraph" w:customStyle="1" w:styleId="31">
    <w:name w:val="Абзац списка3"/>
    <w:basedOn w:val="a"/>
    <w:link w:val="ListParagraphChar"/>
    <w:rsid w:val="00294888"/>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1"/>
    <w:locked/>
    <w:rsid w:val="00294888"/>
    <w:rPr>
      <w:rFonts w:ascii="Calibri" w:eastAsia="Calibri" w:hAnsi="Calibri" w:cs="Times New Roman"/>
      <w:sz w:val="24"/>
      <w:szCs w:val="20"/>
      <w:lang w:eastAsia="ru-RU"/>
    </w:rPr>
  </w:style>
  <w:style w:type="character" w:customStyle="1" w:styleId="a7">
    <w:name w:val="Абзац списка Знак"/>
    <w:link w:val="a6"/>
    <w:uiPriority w:val="34"/>
    <w:locked/>
    <w:rsid w:val="00294888"/>
  </w:style>
  <w:style w:type="paragraph" w:styleId="a8">
    <w:name w:val="Balloon Text"/>
    <w:basedOn w:val="a"/>
    <w:link w:val="a9"/>
    <w:uiPriority w:val="99"/>
    <w:semiHidden/>
    <w:unhideWhenUsed/>
    <w:rsid w:val="00641B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1B89"/>
    <w:rPr>
      <w:rFonts w:ascii="Tahoma" w:hAnsi="Tahoma" w:cs="Tahoma"/>
      <w:sz w:val="16"/>
      <w:szCs w:val="16"/>
    </w:rPr>
  </w:style>
  <w:style w:type="paragraph" w:styleId="aa">
    <w:name w:val="header"/>
    <w:basedOn w:val="a"/>
    <w:link w:val="ab"/>
    <w:rsid w:val="002F33AF"/>
    <w:pPr>
      <w:tabs>
        <w:tab w:val="center" w:pos="4677"/>
        <w:tab w:val="right" w:pos="9355"/>
      </w:tabs>
      <w:spacing w:after="0" w:line="240" w:lineRule="auto"/>
    </w:pPr>
    <w:rPr>
      <w:rFonts w:ascii="Times New Roman" w:eastAsia="Calibri" w:hAnsi="Times New Roman" w:cs="Times New Roman"/>
      <w:sz w:val="26"/>
      <w:szCs w:val="24"/>
      <w:lang w:eastAsia="ru-RU"/>
    </w:rPr>
  </w:style>
  <w:style w:type="character" w:customStyle="1" w:styleId="ab">
    <w:name w:val="Верхний колонтитул Знак"/>
    <w:basedOn w:val="a0"/>
    <w:link w:val="aa"/>
    <w:rsid w:val="002F33AF"/>
    <w:rPr>
      <w:rFonts w:ascii="Times New Roman" w:eastAsia="Calibri" w:hAnsi="Times New Roman" w:cs="Times New Roman"/>
      <w:sz w:val="26"/>
      <w:szCs w:val="24"/>
      <w:lang w:eastAsia="ru-RU"/>
    </w:rPr>
  </w:style>
  <w:style w:type="table" w:styleId="ac">
    <w:name w:val="Table Grid"/>
    <w:basedOn w:val="a1"/>
    <w:uiPriority w:val="59"/>
    <w:rsid w:val="0021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C04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814">
      <w:bodyDiv w:val="1"/>
      <w:marLeft w:val="0"/>
      <w:marRight w:val="0"/>
      <w:marTop w:val="0"/>
      <w:marBottom w:val="0"/>
      <w:divBdr>
        <w:top w:val="none" w:sz="0" w:space="0" w:color="auto"/>
        <w:left w:val="none" w:sz="0" w:space="0" w:color="auto"/>
        <w:bottom w:val="none" w:sz="0" w:space="0" w:color="auto"/>
        <w:right w:val="none" w:sz="0" w:space="0" w:color="auto"/>
      </w:divBdr>
    </w:div>
    <w:div w:id="1366907062">
      <w:bodyDiv w:val="1"/>
      <w:marLeft w:val="0"/>
      <w:marRight w:val="0"/>
      <w:marTop w:val="0"/>
      <w:marBottom w:val="0"/>
      <w:divBdr>
        <w:top w:val="none" w:sz="0" w:space="0" w:color="auto"/>
        <w:left w:val="none" w:sz="0" w:space="0" w:color="auto"/>
        <w:bottom w:val="none" w:sz="0" w:space="0" w:color="auto"/>
        <w:right w:val="none" w:sz="0" w:space="0" w:color="auto"/>
      </w:divBdr>
    </w:div>
    <w:div w:id="1989285049">
      <w:bodyDiv w:val="1"/>
      <w:marLeft w:val="0"/>
      <w:marRight w:val="0"/>
      <w:marTop w:val="0"/>
      <w:marBottom w:val="0"/>
      <w:divBdr>
        <w:top w:val="none" w:sz="0" w:space="0" w:color="auto"/>
        <w:left w:val="none" w:sz="0" w:space="0" w:color="auto"/>
        <w:bottom w:val="none" w:sz="0" w:space="0" w:color="auto"/>
        <w:right w:val="none" w:sz="0" w:space="0" w:color="auto"/>
      </w:divBdr>
    </w:div>
    <w:div w:id="2056461871">
      <w:bodyDiv w:val="1"/>
      <w:marLeft w:val="0"/>
      <w:marRight w:val="0"/>
      <w:marTop w:val="0"/>
      <w:marBottom w:val="0"/>
      <w:divBdr>
        <w:top w:val="none" w:sz="0" w:space="0" w:color="auto"/>
        <w:left w:val="none" w:sz="0" w:space="0" w:color="auto"/>
        <w:bottom w:val="none" w:sz="0" w:space="0" w:color="auto"/>
        <w:right w:val="none" w:sz="0" w:space="0" w:color="auto"/>
      </w:divBdr>
      <w:divsChild>
        <w:div w:id="1859738707">
          <w:marLeft w:val="0"/>
          <w:marRight w:val="0"/>
          <w:marTop w:val="0"/>
          <w:marBottom w:val="0"/>
          <w:divBdr>
            <w:top w:val="none" w:sz="0" w:space="0" w:color="auto"/>
            <w:left w:val="none" w:sz="0" w:space="0" w:color="auto"/>
            <w:bottom w:val="none" w:sz="0" w:space="0" w:color="auto"/>
            <w:right w:val="none" w:sz="0" w:space="0" w:color="auto"/>
          </w:divBdr>
          <w:divsChild>
            <w:div w:id="1135756089">
              <w:marLeft w:val="0"/>
              <w:marRight w:val="0"/>
              <w:marTop w:val="150"/>
              <w:marBottom w:val="0"/>
              <w:divBdr>
                <w:top w:val="none" w:sz="0" w:space="0" w:color="auto"/>
                <w:left w:val="none" w:sz="0" w:space="0" w:color="auto"/>
                <w:bottom w:val="none" w:sz="0" w:space="0" w:color="auto"/>
                <w:right w:val="none" w:sz="0" w:space="0" w:color="auto"/>
              </w:divBdr>
              <w:divsChild>
                <w:div w:id="315454917">
                  <w:marLeft w:val="0"/>
                  <w:marRight w:val="0"/>
                  <w:marTop w:val="0"/>
                  <w:marBottom w:val="0"/>
                  <w:divBdr>
                    <w:top w:val="none" w:sz="0" w:space="0" w:color="auto"/>
                    <w:left w:val="none" w:sz="0" w:space="0" w:color="auto"/>
                    <w:bottom w:val="none" w:sz="0" w:space="0" w:color="auto"/>
                    <w:right w:val="none" w:sz="0" w:space="0" w:color="auto"/>
                  </w:divBdr>
                  <w:divsChild>
                    <w:div w:id="2129813247">
                      <w:marLeft w:val="0"/>
                      <w:marRight w:val="0"/>
                      <w:marTop w:val="0"/>
                      <w:marBottom w:val="0"/>
                      <w:divBdr>
                        <w:top w:val="none" w:sz="0" w:space="0" w:color="auto"/>
                        <w:left w:val="none" w:sz="0" w:space="0" w:color="auto"/>
                        <w:bottom w:val="none" w:sz="0" w:space="0" w:color="auto"/>
                        <w:right w:val="none" w:sz="0" w:space="0" w:color="auto"/>
                      </w:divBdr>
                      <w:divsChild>
                        <w:div w:id="770508827">
                          <w:marLeft w:val="0"/>
                          <w:marRight w:val="0"/>
                          <w:marTop w:val="0"/>
                          <w:marBottom w:val="0"/>
                          <w:divBdr>
                            <w:top w:val="none" w:sz="0" w:space="0" w:color="auto"/>
                            <w:left w:val="none" w:sz="0" w:space="0" w:color="auto"/>
                            <w:bottom w:val="none" w:sz="0" w:space="0" w:color="auto"/>
                            <w:right w:val="none" w:sz="0" w:space="0" w:color="auto"/>
                          </w:divBdr>
                          <w:divsChild>
                            <w:div w:id="15045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E29E-7D81-4490-9A18-7727F47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Минсельхоз 67.</dc:creator>
  <cp:lastModifiedBy>АГЧР Специалист 2</cp:lastModifiedBy>
  <cp:revision>48</cp:revision>
  <cp:lastPrinted>2021-01-28T07:17:00Z</cp:lastPrinted>
  <dcterms:created xsi:type="dcterms:W3CDTF">2019-04-30T13:54:00Z</dcterms:created>
  <dcterms:modified xsi:type="dcterms:W3CDTF">2021-02-12T10:08:00Z</dcterms:modified>
</cp:coreProperties>
</file>