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18450A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0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E4274" w:rsidRPr="0018450A">
        <w:rPr>
          <w:rFonts w:ascii="Times New Roman" w:hAnsi="Times New Roman" w:cs="Times New Roman"/>
          <w:sz w:val="28"/>
          <w:szCs w:val="28"/>
        </w:rPr>
        <w:t xml:space="preserve">аукциона по продаже </w:t>
      </w:r>
      <w:r w:rsidR="00377964" w:rsidRPr="0018450A">
        <w:rPr>
          <w:rFonts w:ascii="Times New Roman" w:hAnsi="Times New Roman" w:cs="Times New Roman"/>
          <w:sz w:val="28"/>
          <w:szCs w:val="28"/>
        </w:rPr>
        <w:t>муниципальног</w:t>
      </w:r>
      <w:r w:rsidR="00692057">
        <w:rPr>
          <w:rFonts w:ascii="Times New Roman" w:hAnsi="Times New Roman" w:cs="Times New Roman"/>
          <w:sz w:val="28"/>
          <w:szCs w:val="28"/>
        </w:rPr>
        <w:t xml:space="preserve">о имущества Алатырского района </w:t>
      </w:r>
      <w:bookmarkStart w:id="0" w:name="_GoBack"/>
      <w:bookmarkEnd w:id="0"/>
      <w:r w:rsidR="00377964" w:rsidRPr="0018450A">
        <w:rPr>
          <w:rFonts w:ascii="Times New Roman" w:hAnsi="Times New Roman" w:cs="Times New Roman"/>
          <w:sz w:val="28"/>
          <w:szCs w:val="28"/>
        </w:rPr>
        <w:t xml:space="preserve">назначенного на </w:t>
      </w:r>
      <w:r w:rsidR="009E3F23">
        <w:rPr>
          <w:rFonts w:ascii="Times New Roman" w:hAnsi="Times New Roman" w:cs="Times New Roman"/>
          <w:sz w:val="28"/>
          <w:szCs w:val="28"/>
        </w:rPr>
        <w:t>24</w:t>
      </w:r>
      <w:r w:rsidR="0018450A" w:rsidRPr="0018450A">
        <w:rPr>
          <w:rFonts w:ascii="Times New Roman" w:hAnsi="Times New Roman" w:cs="Times New Roman"/>
          <w:sz w:val="28"/>
          <w:szCs w:val="28"/>
        </w:rPr>
        <w:t>.1</w:t>
      </w:r>
      <w:r w:rsidR="00882767">
        <w:rPr>
          <w:rFonts w:ascii="Times New Roman" w:hAnsi="Times New Roman" w:cs="Times New Roman"/>
          <w:sz w:val="28"/>
          <w:szCs w:val="28"/>
        </w:rPr>
        <w:t>2</w:t>
      </w:r>
      <w:r w:rsidR="0018450A" w:rsidRPr="0018450A">
        <w:rPr>
          <w:rFonts w:ascii="Times New Roman" w:hAnsi="Times New Roman" w:cs="Times New Roman"/>
          <w:sz w:val="28"/>
          <w:szCs w:val="28"/>
        </w:rPr>
        <w:t>.</w:t>
      </w:r>
      <w:r w:rsidR="00FC01FB" w:rsidRPr="0018450A">
        <w:rPr>
          <w:rFonts w:ascii="Times New Roman" w:hAnsi="Times New Roman" w:cs="Times New Roman"/>
          <w:sz w:val="28"/>
          <w:szCs w:val="28"/>
        </w:rPr>
        <w:t xml:space="preserve">2020 </w:t>
      </w:r>
      <w:r w:rsidR="00377964" w:rsidRPr="0018450A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Pr="0018450A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567" w:type="dxa"/>
        <w:tblLook w:val="04A0" w:firstRow="1" w:lastRow="0" w:firstColumn="1" w:lastColumn="0" w:noHBand="0" w:noVBand="1"/>
      </w:tblPr>
      <w:tblGrid>
        <w:gridCol w:w="2512"/>
        <w:gridCol w:w="5109"/>
        <w:gridCol w:w="2983"/>
      </w:tblGrid>
      <w:tr w:rsidR="00377964" w:rsidRPr="0018450A" w:rsidTr="00CE4274">
        <w:trPr>
          <w:trHeight w:val="1721"/>
        </w:trPr>
        <w:tc>
          <w:tcPr>
            <w:tcW w:w="10604" w:type="dxa"/>
            <w:gridSpan w:val="3"/>
          </w:tcPr>
          <w:p w:rsidR="00377964" w:rsidRPr="0018450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18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377964" w:rsidRPr="0018450A" w:rsidRDefault="00377964" w:rsidP="009E3F23">
            <w:pPr>
              <w:rPr>
                <w:rFonts w:ascii="Times New Roman" w:hAnsi="Times New Roman"/>
                <w:sz w:val="28"/>
                <w:szCs w:val="28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 w:rsidRPr="00184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3F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450A" w:rsidRPr="001845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2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50A" w:rsidRPr="00184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1FB" w:rsidRPr="0018450A">
              <w:rPr>
                <w:rFonts w:ascii="Times New Roman" w:hAnsi="Times New Roman" w:cs="Times New Roman"/>
                <w:sz w:val="24"/>
                <w:szCs w:val="24"/>
              </w:rPr>
              <w:t>2020,  Лот №1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07338" w:rsidRPr="001845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  <w:r w:rsidR="0088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50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 w:rsidRPr="0018450A">
              <w:rPr>
                <w:rFonts w:ascii="Times New Roman" w:hAnsi="Times New Roman"/>
                <w:sz w:val="28"/>
                <w:szCs w:val="28"/>
              </w:rPr>
              <w:t>:</w:t>
            </w:r>
            <w:r w:rsidRPr="00184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18450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 w:rsidRPr="0018450A">
              <w:t xml:space="preserve"> </w:t>
            </w:r>
            <w:hyperlink r:id="rId5" w:history="1"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18450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184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450A" w:rsidRPr="0018450A" w:rsidTr="00DC3D5E">
        <w:tc>
          <w:tcPr>
            <w:tcW w:w="2512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№ лота, торговой процедуры</w:t>
            </w:r>
          </w:p>
        </w:tc>
        <w:tc>
          <w:tcPr>
            <w:tcW w:w="5109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83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18450A" w:rsidRPr="0018450A" w:rsidTr="00DC3D5E">
        <w:tc>
          <w:tcPr>
            <w:tcW w:w="2512" w:type="dxa"/>
          </w:tcPr>
          <w:p w:rsidR="0018450A" w:rsidRPr="0018450A" w:rsidRDefault="00FC01FB" w:rsidP="00184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882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50A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18450A" w:rsidRPr="002E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</w:t>
            </w:r>
            <w:r w:rsidR="002E32D4" w:rsidRPr="002E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20112000174</w:t>
            </w:r>
          </w:p>
          <w:p w:rsidR="00FC01FB" w:rsidRPr="0018450A" w:rsidRDefault="00FC01FB" w:rsidP="00FC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DC3D5E" w:rsidRPr="0018450A" w:rsidRDefault="00DC3D5E" w:rsidP="00DC3D5E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имущество  Алатырского района, расположенное по адресу: Чувашская Республика,   Алатырский район, пос.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Лежневая,  д.4, </w:t>
            </w:r>
            <w:proofErr w:type="gram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казне  Муниципального  образования – Алатырский район Чувашской Республики,  в том числе:</w:t>
            </w:r>
          </w:p>
          <w:p w:rsidR="00DC3D5E" w:rsidRPr="0018450A" w:rsidRDefault="00DC3D5E" w:rsidP="00DC3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Земельный участок площадью 6738   кв. метров с кадастровым номером 21:06:020402:43,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21-21-02/007/2008-345 от 16.04.2008);</w:t>
            </w:r>
          </w:p>
          <w:p w:rsidR="00FC01FB" w:rsidRPr="0018450A" w:rsidRDefault="00DC3D5E" w:rsidP="00D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здание, назначение   нежилое  с кадастровым номером 21:06:020402:66, площадью 479,1 </w:t>
            </w:r>
            <w:proofErr w:type="spellStart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(запись регистрации  права  собственности  Алатырского района Чувашской Республики  № 21-21-02/007/2008-363 от 30.04.2008).</w:t>
            </w:r>
          </w:p>
        </w:tc>
        <w:tc>
          <w:tcPr>
            <w:tcW w:w="2983" w:type="dxa"/>
          </w:tcPr>
          <w:p w:rsidR="002E32D4" w:rsidRPr="002E32D4" w:rsidRDefault="002E32D4" w:rsidP="002E3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Победителем  п</w:t>
            </w:r>
            <w:r w:rsidR="00CE4274" w:rsidRPr="002E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роцедур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CE4274" w:rsidRPr="002E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178fz20112000174</w:t>
            </w:r>
          </w:p>
          <w:p w:rsidR="002E32D4" w:rsidRDefault="002E32D4" w:rsidP="00CE42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CE4274" w:rsidRPr="002E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ризнан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участник  Царева Екатерина  Александровна</w:t>
            </w:r>
            <w:r w:rsidR="00CE4274" w:rsidRPr="002E32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4274" w:rsidRPr="0018450A" w:rsidRDefault="00CE4274" w:rsidP="00CE427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FC01FB" w:rsidRPr="0018450A" w:rsidRDefault="00FC01FB" w:rsidP="0049425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CE427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104CFF"/>
    <w:rsid w:val="00125B0F"/>
    <w:rsid w:val="0018450A"/>
    <w:rsid w:val="002212A0"/>
    <w:rsid w:val="002E32D4"/>
    <w:rsid w:val="00314AAA"/>
    <w:rsid w:val="00377964"/>
    <w:rsid w:val="0042364B"/>
    <w:rsid w:val="00494259"/>
    <w:rsid w:val="00507338"/>
    <w:rsid w:val="00692057"/>
    <w:rsid w:val="006D2EEC"/>
    <w:rsid w:val="00705BCA"/>
    <w:rsid w:val="00722168"/>
    <w:rsid w:val="00882767"/>
    <w:rsid w:val="00976C35"/>
    <w:rsid w:val="009E3F23"/>
    <w:rsid w:val="00B72641"/>
    <w:rsid w:val="00C36352"/>
    <w:rsid w:val="00CE4274"/>
    <w:rsid w:val="00D95500"/>
    <w:rsid w:val="00DC3D5E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2020-02-21T11:02:00Z</dcterms:created>
  <dcterms:modified xsi:type="dcterms:W3CDTF">2020-12-24T11:28:00Z</dcterms:modified>
</cp:coreProperties>
</file>