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9" w:rsidRPr="00E8147D" w:rsidRDefault="00B77341">
      <w:bookmarkStart w:id="0" w:name="_GoBack"/>
      <w:bookmarkEnd w:id="0"/>
      <w:r w:rsidRPr="00E8147D">
        <w:rPr>
          <w:noProof/>
          <w:lang w:eastAsia="ru-RU"/>
        </w:rPr>
        <w:drawing>
          <wp:inline distT="0" distB="0" distL="0" distR="0">
            <wp:extent cx="3790950" cy="1562100"/>
            <wp:effectExtent l="0" t="0" r="0" b="0"/>
            <wp:docPr id="4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494" cy="156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341" w:rsidRPr="00E8147D" w:rsidRDefault="00B77341" w:rsidP="00B77341">
      <w:pPr>
        <w:jc w:val="center"/>
        <w:rPr>
          <w:rFonts w:ascii="Arial" w:hAnsi="Arial" w:cs="Arial"/>
          <w:b/>
          <w:bCs/>
        </w:rPr>
      </w:pPr>
      <w:r w:rsidRPr="00E8147D">
        <w:rPr>
          <w:rFonts w:ascii="Arial" w:hAnsi="Arial" w:cs="Arial"/>
          <w:b/>
          <w:bCs/>
        </w:rPr>
        <w:t>Пресс-релиз</w:t>
      </w:r>
    </w:p>
    <w:p w:rsidR="00B77341" w:rsidRPr="00E8147D" w:rsidRDefault="00B77341" w:rsidP="00B77341">
      <w:pPr>
        <w:jc w:val="center"/>
        <w:rPr>
          <w:rFonts w:ascii="Arial" w:hAnsi="Arial" w:cs="Arial"/>
          <w:b/>
          <w:bCs/>
        </w:rPr>
      </w:pPr>
      <w:r w:rsidRPr="00E8147D">
        <w:rPr>
          <w:rFonts w:ascii="Arial" w:hAnsi="Arial" w:cs="Arial"/>
          <w:b/>
          <w:bCs/>
        </w:rPr>
        <w:t>Перепись на портале услуг населению: как это будет</w:t>
      </w:r>
    </w:p>
    <w:p w:rsidR="009509FB" w:rsidRPr="00E8147D" w:rsidRDefault="00B77341" w:rsidP="00DC67A8">
      <w:pPr>
        <w:ind w:left="1276" w:hanging="1276"/>
        <w:jc w:val="both"/>
        <w:rPr>
          <w:rFonts w:ascii="Arial" w:eastAsia="Calibri" w:hAnsi="Arial" w:cs="Arial"/>
          <w:b/>
          <w:bCs/>
        </w:rPr>
      </w:pPr>
      <w:r w:rsidRPr="00E8147D">
        <w:rPr>
          <w:rFonts w:ascii="Arial" w:hAnsi="Arial" w:cs="Arial"/>
          <w:b/>
          <w:bCs/>
        </w:rPr>
        <w:tab/>
      </w:r>
      <w:r w:rsidR="009509FB" w:rsidRPr="00E8147D">
        <w:rPr>
          <w:rFonts w:ascii="Arial" w:eastAsia="Calibri" w:hAnsi="Arial" w:cs="Arial"/>
          <w:b/>
          <w:bCs/>
        </w:rPr>
        <w:t xml:space="preserve">Согласно исследованию, проведенному ВЦИОМ в октябре этого года, 43% опрошенных </w:t>
      </w:r>
      <w:r w:rsidR="00A17572" w:rsidRPr="00E8147D">
        <w:rPr>
          <w:rFonts w:ascii="Arial" w:eastAsia="Calibri" w:hAnsi="Arial" w:cs="Arial"/>
          <w:b/>
          <w:bCs/>
        </w:rPr>
        <w:t xml:space="preserve">граждан </w:t>
      </w:r>
      <w:r w:rsidR="009509FB" w:rsidRPr="00E8147D">
        <w:rPr>
          <w:rFonts w:ascii="Arial" w:eastAsia="Calibri" w:hAnsi="Arial" w:cs="Arial"/>
          <w:b/>
          <w:bCs/>
        </w:rPr>
        <w:t>интересуются возможностью переписаться именно через портал «Госуслуги». Респонденты отмечают главны</w:t>
      </w:r>
      <w:r w:rsidR="00BF5680" w:rsidRPr="00E8147D">
        <w:rPr>
          <w:rFonts w:ascii="Arial" w:eastAsia="Calibri" w:hAnsi="Arial" w:cs="Arial"/>
          <w:b/>
          <w:bCs/>
        </w:rPr>
        <w:t>е</w:t>
      </w:r>
      <w:r w:rsidR="009509FB" w:rsidRPr="00E8147D">
        <w:rPr>
          <w:rFonts w:ascii="Arial" w:eastAsia="Calibri" w:hAnsi="Arial" w:cs="Arial"/>
          <w:b/>
          <w:bCs/>
        </w:rPr>
        <w:t xml:space="preserve"> причин</w:t>
      </w:r>
      <w:r w:rsidR="00BF5680" w:rsidRPr="00E8147D">
        <w:rPr>
          <w:rFonts w:ascii="Arial" w:eastAsia="Calibri" w:hAnsi="Arial" w:cs="Arial"/>
          <w:b/>
          <w:bCs/>
        </w:rPr>
        <w:t>ы</w:t>
      </w:r>
      <w:r w:rsidR="009509FB" w:rsidRPr="00E8147D">
        <w:rPr>
          <w:rFonts w:ascii="Arial" w:eastAsia="Calibri" w:hAnsi="Arial" w:cs="Arial"/>
          <w:b/>
          <w:bCs/>
        </w:rPr>
        <w:t xml:space="preserve"> такого предпочтения</w:t>
      </w:r>
      <w:r w:rsidR="00E8147D">
        <w:rPr>
          <w:rFonts w:ascii="Arial" w:eastAsia="Calibri" w:hAnsi="Arial" w:cs="Arial"/>
          <w:b/>
          <w:bCs/>
        </w:rPr>
        <w:t xml:space="preserve"> –</w:t>
      </w:r>
      <w:r w:rsidR="009509FB" w:rsidRPr="00E8147D">
        <w:rPr>
          <w:rFonts w:ascii="Arial" w:eastAsia="Calibri" w:hAnsi="Arial" w:cs="Arial"/>
          <w:b/>
          <w:bCs/>
        </w:rPr>
        <w:t xml:space="preserve"> «удобство» и «безопасность»</w:t>
      </w:r>
      <w:r w:rsidR="00001B9E" w:rsidRPr="00E8147D">
        <w:rPr>
          <w:rFonts w:ascii="Arial" w:eastAsia="Calibri" w:hAnsi="Arial" w:cs="Arial"/>
          <w:b/>
          <w:bCs/>
        </w:rPr>
        <w:t>, как физическую, эпидемиологическую и информационную.</w:t>
      </w:r>
    </w:p>
    <w:p w:rsidR="001D40CE" w:rsidRPr="00E8147D" w:rsidRDefault="00A14610" w:rsidP="005359E4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E8147D">
        <w:rPr>
          <w:rFonts w:ascii="Arial" w:eastAsia="Calibri" w:hAnsi="Arial" w:cs="Arial"/>
        </w:rPr>
        <w:t>С</w:t>
      </w:r>
      <w:r w:rsidR="00072026" w:rsidRPr="00E8147D">
        <w:rPr>
          <w:rFonts w:ascii="Arial" w:eastAsia="Calibri" w:hAnsi="Arial" w:cs="Arial"/>
        </w:rPr>
        <w:t xml:space="preserve"> 1 по 25 апреля 2021 года портал примет участие в проекте, который охватит всю страну</w:t>
      </w:r>
      <w:r w:rsidR="00DC67A8">
        <w:rPr>
          <w:rFonts w:ascii="Arial" w:eastAsia="Calibri" w:hAnsi="Arial" w:cs="Arial"/>
        </w:rPr>
        <w:t> </w:t>
      </w:r>
      <w:r w:rsidR="00E8147D">
        <w:rPr>
          <w:rFonts w:ascii="Arial" w:eastAsia="Calibri" w:hAnsi="Arial" w:cs="Arial"/>
          <w:b/>
          <w:bCs/>
        </w:rPr>
        <w:t>–</w:t>
      </w:r>
      <w:r w:rsidR="00072026" w:rsidRPr="00E8147D">
        <w:rPr>
          <w:rFonts w:ascii="Arial" w:eastAsia="Calibri" w:hAnsi="Arial" w:cs="Arial"/>
        </w:rPr>
        <w:t xml:space="preserve"> первой цифровой переписи населения. Это </w:t>
      </w:r>
      <w:r w:rsidR="00072026" w:rsidRPr="00E8147D">
        <w:rPr>
          <w:rFonts w:ascii="Arial" w:eastAsia="Calibri" w:hAnsi="Arial" w:cs="Arial"/>
          <w:bCs/>
          <w:iCs/>
        </w:rPr>
        <w:t>главное статистическое событие десятилетия.</w:t>
      </w:r>
      <w:r w:rsidR="00E8147D">
        <w:rPr>
          <w:rFonts w:ascii="Arial" w:eastAsia="Calibri" w:hAnsi="Arial" w:cs="Arial"/>
          <w:bCs/>
          <w:iCs/>
        </w:rPr>
        <w:t xml:space="preserve"> </w:t>
      </w:r>
      <w:r w:rsidR="00072026" w:rsidRPr="00E8147D">
        <w:rPr>
          <w:rFonts w:ascii="Arial" w:eastAsia="Calibri" w:hAnsi="Arial" w:cs="Arial"/>
        </w:rPr>
        <w:t xml:space="preserve">Особенность </w:t>
      </w:r>
      <w:r w:rsidR="00D7109E" w:rsidRPr="00E8147D">
        <w:rPr>
          <w:rFonts w:ascii="Arial" w:eastAsia="Calibri" w:hAnsi="Arial" w:cs="Arial"/>
        </w:rPr>
        <w:t xml:space="preserve">этой </w:t>
      </w:r>
      <w:r w:rsidR="00072026" w:rsidRPr="00E8147D">
        <w:rPr>
          <w:rFonts w:ascii="Arial" w:eastAsia="Calibri" w:hAnsi="Arial" w:cs="Arial"/>
        </w:rPr>
        <w:t xml:space="preserve">переписи – данные с геопривязкой, что позволяет создавать основу для формирования полноценной муниципальной статистики и тонкой настройки решений на этом уровне. Результаты ВПН лягут в основу </w:t>
      </w:r>
      <w:r w:rsidRPr="00E8147D">
        <w:rPr>
          <w:rFonts w:ascii="Arial" w:eastAsia="Calibri" w:hAnsi="Arial" w:cs="Arial"/>
        </w:rPr>
        <w:t>цифровой аналитической платформы</w:t>
      </w:r>
      <w:r w:rsidR="00072026" w:rsidRPr="00E8147D">
        <w:rPr>
          <w:rFonts w:ascii="Arial" w:eastAsia="Calibri" w:hAnsi="Arial" w:cs="Arial"/>
        </w:rPr>
        <w:t xml:space="preserve"> «Население». В результате появится возможность получать и анализировать данные не только в федеральном и региональном разрезе, но и на уровне любого, даже самого маленького населенного пункта. </w:t>
      </w:r>
    </w:p>
    <w:p w:rsidR="005359E4" w:rsidRPr="00E8147D" w:rsidRDefault="005359E4" w:rsidP="005359E4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D7109E" w:rsidRPr="00E8147D" w:rsidRDefault="00D7109E" w:rsidP="005359E4">
      <w:pPr>
        <w:spacing w:after="0" w:line="240" w:lineRule="auto"/>
        <w:ind w:firstLine="709"/>
        <w:jc w:val="both"/>
        <w:rPr>
          <w:rFonts w:ascii="Arial" w:eastAsia="Calibri" w:hAnsi="Arial" w:cs="Arial"/>
          <w:bCs/>
        </w:rPr>
      </w:pPr>
      <w:r w:rsidRPr="00E8147D">
        <w:rPr>
          <w:rFonts w:ascii="Arial" w:eastAsia="Calibri" w:hAnsi="Arial" w:cs="Arial"/>
        </w:rPr>
        <w:t>О</w:t>
      </w:r>
      <w:r w:rsidR="00292BE4" w:rsidRPr="00E8147D">
        <w:rPr>
          <w:rFonts w:ascii="Arial" w:eastAsia="Calibri" w:hAnsi="Arial" w:cs="Arial"/>
        </w:rPr>
        <w:t xml:space="preserve">собое внимание во время первой цифровой переписи уделяется защите данных. Как подчеркивает Павел Малков, в процессе переписи собираются только обезличенные данные и никто, включая ПФР, ФНС и МВД, не сможет получить сведения о конкретной семье. </w:t>
      </w:r>
      <w:r w:rsidRPr="00E8147D">
        <w:rPr>
          <w:rFonts w:ascii="Arial" w:eastAsia="Calibri" w:hAnsi="Arial" w:cs="Arial"/>
        </w:rPr>
        <w:t>«Вопросы безопасности приоритетны, так как перепись — огромный проект, который реализуют сотни тысяч человек, а участву</w:t>
      </w:r>
      <w:r w:rsidR="00E8147D">
        <w:rPr>
          <w:rFonts w:ascii="Arial" w:eastAsia="Calibri" w:hAnsi="Arial" w:cs="Arial"/>
        </w:rPr>
        <w:t xml:space="preserve">ет в нем все население страны» </w:t>
      </w:r>
      <w:r w:rsidR="00E8147D">
        <w:rPr>
          <w:rFonts w:ascii="Arial" w:eastAsia="Calibri" w:hAnsi="Arial" w:cs="Arial"/>
          <w:b/>
          <w:bCs/>
        </w:rPr>
        <w:t>–</w:t>
      </w:r>
      <w:r w:rsidRPr="00E8147D">
        <w:rPr>
          <w:rFonts w:ascii="Arial" w:eastAsia="Calibri" w:hAnsi="Arial" w:cs="Arial"/>
        </w:rPr>
        <w:t xml:space="preserve"> отмечает </w:t>
      </w:r>
      <w:r w:rsidRPr="00E8147D">
        <w:rPr>
          <w:rFonts w:ascii="Arial" w:eastAsia="Calibri" w:hAnsi="Arial" w:cs="Arial"/>
          <w:bCs/>
        </w:rPr>
        <w:t>глава Росстата Павел Малков.</w:t>
      </w:r>
    </w:p>
    <w:p w:rsidR="005359E4" w:rsidRPr="00E8147D" w:rsidRDefault="005359E4" w:rsidP="00D7109E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072026" w:rsidRPr="00E8147D" w:rsidRDefault="00072026" w:rsidP="00D7109E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E8147D">
        <w:rPr>
          <w:rFonts w:ascii="Arial" w:eastAsia="Calibri" w:hAnsi="Arial" w:cs="Arial"/>
        </w:rPr>
        <w:t>Процесс заполнения электронной анкеты займет не более 20 минут. Уже известно, что в нее включили 33 вопроса, большая часть из</w:t>
      </w:r>
      <w:r w:rsidR="00E8147D">
        <w:rPr>
          <w:rFonts w:ascii="Arial" w:eastAsia="Calibri" w:hAnsi="Arial" w:cs="Arial"/>
        </w:rPr>
        <w:t xml:space="preserve"> них посвящена самому человеку </w:t>
      </w:r>
      <w:r w:rsidR="00E8147D">
        <w:rPr>
          <w:rFonts w:ascii="Arial" w:eastAsia="Calibri" w:hAnsi="Arial" w:cs="Arial"/>
          <w:b/>
          <w:bCs/>
        </w:rPr>
        <w:t>–</w:t>
      </w:r>
      <w:r w:rsidRPr="00E8147D">
        <w:rPr>
          <w:rFonts w:ascii="Arial" w:eastAsia="Calibri" w:hAnsi="Arial" w:cs="Arial"/>
        </w:rPr>
        <w:t xml:space="preserve"> это традиционные вопросы о возрасте, поле, уровне образования, национальности, семейном положении, источниках дохода респондента. Еще треть в анкете занимают вопросы об условиях проживания граждан. </w:t>
      </w:r>
    </w:p>
    <w:p w:rsidR="00D7109E" w:rsidRPr="00E8147D" w:rsidRDefault="00D7109E" w:rsidP="00D7109E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072026" w:rsidRPr="00E8147D" w:rsidRDefault="00072026" w:rsidP="00D7109E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E8147D">
        <w:rPr>
          <w:rFonts w:ascii="Arial" w:eastAsia="Calibri" w:hAnsi="Arial" w:cs="Arial"/>
        </w:rPr>
        <w:t xml:space="preserve">Цифровую перепись отличает также точность информации и скорость ее обработки. Прогнозируется, что первые подсчеты численности населения РФ Росстат опубликует уже в июле 2021 года. </w:t>
      </w:r>
    </w:p>
    <w:p w:rsidR="008464AB" w:rsidRPr="00E8147D" w:rsidRDefault="008464AB" w:rsidP="00D7109E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i/>
          <w:iCs/>
        </w:rPr>
      </w:pPr>
    </w:p>
    <w:p w:rsidR="008464AB" w:rsidRPr="00E8147D" w:rsidRDefault="008464AB" w:rsidP="00D7109E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i/>
          <w:iCs/>
        </w:rPr>
      </w:pPr>
    </w:p>
    <w:p w:rsidR="00BF5680" w:rsidRDefault="00BF5680" w:rsidP="00D7109E">
      <w:pPr>
        <w:spacing w:after="0" w:line="240" w:lineRule="auto"/>
        <w:ind w:firstLine="709"/>
        <w:jc w:val="right"/>
        <w:rPr>
          <w:rFonts w:ascii="Arial" w:eastAsia="Calibri" w:hAnsi="Arial" w:cs="Arial"/>
          <w:b/>
          <w:bCs/>
          <w:i/>
          <w:iCs/>
          <w:color w:val="525252"/>
        </w:rPr>
      </w:pPr>
      <w:r w:rsidRPr="00E8147D">
        <w:rPr>
          <w:rFonts w:ascii="Arial" w:eastAsia="Calibri" w:hAnsi="Arial" w:cs="Arial"/>
          <w:b/>
          <w:bCs/>
          <w:i/>
          <w:iCs/>
        </w:rPr>
        <w:t>Чувашстат, ВПН-2020</w:t>
      </w:r>
    </w:p>
    <w:p w:rsidR="00D7109E" w:rsidRDefault="00D7109E" w:rsidP="00BF5680">
      <w:pPr>
        <w:spacing w:line="276" w:lineRule="auto"/>
        <w:ind w:firstLine="709"/>
        <w:jc w:val="right"/>
        <w:rPr>
          <w:rFonts w:ascii="Arial" w:eastAsia="Calibri" w:hAnsi="Arial" w:cs="Arial"/>
          <w:b/>
          <w:bCs/>
          <w:i/>
          <w:iCs/>
          <w:color w:val="525252"/>
        </w:rPr>
      </w:pPr>
    </w:p>
    <w:p w:rsidR="00D7109E" w:rsidRPr="001D40CE" w:rsidRDefault="00D7109E" w:rsidP="00BF5680">
      <w:pPr>
        <w:spacing w:line="276" w:lineRule="auto"/>
        <w:ind w:firstLine="709"/>
        <w:jc w:val="right"/>
      </w:pPr>
    </w:p>
    <w:sectPr w:rsidR="00D7109E" w:rsidRPr="001D40CE" w:rsidSect="00E814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41"/>
    <w:rsid w:val="00001B9E"/>
    <w:rsid w:val="00072026"/>
    <w:rsid w:val="001D40CE"/>
    <w:rsid w:val="002262EE"/>
    <w:rsid w:val="00292BE4"/>
    <w:rsid w:val="005359E4"/>
    <w:rsid w:val="005D7731"/>
    <w:rsid w:val="007C0EE4"/>
    <w:rsid w:val="008237C1"/>
    <w:rsid w:val="008464AB"/>
    <w:rsid w:val="009509FB"/>
    <w:rsid w:val="00951EFB"/>
    <w:rsid w:val="00A14610"/>
    <w:rsid w:val="00A17572"/>
    <w:rsid w:val="00B1471B"/>
    <w:rsid w:val="00B77341"/>
    <w:rsid w:val="00BF5680"/>
    <w:rsid w:val="00D7109E"/>
    <w:rsid w:val="00DB50D6"/>
    <w:rsid w:val="00DC67A8"/>
    <w:rsid w:val="00E8147D"/>
    <w:rsid w:val="00F1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734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734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Биктимирова Татьяна Григорьевна</dc:creator>
  <cp:lastModifiedBy>Емельянова Т.Е.</cp:lastModifiedBy>
  <cp:revision>2</cp:revision>
  <cp:lastPrinted>2020-12-23T13:27:00Z</cp:lastPrinted>
  <dcterms:created xsi:type="dcterms:W3CDTF">2020-12-23T13:28:00Z</dcterms:created>
  <dcterms:modified xsi:type="dcterms:W3CDTF">2020-12-23T13:28:00Z</dcterms:modified>
</cp:coreProperties>
</file>