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44182" w:rsidTr="005B2548">
        <w:trPr>
          <w:trHeight w:val="980"/>
        </w:trPr>
        <w:tc>
          <w:tcPr>
            <w:tcW w:w="3686" w:type="dxa"/>
          </w:tcPr>
          <w:p w:rsidR="00744182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744182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44182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744182" w:rsidTr="005B2548">
        <w:tc>
          <w:tcPr>
            <w:tcW w:w="3686" w:type="dxa"/>
          </w:tcPr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744182" w:rsidRPr="00EF2A1B" w:rsidRDefault="007329D5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</w:t>
            </w:r>
            <w:r w:rsidR="00DC2625">
              <w:rPr>
                <w:sz w:val="28"/>
                <w:szCs w:val="28"/>
                <w:lang w:eastAsia="ru-RU"/>
              </w:rPr>
              <w:t>2020</w:t>
            </w:r>
            <w:r w:rsidR="00744182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_</w:t>
            </w:r>
            <w:r w:rsidR="00DC2625">
              <w:rPr>
                <w:sz w:val="28"/>
                <w:szCs w:val="28"/>
                <w:lang w:eastAsia="ru-RU"/>
              </w:rPr>
              <w:t>_</w:t>
            </w:r>
            <w:r>
              <w:rPr>
                <w:sz w:val="28"/>
                <w:szCs w:val="28"/>
                <w:lang w:eastAsia="ru-RU"/>
              </w:rPr>
              <w:t>_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744182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744182" w:rsidRPr="00EF2A1B" w:rsidRDefault="00744182" w:rsidP="005B254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926C8">
              <w:rPr>
                <w:sz w:val="28"/>
                <w:szCs w:val="28"/>
                <w:lang w:eastAsia="ru-RU"/>
              </w:rPr>
              <w:t xml:space="preserve">    </w:t>
            </w:r>
            <w:r w:rsidR="00DC2625">
              <w:rPr>
                <w:sz w:val="28"/>
                <w:szCs w:val="28"/>
                <w:lang w:eastAsia="ru-RU"/>
              </w:rPr>
              <w:t>____</w:t>
            </w:r>
            <w:r w:rsidR="007329D5">
              <w:rPr>
                <w:sz w:val="28"/>
                <w:szCs w:val="28"/>
                <w:lang w:eastAsia="ru-RU"/>
              </w:rPr>
              <w:t>_</w:t>
            </w:r>
            <w:r w:rsidR="00DC2625">
              <w:rPr>
                <w:sz w:val="28"/>
                <w:szCs w:val="28"/>
                <w:lang w:eastAsia="ru-RU"/>
              </w:rPr>
              <w:t xml:space="preserve">2020 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DC2625">
              <w:rPr>
                <w:sz w:val="28"/>
                <w:szCs w:val="28"/>
                <w:lang w:eastAsia="ru-RU"/>
              </w:rPr>
              <w:t>___</w:t>
            </w:r>
          </w:p>
          <w:p w:rsidR="00744182" w:rsidRPr="00EF2A1B" w:rsidRDefault="00744182" w:rsidP="005B25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r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744182" w:rsidRPr="003C7224" w:rsidRDefault="00744182" w:rsidP="00744182">
      <w:pPr>
        <w:spacing w:line="240" w:lineRule="auto"/>
        <w:ind w:firstLine="540"/>
        <w:rPr>
          <w:lang w:eastAsia="ru-RU"/>
        </w:rPr>
      </w:pPr>
    </w:p>
    <w:p w:rsidR="00744182" w:rsidRDefault="00744182" w:rsidP="00744182">
      <w:pPr>
        <w:spacing w:line="240" w:lineRule="auto"/>
        <w:ind w:firstLine="0"/>
        <w:rPr>
          <w:b/>
        </w:rPr>
      </w:pPr>
    </w:p>
    <w:p w:rsidR="00F952A6" w:rsidRDefault="00B926C8" w:rsidP="00F952A6">
      <w:pPr>
        <w:pStyle w:val="1"/>
        <w:rPr>
          <w:b/>
        </w:rPr>
      </w:pPr>
      <w:r w:rsidRPr="00B100AE">
        <w:rPr>
          <w:b/>
          <w:bCs/>
          <w:sz w:val="26"/>
          <w:szCs w:val="26"/>
        </w:rPr>
        <w:t xml:space="preserve">О </w:t>
      </w:r>
      <w:r w:rsidR="007329D5">
        <w:rPr>
          <w:b/>
          <w:bCs/>
          <w:sz w:val="26"/>
          <w:szCs w:val="26"/>
        </w:rPr>
        <w:t>внесении изменений в</w:t>
      </w:r>
      <w:r w:rsidR="00F952A6">
        <w:rPr>
          <w:b/>
          <w:bCs/>
          <w:sz w:val="26"/>
          <w:szCs w:val="26"/>
        </w:rPr>
        <w:t xml:space="preserve"> </w:t>
      </w:r>
      <w:r w:rsidR="00A51EBA">
        <w:rPr>
          <w:b/>
          <w:bCs/>
          <w:sz w:val="26"/>
          <w:szCs w:val="26"/>
        </w:rPr>
        <w:t>Положение об оплате труда</w:t>
      </w:r>
      <w:r w:rsidR="00A51EBA">
        <w:rPr>
          <w:b/>
          <w:bCs/>
          <w:sz w:val="26"/>
          <w:szCs w:val="26"/>
        </w:rPr>
        <w:br/>
        <w:t>работнико</w:t>
      </w:r>
      <w:r w:rsidR="001B2EA1">
        <w:rPr>
          <w:b/>
          <w:bCs/>
          <w:sz w:val="26"/>
          <w:szCs w:val="26"/>
        </w:rPr>
        <w:t>в</w:t>
      </w:r>
      <w:r w:rsidR="00A51EBA">
        <w:rPr>
          <w:b/>
          <w:bCs/>
          <w:sz w:val="26"/>
          <w:szCs w:val="26"/>
        </w:rPr>
        <w:t xml:space="preserve"> муниципального казенного учреждения</w:t>
      </w:r>
      <w:r w:rsidR="00A51EBA">
        <w:rPr>
          <w:b/>
          <w:bCs/>
          <w:sz w:val="26"/>
          <w:szCs w:val="26"/>
        </w:rPr>
        <w:br/>
        <w:t xml:space="preserve">«Центр финансового и хозяйственного обеспечения» </w:t>
      </w:r>
      <w:r w:rsidR="00A51EBA">
        <w:rPr>
          <w:b/>
          <w:bCs/>
          <w:sz w:val="26"/>
          <w:szCs w:val="26"/>
        </w:rPr>
        <w:br/>
        <w:t>Порецкого района Чувашской Республики,</w:t>
      </w:r>
      <w:r w:rsidR="00A51EBA">
        <w:rPr>
          <w:b/>
          <w:bCs/>
          <w:sz w:val="26"/>
          <w:szCs w:val="26"/>
        </w:rPr>
        <w:br/>
        <w:t>обслуживающего органы местного самоуправления</w:t>
      </w:r>
      <w:r w:rsidR="00A51EBA">
        <w:rPr>
          <w:b/>
          <w:bCs/>
          <w:sz w:val="26"/>
          <w:szCs w:val="26"/>
        </w:rPr>
        <w:br/>
        <w:t>и муниципальные бюджетные, казенные и автономные</w:t>
      </w:r>
      <w:r w:rsidR="00A51EBA">
        <w:rPr>
          <w:b/>
          <w:bCs/>
          <w:sz w:val="26"/>
          <w:szCs w:val="26"/>
        </w:rPr>
        <w:br/>
        <w:t xml:space="preserve">учреждения Порецкого района Чувашской Республики, </w:t>
      </w:r>
      <w:r w:rsidR="00A51EBA">
        <w:rPr>
          <w:b/>
          <w:bCs/>
          <w:sz w:val="26"/>
          <w:szCs w:val="26"/>
        </w:rPr>
        <w:br/>
        <w:t xml:space="preserve">утвержденное </w:t>
      </w:r>
      <w:r w:rsidR="007329D5">
        <w:rPr>
          <w:b/>
          <w:bCs/>
          <w:sz w:val="26"/>
          <w:szCs w:val="26"/>
        </w:rPr>
        <w:t>постано</w:t>
      </w:r>
      <w:r w:rsidR="000F12EC">
        <w:rPr>
          <w:b/>
          <w:bCs/>
          <w:sz w:val="26"/>
          <w:szCs w:val="26"/>
        </w:rPr>
        <w:t>в</w:t>
      </w:r>
      <w:r w:rsidR="007329D5">
        <w:rPr>
          <w:b/>
          <w:bCs/>
          <w:sz w:val="26"/>
          <w:szCs w:val="26"/>
        </w:rPr>
        <w:t>ление</w:t>
      </w:r>
      <w:r w:rsidR="00A51EBA">
        <w:rPr>
          <w:b/>
          <w:bCs/>
          <w:sz w:val="26"/>
          <w:szCs w:val="26"/>
        </w:rPr>
        <w:t>м</w:t>
      </w:r>
      <w:r w:rsidR="00F952A6">
        <w:rPr>
          <w:b/>
          <w:bCs/>
          <w:sz w:val="26"/>
          <w:szCs w:val="26"/>
        </w:rPr>
        <w:t xml:space="preserve"> </w:t>
      </w:r>
      <w:r w:rsidR="007329D5">
        <w:rPr>
          <w:b/>
          <w:bCs/>
          <w:sz w:val="26"/>
          <w:szCs w:val="26"/>
        </w:rPr>
        <w:t>администрации</w:t>
      </w:r>
      <w:r w:rsidR="00F952A6">
        <w:rPr>
          <w:b/>
          <w:bCs/>
          <w:sz w:val="26"/>
          <w:szCs w:val="26"/>
        </w:rPr>
        <w:t xml:space="preserve"> </w:t>
      </w:r>
      <w:r w:rsidR="007329D5">
        <w:rPr>
          <w:b/>
        </w:rPr>
        <w:t xml:space="preserve">Порецкого </w:t>
      </w:r>
    </w:p>
    <w:p w:rsidR="007329D5" w:rsidRDefault="007329D5" w:rsidP="00F952A6">
      <w:pPr>
        <w:pStyle w:val="1"/>
        <w:rPr>
          <w:b/>
        </w:rPr>
      </w:pPr>
      <w:r>
        <w:rPr>
          <w:b/>
        </w:rPr>
        <w:t>района от 15.04.2020</w:t>
      </w:r>
      <w:r w:rsidR="00F952A6">
        <w:rPr>
          <w:b/>
        </w:rPr>
        <w:t xml:space="preserve"> </w:t>
      </w:r>
      <w:r>
        <w:rPr>
          <w:b/>
        </w:rPr>
        <w:t>№ 128</w:t>
      </w:r>
    </w:p>
    <w:p w:rsidR="007329D5" w:rsidRPr="007329D5" w:rsidRDefault="007329D5" w:rsidP="007329D5">
      <w:pPr>
        <w:ind w:firstLine="0"/>
        <w:rPr>
          <w:b/>
          <w:lang w:eastAsia="ru-RU"/>
        </w:rPr>
      </w:pPr>
    </w:p>
    <w:p w:rsidR="00B926C8" w:rsidRPr="00B100AE" w:rsidRDefault="00B926C8" w:rsidP="00B926C8">
      <w:pPr>
        <w:pStyle w:val="1"/>
        <w:ind w:firstLine="567"/>
        <w:rPr>
          <w:sz w:val="26"/>
          <w:szCs w:val="26"/>
        </w:rPr>
      </w:pPr>
    </w:p>
    <w:p w:rsidR="00B926C8" w:rsidRPr="007329D5" w:rsidRDefault="007329D5" w:rsidP="007329D5">
      <w:r>
        <w:t xml:space="preserve">Администрация Порецкого района </w:t>
      </w:r>
      <w:r w:rsidR="00B926C8" w:rsidRPr="00B100AE">
        <w:rPr>
          <w:sz w:val="26"/>
          <w:szCs w:val="26"/>
        </w:rPr>
        <w:t>п о с т а н о в л я е т:</w:t>
      </w:r>
    </w:p>
    <w:p w:rsidR="00C144D1" w:rsidRDefault="00B926C8" w:rsidP="00B926C8">
      <w:pPr>
        <w:adjustRightInd w:val="0"/>
        <w:spacing w:line="240" w:lineRule="auto"/>
      </w:pPr>
      <w:r>
        <w:t xml:space="preserve"> 1. </w:t>
      </w:r>
      <w:r w:rsidR="007329D5">
        <w:t>Внести в Положение об оплате труда работников муниципального</w:t>
      </w:r>
      <w:r w:rsidR="00B30ED3">
        <w:t xml:space="preserve"> казенного учреждения «Центр финансового и хозяйственного обеспечения» Порецкого</w:t>
      </w:r>
      <w:r w:rsidR="00B30ED3" w:rsidRPr="001F3D1C">
        <w:t xml:space="preserve"> района Чувашской Республики, </w:t>
      </w:r>
      <w:r w:rsidR="00B30ED3" w:rsidRPr="000B5F50">
        <w:t>обслуживающего органы местного самоуправления и муниципальные бюджетные, казенные и автономные учреждения Порецкого района  Чувашской Республики</w:t>
      </w:r>
      <w:r w:rsidR="00C144D1">
        <w:t>, утвержденное постановлением администрации Порецкого района от 15.04.2020 №128 следующие изменения:</w:t>
      </w:r>
    </w:p>
    <w:p w:rsidR="00C144D1" w:rsidRPr="00C144D1" w:rsidRDefault="00C144D1" w:rsidP="00C144D1">
      <w:pPr>
        <w:ind w:firstLine="540"/>
      </w:pPr>
      <w:r w:rsidRPr="00C144D1">
        <w:t>1.1</w:t>
      </w:r>
      <w:r w:rsidR="00E97DE3">
        <w:t>.</w:t>
      </w:r>
      <w:r w:rsidRPr="00C144D1">
        <w:t xml:space="preserve"> В разделе II:</w:t>
      </w:r>
    </w:p>
    <w:p w:rsidR="00C144D1" w:rsidRDefault="0018170D" w:rsidP="00C144D1">
      <w:pPr>
        <w:ind w:firstLine="540"/>
      </w:pPr>
      <w:r>
        <w:t xml:space="preserve">1.1.1. </w:t>
      </w:r>
      <w:r w:rsidR="00644FA9">
        <w:t>Т</w:t>
      </w:r>
      <w:r w:rsidR="00C144D1" w:rsidRPr="00C144D1">
        <w:t>аблицу № 1 изложить в следующей редакции</w:t>
      </w:r>
      <w:r w:rsidR="00E97DE3">
        <w:t>:</w:t>
      </w:r>
      <w:r w:rsidR="00C144D1" w:rsidRPr="00C144D1">
        <w:t xml:space="preserve"> </w:t>
      </w:r>
    </w:p>
    <w:p w:rsidR="000D75C5" w:rsidRPr="00C144D1" w:rsidRDefault="000D75C5" w:rsidP="000D75C5">
      <w:pPr>
        <w:ind w:firstLine="540"/>
        <w:jc w:val="right"/>
      </w:pPr>
      <w:r>
        <w:t>«Таблица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410"/>
        <w:gridCol w:w="2835"/>
      </w:tblGrid>
      <w:tr w:rsidR="00C144D1" w:rsidRPr="00C144D1" w:rsidTr="00644FA9">
        <w:tc>
          <w:tcPr>
            <w:tcW w:w="4219" w:type="dxa"/>
          </w:tcPr>
          <w:p w:rsidR="00C144D1" w:rsidRPr="00C144D1" w:rsidRDefault="00C144D1" w:rsidP="00C144D1">
            <w:pPr>
              <w:ind w:firstLine="0"/>
              <w:jc w:val="center"/>
            </w:pPr>
            <w:r w:rsidRPr="00C144D1">
              <w:t>Профессиональные квалификационные группы</w:t>
            </w:r>
          </w:p>
        </w:tc>
        <w:tc>
          <w:tcPr>
            <w:tcW w:w="2410" w:type="dxa"/>
          </w:tcPr>
          <w:p w:rsidR="00C144D1" w:rsidRPr="00C144D1" w:rsidRDefault="00C144D1" w:rsidP="00644FA9">
            <w:pPr>
              <w:ind w:firstLine="0"/>
              <w:jc w:val="center"/>
            </w:pPr>
            <w:r w:rsidRPr="00C144D1">
              <w:t>Размер мини</w:t>
            </w:r>
            <w:r w:rsidR="00644FA9">
              <w:t>-</w:t>
            </w:r>
            <w:r w:rsidRPr="00C144D1">
              <w:t>мального оклада (должностного оклада), рублей</w:t>
            </w:r>
          </w:p>
        </w:tc>
        <w:tc>
          <w:tcPr>
            <w:tcW w:w="2835" w:type="dxa"/>
          </w:tcPr>
          <w:p w:rsidR="00C144D1" w:rsidRPr="00C144D1" w:rsidRDefault="00C144D1" w:rsidP="00C144D1">
            <w:pPr>
              <w:ind w:firstLine="0"/>
              <w:jc w:val="center"/>
            </w:pPr>
            <w:r w:rsidRPr="00C144D1">
              <w:t>Размер повышающего коэффициента к минимальному окладу (должностному окладу)</w:t>
            </w:r>
          </w:p>
        </w:tc>
      </w:tr>
      <w:tr w:rsidR="00C144D1" w:rsidRPr="00C144D1" w:rsidTr="00644FA9">
        <w:tc>
          <w:tcPr>
            <w:tcW w:w="4219" w:type="dxa"/>
          </w:tcPr>
          <w:p w:rsidR="00C144D1" w:rsidRPr="00C144D1" w:rsidRDefault="00C144D1" w:rsidP="00602C4F">
            <w:pPr>
              <w:rPr>
                <w:b/>
              </w:rPr>
            </w:pPr>
            <w:r w:rsidRPr="00C144D1">
              <w:rPr>
                <w:b/>
              </w:rPr>
              <w:t>Общеотраслевые должности служащих первого уровня</w:t>
            </w:r>
          </w:p>
        </w:tc>
        <w:tc>
          <w:tcPr>
            <w:tcW w:w="2410" w:type="dxa"/>
          </w:tcPr>
          <w:p w:rsidR="00C144D1" w:rsidRPr="00C144D1" w:rsidRDefault="00C144D1" w:rsidP="00602C4F"/>
        </w:tc>
        <w:tc>
          <w:tcPr>
            <w:tcW w:w="2835" w:type="dxa"/>
          </w:tcPr>
          <w:p w:rsidR="00C144D1" w:rsidRPr="00C144D1" w:rsidRDefault="00C144D1" w:rsidP="00602C4F"/>
        </w:tc>
      </w:tr>
      <w:tr w:rsidR="00C144D1" w:rsidRPr="00C144D1" w:rsidTr="00644FA9">
        <w:tc>
          <w:tcPr>
            <w:tcW w:w="4219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3184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1,05</w:t>
            </w:r>
          </w:p>
        </w:tc>
      </w:tr>
      <w:tr w:rsidR="00C144D1" w:rsidRPr="00C144D1" w:rsidTr="00644FA9">
        <w:tc>
          <w:tcPr>
            <w:tcW w:w="4219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3184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1,10</w:t>
            </w:r>
          </w:p>
        </w:tc>
      </w:tr>
      <w:tr w:rsidR="00C144D1" w:rsidRPr="00C144D1" w:rsidTr="00644FA9">
        <w:tc>
          <w:tcPr>
            <w:tcW w:w="4219" w:type="dxa"/>
          </w:tcPr>
          <w:p w:rsidR="00C144D1" w:rsidRPr="00C144D1" w:rsidRDefault="00C144D1" w:rsidP="00602C4F">
            <w:pPr>
              <w:rPr>
                <w:b/>
              </w:rPr>
            </w:pPr>
            <w:r w:rsidRPr="00C144D1">
              <w:rPr>
                <w:b/>
              </w:rPr>
              <w:t>Общеотраслевые должности служащих второго уровня</w:t>
            </w:r>
          </w:p>
        </w:tc>
        <w:tc>
          <w:tcPr>
            <w:tcW w:w="2410" w:type="dxa"/>
          </w:tcPr>
          <w:p w:rsidR="00C144D1" w:rsidRPr="00C144D1" w:rsidRDefault="00C144D1" w:rsidP="00602C4F"/>
        </w:tc>
        <w:tc>
          <w:tcPr>
            <w:tcW w:w="2835" w:type="dxa"/>
          </w:tcPr>
          <w:p w:rsidR="00C144D1" w:rsidRPr="00C144D1" w:rsidRDefault="00C144D1" w:rsidP="00602C4F"/>
        </w:tc>
      </w:tr>
      <w:tr w:rsidR="00C144D1" w:rsidRPr="00C144D1" w:rsidTr="00644FA9">
        <w:tc>
          <w:tcPr>
            <w:tcW w:w="4219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lastRenderedPageBreak/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3498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1,11</w:t>
            </w:r>
          </w:p>
        </w:tc>
      </w:tr>
      <w:tr w:rsidR="00C144D1" w:rsidRPr="00C144D1" w:rsidTr="00644FA9">
        <w:tc>
          <w:tcPr>
            <w:tcW w:w="4219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3498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1,15</w:t>
            </w:r>
          </w:p>
        </w:tc>
      </w:tr>
      <w:tr w:rsidR="00C144D1" w:rsidRPr="00C144D1" w:rsidTr="00644FA9">
        <w:tc>
          <w:tcPr>
            <w:tcW w:w="4219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  <w:rPr>
                <w:b/>
              </w:rPr>
            </w:pPr>
            <w:r w:rsidRPr="00C144D1">
              <w:rPr>
                <w:b/>
              </w:rPr>
              <w:t>Общеотраслевые должности служащих третьего уровня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</w:p>
        </w:tc>
      </w:tr>
      <w:tr w:rsidR="00C144D1" w:rsidRPr="00C144D1" w:rsidTr="00644FA9">
        <w:tc>
          <w:tcPr>
            <w:tcW w:w="4219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3886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1,2</w:t>
            </w:r>
          </w:p>
        </w:tc>
      </w:tr>
      <w:tr w:rsidR="00C144D1" w:rsidRPr="00C144D1" w:rsidTr="00DD00FF">
        <w:trPr>
          <w:trHeight w:val="557"/>
        </w:trPr>
        <w:tc>
          <w:tcPr>
            <w:tcW w:w="4219" w:type="dxa"/>
            <w:vAlign w:val="center"/>
          </w:tcPr>
          <w:p w:rsidR="00C144D1" w:rsidRPr="00C144D1" w:rsidRDefault="00C144D1" w:rsidP="00DD00FF">
            <w:pPr>
              <w:spacing w:before="100" w:beforeAutospacing="1" w:after="100" w:afterAutospacing="1"/>
            </w:pPr>
            <w:r w:rsidRPr="00C144D1">
              <w:t xml:space="preserve">2 квалификационный уровень 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3886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1,3</w:t>
            </w:r>
          </w:p>
        </w:tc>
      </w:tr>
      <w:tr w:rsidR="00C144D1" w:rsidRPr="00C144D1" w:rsidTr="00DD00FF">
        <w:trPr>
          <w:trHeight w:val="981"/>
        </w:trPr>
        <w:tc>
          <w:tcPr>
            <w:tcW w:w="4219" w:type="dxa"/>
            <w:vAlign w:val="center"/>
          </w:tcPr>
          <w:p w:rsidR="00C144D1" w:rsidRPr="00C144D1" w:rsidRDefault="00C144D1" w:rsidP="00DD00FF">
            <w:pPr>
              <w:spacing w:before="100" w:beforeAutospacing="1" w:after="100" w:afterAutospacing="1"/>
            </w:pPr>
            <w:r w:rsidRPr="00C144D1"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3886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1,5</w:t>
            </w:r>
          </w:p>
        </w:tc>
      </w:tr>
      <w:tr w:rsidR="00C144D1" w:rsidRPr="00C144D1" w:rsidTr="00644FA9">
        <w:trPr>
          <w:trHeight w:val="1034"/>
        </w:trPr>
        <w:tc>
          <w:tcPr>
            <w:tcW w:w="4219" w:type="dxa"/>
            <w:vAlign w:val="center"/>
          </w:tcPr>
          <w:p w:rsidR="00C144D1" w:rsidRPr="00C144D1" w:rsidRDefault="00C144D1" w:rsidP="00DD00FF">
            <w:pPr>
              <w:spacing w:before="100" w:beforeAutospacing="1" w:after="100" w:afterAutospacing="1"/>
            </w:pPr>
            <w:r w:rsidRPr="00C144D1"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r w:rsidRPr="00C144D1">
              <w:t>3886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r w:rsidRPr="00C144D1">
              <w:t>1,8</w:t>
            </w:r>
          </w:p>
        </w:tc>
      </w:tr>
      <w:tr w:rsidR="00C144D1" w:rsidRPr="00C144D1" w:rsidTr="00DD00FF">
        <w:trPr>
          <w:trHeight w:val="601"/>
        </w:trPr>
        <w:tc>
          <w:tcPr>
            <w:tcW w:w="4219" w:type="dxa"/>
            <w:vAlign w:val="center"/>
          </w:tcPr>
          <w:p w:rsidR="00C144D1" w:rsidRPr="00C144D1" w:rsidRDefault="00C144D1" w:rsidP="00602C4F">
            <w:pPr>
              <w:spacing w:before="100" w:beforeAutospacing="1" w:after="100" w:afterAutospacing="1"/>
            </w:pPr>
            <w:r w:rsidRPr="00C144D1">
              <w:t>5 квалифик</w:t>
            </w:r>
            <w:r w:rsidR="00DD00FF">
              <w:t>а</w:t>
            </w:r>
            <w:r w:rsidRPr="00C144D1">
              <w:t>ционный уровень</w:t>
            </w:r>
          </w:p>
        </w:tc>
        <w:tc>
          <w:tcPr>
            <w:tcW w:w="2410" w:type="dxa"/>
            <w:vAlign w:val="center"/>
          </w:tcPr>
          <w:p w:rsidR="00C144D1" w:rsidRPr="00C144D1" w:rsidRDefault="00C144D1" w:rsidP="00602C4F">
            <w:r w:rsidRPr="00C144D1">
              <w:t>3886</w:t>
            </w:r>
          </w:p>
        </w:tc>
        <w:tc>
          <w:tcPr>
            <w:tcW w:w="2835" w:type="dxa"/>
            <w:vAlign w:val="center"/>
          </w:tcPr>
          <w:p w:rsidR="00C144D1" w:rsidRPr="00C144D1" w:rsidRDefault="00C144D1" w:rsidP="00602C4F">
            <w:pPr>
              <w:rPr>
                <w:highlight w:val="yellow"/>
              </w:rPr>
            </w:pPr>
            <w:r w:rsidRPr="00C144D1">
              <w:t>2,1</w:t>
            </w:r>
          </w:p>
        </w:tc>
      </w:tr>
    </w:tbl>
    <w:p w:rsidR="00E97DE3" w:rsidRDefault="002E5C7E" w:rsidP="00C144D1">
      <w:r>
        <w:t>».</w:t>
      </w:r>
    </w:p>
    <w:p w:rsidR="00E97DE3" w:rsidRDefault="00E97DE3" w:rsidP="00E97DE3">
      <w:pPr>
        <w:ind w:firstLine="540"/>
      </w:pPr>
      <w:r>
        <w:t>1.</w:t>
      </w:r>
      <w:r w:rsidR="00DD00FF">
        <w:t>1.</w:t>
      </w:r>
      <w:r>
        <w:t>2.</w:t>
      </w:r>
      <w:r w:rsidRPr="00E97DE3">
        <w:t xml:space="preserve"> </w:t>
      </w:r>
      <w:r w:rsidR="00DD00FF">
        <w:t>Т</w:t>
      </w:r>
      <w:r w:rsidRPr="00C144D1">
        <w:t xml:space="preserve">аблицу № </w:t>
      </w:r>
      <w:r>
        <w:t>2</w:t>
      </w:r>
      <w:r w:rsidRPr="00C144D1">
        <w:t xml:space="preserve"> изложить в следующей редакции</w:t>
      </w:r>
      <w:r>
        <w:t>:</w:t>
      </w:r>
    </w:p>
    <w:p w:rsidR="0088179F" w:rsidRDefault="0088179F" w:rsidP="0088179F">
      <w:pPr>
        <w:ind w:firstLine="540"/>
        <w:jc w:val="right"/>
      </w:pPr>
      <w:r>
        <w:t>«Таблица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2072"/>
        <w:gridCol w:w="1832"/>
      </w:tblGrid>
      <w:tr w:rsidR="00E97DE3" w:rsidRPr="001F3D1C" w:rsidTr="00602C4F">
        <w:tc>
          <w:tcPr>
            <w:tcW w:w="5382" w:type="dxa"/>
          </w:tcPr>
          <w:p w:rsidR="00E97DE3" w:rsidRPr="001F3D1C" w:rsidRDefault="00E97DE3" w:rsidP="00602C4F">
            <w:r w:rsidRPr="001F3D1C">
              <w:t xml:space="preserve">Профессиональные квалификационные </w:t>
            </w:r>
            <w:r w:rsidRPr="001F3D1C">
              <w:br/>
              <w:t>группы</w:t>
            </w:r>
          </w:p>
        </w:tc>
        <w:tc>
          <w:tcPr>
            <w:tcW w:w="2072" w:type="dxa"/>
          </w:tcPr>
          <w:p w:rsidR="00E97DE3" w:rsidRPr="001F3D1C" w:rsidRDefault="00E97DE3" w:rsidP="00602C4F">
            <w:r w:rsidRPr="001F3D1C">
              <w:t>Размер оклада, рублей</w:t>
            </w:r>
          </w:p>
        </w:tc>
        <w:tc>
          <w:tcPr>
            <w:tcW w:w="1832" w:type="dxa"/>
          </w:tcPr>
          <w:p w:rsidR="00E97DE3" w:rsidRPr="001F3D1C" w:rsidRDefault="00E97DE3" w:rsidP="00602C4F">
            <w:r w:rsidRPr="001F3D1C">
              <w:t>Размер повышающего коэффициента</w:t>
            </w:r>
          </w:p>
        </w:tc>
      </w:tr>
      <w:tr w:rsidR="00E97DE3" w:rsidRPr="001F3D1C" w:rsidTr="00602C4F">
        <w:tc>
          <w:tcPr>
            <w:tcW w:w="5382" w:type="dxa"/>
          </w:tcPr>
          <w:p w:rsidR="00E97DE3" w:rsidRPr="001F3D1C" w:rsidRDefault="00E97DE3" w:rsidP="00602C4F">
            <w:r w:rsidRPr="001F3D1C">
              <w:t>Общеотраслевые профессии рабочих первого уровня</w:t>
            </w:r>
          </w:p>
        </w:tc>
        <w:tc>
          <w:tcPr>
            <w:tcW w:w="2072" w:type="dxa"/>
          </w:tcPr>
          <w:p w:rsidR="00E97DE3" w:rsidRPr="001F3D1C" w:rsidRDefault="00E97DE3" w:rsidP="00602C4F">
            <w:r>
              <w:t>3604</w:t>
            </w:r>
          </w:p>
        </w:tc>
        <w:tc>
          <w:tcPr>
            <w:tcW w:w="1832" w:type="dxa"/>
          </w:tcPr>
          <w:p w:rsidR="00E97DE3" w:rsidRPr="001F3D1C" w:rsidRDefault="00E97DE3" w:rsidP="00602C4F"/>
        </w:tc>
      </w:tr>
      <w:tr w:rsidR="00E97DE3" w:rsidRPr="001F3D1C" w:rsidTr="00602C4F">
        <w:tc>
          <w:tcPr>
            <w:tcW w:w="5382" w:type="dxa"/>
          </w:tcPr>
          <w:p w:rsidR="00E97DE3" w:rsidRPr="001F3D1C" w:rsidRDefault="00E97DE3" w:rsidP="00602C4F">
            <w:pPr>
              <w:ind w:firstLine="720"/>
            </w:pPr>
            <w:r w:rsidRPr="001F3D1C">
              <w:t>1 квалификационный уровень</w:t>
            </w:r>
          </w:p>
        </w:tc>
        <w:tc>
          <w:tcPr>
            <w:tcW w:w="2072" w:type="dxa"/>
          </w:tcPr>
          <w:p w:rsidR="00E97DE3" w:rsidRPr="001F3D1C" w:rsidRDefault="00E97DE3" w:rsidP="00602C4F">
            <w:r>
              <w:t>3604</w:t>
            </w:r>
          </w:p>
        </w:tc>
        <w:tc>
          <w:tcPr>
            <w:tcW w:w="1832" w:type="dxa"/>
          </w:tcPr>
          <w:p w:rsidR="00E97DE3" w:rsidRPr="001F3D1C" w:rsidRDefault="00E97DE3" w:rsidP="00602C4F">
            <w:pPr>
              <w:rPr>
                <w:lang w:val="en-US"/>
              </w:rPr>
            </w:pPr>
            <w:r w:rsidRPr="001F3D1C">
              <w:t>0,</w:t>
            </w:r>
            <w:r w:rsidRPr="001F3D1C">
              <w:rPr>
                <w:lang w:val="en-US"/>
              </w:rPr>
              <w:t>05</w:t>
            </w:r>
          </w:p>
        </w:tc>
      </w:tr>
      <w:tr w:rsidR="00E97DE3" w:rsidRPr="001F3D1C" w:rsidTr="00602C4F">
        <w:tc>
          <w:tcPr>
            <w:tcW w:w="5382" w:type="dxa"/>
          </w:tcPr>
          <w:p w:rsidR="00E97DE3" w:rsidRPr="001F3D1C" w:rsidRDefault="00E97DE3" w:rsidP="00602C4F">
            <w:pPr>
              <w:ind w:firstLine="720"/>
            </w:pPr>
            <w:r w:rsidRPr="001F3D1C">
              <w:t>2 квалификационный уровень</w:t>
            </w:r>
          </w:p>
        </w:tc>
        <w:tc>
          <w:tcPr>
            <w:tcW w:w="2072" w:type="dxa"/>
          </w:tcPr>
          <w:p w:rsidR="00E97DE3" w:rsidRPr="001F3D1C" w:rsidRDefault="00E97DE3" w:rsidP="00602C4F">
            <w:r>
              <w:t>3604</w:t>
            </w:r>
          </w:p>
        </w:tc>
        <w:tc>
          <w:tcPr>
            <w:tcW w:w="1832" w:type="dxa"/>
          </w:tcPr>
          <w:p w:rsidR="00E97DE3" w:rsidRPr="001F3D1C" w:rsidRDefault="00E97DE3" w:rsidP="00602C4F">
            <w:pPr>
              <w:rPr>
                <w:lang w:val="en-US"/>
              </w:rPr>
            </w:pPr>
            <w:r w:rsidRPr="001F3D1C">
              <w:t>0,1</w:t>
            </w:r>
            <w:r w:rsidRPr="001F3D1C">
              <w:rPr>
                <w:lang w:val="en-US"/>
              </w:rPr>
              <w:t>0</w:t>
            </w:r>
          </w:p>
        </w:tc>
      </w:tr>
      <w:tr w:rsidR="00E97DE3" w:rsidRPr="001F3D1C" w:rsidTr="00602C4F">
        <w:tc>
          <w:tcPr>
            <w:tcW w:w="5382" w:type="dxa"/>
          </w:tcPr>
          <w:p w:rsidR="00E97DE3" w:rsidRPr="001F3D1C" w:rsidRDefault="00E97DE3" w:rsidP="00602C4F">
            <w:pPr>
              <w:ind w:firstLine="720"/>
            </w:pPr>
          </w:p>
        </w:tc>
        <w:tc>
          <w:tcPr>
            <w:tcW w:w="2072" w:type="dxa"/>
          </w:tcPr>
          <w:p w:rsidR="00E97DE3" w:rsidRPr="001F3D1C" w:rsidRDefault="00E97DE3" w:rsidP="00602C4F"/>
        </w:tc>
        <w:tc>
          <w:tcPr>
            <w:tcW w:w="1832" w:type="dxa"/>
          </w:tcPr>
          <w:p w:rsidR="00E97DE3" w:rsidRPr="001F3D1C" w:rsidRDefault="00E97DE3" w:rsidP="00602C4F"/>
        </w:tc>
      </w:tr>
      <w:tr w:rsidR="00E97DE3" w:rsidRPr="001F3D1C" w:rsidTr="00602C4F">
        <w:tc>
          <w:tcPr>
            <w:tcW w:w="5382" w:type="dxa"/>
          </w:tcPr>
          <w:p w:rsidR="00E97DE3" w:rsidRPr="001F3D1C" w:rsidRDefault="00E97DE3" w:rsidP="00602C4F">
            <w:r w:rsidRPr="001F3D1C">
              <w:t>Общеотраслевые профессии рабочих второго уровня</w:t>
            </w:r>
          </w:p>
        </w:tc>
        <w:tc>
          <w:tcPr>
            <w:tcW w:w="2072" w:type="dxa"/>
          </w:tcPr>
          <w:p w:rsidR="00E97DE3" w:rsidRPr="001F3D1C" w:rsidRDefault="00E97DE3" w:rsidP="00602C4F">
            <w:r>
              <w:t>3960</w:t>
            </w:r>
          </w:p>
        </w:tc>
        <w:tc>
          <w:tcPr>
            <w:tcW w:w="1832" w:type="dxa"/>
          </w:tcPr>
          <w:p w:rsidR="00E97DE3" w:rsidRPr="001F3D1C" w:rsidRDefault="00E97DE3" w:rsidP="00602C4F"/>
        </w:tc>
      </w:tr>
      <w:tr w:rsidR="00E97DE3" w:rsidRPr="001F3D1C" w:rsidTr="00602C4F">
        <w:tc>
          <w:tcPr>
            <w:tcW w:w="5382" w:type="dxa"/>
          </w:tcPr>
          <w:p w:rsidR="00E97DE3" w:rsidRPr="001F3D1C" w:rsidRDefault="00E97DE3" w:rsidP="00602C4F">
            <w:pPr>
              <w:ind w:firstLine="720"/>
            </w:pPr>
            <w:r w:rsidRPr="001F3D1C">
              <w:t>1 квалификационный уровень</w:t>
            </w:r>
          </w:p>
        </w:tc>
        <w:tc>
          <w:tcPr>
            <w:tcW w:w="2072" w:type="dxa"/>
          </w:tcPr>
          <w:p w:rsidR="00E97DE3" w:rsidRPr="001F3D1C" w:rsidRDefault="00E97DE3" w:rsidP="00602C4F">
            <w:r>
              <w:t>3960</w:t>
            </w:r>
          </w:p>
        </w:tc>
        <w:tc>
          <w:tcPr>
            <w:tcW w:w="1832" w:type="dxa"/>
          </w:tcPr>
          <w:p w:rsidR="00E97DE3" w:rsidRPr="001F3D1C" w:rsidRDefault="00E97DE3" w:rsidP="00602C4F">
            <w:pPr>
              <w:rPr>
                <w:lang w:val="en-US"/>
              </w:rPr>
            </w:pPr>
            <w:r w:rsidRPr="001F3D1C">
              <w:t>0,</w:t>
            </w:r>
            <w:r w:rsidRPr="001F3D1C">
              <w:rPr>
                <w:lang w:val="en-US"/>
              </w:rPr>
              <w:t>11</w:t>
            </w:r>
          </w:p>
        </w:tc>
      </w:tr>
      <w:tr w:rsidR="00E97DE3" w:rsidRPr="001F3D1C" w:rsidTr="00602C4F">
        <w:tc>
          <w:tcPr>
            <w:tcW w:w="5382" w:type="dxa"/>
          </w:tcPr>
          <w:p w:rsidR="00E97DE3" w:rsidRPr="001F3D1C" w:rsidRDefault="00E97DE3" w:rsidP="00602C4F">
            <w:pPr>
              <w:ind w:firstLine="720"/>
            </w:pPr>
            <w:r w:rsidRPr="001F3D1C">
              <w:t>2 квалификационный уровень</w:t>
            </w:r>
          </w:p>
        </w:tc>
        <w:tc>
          <w:tcPr>
            <w:tcW w:w="2072" w:type="dxa"/>
          </w:tcPr>
          <w:p w:rsidR="00E97DE3" w:rsidRPr="001F3D1C" w:rsidRDefault="00E97DE3" w:rsidP="00602C4F">
            <w:r>
              <w:t>3960</w:t>
            </w:r>
          </w:p>
        </w:tc>
        <w:tc>
          <w:tcPr>
            <w:tcW w:w="1832" w:type="dxa"/>
          </w:tcPr>
          <w:p w:rsidR="00E97DE3" w:rsidRPr="001F3D1C" w:rsidRDefault="00E97DE3" w:rsidP="00602C4F">
            <w:r w:rsidRPr="001F3D1C">
              <w:t>0,3</w:t>
            </w:r>
          </w:p>
        </w:tc>
      </w:tr>
    </w:tbl>
    <w:p w:rsidR="00C144D1" w:rsidRDefault="0088179F" w:rsidP="00E97DE3">
      <w:pPr>
        <w:ind w:firstLine="0"/>
      </w:pPr>
      <w:r>
        <w:t>».</w:t>
      </w:r>
    </w:p>
    <w:p w:rsidR="00E97DE3" w:rsidRDefault="00E97DE3" w:rsidP="00E97DE3">
      <w:r>
        <w:rPr>
          <w:sz w:val="26"/>
          <w:szCs w:val="26"/>
        </w:rPr>
        <w:t>2</w:t>
      </w:r>
      <w:r w:rsidR="00B926C8" w:rsidRPr="005B5CD3">
        <w:rPr>
          <w:sz w:val="26"/>
          <w:szCs w:val="26"/>
        </w:rPr>
        <w:t>.</w:t>
      </w:r>
      <w:r w:rsidR="00B926C8">
        <w:rPr>
          <w:sz w:val="26"/>
          <w:szCs w:val="26"/>
        </w:rPr>
        <w:t> </w:t>
      </w:r>
      <w:r w:rsidR="00B926C8" w:rsidRPr="005B5CD3">
        <w:rPr>
          <w:sz w:val="26"/>
          <w:szCs w:val="26"/>
        </w:rPr>
        <w:t>Настоящее</w:t>
      </w:r>
      <w:r w:rsidR="00B926C8">
        <w:rPr>
          <w:sz w:val="26"/>
          <w:szCs w:val="26"/>
        </w:rPr>
        <w:t xml:space="preserve"> </w:t>
      </w:r>
      <w:r w:rsidR="00B926C8" w:rsidRPr="005B5CD3">
        <w:rPr>
          <w:sz w:val="26"/>
          <w:szCs w:val="26"/>
        </w:rPr>
        <w:t>постановление</w:t>
      </w:r>
      <w:r w:rsidR="00B926C8">
        <w:rPr>
          <w:sz w:val="26"/>
          <w:szCs w:val="26"/>
        </w:rPr>
        <w:t xml:space="preserve"> </w:t>
      </w:r>
      <w:r w:rsidR="00B926C8" w:rsidRPr="005B5CD3">
        <w:rPr>
          <w:sz w:val="26"/>
          <w:szCs w:val="26"/>
        </w:rPr>
        <w:t>вступает</w:t>
      </w:r>
      <w:r w:rsidR="00B926C8">
        <w:rPr>
          <w:sz w:val="26"/>
          <w:szCs w:val="26"/>
        </w:rPr>
        <w:t xml:space="preserve"> </w:t>
      </w:r>
      <w:r w:rsidR="00B926C8" w:rsidRPr="005B5CD3">
        <w:rPr>
          <w:sz w:val="26"/>
          <w:szCs w:val="26"/>
        </w:rPr>
        <w:t>в</w:t>
      </w:r>
      <w:r w:rsidR="00B926C8">
        <w:rPr>
          <w:sz w:val="26"/>
          <w:szCs w:val="26"/>
        </w:rPr>
        <w:t xml:space="preserve"> </w:t>
      </w:r>
      <w:r w:rsidR="00B926C8" w:rsidRPr="005B5CD3">
        <w:rPr>
          <w:sz w:val="26"/>
          <w:szCs w:val="26"/>
        </w:rPr>
        <w:t>силу</w:t>
      </w:r>
      <w:r w:rsidR="00B926C8">
        <w:rPr>
          <w:sz w:val="26"/>
          <w:szCs w:val="26"/>
        </w:rPr>
        <w:t xml:space="preserve"> </w:t>
      </w:r>
      <w:r w:rsidR="00B926C8" w:rsidRPr="005B5CD3">
        <w:rPr>
          <w:sz w:val="26"/>
          <w:szCs w:val="26"/>
        </w:rPr>
        <w:t>после</w:t>
      </w:r>
      <w:r w:rsidR="00B926C8">
        <w:rPr>
          <w:sz w:val="26"/>
          <w:szCs w:val="26"/>
        </w:rPr>
        <w:t xml:space="preserve"> </w:t>
      </w:r>
      <w:r w:rsidR="00B926C8" w:rsidRPr="005B5CD3">
        <w:rPr>
          <w:sz w:val="26"/>
          <w:szCs w:val="26"/>
        </w:rPr>
        <w:t>его</w:t>
      </w:r>
      <w:r w:rsidR="00B926C8">
        <w:rPr>
          <w:sz w:val="26"/>
          <w:szCs w:val="26"/>
        </w:rPr>
        <w:t xml:space="preserve"> </w:t>
      </w:r>
      <w:r w:rsidR="00B926C8" w:rsidRPr="005B5CD3">
        <w:rPr>
          <w:sz w:val="26"/>
          <w:szCs w:val="26"/>
        </w:rPr>
        <w:t>официального</w:t>
      </w:r>
      <w:r w:rsidR="00B926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опубликования </w:t>
      </w:r>
      <w:r w:rsidRPr="00981EF2">
        <w:t xml:space="preserve">и распространяется на правоотношения, возникшие с 1 </w:t>
      </w:r>
      <w:r>
        <w:t>октября</w:t>
      </w:r>
      <w:r w:rsidRPr="00981EF2">
        <w:t xml:space="preserve"> 20</w:t>
      </w:r>
      <w:r w:rsidR="00A65D37">
        <w:t>20</w:t>
      </w:r>
      <w:r w:rsidRPr="00981EF2">
        <w:t xml:space="preserve"> года.</w:t>
      </w:r>
    </w:p>
    <w:p w:rsidR="009F2D5A" w:rsidRDefault="009F2D5A" w:rsidP="00B926C8">
      <w:pPr>
        <w:adjustRightInd w:val="0"/>
        <w:spacing w:line="240" w:lineRule="auto"/>
        <w:rPr>
          <w:sz w:val="26"/>
          <w:szCs w:val="26"/>
        </w:rPr>
      </w:pPr>
    </w:p>
    <w:p w:rsidR="009F2D5A" w:rsidRDefault="009F2D5A" w:rsidP="00B926C8">
      <w:pPr>
        <w:adjustRightInd w:val="0"/>
        <w:spacing w:line="240" w:lineRule="auto"/>
        <w:rPr>
          <w:sz w:val="26"/>
          <w:szCs w:val="26"/>
        </w:rPr>
      </w:pPr>
    </w:p>
    <w:p w:rsidR="009F2D5A" w:rsidRDefault="009F2D5A" w:rsidP="00B926C8">
      <w:pPr>
        <w:adjustRightInd w:val="0"/>
        <w:spacing w:line="240" w:lineRule="auto"/>
        <w:rPr>
          <w:sz w:val="26"/>
          <w:szCs w:val="26"/>
        </w:rPr>
      </w:pPr>
    </w:p>
    <w:p w:rsidR="00B926C8" w:rsidRPr="004F77E5" w:rsidRDefault="00F313BD" w:rsidP="009F2D5A">
      <w:pPr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="00B926C8" w:rsidRPr="004F77E5">
        <w:rPr>
          <w:sz w:val="26"/>
          <w:szCs w:val="26"/>
        </w:rPr>
        <w:t xml:space="preserve"> администрации</w:t>
      </w:r>
      <w:r w:rsidR="009F2D5A">
        <w:rPr>
          <w:sz w:val="26"/>
          <w:szCs w:val="26"/>
        </w:rPr>
        <w:t xml:space="preserve">  </w:t>
      </w:r>
    </w:p>
    <w:p w:rsidR="00B926C8" w:rsidRPr="004F77E5" w:rsidRDefault="00B926C8" w:rsidP="009F2D5A">
      <w:pPr>
        <w:adjustRightInd w:val="0"/>
        <w:spacing w:line="240" w:lineRule="auto"/>
        <w:ind w:firstLine="0"/>
        <w:rPr>
          <w:sz w:val="26"/>
          <w:szCs w:val="26"/>
        </w:rPr>
      </w:pPr>
      <w:r w:rsidRPr="004F77E5">
        <w:rPr>
          <w:sz w:val="26"/>
          <w:szCs w:val="26"/>
        </w:rPr>
        <w:t xml:space="preserve"> Порецкого района                                                         </w:t>
      </w:r>
      <w:r w:rsidR="009F2D5A">
        <w:rPr>
          <w:sz w:val="26"/>
          <w:szCs w:val="26"/>
        </w:rPr>
        <w:t xml:space="preserve">       </w:t>
      </w:r>
      <w:r w:rsidR="00F313BD">
        <w:rPr>
          <w:sz w:val="26"/>
          <w:szCs w:val="26"/>
        </w:rPr>
        <w:t xml:space="preserve">                    В.В.Журина</w:t>
      </w:r>
    </w:p>
    <w:p w:rsidR="00744182" w:rsidRDefault="00B926C8" w:rsidP="00523847">
      <w:pPr>
        <w:adjustRightInd w:val="0"/>
      </w:pPr>
      <w:r w:rsidRPr="004F77E5">
        <w:rPr>
          <w:sz w:val="26"/>
          <w:szCs w:val="26"/>
        </w:rPr>
        <w:t xml:space="preserve"> </w:t>
      </w:r>
    </w:p>
    <w:sectPr w:rsidR="00744182" w:rsidSect="00DD00F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F2" w:rsidRDefault="00D363F2" w:rsidP="00956CBF">
      <w:pPr>
        <w:spacing w:line="240" w:lineRule="auto"/>
      </w:pPr>
      <w:r>
        <w:separator/>
      </w:r>
    </w:p>
  </w:endnote>
  <w:endnote w:type="continuationSeparator" w:id="1">
    <w:p w:rsidR="00D363F2" w:rsidRDefault="00D363F2" w:rsidP="00956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F2" w:rsidRDefault="00D363F2" w:rsidP="00956CBF">
      <w:pPr>
        <w:spacing w:line="240" w:lineRule="auto"/>
      </w:pPr>
      <w:r>
        <w:separator/>
      </w:r>
    </w:p>
  </w:footnote>
  <w:footnote w:type="continuationSeparator" w:id="1">
    <w:p w:rsidR="00D363F2" w:rsidRDefault="00D363F2" w:rsidP="00956C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9866"/>
      <w:docPartObj>
        <w:docPartGallery w:val="Page Numbers (Top of Page)"/>
        <w:docPartUnique/>
      </w:docPartObj>
    </w:sdtPr>
    <w:sdtContent>
      <w:p w:rsidR="00956CBF" w:rsidRDefault="00956CBF">
        <w:pPr>
          <w:pStyle w:val="a9"/>
          <w:jc w:val="right"/>
        </w:pPr>
        <w:r>
          <w:t>ПРОЕКТ</w:t>
        </w:r>
      </w:p>
    </w:sdtContent>
  </w:sdt>
  <w:p w:rsidR="00956CBF" w:rsidRDefault="00956CB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182"/>
    <w:rsid w:val="00021532"/>
    <w:rsid w:val="000D75C5"/>
    <w:rsid w:val="000F12EC"/>
    <w:rsid w:val="0018170D"/>
    <w:rsid w:val="001A1F94"/>
    <w:rsid w:val="001B2EA1"/>
    <w:rsid w:val="00221F4A"/>
    <w:rsid w:val="00225A4A"/>
    <w:rsid w:val="00250DF7"/>
    <w:rsid w:val="002B18CE"/>
    <w:rsid w:val="002D345F"/>
    <w:rsid w:val="002E5C7E"/>
    <w:rsid w:val="00331DC4"/>
    <w:rsid w:val="003824FA"/>
    <w:rsid w:val="00441BB4"/>
    <w:rsid w:val="00476DEB"/>
    <w:rsid w:val="00495940"/>
    <w:rsid w:val="00496644"/>
    <w:rsid w:val="004E1AB2"/>
    <w:rsid w:val="005145A9"/>
    <w:rsid w:val="00517DB3"/>
    <w:rsid w:val="00523847"/>
    <w:rsid w:val="00526919"/>
    <w:rsid w:val="005C58FD"/>
    <w:rsid w:val="00635486"/>
    <w:rsid w:val="00644FA9"/>
    <w:rsid w:val="00647E0F"/>
    <w:rsid w:val="0069031C"/>
    <w:rsid w:val="006A0B83"/>
    <w:rsid w:val="006F116F"/>
    <w:rsid w:val="007329D5"/>
    <w:rsid w:val="00744182"/>
    <w:rsid w:val="00793863"/>
    <w:rsid w:val="007A7A17"/>
    <w:rsid w:val="0084776D"/>
    <w:rsid w:val="008705FF"/>
    <w:rsid w:val="0088179F"/>
    <w:rsid w:val="008B7889"/>
    <w:rsid w:val="008F1373"/>
    <w:rsid w:val="00901824"/>
    <w:rsid w:val="00956CBF"/>
    <w:rsid w:val="009F2D5A"/>
    <w:rsid w:val="00A275B7"/>
    <w:rsid w:val="00A51EBA"/>
    <w:rsid w:val="00A64875"/>
    <w:rsid w:val="00A65D37"/>
    <w:rsid w:val="00A75281"/>
    <w:rsid w:val="00B30ED3"/>
    <w:rsid w:val="00B35CBD"/>
    <w:rsid w:val="00B71B97"/>
    <w:rsid w:val="00B86701"/>
    <w:rsid w:val="00B926C8"/>
    <w:rsid w:val="00BE76CB"/>
    <w:rsid w:val="00C144D1"/>
    <w:rsid w:val="00C654D1"/>
    <w:rsid w:val="00C93798"/>
    <w:rsid w:val="00CB7FC7"/>
    <w:rsid w:val="00D222B6"/>
    <w:rsid w:val="00D363F2"/>
    <w:rsid w:val="00D67A6E"/>
    <w:rsid w:val="00D8165E"/>
    <w:rsid w:val="00D94D40"/>
    <w:rsid w:val="00DC2625"/>
    <w:rsid w:val="00DD00FF"/>
    <w:rsid w:val="00DD0F00"/>
    <w:rsid w:val="00DE07A1"/>
    <w:rsid w:val="00E86586"/>
    <w:rsid w:val="00E97DE3"/>
    <w:rsid w:val="00EA42B7"/>
    <w:rsid w:val="00ED78FB"/>
    <w:rsid w:val="00F313BD"/>
    <w:rsid w:val="00F342F4"/>
    <w:rsid w:val="00F94BA1"/>
    <w:rsid w:val="00F952A6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82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1AB2"/>
    <w:pPr>
      <w:keepNext/>
      <w:suppressAutoHyphens w:val="0"/>
      <w:autoSpaceDE w:val="0"/>
      <w:autoSpaceDN w:val="0"/>
      <w:spacing w:line="240" w:lineRule="auto"/>
      <w:ind w:firstLine="0"/>
      <w:jc w:val="left"/>
      <w:outlineLvl w:val="0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44182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44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8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1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E1AB2"/>
    <w:pPr>
      <w:suppressAutoHyphens w:val="0"/>
      <w:spacing w:line="240" w:lineRule="auto"/>
      <w:ind w:firstLine="0"/>
      <w:jc w:val="center"/>
    </w:pPr>
    <w:rPr>
      <w:kern w:val="0"/>
      <w:sz w:val="28"/>
      <w:lang w:eastAsia="ru-RU"/>
    </w:rPr>
  </w:style>
  <w:style w:type="character" w:customStyle="1" w:styleId="a7">
    <w:name w:val="Название Знак"/>
    <w:basedOn w:val="a0"/>
    <w:link w:val="a6"/>
    <w:rsid w:val="004E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144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6C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CB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56C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6CB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19</cp:revision>
  <cp:lastPrinted>2020-09-25T10:35:00Z</cp:lastPrinted>
  <dcterms:created xsi:type="dcterms:W3CDTF">2020-10-01T12:35:00Z</dcterms:created>
  <dcterms:modified xsi:type="dcterms:W3CDTF">2020-10-05T07:50:00Z</dcterms:modified>
</cp:coreProperties>
</file>