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Заключение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Контрольно – счетного органа Шемуршинского района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проект решения Шемуршинского районного Собрания депутатов Чувашской Республики «О создании муниципального дорожного фонда Шемуршинского района Чувашской Республики»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Шемурша</w:t>
      </w:r>
      <w:proofErr w:type="gramEnd"/>
      <w:r>
        <w:rPr>
          <w:rFonts w:ascii="Verdana" w:hAnsi="Verdana"/>
          <w:color w:val="000000"/>
          <w:sz w:val="21"/>
          <w:szCs w:val="21"/>
        </w:rPr>
        <w:t>                                                                                                                                    28.11.2013г.                                    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 Контрольно – счетный орган Шемуршинского района осуществил проверку проекта решения Шемуршинского районного Собрания депутатов «О создании муниципального дорожного фонда Шемуршинского района Чувашской Республики».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Проект решения представлен на проверку в контрольно-счетный орган Шемуршинского района в соответствии с разделом 2 Положения о контрольно-счетном органе Шемуршинского района Чувашской Республики.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 Проект предусматривает создание муниципального дорожного фонда Шемуршинского района Чувашской Республики в соответствии с п.5 статьи 179.4 Бюджетного кодекса Российской Федерации, Федеральным законом от 6 октября 2003 года №131–ФЗ «Об общих принципах организации местного самоуправления в Российской Федерации», Уставом Шемуршинского района Чувашской Республики.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 Муниципальный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Шемуршинского района Чувашской Республики.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     </w:t>
      </w:r>
      <w:proofErr w:type="gramStart"/>
      <w:r>
        <w:rPr>
          <w:rFonts w:ascii="Verdana" w:hAnsi="Verdana"/>
          <w:color w:val="000000"/>
          <w:sz w:val="21"/>
          <w:szCs w:val="21"/>
        </w:rPr>
        <w:t>Проектом решения предусматривается использование бюджетных ассигнований муниципального дорожного фонда Шемуршинского района Чувашской Республики осуществлять в соответствии с решением Шемуршинского районного Собрания депутатов Шемуршинского района Чувашской Республики о бюджете на очередной финансовый год и на плановый период в рамках реализации муниципальной программы «Развитие транспортной системы в Шемуршинском районе Чувашской Республики» на 2014-2020 годы, утвержденной постановлением главы администрации Шемуршинского района от 10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октября 2013 года №371, а также </w:t>
      </w:r>
      <w:proofErr w:type="spellStart"/>
      <w:r>
        <w:rPr>
          <w:rFonts w:ascii="Verdana" w:hAnsi="Verdana"/>
          <w:color w:val="000000"/>
          <w:sz w:val="21"/>
          <w:szCs w:val="21"/>
        </w:rPr>
        <w:t>непрограммных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Контрольно – счетный орган Шемуршинского района считает, что данный проект решения может быть рассмотрен </w:t>
      </w:r>
      <w:proofErr w:type="spellStart"/>
      <w:r>
        <w:rPr>
          <w:rFonts w:ascii="Verdana" w:hAnsi="Verdana"/>
          <w:color w:val="000000"/>
          <w:sz w:val="21"/>
          <w:szCs w:val="21"/>
        </w:rPr>
        <w:t>Шемуршинским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районным Собранием депутатов Чувашской Республики и принят в установленном порядке.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Председатель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К</w:t>
      </w:r>
      <w:proofErr w:type="gramEnd"/>
      <w:r>
        <w:rPr>
          <w:rFonts w:ascii="Verdana" w:hAnsi="Verdana"/>
          <w:color w:val="000000"/>
          <w:sz w:val="21"/>
          <w:szCs w:val="21"/>
        </w:rPr>
        <w:t>онтрольно - счетного органа</w:t>
      </w:r>
    </w:p>
    <w:p w:rsidR="00CA288E" w:rsidRDefault="00CA288E" w:rsidP="00CA288E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Шемуршинского района                                                               Г.М.Сагдеева                                                 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288E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12523"/>
    <w:rsid w:val="00787611"/>
    <w:rsid w:val="00802BCB"/>
    <w:rsid w:val="009F74DF"/>
    <w:rsid w:val="00A57631"/>
    <w:rsid w:val="00AA49ED"/>
    <w:rsid w:val="00AB3816"/>
    <w:rsid w:val="00BE54B6"/>
    <w:rsid w:val="00CA288E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2020-12-28T08:51:00Z</dcterms:created>
  <dcterms:modified xsi:type="dcterms:W3CDTF">2020-12-28T08:52:00Z</dcterms:modified>
</cp:coreProperties>
</file>