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b/>
          <w:bCs/>
          <w:color w:val="000000"/>
          <w:sz w:val="20"/>
          <w:szCs w:val="20"/>
          <w:lang w:eastAsia="ru-RU"/>
        </w:rPr>
        <w:t>Заключение</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b/>
          <w:bCs/>
          <w:color w:val="000000"/>
          <w:sz w:val="20"/>
          <w:szCs w:val="20"/>
          <w:lang w:eastAsia="ru-RU"/>
        </w:rPr>
        <w:t xml:space="preserve">Контрольно-счетного органа Шемуршинского района Чувашской Республики о результатах внешней проверки годовой бюджетной отчетности главного распорядителя бюджета </w:t>
      </w:r>
      <w:proofErr w:type="spellStart"/>
      <w:r w:rsidRPr="00492D3A">
        <w:rPr>
          <w:rFonts w:ascii="Times New Roman" w:eastAsia="Times New Roman" w:hAnsi="Times New Roman" w:cs="Times New Roman"/>
          <w:b/>
          <w:bCs/>
          <w:color w:val="000000"/>
          <w:sz w:val="20"/>
          <w:szCs w:val="20"/>
          <w:lang w:eastAsia="ru-RU"/>
        </w:rPr>
        <w:t>Большебуяновского</w:t>
      </w:r>
      <w:proofErr w:type="spellEnd"/>
      <w:r w:rsidRPr="00492D3A">
        <w:rPr>
          <w:rFonts w:ascii="Times New Roman" w:eastAsia="Times New Roman" w:hAnsi="Times New Roman" w:cs="Times New Roman"/>
          <w:b/>
          <w:bCs/>
          <w:color w:val="000000"/>
          <w:sz w:val="20"/>
          <w:szCs w:val="20"/>
          <w:lang w:eastAsia="ru-RU"/>
        </w:rPr>
        <w:t xml:space="preserve"> сельского поселения Шемуршинского района за 2013 год.</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proofErr w:type="gramStart"/>
      <w:r w:rsidRPr="00492D3A">
        <w:rPr>
          <w:rFonts w:ascii="Times New Roman" w:eastAsia="Times New Roman" w:hAnsi="Times New Roman" w:cs="Times New Roman"/>
          <w:color w:val="000000"/>
          <w:sz w:val="20"/>
          <w:szCs w:val="20"/>
          <w:lang w:eastAsia="ru-RU"/>
        </w:rPr>
        <w:t>с</w:t>
      </w:r>
      <w:proofErr w:type="gramEnd"/>
      <w:r w:rsidRPr="00492D3A">
        <w:rPr>
          <w:rFonts w:ascii="Times New Roman" w:eastAsia="Times New Roman" w:hAnsi="Times New Roman" w:cs="Times New Roman"/>
          <w:color w:val="000000"/>
          <w:sz w:val="20"/>
          <w:szCs w:val="20"/>
          <w:lang w:eastAsia="ru-RU"/>
        </w:rPr>
        <w:t xml:space="preserve">. </w:t>
      </w:r>
      <w:proofErr w:type="gramStart"/>
      <w:r w:rsidRPr="00492D3A">
        <w:rPr>
          <w:rFonts w:ascii="Times New Roman" w:eastAsia="Times New Roman" w:hAnsi="Times New Roman" w:cs="Times New Roman"/>
          <w:color w:val="000000"/>
          <w:sz w:val="20"/>
          <w:szCs w:val="20"/>
          <w:lang w:eastAsia="ru-RU"/>
        </w:rPr>
        <w:t>Шемурша</w:t>
      </w:r>
      <w:proofErr w:type="gramEnd"/>
      <w:r w:rsidRPr="00492D3A">
        <w:rPr>
          <w:rFonts w:ascii="Times New Roman" w:eastAsia="Times New Roman" w:hAnsi="Times New Roman" w:cs="Times New Roman"/>
          <w:color w:val="000000"/>
          <w:sz w:val="20"/>
          <w:szCs w:val="20"/>
          <w:lang w:eastAsia="ru-RU"/>
        </w:rPr>
        <w:t>                                                                           17 марта  2014 года                                                        </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b/>
          <w:bCs/>
          <w:color w:val="000000"/>
          <w:sz w:val="20"/>
          <w:szCs w:val="20"/>
          <w:lang w:eastAsia="ru-RU"/>
        </w:rPr>
        <w:t>Общие положения</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xml:space="preserve">       </w:t>
      </w:r>
      <w:proofErr w:type="gramStart"/>
      <w:r w:rsidRPr="00492D3A">
        <w:rPr>
          <w:rFonts w:ascii="Times New Roman" w:eastAsia="Times New Roman" w:hAnsi="Times New Roman" w:cs="Times New Roman"/>
          <w:color w:val="000000"/>
          <w:sz w:val="20"/>
          <w:szCs w:val="20"/>
          <w:lang w:eastAsia="ru-RU"/>
        </w:rPr>
        <w:t>Внешняя проверка годовой бюджетной отчетности главного распорядителя средств бюджета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Шемуршинского района, главного администратора доходов бюджета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Чувашской Республики за 2013 год осуществляется в соответствии с Бюджетным Кодексом Российской Федерации ст. 264.4 и ст. 56.1 Положения «О регулировании бюджетных правоотношений в </w:t>
      </w:r>
      <w:proofErr w:type="spellStart"/>
      <w:r w:rsidRPr="00492D3A">
        <w:rPr>
          <w:rFonts w:ascii="Times New Roman" w:eastAsia="Times New Roman" w:hAnsi="Times New Roman" w:cs="Times New Roman"/>
          <w:color w:val="000000"/>
          <w:sz w:val="20"/>
          <w:szCs w:val="20"/>
          <w:lang w:eastAsia="ru-RU"/>
        </w:rPr>
        <w:t>Большебуяновском</w:t>
      </w:r>
      <w:proofErr w:type="spellEnd"/>
      <w:r w:rsidRPr="00492D3A">
        <w:rPr>
          <w:rFonts w:ascii="Times New Roman" w:eastAsia="Times New Roman" w:hAnsi="Times New Roman" w:cs="Times New Roman"/>
          <w:color w:val="000000"/>
          <w:sz w:val="20"/>
          <w:szCs w:val="20"/>
          <w:lang w:eastAsia="ru-RU"/>
        </w:rPr>
        <w:t xml:space="preserve"> сельском поселении Шемуршинского района Чувашской Республики».</w:t>
      </w:r>
      <w:proofErr w:type="gramEnd"/>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xml:space="preserve">В соответствии со статьей 56.2 «Внешняя проверка годового отчета об исполнении бюджета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Положения главные распорядители средств бюджета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не позднее 1 марта финансового года представляют годовую бюджетную отчетность в Контрольно-счетный орган Шемуршинского района (соглашение  №3 от 23.09.2013 г).</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xml:space="preserve">Годовая бюджетная отчетность Администрации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Шемуршинского района Чувашской Республики в Контрольно-счетный орган  Шемуршинского района представлена 27 февраля 2014 года на бумажном носителе.  </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Результаты  внешней проверки в соответствии статьи 56.2 Положения оформляется заключением до 20 марта 2014 года.</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xml:space="preserve">Годовая бюджетная отчетность главного распорядителя средств бюджета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Шемуршинского района составлена  в соответствии с Бюджетным Кодексом Российской Федерации и Федеральным законом от 06.12.2011 №402 – ФЗ «О бухгалтерском учете».</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По состоянию на 1 января 2014 года в ведении администрации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Шемуршинского района находится 1 подведомственное учреждение получатель (распорядитель) бюджетных средств: Муниципальное бюджетное учреждение культуры «Центр культуры и досуга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Шемуршинского района Чувашской Республики.</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b/>
          <w:bCs/>
          <w:color w:val="000000"/>
          <w:sz w:val="20"/>
          <w:szCs w:val="20"/>
          <w:lang w:eastAsia="ru-RU"/>
        </w:rPr>
        <w:t xml:space="preserve">Осуществление внешней проверки годовой бюджетной отчетности                                              </w:t>
      </w:r>
      <w:proofErr w:type="spellStart"/>
      <w:r w:rsidRPr="00492D3A">
        <w:rPr>
          <w:rFonts w:ascii="Times New Roman" w:eastAsia="Times New Roman" w:hAnsi="Times New Roman" w:cs="Times New Roman"/>
          <w:b/>
          <w:bCs/>
          <w:color w:val="000000"/>
          <w:sz w:val="20"/>
          <w:szCs w:val="20"/>
          <w:lang w:eastAsia="ru-RU"/>
        </w:rPr>
        <w:t>Большебуяновского</w:t>
      </w:r>
      <w:proofErr w:type="spellEnd"/>
      <w:r w:rsidRPr="00492D3A">
        <w:rPr>
          <w:rFonts w:ascii="Times New Roman" w:eastAsia="Times New Roman" w:hAnsi="Times New Roman" w:cs="Times New Roman"/>
          <w:b/>
          <w:bCs/>
          <w:color w:val="000000"/>
          <w:sz w:val="20"/>
          <w:szCs w:val="20"/>
          <w:lang w:eastAsia="ru-RU"/>
        </w:rPr>
        <w:t xml:space="preserve"> сельского поселения</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В ходе проведения документальной проверки главного администратора (распорядителя) бюджетных средств годовой бюджетной отчетности за 2013 год было установлено:</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proofErr w:type="gramStart"/>
      <w:r w:rsidRPr="00492D3A">
        <w:rPr>
          <w:rFonts w:ascii="Times New Roman" w:eastAsia="Times New Roman" w:hAnsi="Times New Roman" w:cs="Times New Roman"/>
          <w:color w:val="000000"/>
          <w:sz w:val="20"/>
          <w:szCs w:val="20"/>
          <w:lang w:eastAsia="ru-RU"/>
        </w:rPr>
        <w:t xml:space="preserve">В соответствии с приложением №1 к  решению Собрания депутатов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Шемуршинского района Чувашской Республики  от 26 ноября 2012 года №2 «О бюджете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Шемуршинского района  Чувашской Республики на 2013 год» за администрацией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Шемуршинского района Чувашской Республики закреплены функции главного администратора доходов  бюджета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Шемуршинского района Чувашской Республики.</w:t>
      </w:r>
      <w:proofErr w:type="gramEnd"/>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proofErr w:type="gramStart"/>
      <w:r w:rsidRPr="00492D3A">
        <w:rPr>
          <w:rFonts w:ascii="Times New Roman" w:eastAsia="Times New Roman" w:hAnsi="Times New Roman" w:cs="Times New Roman"/>
          <w:color w:val="000000"/>
          <w:sz w:val="20"/>
          <w:szCs w:val="20"/>
          <w:lang w:eastAsia="ru-RU"/>
        </w:rPr>
        <w:t xml:space="preserve">Состав годовой бюджетной отчетности главного распорядителя средств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Шемуршинского района, главного администратора доходов бюджета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Шемуршинского района соответствует перечню и формам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№191-н и «Указаниям о порядке применения бюджетной классификации Российской Федерации</w:t>
      </w:r>
      <w:proofErr w:type="gramEnd"/>
      <w:r w:rsidRPr="00492D3A">
        <w:rPr>
          <w:rFonts w:ascii="Times New Roman" w:eastAsia="Times New Roman" w:hAnsi="Times New Roman" w:cs="Times New Roman"/>
          <w:color w:val="000000"/>
          <w:sz w:val="20"/>
          <w:szCs w:val="20"/>
          <w:lang w:eastAsia="ru-RU"/>
        </w:rPr>
        <w:t>», утвержденным приказом Минфина России от 21.12.2011 №180н (с учетом изменений и дополнений).</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В нарушение требований п.п. 151-159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г. №191-н,  соответствующие таблицы (№1-7)  к Пояснительной записке (ф. 0503160) на проверку не представлены.</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xml:space="preserve">Показатели сводной бюджетной росписи  доведены до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казначейскими уведомлениями.</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xml:space="preserve">Бюджетная смета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на 2013 год (как главного распорядителя)  утверждена главой администрации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в пределах доведенных бюджетных назначений. Соответствующие расчеты к смете доходов и расходов имеются.</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proofErr w:type="gramStart"/>
      <w:r w:rsidRPr="00492D3A">
        <w:rPr>
          <w:rFonts w:ascii="Times New Roman" w:eastAsia="Times New Roman" w:hAnsi="Times New Roman" w:cs="Times New Roman"/>
          <w:color w:val="000000"/>
          <w:sz w:val="20"/>
          <w:szCs w:val="20"/>
          <w:lang w:eastAsia="ru-RU"/>
        </w:rPr>
        <w:t xml:space="preserve">Утвержденная бюджетная смета с расчетами и обоснованиями администрацией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(как главного распорядителя) доведена до финансового отдела в установленные сроки, в соответствии с приказом начальника финансового отдела администрации Шемуршинского района от 29.12.2012 №11 «Об утверждении Порядка составления и ведения сводной бюджетной росписи бюджета Шемуршинского района  и бюджетных росписей главных распорядителей средств бюджета  Шемуршинского района (главных администраторов источников финансирования дефицита</w:t>
      </w:r>
      <w:proofErr w:type="gramEnd"/>
      <w:r w:rsidRPr="00492D3A">
        <w:rPr>
          <w:rFonts w:ascii="Times New Roman" w:eastAsia="Times New Roman" w:hAnsi="Times New Roman" w:cs="Times New Roman"/>
          <w:color w:val="000000"/>
          <w:sz w:val="20"/>
          <w:szCs w:val="20"/>
          <w:lang w:eastAsia="ru-RU"/>
        </w:rPr>
        <w:t xml:space="preserve"> бюджета Шемуршинского района)».</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lastRenderedPageBreak/>
        <w:t xml:space="preserve">В течение 2013 года до администрации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сельского поселения доведены изменения бюджетных ассигнований.</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xml:space="preserve">  Утвержденные бюджетные назначения, отраженные в отчете об исполнении бюджета ф.0503127 по доходам и расходам соответствует показателям сводной бюджетной росписи бюджета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на 31.12.2013 года.</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В представленной к проверке отчетности данные ф. 0503127 по коду строки  200 «Расходы бюджета, всего» соответствует данным решений о бюджете (с учетом уточнений и изменений).</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proofErr w:type="gramStart"/>
      <w:r w:rsidRPr="00492D3A">
        <w:rPr>
          <w:rFonts w:ascii="Times New Roman" w:eastAsia="Times New Roman" w:hAnsi="Times New Roman" w:cs="Times New Roman"/>
          <w:color w:val="000000"/>
          <w:sz w:val="20"/>
          <w:szCs w:val="20"/>
          <w:lang w:eastAsia="ru-RU"/>
        </w:rPr>
        <w:t xml:space="preserve">Согласно отчету об исполнении бюджета (ф.0503127) </w:t>
      </w:r>
      <w:proofErr w:type="spellStart"/>
      <w:r w:rsidRPr="00492D3A">
        <w:rPr>
          <w:rFonts w:ascii="Times New Roman" w:eastAsia="Times New Roman" w:hAnsi="Times New Roman" w:cs="Times New Roman"/>
          <w:color w:val="000000"/>
          <w:sz w:val="20"/>
          <w:szCs w:val="20"/>
          <w:lang w:eastAsia="ru-RU"/>
        </w:rPr>
        <w:t>Большебуяновским</w:t>
      </w:r>
      <w:proofErr w:type="spellEnd"/>
      <w:r w:rsidRPr="00492D3A">
        <w:rPr>
          <w:rFonts w:ascii="Times New Roman" w:eastAsia="Times New Roman" w:hAnsi="Times New Roman" w:cs="Times New Roman"/>
          <w:color w:val="000000"/>
          <w:sz w:val="20"/>
          <w:szCs w:val="20"/>
          <w:lang w:eastAsia="ru-RU"/>
        </w:rPr>
        <w:t xml:space="preserve"> сельским поселением, как главным администратором доходов бюджета поселения получены доходы в сумме 5450044,01 рубля при уточненного годового планового назначения по доходам бюджета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на 2013 год составили 5436757 рублей, что выше уточненных плановых назначений на 0,2 % или в суммарном выражении на 13287,01 рублей.</w:t>
      </w:r>
      <w:proofErr w:type="gramEnd"/>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xml:space="preserve">Уточненные годовые плановые бюджетные ассигнования по расходам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на 2013 год составили в сумме 5473757 рублей. Фактическое исполнение сложилось в сумме 5422676,86 рублей, что составляет  99,1 %  к уточненным годовым бюджетным ассигнованиям.</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xml:space="preserve">Остаток неисполненных плановых бюджетных ассигнований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сложился в сумме 51080,14 рублей, что составляет  0,9 %  к уточненным плановым расходным ассигнованиям.</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Основными причинами возникновения остатков бюджетных ассигнований явились:</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экономия бюджетных средств по коммунальным услугам;</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экономия средств по заработной плате, начислениям по оплате труда;</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экономия средств по услугам связи;</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экономия средств по прочей работе, услуги;</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экономия средств по прочим расходам;</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экономия средств по работе, услуг по содержанию имущества.</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xml:space="preserve">Кредиторская  задолженность администрации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по состоянию на 01.01.2014 года  по балансу составила  102557,59 рублей и дебиторская задолженность – 4997,65 рублей.</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Указанные параметры дебиторской и кредиторской задолженности ф.0503130 соответствует параметрам представленной ф. 0503169.</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Основной причиной возникновения дебиторской задолженности явились авансовые платежи за оказание услуги связи и по работе, услуг по содержанию имущества.</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xml:space="preserve">Основной причиной возникновения кредиторской задолженности администрации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явилось отсутствие денежных средств  бюджете поселения.</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xml:space="preserve">В нарушение ст.34 Бюджетного Кодекса Российской Федерации (из ф. 0503169 видно) неэффективное использование бюджетных средств составили на сумму 31883,52 рубля. </w:t>
      </w:r>
      <w:proofErr w:type="gramStart"/>
      <w:r w:rsidRPr="00492D3A">
        <w:rPr>
          <w:rFonts w:ascii="Times New Roman" w:eastAsia="Times New Roman" w:hAnsi="Times New Roman" w:cs="Times New Roman"/>
          <w:color w:val="000000"/>
          <w:sz w:val="20"/>
          <w:szCs w:val="20"/>
          <w:lang w:eastAsia="ru-RU"/>
        </w:rPr>
        <w:t>Имеется переплата по состоянию на 01.01.2014 года по налогу на доходы физических лиц на сумму 377,84 рублей, по страховым взносам на обязательное социальное страхование на сумму 15146,03 рублей, по страховым взносам на медицинское и пенсионное страхование на сумму 13425,65 рублей, по расчетам по иным платежам на бюджет на сумму 2934 рубля.</w:t>
      </w:r>
      <w:proofErr w:type="gramEnd"/>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b/>
          <w:bCs/>
          <w:color w:val="000000"/>
          <w:sz w:val="20"/>
          <w:szCs w:val="20"/>
          <w:lang w:eastAsia="ru-RU"/>
        </w:rPr>
        <w:t>Выводы и предложения</w:t>
      </w:r>
      <w:r w:rsidRPr="00492D3A">
        <w:rPr>
          <w:rFonts w:ascii="Times New Roman" w:eastAsia="Times New Roman" w:hAnsi="Times New Roman" w:cs="Times New Roman"/>
          <w:color w:val="000000"/>
          <w:sz w:val="20"/>
          <w:szCs w:val="20"/>
          <w:lang w:eastAsia="ru-RU"/>
        </w:rPr>
        <w:t>:</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w:t>
      </w:r>
    </w:p>
    <w:p w:rsidR="00492D3A" w:rsidRPr="00492D3A" w:rsidRDefault="00492D3A" w:rsidP="00492D3A">
      <w:pPr>
        <w:numPr>
          <w:ilvl w:val="0"/>
          <w:numId w:val="1"/>
        </w:numPr>
        <w:shd w:val="clear" w:color="auto" w:fill="F5F5F5"/>
        <w:spacing w:after="0" w:line="240" w:lineRule="auto"/>
        <w:ind w:left="0" w:firstLine="0"/>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xml:space="preserve">       Внешней проверкой годовой бюджетной отчетности администрации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Шемуршинского района Чувашской Республики, с точки </w:t>
      </w:r>
      <w:proofErr w:type="gramStart"/>
      <w:r w:rsidRPr="00492D3A">
        <w:rPr>
          <w:rFonts w:ascii="Times New Roman" w:eastAsia="Times New Roman" w:hAnsi="Times New Roman" w:cs="Times New Roman"/>
          <w:color w:val="000000"/>
          <w:sz w:val="20"/>
          <w:szCs w:val="20"/>
          <w:lang w:eastAsia="ru-RU"/>
        </w:rPr>
        <w:t>зрения законности использования средств бюджета</w:t>
      </w:r>
      <w:proofErr w:type="gramEnd"/>
      <w:r w:rsidRPr="00492D3A">
        <w:rPr>
          <w:rFonts w:ascii="Times New Roman" w:eastAsia="Times New Roman" w:hAnsi="Times New Roman" w:cs="Times New Roman"/>
          <w:color w:val="000000"/>
          <w:sz w:val="20"/>
          <w:szCs w:val="20"/>
          <w:lang w:eastAsia="ru-RU"/>
        </w:rPr>
        <w:t xml:space="preserve">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Шемуршинского района, субсидий, выделенных из бюджета Шемуршинского района как главному распорядителю, выявлено нарушений ст. 34 Бюджетного Кодекса Российской Федерации в сумме 31883,52 рубля.</w:t>
      </w:r>
    </w:p>
    <w:p w:rsidR="00492D3A" w:rsidRPr="00492D3A" w:rsidRDefault="00492D3A" w:rsidP="00492D3A">
      <w:pPr>
        <w:numPr>
          <w:ilvl w:val="0"/>
          <w:numId w:val="1"/>
        </w:numPr>
        <w:shd w:val="clear" w:color="auto" w:fill="F5F5F5"/>
        <w:spacing w:after="0" w:line="240" w:lineRule="auto"/>
        <w:ind w:left="0" w:firstLine="0"/>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Проведенной сверкой данных годовой бюджетной отчетности расхождений не выявлено.</w:t>
      </w:r>
    </w:p>
    <w:p w:rsidR="00492D3A" w:rsidRPr="00492D3A" w:rsidRDefault="00492D3A" w:rsidP="00492D3A">
      <w:pPr>
        <w:numPr>
          <w:ilvl w:val="0"/>
          <w:numId w:val="1"/>
        </w:numPr>
        <w:shd w:val="clear" w:color="auto" w:fill="F5F5F5"/>
        <w:spacing w:after="0" w:line="240" w:lineRule="auto"/>
        <w:ind w:left="0" w:firstLine="0"/>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xml:space="preserve">       Указанные параметры дебиторской и кредиторской задолженности соответствуют параметрам представленного баланса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Шемуршинского района.</w:t>
      </w:r>
    </w:p>
    <w:p w:rsidR="00492D3A" w:rsidRPr="00492D3A" w:rsidRDefault="00492D3A" w:rsidP="00492D3A">
      <w:pPr>
        <w:numPr>
          <w:ilvl w:val="0"/>
          <w:numId w:val="1"/>
        </w:numPr>
        <w:shd w:val="clear" w:color="auto" w:fill="F5F5F5"/>
        <w:spacing w:after="0" w:line="240" w:lineRule="auto"/>
        <w:ind w:left="0" w:firstLine="0"/>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Согласно представленной к проверке ф.0503127 исполнение бюджетной сметы составило:</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по доходам -  100,2 % (утвержденные бюджетные назначения -5436757 рублей, кассовое исполнение – 5450044,01 рубля). Сумма  поступлений бюджетных назначений за 2013 год  больше  чем плановые назначения на сумму  13287,01 рублей (0,2 %).</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по расходам – 99,1 % (утвержденные бюджетные назначения – 5473757 рублей, кассовое  исполнение – 5422676,86  рублей). Сумма неисполненных бюджетных назначений за 2013 год составила 51080,14 рубля (6,7 %).</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5. Направить заключение о результатах проведенной внешней проверки</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годовой бюджетной отчетности об исполнении бюджета главе</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xml:space="preserve">                    администрации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r w:rsidRPr="00492D3A">
        <w:rPr>
          <w:rFonts w:ascii="Times New Roman" w:eastAsia="Times New Roman" w:hAnsi="Times New Roman" w:cs="Times New Roman"/>
          <w:color w:val="000000"/>
          <w:sz w:val="20"/>
          <w:szCs w:val="20"/>
          <w:lang w:eastAsia="ru-RU"/>
        </w:rPr>
        <w:t xml:space="preserve">  сельского поселения и финансовый отдел администрации Шемуршинского района Чувашской Республики.</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Председатель контрольно-счетного органа</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lastRenderedPageBreak/>
        <w:t>Шемуршинского района                                                                    Г.М.Сагдеева</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Руководитель КУ «Централизованная</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бухгалтерия Шемуршинского  района»                                         </w:t>
      </w:r>
      <w:proofErr w:type="spellStart"/>
      <w:r w:rsidRPr="00492D3A">
        <w:rPr>
          <w:rFonts w:ascii="Times New Roman" w:eastAsia="Times New Roman" w:hAnsi="Times New Roman" w:cs="Times New Roman"/>
          <w:color w:val="000000"/>
          <w:sz w:val="20"/>
          <w:szCs w:val="20"/>
          <w:lang w:eastAsia="ru-RU"/>
        </w:rPr>
        <w:t>А.В.Карсакова</w:t>
      </w:r>
      <w:proofErr w:type="spellEnd"/>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С заключением о результатах внешней проверки</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xml:space="preserve">годовой бюджетной отчетности  </w:t>
      </w:r>
      <w:proofErr w:type="gramStart"/>
      <w:r w:rsidRPr="00492D3A">
        <w:rPr>
          <w:rFonts w:ascii="Times New Roman" w:eastAsia="Times New Roman" w:hAnsi="Times New Roman" w:cs="Times New Roman"/>
          <w:color w:val="000000"/>
          <w:sz w:val="20"/>
          <w:szCs w:val="20"/>
          <w:lang w:eastAsia="ru-RU"/>
        </w:rPr>
        <w:t>ознакомлен</w:t>
      </w:r>
      <w:proofErr w:type="gramEnd"/>
      <w:r w:rsidRPr="00492D3A">
        <w:rPr>
          <w:rFonts w:ascii="Times New Roman" w:eastAsia="Times New Roman" w:hAnsi="Times New Roman" w:cs="Times New Roman"/>
          <w:color w:val="000000"/>
          <w:sz w:val="20"/>
          <w:szCs w:val="20"/>
          <w:lang w:eastAsia="ru-RU"/>
        </w:rPr>
        <w:t>:                                                  </w:t>
      </w:r>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 xml:space="preserve">Глава администрации </w:t>
      </w:r>
      <w:proofErr w:type="spellStart"/>
      <w:r w:rsidRPr="00492D3A">
        <w:rPr>
          <w:rFonts w:ascii="Times New Roman" w:eastAsia="Times New Roman" w:hAnsi="Times New Roman" w:cs="Times New Roman"/>
          <w:color w:val="000000"/>
          <w:sz w:val="20"/>
          <w:szCs w:val="20"/>
          <w:lang w:eastAsia="ru-RU"/>
        </w:rPr>
        <w:t>Большебуяновского</w:t>
      </w:r>
      <w:proofErr w:type="spellEnd"/>
    </w:p>
    <w:p w:rsidR="00492D3A" w:rsidRPr="00492D3A" w:rsidRDefault="00492D3A" w:rsidP="00492D3A">
      <w:pPr>
        <w:shd w:val="clear" w:color="auto" w:fill="F5F5F5"/>
        <w:spacing w:after="0" w:line="240" w:lineRule="auto"/>
        <w:rPr>
          <w:rFonts w:ascii="Times New Roman" w:eastAsia="Times New Roman" w:hAnsi="Times New Roman" w:cs="Times New Roman"/>
          <w:color w:val="000000"/>
          <w:sz w:val="20"/>
          <w:szCs w:val="20"/>
          <w:lang w:eastAsia="ru-RU"/>
        </w:rPr>
      </w:pPr>
      <w:r w:rsidRPr="00492D3A">
        <w:rPr>
          <w:rFonts w:ascii="Times New Roman" w:eastAsia="Times New Roman" w:hAnsi="Times New Roman" w:cs="Times New Roman"/>
          <w:color w:val="000000"/>
          <w:sz w:val="20"/>
          <w:szCs w:val="20"/>
          <w:lang w:eastAsia="ru-RU"/>
        </w:rPr>
        <w:t>сельского поселения                                                                          Ю.В.Ильин</w:t>
      </w:r>
    </w:p>
    <w:p w:rsidR="00492D3A" w:rsidRPr="00492D3A" w:rsidRDefault="00492D3A" w:rsidP="00492D3A">
      <w:pPr>
        <w:shd w:val="clear" w:color="auto" w:fill="F5F5F5"/>
        <w:spacing w:before="100" w:beforeAutospacing="1" w:after="100" w:afterAutospacing="1" w:line="240" w:lineRule="auto"/>
        <w:ind w:firstLine="374"/>
        <w:rPr>
          <w:rFonts w:ascii="Verdana" w:eastAsia="Times New Roman" w:hAnsi="Verdana" w:cs="Times New Roman"/>
          <w:color w:val="000000"/>
          <w:sz w:val="21"/>
          <w:szCs w:val="21"/>
          <w:lang w:eastAsia="ru-RU"/>
        </w:rPr>
      </w:pPr>
      <w:r w:rsidRPr="00492D3A">
        <w:rPr>
          <w:rFonts w:ascii="Verdana" w:eastAsia="Times New Roman" w:hAnsi="Verdana" w:cs="Times New Roman"/>
          <w:color w:val="000000"/>
          <w:sz w:val="21"/>
          <w:szCs w:val="21"/>
          <w:lang w:eastAsia="ru-RU"/>
        </w:rPr>
        <w:t> </w:t>
      </w:r>
    </w:p>
    <w:p w:rsidR="00802BCB" w:rsidRDefault="00802BCB"/>
    <w:sectPr w:rsidR="00802BCB" w:rsidSect="00802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4100D"/>
    <w:multiLevelType w:val="multilevel"/>
    <w:tmpl w:val="06A2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92D3A"/>
    <w:rsid w:val="00100D9C"/>
    <w:rsid w:val="00103478"/>
    <w:rsid w:val="00113282"/>
    <w:rsid w:val="00204A7A"/>
    <w:rsid w:val="002C14C3"/>
    <w:rsid w:val="0036621A"/>
    <w:rsid w:val="003B69E1"/>
    <w:rsid w:val="00434228"/>
    <w:rsid w:val="00492D3A"/>
    <w:rsid w:val="004F522A"/>
    <w:rsid w:val="00511502"/>
    <w:rsid w:val="0054272C"/>
    <w:rsid w:val="005A1BCC"/>
    <w:rsid w:val="00787611"/>
    <w:rsid w:val="00802BCB"/>
    <w:rsid w:val="009F74DF"/>
    <w:rsid w:val="00A57631"/>
    <w:rsid w:val="00AA49ED"/>
    <w:rsid w:val="00AB3816"/>
    <w:rsid w:val="00BE54B6"/>
    <w:rsid w:val="00DF6BA7"/>
    <w:rsid w:val="00E16996"/>
    <w:rsid w:val="00EF20F6"/>
    <w:rsid w:val="00F7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2D3A"/>
    <w:rPr>
      <w:b/>
      <w:bCs/>
    </w:rPr>
  </w:style>
</w:styles>
</file>

<file path=word/webSettings.xml><?xml version="1.0" encoding="utf-8"?>
<w:webSettings xmlns:r="http://schemas.openxmlformats.org/officeDocument/2006/relationships" xmlns:w="http://schemas.openxmlformats.org/wordprocessingml/2006/main">
  <w:divs>
    <w:div w:id="1263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1508</Words>
  <Characters>8598</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2020-12-28T06:08:00Z</dcterms:created>
  <dcterms:modified xsi:type="dcterms:W3CDTF">2020-12-28T06:10:00Z</dcterms:modified>
</cp:coreProperties>
</file>