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2B1311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B13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</w:t>
      </w:r>
      <w:proofErr w:type="gramEnd"/>
      <w:r w:rsidR="003E0AD6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</w:t>
      </w:r>
      <w:r w:rsidR="00775C59">
        <w:rPr>
          <w:rFonts w:ascii="Times New Roman" w:hAnsi="Times New Roman" w:cs="Times New Roman"/>
          <w:sz w:val="24"/>
          <w:szCs w:val="24"/>
        </w:rPr>
        <w:t>».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2B1311">
        <w:rPr>
          <w:rFonts w:ascii="Times New Roman" w:hAnsi="Times New Roman" w:cs="Times New Roman"/>
          <w:sz w:val="24"/>
          <w:szCs w:val="24"/>
        </w:rPr>
        <w:t>4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2B1311">
        <w:rPr>
          <w:rFonts w:ascii="Times New Roman" w:hAnsi="Times New Roman" w:cs="Times New Roman"/>
          <w:sz w:val="24"/>
          <w:szCs w:val="24"/>
        </w:rPr>
        <w:t>655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</w:t>
      </w:r>
      <w:r w:rsidR="00022177"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056E8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22177"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регулировании бюджетных правоотношений 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B1BF5">
        <w:rPr>
          <w:rFonts w:ascii="Times New Roman" w:hAnsi="Times New Roman" w:cs="Times New Roman"/>
          <w:sz w:val="24"/>
          <w:szCs w:val="24"/>
        </w:rPr>
        <w:t>04</w:t>
      </w:r>
      <w:r w:rsidR="00C160AA">
        <w:rPr>
          <w:rFonts w:ascii="Times New Roman" w:hAnsi="Times New Roman" w:cs="Times New Roman"/>
          <w:sz w:val="24"/>
          <w:szCs w:val="24"/>
        </w:rPr>
        <w:t xml:space="preserve"> апреля 2014 №</w:t>
      </w:r>
      <w:r w:rsidR="00CB1BF5">
        <w:rPr>
          <w:rFonts w:ascii="Times New Roman" w:hAnsi="Times New Roman" w:cs="Times New Roman"/>
          <w:sz w:val="24"/>
          <w:szCs w:val="24"/>
        </w:rPr>
        <w:t>2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2B131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исполнения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 xml:space="preserve">доходы выполнены на </w:t>
      </w:r>
      <w:r w:rsidR="007E7726">
        <w:rPr>
          <w:rFonts w:ascii="Times New Roman" w:hAnsi="Times New Roman" w:cs="Times New Roman"/>
          <w:sz w:val="24"/>
          <w:szCs w:val="24"/>
        </w:rPr>
        <w:t>101,3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3C0A1F">
        <w:rPr>
          <w:rFonts w:ascii="Times New Roman" w:hAnsi="Times New Roman" w:cs="Times New Roman"/>
          <w:sz w:val="24"/>
          <w:szCs w:val="24"/>
        </w:rPr>
        <w:t>11638,1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B40847">
        <w:rPr>
          <w:rFonts w:ascii="Times New Roman" w:hAnsi="Times New Roman" w:cs="Times New Roman"/>
          <w:sz w:val="24"/>
          <w:szCs w:val="24"/>
        </w:rPr>
        <w:t>11785,6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3C0A1F">
        <w:rPr>
          <w:rFonts w:ascii="Times New Roman" w:hAnsi="Times New Roman" w:cs="Times New Roman"/>
          <w:sz w:val="24"/>
          <w:szCs w:val="24"/>
        </w:rPr>
        <w:t>147,5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717639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>рублей;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6C04DB">
        <w:rPr>
          <w:rFonts w:ascii="Times New Roman" w:hAnsi="Times New Roman" w:cs="Times New Roman"/>
          <w:sz w:val="24"/>
          <w:szCs w:val="24"/>
        </w:rPr>
        <w:t>98,8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6C04DB">
        <w:rPr>
          <w:rFonts w:ascii="Times New Roman" w:hAnsi="Times New Roman" w:cs="Times New Roman"/>
          <w:sz w:val="24"/>
          <w:szCs w:val="24"/>
        </w:rPr>
        <w:t>12334,0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6C04DB">
        <w:rPr>
          <w:rFonts w:ascii="Times New Roman" w:hAnsi="Times New Roman" w:cs="Times New Roman"/>
          <w:sz w:val="24"/>
          <w:szCs w:val="24"/>
        </w:rPr>
        <w:t>12185,4</w:t>
      </w:r>
      <w:r w:rsidR="007D5606">
        <w:rPr>
          <w:rFonts w:ascii="Times New Roman" w:hAnsi="Times New Roman" w:cs="Times New Roman"/>
          <w:sz w:val="24"/>
          <w:szCs w:val="24"/>
        </w:rPr>
        <w:t xml:space="preserve">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6C04DB">
        <w:rPr>
          <w:rFonts w:ascii="Times New Roman" w:hAnsi="Times New Roman" w:cs="Times New Roman"/>
          <w:sz w:val="24"/>
          <w:szCs w:val="24"/>
        </w:rPr>
        <w:t>148,6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487C06" w:rsidRDefault="00717639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5C192E">
        <w:rPr>
          <w:rFonts w:ascii="Times New Roman" w:hAnsi="Times New Roman" w:cs="Times New Roman"/>
          <w:sz w:val="24"/>
          <w:szCs w:val="24"/>
        </w:rPr>
        <w:t xml:space="preserve"> бюджета составил в сумме </w:t>
      </w:r>
      <w:r>
        <w:rPr>
          <w:rFonts w:ascii="Times New Roman" w:hAnsi="Times New Roman" w:cs="Times New Roman"/>
          <w:sz w:val="24"/>
          <w:szCs w:val="24"/>
        </w:rPr>
        <w:t>399,8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 w:rsidR="005C192E"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7D5606" w:rsidRDefault="003E3BF6" w:rsidP="007D560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2E" w:rsidRDefault="005C192E" w:rsidP="007D560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2B131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496AEC" w:rsidRPr="00496AEC">
        <w:rPr>
          <w:rFonts w:ascii="Times New Roman" w:hAnsi="Times New Roman" w:cs="Times New Roman"/>
          <w:sz w:val="24"/>
          <w:szCs w:val="24"/>
        </w:rPr>
        <w:t>11638,1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231E1A">
        <w:rPr>
          <w:rFonts w:ascii="Times New Roman" w:hAnsi="Times New Roman" w:cs="Times New Roman"/>
          <w:sz w:val="24"/>
          <w:szCs w:val="24"/>
        </w:rPr>
        <w:t>11785,6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496AEC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6771,6</w:t>
            </w:r>
          </w:p>
        </w:tc>
        <w:tc>
          <w:tcPr>
            <w:tcW w:w="1914" w:type="dxa"/>
            <w:vAlign w:val="center"/>
          </w:tcPr>
          <w:p w:rsidR="003A0A72" w:rsidRPr="003A0A72" w:rsidRDefault="00F73101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6926,0</w:t>
            </w:r>
          </w:p>
        </w:tc>
        <w:tc>
          <w:tcPr>
            <w:tcW w:w="1914" w:type="dxa"/>
            <w:vAlign w:val="center"/>
          </w:tcPr>
          <w:p w:rsidR="003A0A72" w:rsidRPr="003A0A72" w:rsidRDefault="005A2A28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+154,4</w:t>
            </w:r>
          </w:p>
        </w:tc>
        <w:tc>
          <w:tcPr>
            <w:tcW w:w="1915" w:type="dxa"/>
            <w:vAlign w:val="center"/>
          </w:tcPr>
          <w:p w:rsidR="003A0A72" w:rsidRPr="003A0A72" w:rsidRDefault="005A2A2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A111BD" w:rsidP="00A111B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5721,4</w:t>
            </w:r>
          </w:p>
        </w:tc>
        <w:tc>
          <w:tcPr>
            <w:tcW w:w="1914" w:type="dxa"/>
            <w:vAlign w:val="center"/>
          </w:tcPr>
          <w:p w:rsidR="003A0A72" w:rsidRPr="003A0A72" w:rsidRDefault="00F7310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5776,7</w:t>
            </w:r>
          </w:p>
        </w:tc>
        <w:tc>
          <w:tcPr>
            <w:tcW w:w="1914" w:type="dxa"/>
            <w:vAlign w:val="center"/>
          </w:tcPr>
          <w:p w:rsidR="003A0A72" w:rsidRPr="003A0A72" w:rsidRDefault="005A2A28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+55,3</w:t>
            </w:r>
          </w:p>
        </w:tc>
        <w:tc>
          <w:tcPr>
            <w:tcW w:w="1915" w:type="dxa"/>
            <w:vAlign w:val="center"/>
          </w:tcPr>
          <w:p w:rsidR="003A0A72" w:rsidRPr="003A0A72" w:rsidRDefault="005A2A2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A111BD" w:rsidP="00A111B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1050,2</w:t>
            </w:r>
          </w:p>
        </w:tc>
        <w:tc>
          <w:tcPr>
            <w:tcW w:w="1914" w:type="dxa"/>
            <w:vAlign w:val="center"/>
          </w:tcPr>
          <w:p w:rsidR="003A0A72" w:rsidRPr="003A0A72" w:rsidRDefault="00F73101" w:rsidP="00F7310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1149,3</w:t>
            </w:r>
          </w:p>
        </w:tc>
        <w:tc>
          <w:tcPr>
            <w:tcW w:w="1914" w:type="dxa"/>
            <w:vAlign w:val="center"/>
          </w:tcPr>
          <w:p w:rsidR="003A0A72" w:rsidRPr="003A0A72" w:rsidRDefault="005A2A28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+99,1</w:t>
            </w:r>
          </w:p>
        </w:tc>
        <w:tc>
          <w:tcPr>
            <w:tcW w:w="1915" w:type="dxa"/>
            <w:vAlign w:val="center"/>
          </w:tcPr>
          <w:p w:rsidR="003A0A72" w:rsidRPr="003A0A72" w:rsidRDefault="005A2A2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496AEC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4866,5</w:t>
            </w:r>
          </w:p>
        </w:tc>
        <w:tc>
          <w:tcPr>
            <w:tcW w:w="1914" w:type="dxa"/>
            <w:vAlign w:val="center"/>
          </w:tcPr>
          <w:p w:rsidR="003A0A72" w:rsidRPr="00C4132B" w:rsidRDefault="00F73101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4859,6</w:t>
            </w:r>
          </w:p>
        </w:tc>
        <w:tc>
          <w:tcPr>
            <w:tcW w:w="1914" w:type="dxa"/>
            <w:vAlign w:val="center"/>
          </w:tcPr>
          <w:p w:rsidR="003A0A72" w:rsidRPr="00C4132B" w:rsidRDefault="005A2A2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-6,9</w:t>
            </w:r>
          </w:p>
        </w:tc>
        <w:tc>
          <w:tcPr>
            <w:tcW w:w="1915" w:type="dxa"/>
            <w:vAlign w:val="center"/>
          </w:tcPr>
          <w:p w:rsidR="003A0A72" w:rsidRPr="00C4132B" w:rsidRDefault="005A2A2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496AEC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11638,1</w:t>
            </w:r>
          </w:p>
        </w:tc>
        <w:tc>
          <w:tcPr>
            <w:tcW w:w="1914" w:type="dxa"/>
            <w:vAlign w:val="center"/>
          </w:tcPr>
          <w:p w:rsidR="00C4132B" w:rsidRPr="004D510F" w:rsidRDefault="00496AEC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11785,6</w:t>
            </w:r>
          </w:p>
        </w:tc>
        <w:tc>
          <w:tcPr>
            <w:tcW w:w="1914" w:type="dxa"/>
            <w:vAlign w:val="center"/>
          </w:tcPr>
          <w:p w:rsidR="00C4132B" w:rsidRPr="004D510F" w:rsidRDefault="00496AEC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+147,5</w:t>
            </w:r>
          </w:p>
        </w:tc>
        <w:tc>
          <w:tcPr>
            <w:tcW w:w="1915" w:type="dxa"/>
            <w:vAlign w:val="center"/>
          </w:tcPr>
          <w:p w:rsidR="00C4132B" w:rsidRPr="004D510F" w:rsidRDefault="00496AEC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F39">
        <w:rPr>
          <w:rFonts w:ascii="Times New Roman" w:hAnsi="Times New Roman" w:cs="Times New Roman"/>
          <w:sz w:val="24"/>
          <w:szCs w:val="24"/>
        </w:rPr>
        <w:t>6926,0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C1F39">
        <w:rPr>
          <w:rFonts w:ascii="Times New Roman" w:hAnsi="Times New Roman" w:cs="Times New Roman"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8C1F39">
        <w:rPr>
          <w:rFonts w:ascii="Times New Roman" w:hAnsi="Times New Roman" w:cs="Times New Roman"/>
          <w:sz w:val="24"/>
          <w:szCs w:val="24"/>
        </w:rPr>
        <w:t>4859,6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8C1F39">
        <w:rPr>
          <w:rFonts w:ascii="Times New Roman" w:hAnsi="Times New Roman" w:cs="Times New Roman"/>
          <w:sz w:val="24"/>
          <w:szCs w:val="24"/>
        </w:rPr>
        <w:t>41,2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836235">
        <w:rPr>
          <w:rFonts w:ascii="Times New Roman" w:hAnsi="Times New Roman" w:cs="Times New Roman"/>
          <w:sz w:val="24"/>
          <w:szCs w:val="24"/>
        </w:rPr>
        <w:t>83,4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10641B">
        <w:rPr>
          <w:rFonts w:ascii="Times New Roman" w:hAnsi="Times New Roman" w:cs="Times New Roman"/>
          <w:sz w:val="24"/>
          <w:szCs w:val="24"/>
        </w:rPr>
        <w:t>50,3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10641B">
        <w:rPr>
          <w:rFonts w:ascii="Times New Roman" w:hAnsi="Times New Roman" w:cs="Times New Roman"/>
          <w:sz w:val="24"/>
          <w:szCs w:val="24"/>
        </w:rPr>
        <w:t>2906,5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</w:t>
      </w:r>
      <w:r w:rsidR="0010641B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10641B">
        <w:rPr>
          <w:rFonts w:ascii="Times New Roman" w:hAnsi="Times New Roman" w:cs="Times New Roman"/>
          <w:sz w:val="24"/>
          <w:szCs w:val="24"/>
        </w:rPr>
        <w:t>0,1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10641B">
        <w:rPr>
          <w:rFonts w:ascii="Times New Roman" w:hAnsi="Times New Roman" w:cs="Times New Roman"/>
          <w:sz w:val="24"/>
          <w:szCs w:val="24"/>
        </w:rPr>
        <w:t>8,4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10641B">
        <w:rPr>
          <w:rFonts w:ascii="Times New Roman" w:hAnsi="Times New Roman" w:cs="Times New Roman"/>
          <w:sz w:val="24"/>
          <w:szCs w:val="24"/>
        </w:rPr>
        <w:t>5,5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10641B">
        <w:rPr>
          <w:rFonts w:ascii="Times New Roman" w:hAnsi="Times New Roman" w:cs="Times New Roman"/>
          <w:sz w:val="24"/>
          <w:szCs w:val="24"/>
        </w:rPr>
        <w:t>316,8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10641B">
        <w:rPr>
          <w:rFonts w:ascii="Times New Roman" w:hAnsi="Times New Roman" w:cs="Times New Roman"/>
          <w:sz w:val="24"/>
          <w:szCs w:val="24"/>
        </w:rPr>
        <w:t>36,4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10641B">
        <w:rPr>
          <w:rFonts w:ascii="Times New Roman" w:hAnsi="Times New Roman" w:cs="Times New Roman"/>
          <w:sz w:val="24"/>
          <w:szCs w:val="24"/>
        </w:rPr>
        <w:t>2100,2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</w:t>
      </w:r>
      <w:r w:rsidR="009D1AD0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>руб.</w:t>
      </w:r>
      <w:r w:rsidR="001A2A03">
        <w:rPr>
          <w:rFonts w:ascii="Times New Roman" w:hAnsi="Times New Roman" w:cs="Times New Roman"/>
          <w:sz w:val="24"/>
          <w:szCs w:val="24"/>
        </w:rPr>
        <w:t>,.</w:t>
      </w:r>
      <w:r w:rsidR="00293831">
        <w:rPr>
          <w:rFonts w:ascii="Times New Roman" w:hAnsi="Times New Roman" w:cs="Times New Roman"/>
          <w:sz w:val="24"/>
          <w:szCs w:val="24"/>
        </w:rPr>
        <w:t xml:space="preserve">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10641B">
        <w:rPr>
          <w:rFonts w:ascii="Times New Roman" w:hAnsi="Times New Roman" w:cs="Times New Roman"/>
          <w:sz w:val="24"/>
          <w:szCs w:val="24"/>
        </w:rPr>
        <w:t>6,8</w:t>
      </w:r>
      <w:proofErr w:type="gramEnd"/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10641B">
        <w:rPr>
          <w:rFonts w:ascii="Times New Roman" w:hAnsi="Times New Roman" w:cs="Times New Roman"/>
          <w:sz w:val="24"/>
          <w:szCs w:val="24"/>
        </w:rPr>
        <w:t>390,9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D1AD0">
        <w:rPr>
          <w:rFonts w:ascii="Times New Roman" w:hAnsi="Times New Roman" w:cs="Times New Roman"/>
          <w:sz w:val="24"/>
          <w:szCs w:val="24"/>
        </w:rPr>
        <w:t xml:space="preserve"> и задолженность и перерасчеты по отмененным налогам, сборам и иным обязательным платежам – 0,9% или 53,9 тыс. рублей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836235">
        <w:rPr>
          <w:rFonts w:ascii="Times New Roman" w:hAnsi="Times New Roman" w:cs="Times New Roman"/>
          <w:sz w:val="24"/>
          <w:szCs w:val="24"/>
        </w:rPr>
        <w:t>16,6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5430A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</w:t>
      </w:r>
      <w:r w:rsidR="005430A9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BF0142">
        <w:rPr>
          <w:rFonts w:ascii="Times New Roman" w:hAnsi="Times New Roman" w:cs="Times New Roman"/>
          <w:sz w:val="24"/>
          <w:szCs w:val="24"/>
        </w:rPr>
        <w:t>1,5</w:t>
      </w:r>
      <w:r w:rsidR="005430A9">
        <w:rPr>
          <w:rFonts w:ascii="Times New Roman" w:hAnsi="Times New Roman" w:cs="Times New Roman"/>
          <w:sz w:val="24"/>
          <w:szCs w:val="24"/>
        </w:rPr>
        <w:t xml:space="preserve">% или </w:t>
      </w:r>
      <w:r w:rsidR="00BF0142">
        <w:rPr>
          <w:rFonts w:ascii="Times New Roman" w:hAnsi="Times New Roman" w:cs="Times New Roman"/>
          <w:sz w:val="24"/>
          <w:szCs w:val="24"/>
        </w:rPr>
        <w:t>17,2</w:t>
      </w:r>
      <w:r w:rsidR="005430A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BF0142">
        <w:rPr>
          <w:rFonts w:ascii="Times New Roman" w:hAnsi="Times New Roman" w:cs="Times New Roman"/>
          <w:sz w:val="24"/>
          <w:szCs w:val="24"/>
        </w:rPr>
        <w:t>58,3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BF0142">
        <w:rPr>
          <w:rFonts w:ascii="Times New Roman" w:hAnsi="Times New Roman" w:cs="Times New Roman"/>
          <w:sz w:val="24"/>
          <w:szCs w:val="24"/>
        </w:rPr>
        <w:t>670,5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BF0142">
        <w:rPr>
          <w:rFonts w:ascii="Times New Roman" w:hAnsi="Times New Roman" w:cs="Times New Roman"/>
          <w:sz w:val="24"/>
          <w:szCs w:val="24"/>
        </w:rPr>
        <w:t>41,5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BF0142">
        <w:rPr>
          <w:rFonts w:ascii="Times New Roman" w:hAnsi="Times New Roman" w:cs="Times New Roman"/>
          <w:sz w:val="24"/>
          <w:szCs w:val="24"/>
        </w:rPr>
        <w:t>476,</w:t>
      </w:r>
      <w:r w:rsidR="00413F11">
        <w:rPr>
          <w:rFonts w:ascii="Times New Roman" w:hAnsi="Times New Roman" w:cs="Times New Roman"/>
          <w:sz w:val="24"/>
          <w:szCs w:val="24"/>
        </w:rPr>
        <w:t>9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F0142">
        <w:rPr>
          <w:rFonts w:ascii="Times New Roman" w:hAnsi="Times New Roman" w:cs="Times New Roman"/>
          <w:sz w:val="24"/>
          <w:szCs w:val="24"/>
        </w:rPr>
        <w:t>,  доходы от возмещения</w:t>
      </w:r>
      <w:proofErr w:type="gramEnd"/>
      <w:r w:rsidR="00BF0142">
        <w:rPr>
          <w:rFonts w:ascii="Times New Roman" w:hAnsi="Times New Roman" w:cs="Times New Roman"/>
          <w:sz w:val="24"/>
          <w:szCs w:val="24"/>
        </w:rPr>
        <w:t xml:space="preserve"> ущерба, штрафы, санкции – 0,9 % или 10,0</w:t>
      </w:r>
      <w:r w:rsidR="00413F11">
        <w:rPr>
          <w:rFonts w:ascii="Times New Roman" w:hAnsi="Times New Roman" w:cs="Times New Roman"/>
          <w:sz w:val="24"/>
          <w:szCs w:val="24"/>
        </w:rPr>
        <w:t xml:space="preserve"> тыс. рублей и прочие неналоговые доходы -  (-2,2%) или со знаком минус 25,3 тыс. рублей.</w:t>
      </w:r>
    </w:p>
    <w:p w:rsidR="004A6801" w:rsidRDefault="004A680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A6801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5721,4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5776,7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+55,3</w:t>
            </w:r>
          </w:p>
        </w:tc>
        <w:tc>
          <w:tcPr>
            <w:tcW w:w="1915" w:type="dxa"/>
            <w:vAlign w:val="center"/>
          </w:tcPr>
          <w:p w:rsidR="00894F79" w:rsidRPr="004A6801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A6801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4A6801" w:rsidRDefault="00304C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2895,5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2906,5</w:t>
            </w:r>
          </w:p>
        </w:tc>
        <w:tc>
          <w:tcPr>
            <w:tcW w:w="1914" w:type="dxa"/>
            <w:vAlign w:val="center"/>
          </w:tcPr>
          <w:p w:rsidR="00894F79" w:rsidRPr="004A6801" w:rsidRDefault="00B068D7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+11,0</w:t>
            </w:r>
          </w:p>
        </w:tc>
        <w:tc>
          <w:tcPr>
            <w:tcW w:w="1915" w:type="dxa"/>
            <w:vAlign w:val="center"/>
          </w:tcPr>
          <w:p w:rsidR="00894F79" w:rsidRPr="004A6801" w:rsidRDefault="00B068D7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304C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2895,5</w:t>
            </w:r>
          </w:p>
        </w:tc>
        <w:tc>
          <w:tcPr>
            <w:tcW w:w="1914" w:type="dxa"/>
            <w:vAlign w:val="center"/>
          </w:tcPr>
          <w:p w:rsidR="00894F79" w:rsidRDefault="004A680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2906,5</w:t>
            </w:r>
          </w:p>
        </w:tc>
        <w:tc>
          <w:tcPr>
            <w:tcW w:w="1914" w:type="dxa"/>
            <w:vAlign w:val="center"/>
          </w:tcPr>
          <w:p w:rsidR="00894F79" w:rsidRDefault="00B068D7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1915" w:type="dxa"/>
            <w:vAlign w:val="center"/>
          </w:tcPr>
          <w:p w:rsidR="00894F79" w:rsidRDefault="00B068D7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4A6801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4A6801" w:rsidRDefault="00304C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914" w:type="dxa"/>
            <w:vAlign w:val="center"/>
          </w:tcPr>
          <w:p w:rsidR="00894F79" w:rsidRPr="004A6801" w:rsidRDefault="00B068D7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  <w:tc>
          <w:tcPr>
            <w:tcW w:w="1915" w:type="dxa"/>
            <w:vAlign w:val="center"/>
          </w:tcPr>
          <w:p w:rsidR="00894F79" w:rsidRPr="004A6801" w:rsidRDefault="00B068D7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304C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14" w:type="dxa"/>
            <w:vAlign w:val="center"/>
          </w:tcPr>
          <w:p w:rsidR="00894F79" w:rsidRDefault="004A6801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14" w:type="dxa"/>
            <w:vAlign w:val="center"/>
          </w:tcPr>
          <w:p w:rsidR="00894F79" w:rsidRDefault="00B068D7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1915" w:type="dxa"/>
            <w:vAlign w:val="center"/>
          </w:tcPr>
          <w:p w:rsidR="00894F79" w:rsidRDefault="00B068D7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4A6801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1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4A6801" w:rsidRDefault="00304C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2391,8</w:t>
            </w:r>
          </w:p>
        </w:tc>
        <w:tc>
          <w:tcPr>
            <w:tcW w:w="1914" w:type="dxa"/>
            <w:vAlign w:val="center"/>
          </w:tcPr>
          <w:p w:rsidR="00894F79" w:rsidRPr="004A6801" w:rsidRDefault="004A680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2417,0</w:t>
            </w:r>
          </w:p>
        </w:tc>
        <w:tc>
          <w:tcPr>
            <w:tcW w:w="1914" w:type="dxa"/>
            <w:vAlign w:val="center"/>
          </w:tcPr>
          <w:p w:rsidR="00894F79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+25,2</w:t>
            </w:r>
          </w:p>
        </w:tc>
        <w:tc>
          <w:tcPr>
            <w:tcW w:w="1915" w:type="dxa"/>
            <w:vAlign w:val="center"/>
          </w:tcPr>
          <w:p w:rsidR="00894F79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304C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914" w:type="dxa"/>
            <w:vAlign w:val="center"/>
          </w:tcPr>
          <w:p w:rsidR="00894F79" w:rsidRDefault="004A680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1914" w:type="dxa"/>
            <w:vAlign w:val="center"/>
          </w:tcPr>
          <w:p w:rsidR="00894F79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+12,6</w:t>
            </w:r>
          </w:p>
        </w:tc>
        <w:tc>
          <w:tcPr>
            <w:tcW w:w="1915" w:type="dxa"/>
            <w:vAlign w:val="center"/>
          </w:tcPr>
          <w:p w:rsidR="00894F79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304C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2087,6</w:t>
            </w:r>
          </w:p>
        </w:tc>
        <w:tc>
          <w:tcPr>
            <w:tcW w:w="1914" w:type="dxa"/>
            <w:vAlign w:val="center"/>
          </w:tcPr>
          <w:p w:rsidR="00894F79" w:rsidRDefault="004A680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2100,2</w:t>
            </w:r>
          </w:p>
        </w:tc>
        <w:tc>
          <w:tcPr>
            <w:tcW w:w="1914" w:type="dxa"/>
            <w:vAlign w:val="center"/>
          </w:tcPr>
          <w:p w:rsidR="00894F79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+12,6</w:t>
            </w:r>
          </w:p>
        </w:tc>
        <w:tc>
          <w:tcPr>
            <w:tcW w:w="1915" w:type="dxa"/>
            <w:vAlign w:val="center"/>
          </w:tcPr>
          <w:p w:rsidR="00894F79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4A6801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4A6801" w:rsidRDefault="00304C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010AE0" w:rsidRPr="004A6801" w:rsidRDefault="004A680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010AE0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010AE0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4A6801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4A6801" w:rsidRDefault="00304CD3" w:rsidP="00304CD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374,1</w:t>
            </w:r>
          </w:p>
        </w:tc>
        <w:tc>
          <w:tcPr>
            <w:tcW w:w="1914" w:type="dxa"/>
            <w:vAlign w:val="center"/>
          </w:tcPr>
          <w:p w:rsidR="00C50EA5" w:rsidRPr="004A6801" w:rsidRDefault="00524372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390,9</w:t>
            </w:r>
          </w:p>
        </w:tc>
        <w:tc>
          <w:tcPr>
            <w:tcW w:w="1914" w:type="dxa"/>
            <w:vAlign w:val="center"/>
          </w:tcPr>
          <w:p w:rsidR="00C50EA5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+16,8</w:t>
            </w:r>
          </w:p>
        </w:tc>
        <w:tc>
          <w:tcPr>
            <w:tcW w:w="1915" w:type="dxa"/>
            <w:vAlign w:val="center"/>
          </w:tcPr>
          <w:p w:rsidR="00C50EA5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524372" w:rsidTr="00010AE0">
        <w:tc>
          <w:tcPr>
            <w:tcW w:w="1914" w:type="dxa"/>
            <w:vAlign w:val="center"/>
          </w:tcPr>
          <w:p w:rsidR="00524372" w:rsidRPr="004A6801" w:rsidRDefault="00524372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14" w:type="dxa"/>
            <w:vAlign w:val="center"/>
          </w:tcPr>
          <w:p w:rsidR="00524372" w:rsidRPr="004A6801" w:rsidRDefault="00304C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914" w:type="dxa"/>
            <w:vAlign w:val="center"/>
          </w:tcPr>
          <w:p w:rsidR="00524372" w:rsidRDefault="00524372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  <w:tc>
          <w:tcPr>
            <w:tcW w:w="1914" w:type="dxa"/>
            <w:vAlign w:val="center"/>
          </w:tcPr>
          <w:p w:rsidR="00524372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+1,9</w:t>
            </w:r>
          </w:p>
        </w:tc>
        <w:tc>
          <w:tcPr>
            <w:tcW w:w="1915" w:type="dxa"/>
            <w:vAlign w:val="center"/>
          </w:tcPr>
          <w:p w:rsidR="00524372" w:rsidRPr="004A6801" w:rsidRDefault="00B068D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83258">
        <w:rPr>
          <w:rFonts w:ascii="Times New Roman" w:hAnsi="Times New Roman" w:cs="Times New Roman"/>
          <w:sz w:val="24"/>
          <w:szCs w:val="24"/>
        </w:rPr>
        <w:t>1</w:t>
      </w:r>
      <w:r w:rsidR="00266AA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F83258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F83258">
        <w:rPr>
          <w:rFonts w:ascii="Times New Roman" w:hAnsi="Times New Roman" w:cs="Times New Roman"/>
          <w:sz w:val="24"/>
          <w:szCs w:val="24"/>
        </w:rPr>
        <w:t>,</w:t>
      </w:r>
      <w:r w:rsidR="00AA0ECB">
        <w:rPr>
          <w:rFonts w:ascii="Times New Roman" w:hAnsi="Times New Roman" w:cs="Times New Roman"/>
          <w:sz w:val="24"/>
          <w:szCs w:val="24"/>
        </w:rPr>
        <w:t xml:space="preserve">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D920B9">
        <w:rPr>
          <w:rFonts w:ascii="Times New Roman" w:hAnsi="Times New Roman" w:cs="Times New Roman"/>
          <w:sz w:val="24"/>
          <w:szCs w:val="24"/>
        </w:rPr>
        <w:t xml:space="preserve"> </w:t>
      </w:r>
      <w:r w:rsidR="00F83258">
        <w:rPr>
          <w:rFonts w:ascii="Times New Roman" w:hAnsi="Times New Roman" w:cs="Times New Roman"/>
          <w:sz w:val="24"/>
          <w:szCs w:val="24"/>
        </w:rPr>
        <w:t>и налога на доходы физических лиц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руб</w:t>
      </w:r>
      <w:r w:rsidR="00431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101A6C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6C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1050,2</w:t>
            </w:r>
          </w:p>
        </w:tc>
        <w:tc>
          <w:tcPr>
            <w:tcW w:w="1850" w:type="dxa"/>
            <w:vAlign w:val="center"/>
          </w:tcPr>
          <w:p w:rsidR="00C75C7D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1149,3</w:t>
            </w:r>
          </w:p>
        </w:tc>
        <w:tc>
          <w:tcPr>
            <w:tcW w:w="1858" w:type="dxa"/>
            <w:vAlign w:val="center"/>
          </w:tcPr>
          <w:p w:rsidR="00C75C7D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+99,1</w:t>
            </w:r>
          </w:p>
        </w:tc>
        <w:tc>
          <w:tcPr>
            <w:tcW w:w="1784" w:type="dxa"/>
            <w:vAlign w:val="center"/>
          </w:tcPr>
          <w:p w:rsidR="00C75C7D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109,4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101A6C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6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101A6C" w:rsidRDefault="00A62D9E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850" w:type="dxa"/>
            <w:vAlign w:val="center"/>
          </w:tcPr>
          <w:p w:rsidR="00C75C7D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476,9</w:t>
            </w:r>
          </w:p>
        </w:tc>
        <w:tc>
          <w:tcPr>
            <w:tcW w:w="1858" w:type="dxa"/>
            <w:vAlign w:val="center"/>
          </w:tcPr>
          <w:p w:rsidR="00C75C7D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+16,9</w:t>
            </w:r>
          </w:p>
        </w:tc>
        <w:tc>
          <w:tcPr>
            <w:tcW w:w="1784" w:type="dxa"/>
            <w:vAlign w:val="center"/>
          </w:tcPr>
          <w:p w:rsidR="00C75C7D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EB1F2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4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850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476,9</w:t>
            </w:r>
          </w:p>
        </w:tc>
        <w:tc>
          <w:tcPr>
            <w:tcW w:w="1858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+16,9</w:t>
            </w:r>
          </w:p>
        </w:tc>
        <w:tc>
          <w:tcPr>
            <w:tcW w:w="1784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101A6C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6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101A6C" w:rsidRDefault="00A62D9E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850" w:type="dxa"/>
            <w:vAlign w:val="center"/>
          </w:tcPr>
          <w:p w:rsidR="00C75C7D" w:rsidRPr="00101A6C" w:rsidRDefault="00101A6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670,5</w:t>
            </w:r>
          </w:p>
        </w:tc>
        <w:tc>
          <w:tcPr>
            <w:tcW w:w="1858" w:type="dxa"/>
            <w:vAlign w:val="center"/>
          </w:tcPr>
          <w:p w:rsidR="00C75C7D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+107,5</w:t>
            </w:r>
          </w:p>
        </w:tc>
        <w:tc>
          <w:tcPr>
            <w:tcW w:w="1784" w:type="dxa"/>
            <w:vAlign w:val="center"/>
          </w:tcPr>
          <w:p w:rsidR="00C75C7D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119,1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4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1850" w:type="dxa"/>
            <w:vAlign w:val="center"/>
          </w:tcPr>
          <w:p w:rsidR="00C75C7D" w:rsidRDefault="009657F2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858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+107,5</w:t>
            </w:r>
          </w:p>
        </w:tc>
        <w:tc>
          <w:tcPr>
            <w:tcW w:w="1784" w:type="dxa"/>
            <w:vAlign w:val="center"/>
          </w:tcPr>
          <w:p w:rsidR="00C75C7D" w:rsidRDefault="009657F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9440F8" w:rsidTr="00055F63">
        <w:tc>
          <w:tcPr>
            <w:tcW w:w="2235" w:type="dxa"/>
            <w:vAlign w:val="center"/>
          </w:tcPr>
          <w:p w:rsidR="009440F8" w:rsidRPr="00101A6C" w:rsidRDefault="009440F8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6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4" w:type="dxa"/>
            <w:vAlign w:val="center"/>
          </w:tcPr>
          <w:p w:rsidR="009440F8" w:rsidRPr="00101A6C" w:rsidRDefault="00A62D9E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850" w:type="dxa"/>
            <w:vAlign w:val="center"/>
          </w:tcPr>
          <w:p w:rsidR="009440F8" w:rsidRPr="00101A6C" w:rsidRDefault="00101A6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858" w:type="dxa"/>
            <w:vAlign w:val="center"/>
          </w:tcPr>
          <w:p w:rsidR="009440F8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vAlign w:val="center"/>
          </w:tcPr>
          <w:p w:rsidR="009440F8" w:rsidRP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01A6C" w:rsidTr="00055F63">
        <w:tc>
          <w:tcPr>
            <w:tcW w:w="2235" w:type="dxa"/>
            <w:vAlign w:val="center"/>
          </w:tcPr>
          <w:p w:rsidR="00101A6C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844" w:type="dxa"/>
            <w:vAlign w:val="center"/>
          </w:tcPr>
          <w:p w:rsidR="00101A6C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50" w:type="dxa"/>
            <w:vAlign w:val="center"/>
          </w:tcPr>
          <w:p w:rsidR="00101A6C" w:rsidRDefault="00101A6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58" w:type="dxa"/>
            <w:vAlign w:val="center"/>
          </w:tcPr>
          <w:p w:rsidR="00101A6C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vAlign w:val="center"/>
          </w:tcPr>
          <w:p w:rsidR="00101A6C" w:rsidRP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01A6C" w:rsidTr="00055F63">
        <w:tc>
          <w:tcPr>
            <w:tcW w:w="2235" w:type="dxa"/>
            <w:vAlign w:val="center"/>
          </w:tcPr>
          <w:p w:rsidR="00101A6C" w:rsidRDefault="00101A6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4" w:type="dxa"/>
            <w:vAlign w:val="center"/>
          </w:tcPr>
          <w:p w:rsidR="00101A6C" w:rsidRDefault="008E6AE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101A6C" w:rsidRDefault="00101A6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-25,3</w:t>
            </w:r>
          </w:p>
        </w:tc>
        <w:tc>
          <w:tcPr>
            <w:tcW w:w="1858" w:type="dxa"/>
            <w:vAlign w:val="center"/>
          </w:tcPr>
          <w:p w:rsid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-25,3</w:t>
            </w:r>
          </w:p>
        </w:tc>
        <w:tc>
          <w:tcPr>
            <w:tcW w:w="1784" w:type="dxa"/>
            <w:vAlign w:val="center"/>
          </w:tcPr>
          <w:p w:rsidR="00101A6C" w:rsidRDefault="00BA2424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7678E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% или </w:t>
      </w:r>
      <w:r w:rsidR="0047678E">
        <w:rPr>
          <w:rFonts w:ascii="Times New Roman" w:hAnsi="Times New Roman" w:cs="Times New Roman"/>
          <w:sz w:val="24"/>
          <w:szCs w:val="24"/>
        </w:rPr>
        <w:t>99,1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доходов от продаж материальных и нематериальных активов</w:t>
      </w:r>
      <w:r w:rsidR="005D3E86">
        <w:rPr>
          <w:rFonts w:ascii="Times New Roman" w:hAnsi="Times New Roman" w:cs="Times New Roman"/>
          <w:sz w:val="24"/>
          <w:szCs w:val="24"/>
        </w:rPr>
        <w:t xml:space="preserve"> и д</w:t>
      </w:r>
      <w:r w:rsidR="005D3E86" w:rsidRPr="005D3E86">
        <w:rPr>
          <w:rFonts w:ascii="Times New Roman" w:hAnsi="Times New Roman" w:cs="Times New Roman"/>
          <w:sz w:val="24"/>
          <w:szCs w:val="24"/>
        </w:rPr>
        <w:t>оход</w:t>
      </w:r>
      <w:r w:rsidR="005D3E86">
        <w:rPr>
          <w:rFonts w:ascii="Times New Roman" w:hAnsi="Times New Roman" w:cs="Times New Roman"/>
          <w:sz w:val="24"/>
          <w:szCs w:val="24"/>
        </w:rPr>
        <w:t>ов</w:t>
      </w:r>
      <w:r w:rsidR="005D3E86" w:rsidRPr="005D3E86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1E38AA">
        <w:rPr>
          <w:rFonts w:ascii="Times New Roman" w:hAnsi="Times New Roman" w:cs="Times New Roman"/>
          <w:sz w:val="24"/>
          <w:szCs w:val="24"/>
        </w:rPr>
        <w:t>4859,6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E38AA">
        <w:rPr>
          <w:rFonts w:ascii="Times New Roman" w:hAnsi="Times New Roman" w:cs="Times New Roman"/>
          <w:sz w:val="24"/>
          <w:szCs w:val="24"/>
        </w:rPr>
        <w:t>38,2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E38AA">
        <w:rPr>
          <w:rFonts w:ascii="Times New Roman" w:hAnsi="Times New Roman" w:cs="Times New Roman"/>
          <w:sz w:val="24"/>
          <w:szCs w:val="24"/>
        </w:rPr>
        <w:t>1856,6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1E38AA">
        <w:rPr>
          <w:rFonts w:ascii="Times New Roman" w:hAnsi="Times New Roman" w:cs="Times New Roman"/>
          <w:sz w:val="24"/>
          <w:szCs w:val="24"/>
        </w:rPr>
        <w:t>59,2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E38AA">
        <w:rPr>
          <w:rFonts w:ascii="Times New Roman" w:hAnsi="Times New Roman" w:cs="Times New Roman"/>
          <w:sz w:val="24"/>
          <w:szCs w:val="24"/>
        </w:rPr>
        <w:t>2875,4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1E38AA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B33AD">
        <w:rPr>
          <w:rFonts w:ascii="Times New Roman" w:hAnsi="Times New Roman" w:cs="Times New Roman"/>
          <w:sz w:val="24"/>
          <w:szCs w:val="24"/>
        </w:rPr>
        <w:t>127,6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7C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25DC7">
        <w:rPr>
          <w:rFonts w:ascii="Times New Roman" w:hAnsi="Times New Roman" w:cs="Times New Roman"/>
          <w:sz w:val="24"/>
          <w:szCs w:val="24"/>
        </w:rPr>
        <w:t>исполнены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77C">
        <w:rPr>
          <w:rFonts w:ascii="Times New Roman" w:hAnsi="Times New Roman" w:cs="Times New Roman"/>
          <w:sz w:val="24"/>
          <w:szCs w:val="24"/>
        </w:rPr>
        <w:t>от запланированной суммы меньше на 6,9 тыс. рублей или на 99,8 процентов.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E5" w:rsidRDefault="00A521E5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2B131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212F35">
        <w:rPr>
          <w:rFonts w:ascii="Times New Roman" w:hAnsi="Times New Roman" w:cs="Times New Roman"/>
          <w:sz w:val="24"/>
          <w:szCs w:val="24"/>
        </w:rPr>
        <w:t>12185,4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7F5B24">
        <w:rPr>
          <w:rFonts w:ascii="Times New Roman" w:hAnsi="Times New Roman" w:cs="Times New Roman"/>
          <w:sz w:val="24"/>
          <w:szCs w:val="24"/>
        </w:rPr>
        <w:t>98,8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7F5B24">
        <w:rPr>
          <w:rFonts w:ascii="Times New Roman" w:hAnsi="Times New Roman" w:cs="Times New Roman"/>
          <w:sz w:val="24"/>
          <w:szCs w:val="24"/>
        </w:rPr>
        <w:t>148,6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2396,9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2294,2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-102,7</w:t>
            </w:r>
          </w:p>
        </w:tc>
        <w:tc>
          <w:tcPr>
            <w:tcW w:w="1560" w:type="dxa"/>
            <w:vAlign w:val="center"/>
          </w:tcPr>
          <w:p w:rsidR="001E2758" w:rsidRDefault="00040F95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9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040F95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5" w:type="dxa"/>
            <w:vAlign w:val="center"/>
          </w:tcPr>
          <w:p w:rsidR="0046741F" w:rsidRDefault="008E01A1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8E01A1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0" w:type="dxa"/>
            <w:vAlign w:val="center"/>
          </w:tcPr>
          <w:p w:rsidR="0046741F" w:rsidRDefault="00040F95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2062,5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560" w:type="dxa"/>
            <w:vAlign w:val="center"/>
          </w:tcPr>
          <w:p w:rsidR="001E2758" w:rsidRDefault="00040F95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3700,1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3669,3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-30,8</w:t>
            </w:r>
          </w:p>
        </w:tc>
        <w:tc>
          <w:tcPr>
            <w:tcW w:w="1560" w:type="dxa"/>
            <w:vAlign w:val="center"/>
          </w:tcPr>
          <w:p w:rsidR="001E2758" w:rsidRDefault="00040F95" w:rsidP="00040F95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8E01A1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2547,1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2543,2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1560" w:type="dxa"/>
            <w:vAlign w:val="center"/>
          </w:tcPr>
          <w:p w:rsidR="001E2758" w:rsidRDefault="00040F95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1585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040F95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8E01A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85" w:type="dxa"/>
            <w:vAlign w:val="center"/>
          </w:tcPr>
          <w:p w:rsidR="001E2758" w:rsidRDefault="008E01A1" w:rsidP="00C7563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E2758" w:rsidRDefault="002940F1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  <w:vAlign w:val="center"/>
          </w:tcPr>
          <w:p w:rsidR="001E275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560" w:type="dxa"/>
            <w:vAlign w:val="center"/>
          </w:tcPr>
          <w:p w:rsidR="001E2758" w:rsidRDefault="00040F95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4A5A0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12334,0</w:t>
            </w:r>
          </w:p>
        </w:tc>
        <w:tc>
          <w:tcPr>
            <w:tcW w:w="1585" w:type="dxa"/>
            <w:vAlign w:val="center"/>
          </w:tcPr>
          <w:p w:rsidR="001E2758" w:rsidRPr="00BF7268" w:rsidRDefault="005C11B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12185,4</w:t>
            </w:r>
          </w:p>
        </w:tc>
        <w:tc>
          <w:tcPr>
            <w:tcW w:w="1559" w:type="dxa"/>
            <w:vAlign w:val="center"/>
          </w:tcPr>
          <w:p w:rsidR="001E2758" w:rsidRPr="00BF726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1E2758" w:rsidRPr="00BF7268" w:rsidRDefault="002940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-148,6</w:t>
            </w:r>
          </w:p>
        </w:tc>
        <w:tc>
          <w:tcPr>
            <w:tcW w:w="1560" w:type="dxa"/>
            <w:vAlign w:val="center"/>
          </w:tcPr>
          <w:p w:rsidR="001E2758" w:rsidRPr="00BF7268" w:rsidRDefault="00040F95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E534F5">
        <w:rPr>
          <w:rFonts w:ascii="Times New Roman" w:hAnsi="Times New Roman" w:cs="Times New Roman"/>
          <w:sz w:val="24"/>
          <w:szCs w:val="24"/>
        </w:rPr>
        <w:t>12185,4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E534F5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E534F5">
        <w:rPr>
          <w:rFonts w:ascii="Times New Roman" w:hAnsi="Times New Roman" w:cs="Times New Roman"/>
          <w:sz w:val="24"/>
          <w:szCs w:val="24"/>
        </w:rPr>
        <w:t>12334,0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E534F5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30,2%, </w:t>
      </w:r>
      <w:r w:rsidR="00083E1D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E534F5">
        <w:rPr>
          <w:rFonts w:ascii="Times New Roman" w:hAnsi="Times New Roman" w:cs="Times New Roman"/>
          <w:sz w:val="24"/>
          <w:szCs w:val="24"/>
        </w:rPr>
        <w:t>20,9</w:t>
      </w:r>
      <w:r w:rsidR="00083E1D">
        <w:rPr>
          <w:rFonts w:ascii="Times New Roman" w:hAnsi="Times New Roman" w:cs="Times New Roman"/>
          <w:sz w:val="24"/>
          <w:szCs w:val="24"/>
        </w:rPr>
        <w:t>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E534F5">
        <w:rPr>
          <w:rFonts w:ascii="Times New Roman" w:hAnsi="Times New Roman" w:cs="Times New Roman"/>
          <w:sz w:val="24"/>
          <w:szCs w:val="24"/>
        </w:rPr>
        <w:t>общегосударственные вопросы – 18,8%,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083E1D">
        <w:rPr>
          <w:rFonts w:ascii="Times New Roman" w:hAnsi="Times New Roman" w:cs="Times New Roman"/>
          <w:sz w:val="24"/>
          <w:szCs w:val="24"/>
        </w:rPr>
        <w:t>–</w:t>
      </w:r>
      <w:r w:rsidR="001E6AB4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>1</w:t>
      </w:r>
      <w:r w:rsidR="00E534F5">
        <w:rPr>
          <w:rFonts w:ascii="Times New Roman" w:hAnsi="Times New Roman" w:cs="Times New Roman"/>
          <w:sz w:val="24"/>
          <w:szCs w:val="24"/>
        </w:rPr>
        <w:t>2</w:t>
      </w:r>
      <w:r w:rsidR="00083E1D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E534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экономика -</w:t>
      </w:r>
      <w:r w:rsidR="001E6AB4">
        <w:rPr>
          <w:rFonts w:ascii="Times New Roman" w:hAnsi="Times New Roman" w:cs="Times New Roman"/>
          <w:sz w:val="24"/>
          <w:szCs w:val="24"/>
        </w:rPr>
        <w:t>16,</w:t>
      </w:r>
      <w:r w:rsidR="00E534F5">
        <w:rPr>
          <w:rFonts w:ascii="Times New Roman" w:hAnsi="Times New Roman" w:cs="Times New Roman"/>
          <w:sz w:val="24"/>
          <w:szCs w:val="24"/>
        </w:rPr>
        <w:t>9 процентов.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5848F2">
        <w:rPr>
          <w:rFonts w:ascii="Times New Roman" w:hAnsi="Times New Roman" w:cs="Times New Roman"/>
          <w:sz w:val="24"/>
          <w:szCs w:val="24"/>
        </w:rPr>
        <w:t>2294,2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5848F2">
        <w:rPr>
          <w:rFonts w:ascii="Times New Roman" w:hAnsi="Times New Roman" w:cs="Times New Roman"/>
          <w:sz w:val="24"/>
          <w:szCs w:val="24"/>
        </w:rPr>
        <w:t>95,7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5848F2">
        <w:rPr>
          <w:rFonts w:ascii="Times New Roman" w:hAnsi="Times New Roman" w:cs="Times New Roman"/>
          <w:sz w:val="24"/>
          <w:szCs w:val="24"/>
        </w:rPr>
        <w:t>1735,2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5848F2">
        <w:rPr>
          <w:rFonts w:ascii="Times New Roman" w:hAnsi="Times New Roman" w:cs="Times New Roman"/>
          <w:sz w:val="24"/>
          <w:szCs w:val="24"/>
        </w:rPr>
        <w:t>2,7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5848F2">
        <w:rPr>
          <w:rFonts w:ascii="Times New Roman" w:hAnsi="Times New Roman" w:cs="Times New Roman"/>
          <w:sz w:val="24"/>
          <w:szCs w:val="24"/>
        </w:rPr>
        <w:t xml:space="preserve"> По подразделу  «Резервные фонды» Решением о бюджете было предусмотрены бюджетные ассигнования в сумме 100,0 тыс. рублей, которая в течение 2014 года не использованы.</w:t>
      </w:r>
      <w:r w:rsidR="00786ACA">
        <w:rPr>
          <w:rFonts w:ascii="Times New Roman" w:hAnsi="Times New Roman" w:cs="Times New Roman"/>
          <w:sz w:val="24"/>
          <w:szCs w:val="24"/>
        </w:rPr>
        <w:t xml:space="preserve"> По подразделу «Другие общегосударственные вопросы»</w:t>
      </w:r>
      <w:r w:rsidR="00F21967">
        <w:rPr>
          <w:rFonts w:ascii="Times New Roman" w:hAnsi="Times New Roman" w:cs="Times New Roman"/>
          <w:sz w:val="24"/>
          <w:szCs w:val="24"/>
        </w:rPr>
        <w:t xml:space="preserve"> бюджетные ассигнования в сумме 550,0 тыс. рублей направлены  на приобретение товаров, работ, услуг в пользу граждан в целях их социального обеспечения и на прочую закупку товаров, работ и услуг для обеспечения муниципальных нужд в сумме 9,0 тыс</w:t>
      </w:r>
      <w:proofErr w:type="gramStart"/>
      <w:r w:rsidR="00F219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21967">
        <w:rPr>
          <w:rFonts w:ascii="Times New Roman" w:hAnsi="Times New Roman" w:cs="Times New Roman"/>
          <w:sz w:val="24"/>
          <w:szCs w:val="24"/>
        </w:rPr>
        <w:t>ублей.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0D0417">
        <w:rPr>
          <w:rFonts w:ascii="Times New Roman" w:hAnsi="Times New Roman" w:cs="Times New Roman"/>
          <w:sz w:val="24"/>
          <w:szCs w:val="24"/>
        </w:rPr>
        <w:t>127,6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61863">
        <w:rPr>
          <w:rFonts w:ascii="Times New Roman" w:hAnsi="Times New Roman" w:cs="Times New Roman"/>
          <w:sz w:val="24"/>
          <w:szCs w:val="24"/>
        </w:rPr>
        <w:t>лей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F21967">
        <w:rPr>
          <w:rFonts w:ascii="Times New Roman" w:hAnsi="Times New Roman" w:cs="Times New Roman"/>
          <w:sz w:val="24"/>
          <w:szCs w:val="24"/>
        </w:rPr>
        <w:t>1,0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36186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D77" w:rsidRPr="00520D77">
        <w:rPr>
          <w:rFonts w:ascii="Times New Roman" w:hAnsi="Times New Roman" w:cs="Times New Roman"/>
          <w:sz w:val="24"/>
          <w:szCs w:val="24"/>
        </w:rPr>
        <w:t>не</w:t>
      </w:r>
      <w:r w:rsidR="0052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proofErr w:type="gramStart"/>
      <w:r w:rsidR="00520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D77">
        <w:rPr>
          <w:rFonts w:ascii="Times New Roman" w:hAnsi="Times New Roman" w:cs="Times New Roman"/>
          <w:sz w:val="24"/>
          <w:szCs w:val="24"/>
        </w:rPr>
        <w:t xml:space="preserve"> У</w:t>
      </w:r>
      <w:r w:rsidR="00952868">
        <w:rPr>
          <w:rFonts w:ascii="Times New Roman" w:hAnsi="Times New Roman" w:cs="Times New Roman"/>
          <w:sz w:val="24"/>
          <w:szCs w:val="24"/>
        </w:rPr>
        <w:t>твержденн</w:t>
      </w:r>
      <w:r w:rsidR="00520D77">
        <w:rPr>
          <w:rFonts w:ascii="Times New Roman" w:hAnsi="Times New Roman" w:cs="Times New Roman"/>
          <w:sz w:val="24"/>
          <w:szCs w:val="24"/>
        </w:rPr>
        <w:t>ое</w:t>
      </w:r>
      <w:r w:rsidR="0095286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20D77">
        <w:rPr>
          <w:rFonts w:ascii="Times New Roman" w:hAnsi="Times New Roman" w:cs="Times New Roman"/>
          <w:sz w:val="24"/>
          <w:szCs w:val="24"/>
        </w:rPr>
        <w:t>ое</w:t>
      </w:r>
      <w:r w:rsidR="00952868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520D77">
        <w:rPr>
          <w:rFonts w:ascii="Times New Roman" w:hAnsi="Times New Roman" w:cs="Times New Roman"/>
          <w:sz w:val="24"/>
          <w:szCs w:val="24"/>
        </w:rPr>
        <w:t>е составило в сумме 0,3 тыс. рублей</w:t>
      </w:r>
      <w:r w:rsidR="00AF67F4">
        <w:rPr>
          <w:rFonts w:ascii="Times New Roman" w:hAnsi="Times New Roman" w:cs="Times New Roman"/>
          <w:sz w:val="24"/>
          <w:szCs w:val="24"/>
        </w:rPr>
        <w:t xml:space="preserve"> на </w:t>
      </w:r>
      <w:r w:rsidR="00952868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 w:rsidR="00361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361863">
        <w:rPr>
          <w:rFonts w:ascii="Times New Roman" w:hAnsi="Times New Roman" w:cs="Times New Roman"/>
          <w:sz w:val="24"/>
          <w:szCs w:val="24"/>
        </w:rPr>
        <w:t>2062,5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3C631A">
        <w:rPr>
          <w:rFonts w:ascii="Times New Roman" w:hAnsi="Times New Roman" w:cs="Times New Roman"/>
          <w:sz w:val="24"/>
          <w:szCs w:val="24"/>
        </w:rPr>
        <w:t>2070,2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5D6B58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</w:t>
      </w:r>
      <w:r w:rsidR="0014051D">
        <w:rPr>
          <w:rFonts w:ascii="Times New Roman" w:hAnsi="Times New Roman" w:cs="Times New Roman"/>
          <w:sz w:val="24"/>
          <w:szCs w:val="24"/>
        </w:rPr>
        <w:t xml:space="preserve">сельское хозяйство и рыболовство в сумме 6,9 тыс. рублей, которая в течение 2014 года не исполнена, на дорожное хозяйство в сумме 1835,1 тыс. рублей и исполнена в полном объеме  и на другие вопросы в области национальной экономики в сумме 228,2 тыс. рублей,  которая исполнена на 99,6 процентов. </w:t>
      </w:r>
      <w:proofErr w:type="gramEnd"/>
    </w:p>
    <w:p w:rsidR="00926F8C" w:rsidRDefault="005D6B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«Дорожное хозяйство» бюджетные ассигнования  в сумме 883,4 тыс. рублей направлены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 республиканского бюджета Чувашской Республики</w:t>
      </w:r>
      <w:r w:rsidR="007B0228">
        <w:rPr>
          <w:rFonts w:ascii="Times New Roman" w:hAnsi="Times New Roman" w:cs="Times New Roman"/>
          <w:sz w:val="24"/>
          <w:szCs w:val="24"/>
        </w:rPr>
        <w:t xml:space="preserve"> и за счет средств бюджета сельского поселения в сумме 98,2 тыс</w:t>
      </w:r>
      <w:proofErr w:type="gramStart"/>
      <w:r w:rsidR="007B02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B0228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AF67F4">
        <w:rPr>
          <w:rFonts w:ascii="Times New Roman" w:hAnsi="Times New Roman" w:cs="Times New Roman"/>
          <w:sz w:val="24"/>
          <w:szCs w:val="24"/>
        </w:rPr>
        <w:t xml:space="preserve">содержание и  капитальный ремонт автомобильных дорог общего пользования местного значения в границах населенных пунктов поселений </w:t>
      </w:r>
      <w:r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субсидии, предоставляемой из республиканского бюджета Чувашской Республики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B0228">
        <w:rPr>
          <w:rFonts w:ascii="Times New Roman" w:hAnsi="Times New Roman" w:cs="Times New Roman"/>
          <w:sz w:val="24"/>
          <w:szCs w:val="24"/>
        </w:rPr>
        <w:t>695,1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B0228">
        <w:rPr>
          <w:rFonts w:ascii="Times New Roman" w:hAnsi="Times New Roman" w:cs="Times New Roman"/>
          <w:sz w:val="24"/>
          <w:szCs w:val="24"/>
        </w:rPr>
        <w:t>лей и за счет средств бюджета поселения в сумме 158,4 тыс. рублей.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AC" w:rsidRDefault="00926F8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6C2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D76C2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="00DD76C2"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 w:rsidR="00DD76C2"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>
        <w:rPr>
          <w:rFonts w:ascii="Times New Roman" w:hAnsi="Times New Roman" w:cs="Times New Roman"/>
          <w:sz w:val="24"/>
          <w:szCs w:val="24"/>
        </w:rPr>
        <w:t>3700,1</w:t>
      </w:r>
      <w:r w:rsidR="00DD76C2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3669,3</w:t>
      </w:r>
      <w:r w:rsidR="00DD76C2"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E950A8">
        <w:rPr>
          <w:rFonts w:ascii="Times New Roman" w:hAnsi="Times New Roman" w:cs="Times New Roman"/>
          <w:sz w:val="24"/>
          <w:szCs w:val="24"/>
        </w:rPr>
        <w:t>99,2</w:t>
      </w:r>
      <w:r w:rsidR="00DD76C2"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 w:rsidR="00DD76C2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DD76C2"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 w:rsidR="00DD76C2"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</w:t>
      </w:r>
      <w:r w:rsidR="00AD7909">
        <w:rPr>
          <w:rFonts w:ascii="Times New Roman" w:hAnsi="Times New Roman" w:cs="Times New Roman"/>
          <w:sz w:val="24"/>
          <w:szCs w:val="24"/>
        </w:rPr>
        <w:t>1049,9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руб., на коммунальное хозяйство в сумме </w:t>
      </w:r>
      <w:r w:rsidR="00AD7909">
        <w:rPr>
          <w:rFonts w:ascii="Times New Roman" w:hAnsi="Times New Roman" w:cs="Times New Roman"/>
          <w:sz w:val="24"/>
          <w:szCs w:val="24"/>
        </w:rPr>
        <w:t>1080,2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 и на </w:t>
      </w:r>
      <w:r w:rsidR="00DD76C2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7909">
        <w:rPr>
          <w:rFonts w:ascii="Times New Roman" w:hAnsi="Times New Roman" w:cs="Times New Roman"/>
          <w:sz w:val="24"/>
          <w:szCs w:val="24"/>
        </w:rPr>
        <w:t>1570,0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AE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425DB1">
        <w:rPr>
          <w:rFonts w:ascii="Times New Roman" w:hAnsi="Times New Roman" w:cs="Times New Roman"/>
          <w:b/>
          <w:sz w:val="24"/>
          <w:szCs w:val="24"/>
        </w:rPr>
        <w:t>жилищного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2014 году исполнены</w:t>
      </w:r>
      <w:r w:rsidR="00B44DA2">
        <w:rPr>
          <w:rFonts w:ascii="Times New Roman" w:hAnsi="Times New Roman" w:cs="Times New Roman"/>
          <w:sz w:val="24"/>
          <w:szCs w:val="24"/>
        </w:rPr>
        <w:t xml:space="preserve"> в сумме 1048,4 тыс. рублей, или на 99,8%</w:t>
      </w:r>
      <w:r w:rsidR="00EF02AE">
        <w:rPr>
          <w:rFonts w:ascii="Times New Roman" w:hAnsi="Times New Roman" w:cs="Times New Roman"/>
          <w:sz w:val="24"/>
          <w:szCs w:val="24"/>
        </w:rPr>
        <w:t xml:space="preserve"> на следующие цели</w:t>
      </w:r>
      <w:r w:rsidR="00EF02AE" w:rsidRPr="00EF02AE">
        <w:rPr>
          <w:rFonts w:ascii="Times New Roman" w:hAnsi="Times New Roman" w:cs="Times New Roman"/>
          <w:sz w:val="24"/>
          <w:szCs w:val="24"/>
        </w:rPr>
        <w:t>:</w:t>
      </w:r>
    </w:p>
    <w:p w:rsidR="00EF02AE" w:rsidRDefault="00EF02AE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коммунальных услуг в сумме 7,8 тыс. рублей;</w:t>
      </w:r>
    </w:p>
    <w:p w:rsidR="00647597" w:rsidRDefault="00EF02AE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мероприятий по переселению граждан из аварийного жилищного фонда</w:t>
      </w:r>
      <w:r w:rsidR="00AA5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859,2 тыс. рублей;</w:t>
      </w:r>
    </w:p>
    <w:p w:rsidR="00EF02AE" w:rsidRDefault="00EF02AE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уплату налога на имущество организаций и земельного налога в сумме 181,4 тыс. рублей.</w:t>
      </w:r>
    </w:p>
    <w:p w:rsidR="003B7FAC" w:rsidRDefault="00AA5F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6A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разделу «</w:t>
      </w:r>
      <w:r w:rsidRPr="00425DB1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бюджетные ассигнования исполнены на </w:t>
      </w:r>
      <w:r w:rsidR="000026A0">
        <w:rPr>
          <w:rFonts w:ascii="Times New Roman" w:hAnsi="Times New Roman" w:cs="Times New Roman"/>
          <w:sz w:val="24"/>
          <w:szCs w:val="24"/>
        </w:rPr>
        <w:t>1558,0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47597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 xml:space="preserve"> процентов. На уличное освещение направлены средства бюджета поселения в сумме </w:t>
      </w:r>
      <w:r w:rsidR="00647597">
        <w:rPr>
          <w:rFonts w:ascii="Times New Roman" w:hAnsi="Times New Roman" w:cs="Times New Roman"/>
          <w:sz w:val="24"/>
          <w:szCs w:val="24"/>
        </w:rPr>
        <w:t>573,4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4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мероприятия по благоустройству, уборке территории в сумме </w:t>
      </w:r>
      <w:r w:rsidR="00647597">
        <w:rPr>
          <w:rFonts w:ascii="Times New Roman" w:hAnsi="Times New Roman" w:cs="Times New Roman"/>
          <w:sz w:val="24"/>
          <w:szCs w:val="24"/>
        </w:rPr>
        <w:t>975,7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7597">
        <w:rPr>
          <w:rFonts w:ascii="Times New Roman" w:hAnsi="Times New Roman" w:cs="Times New Roman"/>
          <w:sz w:val="24"/>
          <w:szCs w:val="24"/>
        </w:rPr>
        <w:t xml:space="preserve"> и на организацию и содержании мест захоронений в сумме 8,9 тыс.</w:t>
      </w:r>
      <w:r w:rsidR="00605300">
        <w:rPr>
          <w:rFonts w:ascii="Times New Roman" w:hAnsi="Times New Roman" w:cs="Times New Roman"/>
          <w:sz w:val="24"/>
          <w:szCs w:val="24"/>
        </w:rPr>
        <w:t xml:space="preserve"> </w:t>
      </w:r>
      <w:r w:rsidR="006475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2B6" w:rsidRDefault="00E172B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  по подразделу «</w:t>
      </w:r>
      <w:r w:rsidRPr="00425DB1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исполнены на 1063,0 тыс. рублей и направлены</w:t>
      </w:r>
      <w:r w:rsidRPr="00E172B6">
        <w:rPr>
          <w:rFonts w:ascii="Times New Roman" w:hAnsi="Times New Roman" w:cs="Times New Roman"/>
          <w:sz w:val="24"/>
          <w:szCs w:val="24"/>
        </w:rPr>
        <w:t>:</w:t>
      </w:r>
    </w:p>
    <w:p w:rsidR="00E172B6" w:rsidRDefault="00E172B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мероприятия, направленные на развитие и модернизацию объектов коммунальной инфраструктуры в сумме 74,6 тыс. рублей;</w:t>
      </w:r>
    </w:p>
    <w:p w:rsidR="00E172B6" w:rsidRDefault="00E172B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проектирование, строительство (реконструкция) газопроводных сетей в сумме 397,2</w:t>
      </w:r>
      <w:r w:rsidR="00010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1A6A1F" w:rsidRDefault="00E172B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капитальный  и текущий ремонт, модернизация котельных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="00010268">
        <w:rPr>
          <w:rFonts w:ascii="Times New Roman" w:hAnsi="Times New Roman" w:cs="Times New Roman"/>
          <w:sz w:val="24"/>
          <w:szCs w:val="24"/>
        </w:rPr>
        <w:t xml:space="preserve"> оборудования, замена неэффективных отопительных котлов в индивидуальных системах отопления зданий, строений, сооружений  в сумме 263,2 тыс. рублей;</w:t>
      </w:r>
    </w:p>
    <w:p w:rsidR="00010268" w:rsidRDefault="0001026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строительство (реконструкция) объектов водоснабжения и водоотведения муниципального образования в сумме 128,8 тыс. рублей;</w:t>
      </w:r>
    </w:p>
    <w:p w:rsidR="00AA5F1B" w:rsidRDefault="0001026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эффективное управление государственным (муниципальным) имуществом Чувашской Республики в сумме 199,2 тыс. рублей</w:t>
      </w:r>
      <w:r w:rsidR="00EF02AE">
        <w:rPr>
          <w:rFonts w:ascii="Times New Roman" w:hAnsi="Times New Roman" w:cs="Times New Roman"/>
          <w:sz w:val="24"/>
          <w:szCs w:val="24"/>
        </w:rPr>
        <w:t>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425DB1">
        <w:rPr>
          <w:rFonts w:ascii="Times New Roman" w:hAnsi="Times New Roman" w:cs="Times New Roman"/>
          <w:sz w:val="24"/>
          <w:szCs w:val="24"/>
        </w:rPr>
        <w:t>30,2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25DB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F01178">
        <w:rPr>
          <w:rFonts w:ascii="Times New Roman" w:hAnsi="Times New Roman" w:cs="Times New Roman"/>
          <w:sz w:val="24"/>
          <w:szCs w:val="24"/>
        </w:rPr>
        <w:t>2547,1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F01178">
        <w:rPr>
          <w:rFonts w:ascii="Times New Roman" w:hAnsi="Times New Roman" w:cs="Times New Roman"/>
          <w:sz w:val="24"/>
          <w:szCs w:val="24"/>
        </w:rPr>
        <w:t>2543,2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F01178">
        <w:rPr>
          <w:rFonts w:ascii="Times New Roman" w:hAnsi="Times New Roman" w:cs="Times New Roman"/>
          <w:sz w:val="24"/>
          <w:szCs w:val="24"/>
        </w:rPr>
        <w:t>99,8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0117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данному разделу исполнены в следующих направлениях</w:t>
      </w:r>
      <w:r w:rsidRPr="00533B38">
        <w:rPr>
          <w:rFonts w:ascii="Times New Roman" w:hAnsi="Times New Roman" w:cs="Times New Roman"/>
          <w:sz w:val="24"/>
          <w:szCs w:val="24"/>
        </w:rPr>
        <w:t>: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47,1 тыс. рублей;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учреждений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в сумме 1358,5 тыс. рублей;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библиотек в сумме 1057,0 тыс. рублей;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конкурсов, выставок и ярмарок с участием организаций агропромышленного комплекса в сумме 6,0 тыс. рублей;</w:t>
      </w:r>
    </w:p>
    <w:p w:rsidR="00533B38" w:rsidRDefault="00533B3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за счет субсидии, предоставляемой из республиканского бюджета Чувашской Республики</w:t>
      </w:r>
      <w:r w:rsidR="006476C6">
        <w:rPr>
          <w:rFonts w:ascii="Times New Roman" w:hAnsi="Times New Roman" w:cs="Times New Roman"/>
          <w:sz w:val="24"/>
          <w:szCs w:val="24"/>
        </w:rPr>
        <w:t xml:space="preserve"> в сумме 74,6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0A5CFB">
        <w:rPr>
          <w:rFonts w:ascii="Times New Roman" w:hAnsi="Times New Roman" w:cs="Times New Roman"/>
          <w:sz w:val="24"/>
          <w:szCs w:val="24"/>
        </w:rPr>
        <w:t>1474,8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от запланированно</w:t>
      </w:r>
      <w:r w:rsidR="000A5CFB">
        <w:rPr>
          <w:rFonts w:ascii="Times New Roman" w:hAnsi="Times New Roman" w:cs="Times New Roman"/>
          <w:sz w:val="24"/>
          <w:szCs w:val="24"/>
        </w:rPr>
        <w:t>й</w:t>
      </w:r>
      <w:r w:rsidR="00783026">
        <w:rPr>
          <w:rFonts w:ascii="Times New Roman" w:hAnsi="Times New Roman" w:cs="Times New Roman"/>
          <w:sz w:val="24"/>
          <w:szCs w:val="24"/>
        </w:rPr>
        <w:t xml:space="preserve"> </w:t>
      </w:r>
      <w:r w:rsidR="000A5CFB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783026">
        <w:rPr>
          <w:rFonts w:ascii="Times New Roman" w:hAnsi="Times New Roman" w:cs="Times New Roman"/>
          <w:sz w:val="24"/>
          <w:szCs w:val="24"/>
        </w:rPr>
        <w:t xml:space="preserve">решениями о бюджете. </w:t>
      </w:r>
      <w:r w:rsidR="000A5CFB">
        <w:rPr>
          <w:rFonts w:ascii="Times New Roman" w:hAnsi="Times New Roman" w:cs="Times New Roman"/>
          <w:sz w:val="24"/>
          <w:szCs w:val="24"/>
        </w:rPr>
        <w:t>Поступившие средства направлены</w:t>
      </w:r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E71497" w:rsidRPr="00E71497" w:rsidRDefault="00E71497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5CF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в рамках федеральной целевой программы «Жилище» на 2011-2015 годы (в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сумме 112,3 тыс. рублей;</w:t>
      </w:r>
    </w:p>
    <w:p w:rsidR="00783026" w:rsidRPr="00783026" w:rsidRDefault="00E71497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3026"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счет субсидии, предоставляемой из федерального бюджета </w:t>
      </w:r>
      <w:r w:rsidR="0078302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694,9</w:t>
      </w:r>
      <w:r w:rsidR="0078302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E71497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51146"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>
        <w:rPr>
          <w:rFonts w:ascii="Times New Roman" w:hAnsi="Times New Roman" w:cs="Times New Roman"/>
          <w:sz w:val="24"/>
          <w:szCs w:val="24"/>
        </w:rPr>
        <w:t>молодых семей и молодых специалистов</w:t>
      </w:r>
      <w:r w:rsidR="00051146">
        <w:rPr>
          <w:rFonts w:ascii="Times New Roman" w:hAnsi="Times New Roman" w:cs="Times New Roman"/>
          <w:sz w:val="24"/>
          <w:szCs w:val="24"/>
        </w:rPr>
        <w:t xml:space="preserve">, проживающих и работающих в сельской местности, за счет субсидии, предоставляемой из республиканского бюджета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>278,7</w:t>
      </w:r>
      <w:r w:rsidR="000511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497" w:rsidRDefault="00E71497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 в сумме 388,9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AB013D">
        <w:rPr>
          <w:rFonts w:ascii="Times New Roman" w:hAnsi="Times New Roman" w:cs="Times New Roman"/>
          <w:sz w:val="24"/>
          <w:szCs w:val="24"/>
        </w:rPr>
        <w:t>1</w:t>
      </w:r>
      <w:r w:rsidR="000C51A8">
        <w:rPr>
          <w:rFonts w:ascii="Times New Roman" w:hAnsi="Times New Roman" w:cs="Times New Roman"/>
          <w:sz w:val="24"/>
          <w:szCs w:val="24"/>
        </w:rPr>
        <w:t>7</w:t>
      </w:r>
      <w:r w:rsidR="00AB013D">
        <w:rPr>
          <w:rFonts w:ascii="Times New Roman" w:hAnsi="Times New Roman" w:cs="Times New Roman"/>
          <w:sz w:val="24"/>
          <w:szCs w:val="24"/>
        </w:rPr>
        <w:t>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0C51A8">
        <w:rPr>
          <w:rFonts w:ascii="Times New Roman" w:hAnsi="Times New Roman" w:cs="Times New Roman"/>
          <w:sz w:val="24"/>
          <w:szCs w:val="24"/>
        </w:rPr>
        <w:t>13,8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0C51A8">
        <w:rPr>
          <w:rFonts w:ascii="Times New Roman" w:hAnsi="Times New Roman" w:cs="Times New Roman"/>
          <w:sz w:val="24"/>
          <w:szCs w:val="24"/>
        </w:rPr>
        <w:t>81,2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2B131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r w:rsidR="00F86C01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(с превышением </w:t>
      </w:r>
      <w:r w:rsidR="00F86C01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 w:rsidR="00F86C01">
        <w:rPr>
          <w:rFonts w:ascii="Times New Roman" w:hAnsi="Times New Roman" w:cs="Times New Roman"/>
          <w:sz w:val="24"/>
          <w:szCs w:val="24"/>
        </w:rPr>
        <w:t>доходами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F30102">
        <w:rPr>
          <w:rFonts w:ascii="Times New Roman" w:hAnsi="Times New Roman" w:cs="Times New Roman"/>
          <w:sz w:val="24"/>
          <w:szCs w:val="24"/>
        </w:rPr>
        <w:t>399,8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F30102">
        <w:rPr>
          <w:rFonts w:ascii="Times New Roman" w:hAnsi="Times New Roman" w:cs="Times New Roman"/>
          <w:sz w:val="24"/>
          <w:szCs w:val="24"/>
        </w:rPr>
        <w:t>695,9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2B131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26A0"/>
    <w:rsid w:val="00010268"/>
    <w:rsid w:val="00010AE0"/>
    <w:rsid w:val="00015AD4"/>
    <w:rsid w:val="00022177"/>
    <w:rsid w:val="000254C2"/>
    <w:rsid w:val="00030FF5"/>
    <w:rsid w:val="00040706"/>
    <w:rsid w:val="000408AE"/>
    <w:rsid w:val="00040F95"/>
    <w:rsid w:val="00051146"/>
    <w:rsid w:val="00055F63"/>
    <w:rsid w:val="00056E85"/>
    <w:rsid w:val="0006378F"/>
    <w:rsid w:val="00075C5A"/>
    <w:rsid w:val="000779F1"/>
    <w:rsid w:val="000804C4"/>
    <w:rsid w:val="00083E1D"/>
    <w:rsid w:val="000A1C90"/>
    <w:rsid w:val="000A355B"/>
    <w:rsid w:val="000A5CFB"/>
    <w:rsid w:val="000C51A8"/>
    <w:rsid w:val="000D0417"/>
    <w:rsid w:val="000D4D54"/>
    <w:rsid w:val="000F3523"/>
    <w:rsid w:val="000F52E8"/>
    <w:rsid w:val="000F74B8"/>
    <w:rsid w:val="00101A6C"/>
    <w:rsid w:val="0010641B"/>
    <w:rsid w:val="00110405"/>
    <w:rsid w:val="001254C3"/>
    <w:rsid w:val="00134F73"/>
    <w:rsid w:val="0014051D"/>
    <w:rsid w:val="0014634F"/>
    <w:rsid w:val="001466CB"/>
    <w:rsid w:val="00151E11"/>
    <w:rsid w:val="00151EEB"/>
    <w:rsid w:val="00181078"/>
    <w:rsid w:val="001842CB"/>
    <w:rsid w:val="00184DDD"/>
    <w:rsid w:val="001950D9"/>
    <w:rsid w:val="001A2A03"/>
    <w:rsid w:val="001A6A1F"/>
    <w:rsid w:val="001B516F"/>
    <w:rsid w:val="001E235A"/>
    <w:rsid w:val="001E2758"/>
    <w:rsid w:val="001E38AA"/>
    <w:rsid w:val="001E6AB4"/>
    <w:rsid w:val="001F142E"/>
    <w:rsid w:val="002076DD"/>
    <w:rsid w:val="00212F35"/>
    <w:rsid w:val="0022591F"/>
    <w:rsid w:val="002271AC"/>
    <w:rsid w:val="00231E1A"/>
    <w:rsid w:val="00234C28"/>
    <w:rsid w:val="00235480"/>
    <w:rsid w:val="0025432E"/>
    <w:rsid w:val="002570F5"/>
    <w:rsid w:val="00262ACF"/>
    <w:rsid w:val="00265CEC"/>
    <w:rsid w:val="00266AA6"/>
    <w:rsid w:val="00266EE1"/>
    <w:rsid w:val="002773B1"/>
    <w:rsid w:val="00293831"/>
    <w:rsid w:val="002940F1"/>
    <w:rsid w:val="0029608D"/>
    <w:rsid w:val="002A38CA"/>
    <w:rsid w:val="002B1311"/>
    <w:rsid w:val="002B33AD"/>
    <w:rsid w:val="002E14B4"/>
    <w:rsid w:val="002E202F"/>
    <w:rsid w:val="002E4268"/>
    <w:rsid w:val="00304CD3"/>
    <w:rsid w:val="00323859"/>
    <w:rsid w:val="00336026"/>
    <w:rsid w:val="003361E4"/>
    <w:rsid w:val="003367F9"/>
    <w:rsid w:val="00336E05"/>
    <w:rsid w:val="00337318"/>
    <w:rsid w:val="00337A49"/>
    <w:rsid w:val="0035144C"/>
    <w:rsid w:val="00354009"/>
    <w:rsid w:val="00361863"/>
    <w:rsid w:val="0037258B"/>
    <w:rsid w:val="00394882"/>
    <w:rsid w:val="00396223"/>
    <w:rsid w:val="003A0A72"/>
    <w:rsid w:val="003A6AF1"/>
    <w:rsid w:val="003B7FAC"/>
    <w:rsid w:val="003C0A1F"/>
    <w:rsid w:val="003C631A"/>
    <w:rsid w:val="003D1469"/>
    <w:rsid w:val="003D40DA"/>
    <w:rsid w:val="003D4251"/>
    <w:rsid w:val="003E0AD6"/>
    <w:rsid w:val="003E11DB"/>
    <w:rsid w:val="003E3BF6"/>
    <w:rsid w:val="00411980"/>
    <w:rsid w:val="00413F11"/>
    <w:rsid w:val="00417E37"/>
    <w:rsid w:val="004207F0"/>
    <w:rsid w:val="00423B79"/>
    <w:rsid w:val="00425DB1"/>
    <w:rsid w:val="00425DC7"/>
    <w:rsid w:val="00425E5A"/>
    <w:rsid w:val="004312ED"/>
    <w:rsid w:val="004419FB"/>
    <w:rsid w:val="00455FC2"/>
    <w:rsid w:val="004643A5"/>
    <w:rsid w:val="0046741F"/>
    <w:rsid w:val="0047678E"/>
    <w:rsid w:val="0048269B"/>
    <w:rsid w:val="00487C06"/>
    <w:rsid w:val="00487F00"/>
    <w:rsid w:val="00490149"/>
    <w:rsid w:val="00496AEC"/>
    <w:rsid w:val="004A347B"/>
    <w:rsid w:val="004A5A0F"/>
    <w:rsid w:val="004A6801"/>
    <w:rsid w:val="004B5B36"/>
    <w:rsid w:val="004C075B"/>
    <w:rsid w:val="004D510F"/>
    <w:rsid w:val="004D664B"/>
    <w:rsid w:val="004E667C"/>
    <w:rsid w:val="004F238F"/>
    <w:rsid w:val="004F4ED9"/>
    <w:rsid w:val="004F7C7F"/>
    <w:rsid w:val="00501B2C"/>
    <w:rsid w:val="00504F9C"/>
    <w:rsid w:val="00504FE2"/>
    <w:rsid w:val="00520D77"/>
    <w:rsid w:val="00524372"/>
    <w:rsid w:val="00533B38"/>
    <w:rsid w:val="00540466"/>
    <w:rsid w:val="005430A9"/>
    <w:rsid w:val="005550F7"/>
    <w:rsid w:val="0056177C"/>
    <w:rsid w:val="005848F2"/>
    <w:rsid w:val="00593593"/>
    <w:rsid w:val="005A2657"/>
    <w:rsid w:val="005A2A28"/>
    <w:rsid w:val="005B6012"/>
    <w:rsid w:val="005C11BF"/>
    <w:rsid w:val="005C192E"/>
    <w:rsid w:val="005D3E86"/>
    <w:rsid w:val="005D6B58"/>
    <w:rsid w:val="005F3073"/>
    <w:rsid w:val="005F4323"/>
    <w:rsid w:val="00601572"/>
    <w:rsid w:val="00605300"/>
    <w:rsid w:val="00617D86"/>
    <w:rsid w:val="006438F2"/>
    <w:rsid w:val="00644586"/>
    <w:rsid w:val="00647597"/>
    <w:rsid w:val="006476C6"/>
    <w:rsid w:val="00662870"/>
    <w:rsid w:val="006648DE"/>
    <w:rsid w:val="006936CC"/>
    <w:rsid w:val="006A166A"/>
    <w:rsid w:val="006B6128"/>
    <w:rsid w:val="006B6A71"/>
    <w:rsid w:val="006B7911"/>
    <w:rsid w:val="006C04DB"/>
    <w:rsid w:val="006D19C8"/>
    <w:rsid w:val="006D4A5D"/>
    <w:rsid w:val="006D769A"/>
    <w:rsid w:val="0070210E"/>
    <w:rsid w:val="00717639"/>
    <w:rsid w:val="00720762"/>
    <w:rsid w:val="00723009"/>
    <w:rsid w:val="007326F1"/>
    <w:rsid w:val="00757D1C"/>
    <w:rsid w:val="00775C59"/>
    <w:rsid w:val="00780F0B"/>
    <w:rsid w:val="00783026"/>
    <w:rsid w:val="00786ACA"/>
    <w:rsid w:val="007A2A2C"/>
    <w:rsid w:val="007A7C24"/>
    <w:rsid w:val="007B0228"/>
    <w:rsid w:val="007C03AC"/>
    <w:rsid w:val="007D5606"/>
    <w:rsid w:val="007E7726"/>
    <w:rsid w:val="007F47D5"/>
    <w:rsid w:val="007F4E37"/>
    <w:rsid w:val="007F5B24"/>
    <w:rsid w:val="007F64A3"/>
    <w:rsid w:val="007F64CB"/>
    <w:rsid w:val="008037EA"/>
    <w:rsid w:val="00813DE2"/>
    <w:rsid w:val="00836235"/>
    <w:rsid w:val="00841DAA"/>
    <w:rsid w:val="00845890"/>
    <w:rsid w:val="00850ED8"/>
    <w:rsid w:val="008550A0"/>
    <w:rsid w:val="008603B6"/>
    <w:rsid w:val="00870DE1"/>
    <w:rsid w:val="00875FAD"/>
    <w:rsid w:val="008929FA"/>
    <w:rsid w:val="00894B76"/>
    <w:rsid w:val="00894C8F"/>
    <w:rsid w:val="00894F79"/>
    <w:rsid w:val="00895C9A"/>
    <w:rsid w:val="008A05A5"/>
    <w:rsid w:val="008B7A5D"/>
    <w:rsid w:val="008C1F39"/>
    <w:rsid w:val="008D0247"/>
    <w:rsid w:val="008D4CB9"/>
    <w:rsid w:val="008D66BC"/>
    <w:rsid w:val="008E01A1"/>
    <w:rsid w:val="008E6AE9"/>
    <w:rsid w:val="0092497A"/>
    <w:rsid w:val="00926F8C"/>
    <w:rsid w:val="00932C89"/>
    <w:rsid w:val="009440F8"/>
    <w:rsid w:val="009527E2"/>
    <w:rsid w:val="00952868"/>
    <w:rsid w:val="009657F2"/>
    <w:rsid w:val="00977CF6"/>
    <w:rsid w:val="00980896"/>
    <w:rsid w:val="009A188E"/>
    <w:rsid w:val="009A4484"/>
    <w:rsid w:val="009B31B0"/>
    <w:rsid w:val="009C15E2"/>
    <w:rsid w:val="009C3F31"/>
    <w:rsid w:val="009D1AD0"/>
    <w:rsid w:val="009D3674"/>
    <w:rsid w:val="009D4FBE"/>
    <w:rsid w:val="009D7135"/>
    <w:rsid w:val="009F5609"/>
    <w:rsid w:val="00A111BD"/>
    <w:rsid w:val="00A11499"/>
    <w:rsid w:val="00A1674D"/>
    <w:rsid w:val="00A21BCD"/>
    <w:rsid w:val="00A247AC"/>
    <w:rsid w:val="00A27A1B"/>
    <w:rsid w:val="00A323A2"/>
    <w:rsid w:val="00A342EB"/>
    <w:rsid w:val="00A40085"/>
    <w:rsid w:val="00A41B7A"/>
    <w:rsid w:val="00A41D44"/>
    <w:rsid w:val="00A4346C"/>
    <w:rsid w:val="00A43E54"/>
    <w:rsid w:val="00A460D0"/>
    <w:rsid w:val="00A467DD"/>
    <w:rsid w:val="00A521E5"/>
    <w:rsid w:val="00A62D9E"/>
    <w:rsid w:val="00A75E4D"/>
    <w:rsid w:val="00A91F05"/>
    <w:rsid w:val="00AA0ECB"/>
    <w:rsid w:val="00AA3595"/>
    <w:rsid w:val="00AA3AA0"/>
    <w:rsid w:val="00AA5F1B"/>
    <w:rsid w:val="00AB013D"/>
    <w:rsid w:val="00AD0D35"/>
    <w:rsid w:val="00AD38D3"/>
    <w:rsid w:val="00AD498C"/>
    <w:rsid w:val="00AD7909"/>
    <w:rsid w:val="00AE4608"/>
    <w:rsid w:val="00AF67F4"/>
    <w:rsid w:val="00B0408D"/>
    <w:rsid w:val="00B068D7"/>
    <w:rsid w:val="00B2749C"/>
    <w:rsid w:val="00B40832"/>
    <w:rsid w:val="00B40847"/>
    <w:rsid w:val="00B44DA2"/>
    <w:rsid w:val="00B50048"/>
    <w:rsid w:val="00B55BE6"/>
    <w:rsid w:val="00B60CD7"/>
    <w:rsid w:val="00B64E8D"/>
    <w:rsid w:val="00B66470"/>
    <w:rsid w:val="00B77CF3"/>
    <w:rsid w:val="00B81988"/>
    <w:rsid w:val="00B92BA2"/>
    <w:rsid w:val="00B969E6"/>
    <w:rsid w:val="00B96BDF"/>
    <w:rsid w:val="00BA2424"/>
    <w:rsid w:val="00BA6EAA"/>
    <w:rsid w:val="00BD296E"/>
    <w:rsid w:val="00BD747B"/>
    <w:rsid w:val="00BE1831"/>
    <w:rsid w:val="00BF0142"/>
    <w:rsid w:val="00BF7268"/>
    <w:rsid w:val="00C06700"/>
    <w:rsid w:val="00C112F2"/>
    <w:rsid w:val="00C12CB3"/>
    <w:rsid w:val="00C160AA"/>
    <w:rsid w:val="00C21DCD"/>
    <w:rsid w:val="00C3081F"/>
    <w:rsid w:val="00C4132B"/>
    <w:rsid w:val="00C45796"/>
    <w:rsid w:val="00C50975"/>
    <w:rsid w:val="00C50EA5"/>
    <w:rsid w:val="00C525FD"/>
    <w:rsid w:val="00C6416F"/>
    <w:rsid w:val="00C75633"/>
    <w:rsid w:val="00C75C7D"/>
    <w:rsid w:val="00CA2C5B"/>
    <w:rsid w:val="00CA6B3A"/>
    <w:rsid w:val="00CB183B"/>
    <w:rsid w:val="00CB1BF5"/>
    <w:rsid w:val="00CB30B4"/>
    <w:rsid w:val="00CD2603"/>
    <w:rsid w:val="00CD3736"/>
    <w:rsid w:val="00CE55FD"/>
    <w:rsid w:val="00CE56E5"/>
    <w:rsid w:val="00CF3663"/>
    <w:rsid w:val="00D01776"/>
    <w:rsid w:val="00D04BA8"/>
    <w:rsid w:val="00D053C6"/>
    <w:rsid w:val="00D139F5"/>
    <w:rsid w:val="00D3195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920B9"/>
    <w:rsid w:val="00DA3841"/>
    <w:rsid w:val="00DB482D"/>
    <w:rsid w:val="00DD76C2"/>
    <w:rsid w:val="00DE3328"/>
    <w:rsid w:val="00E06907"/>
    <w:rsid w:val="00E167D4"/>
    <w:rsid w:val="00E172B6"/>
    <w:rsid w:val="00E33091"/>
    <w:rsid w:val="00E35E8D"/>
    <w:rsid w:val="00E36069"/>
    <w:rsid w:val="00E40023"/>
    <w:rsid w:val="00E534F5"/>
    <w:rsid w:val="00E71497"/>
    <w:rsid w:val="00E950A8"/>
    <w:rsid w:val="00EB0EE9"/>
    <w:rsid w:val="00EB1F2D"/>
    <w:rsid w:val="00EB7590"/>
    <w:rsid w:val="00EC0C96"/>
    <w:rsid w:val="00ED0378"/>
    <w:rsid w:val="00EE3056"/>
    <w:rsid w:val="00EF02AE"/>
    <w:rsid w:val="00EF3607"/>
    <w:rsid w:val="00EF3964"/>
    <w:rsid w:val="00F01178"/>
    <w:rsid w:val="00F02459"/>
    <w:rsid w:val="00F044F3"/>
    <w:rsid w:val="00F11BA9"/>
    <w:rsid w:val="00F16322"/>
    <w:rsid w:val="00F21967"/>
    <w:rsid w:val="00F30102"/>
    <w:rsid w:val="00F521D5"/>
    <w:rsid w:val="00F73101"/>
    <w:rsid w:val="00F77174"/>
    <w:rsid w:val="00F80424"/>
    <w:rsid w:val="00F81C69"/>
    <w:rsid w:val="00F83258"/>
    <w:rsid w:val="00F86C01"/>
    <w:rsid w:val="00F91C6E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ED09-4C54-40C6-AA19-DCDC65F1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8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389</cp:revision>
  <cp:lastPrinted>2015-04-29T13:48:00Z</cp:lastPrinted>
  <dcterms:created xsi:type="dcterms:W3CDTF">2014-03-20T11:46:00Z</dcterms:created>
  <dcterms:modified xsi:type="dcterms:W3CDTF">2015-05-05T10:49:00Z</dcterms:modified>
</cp:coreProperties>
</file>