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1837"/>
        <w:gridCol w:w="3762"/>
      </w:tblGrid>
      <w:tr w:rsidR="001E654D" w:rsidTr="001E654D">
        <w:tc>
          <w:tcPr>
            <w:tcW w:w="3686" w:type="dxa"/>
          </w:tcPr>
          <w:p w:rsidR="001E654D" w:rsidRDefault="001E654D">
            <w:pPr>
              <w:spacing w:line="276" w:lineRule="auto"/>
              <w:rPr>
                <w:rFonts w:eastAsia="Calibri"/>
                <w:lang w:val="en-US"/>
              </w:rPr>
            </w:pPr>
          </w:p>
          <w:p w:rsidR="001E654D" w:rsidRDefault="001E654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Чӑваш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1E654D" w:rsidRDefault="001E654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>
              <w:rPr>
                <w:b/>
              </w:rPr>
              <w:t>Варнар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районен</w:t>
            </w:r>
            <w:proofErr w:type="spellEnd"/>
          </w:p>
          <w:p w:rsidR="001E654D" w:rsidRDefault="001E654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администрацийе</w:t>
            </w:r>
            <w:proofErr w:type="spellEnd"/>
          </w:p>
          <w:p w:rsidR="001E654D" w:rsidRDefault="001E654D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  <w:p w:rsidR="001E654D" w:rsidRDefault="001E654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Х У 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 xml:space="preserve"> У</w:t>
            </w:r>
          </w:p>
          <w:p w:rsidR="001E654D" w:rsidRDefault="001E654D">
            <w:pPr>
              <w:spacing w:line="276" w:lineRule="auto"/>
              <w:rPr>
                <w:b/>
              </w:rPr>
            </w:pPr>
          </w:p>
          <w:p w:rsidR="001E654D" w:rsidRDefault="001E654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« </w:t>
            </w:r>
            <w:r w:rsidR="00C73769">
              <w:rPr>
                <w:b/>
              </w:rPr>
              <w:t xml:space="preserve">18 » 12. </w:t>
            </w:r>
            <w:r>
              <w:rPr>
                <w:b/>
              </w:rPr>
              <w:t>2020  с. №</w:t>
            </w:r>
            <w:r w:rsidR="00C73769">
              <w:rPr>
                <w:b/>
              </w:rPr>
              <w:t xml:space="preserve"> 796</w:t>
            </w:r>
            <w:r>
              <w:rPr>
                <w:b/>
              </w:rPr>
              <w:t xml:space="preserve"> </w:t>
            </w:r>
          </w:p>
          <w:p w:rsidR="001E654D" w:rsidRDefault="001E654D">
            <w:pPr>
              <w:spacing w:line="276" w:lineRule="auto"/>
              <w:rPr>
                <w:b/>
              </w:rPr>
            </w:pPr>
          </w:p>
          <w:p w:rsidR="001E654D" w:rsidRDefault="001E654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Вӑрнар</w:t>
            </w:r>
            <w:proofErr w:type="spellEnd"/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поселокĕ</w:t>
            </w:r>
            <w:proofErr w:type="spellEnd"/>
          </w:p>
          <w:p w:rsidR="001E654D" w:rsidRDefault="001E654D">
            <w:pPr>
              <w:tabs>
                <w:tab w:val="left" w:pos="2385"/>
              </w:tabs>
              <w:spacing w:line="276" w:lineRule="auto"/>
              <w:jc w:val="both"/>
            </w:pPr>
          </w:p>
        </w:tc>
        <w:tc>
          <w:tcPr>
            <w:tcW w:w="1837" w:type="dxa"/>
          </w:tcPr>
          <w:p w:rsidR="001E654D" w:rsidRDefault="001E654D">
            <w:pPr>
              <w:spacing w:line="276" w:lineRule="auto"/>
              <w:rPr>
                <w:rFonts w:eastAsia="Calibri"/>
              </w:rPr>
            </w:pPr>
          </w:p>
          <w:p w:rsidR="001E654D" w:rsidRDefault="001E654D">
            <w:pPr>
              <w:tabs>
                <w:tab w:val="left" w:pos="2385"/>
              </w:tabs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809625" cy="800100"/>
                  <wp:effectExtent l="19050" t="0" r="9525" b="0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:rsidR="001E654D" w:rsidRDefault="001E654D">
            <w:pPr>
              <w:spacing w:line="276" w:lineRule="auto"/>
              <w:rPr>
                <w:rFonts w:eastAsia="Calibri"/>
              </w:rPr>
            </w:pPr>
          </w:p>
          <w:p w:rsidR="001E654D" w:rsidRDefault="001E654D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Чувашская Республика</w:t>
            </w:r>
          </w:p>
          <w:p w:rsidR="001E654D" w:rsidRDefault="001E654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Администрация </w:t>
            </w:r>
          </w:p>
          <w:p w:rsidR="001E654D" w:rsidRDefault="001E654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Вурнарского района</w:t>
            </w:r>
          </w:p>
          <w:p w:rsidR="001E654D" w:rsidRDefault="001E654D">
            <w:pPr>
              <w:spacing w:line="276" w:lineRule="auto"/>
              <w:rPr>
                <w:b/>
              </w:rPr>
            </w:pPr>
          </w:p>
          <w:p w:rsidR="001E654D" w:rsidRDefault="001E654D">
            <w:pPr>
              <w:pStyle w:val="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ПОСТАНОВЛЕНИЕ</w:t>
            </w:r>
          </w:p>
          <w:p w:rsidR="001E654D" w:rsidRDefault="001E654D">
            <w:pPr>
              <w:spacing w:line="276" w:lineRule="auto"/>
              <w:rPr>
                <w:b/>
              </w:rPr>
            </w:pPr>
          </w:p>
          <w:p w:rsidR="001E654D" w:rsidRDefault="002E3E4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« </w:t>
            </w:r>
            <w:bookmarkStart w:id="0" w:name="_GoBack"/>
            <w:r>
              <w:rPr>
                <w:b/>
              </w:rPr>
              <w:t xml:space="preserve">18» </w:t>
            </w:r>
            <w:r w:rsidR="00C73769">
              <w:rPr>
                <w:b/>
              </w:rPr>
              <w:t>12.2020</w:t>
            </w:r>
            <w:r w:rsidR="001E654D">
              <w:rPr>
                <w:b/>
              </w:rPr>
              <w:t xml:space="preserve">  г. № </w:t>
            </w:r>
            <w:r w:rsidR="00C73769">
              <w:rPr>
                <w:b/>
              </w:rPr>
              <w:t>796</w:t>
            </w:r>
          </w:p>
          <w:bookmarkEnd w:id="0"/>
          <w:p w:rsidR="001E654D" w:rsidRDefault="001E654D">
            <w:pPr>
              <w:spacing w:line="276" w:lineRule="auto"/>
              <w:rPr>
                <w:b/>
              </w:rPr>
            </w:pPr>
          </w:p>
          <w:p w:rsidR="001E654D" w:rsidRDefault="001E654D">
            <w:pPr>
              <w:spacing w:line="276" w:lineRule="auto"/>
              <w:rPr>
                <w:b/>
              </w:rPr>
            </w:pPr>
            <w:r>
              <w:rPr>
                <w:b/>
              </w:rPr>
              <w:t>п. Вурнары</w:t>
            </w:r>
          </w:p>
          <w:p w:rsidR="001E654D" w:rsidRDefault="001E654D">
            <w:pPr>
              <w:tabs>
                <w:tab w:val="left" w:pos="2385"/>
              </w:tabs>
              <w:spacing w:line="276" w:lineRule="auto"/>
              <w:jc w:val="both"/>
            </w:pPr>
          </w:p>
        </w:tc>
      </w:tr>
    </w:tbl>
    <w:p w:rsidR="001E654D" w:rsidRDefault="001E654D" w:rsidP="001E654D"/>
    <w:p w:rsidR="001E654D" w:rsidRDefault="001E654D" w:rsidP="001E654D"/>
    <w:p w:rsidR="001E654D" w:rsidRDefault="001E654D" w:rsidP="001E654D"/>
    <w:p w:rsidR="001E654D" w:rsidRDefault="001E654D" w:rsidP="001E654D"/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1E654D" w:rsidTr="001E654D">
        <w:tc>
          <w:tcPr>
            <w:tcW w:w="5508" w:type="dxa"/>
            <w:hideMark/>
          </w:tcPr>
          <w:p w:rsidR="001E654D" w:rsidRDefault="001E654D">
            <w:pPr>
              <w:spacing w:line="276" w:lineRule="auto"/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Плана мероприятий («дорожная карта») по снижению </w:t>
            </w:r>
            <w:proofErr w:type="spellStart"/>
            <w:r>
              <w:rPr>
                <w:b/>
              </w:rPr>
              <w:t>комплаенс</w:t>
            </w:r>
            <w:proofErr w:type="spellEnd"/>
            <w:r>
              <w:rPr>
                <w:b/>
              </w:rPr>
              <w:t xml:space="preserve"> -  рисков нарушения антимонопольного законодательства в администрации Вурнарского района Чувашской Республики на 2021 г.</w:t>
            </w:r>
          </w:p>
        </w:tc>
        <w:tc>
          <w:tcPr>
            <w:tcW w:w="4140" w:type="dxa"/>
          </w:tcPr>
          <w:p w:rsidR="001E654D" w:rsidRDefault="001E654D">
            <w:pPr>
              <w:pStyle w:val="ConsPlusTitle"/>
              <w:spacing w:line="276" w:lineRule="auto"/>
              <w:ind w:firstLine="567"/>
              <w:jc w:val="center"/>
              <w:rPr>
                <w:szCs w:val="24"/>
              </w:rPr>
            </w:pPr>
          </w:p>
        </w:tc>
      </w:tr>
    </w:tbl>
    <w:p w:rsidR="001E654D" w:rsidRDefault="001E654D" w:rsidP="001E654D">
      <w:pPr>
        <w:pStyle w:val="a3"/>
        <w:tabs>
          <w:tab w:val="left" w:pos="851"/>
        </w:tabs>
        <w:suppressAutoHyphens/>
        <w:spacing w:line="240" w:lineRule="auto"/>
        <w:rPr>
          <w:sz w:val="24"/>
          <w:szCs w:val="24"/>
        </w:rPr>
      </w:pPr>
    </w:p>
    <w:p w:rsidR="001E654D" w:rsidRDefault="001E654D" w:rsidP="001E654D">
      <w:pPr>
        <w:ind w:firstLine="567"/>
        <w:jc w:val="both"/>
      </w:pPr>
      <w:proofErr w:type="gramStart"/>
      <w:r>
        <w:t xml:space="preserve">В соответствии с пунктом «е» Национального плана развития конкуренции в Российской Федерации на 2018-2020 годы, утвержденного Указом Президента Российской Федерации от 21 декабря 2018 г. № 618 и в рамках реализации постановления администрации Вурнарского района Чувашской Республики от  4.03.2019 г.  № 122 «Об утверждении Положения об организации в администрации Вурнарского района Чувашской Республики системы внутреннего обеспечения соответствия требованиям антимонопольного законодательства (антимонопольном </w:t>
      </w:r>
      <w:proofErr w:type="spellStart"/>
      <w:r>
        <w:t>комплаенсе</w:t>
      </w:r>
      <w:proofErr w:type="spellEnd"/>
      <w:proofErr w:type="gramEnd"/>
      <w:r>
        <w:t>)» администрация Вурнарского района Чувашской Республики постановляет:</w:t>
      </w:r>
    </w:p>
    <w:p w:rsidR="001E654D" w:rsidRDefault="001E654D" w:rsidP="001E654D">
      <w:pPr>
        <w:ind w:firstLine="567"/>
        <w:jc w:val="both"/>
      </w:pPr>
      <w:r>
        <w:t xml:space="preserve">1. Утвердить План мероприятий («дорожная карта») по снижению </w:t>
      </w:r>
      <w:proofErr w:type="spellStart"/>
      <w:r>
        <w:t>комплаенс</w:t>
      </w:r>
      <w:proofErr w:type="spellEnd"/>
      <w:r>
        <w:t xml:space="preserve"> -  рисков нарушения антимонопольного законодательства в администрации Вурнарского района Чувашской Республики на 2021 г. согласно приложению  к настоящему постановлению.</w:t>
      </w:r>
    </w:p>
    <w:p w:rsidR="001E654D" w:rsidRDefault="001E654D" w:rsidP="001E654D">
      <w:pPr>
        <w:ind w:firstLine="142"/>
        <w:jc w:val="both"/>
      </w:pPr>
      <w:r>
        <w:t xml:space="preserve">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организационной, кадровой и юридической службы администрации Вурнарского района Чувашской Республики.</w:t>
      </w:r>
    </w:p>
    <w:p w:rsidR="001E654D" w:rsidRDefault="001E654D" w:rsidP="001E654D">
      <w:pPr>
        <w:ind w:firstLine="567"/>
        <w:jc w:val="both"/>
      </w:pPr>
    </w:p>
    <w:p w:rsidR="001E654D" w:rsidRDefault="001E654D" w:rsidP="001E654D">
      <w:pPr>
        <w:ind w:firstLine="567"/>
        <w:jc w:val="both"/>
      </w:pPr>
    </w:p>
    <w:p w:rsidR="001E654D" w:rsidRDefault="001E654D" w:rsidP="001E654D">
      <w:pPr>
        <w:ind w:firstLine="567"/>
        <w:jc w:val="both"/>
      </w:pPr>
    </w:p>
    <w:p w:rsidR="001E654D" w:rsidRDefault="001E654D" w:rsidP="001E654D">
      <w:pPr>
        <w:jc w:val="both"/>
      </w:pPr>
    </w:p>
    <w:p w:rsidR="001E654D" w:rsidRDefault="001E654D" w:rsidP="001E654D">
      <w:pPr>
        <w:tabs>
          <w:tab w:val="left" w:pos="7290"/>
        </w:tabs>
        <w:rPr>
          <w:bCs/>
        </w:rPr>
      </w:pPr>
      <w:r>
        <w:rPr>
          <w:bCs/>
        </w:rPr>
        <w:t>Глава администрации</w:t>
      </w:r>
      <w:r>
        <w:rPr>
          <w:bCs/>
        </w:rPr>
        <w:tab/>
        <w:t xml:space="preserve">      А.В.Тихонов</w:t>
      </w:r>
    </w:p>
    <w:p w:rsidR="001E654D" w:rsidRDefault="001E654D" w:rsidP="001E654D">
      <w:pPr>
        <w:rPr>
          <w:bCs/>
        </w:rPr>
      </w:pPr>
    </w:p>
    <w:p w:rsidR="001E654D" w:rsidRDefault="001E654D" w:rsidP="001E654D">
      <w:pPr>
        <w:rPr>
          <w:bCs/>
        </w:rPr>
      </w:pPr>
    </w:p>
    <w:p w:rsidR="001E654D" w:rsidRDefault="001E654D" w:rsidP="001E654D">
      <w:pPr>
        <w:rPr>
          <w:bCs/>
        </w:rPr>
      </w:pPr>
    </w:p>
    <w:p w:rsidR="001E654D" w:rsidRDefault="001E654D" w:rsidP="001E654D">
      <w:pPr>
        <w:ind w:firstLine="567"/>
        <w:rPr>
          <w:bCs/>
          <w:sz w:val="18"/>
          <w:szCs w:val="18"/>
        </w:rPr>
      </w:pPr>
    </w:p>
    <w:p w:rsidR="001E654D" w:rsidRDefault="001E654D" w:rsidP="001E654D">
      <w:pPr>
        <w:ind w:firstLine="567"/>
        <w:rPr>
          <w:bCs/>
          <w:sz w:val="18"/>
          <w:szCs w:val="18"/>
        </w:rPr>
      </w:pPr>
      <w:r>
        <w:rPr>
          <w:bCs/>
          <w:sz w:val="18"/>
          <w:szCs w:val="18"/>
        </w:rPr>
        <w:t>Павлова  М.М.</w:t>
      </w:r>
    </w:p>
    <w:p w:rsidR="001E654D" w:rsidRDefault="001E654D" w:rsidP="001E654D">
      <w:pPr>
        <w:ind w:firstLine="567"/>
        <w:rPr>
          <w:bCs/>
          <w:sz w:val="18"/>
          <w:szCs w:val="18"/>
        </w:rPr>
      </w:pPr>
      <w:r>
        <w:rPr>
          <w:bCs/>
          <w:sz w:val="18"/>
          <w:szCs w:val="18"/>
        </w:rPr>
        <w:t>88353725215</w:t>
      </w:r>
    </w:p>
    <w:p w:rsidR="001E654D" w:rsidRDefault="001E654D" w:rsidP="001E654D">
      <w:pPr>
        <w:rPr>
          <w:bCs/>
          <w:sz w:val="18"/>
          <w:szCs w:val="18"/>
        </w:rPr>
        <w:sectPr w:rsidR="001E654D">
          <w:pgSz w:w="11906" w:h="16838"/>
          <w:pgMar w:top="-993" w:right="851" w:bottom="851" w:left="1701" w:header="709" w:footer="709" w:gutter="0"/>
          <w:cols w:space="720"/>
        </w:sectPr>
      </w:pPr>
    </w:p>
    <w:p w:rsidR="001E654D" w:rsidRDefault="001E654D" w:rsidP="001E654D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proofErr w:type="gramStart"/>
      <w:r>
        <w:rPr>
          <w:sz w:val="20"/>
          <w:szCs w:val="20"/>
        </w:rPr>
        <w:t>к</w:t>
      </w:r>
      <w:proofErr w:type="gramEnd"/>
    </w:p>
    <w:p w:rsidR="001E654D" w:rsidRDefault="001E654D" w:rsidP="001E654D">
      <w:pPr>
        <w:tabs>
          <w:tab w:val="left" w:pos="5954"/>
          <w:tab w:val="left" w:pos="8222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 администрации </w:t>
      </w:r>
    </w:p>
    <w:p w:rsidR="001E654D" w:rsidRDefault="001E654D" w:rsidP="001E654D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Вурнарского  района </w:t>
      </w:r>
    </w:p>
    <w:p w:rsidR="001E654D" w:rsidRDefault="001E654D" w:rsidP="001E654D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1E654D" w:rsidRDefault="001E654D" w:rsidP="001E654D">
      <w:pPr>
        <w:ind w:firstLine="127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« </w:t>
      </w:r>
      <w:r w:rsidR="00C73769">
        <w:rPr>
          <w:sz w:val="20"/>
          <w:szCs w:val="20"/>
        </w:rPr>
        <w:t xml:space="preserve">18 </w:t>
      </w:r>
      <w:r>
        <w:rPr>
          <w:sz w:val="20"/>
          <w:szCs w:val="20"/>
        </w:rPr>
        <w:t xml:space="preserve">» </w:t>
      </w:r>
      <w:r w:rsidR="00C73769">
        <w:rPr>
          <w:sz w:val="20"/>
          <w:szCs w:val="20"/>
        </w:rPr>
        <w:t>12. 2020 г. №  796</w:t>
      </w:r>
    </w:p>
    <w:p w:rsidR="001E654D" w:rsidRDefault="001E654D" w:rsidP="001E654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1E654D" w:rsidRDefault="001E654D" w:rsidP="001E654D">
      <w:pPr>
        <w:ind w:firstLine="567"/>
        <w:rPr>
          <w:b/>
          <w:sz w:val="28"/>
          <w:szCs w:val="28"/>
        </w:rPr>
      </w:pPr>
    </w:p>
    <w:p w:rsidR="001E654D" w:rsidRDefault="001E654D" w:rsidP="001E654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E654D" w:rsidRDefault="001E654D" w:rsidP="001E654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(«дорожная карта») по снижению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-р</w:t>
      </w:r>
      <w:proofErr w:type="gramEnd"/>
      <w:r>
        <w:rPr>
          <w:b/>
          <w:sz w:val="28"/>
          <w:szCs w:val="28"/>
        </w:rPr>
        <w:t>исков нарушений  антимонопольного       законодательства а администрации Вурнарского района Чувашской Республики</w:t>
      </w:r>
    </w:p>
    <w:p w:rsidR="001E654D" w:rsidRDefault="001E654D" w:rsidP="001E654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на  2021 год</w:t>
      </w:r>
    </w:p>
    <w:p w:rsidR="001E654D" w:rsidRDefault="001E654D" w:rsidP="001E654D">
      <w:pPr>
        <w:ind w:firstLine="567"/>
      </w:pPr>
      <w:r>
        <w:t xml:space="preserve"> </w:t>
      </w:r>
    </w:p>
    <w:tbl>
      <w:tblPr>
        <w:tblW w:w="15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118"/>
        <w:gridCol w:w="3686"/>
        <w:gridCol w:w="3543"/>
        <w:gridCol w:w="2835"/>
        <w:gridCol w:w="1276"/>
      </w:tblGrid>
      <w:tr w:rsidR="001E654D" w:rsidTr="001E654D">
        <w:trPr>
          <w:trHeight w:val="1713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E654D" w:rsidRDefault="001E654D">
            <w:pPr>
              <w:spacing w:line="276" w:lineRule="auto"/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4D" w:rsidRDefault="001E654D">
            <w:pPr>
              <w:spacing w:line="276" w:lineRule="auto"/>
              <w:jc w:val="center"/>
            </w:pPr>
          </w:p>
          <w:p w:rsidR="001E654D" w:rsidRDefault="001E654D">
            <w:pPr>
              <w:spacing w:line="276" w:lineRule="auto"/>
              <w:jc w:val="center"/>
            </w:pPr>
            <w:proofErr w:type="spellStart"/>
            <w:r>
              <w:t>Комплаенс</w:t>
            </w:r>
            <w:proofErr w:type="spellEnd"/>
            <w:r>
              <w:t xml:space="preserve">  -        риск (согласно карте </w:t>
            </w:r>
            <w:proofErr w:type="spellStart"/>
            <w:r>
              <w:t>комплаенс</w:t>
            </w:r>
            <w:proofErr w:type="spellEnd"/>
            <w:r>
              <w:t xml:space="preserve">  </w:t>
            </w:r>
            <w:proofErr w:type="gramStart"/>
            <w:r>
              <w:t>-р</w:t>
            </w:r>
            <w:proofErr w:type="gramEnd"/>
            <w:r>
              <w:t>исков)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E654D" w:rsidRDefault="001E654D">
            <w:pPr>
              <w:spacing w:line="276" w:lineRule="auto"/>
              <w:jc w:val="center"/>
            </w:pPr>
            <w:r>
              <w:t>Общие меры по минимизации  и устранению      рисков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654D" w:rsidRDefault="001E654D">
            <w:pPr>
              <w:spacing w:line="276" w:lineRule="auto"/>
              <w:ind w:left="142" w:firstLine="567"/>
              <w:jc w:val="center"/>
              <w:rPr>
                <w:bCs/>
              </w:rPr>
            </w:pPr>
          </w:p>
          <w:p w:rsidR="001E654D" w:rsidRDefault="001E654D">
            <w:pPr>
              <w:spacing w:line="276" w:lineRule="auto"/>
              <w:ind w:left="142" w:firstLine="567"/>
              <w:jc w:val="center"/>
              <w:rPr>
                <w:bCs/>
              </w:rPr>
            </w:pPr>
            <w:r>
              <w:rPr>
                <w:bCs/>
              </w:rPr>
              <w:t xml:space="preserve">Описание конкретных действий (мероприятий), направленных на минимизацию и устранение </w:t>
            </w:r>
            <w:proofErr w:type="spellStart"/>
            <w:r>
              <w:rPr>
                <w:bCs/>
              </w:rPr>
              <w:t>комплаенс</w:t>
            </w:r>
            <w:proofErr w:type="spellEnd"/>
            <w:r>
              <w:rPr>
                <w:bCs/>
              </w:rPr>
              <w:t xml:space="preserve"> - рисков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1E654D" w:rsidRDefault="001E654D">
            <w:pPr>
              <w:spacing w:line="276" w:lineRule="auto"/>
              <w:ind w:left="45" w:firstLine="142"/>
              <w:jc w:val="center"/>
              <w:rPr>
                <w:bCs/>
              </w:rPr>
            </w:pPr>
          </w:p>
          <w:p w:rsidR="001E654D" w:rsidRDefault="001E654D">
            <w:pPr>
              <w:spacing w:line="276" w:lineRule="auto"/>
              <w:ind w:left="45" w:firstLine="142"/>
              <w:jc w:val="center"/>
              <w:rPr>
                <w:bCs/>
              </w:rPr>
            </w:pPr>
            <w:r>
              <w:rPr>
                <w:bCs/>
              </w:rPr>
              <w:t xml:space="preserve"> Структурное подразделение администрации Вурнарского района, ответственное за выполнение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654D" w:rsidRDefault="001E654D">
            <w:pPr>
              <w:spacing w:line="276" w:lineRule="auto"/>
              <w:jc w:val="center"/>
              <w:rPr>
                <w:bCs/>
              </w:rPr>
            </w:pPr>
          </w:p>
          <w:p w:rsidR="001E654D" w:rsidRDefault="001E654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  <w:p w:rsidR="001E654D" w:rsidRDefault="001E654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мероприятий</w:t>
            </w:r>
          </w:p>
        </w:tc>
      </w:tr>
      <w:tr w:rsidR="001E654D" w:rsidTr="001E654D">
        <w:trPr>
          <w:trHeight w:val="1808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E654D" w:rsidRDefault="001E654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654D" w:rsidRDefault="001E654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Поведение закупок товаров, работ и услуг для обеспечения муниципальных нужд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E654D" w:rsidRDefault="001E654D">
            <w:pPr>
              <w:spacing w:line="276" w:lineRule="auto"/>
              <w:ind w:left="-97" w:right="-97" w:firstLine="42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соблюдение требований законодательства о контрактной системе в сфере закупок товаров, работ, услуг, в том числе антимонопольного законодательства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654D" w:rsidRDefault="001E654D">
            <w:pPr>
              <w:spacing w:line="276" w:lineRule="auto"/>
              <w:ind w:left="284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обязательная экспертиза документации в сфере закупок для </w:t>
            </w:r>
            <w:proofErr w:type="gramStart"/>
            <w:r>
              <w:rPr>
                <w:color w:val="000000" w:themeColor="text1"/>
              </w:rPr>
              <w:t>муниципальный</w:t>
            </w:r>
            <w:proofErr w:type="gramEnd"/>
            <w:r>
              <w:rPr>
                <w:color w:val="000000" w:themeColor="text1"/>
              </w:rPr>
              <w:t xml:space="preserve"> нужд;</w:t>
            </w:r>
          </w:p>
          <w:p w:rsidR="001E654D" w:rsidRDefault="001E654D">
            <w:pPr>
              <w:spacing w:line="276" w:lineRule="auto"/>
              <w:ind w:left="284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уровня профессиональной подготовки муниципальных служащих администрации Вурнарского района Чувашской Республики, обеспечение повышения их квалификации</w:t>
            </w:r>
          </w:p>
          <w:p w:rsidR="001E654D" w:rsidRDefault="001E654D">
            <w:pPr>
              <w:spacing w:line="276" w:lineRule="auto"/>
              <w:ind w:left="284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(по мере необходимости);</w:t>
            </w:r>
          </w:p>
          <w:p w:rsidR="001E654D" w:rsidRDefault="001E654D">
            <w:pPr>
              <w:spacing w:line="276" w:lineRule="auto"/>
              <w:ind w:left="284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внедрение процедуры мониторинга цен закупаемой продукции;</w:t>
            </w:r>
          </w:p>
          <w:p w:rsidR="001E654D" w:rsidRDefault="001E654D">
            <w:pPr>
              <w:spacing w:line="276" w:lineRule="auto"/>
              <w:ind w:left="284" w:hanging="142"/>
              <w:jc w:val="center"/>
            </w:pPr>
            <w:r>
              <w:rPr>
                <w:color w:val="000000" w:themeColor="text1"/>
              </w:rPr>
              <w:t xml:space="preserve">отслеживание эффективности бюджетных расходов при </w:t>
            </w:r>
            <w:r>
              <w:t xml:space="preserve">проведении закупок для муниципальных нужд; </w:t>
            </w:r>
          </w:p>
          <w:p w:rsidR="001E654D" w:rsidRDefault="001E654D">
            <w:pPr>
              <w:spacing w:line="276" w:lineRule="auto"/>
              <w:ind w:left="284" w:hanging="142"/>
              <w:jc w:val="center"/>
              <w:rPr>
                <w:color w:val="000000" w:themeColor="text1"/>
              </w:rPr>
            </w:pPr>
            <w:r>
              <w:t>обеспечение координации процесса со стороны руководителя;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</w:tcPr>
          <w:p w:rsidR="001E654D" w:rsidRDefault="001E654D">
            <w:pPr>
              <w:pStyle w:val="a5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отдел организационной, кадровой и юридической службы администрации Вурнарского района Чувашской Республики;</w:t>
            </w:r>
          </w:p>
          <w:p w:rsidR="001E654D" w:rsidRDefault="001E654D">
            <w:pPr>
              <w:pStyle w:val="a5"/>
              <w:spacing w:line="276" w:lineRule="auto"/>
              <w:rPr>
                <w:color w:val="000000" w:themeColor="text1"/>
              </w:rPr>
            </w:pPr>
          </w:p>
          <w:p w:rsidR="001E654D" w:rsidRDefault="001E654D">
            <w:pPr>
              <w:pStyle w:val="a5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строительства, ЖКХ, по закупкам товаров, работ, услуг для обеспечения </w:t>
            </w:r>
            <w:r>
              <w:rPr>
                <w:color w:val="000000" w:themeColor="text1"/>
              </w:rPr>
              <w:lastRenderedPageBreak/>
              <w:t>муниципальных нужд администрации Вурнарского района Чувашской Республики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654D" w:rsidRDefault="001E654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 течение года</w:t>
            </w:r>
          </w:p>
        </w:tc>
      </w:tr>
      <w:tr w:rsidR="001E654D" w:rsidTr="001E654D">
        <w:trPr>
          <w:trHeight w:val="3216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E654D" w:rsidRDefault="001E654D">
            <w:pPr>
              <w:spacing w:line="276" w:lineRule="auto"/>
              <w:jc w:val="center"/>
            </w:pPr>
            <w:r>
              <w:lastRenderedPageBreak/>
              <w:t>2.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654D" w:rsidRDefault="001E654D">
            <w:pPr>
              <w:spacing w:line="276" w:lineRule="auto"/>
              <w:jc w:val="center"/>
            </w:pPr>
            <w:r>
              <w:t>Предоставление земельных участков и имущества, находящегося в муниципальной собственности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E654D" w:rsidRDefault="001E654D">
            <w:pPr>
              <w:spacing w:line="276" w:lineRule="auto"/>
              <w:jc w:val="center"/>
            </w:pPr>
            <w:r>
              <w:t>обеспечение соблюдения требований земельного и антимонопольного законодательства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4D" w:rsidRDefault="001E654D">
            <w:pPr>
              <w:spacing w:line="276" w:lineRule="auto"/>
              <w:jc w:val="center"/>
            </w:pPr>
            <w:r>
              <w:t>правовая экспертиза муниципальных правовых актов и их проектов;</w:t>
            </w:r>
          </w:p>
          <w:p w:rsidR="001E654D" w:rsidRDefault="001E654D">
            <w:pPr>
              <w:spacing w:line="276" w:lineRule="auto"/>
              <w:ind w:left="284" w:hanging="142"/>
              <w:jc w:val="center"/>
            </w:pPr>
            <w:r>
              <w:t>анализ уровня профессиональной подготовки муниципальных служащих администрации Вурнарского района Чувашской Республики, обеспечение повышения их квалификации</w:t>
            </w:r>
          </w:p>
          <w:p w:rsidR="001E654D" w:rsidRDefault="001E654D">
            <w:pPr>
              <w:spacing w:line="276" w:lineRule="auto"/>
              <w:ind w:left="284" w:hanging="142"/>
              <w:jc w:val="center"/>
            </w:pPr>
            <w:r>
              <w:t xml:space="preserve"> (по мере необходимости);</w:t>
            </w:r>
          </w:p>
          <w:p w:rsidR="001E654D" w:rsidRDefault="001E654D">
            <w:pPr>
              <w:spacing w:line="276" w:lineRule="auto"/>
              <w:ind w:left="284" w:hanging="142"/>
              <w:jc w:val="center"/>
            </w:pPr>
            <w:r>
              <w:t>обеспечение координации процесса со стороны руководителя.</w:t>
            </w:r>
          </w:p>
          <w:p w:rsidR="001E654D" w:rsidRDefault="001E654D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</w:tcPr>
          <w:p w:rsidR="001E654D" w:rsidRDefault="001E654D">
            <w:pPr>
              <w:pStyle w:val="a5"/>
              <w:spacing w:line="276" w:lineRule="auto"/>
              <w:jc w:val="center"/>
            </w:pPr>
            <w:r>
              <w:t>отдел организационной, кадровой и юридической службы администрации Вурнарского района Чувашской Республики;</w:t>
            </w:r>
          </w:p>
          <w:p w:rsidR="001E654D" w:rsidRDefault="001E654D">
            <w:pPr>
              <w:pStyle w:val="a5"/>
              <w:spacing w:line="276" w:lineRule="auto"/>
              <w:jc w:val="center"/>
            </w:pPr>
          </w:p>
          <w:p w:rsidR="001E654D" w:rsidRDefault="001E654D">
            <w:pPr>
              <w:pStyle w:val="a5"/>
              <w:spacing w:line="276" w:lineRule="auto"/>
              <w:jc w:val="center"/>
            </w:pPr>
            <w:r>
              <w:t>отдел экономики и имущественных отношений администрации Вурнарского района Чувашской Республики;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654D" w:rsidRDefault="001E654D">
            <w:pPr>
              <w:spacing w:line="276" w:lineRule="auto"/>
              <w:ind w:left="45"/>
              <w:jc w:val="center"/>
            </w:pPr>
            <w:r>
              <w:t>в течение года</w:t>
            </w:r>
          </w:p>
        </w:tc>
      </w:tr>
      <w:tr w:rsidR="001E654D" w:rsidTr="001E654D">
        <w:trPr>
          <w:trHeight w:val="1754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E654D" w:rsidRDefault="001E654D">
            <w:pPr>
              <w:spacing w:line="276" w:lineRule="auto"/>
            </w:pPr>
            <w:r>
              <w:lastRenderedPageBreak/>
              <w:t>3.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4D" w:rsidRDefault="001E654D">
            <w:pPr>
              <w:spacing w:line="276" w:lineRule="auto"/>
              <w:jc w:val="center"/>
            </w:pPr>
            <w:r>
              <w:t>Проведение конкурсов на право осуществления регулярных пассажирских перевозок</w:t>
            </w:r>
          </w:p>
          <w:p w:rsidR="001E654D" w:rsidRDefault="001E654D">
            <w:pPr>
              <w:spacing w:line="276" w:lineRule="auto"/>
            </w:pPr>
          </w:p>
          <w:p w:rsidR="001E654D" w:rsidRDefault="001E654D">
            <w:pPr>
              <w:spacing w:line="276" w:lineRule="auto"/>
            </w:pPr>
          </w:p>
          <w:p w:rsidR="001E654D" w:rsidRDefault="001E654D">
            <w:pPr>
              <w:spacing w:line="276" w:lineRule="auto"/>
            </w:pPr>
          </w:p>
          <w:p w:rsidR="001E654D" w:rsidRDefault="001E654D">
            <w:pPr>
              <w:spacing w:line="276" w:lineRule="auto"/>
            </w:pPr>
          </w:p>
          <w:p w:rsidR="001E654D" w:rsidRDefault="001E654D">
            <w:pPr>
              <w:spacing w:line="276" w:lineRule="auto"/>
            </w:pPr>
          </w:p>
          <w:p w:rsidR="001E654D" w:rsidRDefault="001E654D">
            <w:pPr>
              <w:tabs>
                <w:tab w:val="left" w:pos="2175"/>
              </w:tabs>
              <w:spacing w:line="276" w:lineRule="auto"/>
            </w:pPr>
            <w:r>
              <w:tab/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E654D" w:rsidRDefault="001E654D">
            <w:pPr>
              <w:spacing w:line="276" w:lineRule="auto"/>
              <w:jc w:val="center"/>
            </w:pPr>
            <w:r>
              <w:t>обеспечение соблюдения требований антимонопольного законодательства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4D" w:rsidRDefault="001E654D">
            <w:pPr>
              <w:spacing w:line="276" w:lineRule="auto"/>
              <w:jc w:val="center"/>
            </w:pPr>
            <w:r>
              <w:t>правовая экспертиза муниципальных правовых актов и их проектов, в том числе в части соблюдения антимонопольного законодательства;</w:t>
            </w:r>
          </w:p>
          <w:p w:rsidR="001E654D" w:rsidRDefault="001E654D">
            <w:pPr>
              <w:spacing w:line="276" w:lineRule="auto"/>
              <w:ind w:left="284" w:hanging="142"/>
              <w:jc w:val="center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E654D" w:rsidRDefault="001E654D">
            <w:pPr>
              <w:pStyle w:val="a5"/>
              <w:spacing w:line="276" w:lineRule="auto"/>
              <w:jc w:val="center"/>
            </w:pPr>
            <w:r>
              <w:t>отдел организационной, кадровой и юридической службы администрации Вурнарского района Чувашской Республики;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654D" w:rsidRDefault="001E654D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1E654D" w:rsidTr="001E654D">
        <w:trPr>
          <w:trHeight w:val="2092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E654D" w:rsidRDefault="001E654D">
            <w:pPr>
              <w:spacing w:line="276" w:lineRule="auto"/>
            </w:pPr>
            <w:r>
              <w:t>4.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654D" w:rsidRDefault="001E654D">
            <w:pPr>
              <w:spacing w:line="276" w:lineRule="auto"/>
              <w:jc w:val="center"/>
            </w:pPr>
            <w:r>
              <w:t xml:space="preserve">Предоставление муниципальных услуг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</w:tcPr>
          <w:p w:rsidR="001E654D" w:rsidRDefault="001E654D">
            <w:pPr>
              <w:spacing w:line="276" w:lineRule="auto"/>
            </w:pPr>
            <w:r>
              <w:t>совершенствование нормативно – правовой базы администрации Вурнарского района Чувашской Республики</w:t>
            </w:r>
          </w:p>
          <w:p w:rsidR="001E654D" w:rsidRDefault="001E654D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654D" w:rsidRDefault="001E654D">
            <w:pPr>
              <w:spacing w:line="276" w:lineRule="auto"/>
              <w:ind w:right="-142"/>
              <w:jc w:val="center"/>
            </w:pPr>
            <w:r>
              <w:t>мониторинг нормативно -  правовой базы;</w:t>
            </w:r>
          </w:p>
          <w:p w:rsidR="001E654D" w:rsidRDefault="001E654D">
            <w:pPr>
              <w:spacing w:line="276" w:lineRule="auto"/>
              <w:jc w:val="center"/>
            </w:pPr>
            <w:r>
              <w:t>правовая экспертиза нормативных правовых актов и их проектов, в том числе в части соблюдения антимонопольного законодательства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E654D" w:rsidRDefault="001E654D">
            <w:pPr>
              <w:pStyle w:val="a5"/>
              <w:spacing w:line="276" w:lineRule="auto"/>
              <w:jc w:val="center"/>
            </w:pPr>
            <w:r>
              <w:t>отдел экономики и имущественных отношений администрации Вурнарского района Чувашской Республики.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654D" w:rsidRDefault="001E654D">
            <w:pPr>
              <w:spacing w:line="276" w:lineRule="auto"/>
              <w:jc w:val="center"/>
            </w:pPr>
            <w:r>
              <w:t>в течение года</w:t>
            </w:r>
          </w:p>
        </w:tc>
      </w:tr>
    </w:tbl>
    <w:p w:rsidR="001E654D" w:rsidRDefault="001E654D" w:rsidP="001E654D">
      <w:pPr>
        <w:jc w:val="center"/>
        <w:rPr>
          <w:b/>
        </w:rPr>
      </w:pPr>
    </w:p>
    <w:p w:rsidR="001E654D" w:rsidRDefault="001E654D" w:rsidP="001E654D">
      <w:pPr>
        <w:jc w:val="center"/>
        <w:rPr>
          <w:b/>
        </w:rPr>
      </w:pPr>
    </w:p>
    <w:p w:rsidR="001E654D" w:rsidRDefault="001E654D" w:rsidP="001E654D">
      <w:pPr>
        <w:jc w:val="center"/>
        <w:rPr>
          <w:b/>
        </w:rPr>
      </w:pPr>
    </w:p>
    <w:p w:rsidR="001E654D" w:rsidRDefault="001E654D" w:rsidP="001E654D">
      <w:pPr>
        <w:jc w:val="center"/>
        <w:rPr>
          <w:b/>
        </w:rPr>
      </w:pPr>
    </w:p>
    <w:p w:rsidR="001E654D" w:rsidRDefault="001E654D" w:rsidP="001E654D">
      <w:pPr>
        <w:jc w:val="center"/>
        <w:rPr>
          <w:b/>
        </w:rPr>
      </w:pPr>
    </w:p>
    <w:p w:rsidR="001E654D" w:rsidRDefault="001E654D" w:rsidP="001E654D">
      <w:pPr>
        <w:jc w:val="center"/>
        <w:rPr>
          <w:b/>
        </w:rPr>
      </w:pPr>
    </w:p>
    <w:p w:rsidR="001E654D" w:rsidRDefault="001E654D" w:rsidP="001E654D">
      <w:pPr>
        <w:jc w:val="center"/>
        <w:rPr>
          <w:b/>
        </w:rPr>
      </w:pPr>
    </w:p>
    <w:p w:rsidR="001E654D" w:rsidRDefault="001E654D" w:rsidP="001E654D">
      <w:pPr>
        <w:jc w:val="center"/>
        <w:rPr>
          <w:b/>
        </w:rPr>
      </w:pPr>
    </w:p>
    <w:p w:rsidR="001E654D" w:rsidRDefault="001E654D" w:rsidP="001E654D">
      <w:pPr>
        <w:jc w:val="center"/>
        <w:rPr>
          <w:b/>
        </w:rPr>
      </w:pPr>
    </w:p>
    <w:p w:rsidR="001E654D" w:rsidRDefault="001E654D" w:rsidP="001E654D">
      <w:pPr>
        <w:tabs>
          <w:tab w:val="left" w:pos="6096"/>
          <w:tab w:val="left" w:pos="6521"/>
          <w:tab w:val="left" w:pos="6663"/>
          <w:tab w:val="left" w:pos="7230"/>
        </w:tabs>
        <w:jc w:val="center"/>
        <w:rPr>
          <w:b/>
        </w:rPr>
      </w:pPr>
    </w:p>
    <w:p w:rsidR="00B513A8" w:rsidRDefault="00B513A8"/>
    <w:sectPr w:rsidR="00B513A8" w:rsidSect="001E6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4D"/>
    <w:rsid w:val="001E654D"/>
    <w:rsid w:val="002E3E4C"/>
    <w:rsid w:val="008F70C2"/>
    <w:rsid w:val="00A610A7"/>
    <w:rsid w:val="00A93700"/>
    <w:rsid w:val="00B513A8"/>
    <w:rsid w:val="00C7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1E654D"/>
    <w:pPr>
      <w:keepNext w:val="0"/>
      <w:keepLines w:val="0"/>
      <w:widowControl w:val="0"/>
      <w:tabs>
        <w:tab w:val="left" w:pos="2385"/>
      </w:tabs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Cs/>
      <w:color w:val="auto"/>
      <w:kern w:val="32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1E654D"/>
    <w:pPr>
      <w:outlineLvl w:val="2"/>
    </w:pPr>
    <w:rPr>
      <w:b w:val="0"/>
      <w:b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E654D"/>
    <w:rPr>
      <w:rFonts w:ascii="Cambria" w:eastAsia="Times New Roman" w:hAnsi="Cambria" w:cs="Times New Roman"/>
      <w:b/>
      <w:bCs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E654D"/>
    <w:rPr>
      <w:rFonts w:ascii="Cambria" w:eastAsia="Times New Roman" w:hAnsi="Cambria" w:cs="Times New Roman"/>
      <w:iCs/>
      <w:kern w:val="32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1E654D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E65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E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E65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6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65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5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1E654D"/>
    <w:pPr>
      <w:keepNext w:val="0"/>
      <w:keepLines w:val="0"/>
      <w:widowControl w:val="0"/>
      <w:tabs>
        <w:tab w:val="left" w:pos="2385"/>
      </w:tabs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Cs/>
      <w:color w:val="auto"/>
      <w:kern w:val="32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1E654D"/>
    <w:pPr>
      <w:outlineLvl w:val="2"/>
    </w:pPr>
    <w:rPr>
      <w:b w:val="0"/>
      <w:b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E654D"/>
    <w:rPr>
      <w:rFonts w:ascii="Cambria" w:eastAsia="Times New Roman" w:hAnsi="Cambria" w:cs="Times New Roman"/>
      <w:b/>
      <w:bCs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E654D"/>
    <w:rPr>
      <w:rFonts w:ascii="Cambria" w:eastAsia="Times New Roman" w:hAnsi="Cambria" w:cs="Times New Roman"/>
      <w:iCs/>
      <w:kern w:val="32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1E654D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E65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E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E65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6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65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justice1</dc:creator>
  <cp:lastModifiedBy>vurnar_info</cp:lastModifiedBy>
  <cp:revision>2</cp:revision>
  <cp:lastPrinted>2020-12-18T06:03:00Z</cp:lastPrinted>
  <dcterms:created xsi:type="dcterms:W3CDTF">2020-12-22T13:58:00Z</dcterms:created>
  <dcterms:modified xsi:type="dcterms:W3CDTF">2020-12-22T13:58:00Z</dcterms:modified>
</cp:coreProperties>
</file>