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B09" w:rsidRDefault="00973B09" w:rsidP="00973B09">
      <w:pPr>
        <w:pStyle w:val="a3"/>
        <w:jc w:val="both"/>
        <w:rPr>
          <w:rFonts w:ascii="Times New Roman" w:hAnsi="Times New Roman" w:cs="Times New Roman"/>
          <w:sz w:val="28"/>
          <w:szCs w:val="28"/>
        </w:rPr>
      </w:pPr>
      <w:r>
        <w:rPr>
          <w:rFonts w:ascii="Times New Roman" w:hAnsi="Times New Roman" w:cs="Times New Roman"/>
          <w:sz w:val="28"/>
          <w:szCs w:val="28"/>
        </w:rPr>
        <w:t>О правах собственника земельного участка на произрастающие на нем зеленые насаждения</w:t>
      </w:r>
    </w:p>
    <w:p w:rsidR="00973B09" w:rsidRDefault="00973B09" w:rsidP="00973B09">
      <w:pPr>
        <w:pStyle w:val="a3"/>
        <w:jc w:val="both"/>
        <w:rPr>
          <w:rFonts w:ascii="Times New Roman" w:hAnsi="Times New Roman" w:cs="Times New Roman"/>
          <w:sz w:val="28"/>
          <w:szCs w:val="28"/>
        </w:rPr>
      </w:pPr>
    </w:p>
    <w:p w:rsidR="00973B09" w:rsidRPr="00E6278B" w:rsidRDefault="00973B09" w:rsidP="00973B0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Чебоксарская межрайонная природоохранная прокуратура разъясняет, что </w:t>
      </w:r>
      <w:r w:rsidRPr="00E6278B">
        <w:rPr>
          <w:rFonts w:ascii="Times New Roman" w:hAnsi="Times New Roman" w:cs="Times New Roman"/>
          <w:sz w:val="28"/>
          <w:szCs w:val="28"/>
        </w:rPr>
        <w:t>частью 2 статьи 261 Гражданского кодекса Российской Федерации определено, что, если иное не установлено законом, право собственности на земельный участок распространяется на находящиеся на нем растения.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973B09" w:rsidRDefault="00973B09" w:rsidP="00973B09">
      <w:pPr>
        <w:pStyle w:val="a3"/>
        <w:jc w:val="both"/>
        <w:rPr>
          <w:rFonts w:ascii="Times New Roman" w:hAnsi="Times New Roman" w:cs="Times New Roman"/>
          <w:sz w:val="28"/>
          <w:szCs w:val="28"/>
        </w:rPr>
      </w:pPr>
      <w:r w:rsidRPr="00E6278B">
        <w:rPr>
          <w:rFonts w:ascii="Times New Roman" w:hAnsi="Times New Roman" w:cs="Times New Roman"/>
          <w:sz w:val="28"/>
          <w:szCs w:val="28"/>
        </w:rPr>
        <w:tab/>
        <w:t>Таким образом, для вырубки зеленых насаждений, произрастающих на земельных участках, находящихся в собственности</w:t>
      </w:r>
      <w:r>
        <w:rPr>
          <w:rFonts w:ascii="Times New Roman" w:hAnsi="Times New Roman" w:cs="Times New Roman"/>
          <w:sz w:val="28"/>
          <w:szCs w:val="28"/>
        </w:rPr>
        <w:t xml:space="preserve"> граждан, юридических лиц</w:t>
      </w:r>
      <w:r w:rsidRPr="00E6278B">
        <w:rPr>
          <w:rFonts w:ascii="Times New Roman" w:hAnsi="Times New Roman" w:cs="Times New Roman"/>
          <w:sz w:val="28"/>
          <w:szCs w:val="28"/>
        </w:rPr>
        <w:t>, получение разрешений не требуется. Если зеленые насаждения находятся на муниципальных землях, то орган местного самоуправления вправе разрешить вырубку зеленых насаждений, произрастающих на земельных участках, находящихся в муниципальной собственности, либо право собственности, на которые не разграничено, с соблюдением требований федерального законодательства и муниципального правового акта, регламентирующего порядок вырубки зеленых насаждений</w:t>
      </w:r>
      <w:r>
        <w:rPr>
          <w:rFonts w:ascii="Times New Roman" w:hAnsi="Times New Roman" w:cs="Times New Roman"/>
          <w:sz w:val="28"/>
          <w:szCs w:val="28"/>
        </w:rPr>
        <w:t>.</w:t>
      </w:r>
    </w:p>
    <w:p w:rsidR="00051A28" w:rsidRDefault="00051A28">
      <w:bookmarkStart w:id="0" w:name="_GoBack"/>
      <w:bookmarkEnd w:id="0"/>
    </w:p>
    <w:sectPr w:rsidR="00051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63"/>
    <w:rsid w:val="00051A28"/>
    <w:rsid w:val="00973B09"/>
    <w:rsid w:val="00DE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FF701-9DD8-4F5C-A79E-0456F1AF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3B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Мирзабеков Фуад Ягубович</dc:creator>
  <cp:keywords/>
  <dc:description/>
  <cp:lastModifiedBy>Мирзабеков Фуад Ягубович</cp:lastModifiedBy>
  <cp:revision>2</cp:revision>
  <dcterms:created xsi:type="dcterms:W3CDTF">2021-06-16T06:41:00Z</dcterms:created>
  <dcterms:modified xsi:type="dcterms:W3CDTF">2021-06-16T06:41:00Z</dcterms:modified>
</cp:coreProperties>
</file>