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E6" w:rsidRPr="003632E6" w:rsidRDefault="003632E6" w:rsidP="003632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32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соблюдении температурного режима на социально значимых объектах </w:t>
      </w:r>
    </w:p>
    <w:p w:rsidR="003632E6" w:rsidRDefault="003632E6" w:rsidP="003632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баланс организма человека во многом зависит от внешних условий. Микроклимат помещения, сооружения, здания, где временно или постоянно находятся люди, играет существенную роль в формировании иммунитета, работоспособности, возможности комфортно отдохнуть и расслабиться.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2E6" w:rsidRDefault="003632E6" w:rsidP="003632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сооружения, здания, где временно или постоянно находятся люди в значительном количестве, - это объекты социальной сферы. Объекты социальной сферы должны обеспечивать комфорт и эпидемиологическую безопасность находящихся там людей.</w:t>
      </w:r>
      <w:bookmarkStart w:id="0" w:name="_GoBack"/>
      <w:bookmarkEnd w:id="0"/>
    </w:p>
    <w:p w:rsidR="003632E6" w:rsidRDefault="003632E6" w:rsidP="003632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немаловажных критериев в жизнедеятельности человека является комфортность среды его проживания, которая включает благоприятные температурные показатели в любое время года в его среде обитания: школы, детские учреждения, дошкольные детские учреждения, больницы, дома для престарелых и инвалидов, пансионаты, дома отдыха и санатории, общежития, гостиницы, многоквартирные жилые дома, учреждения культурно-просветительные и зрелищные (кинотеатр, концертный зал, клуб, цирк, театр, стадион и другие</w:t>
      </w:r>
      <w:proofErr w:type="gramEnd"/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закрытые спортивные сооружения. Осенью, когда температура внешней среды начинает понижаться, для поддержания комфортного температурного режима на помощь приходит обогрев помещений.</w:t>
      </w:r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началом отопительного периода могут возникать вопросы - </w:t>
      </w:r>
      <w:proofErr w:type="gramStart"/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воздуха должна быть в помещениях социального назначения, жилых зданиях и помещениях? </w:t>
      </w:r>
    </w:p>
    <w:p w:rsidR="005E520F" w:rsidRDefault="003632E6" w:rsidP="005E52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микроклимата в жилых помещениях регламентируются </w:t>
      </w:r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20F" w:rsidRDefault="003632E6" w:rsidP="005E52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нормируемым показателям микроклимата относятся температура, относительная влажность и скорость движения воздуха. </w:t>
      </w:r>
    </w:p>
    <w:p w:rsidR="005E520F" w:rsidRDefault="005E520F" w:rsidP="005E52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32E6"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температура воздуха в холодный период года в жилых комнатах – +18-24 </w:t>
      </w:r>
      <w:proofErr w:type="spellStart"/>
      <w:r w:rsidR="003632E6"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="003632E6"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3632E6"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относительная влажность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32E6"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30-60%.</w:t>
      </w:r>
    </w:p>
    <w:p w:rsidR="005E520F" w:rsidRDefault="005E520F" w:rsidP="005E520F">
      <w:pPr>
        <w:pStyle w:val="a3"/>
      </w:pPr>
      <w:r>
        <w:t>+18</w:t>
      </w:r>
      <w:r>
        <w:t xml:space="preserve"> – 23</w:t>
      </w:r>
      <w:proofErr w:type="gramStart"/>
      <w:r>
        <w:t>° С</w:t>
      </w:r>
      <w:proofErr w:type="gramEnd"/>
      <w:r>
        <w:t xml:space="preserve"> в игровых групповых ячеек дошкольных организаций;</w:t>
      </w:r>
    </w:p>
    <w:p w:rsidR="005E520F" w:rsidRDefault="005E520F" w:rsidP="005E520F">
      <w:pPr>
        <w:pStyle w:val="a3"/>
      </w:pPr>
      <w:r>
        <w:t>+</w:t>
      </w:r>
      <w:r>
        <w:t xml:space="preserve"> 18 – 24°C в учебных помещениях и кабинетах общеобразовательных организаций;</w:t>
      </w:r>
    </w:p>
    <w:p w:rsidR="005E520F" w:rsidRDefault="005E520F" w:rsidP="005E520F">
      <w:pPr>
        <w:pStyle w:val="a3"/>
      </w:pPr>
      <w:r>
        <w:t>+</w:t>
      </w:r>
      <w:r>
        <w:t xml:space="preserve"> 2</w:t>
      </w:r>
      <w:r>
        <w:t>1</w:t>
      </w:r>
      <w:r>
        <w:t xml:space="preserve"> – 2</w:t>
      </w:r>
      <w:r>
        <w:t>4</w:t>
      </w:r>
      <w:proofErr w:type="gramStart"/>
      <w:r>
        <w:t xml:space="preserve"> °С</w:t>
      </w:r>
      <w:proofErr w:type="gramEnd"/>
      <w:r>
        <w:t xml:space="preserve"> в палатах лечебно-профилактических учреждений;</w:t>
      </w:r>
    </w:p>
    <w:p w:rsidR="005E520F" w:rsidRDefault="003632E6" w:rsidP="005E52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пониженных температурах возникает риск переохлаждения, что может привести к возникновению простудных заболеваний. Подобный процесс возможен зимой, когда температура в квартире из-за недостаточного отопления падает ниже +17 градусов. В таком случае у проживающих усиливается теплоотдача организма, и возникает переохлаждение, что влечет за собой возникновение острых респираторных заболеваний и проблем с нервной системой. Особенно это опасно для маленьких детей, больных и ослабленных людей, пожилых лиц и инвалидов. Поэтому нужно внимательно отнестись к тому, чтобы поддерживать в помещении установленные нормы температурного режима.</w:t>
      </w:r>
    </w:p>
    <w:p w:rsidR="005E520F" w:rsidRDefault="003632E6" w:rsidP="005E52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нормативную температуру в жилых помещениях должна организация по оказанию жилищно-коммунальных услуг, управляющая компания и т. д. В случае выявления некачественного отопления в жилых помещениях необходимо уведомить управляющую организация. </w:t>
      </w:r>
    </w:p>
    <w:p w:rsidR="00017724" w:rsidRDefault="003632E6" w:rsidP="005E520F">
      <w:pPr>
        <w:spacing w:before="100" w:beforeAutospacing="1" w:after="100" w:afterAutospacing="1" w:line="240" w:lineRule="auto"/>
        <w:ind w:firstLine="709"/>
        <w:jc w:val="both"/>
      </w:pPr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нарушениях параметров микроклимата на социальных объектах, первоначально необходимо обратиться в администрацию данных объектов.</w:t>
      </w:r>
      <w:r w:rsidR="00017724" w:rsidRPr="00017724">
        <w:t xml:space="preserve"> </w:t>
      </w:r>
    </w:p>
    <w:p w:rsidR="00E4550C" w:rsidRDefault="00017724" w:rsidP="00017724">
      <w:pPr>
        <w:spacing w:before="100" w:beforeAutospacing="1" w:after="100" w:afterAutospacing="1" w:line="240" w:lineRule="auto"/>
        <w:ind w:firstLine="709"/>
        <w:jc w:val="both"/>
      </w:pPr>
      <w:r w:rsidRPr="00017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фактов несоблюдения требований к температурному режиму воздуха в помещениях организаций социального обслуживания, жители вправе обратиться в Управление Роспотребнадзора</w:t>
      </w:r>
      <w:r w:rsidRPr="0001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 – Чувашии или его территориальные отделы. </w:t>
      </w:r>
      <w:r w:rsidRPr="0036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4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6"/>
    <w:rsid w:val="00017724"/>
    <w:rsid w:val="003632E6"/>
    <w:rsid w:val="005E520F"/>
    <w:rsid w:val="00E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E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3632E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3632E6"/>
    <w:pPr>
      <w:widowControl w:val="0"/>
      <w:shd w:val="clear" w:color="auto" w:fill="FFFFFF"/>
      <w:spacing w:before="1080" w:after="8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2E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1"/>
    <w:rsid w:val="003632E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3632E6"/>
    <w:pPr>
      <w:widowControl w:val="0"/>
      <w:shd w:val="clear" w:color="auto" w:fill="FFFFFF"/>
      <w:spacing w:before="1080" w:after="8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GLVR</dc:creator>
  <cp:lastModifiedBy>GLVR</cp:lastModifiedBy>
  <cp:revision>1</cp:revision>
  <dcterms:created xsi:type="dcterms:W3CDTF">2021-09-10T12:29:00Z</dcterms:created>
  <dcterms:modified xsi:type="dcterms:W3CDTF">2021-09-10T12:53:00Z</dcterms:modified>
</cp:coreProperties>
</file>