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20" w:rsidRPr="00EA5883" w:rsidRDefault="0075162E" w:rsidP="00CC3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88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240D0" w:rsidRPr="00EA5883" w:rsidRDefault="0075162E" w:rsidP="00CC3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883">
        <w:rPr>
          <w:rFonts w:ascii="Times New Roman" w:hAnsi="Times New Roman" w:cs="Times New Roman"/>
          <w:sz w:val="28"/>
          <w:szCs w:val="28"/>
        </w:rPr>
        <w:t xml:space="preserve">к проекту решения Чебоксарского городского Собрания депутатов </w:t>
      </w:r>
    </w:p>
    <w:p w:rsidR="0075162E" w:rsidRPr="00EA5883" w:rsidRDefault="0075162E" w:rsidP="00CC3540">
      <w:pPr>
        <w:spacing w:after="0" w:line="240" w:lineRule="auto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EA5883">
        <w:rPr>
          <w:rFonts w:ascii="Times New Roman" w:hAnsi="Times New Roman" w:cs="Times New Roman"/>
          <w:sz w:val="28"/>
          <w:szCs w:val="28"/>
        </w:rPr>
        <w:t>«</w:t>
      </w:r>
      <w:r w:rsidR="00575D28" w:rsidRPr="00EA5883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r w:rsidR="00B07FFA" w:rsidRPr="00EA5883">
        <w:rPr>
          <w:rFonts w:ascii="Times New Roman" w:hAnsi="Times New Roman" w:cs="Times New Roman"/>
          <w:sz w:val="28"/>
          <w:szCs w:val="28"/>
        </w:rPr>
        <w:t xml:space="preserve">частичной </w:t>
      </w:r>
      <w:r w:rsidR="00575D28" w:rsidRPr="00EA5883">
        <w:rPr>
          <w:rFonts w:ascii="Times New Roman" w:hAnsi="Times New Roman" w:cs="Times New Roman"/>
          <w:sz w:val="28"/>
          <w:szCs w:val="28"/>
        </w:rPr>
        <w:t xml:space="preserve">замены дотации на выравнивание бюджетной обеспеченности </w:t>
      </w:r>
      <w:r w:rsidR="001F265A" w:rsidRPr="00EA5883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 w:rsidR="00575D28" w:rsidRPr="00EA5883">
        <w:rPr>
          <w:rFonts w:ascii="Times New Roman" w:hAnsi="Times New Roman" w:cs="Times New Roman"/>
          <w:sz w:val="28"/>
          <w:szCs w:val="28"/>
        </w:rPr>
        <w:t>дополнительным нормативом отчислений от налога на доходы физических ли</w:t>
      </w:r>
      <w:r w:rsidR="00575D28" w:rsidRPr="00EA5883">
        <w:rPr>
          <w:rFonts w:ascii="Times New Roman" w:hAnsi="Times New Roman" w:cs="Times New Roman"/>
          <w:spacing w:val="-10"/>
          <w:sz w:val="28"/>
          <w:szCs w:val="28"/>
        </w:rPr>
        <w:t>ц</w:t>
      </w:r>
      <w:r w:rsidRPr="00EA5883">
        <w:rPr>
          <w:rFonts w:ascii="Times New Roman" w:hAnsi="Times New Roman" w:cs="Times New Roman"/>
          <w:spacing w:val="-10"/>
          <w:sz w:val="28"/>
          <w:szCs w:val="28"/>
        </w:rPr>
        <w:t>»</w:t>
      </w:r>
    </w:p>
    <w:p w:rsidR="0075162E" w:rsidRPr="00EA5883" w:rsidRDefault="0075162E" w:rsidP="00CC3540">
      <w:pPr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</w:p>
    <w:p w:rsidR="000A3820" w:rsidRPr="00EA5883" w:rsidRDefault="00C22C29" w:rsidP="0006723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883">
        <w:rPr>
          <w:rFonts w:ascii="Times New Roman" w:hAnsi="Times New Roman" w:cs="Times New Roman"/>
          <w:sz w:val="28"/>
          <w:szCs w:val="28"/>
        </w:rPr>
        <w:t>Данный проект решения подготовлен в соответствии с п</w:t>
      </w:r>
      <w:r w:rsidR="000A3820" w:rsidRPr="00EA5883">
        <w:rPr>
          <w:rFonts w:ascii="Times New Roman" w:hAnsi="Times New Roman" w:cs="Times New Roman"/>
          <w:sz w:val="28"/>
          <w:szCs w:val="28"/>
        </w:rPr>
        <w:t>исьм</w:t>
      </w:r>
      <w:r w:rsidR="00F76760" w:rsidRPr="00EA5883">
        <w:rPr>
          <w:rFonts w:ascii="Times New Roman" w:hAnsi="Times New Roman" w:cs="Times New Roman"/>
          <w:sz w:val="28"/>
          <w:szCs w:val="28"/>
        </w:rPr>
        <w:t>о</w:t>
      </w:r>
      <w:r w:rsidR="000A3820" w:rsidRPr="00EA5883">
        <w:rPr>
          <w:rFonts w:ascii="Times New Roman" w:hAnsi="Times New Roman" w:cs="Times New Roman"/>
          <w:sz w:val="28"/>
          <w:szCs w:val="28"/>
        </w:rPr>
        <w:t>м Министерств</w:t>
      </w:r>
      <w:r w:rsidRPr="00EA5883">
        <w:rPr>
          <w:rFonts w:ascii="Times New Roman" w:hAnsi="Times New Roman" w:cs="Times New Roman"/>
          <w:sz w:val="28"/>
          <w:szCs w:val="28"/>
        </w:rPr>
        <w:t>а</w:t>
      </w:r>
      <w:r w:rsidR="000A3820" w:rsidRPr="00EA5883">
        <w:rPr>
          <w:rFonts w:ascii="Times New Roman" w:hAnsi="Times New Roman" w:cs="Times New Roman"/>
          <w:sz w:val="28"/>
          <w:szCs w:val="28"/>
        </w:rPr>
        <w:t xml:space="preserve"> финансов Чувашской Республики от </w:t>
      </w:r>
      <w:r w:rsidR="00EA5883" w:rsidRPr="00EA5883">
        <w:rPr>
          <w:rFonts w:ascii="Times New Roman" w:hAnsi="Times New Roman" w:cs="Times New Roman"/>
          <w:sz w:val="28"/>
          <w:szCs w:val="28"/>
        </w:rPr>
        <w:t>05</w:t>
      </w:r>
      <w:r w:rsidR="000A3820" w:rsidRPr="00EA5883">
        <w:rPr>
          <w:rFonts w:ascii="Times New Roman" w:hAnsi="Times New Roman" w:cs="Times New Roman"/>
          <w:sz w:val="28"/>
          <w:szCs w:val="28"/>
        </w:rPr>
        <w:t>.</w:t>
      </w:r>
      <w:r w:rsidR="00967D83" w:rsidRPr="00EA5883">
        <w:rPr>
          <w:rFonts w:ascii="Times New Roman" w:hAnsi="Times New Roman" w:cs="Times New Roman"/>
          <w:sz w:val="28"/>
          <w:szCs w:val="28"/>
        </w:rPr>
        <w:t>10</w:t>
      </w:r>
      <w:r w:rsidR="000A3820" w:rsidRPr="00EA5883">
        <w:rPr>
          <w:rFonts w:ascii="Times New Roman" w:hAnsi="Times New Roman" w:cs="Times New Roman"/>
          <w:sz w:val="28"/>
          <w:szCs w:val="28"/>
        </w:rPr>
        <w:t>.20</w:t>
      </w:r>
      <w:r w:rsidR="00967D83" w:rsidRPr="00EA5883">
        <w:rPr>
          <w:rFonts w:ascii="Times New Roman" w:hAnsi="Times New Roman" w:cs="Times New Roman"/>
          <w:sz w:val="28"/>
          <w:szCs w:val="28"/>
        </w:rPr>
        <w:t>2</w:t>
      </w:r>
      <w:r w:rsidR="00EA5883" w:rsidRPr="00EA5883">
        <w:rPr>
          <w:rFonts w:ascii="Times New Roman" w:hAnsi="Times New Roman" w:cs="Times New Roman"/>
          <w:sz w:val="28"/>
          <w:szCs w:val="28"/>
        </w:rPr>
        <w:t>1</w:t>
      </w:r>
      <w:r w:rsidR="000A3820" w:rsidRPr="00EA5883">
        <w:rPr>
          <w:rFonts w:ascii="Times New Roman" w:hAnsi="Times New Roman" w:cs="Times New Roman"/>
          <w:sz w:val="28"/>
          <w:szCs w:val="28"/>
        </w:rPr>
        <w:t xml:space="preserve"> </w:t>
      </w:r>
      <w:r w:rsidR="00CC3540" w:rsidRPr="00EA5883">
        <w:rPr>
          <w:rFonts w:ascii="Times New Roman" w:hAnsi="Times New Roman" w:cs="Times New Roman"/>
          <w:sz w:val="28"/>
          <w:szCs w:val="28"/>
        </w:rPr>
        <w:br/>
      </w:r>
      <w:r w:rsidR="000A3820" w:rsidRPr="00EA5883">
        <w:rPr>
          <w:rFonts w:ascii="Times New Roman" w:hAnsi="Times New Roman" w:cs="Times New Roman"/>
          <w:sz w:val="28"/>
          <w:szCs w:val="28"/>
        </w:rPr>
        <w:t>№</w:t>
      </w:r>
      <w:r w:rsidR="00E13311" w:rsidRPr="00EA5883">
        <w:rPr>
          <w:rFonts w:ascii="Times New Roman" w:hAnsi="Times New Roman" w:cs="Times New Roman"/>
          <w:sz w:val="28"/>
          <w:szCs w:val="28"/>
        </w:rPr>
        <w:t xml:space="preserve"> 04</w:t>
      </w:r>
      <w:r w:rsidR="003D5F0A" w:rsidRPr="00EA5883">
        <w:rPr>
          <w:rFonts w:ascii="Times New Roman" w:hAnsi="Times New Roman" w:cs="Times New Roman"/>
          <w:sz w:val="28"/>
          <w:szCs w:val="28"/>
        </w:rPr>
        <w:t>/22-</w:t>
      </w:r>
      <w:r w:rsidR="00EA5883" w:rsidRPr="00EA5883">
        <w:rPr>
          <w:rFonts w:ascii="Times New Roman" w:hAnsi="Times New Roman" w:cs="Times New Roman"/>
          <w:sz w:val="28"/>
          <w:szCs w:val="28"/>
        </w:rPr>
        <w:t>6666</w:t>
      </w:r>
      <w:r w:rsidR="00F76760" w:rsidRPr="00EA5883">
        <w:rPr>
          <w:rFonts w:ascii="Times New Roman" w:hAnsi="Times New Roman" w:cs="Times New Roman"/>
          <w:sz w:val="28"/>
          <w:szCs w:val="28"/>
        </w:rPr>
        <w:t xml:space="preserve"> </w:t>
      </w:r>
      <w:r w:rsidR="00950297" w:rsidRPr="00EA5883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r w:rsidR="00B07FFA" w:rsidRPr="00EA5883">
        <w:rPr>
          <w:rFonts w:ascii="Times New Roman" w:hAnsi="Times New Roman" w:cs="Times New Roman"/>
          <w:sz w:val="28"/>
          <w:szCs w:val="28"/>
        </w:rPr>
        <w:t xml:space="preserve">частичной </w:t>
      </w:r>
      <w:r w:rsidRPr="00EA5883">
        <w:rPr>
          <w:rFonts w:ascii="Times New Roman" w:hAnsi="Times New Roman" w:cs="Times New Roman"/>
          <w:sz w:val="28"/>
          <w:szCs w:val="28"/>
        </w:rPr>
        <w:t>замен</w:t>
      </w:r>
      <w:r w:rsidR="00950297" w:rsidRPr="00EA5883">
        <w:rPr>
          <w:rFonts w:ascii="Times New Roman" w:hAnsi="Times New Roman" w:cs="Times New Roman"/>
          <w:sz w:val="28"/>
          <w:szCs w:val="28"/>
        </w:rPr>
        <w:t>ы</w:t>
      </w:r>
      <w:r w:rsidRPr="00EA5883">
        <w:rPr>
          <w:rFonts w:ascii="Times New Roman" w:hAnsi="Times New Roman" w:cs="Times New Roman"/>
          <w:sz w:val="28"/>
          <w:szCs w:val="28"/>
        </w:rPr>
        <w:t xml:space="preserve"> дотации на выравнивание бюджетной обеспеченности </w:t>
      </w:r>
      <w:r w:rsidR="00E13311" w:rsidRPr="00EA5883">
        <w:rPr>
          <w:rFonts w:ascii="Times New Roman" w:hAnsi="Times New Roman" w:cs="Times New Roman"/>
          <w:sz w:val="28"/>
          <w:szCs w:val="28"/>
        </w:rPr>
        <w:t>муниципальных районов (</w:t>
      </w:r>
      <w:r w:rsidR="00EA5883" w:rsidRPr="00EA5883">
        <w:rPr>
          <w:rFonts w:ascii="Times New Roman" w:hAnsi="Times New Roman" w:cs="Times New Roman"/>
          <w:sz w:val="28"/>
          <w:szCs w:val="28"/>
        </w:rPr>
        <w:t xml:space="preserve">муниципальных, </w:t>
      </w:r>
      <w:r w:rsidR="00E13311" w:rsidRPr="00EA5883">
        <w:rPr>
          <w:rFonts w:ascii="Times New Roman" w:hAnsi="Times New Roman" w:cs="Times New Roman"/>
          <w:sz w:val="28"/>
          <w:szCs w:val="28"/>
        </w:rPr>
        <w:t xml:space="preserve">городских округов), сельских (городских) поселений </w:t>
      </w:r>
      <w:r w:rsidRPr="00EA5883">
        <w:rPr>
          <w:rFonts w:ascii="Times New Roman" w:hAnsi="Times New Roman" w:cs="Times New Roman"/>
          <w:sz w:val="28"/>
          <w:szCs w:val="28"/>
        </w:rPr>
        <w:t>дополнительным нормативом отчислений от налога на доходы физических лиц</w:t>
      </w:r>
      <w:r w:rsidR="00D72D67" w:rsidRPr="00EA5883">
        <w:rPr>
          <w:rFonts w:ascii="Times New Roman" w:hAnsi="Times New Roman" w:cs="Times New Roman"/>
          <w:sz w:val="28"/>
          <w:szCs w:val="28"/>
        </w:rPr>
        <w:t>.</w:t>
      </w:r>
    </w:p>
    <w:p w:rsidR="00D36117" w:rsidRPr="00EA5883" w:rsidRDefault="00D36117" w:rsidP="0006723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883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138 Бюджетного кодекса Российской Федерации, пунктом </w:t>
      </w:r>
      <w:r w:rsidR="00C93380" w:rsidRPr="00EA5883">
        <w:rPr>
          <w:rFonts w:ascii="Times New Roman" w:hAnsi="Times New Roman" w:cs="Times New Roman"/>
          <w:sz w:val="28"/>
          <w:szCs w:val="28"/>
        </w:rPr>
        <w:t>4</w:t>
      </w:r>
      <w:r w:rsidRPr="00EA5883">
        <w:rPr>
          <w:rFonts w:ascii="Times New Roman" w:hAnsi="Times New Roman" w:cs="Times New Roman"/>
          <w:sz w:val="28"/>
          <w:szCs w:val="28"/>
        </w:rPr>
        <w:t xml:space="preserve"> статьи 13 Закона Чувашской Республики от 23.07.2001 № 36 «О регулировании бюджетных правоотношений в Чувашской Республике» </w:t>
      </w:r>
      <w:bookmarkStart w:id="0" w:name="sub_13102"/>
      <w:r w:rsidRPr="00EA5883">
        <w:rPr>
          <w:rFonts w:ascii="Times New Roman" w:hAnsi="Times New Roman" w:cs="Times New Roman"/>
          <w:sz w:val="28"/>
          <w:szCs w:val="28"/>
        </w:rPr>
        <w:t xml:space="preserve">при составлении </w:t>
      </w:r>
      <w:r w:rsidR="00CC3540" w:rsidRPr="00EA5883">
        <w:rPr>
          <w:rFonts w:ascii="Times New Roman" w:hAnsi="Times New Roman" w:cs="Times New Roman"/>
          <w:sz w:val="28"/>
          <w:szCs w:val="28"/>
        </w:rPr>
        <w:br/>
      </w:r>
      <w:r w:rsidRPr="00EA5883">
        <w:rPr>
          <w:rFonts w:ascii="Times New Roman" w:hAnsi="Times New Roman" w:cs="Times New Roman"/>
          <w:sz w:val="28"/>
          <w:szCs w:val="28"/>
        </w:rPr>
        <w:t>и (или) утверждении республиканского бюджета Чувашской Республики по согласованию с представительными органами муниципальных образований дотации на выравнивание бюджетной обеспеченности муниципальных районов (</w:t>
      </w:r>
      <w:r w:rsidR="00EA5883" w:rsidRPr="00EA5883">
        <w:rPr>
          <w:rFonts w:ascii="Times New Roman" w:hAnsi="Times New Roman" w:cs="Times New Roman"/>
          <w:sz w:val="28"/>
          <w:szCs w:val="28"/>
        </w:rPr>
        <w:t xml:space="preserve">муниципальных, </w:t>
      </w:r>
      <w:r w:rsidRPr="00EA5883">
        <w:rPr>
          <w:rFonts w:ascii="Times New Roman" w:hAnsi="Times New Roman" w:cs="Times New Roman"/>
          <w:sz w:val="28"/>
          <w:szCs w:val="28"/>
        </w:rPr>
        <w:t>городских округов) могут быть заменены дополнительными нормативами отчислений в бюджеты муниципальных районов (</w:t>
      </w:r>
      <w:r w:rsidR="00F814D1">
        <w:rPr>
          <w:rFonts w:ascii="Times New Roman" w:hAnsi="Times New Roman" w:cs="Times New Roman"/>
          <w:sz w:val="28"/>
          <w:szCs w:val="28"/>
        </w:rPr>
        <w:t xml:space="preserve">муниципальных, </w:t>
      </w:r>
      <w:bookmarkStart w:id="1" w:name="_GoBack"/>
      <w:bookmarkEnd w:id="1"/>
      <w:r w:rsidRPr="00EA5883">
        <w:rPr>
          <w:rFonts w:ascii="Times New Roman" w:hAnsi="Times New Roman" w:cs="Times New Roman"/>
          <w:sz w:val="28"/>
          <w:szCs w:val="28"/>
        </w:rPr>
        <w:t>городских округов) от налога на доходы физических лиц.</w:t>
      </w:r>
    </w:p>
    <w:p w:rsidR="004258F0" w:rsidRPr="00EA5883" w:rsidRDefault="004258F0" w:rsidP="0006723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883">
        <w:rPr>
          <w:rFonts w:ascii="Times New Roman" w:hAnsi="Times New Roman" w:cs="Times New Roman"/>
          <w:sz w:val="28"/>
          <w:szCs w:val="28"/>
        </w:rPr>
        <w:t xml:space="preserve">Согласно письму Министерства финансов Чувашской Республики </w:t>
      </w:r>
      <w:r w:rsidR="00CC3540" w:rsidRPr="00EA5883">
        <w:rPr>
          <w:rFonts w:ascii="Times New Roman" w:hAnsi="Times New Roman" w:cs="Times New Roman"/>
          <w:sz w:val="28"/>
          <w:szCs w:val="28"/>
        </w:rPr>
        <w:br/>
      </w:r>
      <w:r w:rsidRPr="00EA5883">
        <w:rPr>
          <w:rFonts w:ascii="Times New Roman" w:hAnsi="Times New Roman" w:cs="Times New Roman"/>
          <w:sz w:val="28"/>
          <w:szCs w:val="28"/>
        </w:rPr>
        <w:t xml:space="preserve">от </w:t>
      </w:r>
      <w:r w:rsidR="00EA5883" w:rsidRPr="00EA5883">
        <w:rPr>
          <w:rFonts w:ascii="Times New Roman" w:hAnsi="Times New Roman" w:cs="Times New Roman"/>
          <w:sz w:val="28"/>
          <w:szCs w:val="28"/>
        </w:rPr>
        <w:t>05</w:t>
      </w:r>
      <w:r w:rsidR="00E13311" w:rsidRPr="00EA5883">
        <w:rPr>
          <w:rFonts w:ascii="Times New Roman" w:hAnsi="Times New Roman" w:cs="Times New Roman"/>
          <w:sz w:val="28"/>
          <w:szCs w:val="28"/>
        </w:rPr>
        <w:t>.</w:t>
      </w:r>
      <w:r w:rsidR="00967D83" w:rsidRPr="00EA5883">
        <w:rPr>
          <w:rFonts w:ascii="Times New Roman" w:hAnsi="Times New Roman" w:cs="Times New Roman"/>
          <w:sz w:val="28"/>
          <w:szCs w:val="28"/>
        </w:rPr>
        <w:t>10</w:t>
      </w:r>
      <w:r w:rsidR="00E13311" w:rsidRPr="00EA5883">
        <w:rPr>
          <w:rFonts w:ascii="Times New Roman" w:hAnsi="Times New Roman" w:cs="Times New Roman"/>
          <w:sz w:val="28"/>
          <w:szCs w:val="28"/>
        </w:rPr>
        <w:t>.20</w:t>
      </w:r>
      <w:r w:rsidR="00967D83" w:rsidRPr="00EA5883">
        <w:rPr>
          <w:rFonts w:ascii="Times New Roman" w:hAnsi="Times New Roman" w:cs="Times New Roman"/>
          <w:sz w:val="28"/>
          <w:szCs w:val="28"/>
        </w:rPr>
        <w:t>2</w:t>
      </w:r>
      <w:r w:rsidR="00EA5883" w:rsidRPr="00EA5883">
        <w:rPr>
          <w:rFonts w:ascii="Times New Roman" w:hAnsi="Times New Roman" w:cs="Times New Roman"/>
          <w:sz w:val="28"/>
          <w:szCs w:val="28"/>
        </w:rPr>
        <w:t>1</w:t>
      </w:r>
      <w:r w:rsidR="00E13311" w:rsidRPr="00EA5883">
        <w:rPr>
          <w:rFonts w:ascii="Times New Roman" w:hAnsi="Times New Roman" w:cs="Times New Roman"/>
          <w:sz w:val="28"/>
          <w:szCs w:val="28"/>
        </w:rPr>
        <w:t xml:space="preserve"> № </w:t>
      </w:r>
      <w:r w:rsidR="003D5F0A" w:rsidRPr="00EA5883">
        <w:rPr>
          <w:rFonts w:ascii="Times New Roman" w:hAnsi="Times New Roman" w:cs="Times New Roman"/>
          <w:sz w:val="28"/>
          <w:szCs w:val="28"/>
        </w:rPr>
        <w:t>04/22-</w:t>
      </w:r>
      <w:r w:rsidR="00EA5883" w:rsidRPr="00EA5883">
        <w:rPr>
          <w:rFonts w:ascii="Times New Roman" w:hAnsi="Times New Roman" w:cs="Times New Roman"/>
          <w:sz w:val="28"/>
          <w:szCs w:val="28"/>
        </w:rPr>
        <w:t>6666</w:t>
      </w:r>
      <w:r w:rsidR="003D5F0A" w:rsidRPr="00EA5883">
        <w:rPr>
          <w:rFonts w:ascii="Times New Roman" w:hAnsi="Times New Roman" w:cs="Times New Roman"/>
          <w:sz w:val="28"/>
          <w:szCs w:val="28"/>
        </w:rPr>
        <w:t xml:space="preserve"> </w:t>
      </w:r>
      <w:r w:rsidRPr="00EA5883">
        <w:rPr>
          <w:rFonts w:ascii="Times New Roman" w:hAnsi="Times New Roman" w:cs="Times New Roman"/>
          <w:sz w:val="28"/>
          <w:szCs w:val="28"/>
        </w:rPr>
        <w:t xml:space="preserve">при составлении республиканского бюджета Чувашской Республики </w:t>
      </w:r>
      <w:r w:rsidR="00043758" w:rsidRPr="00EA5883">
        <w:rPr>
          <w:rFonts w:ascii="Times New Roman" w:hAnsi="Times New Roman" w:cs="Times New Roman"/>
          <w:sz w:val="28"/>
          <w:szCs w:val="28"/>
        </w:rPr>
        <w:t>на 20</w:t>
      </w:r>
      <w:r w:rsidR="00E13311" w:rsidRPr="00EA5883">
        <w:rPr>
          <w:rFonts w:ascii="Times New Roman" w:hAnsi="Times New Roman" w:cs="Times New Roman"/>
          <w:sz w:val="28"/>
          <w:szCs w:val="28"/>
        </w:rPr>
        <w:t>2</w:t>
      </w:r>
      <w:r w:rsidR="00EA5883" w:rsidRPr="00EA5883">
        <w:rPr>
          <w:rFonts w:ascii="Times New Roman" w:hAnsi="Times New Roman" w:cs="Times New Roman"/>
          <w:sz w:val="28"/>
          <w:szCs w:val="28"/>
        </w:rPr>
        <w:t>2</w:t>
      </w:r>
      <w:r w:rsidR="00043758" w:rsidRPr="00EA588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A5883" w:rsidRPr="00EA5883">
        <w:rPr>
          <w:rFonts w:ascii="Times New Roman" w:hAnsi="Times New Roman" w:cs="Times New Roman"/>
          <w:sz w:val="28"/>
          <w:szCs w:val="28"/>
        </w:rPr>
        <w:t>3</w:t>
      </w:r>
      <w:r w:rsidR="00043758" w:rsidRPr="00EA5883">
        <w:rPr>
          <w:rFonts w:ascii="Times New Roman" w:hAnsi="Times New Roman" w:cs="Times New Roman"/>
          <w:sz w:val="28"/>
          <w:szCs w:val="28"/>
        </w:rPr>
        <w:t xml:space="preserve"> и 202</w:t>
      </w:r>
      <w:r w:rsidR="00EA5883" w:rsidRPr="00EA5883">
        <w:rPr>
          <w:rFonts w:ascii="Times New Roman" w:hAnsi="Times New Roman" w:cs="Times New Roman"/>
          <w:sz w:val="28"/>
          <w:szCs w:val="28"/>
        </w:rPr>
        <w:t>4</w:t>
      </w:r>
      <w:r w:rsidR="00043758" w:rsidRPr="00EA5883">
        <w:rPr>
          <w:rFonts w:ascii="Times New Roman" w:hAnsi="Times New Roman" w:cs="Times New Roman"/>
          <w:sz w:val="28"/>
          <w:szCs w:val="28"/>
        </w:rPr>
        <w:t xml:space="preserve"> годов планируется </w:t>
      </w:r>
      <w:r w:rsidR="00B07FFA" w:rsidRPr="00EA5883">
        <w:rPr>
          <w:rFonts w:ascii="Times New Roman" w:hAnsi="Times New Roman" w:cs="Times New Roman"/>
          <w:sz w:val="28"/>
          <w:szCs w:val="28"/>
        </w:rPr>
        <w:t xml:space="preserve">частичная </w:t>
      </w:r>
      <w:r w:rsidR="00043758" w:rsidRPr="00EA5883">
        <w:rPr>
          <w:rFonts w:ascii="Times New Roman" w:hAnsi="Times New Roman" w:cs="Times New Roman"/>
          <w:sz w:val="28"/>
          <w:szCs w:val="28"/>
        </w:rPr>
        <w:t xml:space="preserve">замена дотации на выравнивание бюджетной обеспеченности городских округов дополнительным нормативом отчислений в бюджет </w:t>
      </w:r>
      <w:r w:rsidR="00EA5883" w:rsidRPr="00EA5883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 w:rsidR="00043758" w:rsidRPr="00EA5883">
        <w:rPr>
          <w:rFonts w:ascii="Times New Roman" w:hAnsi="Times New Roman" w:cs="Times New Roman"/>
          <w:sz w:val="28"/>
          <w:szCs w:val="28"/>
        </w:rPr>
        <w:t>от налога</w:t>
      </w:r>
      <w:r w:rsidR="00CC3540" w:rsidRPr="00EA5883">
        <w:rPr>
          <w:rFonts w:ascii="Times New Roman" w:hAnsi="Times New Roman" w:cs="Times New Roman"/>
          <w:sz w:val="28"/>
          <w:szCs w:val="28"/>
        </w:rPr>
        <w:t xml:space="preserve"> </w:t>
      </w:r>
      <w:r w:rsidR="00043758" w:rsidRPr="00EA5883">
        <w:rPr>
          <w:rFonts w:ascii="Times New Roman" w:hAnsi="Times New Roman" w:cs="Times New Roman"/>
          <w:sz w:val="28"/>
          <w:szCs w:val="28"/>
        </w:rPr>
        <w:t>на доходы физических лиц</w:t>
      </w:r>
      <w:r w:rsidR="00967D83" w:rsidRPr="00EA5883">
        <w:rPr>
          <w:rFonts w:ascii="Times New Roman" w:hAnsi="Times New Roman" w:cs="Times New Roman"/>
          <w:sz w:val="28"/>
          <w:szCs w:val="28"/>
        </w:rPr>
        <w:t>: в 2022 год</w:t>
      </w:r>
      <w:r w:rsidR="00EA5883" w:rsidRPr="00EA5883">
        <w:rPr>
          <w:rFonts w:ascii="Times New Roman" w:hAnsi="Times New Roman" w:cs="Times New Roman"/>
          <w:sz w:val="28"/>
          <w:szCs w:val="28"/>
        </w:rPr>
        <w:t>у</w:t>
      </w:r>
      <w:r w:rsidR="00043758" w:rsidRPr="00EA5883">
        <w:rPr>
          <w:rFonts w:ascii="Times New Roman" w:hAnsi="Times New Roman" w:cs="Times New Roman"/>
          <w:sz w:val="28"/>
          <w:szCs w:val="28"/>
        </w:rPr>
        <w:t xml:space="preserve"> в размере 7 процентов</w:t>
      </w:r>
      <w:r w:rsidR="00967D83" w:rsidRPr="00EA5883">
        <w:rPr>
          <w:rFonts w:ascii="Times New Roman" w:hAnsi="Times New Roman" w:cs="Times New Roman"/>
          <w:sz w:val="28"/>
          <w:szCs w:val="28"/>
        </w:rPr>
        <w:t>, в 2023 году в размере 1,</w:t>
      </w:r>
      <w:r w:rsidR="00EA5883" w:rsidRPr="00EA5883">
        <w:rPr>
          <w:rFonts w:ascii="Times New Roman" w:hAnsi="Times New Roman" w:cs="Times New Roman"/>
          <w:sz w:val="28"/>
          <w:szCs w:val="28"/>
        </w:rPr>
        <w:t>19</w:t>
      </w:r>
      <w:r w:rsidR="00967D83" w:rsidRPr="00EA5883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EA5883" w:rsidRPr="00EA5883">
        <w:rPr>
          <w:rFonts w:ascii="Times New Roman" w:hAnsi="Times New Roman" w:cs="Times New Roman"/>
          <w:sz w:val="28"/>
          <w:szCs w:val="28"/>
        </w:rPr>
        <w:t>, в 2024 году в размере 0,0 процентов</w:t>
      </w:r>
      <w:r w:rsidR="000E1BDE" w:rsidRPr="00EA5883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D36117" w:rsidRPr="00EA5883" w:rsidRDefault="00D36117" w:rsidP="0006723F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883">
        <w:rPr>
          <w:rFonts w:ascii="Times New Roman" w:hAnsi="Times New Roman" w:cs="Times New Roman"/>
          <w:sz w:val="28"/>
          <w:szCs w:val="28"/>
        </w:rPr>
        <w:t xml:space="preserve">С учетом указанного дополнительного норматива общий норматив отчислений от налога на доходы физических лиц в бюджет города Чебоксары </w:t>
      </w:r>
      <w:r w:rsidR="00967D83" w:rsidRPr="00EA5883">
        <w:rPr>
          <w:rFonts w:ascii="Times New Roman" w:hAnsi="Times New Roman" w:cs="Times New Roman"/>
          <w:sz w:val="28"/>
          <w:szCs w:val="28"/>
        </w:rPr>
        <w:t xml:space="preserve">в </w:t>
      </w:r>
      <w:r w:rsidR="00EA5883" w:rsidRPr="00EA5883">
        <w:rPr>
          <w:rFonts w:ascii="Times New Roman" w:hAnsi="Times New Roman" w:cs="Times New Roman"/>
          <w:sz w:val="28"/>
          <w:szCs w:val="28"/>
        </w:rPr>
        <w:t>2</w:t>
      </w:r>
      <w:r w:rsidR="00967D83" w:rsidRPr="00EA5883">
        <w:rPr>
          <w:rFonts w:ascii="Times New Roman" w:hAnsi="Times New Roman" w:cs="Times New Roman"/>
          <w:sz w:val="28"/>
          <w:szCs w:val="28"/>
        </w:rPr>
        <w:t>022 год</w:t>
      </w:r>
      <w:r w:rsidR="00EA5883" w:rsidRPr="00EA5883">
        <w:rPr>
          <w:rFonts w:ascii="Times New Roman" w:hAnsi="Times New Roman" w:cs="Times New Roman"/>
          <w:sz w:val="28"/>
          <w:szCs w:val="28"/>
        </w:rPr>
        <w:t>у</w:t>
      </w:r>
      <w:r w:rsidR="00967D83" w:rsidRPr="00EA5883">
        <w:rPr>
          <w:rFonts w:ascii="Times New Roman" w:hAnsi="Times New Roman" w:cs="Times New Roman"/>
          <w:sz w:val="28"/>
          <w:szCs w:val="28"/>
        </w:rPr>
        <w:t xml:space="preserve"> </w:t>
      </w:r>
      <w:r w:rsidRPr="00EA5883">
        <w:rPr>
          <w:rFonts w:ascii="Times New Roman" w:hAnsi="Times New Roman" w:cs="Times New Roman"/>
          <w:sz w:val="28"/>
          <w:szCs w:val="28"/>
        </w:rPr>
        <w:t>состав</w:t>
      </w:r>
      <w:r w:rsidR="00231E9A" w:rsidRPr="00EA5883">
        <w:rPr>
          <w:rFonts w:ascii="Times New Roman" w:hAnsi="Times New Roman" w:cs="Times New Roman"/>
          <w:sz w:val="28"/>
          <w:szCs w:val="28"/>
        </w:rPr>
        <w:t>и</w:t>
      </w:r>
      <w:r w:rsidRPr="00EA5883">
        <w:rPr>
          <w:rFonts w:ascii="Times New Roman" w:hAnsi="Times New Roman" w:cs="Times New Roman"/>
          <w:sz w:val="28"/>
          <w:szCs w:val="28"/>
        </w:rPr>
        <w:t>т 22 процента</w:t>
      </w:r>
      <w:r w:rsidR="00967D83" w:rsidRPr="00EA5883">
        <w:rPr>
          <w:rFonts w:ascii="Times New Roman" w:hAnsi="Times New Roman" w:cs="Times New Roman"/>
          <w:sz w:val="28"/>
          <w:szCs w:val="28"/>
        </w:rPr>
        <w:t xml:space="preserve"> (</w:t>
      </w:r>
      <w:r w:rsidR="00AB0526" w:rsidRPr="00EA5883">
        <w:rPr>
          <w:rFonts w:ascii="Times New Roman" w:hAnsi="Times New Roman" w:cs="Times New Roman"/>
          <w:sz w:val="28"/>
          <w:szCs w:val="28"/>
        </w:rPr>
        <w:t>соответствует</w:t>
      </w:r>
      <w:r w:rsidR="00C22C29" w:rsidRPr="00EA5883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AB0526" w:rsidRPr="00EA5883">
        <w:rPr>
          <w:rFonts w:ascii="Times New Roman" w:hAnsi="Times New Roman" w:cs="Times New Roman"/>
          <w:sz w:val="28"/>
          <w:szCs w:val="28"/>
        </w:rPr>
        <w:t>ю</w:t>
      </w:r>
      <w:r w:rsidR="00C22C29" w:rsidRPr="00EA5883">
        <w:rPr>
          <w:rFonts w:ascii="Times New Roman" w:hAnsi="Times New Roman" w:cs="Times New Roman"/>
          <w:sz w:val="28"/>
          <w:szCs w:val="28"/>
        </w:rPr>
        <w:t xml:space="preserve"> 201</w:t>
      </w:r>
      <w:r w:rsidR="00A94BFC" w:rsidRPr="00EA5883">
        <w:rPr>
          <w:rFonts w:ascii="Times New Roman" w:hAnsi="Times New Roman" w:cs="Times New Roman"/>
          <w:sz w:val="28"/>
          <w:szCs w:val="28"/>
        </w:rPr>
        <w:t>5</w:t>
      </w:r>
      <w:r w:rsidR="004258F0" w:rsidRPr="00EA5883">
        <w:rPr>
          <w:rFonts w:ascii="Times New Roman" w:hAnsi="Times New Roman" w:cs="Times New Roman"/>
          <w:sz w:val="28"/>
          <w:szCs w:val="28"/>
        </w:rPr>
        <w:t>-20</w:t>
      </w:r>
      <w:r w:rsidR="00967D83" w:rsidRPr="00EA5883">
        <w:rPr>
          <w:rFonts w:ascii="Times New Roman" w:hAnsi="Times New Roman" w:cs="Times New Roman"/>
          <w:sz w:val="28"/>
          <w:szCs w:val="28"/>
        </w:rPr>
        <w:t>2</w:t>
      </w:r>
      <w:r w:rsidR="00EA5883" w:rsidRPr="00EA5883">
        <w:rPr>
          <w:rFonts w:ascii="Times New Roman" w:hAnsi="Times New Roman" w:cs="Times New Roman"/>
          <w:sz w:val="28"/>
          <w:szCs w:val="28"/>
        </w:rPr>
        <w:t>1</w:t>
      </w:r>
      <w:r w:rsidR="00C22C29" w:rsidRPr="00EA588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67D83" w:rsidRPr="00EA5883">
        <w:rPr>
          <w:rFonts w:ascii="Times New Roman" w:hAnsi="Times New Roman" w:cs="Times New Roman"/>
          <w:sz w:val="28"/>
          <w:szCs w:val="28"/>
        </w:rPr>
        <w:t>), в 2023 году составит 21,</w:t>
      </w:r>
      <w:r w:rsidR="00EA5883" w:rsidRPr="00EA5883">
        <w:rPr>
          <w:rFonts w:ascii="Times New Roman" w:hAnsi="Times New Roman" w:cs="Times New Roman"/>
          <w:sz w:val="28"/>
          <w:szCs w:val="28"/>
        </w:rPr>
        <w:t>19</w:t>
      </w:r>
      <w:r w:rsidR="00967D83" w:rsidRPr="00EA5883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A5883" w:rsidRPr="00EA5883">
        <w:rPr>
          <w:rFonts w:ascii="Times New Roman" w:hAnsi="Times New Roman" w:cs="Times New Roman"/>
          <w:sz w:val="28"/>
          <w:szCs w:val="28"/>
        </w:rPr>
        <w:t>ов, в 2024 году составит 20,0 процентов</w:t>
      </w:r>
      <w:r w:rsidR="00967D83" w:rsidRPr="00EA58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8B3" w:rsidRPr="00EA5883" w:rsidRDefault="00A038B3" w:rsidP="0006723F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883">
        <w:rPr>
          <w:rFonts w:ascii="Times New Roman" w:hAnsi="Times New Roman" w:cs="Times New Roman"/>
          <w:sz w:val="28"/>
          <w:szCs w:val="28"/>
        </w:rPr>
        <w:t xml:space="preserve">В соответствии со статьей 6 Устава муниципального образования </w:t>
      </w:r>
      <w:r w:rsidR="00EF44B0" w:rsidRPr="00EA5883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 w:rsidRPr="00EA5883">
        <w:rPr>
          <w:rFonts w:ascii="Times New Roman" w:hAnsi="Times New Roman" w:cs="Times New Roman"/>
          <w:sz w:val="28"/>
          <w:szCs w:val="28"/>
        </w:rPr>
        <w:t>–</w:t>
      </w:r>
      <w:r w:rsidR="00EF44B0" w:rsidRPr="00EA5883">
        <w:rPr>
          <w:rFonts w:ascii="Times New Roman" w:hAnsi="Times New Roman" w:cs="Times New Roman"/>
          <w:sz w:val="28"/>
          <w:szCs w:val="28"/>
        </w:rPr>
        <w:t xml:space="preserve"> </w:t>
      </w:r>
      <w:r w:rsidRPr="00EA5883">
        <w:rPr>
          <w:rFonts w:ascii="Times New Roman" w:hAnsi="Times New Roman" w:cs="Times New Roman"/>
          <w:sz w:val="28"/>
          <w:szCs w:val="28"/>
        </w:rPr>
        <w:t>столицы Чувашской Республики, принятого решением Чебоксарского городского Собрания депутатов от 30</w:t>
      </w:r>
      <w:r w:rsidR="00037347" w:rsidRPr="00EA5883">
        <w:rPr>
          <w:rFonts w:ascii="Times New Roman" w:hAnsi="Times New Roman" w:cs="Times New Roman"/>
          <w:sz w:val="28"/>
          <w:szCs w:val="28"/>
        </w:rPr>
        <w:t>.11.</w:t>
      </w:r>
      <w:r w:rsidRPr="00EA5883">
        <w:rPr>
          <w:rFonts w:ascii="Times New Roman" w:hAnsi="Times New Roman" w:cs="Times New Roman"/>
          <w:sz w:val="28"/>
          <w:szCs w:val="28"/>
        </w:rPr>
        <w:t xml:space="preserve">2005 № 40, </w:t>
      </w:r>
      <w:r w:rsidRPr="00EA5883">
        <w:rPr>
          <w:rFonts w:ascii="Times New Roman" w:hAnsi="Times New Roman" w:cs="Times New Roman"/>
          <w:sz w:val="28"/>
          <w:szCs w:val="28"/>
        </w:rPr>
        <w:lastRenderedPageBreak/>
        <w:t>проекты решений Чебоксарского городского Собрания депутатов, регулирующие бюджетные правоотношения, не подлежат оценке регулирующего воздействия.</w:t>
      </w:r>
    </w:p>
    <w:p w:rsidR="00C93380" w:rsidRPr="00EA5883" w:rsidRDefault="00C93380" w:rsidP="00CC3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883" w:rsidRPr="00EA5883" w:rsidRDefault="00EA5883" w:rsidP="00CC3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526" w:rsidRPr="00EA5883" w:rsidRDefault="00AB0526" w:rsidP="00CC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883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043758" w:rsidRPr="00EA5883" w:rsidRDefault="00AB0526" w:rsidP="00CC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883">
        <w:rPr>
          <w:rFonts w:ascii="Times New Roman" w:hAnsi="Times New Roman" w:cs="Times New Roman"/>
          <w:sz w:val="28"/>
          <w:szCs w:val="28"/>
        </w:rPr>
        <w:t xml:space="preserve">по экономическому развитию и финансам </w:t>
      </w:r>
      <w:r w:rsidRPr="00EA5883">
        <w:rPr>
          <w:rFonts w:ascii="Times New Roman" w:hAnsi="Times New Roman" w:cs="Times New Roman"/>
          <w:sz w:val="28"/>
          <w:szCs w:val="28"/>
        </w:rPr>
        <w:tab/>
      </w:r>
      <w:r w:rsidR="006005E5" w:rsidRPr="00EA588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EA5883">
        <w:rPr>
          <w:rFonts w:ascii="Times New Roman" w:hAnsi="Times New Roman" w:cs="Times New Roman"/>
          <w:sz w:val="28"/>
          <w:szCs w:val="28"/>
        </w:rPr>
        <w:t xml:space="preserve"> </w:t>
      </w:r>
      <w:r w:rsidR="00CC3540" w:rsidRPr="00EA5883">
        <w:rPr>
          <w:rFonts w:ascii="Times New Roman" w:hAnsi="Times New Roman" w:cs="Times New Roman"/>
          <w:sz w:val="28"/>
          <w:szCs w:val="28"/>
        </w:rPr>
        <w:t xml:space="preserve">       </w:t>
      </w:r>
      <w:r w:rsidR="00EA5883" w:rsidRPr="00EA5883">
        <w:rPr>
          <w:rFonts w:ascii="Times New Roman" w:hAnsi="Times New Roman" w:cs="Times New Roman"/>
          <w:sz w:val="28"/>
          <w:szCs w:val="28"/>
        </w:rPr>
        <w:t>Л.Р. Сафина</w:t>
      </w:r>
    </w:p>
    <w:p w:rsidR="00CC3540" w:rsidRPr="00EA5883" w:rsidRDefault="00CC3540" w:rsidP="00CC3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39A" w:rsidRPr="00EA5883" w:rsidRDefault="006005E5" w:rsidP="00CC3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883">
        <w:rPr>
          <w:rFonts w:ascii="Times New Roman" w:hAnsi="Times New Roman" w:cs="Times New Roman"/>
          <w:sz w:val="28"/>
          <w:szCs w:val="28"/>
        </w:rPr>
        <w:t>Н</w:t>
      </w:r>
      <w:r w:rsidR="00AF139A" w:rsidRPr="00EA5883">
        <w:rPr>
          <w:rFonts w:ascii="Times New Roman" w:hAnsi="Times New Roman" w:cs="Times New Roman"/>
          <w:sz w:val="28"/>
          <w:szCs w:val="28"/>
        </w:rPr>
        <w:t>ачальник финансового</w:t>
      </w:r>
      <w:r w:rsidR="00CC3540" w:rsidRPr="00EA5883">
        <w:rPr>
          <w:rFonts w:ascii="Times New Roman" w:hAnsi="Times New Roman" w:cs="Times New Roman"/>
          <w:sz w:val="28"/>
          <w:szCs w:val="28"/>
        </w:rPr>
        <w:t xml:space="preserve"> </w:t>
      </w:r>
      <w:r w:rsidR="00AF139A" w:rsidRPr="00EA588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CC3540" w:rsidRPr="00EA5883">
        <w:rPr>
          <w:rFonts w:ascii="Times New Roman" w:hAnsi="Times New Roman" w:cs="Times New Roman"/>
          <w:sz w:val="28"/>
          <w:szCs w:val="28"/>
        </w:rPr>
        <w:br/>
      </w:r>
      <w:r w:rsidR="00AF139A" w:rsidRPr="00EA5883">
        <w:rPr>
          <w:rFonts w:ascii="Times New Roman" w:hAnsi="Times New Roman" w:cs="Times New Roman"/>
          <w:sz w:val="28"/>
          <w:szCs w:val="28"/>
        </w:rPr>
        <w:t>администрации</w:t>
      </w:r>
      <w:r w:rsidR="00CC3540" w:rsidRPr="00EA5883">
        <w:rPr>
          <w:rFonts w:ascii="Times New Roman" w:hAnsi="Times New Roman" w:cs="Times New Roman"/>
          <w:sz w:val="28"/>
          <w:szCs w:val="28"/>
        </w:rPr>
        <w:t xml:space="preserve"> </w:t>
      </w:r>
      <w:r w:rsidR="00AF139A" w:rsidRPr="00EA5883">
        <w:rPr>
          <w:rFonts w:ascii="Times New Roman" w:hAnsi="Times New Roman" w:cs="Times New Roman"/>
          <w:sz w:val="28"/>
          <w:szCs w:val="28"/>
        </w:rPr>
        <w:t>города Чебоксары</w:t>
      </w:r>
      <w:r w:rsidR="00AF139A" w:rsidRPr="00EA5883">
        <w:rPr>
          <w:rFonts w:ascii="Times New Roman" w:hAnsi="Times New Roman" w:cs="Times New Roman"/>
          <w:sz w:val="28"/>
          <w:szCs w:val="28"/>
        </w:rPr>
        <w:tab/>
      </w:r>
      <w:r w:rsidR="00AF139A" w:rsidRPr="00EA5883">
        <w:rPr>
          <w:rFonts w:ascii="Times New Roman" w:hAnsi="Times New Roman" w:cs="Times New Roman"/>
          <w:sz w:val="28"/>
          <w:szCs w:val="28"/>
        </w:rPr>
        <w:tab/>
      </w:r>
      <w:r w:rsidR="00AB0526" w:rsidRPr="00EA5883">
        <w:rPr>
          <w:rFonts w:ascii="Times New Roman" w:hAnsi="Times New Roman" w:cs="Times New Roman"/>
          <w:sz w:val="28"/>
          <w:szCs w:val="28"/>
        </w:rPr>
        <w:tab/>
      </w:r>
      <w:r w:rsidR="00AF139A" w:rsidRPr="00EA5883">
        <w:rPr>
          <w:rFonts w:ascii="Times New Roman" w:hAnsi="Times New Roman" w:cs="Times New Roman"/>
          <w:sz w:val="28"/>
          <w:szCs w:val="28"/>
        </w:rPr>
        <w:tab/>
      </w:r>
      <w:r w:rsidR="00AB0526" w:rsidRPr="00EA5883">
        <w:rPr>
          <w:rFonts w:ascii="Times New Roman" w:hAnsi="Times New Roman" w:cs="Times New Roman"/>
          <w:sz w:val="28"/>
          <w:szCs w:val="28"/>
        </w:rPr>
        <w:t xml:space="preserve">   </w:t>
      </w:r>
      <w:r w:rsidR="00CC3540" w:rsidRPr="00EA5883">
        <w:rPr>
          <w:rFonts w:ascii="Times New Roman" w:hAnsi="Times New Roman" w:cs="Times New Roman"/>
          <w:sz w:val="28"/>
          <w:szCs w:val="28"/>
        </w:rPr>
        <w:t xml:space="preserve">     </w:t>
      </w:r>
      <w:r w:rsidR="00AB0526" w:rsidRPr="00EA5883">
        <w:rPr>
          <w:rFonts w:ascii="Times New Roman" w:hAnsi="Times New Roman" w:cs="Times New Roman"/>
          <w:sz w:val="28"/>
          <w:szCs w:val="28"/>
        </w:rPr>
        <w:t xml:space="preserve">     </w:t>
      </w:r>
      <w:r w:rsidR="00AF139A" w:rsidRPr="00EA5883">
        <w:rPr>
          <w:rFonts w:ascii="Times New Roman" w:hAnsi="Times New Roman" w:cs="Times New Roman"/>
          <w:sz w:val="28"/>
          <w:szCs w:val="28"/>
        </w:rPr>
        <w:t>Н.</w:t>
      </w:r>
      <w:r w:rsidRPr="00EA5883">
        <w:rPr>
          <w:rFonts w:ascii="Times New Roman" w:hAnsi="Times New Roman" w:cs="Times New Roman"/>
          <w:sz w:val="28"/>
          <w:szCs w:val="28"/>
        </w:rPr>
        <w:t>Г</w:t>
      </w:r>
      <w:r w:rsidR="00AF139A" w:rsidRPr="00EA5883">
        <w:rPr>
          <w:rFonts w:ascii="Times New Roman" w:hAnsi="Times New Roman" w:cs="Times New Roman"/>
          <w:sz w:val="28"/>
          <w:szCs w:val="28"/>
        </w:rPr>
        <w:t>.</w:t>
      </w:r>
      <w:r w:rsidR="00AB0526" w:rsidRPr="00EA5883">
        <w:rPr>
          <w:rFonts w:ascii="Times New Roman" w:hAnsi="Times New Roman" w:cs="Times New Roman"/>
          <w:sz w:val="28"/>
          <w:szCs w:val="28"/>
        </w:rPr>
        <w:t xml:space="preserve"> </w:t>
      </w:r>
      <w:r w:rsidR="004258F0" w:rsidRPr="00EA5883">
        <w:rPr>
          <w:rFonts w:ascii="Times New Roman" w:hAnsi="Times New Roman" w:cs="Times New Roman"/>
          <w:sz w:val="28"/>
          <w:szCs w:val="28"/>
        </w:rPr>
        <w:t>К</w:t>
      </w:r>
      <w:r w:rsidRPr="00EA5883">
        <w:rPr>
          <w:rFonts w:ascii="Times New Roman" w:hAnsi="Times New Roman" w:cs="Times New Roman"/>
          <w:sz w:val="28"/>
          <w:szCs w:val="28"/>
        </w:rPr>
        <w:t>уликова</w:t>
      </w:r>
    </w:p>
    <w:sectPr w:rsidR="00AF139A" w:rsidRPr="00EA5883" w:rsidSect="00CC35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709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CF6" w:rsidRDefault="00556CF6" w:rsidP="00630283">
      <w:pPr>
        <w:spacing w:after="0" w:line="240" w:lineRule="auto"/>
      </w:pPr>
      <w:r>
        <w:separator/>
      </w:r>
    </w:p>
  </w:endnote>
  <w:endnote w:type="continuationSeparator" w:id="0">
    <w:p w:rsidR="00556CF6" w:rsidRDefault="00556CF6" w:rsidP="0063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283" w:rsidRDefault="0063028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283" w:rsidRDefault="0063028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283" w:rsidRDefault="006302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CF6" w:rsidRDefault="00556CF6" w:rsidP="00630283">
      <w:pPr>
        <w:spacing w:after="0" w:line="240" w:lineRule="auto"/>
      </w:pPr>
      <w:r>
        <w:separator/>
      </w:r>
    </w:p>
  </w:footnote>
  <w:footnote w:type="continuationSeparator" w:id="0">
    <w:p w:rsidR="00556CF6" w:rsidRDefault="00556CF6" w:rsidP="00630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283" w:rsidRDefault="006302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283" w:rsidRDefault="0063028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283" w:rsidRDefault="006302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2E"/>
    <w:rsid w:val="00037347"/>
    <w:rsid w:val="00043758"/>
    <w:rsid w:val="00065D85"/>
    <w:rsid w:val="0006723F"/>
    <w:rsid w:val="000A1C35"/>
    <w:rsid w:val="000A3820"/>
    <w:rsid w:val="000E1BDE"/>
    <w:rsid w:val="001240D0"/>
    <w:rsid w:val="001655E8"/>
    <w:rsid w:val="00183651"/>
    <w:rsid w:val="001D2B6D"/>
    <w:rsid w:val="001F265A"/>
    <w:rsid w:val="001F36DA"/>
    <w:rsid w:val="00231711"/>
    <w:rsid w:val="00231E9A"/>
    <w:rsid w:val="00232876"/>
    <w:rsid w:val="00261EC8"/>
    <w:rsid w:val="002A60B8"/>
    <w:rsid w:val="002E6269"/>
    <w:rsid w:val="00365D24"/>
    <w:rsid w:val="003B23AC"/>
    <w:rsid w:val="003D5F0A"/>
    <w:rsid w:val="003F1D57"/>
    <w:rsid w:val="0040436B"/>
    <w:rsid w:val="004258F0"/>
    <w:rsid w:val="00493939"/>
    <w:rsid w:val="004E6407"/>
    <w:rsid w:val="00556CF6"/>
    <w:rsid w:val="00575D28"/>
    <w:rsid w:val="00582905"/>
    <w:rsid w:val="006005E5"/>
    <w:rsid w:val="0062186E"/>
    <w:rsid w:val="00630283"/>
    <w:rsid w:val="0072374D"/>
    <w:rsid w:val="00737CFF"/>
    <w:rsid w:val="0075162E"/>
    <w:rsid w:val="007A2B9A"/>
    <w:rsid w:val="00807D47"/>
    <w:rsid w:val="00837F62"/>
    <w:rsid w:val="0084785F"/>
    <w:rsid w:val="008C321A"/>
    <w:rsid w:val="00914DF3"/>
    <w:rsid w:val="00950297"/>
    <w:rsid w:val="00967D83"/>
    <w:rsid w:val="00A038B3"/>
    <w:rsid w:val="00A94BFC"/>
    <w:rsid w:val="00AA04D5"/>
    <w:rsid w:val="00AA0B85"/>
    <w:rsid w:val="00AA57D8"/>
    <w:rsid w:val="00AB0526"/>
    <w:rsid w:val="00AF139A"/>
    <w:rsid w:val="00B00B8F"/>
    <w:rsid w:val="00B07FFA"/>
    <w:rsid w:val="00B6264E"/>
    <w:rsid w:val="00BB5020"/>
    <w:rsid w:val="00BC4D87"/>
    <w:rsid w:val="00BE641F"/>
    <w:rsid w:val="00C15704"/>
    <w:rsid w:val="00C165EB"/>
    <w:rsid w:val="00C22C29"/>
    <w:rsid w:val="00C93380"/>
    <w:rsid w:val="00CC163B"/>
    <w:rsid w:val="00CC3540"/>
    <w:rsid w:val="00CD2AC5"/>
    <w:rsid w:val="00D36117"/>
    <w:rsid w:val="00D72D67"/>
    <w:rsid w:val="00D90E7D"/>
    <w:rsid w:val="00E13311"/>
    <w:rsid w:val="00E91C61"/>
    <w:rsid w:val="00EA5883"/>
    <w:rsid w:val="00EF44B0"/>
    <w:rsid w:val="00EF5712"/>
    <w:rsid w:val="00F76760"/>
    <w:rsid w:val="00F814D1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0283"/>
  </w:style>
  <w:style w:type="paragraph" w:styleId="a5">
    <w:name w:val="footer"/>
    <w:basedOn w:val="a"/>
    <w:link w:val="a6"/>
    <w:uiPriority w:val="99"/>
    <w:unhideWhenUsed/>
    <w:rsid w:val="00630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0283"/>
  </w:style>
  <w:style w:type="paragraph" w:styleId="a7">
    <w:name w:val="Balloon Text"/>
    <w:basedOn w:val="a"/>
    <w:link w:val="a8"/>
    <w:uiPriority w:val="99"/>
    <w:semiHidden/>
    <w:unhideWhenUsed/>
    <w:rsid w:val="001D2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2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2017-10-04T10:40:00Z</dcterms:created>
  <dcterms:modified xsi:type="dcterms:W3CDTF">2021-10-14T08:24:00Z</dcterms:modified>
</cp:coreProperties>
</file>