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E1433E" w:rsidRDefault="00E1433E" w:rsidP="007D62DF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7D62DF" w:rsidRPr="007D62DF">
        <w:rPr>
          <w:rFonts w:ascii="Times New Roman" w:hAnsi="Times New Roman"/>
          <w:sz w:val="28"/>
          <w:szCs w:val="28"/>
        </w:rPr>
        <w:t>О внесении изменений в  Положение о постоянной комиссии по вопросам градостроительства, землеустройства и развития территории города, утвержденное решением Чебоксарского городского Собрания депутатов от               24 декабря 2020 года № 100</w:t>
      </w:r>
      <w:r w:rsidR="007D62DF">
        <w:rPr>
          <w:rFonts w:ascii="Times New Roman" w:hAnsi="Times New Roman"/>
          <w:sz w:val="28"/>
          <w:szCs w:val="28"/>
        </w:rPr>
        <w:t xml:space="preserve">» 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24F4" w:rsidRDefault="007324F4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8F" w:rsidRDefault="00E1433E" w:rsidP="007D62DF">
      <w:pPr>
        <w:tabs>
          <w:tab w:val="left" w:pos="3885"/>
        </w:tabs>
        <w:spacing w:after="0"/>
        <w:ind w:firstLine="709"/>
        <w:jc w:val="both"/>
        <w:rPr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7D62DF" w:rsidRPr="007D62DF">
        <w:rPr>
          <w:rFonts w:ascii="Times New Roman" w:hAnsi="Times New Roman"/>
          <w:sz w:val="28"/>
          <w:szCs w:val="28"/>
        </w:rPr>
        <w:t xml:space="preserve">О внесении изменений в  Положение о постоянной комиссии по вопросам градостроительства, землеустройства и развития территории города, утвержденное решением Чебоксарского городского Собрания депутатов от               </w:t>
      </w:r>
      <w:bookmarkStart w:id="0" w:name="_GoBack"/>
      <w:bookmarkEnd w:id="0"/>
      <w:r w:rsidR="007D62DF" w:rsidRPr="007D62DF">
        <w:rPr>
          <w:rFonts w:ascii="Times New Roman" w:hAnsi="Times New Roman"/>
          <w:sz w:val="28"/>
          <w:szCs w:val="28"/>
        </w:rPr>
        <w:t>24 декабря 2020 года № 100</w:t>
      </w:r>
      <w:r w:rsidR="007D62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соответствии </w:t>
      </w:r>
      <w:r w:rsidR="007857B6">
        <w:rPr>
          <w:rFonts w:ascii="Times New Roman" w:hAnsi="Times New Roman"/>
          <w:sz w:val="28"/>
          <w:szCs w:val="28"/>
        </w:rPr>
        <w:t xml:space="preserve">с </w:t>
      </w:r>
      <w:r w:rsidR="007D62DF">
        <w:rPr>
          <w:rFonts w:ascii="Times New Roman" w:hAnsi="Times New Roman"/>
          <w:sz w:val="28"/>
          <w:szCs w:val="28"/>
        </w:rPr>
        <w:t>Федеральным законом от 30 октября 2020 года № 494-ФЗ «О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 w:rsidR="007D62DF">
        <w:rPr>
          <w:rFonts w:ascii="Times New Roman" w:hAnsi="Times New Roman"/>
          <w:sz w:val="28"/>
          <w:szCs w:val="28"/>
        </w:rPr>
        <w:t xml:space="preserve"> в целях обеспечения комплексного развития территорий» (далее – федеральный закон № 494-ФЗ)</w:t>
      </w:r>
      <w:r w:rsidR="00A40254">
        <w:rPr>
          <w:rFonts w:ascii="Times New Roman" w:hAnsi="Times New Roman"/>
          <w:sz w:val="28"/>
          <w:szCs w:val="28"/>
        </w:rPr>
        <w:t>,</w:t>
      </w:r>
      <w:r w:rsidR="007D62DF">
        <w:rPr>
          <w:rFonts w:ascii="Times New Roman" w:hAnsi="Times New Roman"/>
          <w:sz w:val="28"/>
          <w:szCs w:val="28"/>
        </w:rPr>
        <w:t xml:space="preserve"> а также во исполнение протеста прокуратуры города Чебоксары от</w:t>
      </w:r>
      <w:r w:rsidR="00832305">
        <w:rPr>
          <w:rFonts w:ascii="Times New Roman" w:hAnsi="Times New Roman"/>
          <w:sz w:val="28"/>
          <w:szCs w:val="28"/>
        </w:rPr>
        <w:t xml:space="preserve">                          </w:t>
      </w:r>
      <w:r w:rsidR="007D62DF">
        <w:rPr>
          <w:rFonts w:ascii="Times New Roman" w:hAnsi="Times New Roman"/>
          <w:sz w:val="28"/>
          <w:szCs w:val="28"/>
        </w:rPr>
        <w:t xml:space="preserve"> 27 октября 2021 года № 03-01-2021. </w:t>
      </w:r>
    </w:p>
    <w:p w:rsidR="007D62DF" w:rsidRDefault="007D62DF" w:rsidP="003B418F">
      <w:pPr>
        <w:pStyle w:val="3"/>
        <w:tabs>
          <w:tab w:val="left" w:pos="108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Ф</w:t>
      </w:r>
      <w:r w:rsidRPr="007D62DF">
        <w:rPr>
          <w:sz w:val="28"/>
        </w:rPr>
        <w:t>едеральны</w:t>
      </w:r>
      <w:r>
        <w:rPr>
          <w:sz w:val="28"/>
        </w:rPr>
        <w:t>м</w:t>
      </w:r>
      <w:r w:rsidRPr="007D62DF">
        <w:rPr>
          <w:sz w:val="28"/>
        </w:rPr>
        <w:t xml:space="preserve"> закон</w:t>
      </w:r>
      <w:r>
        <w:rPr>
          <w:sz w:val="28"/>
        </w:rPr>
        <w:t>ом</w:t>
      </w:r>
      <w:r w:rsidRPr="007D62DF">
        <w:rPr>
          <w:sz w:val="28"/>
        </w:rPr>
        <w:t xml:space="preserve"> № 494-ФЗ </w:t>
      </w:r>
      <w:r>
        <w:rPr>
          <w:sz w:val="28"/>
        </w:rPr>
        <w:t>признан утратившим силу п.7 ч.3 ст.8 Градостроительного кодекса Российской Федерации, относивший к полномочиям органов местного самоуправления городских округов в области градостроительной деятельности принятие решений о развитии застроенных территорий.</w:t>
      </w:r>
    </w:p>
    <w:p w:rsidR="0019388A" w:rsidRDefault="00832305" w:rsidP="003B418F">
      <w:pPr>
        <w:pStyle w:val="3"/>
        <w:tabs>
          <w:tab w:val="left" w:pos="108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 связи с этим</w:t>
      </w:r>
    </w:p>
    <w:p w:rsidR="003B418F" w:rsidRPr="001A21C3" w:rsidRDefault="00832305" w:rsidP="003B418F">
      <w:pPr>
        <w:pStyle w:val="3"/>
        <w:tabs>
          <w:tab w:val="left" w:pos="1080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п</w:t>
      </w:r>
      <w:r w:rsidR="007D62DF">
        <w:rPr>
          <w:sz w:val="28"/>
        </w:rPr>
        <w:t xml:space="preserve">роектом решения предлагается признать утратившим силу </w:t>
      </w:r>
      <w:r w:rsidR="007D62DF" w:rsidRPr="007D62DF">
        <w:rPr>
          <w:sz w:val="28"/>
        </w:rPr>
        <w:t xml:space="preserve">подпункт 5 пункта 3.2 раздела III </w:t>
      </w:r>
      <w:r w:rsidR="00E02023">
        <w:rPr>
          <w:sz w:val="28"/>
        </w:rPr>
        <w:t>«</w:t>
      </w:r>
      <w:r w:rsidR="00E02023" w:rsidRPr="00E02023">
        <w:rPr>
          <w:sz w:val="28"/>
        </w:rPr>
        <w:t>Предметы ведения комиссии</w:t>
      </w:r>
      <w:r w:rsidR="00E02023">
        <w:rPr>
          <w:sz w:val="28"/>
        </w:rPr>
        <w:t xml:space="preserve">» </w:t>
      </w:r>
      <w:r w:rsidR="007D62DF" w:rsidRPr="007D62DF">
        <w:rPr>
          <w:sz w:val="28"/>
        </w:rPr>
        <w:t>Положени</w:t>
      </w:r>
      <w:r w:rsidR="007D62DF">
        <w:rPr>
          <w:sz w:val="28"/>
        </w:rPr>
        <w:t>я</w:t>
      </w:r>
      <w:r w:rsidR="007D62DF" w:rsidRPr="007D62DF">
        <w:rPr>
          <w:sz w:val="28"/>
        </w:rPr>
        <w:t xml:space="preserve"> о постоянной комиссии по вопросам градостроительства, землеустройства и развития территории города, </w:t>
      </w:r>
      <w:proofErr w:type="gramStart"/>
      <w:r w:rsidR="007D62DF" w:rsidRPr="007D62DF">
        <w:rPr>
          <w:sz w:val="28"/>
        </w:rPr>
        <w:t>утвержденное</w:t>
      </w:r>
      <w:proofErr w:type="gramEnd"/>
      <w:r w:rsidR="007D62DF" w:rsidRPr="007D62DF">
        <w:rPr>
          <w:sz w:val="28"/>
        </w:rPr>
        <w:t xml:space="preserve"> решением Чебоксарского городского Собрания депутатов от 24 декабря 2020 года </w:t>
      </w:r>
      <w:r>
        <w:rPr>
          <w:sz w:val="28"/>
        </w:rPr>
        <w:t xml:space="preserve">                  </w:t>
      </w:r>
      <w:r w:rsidR="007D62DF" w:rsidRPr="007D62DF">
        <w:rPr>
          <w:sz w:val="28"/>
        </w:rPr>
        <w:t>№ 100</w:t>
      </w:r>
      <w:r w:rsidR="007D62DF">
        <w:rPr>
          <w:sz w:val="28"/>
        </w:rPr>
        <w:t xml:space="preserve">. </w:t>
      </w:r>
    </w:p>
    <w:p w:rsidR="003B418F" w:rsidRDefault="003B418F" w:rsidP="003B418F">
      <w:pPr>
        <w:pStyle w:val="3"/>
        <w:spacing w:line="360" w:lineRule="auto"/>
        <w:jc w:val="both"/>
        <w:rPr>
          <w:sz w:val="28"/>
        </w:rPr>
      </w:pP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2B54" w:rsidRDefault="00E1433E" w:rsidP="00E02023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046C63"/>
    <w:rsid w:val="00067DF0"/>
    <w:rsid w:val="00110FBE"/>
    <w:rsid w:val="0019388A"/>
    <w:rsid w:val="002E53F7"/>
    <w:rsid w:val="003A044E"/>
    <w:rsid w:val="003B418F"/>
    <w:rsid w:val="003D2333"/>
    <w:rsid w:val="004445F6"/>
    <w:rsid w:val="004924D9"/>
    <w:rsid w:val="00547B5E"/>
    <w:rsid w:val="006C127E"/>
    <w:rsid w:val="006C717E"/>
    <w:rsid w:val="006E0DBA"/>
    <w:rsid w:val="007324F4"/>
    <w:rsid w:val="007857B6"/>
    <w:rsid w:val="007D62DF"/>
    <w:rsid w:val="00832305"/>
    <w:rsid w:val="00897AF0"/>
    <w:rsid w:val="008C0037"/>
    <w:rsid w:val="00922B54"/>
    <w:rsid w:val="00A40254"/>
    <w:rsid w:val="00C16C5A"/>
    <w:rsid w:val="00C629F0"/>
    <w:rsid w:val="00E02023"/>
    <w:rsid w:val="00E1433E"/>
    <w:rsid w:val="00EC5DF8"/>
    <w:rsid w:val="00F23B31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7</cp:revision>
  <cp:lastPrinted>2021-11-19T08:31:00Z</cp:lastPrinted>
  <dcterms:created xsi:type="dcterms:W3CDTF">2021-11-18T10:07:00Z</dcterms:created>
  <dcterms:modified xsi:type="dcterms:W3CDTF">2021-11-19T08:57:00Z</dcterms:modified>
</cp:coreProperties>
</file>