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AC3" w:rsidRPr="0016039E" w:rsidRDefault="00193AC3" w:rsidP="006E187A">
      <w:pPr>
        <w:keepNext/>
        <w:spacing w:after="0" w:line="240" w:lineRule="auto"/>
        <w:ind w:left="5103"/>
        <w:jc w:val="center"/>
        <w:outlineLvl w:val="0"/>
        <w:rPr>
          <w:rFonts w:ascii="Times New Roman" w:eastAsia="Times New Roman" w:hAnsi="Times New Roman" w:cs="Times New Roman"/>
          <w:sz w:val="26"/>
          <w:szCs w:val="26"/>
          <w:lang w:eastAsia="ru-RU"/>
        </w:rPr>
      </w:pPr>
      <w:bookmarkStart w:id="0" w:name="_Toc47964067"/>
      <w:bookmarkStart w:id="1" w:name="_Toc47969355"/>
      <w:bookmarkStart w:id="2" w:name="_Toc48126960"/>
      <w:bookmarkStart w:id="3" w:name="_Toc80750377"/>
      <w:bookmarkStart w:id="4" w:name="_Toc81409664"/>
      <w:r w:rsidRPr="0016039E">
        <w:rPr>
          <w:rFonts w:ascii="Times New Roman" w:eastAsia="Times New Roman" w:hAnsi="Times New Roman" w:cs="Times New Roman"/>
          <w:sz w:val="26"/>
          <w:szCs w:val="26"/>
          <w:lang w:eastAsia="ru-RU"/>
        </w:rPr>
        <w:t xml:space="preserve">Приложение </w:t>
      </w:r>
      <w:bookmarkEnd w:id="0"/>
      <w:bookmarkEnd w:id="1"/>
      <w:bookmarkEnd w:id="2"/>
      <w:bookmarkEnd w:id="3"/>
      <w:bookmarkEnd w:id="4"/>
      <w:r w:rsidR="006E187A" w:rsidRPr="0016039E">
        <w:rPr>
          <w:rFonts w:ascii="Times New Roman" w:eastAsia="Times New Roman" w:hAnsi="Times New Roman" w:cs="Times New Roman"/>
          <w:sz w:val="26"/>
          <w:szCs w:val="26"/>
          <w:lang w:eastAsia="ru-RU"/>
        </w:rPr>
        <w:t>№ 1</w:t>
      </w:r>
    </w:p>
    <w:p w:rsidR="00193AC3" w:rsidRPr="0016039E" w:rsidRDefault="00193AC3" w:rsidP="00961657">
      <w:pPr>
        <w:suppressAutoHyphens/>
        <w:autoSpaceDE w:val="0"/>
        <w:spacing w:after="0" w:line="240" w:lineRule="auto"/>
        <w:ind w:left="5103"/>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 xml:space="preserve">к </w:t>
      </w:r>
      <w:r w:rsidR="00262C47" w:rsidRPr="0016039E">
        <w:rPr>
          <w:rFonts w:ascii="Times New Roman" w:eastAsia="Calibri" w:hAnsi="Times New Roman" w:cs="Times New Roman"/>
          <w:sz w:val="26"/>
          <w:szCs w:val="26"/>
          <w:lang w:eastAsia="zh-CN"/>
        </w:rPr>
        <w:t>республиканским нормативам градостроительного</w:t>
      </w:r>
      <w:r w:rsidR="00961657" w:rsidRPr="0016039E">
        <w:rPr>
          <w:rFonts w:ascii="Times New Roman" w:eastAsia="Calibri" w:hAnsi="Times New Roman" w:cs="Times New Roman"/>
          <w:sz w:val="26"/>
          <w:szCs w:val="26"/>
          <w:lang w:eastAsia="zh-CN"/>
        </w:rPr>
        <w:t xml:space="preserve"> </w:t>
      </w:r>
      <w:r w:rsidR="00262C47" w:rsidRPr="0016039E">
        <w:rPr>
          <w:rFonts w:ascii="Times New Roman" w:eastAsia="Calibri" w:hAnsi="Times New Roman" w:cs="Times New Roman"/>
          <w:sz w:val="26"/>
          <w:szCs w:val="26"/>
          <w:lang w:eastAsia="zh-CN"/>
        </w:rPr>
        <w:t>проектирования</w:t>
      </w:r>
      <w:r w:rsidRPr="0016039E">
        <w:rPr>
          <w:rFonts w:ascii="Times New Roman" w:eastAsia="Calibri" w:hAnsi="Times New Roman" w:cs="Times New Roman"/>
          <w:sz w:val="26"/>
          <w:szCs w:val="26"/>
          <w:lang w:eastAsia="zh-CN"/>
        </w:rPr>
        <w:t xml:space="preserve"> Чувашской Республики</w:t>
      </w:r>
    </w:p>
    <w:p w:rsidR="00193AC3" w:rsidRPr="0016039E" w:rsidRDefault="00193AC3" w:rsidP="00193AC3">
      <w:pPr>
        <w:suppressAutoHyphens/>
        <w:autoSpaceDE w:val="0"/>
        <w:spacing w:after="0" w:line="240" w:lineRule="auto"/>
        <w:jc w:val="center"/>
        <w:rPr>
          <w:rFonts w:ascii="Times New Roman" w:eastAsia="Calibri" w:hAnsi="Times New Roman" w:cs="Times New Roman"/>
          <w:sz w:val="26"/>
          <w:szCs w:val="26"/>
          <w:lang w:eastAsia="zh-CN"/>
        </w:rPr>
      </w:pPr>
    </w:p>
    <w:p w:rsidR="00E50848" w:rsidRPr="0016039E" w:rsidRDefault="00E50848" w:rsidP="00193AC3">
      <w:pPr>
        <w:suppressAutoHyphens/>
        <w:autoSpaceDE w:val="0"/>
        <w:spacing w:after="0" w:line="240" w:lineRule="auto"/>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 xml:space="preserve">                                            </w:t>
      </w:r>
      <w:bookmarkStart w:id="5" w:name="_GoBack"/>
      <w:bookmarkEnd w:id="5"/>
      <w:r w:rsidRPr="0016039E">
        <w:rPr>
          <w:rFonts w:ascii="Times New Roman" w:eastAsia="Calibri" w:hAnsi="Times New Roman" w:cs="Times New Roman"/>
          <w:sz w:val="26"/>
          <w:szCs w:val="26"/>
          <w:lang w:eastAsia="zh-CN"/>
        </w:rPr>
        <w:t xml:space="preserve">                                  (справочное)</w:t>
      </w:r>
    </w:p>
    <w:p w:rsidR="00961657" w:rsidRPr="0016039E" w:rsidRDefault="00961657" w:rsidP="00193AC3">
      <w:pPr>
        <w:suppressAutoHyphens/>
        <w:autoSpaceDE w:val="0"/>
        <w:spacing w:after="0" w:line="240" w:lineRule="auto"/>
        <w:jc w:val="center"/>
        <w:rPr>
          <w:rFonts w:ascii="Times New Roman" w:eastAsia="Calibri" w:hAnsi="Times New Roman" w:cs="Times New Roman"/>
          <w:sz w:val="26"/>
          <w:szCs w:val="26"/>
          <w:lang w:eastAsia="zh-CN"/>
        </w:rPr>
      </w:pPr>
    </w:p>
    <w:p w:rsidR="00961657" w:rsidRPr="0016039E" w:rsidRDefault="00961657" w:rsidP="00193AC3">
      <w:pPr>
        <w:suppressAutoHyphens/>
        <w:autoSpaceDE w:val="0"/>
        <w:spacing w:after="0" w:line="240" w:lineRule="auto"/>
        <w:jc w:val="center"/>
        <w:rPr>
          <w:rFonts w:ascii="Times New Roman" w:eastAsia="Calibri" w:hAnsi="Times New Roman" w:cs="Times New Roman"/>
          <w:sz w:val="26"/>
          <w:szCs w:val="26"/>
          <w:lang w:eastAsia="zh-CN"/>
        </w:rPr>
      </w:pPr>
    </w:p>
    <w:p w:rsidR="00961657" w:rsidRPr="0016039E" w:rsidRDefault="00961657" w:rsidP="00193AC3">
      <w:pPr>
        <w:suppressAutoHyphens/>
        <w:autoSpaceDE w:val="0"/>
        <w:spacing w:after="0" w:line="240" w:lineRule="auto"/>
        <w:jc w:val="center"/>
        <w:rPr>
          <w:rFonts w:ascii="Times New Roman" w:eastAsia="Calibri" w:hAnsi="Times New Roman" w:cs="Times New Roman"/>
          <w:sz w:val="26"/>
          <w:szCs w:val="26"/>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b/>
          <w:sz w:val="26"/>
          <w:szCs w:val="26"/>
          <w:lang w:eastAsia="zh-CN"/>
        </w:rPr>
      </w:pPr>
      <w:r w:rsidRPr="0016039E">
        <w:rPr>
          <w:rFonts w:ascii="Times New Roman" w:eastAsia="Calibri" w:hAnsi="Times New Roman" w:cs="Times New Roman"/>
          <w:b/>
          <w:sz w:val="26"/>
          <w:szCs w:val="26"/>
          <w:lang w:eastAsia="zh-CN"/>
        </w:rPr>
        <w:t>Перечень используемых сокращений и обозначений</w:t>
      </w:r>
    </w:p>
    <w:p w:rsidR="00961657" w:rsidRPr="0016039E" w:rsidRDefault="00961657" w:rsidP="00193AC3">
      <w:pPr>
        <w:suppressAutoHyphens/>
        <w:autoSpaceDE w:val="0"/>
        <w:spacing w:after="0" w:line="240" w:lineRule="auto"/>
        <w:jc w:val="center"/>
        <w:rPr>
          <w:rFonts w:ascii="Times New Roman" w:eastAsia="Calibri" w:hAnsi="Times New Roman" w:cs="Times New Roman"/>
          <w:sz w:val="26"/>
          <w:szCs w:val="26"/>
          <w:lang w:eastAsia="zh-CN"/>
        </w:rPr>
      </w:pPr>
    </w:p>
    <w:p w:rsidR="00193AC3" w:rsidRPr="0016039E" w:rsidRDefault="006E187A" w:rsidP="00193AC3">
      <w:pPr>
        <w:suppressAutoHyphens/>
        <w:autoSpaceDE w:val="0"/>
        <w:spacing w:after="0" w:line="240" w:lineRule="auto"/>
        <w:ind w:firstLine="709"/>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 xml:space="preserve">В республиканских </w:t>
      </w:r>
      <w:proofErr w:type="gramStart"/>
      <w:r w:rsidRPr="0016039E">
        <w:rPr>
          <w:rFonts w:ascii="Times New Roman" w:eastAsia="Calibri" w:hAnsi="Times New Roman" w:cs="Times New Roman"/>
          <w:sz w:val="26"/>
          <w:szCs w:val="26"/>
          <w:lang w:eastAsia="zh-CN"/>
        </w:rPr>
        <w:t>нормативах</w:t>
      </w:r>
      <w:proofErr w:type="gramEnd"/>
      <w:r w:rsidRPr="0016039E">
        <w:rPr>
          <w:rFonts w:ascii="Times New Roman" w:eastAsia="Calibri" w:hAnsi="Times New Roman" w:cs="Times New Roman"/>
          <w:sz w:val="26"/>
          <w:szCs w:val="26"/>
          <w:lang w:eastAsia="zh-CN"/>
        </w:rPr>
        <w:t xml:space="preserve"> градостроительного проектирования</w:t>
      </w:r>
      <w:r w:rsidR="00193AC3" w:rsidRPr="0016039E">
        <w:rPr>
          <w:rFonts w:ascii="Times New Roman" w:eastAsia="Calibri" w:hAnsi="Times New Roman" w:cs="Times New Roman"/>
          <w:sz w:val="26"/>
          <w:szCs w:val="26"/>
          <w:lang w:eastAsia="zh-CN"/>
        </w:rPr>
        <w:t xml:space="preserve"> Чувашской Республики применяются следующие сокращения и обозначения:</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ГО – городской округ</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ЕПС – единовременная пропускная способность</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МО – муниципальное образование</w:t>
      </w:r>
    </w:p>
    <w:p w:rsidR="00262C47" w:rsidRPr="0016039E" w:rsidRDefault="00262C47" w:rsidP="00193AC3">
      <w:pPr>
        <w:suppressAutoHyphens/>
        <w:autoSpaceDE w:val="0"/>
        <w:spacing w:after="0" w:line="240" w:lineRule="auto"/>
        <w:jc w:val="both"/>
        <w:rPr>
          <w:rFonts w:ascii="Times New Roman" w:eastAsia="Calibri" w:hAnsi="Times New Roman" w:cs="Times New Roman"/>
          <w:sz w:val="26"/>
          <w:szCs w:val="26"/>
          <w:lang w:eastAsia="zh-CN"/>
        </w:rPr>
      </w:pPr>
      <w:proofErr w:type="spellStart"/>
      <w:r w:rsidRPr="0016039E">
        <w:rPr>
          <w:rFonts w:ascii="Times New Roman" w:eastAsia="Calibri" w:hAnsi="Times New Roman" w:cs="Times New Roman"/>
          <w:sz w:val="26"/>
          <w:szCs w:val="26"/>
          <w:lang w:eastAsia="zh-CN"/>
        </w:rPr>
        <w:t>МОк</w:t>
      </w:r>
      <w:proofErr w:type="spellEnd"/>
      <w:r w:rsidRPr="0016039E">
        <w:rPr>
          <w:rFonts w:ascii="Times New Roman" w:eastAsia="Calibri" w:hAnsi="Times New Roman" w:cs="Times New Roman"/>
          <w:sz w:val="26"/>
          <w:szCs w:val="26"/>
          <w:lang w:eastAsia="zh-CN"/>
        </w:rPr>
        <w:t xml:space="preserve"> – муниципальный округ</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МР – муниципальный район</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ПЗЗ – правила землепользования и застройки</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РНГП – республиканские нормативы градостроительного проектирования Чувашской Республики</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СанПиН – санитарные правила и нормативы</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СНиП – строительные нормы и правила</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 – свод правил по проектированию и строительству</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ТЗ – территориальная зона</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ТКО – твердые коммунальные отходы</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 xml:space="preserve">ТПГГ – Программа государственных гарантий бесплатного оказания гражданам в Чувашской Республике медицинской помощи на 2021 год и на плановый период 2022 и 2023 годов (Территориальная программа государственных гарантий) </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ТПО – территориально-пространственная организация</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ТПП – территориально-пространственное положение</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УДС – улично-дорожная сеть</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proofErr w:type="spellStart"/>
      <w:r w:rsidRPr="0016039E">
        <w:rPr>
          <w:rFonts w:ascii="Times New Roman" w:eastAsia="Calibri" w:hAnsi="Times New Roman" w:cs="Times New Roman"/>
          <w:sz w:val="26"/>
          <w:szCs w:val="26"/>
          <w:lang w:eastAsia="zh-CN"/>
        </w:rPr>
        <w:t>Чувашстат</w:t>
      </w:r>
      <w:proofErr w:type="spellEnd"/>
      <w:r w:rsidRPr="0016039E">
        <w:rPr>
          <w:rFonts w:ascii="Times New Roman" w:eastAsia="Calibri" w:hAnsi="Times New Roman" w:cs="Times New Roman"/>
          <w:sz w:val="26"/>
          <w:szCs w:val="26"/>
          <w:lang w:eastAsia="zh-CN"/>
        </w:rPr>
        <w:t xml:space="preserve"> – Территориальный орган Федеральной службы государственной статистики по Чувашской Республике</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г. – город</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proofErr w:type="gramStart"/>
      <w:r w:rsidRPr="0016039E">
        <w:rPr>
          <w:rFonts w:ascii="Times New Roman" w:eastAsia="Calibri" w:hAnsi="Times New Roman" w:cs="Times New Roman"/>
          <w:sz w:val="26"/>
          <w:szCs w:val="26"/>
          <w:lang w:eastAsia="zh-CN"/>
        </w:rPr>
        <w:t>га</w:t>
      </w:r>
      <w:proofErr w:type="gramEnd"/>
      <w:r w:rsidRPr="0016039E">
        <w:rPr>
          <w:rFonts w:ascii="Times New Roman" w:eastAsia="Calibri" w:hAnsi="Times New Roman" w:cs="Times New Roman"/>
          <w:sz w:val="26"/>
          <w:szCs w:val="26"/>
          <w:lang w:eastAsia="zh-CN"/>
        </w:rPr>
        <w:t xml:space="preserve"> – гектар</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кв. км – квадратные километры</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кв. м /чел. – квадратных метров на 1 человека</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proofErr w:type="gramStart"/>
      <w:r w:rsidRPr="0016039E">
        <w:rPr>
          <w:rFonts w:ascii="Times New Roman" w:eastAsia="Calibri" w:hAnsi="Times New Roman" w:cs="Times New Roman"/>
          <w:sz w:val="26"/>
          <w:szCs w:val="26"/>
          <w:lang w:eastAsia="zh-CN"/>
        </w:rPr>
        <w:t>м</w:t>
      </w:r>
      <w:proofErr w:type="gramEnd"/>
      <w:r w:rsidRPr="0016039E">
        <w:rPr>
          <w:rFonts w:ascii="Times New Roman" w:eastAsia="Calibri" w:hAnsi="Times New Roman" w:cs="Times New Roman"/>
          <w:sz w:val="26"/>
          <w:szCs w:val="26"/>
          <w:lang w:eastAsia="zh-CN"/>
        </w:rPr>
        <w:t xml:space="preserve"> – метр</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мин. – минут</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н. п. – населённый пункт</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п. – пункт</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 п. – сельское поселение</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спец. – специализированный</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т – тонна</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чел. – человек</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p>
    <w:p w:rsidR="009F2159" w:rsidRPr="0016039E" w:rsidRDefault="009F2159" w:rsidP="00193AC3">
      <w:pPr>
        <w:suppressAutoHyphens/>
        <w:autoSpaceDE w:val="0"/>
        <w:spacing w:after="0" w:line="240" w:lineRule="auto"/>
        <w:jc w:val="both"/>
        <w:rPr>
          <w:rFonts w:ascii="Times New Roman" w:eastAsia="Calibri" w:hAnsi="Times New Roman" w:cs="Times New Roman"/>
          <w:sz w:val="26"/>
          <w:szCs w:val="26"/>
          <w:lang w:eastAsia="zh-CN"/>
        </w:rPr>
      </w:pPr>
    </w:p>
    <w:p w:rsidR="00193AC3" w:rsidRPr="0016039E" w:rsidRDefault="00961657"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lastRenderedPageBreak/>
        <w:t xml:space="preserve">Таблица </w:t>
      </w:r>
      <w:r w:rsidR="00193AC3" w:rsidRPr="0016039E">
        <w:rPr>
          <w:rFonts w:ascii="Times New Roman" w:eastAsia="Calibri" w:hAnsi="Times New Roman" w:cs="Times New Roman"/>
          <w:sz w:val="26"/>
          <w:szCs w:val="26"/>
          <w:lang w:eastAsia="zh-CN"/>
        </w:rPr>
        <w:t xml:space="preserve">1 – </w:t>
      </w:r>
      <w:r w:rsidR="00883BF5" w:rsidRPr="0016039E">
        <w:rPr>
          <w:rFonts w:ascii="Times New Roman" w:eastAsia="Calibri" w:hAnsi="Times New Roman" w:cs="Times New Roman"/>
          <w:sz w:val="26"/>
          <w:szCs w:val="26"/>
          <w:lang w:eastAsia="zh-CN"/>
        </w:rPr>
        <w:t>Типология муниципальных образований</w:t>
      </w:r>
      <w:r w:rsidR="00193AC3" w:rsidRPr="0016039E">
        <w:rPr>
          <w:rFonts w:ascii="Times New Roman" w:eastAsia="Calibri" w:hAnsi="Times New Roman" w:cs="Times New Roman"/>
          <w:sz w:val="26"/>
          <w:szCs w:val="26"/>
          <w:lang w:eastAsia="zh-CN"/>
        </w:rPr>
        <w:t xml:space="preserve"> Чувашской Республики</w:t>
      </w:r>
    </w:p>
    <w:p w:rsidR="00262C47" w:rsidRPr="0016039E" w:rsidRDefault="00262C47" w:rsidP="00193AC3">
      <w:pPr>
        <w:suppressAutoHyphens/>
        <w:autoSpaceDE w:val="0"/>
        <w:spacing w:after="0" w:line="240" w:lineRule="auto"/>
        <w:jc w:val="both"/>
        <w:rPr>
          <w:rFonts w:ascii="Times New Roman" w:eastAsia="Calibri" w:hAnsi="Times New Roman" w:cs="Times New Roman"/>
          <w:sz w:val="26"/>
          <w:szCs w:val="26"/>
          <w:lang w:eastAsia="zh-CN"/>
        </w:rPr>
      </w:pP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72"/>
        <w:gridCol w:w="5553"/>
      </w:tblGrid>
      <w:tr w:rsidR="00193AC3" w:rsidRPr="0016039E" w:rsidTr="00CA3431">
        <w:trPr>
          <w:cantSplit/>
          <w:trHeight w:val="688"/>
          <w:tblHeader/>
          <w:jc w:val="center"/>
        </w:trPr>
        <w:tc>
          <w:tcPr>
            <w:tcW w:w="996" w:type="pct"/>
            <w:shd w:val="clear" w:color="auto" w:fill="auto"/>
            <w:vAlign w:val="center"/>
          </w:tcPr>
          <w:p w:rsidR="00193AC3" w:rsidRPr="0016039E" w:rsidRDefault="00883BF5"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Код</w:t>
            </w:r>
          </w:p>
        </w:tc>
        <w:tc>
          <w:tcPr>
            <w:tcW w:w="1429" w:type="pct"/>
            <w:shd w:val="clear" w:color="auto" w:fill="auto"/>
            <w:vAlign w:val="center"/>
          </w:tcPr>
          <w:p w:rsidR="00193AC3" w:rsidRPr="0016039E" w:rsidRDefault="00193AC3" w:rsidP="00193AC3">
            <w:pPr>
              <w:suppressAutoHyphens/>
              <w:spacing w:after="0" w:line="240" w:lineRule="auto"/>
              <w:ind w:left="170"/>
              <w:jc w:val="center"/>
              <w:rPr>
                <w:rFonts w:ascii="Times New Roman" w:eastAsia="Calibri" w:hAnsi="Times New Roman" w:cs="Times New Roman"/>
              </w:rPr>
            </w:pPr>
            <w:r w:rsidRPr="0016039E">
              <w:rPr>
                <w:rFonts w:ascii="Times New Roman" w:eastAsia="Calibri" w:hAnsi="Times New Roman" w:cs="Times New Roman"/>
              </w:rPr>
              <w:t xml:space="preserve">Муниципальные </w:t>
            </w:r>
          </w:p>
          <w:p w:rsidR="00193AC3" w:rsidRPr="0016039E" w:rsidRDefault="00193AC3" w:rsidP="00193AC3">
            <w:pPr>
              <w:suppressAutoHyphens/>
              <w:spacing w:after="0" w:line="240" w:lineRule="auto"/>
              <w:ind w:left="170"/>
              <w:jc w:val="center"/>
              <w:rPr>
                <w:rFonts w:ascii="Times New Roman" w:eastAsia="Calibri" w:hAnsi="Times New Roman" w:cs="Times New Roman"/>
              </w:rPr>
            </w:pPr>
            <w:r w:rsidRPr="0016039E">
              <w:rPr>
                <w:rFonts w:ascii="Times New Roman" w:eastAsia="Calibri" w:hAnsi="Times New Roman" w:cs="Times New Roman"/>
              </w:rPr>
              <w:t>образования</w:t>
            </w:r>
          </w:p>
        </w:tc>
      </w:tr>
      <w:tr w:rsidR="00193AC3" w:rsidRPr="0016039E" w:rsidTr="00CA3431">
        <w:trPr>
          <w:jc w:val="center"/>
        </w:trPr>
        <w:tc>
          <w:tcPr>
            <w:tcW w:w="996" w:type="pct"/>
            <w:vMerge w:val="restart"/>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r w:rsidRPr="0016039E">
              <w:rPr>
                <w:rFonts w:ascii="Times New Roman" w:eastAsia="Calibri" w:hAnsi="Times New Roman" w:cs="Times New Roman"/>
              </w:rPr>
              <w:t>Чебоксарская агломерация</w:t>
            </w: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город Новочебоксарск</w:t>
            </w:r>
          </w:p>
        </w:tc>
      </w:tr>
      <w:tr w:rsidR="00193AC3" w:rsidRPr="0016039E" w:rsidTr="00CA3431">
        <w:trPr>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город Чебоксары</w:t>
            </w:r>
          </w:p>
        </w:tc>
      </w:tr>
      <w:tr w:rsidR="00193AC3" w:rsidRPr="0016039E" w:rsidTr="00CA3431">
        <w:trPr>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Чебоксарский район</w:t>
            </w:r>
          </w:p>
        </w:tc>
      </w:tr>
      <w:tr w:rsidR="00193AC3" w:rsidRPr="0016039E" w:rsidTr="00CA3431">
        <w:trPr>
          <w:trHeight w:val="203"/>
          <w:jc w:val="center"/>
        </w:trPr>
        <w:tc>
          <w:tcPr>
            <w:tcW w:w="996" w:type="pct"/>
            <w:vMerge w:val="restart"/>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r w:rsidRPr="0016039E">
              <w:rPr>
                <w:rFonts w:ascii="Times New Roman" w:eastAsia="Calibri" w:hAnsi="Times New Roman" w:cs="Times New Roman"/>
              </w:rPr>
              <w:t>Городские округа</w:t>
            </w: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город Алатырь</w:t>
            </w:r>
          </w:p>
        </w:tc>
      </w:tr>
      <w:tr w:rsidR="00193AC3" w:rsidRPr="0016039E" w:rsidTr="00CA3431">
        <w:trPr>
          <w:trHeight w:val="203"/>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город Канаш</w:t>
            </w:r>
          </w:p>
        </w:tc>
      </w:tr>
      <w:tr w:rsidR="00193AC3" w:rsidRPr="0016039E" w:rsidTr="00CA3431">
        <w:trPr>
          <w:trHeight w:val="203"/>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rPr>
              <w:t>город Шумерля</w:t>
            </w:r>
          </w:p>
        </w:tc>
      </w:tr>
      <w:tr w:rsidR="00193AC3" w:rsidRPr="0016039E" w:rsidTr="00CA3431">
        <w:trPr>
          <w:trHeight w:val="77"/>
          <w:jc w:val="center"/>
        </w:trPr>
        <w:tc>
          <w:tcPr>
            <w:tcW w:w="996" w:type="pct"/>
            <w:vMerge w:val="restart"/>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r w:rsidRPr="0016039E">
              <w:rPr>
                <w:rFonts w:ascii="Times New Roman" w:eastAsia="Calibri" w:hAnsi="Times New Roman" w:cs="Times New Roman"/>
              </w:rPr>
              <w:t>Зона с высокой плотностью (1)</w:t>
            </w:r>
          </w:p>
        </w:tc>
        <w:tc>
          <w:tcPr>
            <w:tcW w:w="1429"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Батыревский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Канашский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Козловский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Комсомольский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Моргаушский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Урмарский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Цивильский район</w:t>
            </w:r>
          </w:p>
        </w:tc>
      </w:tr>
      <w:tr w:rsidR="00193AC3" w:rsidRPr="0016039E" w:rsidTr="00CA3431">
        <w:trPr>
          <w:trHeight w:val="77"/>
          <w:jc w:val="center"/>
        </w:trPr>
        <w:tc>
          <w:tcPr>
            <w:tcW w:w="996" w:type="pct"/>
            <w:vMerge w:val="restart"/>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r w:rsidRPr="0016039E">
              <w:rPr>
                <w:rFonts w:ascii="Times New Roman" w:eastAsia="Calibri" w:hAnsi="Times New Roman" w:cs="Times New Roman"/>
              </w:rPr>
              <w:t>Зона со средней плотностью (2)</w:t>
            </w:r>
          </w:p>
        </w:tc>
        <w:tc>
          <w:tcPr>
            <w:tcW w:w="1429"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rPr>
              <w:t>Аликовский</w:t>
            </w:r>
            <w:proofErr w:type="spellEnd"/>
            <w:r w:rsidRPr="0016039E">
              <w:rPr>
                <w:rFonts w:ascii="Times New Roman" w:eastAsia="Calibri" w:hAnsi="Times New Roman" w:cs="Times New Roma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rPr>
              <w:t>Вурнарский</w:t>
            </w:r>
            <w:proofErr w:type="spellEnd"/>
            <w:r w:rsidRPr="0016039E">
              <w:rPr>
                <w:rFonts w:ascii="Times New Roman" w:eastAsia="Calibri" w:hAnsi="Times New Roman" w:cs="Times New Roma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262C47">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 xml:space="preserve">Красноармейский </w:t>
            </w:r>
            <w:r w:rsidR="00262C47" w:rsidRPr="0016039E">
              <w:rPr>
                <w:rFonts w:ascii="Times New Roman" w:eastAsia="Calibri" w:hAnsi="Times New Roman" w:cs="Times New Roman"/>
                <w:lang w:eastAsia="zh-CN"/>
              </w:rPr>
              <w:t>муниципальный округ</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Красночетайский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Мариинско-Посадский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Ядринский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Яльчикский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Янтиковский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125"/>
          <w:jc w:val="center"/>
        </w:trPr>
        <w:tc>
          <w:tcPr>
            <w:tcW w:w="996" w:type="pct"/>
            <w:vMerge w:val="restart"/>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r w:rsidRPr="0016039E">
              <w:rPr>
                <w:rFonts w:ascii="Times New Roman" w:eastAsia="Calibri" w:hAnsi="Times New Roman" w:cs="Times New Roman"/>
              </w:rPr>
              <w:t>Зона с низкой плотностью (3)</w:t>
            </w:r>
          </w:p>
        </w:tc>
        <w:tc>
          <w:tcPr>
            <w:tcW w:w="1429"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Алатырский район</w:t>
            </w:r>
          </w:p>
        </w:tc>
      </w:tr>
      <w:tr w:rsidR="00193AC3" w:rsidRPr="0016039E" w:rsidTr="00CA3431">
        <w:trPr>
          <w:trHeight w:val="121"/>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Ибресинский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121"/>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Порецкий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121"/>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Шемуршинский район</w:t>
            </w:r>
          </w:p>
        </w:tc>
      </w:tr>
      <w:tr w:rsidR="00193AC3" w:rsidRPr="0016039E" w:rsidTr="00CA3431">
        <w:trPr>
          <w:trHeight w:val="121"/>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Шумерлинский</w:t>
            </w:r>
            <w:proofErr w:type="spellEnd"/>
            <w:r w:rsidRPr="0016039E">
              <w:rPr>
                <w:rFonts w:ascii="Times New Roman" w:eastAsia="Calibri" w:hAnsi="Times New Roman" w:cs="Times New Roman"/>
                <w:lang w:eastAsia="zh-CN"/>
              </w:rPr>
              <w:t xml:space="preserve"> </w:t>
            </w:r>
            <w:r w:rsidR="00262C47" w:rsidRPr="0016039E">
              <w:rPr>
                <w:rFonts w:ascii="Times New Roman" w:eastAsia="Calibri" w:hAnsi="Times New Roman" w:cs="Times New Roman"/>
                <w:lang w:eastAsia="zh-CN"/>
              </w:rPr>
              <w:t>муниципальный округ</w:t>
            </w:r>
          </w:p>
        </w:tc>
      </w:tr>
    </w:tbl>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p>
    <w:p w:rsidR="00883BF5" w:rsidRPr="0016039E" w:rsidRDefault="00883BF5" w:rsidP="00883BF5">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Условное обозначение типов муниципальных образований Чувашской Республики:</w:t>
      </w:r>
    </w:p>
    <w:p w:rsidR="00883BF5" w:rsidRPr="0016039E" w:rsidRDefault="00883BF5" w:rsidP="00883BF5">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1 – «Зона с высокой плотностью»;</w:t>
      </w:r>
    </w:p>
    <w:p w:rsidR="00883BF5" w:rsidRPr="0016039E" w:rsidRDefault="00883BF5" w:rsidP="00883BF5">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2 – «Зона со средней плотностью»;</w:t>
      </w:r>
    </w:p>
    <w:p w:rsidR="00883BF5" w:rsidRPr="0016039E" w:rsidRDefault="00883BF5" w:rsidP="00883BF5">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3 – «Зона с низкой плотностью».</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sz w:val="26"/>
          <w:szCs w:val="26"/>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sz w:val="26"/>
          <w:szCs w:val="26"/>
          <w:lang w:eastAsia="zh-CN"/>
        </w:rPr>
        <w:sectPr w:rsidR="00193AC3" w:rsidRPr="0016039E" w:rsidSect="00CA3431">
          <w:headerReference w:type="default" r:id="rId9"/>
          <w:pgSz w:w="11906" w:h="16838"/>
          <w:pgMar w:top="1134" w:right="850" w:bottom="1134" w:left="1701" w:header="708" w:footer="708" w:gutter="0"/>
          <w:cols w:space="708"/>
          <w:titlePg/>
          <w:docGrid w:linePitch="360"/>
        </w:sectPr>
      </w:pP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r w:rsidRPr="0016039E">
        <w:rPr>
          <w:rFonts w:ascii="Times New Roman" w:eastAsia="Times New Roman" w:hAnsi="Times New Roman" w:cs="Times New Roman"/>
          <w:sz w:val="26"/>
          <w:szCs w:val="26"/>
          <w:lang w:eastAsia="ru-RU"/>
        </w:rPr>
        <w:lastRenderedPageBreak/>
        <w:t>Приложение № 2</w:t>
      </w:r>
    </w:p>
    <w:p w:rsidR="00193AC3"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961657" w:rsidRPr="0016039E" w:rsidRDefault="00E50848" w:rsidP="00961657">
      <w:pPr>
        <w:suppressAutoHyphens/>
        <w:spacing w:after="0" w:line="240" w:lineRule="auto"/>
        <w:ind w:left="5103"/>
        <w:contextualSpacing/>
        <w:jc w:val="center"/>
        <w:rPr>
          <w:rFonts w:ascii="Times New Roman" w:eastAsia="Calibri" w:hAnsi="Times New Roman" w:cs="Times New Roman"/>
          <w:b/>
          <w:bCs/>
          <w:sz w:val="26"/>
          <w:szCs w:val="26"/>
        </w:rPr>
      </w:pPr>
      <w:r w:rsidRPr="0016039E">
        <w:rPr>
          <w:rFonts w:ascii="Times New Roman" w:eastAsia="Calibri" w:hAnsi="Times New Roman" w:cs="Times New Roman"/>
          <w:sz w:val="26"/>
          <w:szCs w:val="26"/>
          <w:lang w:eastAsia="zh-CN"/>
        </w:rPr>
        <w:t>(справочное)</w:t>
      </w:r>
    </w:p>
    <w:p w:rsidR="00193AC3" w:rsidRPr="0016039E" w:rsidRDefault="00AD0FA2" w:rsidP="00961657">
      <w:pPr>
        <w:suppressAutoHyphens/>
        <w:spacing w:after="0" w:line="240" w:lineRule="auto"/>
        <w:contextualSpacing/>
        <w:jc w:val="center"/>
        <w:rPr>
          <w:rFonts w:ascii="Times New Roman" w:eastAsia="Calibri" w:hAnsi="Times New Roman" w:cs="Times New Roman"/>
          <w:sz w:val="26"/>
          <w:szCs w:val="26"/>
          <w:lang w:eastAsia="zh-CN"/>
        </w:rPr>
      </w:pPr>
      <w:r w:rsidRPr="0016039E">
        <w:rPr>
          <w:noProof/>
          <w:lang w:eastAsia="ru-RU"/>
        </w:rPr>
        <w:drawing>
          <wp:inline distT="0" distB="0" distL="0" distR="0" wp14:anchorId="26BAB44C" wp14:editId="63A39CA7">
            <wp:extent cx="5877878" cy="806767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725" t="14815" r="39583" b="5412"/>
                    <a:stretch/>
                  </pic:blipFill>
                  <pic:spPr bwMode="auto">
                    <a:xfrm>
                      <a:off x="0" y="0"/>
                      <a:ext cx="5877878" cy="8067675"/>
                    </a:xfrm>
                    <a:prstGeom prst="rect">
                      <a:avLst/>
                    </a:prstGeom>
                    <a:ln>
                      <a:noFill/>
                    </a:ln>
                    <a:extLst>
                      <a:ext uri="{53640926-AAD7-44D8-BBD7-CCE9431645EC}">
                        <a14:shadowObscured xmlns:a14="http://schemas.microsoft.com/office/drawing/2010/main"/>
                      </a:ext>
                    </a:extLst>
                  </pic:spPr>
                </pic:pic>
              </a:graphicData>
            </a:graphic>
          </wp:inline>
        </w:drawing>
      </w:r>
      <w:r w:rsidR="00193AC3" w:rsidRPr="0016039E">
        <w:rPr>
          <w:rFonts w:ascii="Times New Roman" w:eastAsia="Calibri" w:hAnsi="Times New Roman" w:cs="Times New Roman"/>
          <w:sz w:val="26"/>
          <w:szCs w:val="26"/>
          <w:lang w:eastAsia="zh-CN"/>
        </w:rPr>
        <w:br w:type="page"/>
      </w: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r w:rsidRPr="0016039E">
        <w:rPr>
          <w:rFonts w:ascii="Times New Roman" w:eastAsia="Times New Roman" w:hAnsi="Times New Roman" w:cs="Times New Roman"/>
          <w:sz w:val="26"/>
          <w:szCs w:val="26"/>
          <w:lang w:eastAsia="ru-RU"/>
        </w:rPr>
        <w:lastRenderedPageBreak/>
        <w:t>Приложение № 3</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50848" w:rsidRPr="0016039E" w:rsidRDefault="00E50848" w:rsidP="00193AC3">
      <w:pPr>
        <w:suppressAutoHyphens/>
        <w:autoSpaceDE w:val="0"/>
        <w:spacing w:after="0" w:line="240" w:lineRule="auto"/>
        <w:jc w:val="center"/>
        <w:rPr>
          <w:rFonts w:ascii="Times New Roman" w:eastAsia="Calibri" w:hAnsi="Times New Roman" w:cs="Times New Roman"/>
          <w:sz w:val="26"/>
          <w:szCs w:val="26"/>
          <w:lang w:eastAsia="zh-CN"/>
        </w:rPr>
      </w:pPr>
    </w:p>
    <w:p w:rsidR="00193AC3" w:rsidRPr="0016039E" w:rsidRDefault="00E50848" w:rsidP="00193AC3">
      <w:pPr>
        <w:suppressAutoHyphens/>
        <w:autoSpaceDE w:val="0"/>
        <w:spacing w:after="0" w:line="240" w:lineRule="auto"/>
        <w:jc w:val="center"/>
        <w:rPr>
          <w:rFonts w:ascii="Times New Roman" w:eastAsia="Calibri" w:hAnsi="Times New Roman" w:cs="Times New Roman"/>
          <w:b/>
          <w:sz w:val="26"/>
          <w:szCs w:val="26"/>
          <w:lang w:eastAsia="zh-CN"/>
        </w:rPr>
      </w:pPr>
      <w:r w:rsidRPr="0016039E">
        <w:rPr>
          <w:rFonts w:ascii="Times New Roman" w:eastAsia="Calibri" w:hAnsi="Times New Roman" w:cs="Times New Roman"/>
          <w:sz w:val="26"/>
          <w:szCs w:val="26"/>
          <w:lang w:eastAsia="zh-CN"/>
        </w:rPr>
        <w:t xml:space="preserve">                                                                                   (справочное)</w:t>
      </w:r>
    </w:p>
    <w:p w:rsidR="00961657" w:rsidRPr="0016039E" w:rsidRDefault="00961657" w:rsidP="00193AC3">
      <w:pPr>
        <w:suppressAutoHyphens/>
        <w:autoSpaceDE w:val="0"/>
        <w:spacing w:after="0" w:line="240" w:lineRule="auto"/>
        <w:jc w:val="center"/>
        <w:rPr>
          <w:rFonts w:ascii="Times New Roman" w:eastAsia="Calibri" w:hAnsi="Times New Roman" w:cs="Times New Roman"/>
          <w:b/>
          <w:sz w:val="26"/>
          <w:szCs w:val="26"/>
          <w:lang w:eastAsia="zh-CN"/>
        </w:rPr>
      </w:pPr>
    </w:p>
    <w:p w:rsidR="00262C47" w:rsidRPr="0016039E" w:rsidRDefault="00193AC3" w:rsidP="00961657">
      <w:pPr>
        <w:suppressAutoHyphens/>
        <w:autoSpaceDE w:val="0"/>
        <w:spacing w:after="0" w:line="240" w:lineRule="auto"/>
        <w:jc w:val="center"/>
        <w:rPr>
          <w:rFonts w:ascii="Times New Roman" w:eastAsia="Calibri" w:hAnsi="Times New Roman" w:cs="Times New Roman"/>
          <w:b/>
          <w:sz w:val="26"/>
          <w:szCs w:val="26"/>
          <w:lang w:eastAsia="zh-CN"/>
        </w:rPr>
      </w:pPr>
      <w:r w:rsidRPr="0016039E">
        <w:rPr>
          <w:rFonts w:ascii="Times New Roman" w:eastAsia="Calibri" w:hAnsi="Times New Roman" w:cs="Times New Roman"/>
          <w:b/>
          <w:sz w:val="26"/>
          <w:szCs w:val="26"/>
          <w:lang w:eastAsia="zh-CN"/>
        </w:rPr>
        <w:t xml:space="preserve">Ранжирование муниципальных образований </w:t>
      </w:r>
      <w:r w:rsidRPr="0016039E">
        <w:rPr>
          <w:rFonts w:ascii="Times New Roman" w:eastAsia="Calibri" w:hAnsi="Times New Roman" w:cs="Times New Roman"/>
          <w:b/>
          <w:bCs/>
          <w:sz w:val="26"/>
          <w:szCs w:val="26"/>
          <w:lang w:eastAsia="zh-CN"/>
        </w:rPr>
        <w:t xml:space="preserve">Чувашской Республики    </w:t>
      </w:r>
    </w:p>
    <w:p w:rsidR="00193AC3" w:rsidRPr="0016039E" w:rsidRDefault="00193AC3" w:rsidP="00193AC3">
      <w:pPr>
        <w:suppressAutoHyphens/>
        <w:autoSpaceDE w:val="0"/>
        <w:spacing w:after="0" w:line="240" w:lineRule="auto"/>
        <w:jc w:val="center"/>
        <w:rPr>
          <w:rFonts w:ascii="Times New Roman" w:eastAsia="Calibri" w:hAnsi="Times New Roman" w:cs="Times New Roman"/>
          <w:b/>
          <w:sz w:val="26"/>
          <w:szCs w:val="26"/>
          <w:lang w:eastAsia="zh-CN"/>
        </w:rPr>
      </w:pPr>
      <w:r w:rsidRPr="0016039E">
        <w:rPr>
          <w:rFonts w:ascii="Times New Roman" w:eastAsia="Calibri" w:hAnsi="Times New Roman" w:cs="Times New Roman"/>
          <w:b/>
          <w:sz w:val="26"/>
          <w:szCs w:val="26"/>
          <w:lang w:eastAsia="zh-CN"/>
        </w:rPr>
        <w:t>по плотности населения</w:t>
      </w:r>
    </w:p>
    <w:p w:rsidR="00193AC3" w:rsidRPr="0016039E" w:rsidRDefault="00193AC3" w:rsidP="00193AC3">
      <w:pPr>
        <w:suppressAutoHyphens/>
        <w:autoSpaceDE w:val="0"/>
        <w:spacing w:after="0" w:line="240" w:lineRule="auto"/>
        <w:jc w:val="both"/>
        <w:rPr>
          <w:rFonts w:ascii="Times New Roman" w:eastAsia="Calibri" w:hAnsi="Times New Roman" w:cs="Times New Roman"/>
          <w:bCs/>
          <w:sz w:val="26"/>
          <w:szCs w:val="26"/>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2693"/>
        <w:gridCol w:w="1293"/>
        <w:gridCol w:w="1293"/>
        <w:gridCol w:w="1293"/>
        <w:gridCol w:w="1293"/>
      </w:tblGrid>
      <w:tr w:rsidR="00193AC3" w:rsidRPr="0016039E" w:rsidTr="00CA3431">
        <w:trPr>
          <w:cantSplit/>
          <w:trHeight w:val="278"/>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ТЗ</w:t>
            </w:r>
          </w:p>
        </w:tc>
        <w:tc>
          <w:tcPr>
            <w:tcW w:w="141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Муниципальные</w:t>
            </w:r>
          </w:p>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образования</w:t>
            </w:r>
          </w:p>
        </w:tc>
        <w:tc>
          <w:tcPr>
            <w:tcW w:w="2724" w:type="pct"/>
            <w:gridSpan w:val="4"/>
          </w:tcPr>
          <w:p w:rsidR="00193AC3" w:rsidRPr="0016039E" w:rsidRDefault="00193AC3" w:rsidP="00193AC3">
            <w:pPr>
              <w:suppressAutoHyphens/>
              <w:spacing w:after="0" w:line="240" w:lineRule="auto"/>
              <w:ind w:left="71"/>
              <w:jc w:val="center"/>
              <w:rPr>
                <w:rFonts w:ascii="Times New Roman" w:eastAsia="Calibri" w:hAnsi="Times New Roman" w:cs="Times New Roman"/>
              </w:rPr>
            </w:pPr>
            <w:r w:rsidRPr="0016039E">
              <w:rPr>
                <w:rFonts w:ascii="Times New Roman" w:eastAsia="Calibri" w:hAnsi="Times New Roman" w:cs="Times New Roman"/>
              </w:rPr>
              <w:t>Группы МО по плотности населения</w:t>
            </w: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vMerge/>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rPr>
            </w:pP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w:t>
            </w:r>
            <w:r w:rsidRPr="0016039E">
              <w:rPr>
                <w:rFonts w:ascii="Times New Roman" w:eastAsia="Calibri" w:hAnsi="Times New Roman" w:cs="Times New Roman"/>
                <w:b/>
                <w:spacing w:val="-6"/>
                <w:lang w:val="en-US"/>
              </w:rPr>
              <w:t>S</w:t>
            </w:r>
            <w:r w:rsidRPr="0016039E">
              <w:rPr>
                <w:rFonts w:ascii="Times New Roman" w:eastAsia="Calibri" w:hAnsi="Times New Roman" w:cs="Times New Roman"/>
                <w:b/>
                <w:spacing w:val="-6"/>
              </w:rPr>
              <w:t>»</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С крайне высокой плотностью</w:t>
            </w: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с высокой плотностью</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со средней плотностью</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с низкой плотностью</w:t>
            </w: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Чебоксарская агломерация</w:t>
            </w: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rPr>
            </w:pPr>
            <w:r w:rsidRPr="0016039E">
              <w:rPr>
                <w:rFonts w:ascii="Times New Roman" w:eastAsia="Calibri" w:hAnsi="Times New Roman" w:cs="Times New Roman"/>
                <w:lang w:eastAsia="zh-CN"/>
              </w:rPr>
              <w:t>город Новочебоксарск</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lang w:val="en-US"/>
              </w:rPr>
            </w:pPr>
            <w:r w:rsidRPr="0016039E">
              <w:rPr>
                <w:rFonts w:ascii="Times New Roman" w:eastAsia="Calibri" w:hAnsi="Times New Roman" w:cs="Times New Roman"/>
                <w:b/>
                <w:spacing w:val="-6"/>
                <w:lang w:val="en-US"/>
              </w:rPr>
              <w:t>S</w:t>
            </w: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город Чебоксары</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lang w:val="en-US"/>
              </w:rPr>
            </w:pPr>
            <w:r w:rsidRPr="0016039E">
              <w:rPr>
                <w:rFonts w:ascii="Times New Roman" w:eastAsia="Calibri" w:hAnsi="Times New Roman" w:cs="Times New Roman"/>
                <w:b/>
                <w:spacing w:val="-6"/>
                <w:lang w:val="en-US"/>
              </w:rPr>
              <w:t>S</w:t>
            </w: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Чебоксарский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 xml:space="preserve">Городские </w:t>
            </w:r>
          </w:p>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округа</w:t>
            </w: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город Алатырь</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lang w:val="en-US"/>
              </w:rPr>
            </w:pPr>
            <w:r w:rsidRPr="0016039E">
              <w:rPr>
                <w:rFonts w:ascii="Times New Roman" w:eastAsia="Calibri" w:hAnsi="Times New Roman" w:cs="Times New Roman"/>
                <w:b/>
                <w:spacing w:val="-6"/>
                <w:lang w:val="en-US"/>
              </w:rPr>
              <w:t>S</w:t>
            </w: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город Канаш</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lang w:val="en-US"/>
              </w:rPr>
            </w:pPr>
            <w:r w:rsidRPr="0016039E">
              <w:rPr>
                <w:rFonts w:ascii="Times New Roman" w:eastAsia="Calibri" w:hAnsi="Times New Roman" w:cs="Times New Roman"/>
                <w:b/>
                <w:spacing w:val="-6"/>
                <w:lang w:val="en-US"/>
              </w:rPr>
              <w:t>S</w:t>
            </w: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rPr>
              <w:t>город Шумерля</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lang w:val="en-US"/>
              </w:rPr>
            </w:pPr>
            <w:r w:rsidRPr="0016039E">
              <w:rPr>
                <w:rFonts w:ascii="Times New Roman" w:eastAsia="Calibri" w:hAnsi="Times New Roman" w:cs="Times New Roman"/>
                <w:b/>
                <w:spacing w:val="-6"/>
                <w:lang w:val="en-US"/>
              </w:rPr>
              <w:t>S</w:t>
            </w: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 высокой плотностью (1)</w:t>
            </w: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rPr>
            </w:pPr>
            <w:proofErr w:type="spellStart"/>
            <w:r w:rsidRPr="0016039E">
              <w:rPr>
                <w:rFonts w:ascii="Times New Roman" w:eastAsia="Calibri" w:hAnsi="Times New Roman" w:cs="Times New Roman"/>
                <w:lang w:eastAsia="zh-CN"/>
              </w:rPr>
              <w:t>Батыревский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Канашский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Козловский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Комсомольский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Моргаушский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Урмарский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Цивильский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со средней плотностью (2)</w:t>
            </w:r>
          </w:p>
        </w:tc>
        <w:tc>
          <w:tcPr>
            <w:tcW w:w="1418" w:type="pct"/>
            <w:shd w:val="clear" w:color="auto" w:fill="auto"/>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rPr>
              <w:t>Аликовский</w:t>
            </w:r>
            <w:proofErr w:type="spellEnd"/>
            <w:r w:rsidRPr="0016039E">
              <w:rPr>
                <w:rFonts w:ascii="Times New Roman" w:eastAsia="Calibri" w:hAnsi="Times New Roman" w:cs="Times New Roma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tcPr>
          <w:p w:rsidR="00193AC3" w:rsidRPr="0016039E" w:rsidRDefault="00193AC3" w:rsidP="00193AC3">
            <w:pPr>
              <w:suppressAutoHyphens/>
              <w:spacing w:after="0" w:line="240" w:lineRule="auto"/>
              <w:ind w:left="20"/>
              <w:rPr>
                <w:rFonts w:ascii="Times New Roman" w:eastAsia="Calibri" w:hAnsi="Times New Roman" w:cs="Times New Roman"/>
              </w:rPr>
            </w:pPr>
            <w:proofErr w:type="spellStart"/>
            <w:r w:rsidRPr="0016039E">
              <w:rPr>
                <w:rFonts w:ascii="Times New Roman" w:eastAsia="Calibri" w:hAnsi="Times New Roman" w:cs="Times New Roman"/>
              </w:rPr>
              <w:t>Вурнарский</w:t>
            </w:r>
            <w:proofErr w:type="spellEnd"/>
            <w:r w:rsidRPr="0016039E">
              <w:rPr>
                <w:rFonts w:ascii="Times New Roman" w:eastAsia="Calibri" w:hAnsi="Times New Roman" w:cs="Times New Roma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CA3431">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Красноармейский </w:t>
            </w:r>
            <w:r w:rsidR="00CA3431" w:rsidRPr="0016039E">
              <w:rPr>
                <w:rFonts w:ascii="Times New Roman" w:eastAsia="Calibri" w:hAnsi="Times New Roman" w:cs="Times New Roman"/>
                <w:lang w:eastAsia="zh-CN"/>
              </w:rPr>
              <w:t>муниципальный округ</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Красночетайский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Мариинско-Посадский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Ядринский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Яльчикский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Янтиковский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 низкой плотностью (3)</w:t>
            </w:r>
          </w:p>
        </w:tc>
        <w:tc>
          <w:tcPr>
            <w:tcW w:w="1418" w:type="pct"/>
            <w:shd w:val="clear" w:color="auto" w:fill="auto"/>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Алатырский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Ибресинский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Порецкий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Шемуршинский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85"/>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Шумерлинский</w:t>
            </w:r>
            <w:proofErr w:type="spellEnd"/>
            <w:r w:rsidRPr="0016039E">
              <w:rPr>
                <w:rFonts w:ascii="Times New Roman" w:eastAsia="Calibri" w:hAnsi="Times New Roman" w:cs="Times New Roman"/>
                <w:lang w:eastAsia="zh-CN"/>
              </w:rPr>
              <w:t xml:space="preserve"> </w:t>
            </w:r>
            <w:r w:rsidR="00CA3431" w:rsidRPr="0016039E">
              <w:rPr>
                <w:rFonts w:ascii="Times New Roman" w:eastAsia="Calibri" w:hAnsi="Times New Roman" w:cs="Times New Roman"/>
                <w:lang w:eastAsia="zh-CN"/>
              </w:rPr>
              <w:t>муниципальный округ</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bl>
    <w:p w:rsidR="00193AC3" w:rsidRPr="0016039E" w:rsidRDefault="00193AC3" w:rsidP="00193AC3">
      <w:pPr>
        <w:suppressAutoHyphens/>
        <w:spacing w:after="0" w:line="240" w:lineRule="auto"/>
        <w:rPr>
          <w:rFonts w:ascii="Times New Roman" w:eastAsia="Calibri" w:hAnsi="Times New Roman" w:cs="Times New Roman"/>
          <w:sz w:val="26"/>
          <w:szCs w:val="26"/>
        </w:rPr>
      </w:pPr>
      <w:r w:rsidRPr="0016039E">
        <w:rPr>
          <w:rFonts w:ascii="Times New Roman" w:eastAsia="Calibri" w:hAnsi="Times New Roman" w:cs="Times New Roman"/>
          <w:sz w:val="26"/>
          <w:szCs w:val="26"/>
        </w:rPr>
        <w:t>Примечание - характеристика плотности населения по муниципальным образованиям определяется по четырем категориям:</w:t>
      </w:r>
    </w:p>
    <w:p w:rsidR="00193AC3" w:rsidRPr="0016039E" w:rsidRDefault="00193AC3" w:rsidP="00193AC3">
      <w:pPr>
        <w:suppressAutoHyphens/>
        <w:spacing w:after="0" w:line="240" w:lineRule="auto"/>
        <w:ind w:firstLine="709"/>
        <w:rPr>
          <w:rFonts w:ascii="Times New Roman" w:eastAsia="Calibri" w:hAnsi="Times New Roman" w:cs="Times New Roman"/>
          <w:sz w:val="26"/>
          <w:szCs w:val="26"/>
        </w:rPr>
      </w:pPr>
      <w:r w:rsidRPr="0016039E">
        <w:rPr>
          <w:rFonts w:ascii="Times New Roman" w:eastAsia="Calibri" w:hAnsi="Times New Roman" w:cs="Times New Roman"/>
          <w:sz w:val="26"/>
          <w:szCs w:val="26"/>
        </w:rPr>
        <w:t xml:space="preserve">- </w:t>
      </w:r>
      <w:r w:rsidRPr="0016039E">
        <w:rPr>
          <w:rFonts w:ascii="Times New Roman" w:eastAsia="Calibri" w:hAnsi="Times New Roman" w:cs="Times New Roman"/>
          <w:sz w:val="26"/>
          <w:szCs w:val="26"/>
          <w:lang w:val="en-US"/>
        </w:rPr>
        <w:t>S</w:t>
      </w:r>
      <w:r w:rsidRPr="0016039E">
        <w:rPr>
          <w:rFonts w:ascii="Times New Roman" w:eastAsia="Calibri" w:hAnsi="Times New Roman" w:cs="Times New Roman"/>
          <w:sz w:val="26"/>
          <w:szCs w:val="26"/>
        </w:rPr>
        <w:t xml:space="preserve"> – крайне высокая плотность (свыше 500 чел. / кв. км);</w:t>
      </w:r>
    </w:p>
    <w:p w:rsidR="00193AC3" w:rsidRPr="0016039E" w:rsidRDefault="00193AC3" w:rsidP="00193AC3">
      <w:pPr>
        <w:suppressAutoHyphens/>
        <w:spacing w:after="0" w:line="240" w:lineRule="auto"/>
        <w:ind w:firstLine="709"/>
        <w:rPr>
          <w:rFonts w:ascii="Times New Roman" w:eastAsia="Calibri" w:hAnsi="Times New Roman" w:cs="Times New Roman"/>
          <w:sz w:val="26"/>
          <w:szCs w:val="26"/>
        </w:rPr>
      </w:pPr>
      <w:r w:rsidRPr="0016039E">
        <w:rPr>
          <w:rFonts w:ascii="Times New Roman" w:eastAsia="Calibri" w:hAnsi="Times New Roman" w:cs="Times New Roman"/>
          <w:sz w:val="26"/>
          <w:szCs w:val="26"/>
        </w:rPr>
        <w:t>- А – высокая плотность (свыше 35 чел. / кв. км);</w:t>
      </w:r>
    </w:p>
    <w:p w:rsidR="00193AC3" w:rsidRPr="0016039E" w:rsidRDefault="00193AC3" w:rsidP="00193AC3">
      <w:pPr>
        <w:suppressAutoHyphens/>
        <w:spacing w:after="0" w:line="240" w:lineRule="auto"/>
        <w:ind w:firstLine="709"/>
        <w:rPr>
          <w:rFonts w:ascii="Times New Roman" w:eastAsia="Calibri" w:hAnsi="Times New Roman" w:cs="Times New Roman"/>
          <w:sz w:val="26"/>
          <w:szCs w:val="26"/>
        </w:rPr>
      </w:pPr>
      <w:r w:rsidRPr="0016039E">
        <w:rPr>
          <w:rFonts w:ascii="Times New Roman" w:eastAsia="Calibri" w:hAnsi="Times New Roman" w:cs="Times New Roman"/>
          <w:sz w:val="26"/>
          <w:szCs w:val="26"/>
        </w:rPr>
        <w:t xml:space="preserve">- </w:t>
      </w:r>
      <w:proofErr w:type="gramStart"/>
      <w:r w:rsidRPr="0016039E">
        <w:rPr>
          <w:rFonts w:ascii="Times New Roman" w:eastAsia="Calibri" w:hAnsi="Times New Roman" w:cs="Times New Roman"/>
          <w:sz w:val="26"/>
          <w:szCs w:val="26"/>
        </w:rPr>
        <w:t>Б</w:t>
      </w:r>
      <w:proofErr w:type="gramEnd"/>
      <w:r w:rsidRPr="0016039E">
        <w:rPr>
          <w:rFonts w:ascii="Times New Roman" w:eastAsia="Calibri" w:hAnsi="Times New Roman" w:cs="Times New Roman"/>
          <w:sz w:val="26"/>
          <w:szCs w:val="26"/>
        </w:rPr>
        <w:t xml:space="preserve"> – средняя плотность (от 21 до 35 чел. / кв. км);</w:t>
      </w:r>
    </w:p>
    <w:p w:rsidR="00193AC3" w:rsidRPr="0016039E" w:rsidRDefault="00193AC3" w:rsidP="00193AC3">
      <w:pPr>
        <w:suppressAutoHyphens/>
        <w:spacing w:after="0" w:line="240" w:lineRule="auto"/>
        <w:ind w:firstLine="709"/>
        <w:rPr>
          <w:rFonts w:ascii="Times New Roman" w:eastAsia="Calibri" w:hAnsi="Times New Roman" w:cs="Times New Roman"/>
          <w:sz w:val="26"/>
          <w:szCs w:val="26"/>
        </w:rPr>
      </w:pPr>
      <w:r w:rsidRPr="0016039E">
        <w:rPr>
          <w:rFonts w:ascii="Times New Roman" w:eastAsia="Calibri" w:hAnsi="Times New Roman" w:cs="Times New Roman"/>
          <w:sz w:val="26"/>
          <w:szCs w:val="26"/>
        </w:rPr>
        <w:t>- В – низкая плотность (до 20 чел. / кв. км).</w:t>
      </w:r>
    </w:p>
    <w:p w:rsidR="00193AC3" w:rsidRPr="0016039E" w:rsidRDefault="00193AC3" w:rsidP="00193AC3">
      <w:pPr>
        <w:suppressAutoHyphens/>
        <w:spacing w:after="0" w:line="240" w:lineRule="auto"/>
        <w:rPr>
          <w:rFonts w:ascii="Times New Roman" w:eastAsia="Calibri" w:hAnsi="Times New Roman" w:cs="Times New Roman"/>
          <w:sz w:val="26"/>
          <w:szCs w:val="26"/>
          <w:lang w:eastAsia="zh-CN"/>
        </w:rPr>
        <w:sectPr w:rsidR="00193AC3" w:rsidRPr="0016039E" w:rsidSect="00CA3431">
          <w:pgSz w:w="11906" w:h="16838"/>
          <w:pgMar w:top="1134" w:right="850" w:bottom="1134" w:left="1701" w:header="708" w:footer="708" w:gutter="0"/>
          <w:cols w:space="708"/>
          <w:titlePg/>
          <w:docGrid w:linePitch="360"/>
        </w:sectPr>
      </w:pP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r w:rsidRPr="0016039E">
        <w:rPr>
          <w:rFonts w:ascii="Times New Roman" w:eastAsia="Times New Roman" w:hAnsi="Times New Roman" w:cs="Times New Roman"/>
          <w:sz w:val="26"/>
          <w:szCs w:val="26"/>
          <w:lang w:eastAsia="ru-RU"/>
        </w:rPr>
        <w:lastRenderedPageBreak/>
        <w:t>Приложение № 4</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193AC3" w:rsidRPr="0016039E" w:rsidRDefault="00E50848" w:rsidP="00E50848">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(справочное)</w:t>
      </w:r>
    </w:p>
    <w:p w:rsidR="00193AC3" w:rsidRPr="0016039E" w:rsidRDefault="00193AC3" w:rsidP="00E50848">
      <w:pPr>
        <w:suppressAutoHyphens/>
        <w:spacing w:after="0" w:line="240" w:lineRule="auto"/>
        <w:contextualSpacing/>
        <w:jc w:val="center"/>
        <w:rPr>
          <w:rFonts w:ascii="Times New Roman" w:eastAsia="Calibri" w:hAnsi="Times New Roman" w:cs="Times New Roman"/>
          <w:b/>
          <w:bCs/>
          <w:sz w:val="26"/>
          <w:szCs w:val="26"/>
        </w:rPr>
      </w:pPr>
      <w:r w:rsidRPr="0016039E">
        <w:rPr>
          <w:rFonts w:ascii="Times New Roman" w:eastAsia="Calibri" w:hAnsi="Times New Roman" w:cs="Times New Roman"/>
          <w:b/>
          <w:noProof/>
          <w:sz w:val="26"/>
          <w:szCs w:val="26"/>
          <w:lang w:eastAsia="ru-RU"/>
        </w:rPr>
        <w:drawing>
          <wp:inline distT="0" distB="0" distL="0" distR="0" wp14:anchorId="16BD92BB" wp14:editId="01B2BE2B">
            <wp:extent cx="5676265" cy="8015605"/>
            <wp:effectExtent l="0" t="0" r="635" b="4445"/>
            <wp:docPr id="2" name="Рисунок 2" descr="\\192.168.0.245\общая папка\МАСТЕРСКАЯ ТЕР. ПЛАНИРОВАНИЯ\РНГП Чувашской республики\Схемы\Сжатые\Плот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92.168.0.245\общая папка\МАСТЕРСКАЯ ТЕР. ПЛАНИРОВАНИЯ\РНГП Чувашской республики\Схемы\Сжатые\Плотность.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265" cy="8015605"/>
                    </a:xfrm>
                    <a:prstGeom prst="rect">
                      <a:avLst/>
                    </a:prstGeom>
                    <a:noFill/>
                    <a:ln>
                      <a:noFill/>
                    </a:ln>
                  </pic:spPr>
                </pic:pic>
              </a:graphicData>
            </a:graphic>
          </wp:inline>
        </w:drawing>
      </w:r>
    </w:p>
    <w:p w:rsidR="00193AC3" w:rsidRPr="0016039E" w:rsidRDefault="00193AC3" w:rsidP="00193AC3">
      <w:pPr>
        <w:suppressAutoHyphens/>
        <w:spacing w:after="0" w:line="240" w:lineRule="auto"/>
        <w:contextualSpacing/>
        <w:jc w:val="center"/>
        <w:rPr>
          <w:rFonts w:ascii="Times New Roman" w:eastAsia="Calibri" w:hAnsi="Times New Roman" w:cs="Times New Roman"/>
          <w:sz w:val="26"/>
          <w:szCs w:val="26"/>
          <w:lang w:eastAsia="zh-CN"/>
        </w:rPr>
        <w:sectPr w:rsidR="00193AC3" w:rsidRPr="0016039E" w:rsidSect="00CA3431">
          <w:pgSz w:w="11906" w:h="16838"/>
          <w:pgMar w:top="1134" w:right="850" w:bottom="1134" w:left="1701" w:header="708" w:footer="708" w:gutter="0"/>
          <w:cols w:space="708"/>
          <w:titlePg/>
          <w:docGrid w:linePitch="360"/>
        </w:sectPr>
      </w:pP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bookmarkStart w:id="6" w:name="_Hlk56388465"/>
      <w:r w:rsidRPr="0016039E">
        <w:rPr>
          <w:rFonts w:ascii="Times New Roman" w:eastAsia="Times New Roman" w:hAnsi="Times New Roman" w:cs="Times New Roman"/>
          <w:sz w:val="26"/>
          <w:szCs w:val="26"/>
          <w:lang w:eastAsia="ru-RU"/>
        </w:rPr>
        <w:lastRenderedPageBreak/>
        <w:t>Приложение № 5</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(справочное)</w:t>
      </w:r>
    </w:p>
    <w:p w:rsidR="00193AC3" w:rsidRPr="0016039E" w:rsidRDefault="00193AC3" w:rsidP="00193AC3">
      <w:pPr>
        <w:suppressAutoHyphens/>
        <w:autoSpaceDE w:val="0"/>
        <w:spacing w:after="0" w:line="240" w:lineRule="auto"/>
        <w:jc w:val="center"/>
        <w:rPr>
          <w:rFonts w:ascii="Times New Roman" w:eastAsia="Calibri" w:hAnsi="Times New Roman" w:cs="Times New Roman"/>
          <w:b/>
          <w:sz w:val="26"/>
          <w:szCs w:val="26"/>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b/>
          <w:bCs/>
          <w:sz w:val="26"/>
          <w:szCs w:val="26"/>
          <w:lang w:eastAsia="zh-CN"/>
        </w:rPr>
      </w:pPr>
      <w:bookmarkStart w:id="7" w:name="_Hlk63333016"/>
      <w:r w:rsidRPr="0016039E">
        <w:rPr>
          <w:rFonts w:ascii="Times New Roman" w:eastAsia="Calibri" w:hAnsi="Times New Roman" w:cs="Times New Roman"/>
          <w:b/>
          <w:sz w:val="26"/>
          <w:szCs w:val="26"/>
          <w:lang w:eastAsia="zh-CN"/>
        </w:rPr>
        <w:t xml:space="preserve">Ранжирование муниципальных образований </w:t>
      </w:r>
      <w:r w:rsidRPr="0016039E">
        <w:rPr>
          <w:rFonts w:ascii="Times New Roman" w:eastAsia="Calibri" w:hAnsi="Times New Roman" w:cs="Times New Roman"/>
          <w:b/>
          <w:bCs/>
          <w:sz w:val="26"/>
          <w:szCs w:val="26"/>
          <w:lang w:eastAsia="zh-CN"/>
        </w:rPr>
        <w:t xml:space="preserve">Чувашской Республики </w:t>
      </w:r>
      <w:r w:rsidRPr="0016039E">
        <w:rPr>
          <w:rFonts w:ascii="Times New Roman" w:eastAsia="Calibri" w:hAnsi="Times New Roman" w:cs="Times New Roman"/>
          <w:b/>
          <w:sz w:val="26"/>
          <w:szCs w:val="26"/>
          <w:lang w:eastAsia="zh-CN"/>
        </w:rPr>
        <w:t xml:space="preserve">по территориально-пространственному положению (ТПП) относительно </w:t>
      </w:r>
      <w:bookmarkEnd w:id="6"/>
      <w:r w:rsidRPr="0016039E">
        <w:rPr>
          <w:rFonts w:ascii="Times New Roman" w:eastAsia="Calibri" w:hAnsi="Times New Roman" w:cs="Times New Roman"/>
          <w:b/>
          <w:sz w:val="26"/>
          <w:szCs w:val="26"/>
          <w:lang w:eastAsia="zh-CN"/>
        </w:rPr>
        <w:t xml:space="preserve">            </w:t>
      </w:r>
      <w:r w:rsidRPr="0016039E">
        <w:rPr>
          <w:rFonts w:ascii="Times New Roman" w:eastAsia="Calibri" w:hAnsi="Times New Roman" w:cs="Times New Roman"/>
          <w:b/>
          <w:bCs/>
          <w:sz w:val="26"/>
          <w:szCs w:val="26"/>
          <w:lang w:eastAsia="zh-CN"/>
        </w:rPr>
        <w:t>административного центра Чувашской Республики – г. Чебоксары</w:t>
      </w:r>
    </w:p>
    <w:p w:rsidR="00193AC3" w:rsidRPr="0016039E" w:rsidRDefault="00193AC3" w:rsidP="00193AC3">
      <w:pPr>
        <w:suppressAutoHyphens/>
        <w:autoSpaceDE w:val="0"/>
        <w:spacing w:after="0" w:line="240" w:lineRule="auto"/>
        <w:jc w:val="center"/>
        <w:rPr>
          <w:rFonts w:ascii="Times New Roman" w:eastAsia="Calibri" w:hAnsi="Times New Roman" w:cs="Times New Roman"/>
          <w:b/>
          <w:bCs/>
          <w:sz w:val="26"/>
          <w:szCs w:val="26"/>
          <w:lang w:eastAsia="zh-CN"/>
        </w:rPr>
      </w:pPr>
    </w:p>
    <w:bookmarkEnd w:id="7"/>
    <w:p w:rsidR="00193AC3" w:rsidRPr="0016039E" w:rsidRDefault="00193AC3" w:rsidP="00193AC3">
      <w:pPr>
        <w:suppressAutoHyphens/>
        <w:autoSpaceDE w:val="0"/>
        <w:spacing w:after="0" w:line="240" w:lineRule="auto"/>
        <w:jc w:val="both"/>
        <w:rPr>
          <w:rFonts w:ascii="Times New Roman" w:eastAsia="Calibri" w:hAnsi="Times New Roman" w:cs="Times New Roman"/>
          <w:bCs/>
          <w:sz w:val="26"/>
          <w:szCs w:val="26"/>
          <w:lang w:eastAsia="zh-CN"/>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61"/>
        <w:gridCol w:w="2836"/>
        <w:gridCol w:w="1701"/>
        <w:gridCol w:w="1420"/>
        <w:gridCol w:w="1572"/>
      </w:tblGrid>
      <w:tr w:rsidR="00193AC3" w:rsidRPr="0016039E" w:rsidTr="00CA3431">
        <w:trPr>
          <w:cantSplit/>
          <w:trHeight w:val="278"/>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ТЗ</w:t>
            </w:r>
          </w:p>
        </w:tc>
        <w:tc>
          <w:tcPr>
            <w:tcW w:w="1510"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Муниципальные</w:t>
            </w:r>
          </w:p>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образования</w:t>
            </w:r>
          </w:p>
        </w:tc>
        <w:tc>
          <w:tcPr>
            <w:tcW w:w="2499" w:type="pct"/>
            <w:gridSpan w:val="3"/>
            <w:shd w:val="clear" w:color="auto" w:fill="auto"/>
            <w:vAlign w:val="center"/>
          </w:tcPr>
          <w:p w:rsidR="00193AC3" w:rsidRPr="0016039E" w:rsidRDefault="00193AC3" w:rsidP="00193AC3">
            <w:pPr>
              <w:suppressAutoHyphens/>
              <w:spacing w:after="0" w:line="240" w:lineRule="auto"/>
              <w:ind w:left="71"/>
              <w:jc w:val="center"/>
              <w:rPr>
                <w:rFonts w:ascii="Times New Roman" w:eastAsia="Calibri" w:hAnsi="Times New Roman" w:cs="Times New Roman"/>
              </w:rPr>
            </w:pPr>
            <w:r w:rsidRPr="0016039E">
              <w:rPr>
                <w:rFonts w:ascii="Times New Roman" w:eastAsia="Calibri" w:hAnsi="Times New Roman" w:cs="Times New Roman"/>
              </w:rPr>
              <w:t>Группы МО по ТПП</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vMerge/>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rPr>
            </w:pP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proofErr w:type="gramStart"/>
            <w:r w:rsidRPr="0016039E">
              <w:rPr>
                <w:rFonts w:ascii="Times New Roman" w:eastAsia="Calibri" w:hAnsi="Times New Roman" w:cs="Times New Roman"/>
                <w:spacing w:val="-6"/>
              </w:rPr>
              <w:t>благоприятное</w:t>
            </w:r>
            <w:proofErr w:type="gramEnd"/>
            <w:r w:rsidRPr="0016039E">
              <w:rPr>
                <w:rFonts w:ascii="Times New Roman" w:eastAsia="Calibri" w:hAnsi="Times New Roman" w:cs="Times New Roman"/>
                <w:spacing w:val="-6"/>
              </w:rPr>
              <w:t xml:space="preserve"> ТПП</w:t>
            </w: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нормальное</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ТПП</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proofErr w:type="gramStart"/>
            <w:r w:rsidRPr="0016039E">
              <w:rPr>
                <w:rFonts w:ascii="Times New Roman" w:eastAsia="Calibri" w:hAnsi="Times New Roman" w:cs="Times New Roman"/>
                <w:spacing w:val="-6"/>
              </w:rPr>
              <w:t>ограниченное</w:t>
            </w:r>
            <w:proofErr w:type="gramEnd"/>
            <w:r w:rsidRPr="0016039E">
              <w:rPr>
                <w:rFonts w:ascii="Times New Roman" w:eastAsia="Calibri" w:hAnsi="Times New Roman" w:cs="Times New Roman"/>
                <w:spacing w:val="-6"/>
              </w:rPr>
              <w:t xml:space="preserve"> ТПП</w:t>
            </w: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Чебоксарская агломерация</w:t>
            </w: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rPr>
            </w:pPr>
            <w:r w:rsidRPr="0016039E">
              <w:rPr>
                <w:rFonts w:ascii="Times New Roman" w:eastAsia="Calibri" w:hAnsi="Times New Roman" w:cs="Times New Roman"/>
                <w:lang w:eastAsia="zh-CN"/>
              </w:rPr>
              <w:t>город Новочебоксарск</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rPr>
            </w:pPr>
            <w:r w:rsidRPr="0016039E">
              <w:rPr>
                <w:rFonts w:ascii="Times New Roman" w:eastAsia="Calibri" w:hAnsi="Times New Roman" w:cs="Times New Roman"/>
                <w:lang w:eastAsia="zh-CN"/>
              </w:rPr>
              <w:t>город Чебоксары</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Чебоксарский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 xml:space="preserve">Городские </w:t>
            </w:r>
          </w:p>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округа</w:t>
            </w: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город Алатырь</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город Канаш</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rPr>
              <w:t>город Шумерля</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 высокой плотностью (1)</w:t>
            </w: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rPr>
            </w:pPr>
            <w:r w:rsidRPr="0016039E">
              <w:rPr>
                <w:rFonts w:ascii="Times New Roman" w:eastAsia="Calibri" w:hAnsi="Times New Roman" w:cs="Times New Roman"/>
                <w:lang w:eastAsia="zh-CN"/>
              </w:rPr>
              <w:t>Батыревский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Канашский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Козловский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Комсомольский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Моргаушский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Урмарский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Цивильский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со средней плотностью (2)</w:t>
            </w:r>
          </w:p>
        </w:tc>
        <w:tc>
          <w:tcPr>
            <w:tcW w:w="1510" w:type="pct"/>
            <w:shd w:val="clear" w:color="auto" w:fill="auto"/>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rPr>
              <w:t>Аликовский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ind w:left="170"/>
              <w:rPr>
                <w:rFonts w:ascii="Times New Roman" w:eastAsia="Calibri" w:hAnsi="Times New Roman" w:cs="Times New Roman"/>
              </w:rPr>
            </w:pPr>
            <w:proofErr w:type="spellStart"/>
            <w:r w:rsidRPr="0016039E">
              <w:rPr>
                <w:rFonts w:ascii="Times New Roman" w:eastAsia="Calibri" w:hAnsi="Times New Roman" w:cs="Times New Roman"/>
              </w:rPr>
              <w:t>Вурнарский</w:t>
            </w:r>
            <w:proofErr w:type="spellEnd"/>
            <w:r w:rsidRPr="0016039E">
              <w:rPr>
                <w:rFonts w:ascii="Times New Roman" w:eastAsia="Calibri" w:hAnsi="Times New Roman" w:cs="Times New Roman"/>
              </w:rPr>
              <w:t xml:space="preserve">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CA3431">
            <w:pPr>
              <w:suppressAutoHyphens/>
              <w:spacing w:after="0" w:line="240" w:lineRule="auto"/>
              <w:ind w:left="170"/>
              <w:rPr>
                <w:rFonts w:ascii="Times New Roman" w:eastAsia="Calibri" w:hAnsi="Times New Roman" w:cs="Times New Roman"/>
              </w:rPr>
            </w:pPr>
            <w:r w:rsidRPr="0016039E">
              <w:rPr>
                <w:rFonts w:ascii="Times New Roman" w:eastAsia="Calibri" w:hAnsi="Times New Roman" w:cs="Times New Roman"/>
                <w:lang w:eastAsia="zh-CN"/>
              </w:rPr>
              <w:t xml:space="preserve">Красноармейский </w:t>
            </w:r>
            <w:r w:rsidR="00CA3431" w:rsidRPr="0016039E">
              <w:rPr>
                <w:rFonts w:ascii="Times New Roman" w:eastAsia="Calibri" w:hAnsi="Times New Roman" w:cs="Times New Roman"/>
                <w:lang w:eastAsia="zh-CN"/>
              </w:rPr>
              <w:t>муниципальный округ</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Красночетайский</w:t>
            </w:r>
            <w:proofErr w:type="spellEnd"/>
            <w:r w:rsidRPr="0016039E">
              <w:rPr>
                <w:rFonts w:ascii="Times New Roman" w:eastAsia="Calibri" w:hAnsi="Times New Roman" w:cs="Times New Roman"/>
                <w:lang w:eastAsia="zh-CN"/>
              </w:rPr>
              <w:t xml:space="preserve">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Мариинско-Посадский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Ядринский</w:t>
            </w:r>
            <w:proofErr w:type="spellEnd"/>
            <w:r w:rsidRPr="0016039E">
              <w:rPr>
                <w:rFonts w:ascii="Times New Roman" w:eastAsia="Calibri" w:hAnsi="Times New Roman" w:cs="Times New Roman"/>
                <w:lang w:eastAsia="zh-CN"/>
              </w:rPr>
              <w:t xml:space="preserve">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Яльчикский</w:t>
            </w:r>
            <w:proofErr w:type="spellEnd"/>
            <w:r w:rsidRPr="0016039E">
              <w:rPr>
                <w:rFonts w:ascii="Times New Roman" w:eastAsia="Calibri" w:hAnsi="Times New Roman" w:cs="Times New Roman"/>
                <w:lang w:eastAsia="zh-CN"/>
              </w:rPr>
              <w:t xml:space="preserve">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Янтиковский</w:t>
            </w:r>
            <w:proofErr w:type="spellEnd"/>
            <w:r w:rsidRPr="0016039E">
              <w:rPr>
                <w:rFonts w:ascii="Times New Roman" w:eastAsia="Calibri" w:hAnsi="Times New Roman" w:cs="Times New Roman"/>
                <w:lang w:eastAsia="zh-CN"/>
              </w:rPr>
              <w:t xml:space="preserve">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 низкой плотностью (3)</w:t>
            </w:r>
          </w:p>
        </w:tc>
        <w:tc>
          <w:tcPr>
            <w:tcW w:w="1510" w:type="pct"/>
            <w:shd w:val="clear" w:color="auto" w:fill="auto"/>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Алатырский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Ибресинский</w:t>
            </w:r>
            <w:proofErr w:type="spellEnd"/>
            <w:r w:rsidRPr="0016039E">
              <w:rPr>
                <w:rFonts w:ascii="Times New Roman" w:eastAsia="Calibri" w:hAnsi="Times New Roman" w:cs="Times New Roman"/>
                <w:lang w:eastAsia="zh-CN"/>
              </w:rPr>
              <w:t xml:space="preserve">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Порецкий</w:t>
            </w:r>
            <w:proofErr w:type="spellEnd"/>
            <w:r w:rsidRPr="0016039E">
              <w:rPr>
                <w:rFonts w:ascii="Times New Roman" w:eastAsia="Calibri" w:hAnsi="Times New Roman" w:cs="Times New Roman"/>
                <w:lang w:eastAsia="zh-CN"/>
              </w:rPr>
              <w:t xml:space="preserve">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Шемуршинский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Шумерлинский</w:t>
            </w:r>
            <w:proofErr w:type="spellEnd"/>
            <w:r w:rsidRPr="0016039E">
              <w:rPr>
                <w:rFonts w:ascii="Times New Roman" w:eastAsia="Calibri" w:hAnsi="Times New Roman" w:cs="Times New Roman"/>
                <w:lang w:eastAsia="zh-CN"/>
              </w:rPr>
              <w:t xml:space="preserve"> </w:t>
            </w:r>
            <w:r w:rsidR="00CA3431" w:rsidRPr="0016039E">
              <w:rPr>
                <w:rFonts w:ascii="Times New Roman" w:eastAsia="Calibri" w:hAnsi="Times New Roman" w:cs="Times New Roman"/>
                <w:lang w:eastAsia="zh-CN"/>
              </w:rPr>
              <w:t>муниципальный округ</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bl>
    <w:p w:rsidR="00193AC3" w:rsidRPr="0016039E" w:rsidRDefault="00193AC3" w:rsidP="00193AC3">
      <w:pPr>
        <w:suppressAutoHyphens/>
        <w:spacing w:after="0" w:line="240" w:lineRule="auto"/>
        <w:rPr>
          <w:rFonts w:ascii="Times New Roman" w:eastAsia="Calibri" w:hAnsi="Times New Roman" w:cs="Times New Roman"/>
          <w:sz w:val="26"/>
          <w:szCs w:val="26"/>
        </w:rPr>
      </w:pPr>
      <w:r w:rsidRPr="0016039E">
        <w:rPr>
          <w:rFonts w:ascii="Times New Roman" w:eastAsia="Calibri" w:hAnsi="Times New Roman" w:cs="Times New Roman"/>
          <w:sz w:val="26"/>
          <w:szCs w:val="26"/>
        </w:rPr>
        <w:t>Примечание - характеристика территориально-пространственного положения (ТПП) муниципального образования определяется по трем категориям:</w:t>
      </w:r>
    </w:p>
    <w:p w:rsidR="00193AC3" w:rsidRPr="0016039E" w:rsidRDefault="00193AC3" w:rsidP="00193AC3">
      <w:pPr>
        <w:suppressAutoHyphens/>
        <w:spacing w:after="0" w:line="240" w:lineRule="auto"/>
        <w:ind w:firstLine="709"/>
        <w:rPr>
          <w:rFonts w:ascii="Times New Roman" w:eastAsia="Calibri" w:hAnsi="Times New Roman" w:cs="Times New Roman"/>
          <w:sz w:val="26"/>
          <w:szCs w:val="26"/>
        </w:rPr>
      </w:pPr>
      <w:r w:rsidRPr="0016039E">
        <w:rPr>
          <w:rFonts w:ascii="Times New Roman" w:eastAsia="Calibri" w:hAnsi="Times New Roman" w:cs="Times New Roman"/>
          <w:sz w:val="26"/>
          <w:szCs w:val="26"/>
        </w:rPr>
        <w:t xml:space="preserve">- А – </w:t>
      </w:r>
      <w:proofErr w:type="gramStart"/>
      <w:r w:rsidRPr="0016039E">
        <w:rPr>
          <w:rFonts w:ascii="Times New Roman" w:eastAsia="Calibri" w:hAnsi="Times New Roman" w:cs="Times New Roman"/>
          <w:sz w:val="26"/>
          <w:szCs w:val="26"/>
        </w:rPr>
        <w:t>благоприятное</w:t>
      </w:r>
      <w:proofErr w:type="gramEnd"/>
      <w:r w:rsidRPr="0016039E">
        <w:rPr>
          <w:rFonts w:ascii="Times New Roman" w:eastAsia="Calibri" w:hAnsi="Times New Roman" w:cs="Times New Roman"/>
          <w:sz w:val="26"/>
          <w:szCs w:val="26"/>
        </w:rPr>
        <w:t xml:space="preserve"> ТПП (до 55 км / 55 мин.);</w:t>
      </w:r>
    </w:p>
    <w:p w:rsidR="00193AC3" w:rsidRPr="0016039E" w:rsidRDefault="00193AC3" w:rsidP="00193AC3">
      <w:pPr>
        <w:suppressAutoHyphens/>
        <w:spacing w:after="0" w:line="240" w:lineRule="auto"/>
        <w:ind w:firstLine="709"/>
        <w:contextualSpacing/>
        <w:rPr>
          <w:rFonts w:ascii="Times New Roman" w:eastAsia="Calibri" w:hAnsi="Times New Roman" w:cs="Times New Roman"/>
          <w:sz w:val="26"/>
          <w:szCs w:val="26"/>
        </w:rPr>
      </w:pPr>
      <w:r w:rsidRPr="0016039E">
        <w:rPr>
          <w:rFonts w:ascii="Times New Roman" w:eastAsia="Calibri" w:hAnsi="Times New Roman" w:cs="Times New Roman"/>
          <w:sz w:val="26"/>
          <w:szCs w:val="26"/>
        </w:rPr>
        <w:t xml:space="preserve">- Б – </w:t>
      </w:r>
      <w:proofErr w:type="gramStart"/>
      <w:r w:rsidRPr="0016039E">
        <w:rPr>
          <w:rFonts w:ascii="Times New Roman" w:eastAsia="Calibri" w:hAnsi="Times New Roman" w:cs="Times New Roman"/>
          <w:sz w:val="26"/>
          <w:szCs w:val="26"/>
        </w:rPr>
        <w:t>нормальное</w:t>
      </w:r>
      <w:proofErr w:type="gramEnd"/>
      <w:r w:rsidRPr="0016039E">
        <w:rPr>
          <w:rFonts w:ascii="Times New Roman" w:eastAsia="Calibri" w:hAnsi="Times New Roman" w:cs="Times New Roman"/>
          <w:sz w:val="26"/>
          <w:szCs w:val="26"/>
        </w:rPr>
        <w:t xml:space="preserve"> ТПП (от 55 до 110 км / от 50 до 100 мин.).</w:t>
      </w:r>
    </w:p>
    <w:p w:rsidR="00193AC3" w:rsidRPr="0016039E" w:rsidRDefault="00193AC3" w:rsidP="00193AC3">
      <w:pPr>
        <w:suppressAutoHyphens/>
        <w:spacing w:after="0" w:line="240" w:lineRule="auto"/>
        <w:ind w:firstLine="709"/>
        <w:contextualSpacing/>
        <w:rPr>
          <w:rFonts w:ascii="Times New Roman" w:eastAsia="Calibri" w:hAnsi="Times New Roman" w:cs="Times New Roman"/>
          <w:sz w:val="26"/>
          <w:szCs w:val="26"/>
        </w:rPr>
      </w:pPr>
      <w:r w:rsidRPr="0016039E">
        <w:rPr>
          <w:rFonts w:ascii="Times New Roman" w:eastAsia="Calibri" w:hAnsi="Times New Roman" w:cs="Times New Roman"/>
          <w:sz w:val="26"/>
          <w:szCs w:val="26"/>
        </w:rPr>
        <w:t xml:space="preserve">- Б – </w:t>
      </w:r>
      <w:proofErr w:type="gramStart"/>
      <w:r w:rsidRPr="0016039E">
        <w:rPr>
          <w:rFonts w:ascii="Times New Roman" w:eastAsia="Calibri" w:hAnsi="Times New Roman" w:cs="Times New Roman"/>
          <w:sz w:val="26"/>
          <w:szCs w:val="26"/>
        </w:rPr>
        <w:t>нормальное</w:t>
      </w:r>
      <w:proofErr w:type="gramEnd"/>
      <w:r w:rsidRPr="0016039E">
        <w:rPr>
          <w:rFonts w:ascii="Times New Roman" w:eastAsia="Calibri" w:hAnsi="Times New Roman" w:cs="Times New Roman"/>
          <w:sz w:val="26"/>
          <w:szCs w:val="26"/>
        </w:rPr>
        <w:t xml:space="preserve"> ТПП (свыше 110 км / 100 мин.).</w:t>
      </w:r>
    </w:p>
    <w:p w:rsidR="00193AC3" w:rsidRPr="0016039E" w:rsidRDefault="00193AC3" w:rsidP="00193AC3">
      <w:pPr>
        <w:suppressAutoHyphens/>
        <w:spacing w:after="0" w:line="240" w:lineRule="auto"/>
        <w:ind w:firstLine="709"/>
        <w:contextualSpacing/>
        <w:rPr>
          <w:rFonts w:ascii="Times New Roman" w:eastAsia="Calibri" w:hAnsi="Times New Roman" w:cs="Times New Roman"/>
          <w:sz w:val="26"/>
          <w:szCs w:val="26"/>
        </w:rPr>
      </w:pPr>
    </w:p>
    <w:p w:rsidR="00193AC3" w:rsidRPr="0016039E" w:rsidRDefault="00193AC3" w:rsidP="00193AC3">
      <w:pPr>
        <w:suppressAutoHyphens/>
        <w:spacing w:after="0" w:line="240" w:lineRule="auto"/>
        <w:ind w:firstLine="709"/>
        <w:contextualSpacing/>
        <w:rPr>
          <w:rFonts w:ascii="Times New Roman" w:eastAsia="Calibri" w:hAnsi="Times New Roman" w:cs="Times New Roman"/>
          <w:sz w:val="26"/>
          <w:szCs w:val="26"/>
        </w:rPr>
        <w:sectPr w:rsidR="00193AC3" w:rsidRPr="0016039E" w:rsidSect="00CA3431">
          <w:pgSz w:w="11906" w:h="16838"/>
          <w:pgMar w:top="1134" w:right="851" w:bottom="568" w:left="1701" w:header="708" w:footer="708" w:gutter="0"/>
          <w:cols w:space="708"/>
          <w:titlePg/>
          <w:docGrid w:linePitch="360"/>
        </w:sectPr>
      </w:pP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r w:rsidRPr="0016039E">
        <w:rPr>
          <w:rFonts w:ascii="Times New Roman" w:eastAsia="Times New Roman" w:hAnsi="Times New Roman" w:cs="Times New Roman"/>
          <w:sz w:val="26"/>
          <w:szCs w:val="26"/>
          <w:lang w:eastAsia="ru-RU"/>
        </w:rPr>
        <w:lastRenderedPageBreak/>
        <w:t>Приложение № 6</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(справочное)</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p>
    <w:p w:rsidR="00193AC3" w:rsidRPr="0016039E" w:rsidRDefault="00193AC3" w:rsidP="00193AC3">
      <w:pPr>
        <w:suppressAutoHyphens/>
        <w:spacing w:after="0" w:line="240" w:lineRule="auto"/>
        <w:jc w:val="center"/>
        <w:rPr>
          <w:rFonts w:ascii="Times New Roman" w:eastAsia="Calibri" w:hAnsi="Times New Roman" w:cs="Times New Roman"/>
          <w:b/>
          <w:sz w:val="26"/>
          <w:szCs w:val="26"/>
        </w:rPr>
      </w:pPr>
      <w:r w:rsidRPr="0016039E">
        <w:rPr>
          <w:rFonts w:ascii="Times New Roman" w:eastAsia="Calibri" w:hAnsi="Times New Roman" w:cs="Times New Roman"/>
          <w:b/>
          <w:noProof/>
          <w:sz w:val="26"/>
          <w:szCs w:val="26"/>
          <w:lang w:eastAsia="ru-RU"/>
        </w:rPr>
        <w:drawing>
          <wp:inline distT="0" distB="0" distL="0" distR="0" wp14:anchorId="41362DDF" wp14:editId="568A8AF8">
            <wp:extent cx="5605145" cy="7908925"/>
            <wp:effectExtent l="0" t="0" r="0" b="0"/>
            <wp:docPr id="3" name="Рисунок 3" descr="\\192.168.0.245\общая папка\МАСТЕРСКАЯ ТЕР. ПЛАНИРОВАНИЯ\РНГП Чувашской республики\Схемы\Сжатые\Т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92.168.0.245\общая папка\МАСТЕРСКАЯ ТЕР. ПЛАНИРОВАНИЯ\РНГП Чувашской республики\Схемы\Сжатые\ТПП.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145" cy="7908925"/>
                    </a:xfrm>
                    <a:prstGeom prst="rect">
                      <a:avLst/>
                    </a:prstGeom>
                    <a:noFill/>
                    <a:ln>
                      <a:noFill/>
                    </a:ln>
                  </pic:spPr>
                </pic:pic>
              </a:graphicData>
            </a:graphic>
          </wp:inline>
        </w:drawing>
      </w:r>
    </w:p>
    <w:p w:rsidR="00193AC3" w:rsidRPr="0016039E" w:rsidRDefault="00193AC3" w:rsidP="00193AC3">
      <w:pPr>
        <w:suppressAutoHyphens/>
        <w:spacing w:after="0" w:line="240" w:lineRule="auto"/>
        <w:jc w:val="center"/>
        <w:rPr>
          <w:rFonts w:ascii="Times New Roman" w:eastAsia="Calibri" w:hAnsi="Times New Roman" w:cs="Times New Roman"/>
          <w:b/>
          <w:sz w:val="26"/>
          <w:szCs w:val="26"/>
        </w:rPr>
      </w:pPr>
    </w:p>
    <w:p w:rsidR="00193AC3" w:rsidRPr="0016039E" w:rsidRDefault="00193AC3" w:rsidP="00193AC3">
      <w:pPr>
        <w:suppressAutoHyphens/>
        <w:spacing w:after="0" w:line="240" w:lineRule="auto"/>
        <w:jc w:val="center"/>
        <w:rPr>
          <w:rFonts w:ascii="Times New Roman" w:eastAsia="Calibri" w:hAnsi="Times New Roman" w:cs="Times New Roman"/>
          <w:b/>
          <w:sz w:val="26"/>
          <w:szCs w:val="26"/>
        </w:rPr>
        <w:sectPr w:rsidR="00193AC3" w:rsidRPr="0016039E" w:rsidSect="00CA3431">
          <w:pgSz w:w="11906" w:h="16838"/>
          <w:pgMar w:top="1134" w:right="851" w:bottom="568" w:left="1701" w:header="708" w:footer="708" w:gutter="0"/>
          <w:cols w:space="708"/>
          <w:titlePg/>
          <w:docGrid w:linePitch="360"/>
        </w:sectPr>
      </w:pP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bookmarkStart w:id="8" w:name="_Hlk57022409"/>
      <w:bookmarkStart w:id="9" w:name="_Hlk57022784"/>
      <w:r w:rsidRPr="0016039E">
        <w:rPr>
          <w:rFonts w:ascii="Times New Roman" w:eastAsia="Times New Roman" w:hAnsi="Times New Roman" w:cs="Times New Roman"/>
          <w:sz w:val="26"/>
          <w:szCs w:val="26"/>
          <w:lang w:eastAsia="ru-RU"/>
        </w:rPr>
        <w:lastRenderedPageBreak/>
        <w:t>Приложение № 7</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(справочное)</w:t>
      </w:r>
    </w:p>
    <w:p w:rsidR="00193AC3" w:rsidRPr="0016039E" w:rsidRDefault="00193AC3"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p w:rsidR="00961657" w:rsidRPr="0016039E" w:rsidRDefault="00961657"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r w:rsidRPr="0016039E">
        <w:rPr>
          <w:rFonts w:ascii="Times New Roman" w:eastAsia="TimesNewRomanPSMT" w:hAnsi="Times New Roman" w:cs="Times New Roman"/>
          <w:b/>
          <w:sz w:val="26"/>
          <w:szCs w:val="26"/>
          <w:lang w:eastAsia="zh-CN"/>
        </w:rPr>
        <w:t xml:space="preserve">Ранжирование муниципальных образований </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r w:rsidRPr="0016039E">
        <w:rPr>
          <w:rFonts w:ascii="Times New Roman" w:eastAsia="TimesNewRomanPSMT" w:hAnsi="Times New Roman" w:cs="Times New Roman"/>
          <w:b/>
          <w:sz w:val="26"/>
          <w:szCs w:val="26"/>
          <w:lang w:eastAsia="zh-CN"/>
        </w:rPr>
        <w:t>Чувашской Республики по уровню транспортной обеспеченности</w:t>
      </w:r>
      <w:bookmarkEnd w:id="8"/>
      <w:r w:rsidRPr="0016039E">
        <w:rPr>
          <w:rFonts w:ascii="Times New Roman" w:eastAsia="TimesNewRomanPSMT" w:hAnsi="Times New Roman" w:cs="Times New Roman"/>
          <w:b/>
          <w:sz w:val="26"/>
          <w:szCs w:val="26"/>
          <w:lang w:eastAsia="zh-CN"/>
        </w:rPr>
        <w:t xml:space="preserve"> </w:t>
      </w:r>
    </w:p>
    <w:p w:rsidR="00193AC3" w:rsidRPr="0016039E" w:rsidRDefault="00193AC3"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961657" w:rsidRPr="0016039E" w:rsidRDefault="00961657" w:rsidP="00193AC3">
      <w:pPr>
        <w:suppressAutoHyphens/>
        <w:autoSpaceDE w:val="0"/>
        <w:spacing w:after="0" w:line="240" w:lineRule="auto"/>
        <w:jc w:val="both"/>
        <w:rPr>
          <w:rFonts w:ascii="Times New Roman" w:eastAsia="TimesNewRomanPSMT" w:hAnsi="Times New Roman" w:cs="Times New Roman"/>
          <w:sz w:val="26"/>
          <w:szCs w:val="26"/>
          <w:lang w:eastAsia="zh-CN"/>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62"/>
        <w:gridCol w:w="2836"/>
        <w:gridCol w:w="1564"/>
        <w:gridCol w:w="1564"/>
        <w:gridCol w:w="1564"/>
      </w:tblGrid>
      <w:tr w:rsidR="00193AC3" w:rsidRPr="0016039E" w:rsidTr="00CA3431">
        <w:trPr>
          <w:cantSplit/>
          <w:trHeight w:val="278"/>
          <w:tblHeader/>
          <w:jc w:val="center"/>
        </w:trPr>
        <w:tc>
          <w:tcPr>
            <w:tcW w:w="991" w:type="pct"/>
            <w:vMerge w:val="restart"/>
            <w:shd w:val="clear" w:color="auto" w:fill="auto"/>
            <w:vAlign w:val="center"/>
          </w:tcPr>
          <w:bookmarkEnd w:id="9"/>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ТЗ</w:t>
            </w:r>
          </w:p>
        </w:tc>
        <w:tc>
          <w:tcPr>
            <w:tcW w:w="1510"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Муниципальные</w:t>
            </w:r>
          </w:p>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образования</w:t>
            </w:r>
          </w:p>
        </w:tc>
        <w:tc>
          <w:tcPr>
            <w:tcW w:w="2499" w:type="pct"/>
            <w:gridSpan w:val="3"/>
            <w:shd w:val="clear" w:color="auto" w:fill="auto"/>
            <w:vAlign w:val="center"/>
          </w:tcPr>
          <w:p w:rsidR="00193AC3" w:rsidRPr="0016039E" w:rsidRDefault="00193AC3" w:rsidP="00193AC3">
            <w:pPr>
              <w:suppressAutoHyphens/>
              <w:spacing w:after="0" w:line="240" w:lineRule="auto"/>
              <w:ind w:left="71"/>
              <w:jc w:val="center"/>
              <w:rPr>
                <w:rFonts w:ascii="Times New Roman" w:eastAsia="Calibri" w:hAnsi="Times New Roman" w:cs="Times New Roman"/>
              </w:rPr>
            </w:pPr>
            <w:r w:rsidRPr="0016039E">
              <w:rPr>
                <w:rFonts w:ascii="Times New Roman" w:eastAsia="Calibri" w:hAnsi="Times New Roman" w:cs="Times New Roman"/>
              </w:rPr>
              <w:t xml:space="preserve">Группы МО по транспортной </w:t>
            </w:r>
          </w:p>
          <w:p w:rsidR="00193AC3" w:rsidRPr="0016039E" w:rsidRDefault="00193AC3" w:rsidP="00193AC3">
            <w:pPr>
              <w:suppressAutoHyphens/>
              <w:spacing w:after="0" w:line="240" w:lineRule="auto"/>
              <w:ind w:left="71"/>
              <w:jc w:val="center"/>
              <w:rPr>
                <w:rFonts w:ascii="Times New Roman" w:eastAsia="Calibri" w:hAnsi="Times New Roman" w:cs="Times New Roman"/>
              </w:rPr>
            </w:pPr>
            <w:r w:rsidRPr="0016039E">
              <w:rPr>
                <w:rFonts w:ascii="Times New Roman" w:eastAsia="Calibri" w:hAnsi="Times New Roman" w:cs="Times New Roman"/>
              </w:rPr>
              <w:t>обеспеченности</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vMerge/>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rPr>
            </w:pP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 xml:space="preserve">высокая </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средняя</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недостаточная</w:t>
            </w: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Чебоксарская агломерация</w:t>
            </w: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город Новочебоксарск</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город Чебоксары</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Чебоксарский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 xml:space="preserve">Городские </w:t>
            </w:r>
          </w:p>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округа</w:t>
            </w: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город Алатырь</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город Канаш</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rPr>
              <w:t>город Шумерля</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 высокой плотностью (1)</w:t>
            </w: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Батыревский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Канашский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Козловский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Комсомольский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Моргаушский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Урмарский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Цивильский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со средней плотностью (2)</w:t>
            </w:r>
          </w:p>
        </w:tc>
        <w:tc>
          <w:tcPr>
            <w:tcW w:w="1510"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rPr>
              <w:t>Аликовский</w:t>
            </w:r>
            <w:proofErr w:type="spellEnd"/>
            <w:r w:rsidRPr="0016039E">
              <w:rPr>
                <w:rFonts w:ascii="Times New Roman" w:eastAsia="Calibri" w:hAnsi="Times New Roman" w:cs="Times New Roma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rPr>
              <w:t>Вурнарский</w:t>
            </w:r>
            <w:proofErr w:type="spellEnd"/>
            <w:r w:rsidRPr="0016039E">
              <w:rPr>
                <w:rFonts w:ascii="Times New Roman" w:eastAsia="Calibri" w:hAnsi="Times New Roman" w:cs="Times New Roma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CA3431">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 xml:space="preserve">Красноармейский </w:t>
            </w:r>
            <w:r w:rsidR="00CA3431" w:rsidRPr="0016039E">
              <w:rPr>
                <w:rFonts w:ascii="Times New Roman" w:eastAsia="Calibri" w:hAnsi="Times New Roman" w:cs="Times New Roman"/>
                <w:lang w:eastAsia="zh-CN"/>
              </w:rPr>
              <w:t>муниципальный округ</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Красночетайский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Мариинско-Посадский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Ядринский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Яльчикский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Янтиковский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 низкой плотностью (3)</w:t>
            </w:r>
          </w:p>
        </w:tc>
        <w:tc>
          <w:tcPr>
            <w:tcW w:w="1510"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Алатырский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Ибресинский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Порецкий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Шемуршинский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Шумерлинский</w:t>
            </w:r>
            <w:proofErr w:type="spellEnd"/>
            <w:r w:rsidRPr="0016039E">
              <w:rPr>
                <w:rFonts w:ascii="Times New Roman" w:eastAsia="Calibri" w:hAnsi="Times New Roman" w:cs="Times New Roman"/>
                <w:lang w:eastAsia="zh-CN"/>
              </w:rPr>
              <w:t xml:space="preserve"> </w:t>
            </w:r>
            <w:r w:rsidR="00CA3431" w:rsidRPr="0016039E">
              <w:rPr>
                <w:rFonts w:ascii="Times New Roman" w:eastAsia="Calibri" w:hAnsi="Times New Roman" w:cs="Times New Roman"/>
                <w:lang w:eastAsia="zh-CN"/>
              </w:rPr>
              <w:t>муниципальный округ</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bl>
    <w:p w:rsidR="00193AC3" w:rsidRPr="0016039E" w:rsidRDefault="00193AC3" w:rsidP="00193AC3">
      <w:pPr>
        <w:suppressAutoHyphens/>
        <w:autoSpaceDE w:val="0"/>
        <w:spacing w:after="0" w:line="240" w:lineRule="auto"/>
        <w:rPr>
          <w:rFonts w:ascii="Times New Roman" w:eastAsia="TimesNewRomanPSMT" w:hAnsi="Times New Roman" w:cs="Times New Roman"/>
          <w:b/>
          <w:sz w:val="26"/>
          <w:szCs w:val="26"/>
          <w:lang w:eastAsia="zh-CN"/>
        </w:rPr>
      </w:pPr>
    </w:p>
    <w:p w:rsidR="00193AC3" w:rsidRPr="0016039E" w:rsidRDefault="00193AC3" w:rsidP="00193AC3">
      <w:pPr>
        <w:suppressAutoHyphens/>
        <w:autoSpaceDE w:val="0"/>
        <w:spacing w:after="0" w:line="240" w:lineRule="auto"/>
        <w:rPr>
          <w:rFonts w:ascii="Times New Roman" w:eastAsia="TimesNewRomanPSMT" w:hAnsi="Times New Roman" w:cs="Times New Roman"/>
          <w:b/>
          <w:sz w:val="26"/>
          <w:szCs w:val="26"/>
          <w:lang w:eastAsia="zh-CN"/>
        </w:rPr>
        <w:sectPr w:rsidR="00193AC3" w:rsidRPr="0016039E" w:rsidSect="00CA3431">
          <w:pgSz w:w="11906" w:h="16838"/>
          <w:pgMar w:top="1134" w:right="851" w:bottom="1134" w:left="1701" w:header="708" w:footer="708" w:gutter="0"/>
          <w:cols w:space="708"/>
          <w:titlePg/>
          <w:docGrid w:linePitch="360"/>
        </w:sectPr>
      </w:pP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bookmarkStart w:id="10" w:name="_Hlk57022914"/>
      <w:r w:rsidRPr="0016039E">
        <w:rPr>
          <w:rFonts w:ascii="Times New Roman" w:eastAsia="Times New Roman" w:hAnsi="Times New Roman" w:cs="Times New Roman"/>
          <w:sz w:val="26"/>
          <w:szCs w:val="26"/>
          <w:lang w:eastAsia="ru-RU"/>
        </w:rPr>
        <w:lastRenderedPageBreak/>
        <w:t>Приложение № 8</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(справочное)</w:t>
      </w:r>
    </w:p>
    <w:p w:rsidR="00193AC3" w:rsidRPr="0016039E" w:rsidRDefault="00193AC3"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bookmarkEnd w:id="10"/>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r w:rsidRPr="0016039E">
        <w:rPr>
          <w:rFonts w:ascii="Times New Roman" w:eastAsia="TimesNewRomanPSMT" w:hAnsi="Times New Roman" w:cs="Times New Roman"/>
          <w:b/>
          <w:noProof/>
          <w:sz w:val="26"/>
          <w:szCs w:val="26"/>
          <w:lang w:eastAsia="ru-RU"/>
        </w:rPr>
        <w:drawing>
          <wp:inline distT="0" distB="0" distL="0" distR="0" wp14:anchorId="1C023D76" wp14:editId="1CFCAAE4">
            <wp:extent cx="5664835" cy="7992110"/>
            <wp:effectExtent l="0" t="0" r="0" b="8890"/>
            <wp:docPr id="4" name="Рисунок 4" descr="\\192.168.0.245\общая папка\МАСТЕРСКАЯ ТЕР. ПЛАНИРОВАНИЯ\РНГП Чувашской республики\Схемы\Сжатые\Тран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92.168.0.245\общая папка\МАСТЕРСКАЯ ТЕР. ПЛАНИРОВАНИЯ\РНГП Чувашской республики\Схемы\Сжатые\Транспорт.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4835" cy="7992110"/>
                    </a:xfrm>
                    <a:prstGeom prst="rect">
                      <a:avLst/>
                    </a:prstGeom>
                    <a:noFill/>
                    <a:ln>
                      <a:noFill/>
                    </a:ln>
                  </pic:spPr>
                </pic:pic>
              </a:graphicData>
            </a:graphic>
          </wp:inline>
        </w:drawing>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sectPr w:rsidR="00193AC3" w:rsidRPr="0016039E" w:rsidSect="00CA3431">
          <w:pgSz w:w="11906" w:h="16838"/>
          <w:pgMar w:top="1134" w:right="851" w:bottom="568" w:left="1701" w:header="708" w:footer="708" w:gutter="0"/>
          <w:cols w:space="708"/>
          <w:titlePg/>
          <w:docGrid w:linePitch="360"/>
        </w:sectPr>
      </w:pP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bookmarkStart w:id="11" w:name="_Hlk57023155"/>
      <w:r w:rsidRPr="0016039E">
        <w:rPr>
          <w:rFonts w:ascii="Times New Roman" w:eastAsia="Times New Roman" w:hAnsi="Times New Roman" w:cs="Times New Roman"/>
          <w:sz w:val="26"/>
          <w:szCs w:val="26"/>
          <w:lang w:eastAsia="ru-RU"/>
        </w:rPr>
        <w:lastRenderedPageBreak/>
        <w:t>Приложение № 9</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(справочное)</w:t>
      </w:r>
    </w:p>
    <w:p w:rsidR="00193AC3" w:rsidRPr="0016039E" w:rsidRDefault="00193AC3"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p w:rsidR="00B94B8C" w:rsidRPr="0016039E" w:rsidRDefault="00B94B8C"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bookmarkStart w:id="12" w:name="_Hlk63333622"/>
      <w:r w:rsidRPr="0016039E">
        <w:rPr>
          <w:rFonts w:ascii="Times New Roman" w:eastAsia="TimesNewRomanPSMT" w:hAnsi="Times New Roman" w:cs="Times New Roman"/>
          <w:b/>
          <w:sz w:val="26"/>
          <w:szCs w:val="26"/>
          <w:lang w:eastAsia="zh-CN"/>
        </w:rPr>
        <w:t xml:space="preserve">Ранжирование муниципальных образований </w:t>
      </w:r>
      <w:r w:rsidRPr="0016039E">
        <w:rPr>
          <w:rFonts w:ascii="Times New Roman" w:eastAsia="TimesNewRomanPSMT" w:hAnsi="Times New Roman" w:cs="Times New Roman"/>
          <w:b/>
          <w:bCs/>
          <w:sz w:val="26"/>
          <w:szCs w:val="26"/>
          <w:lang w:eastAsia="zh-CN"/>
        </w:rPr>
        <w:t xml:space="preserve">Чувашской Республики </w:t>
      </w:r>
      <w:r w:rsidRPr="0016039E">
        <w:rPr>
          <w:rFonts w:ascii="Times New Roman" w:eastAsia="TimesNewRomanPSMT" w:hAnsi="Times New Roman" w:cs="Times New Roman"/>
          <w:b/>
          <w:sz w:val="26"/>
          <w:szCs w:val="26"/>
          <w:lang w:eastAsia="zh-CN"/>
        </w:rPr>
        <w:t>по внутренней территориально-пространственной организации</w:t>
      </w:r>
      <w:bookmarkEnd w:id="12"/>
      <w:r w:rsidRPr="0016039E">
        <w:rPr>
          <w:rFonts w:ascii="Times New Roman" w:eastAsia="TimesNewRomanPSMT" w:hAnsi="Times New Roman" w:cs="Times New Roman"/>
          <w:b/>
          <w:sz w:val="26"/>
          <w:szCs w:val="26"/>
          <w:lang w:eastAsia="zh-CN"/>
        </w:rPr>
        <w:t xml:space="preserve"> (ТПО)</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p>
    <w:p w:rsidR="00193AC3" w:rsidRPr="0016039E" w:rsidRDefault="00193AC3" w:rsidP="00193AC3">
      <w:pPr>
        <w:suppressAutoHyphens/>
        <w:autoSpaceDE w:val="0"/>
        <w:spacing w:after="0" w:line="240" w:lineRule="auto"/>
        <w:jc w:val="both"/>
        <w:rPr>
          <w:rFonts w:ascii="Times New Roman" w:eastAsia="TimesNewRomanPSMT" w:hAnsi="Times New Roman" w:cs="Times New Roman"/>
          <w:sz w:val="26"/>
          <w:szCs w:val="26"/>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2977"/>
        <w:gridCol w:w="1701"/>
        <w:gridCol w:w="1561"/>
        <w:gridCol w:w="1625"/>
      </w:tblGrid>
      <w:tr w:rsidR="00193AC3" w:rsidRPr="0016039E" w:rsidTr="00CA3431">
        <w:trPr>
          <w:cantSplit/>
          <w:trHeight w:val="278"/>
          <w:tblHeader/>
          <w:jc w:val="center"/>
        </w:trPr>
        <w:tc>
          <w:tcPr>
            <w:tcW w:w="858" w:type="pct"/>
            <w:vMerge w:val="restart"/>
            <w:shd w:val="clear" w:color="auto" w:fill="auto"/>
            <w:vAlign w:val="center"/>
          </w:tcPr>
          <w:bookmarkEnd w:id="11"/>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ТЗ</w:t>
            </w:r>
          </w:p>
        </w:tc>
        <w:tc>
          <w:tcPr>
            <w:tcW w:w="1568" w:type="pct"/>
            <w:vMerge w:val="restart"/>
            <w:shd w:val="clear" w:color="auto" w:fill="auto"/>
            <w:vAlign w:val="center"/>
          </w:tcPr>
          <w:p w:rsidR="00193AC3" w:rsidRPr="0016039E" w:rsidRDefault="00193AC3" w:rsidP="00193AC3">
            <w:pPr>
              <w:suppressAutoHyphens/>
              <w:spacing w:after="0" w:line="240" w:lineRule="auto"/>
              <w:ind w:left="170"/>
              <w:jc w:val="center"/>
              <w:rPr>
                <w:rFonts w:ascii="Times New Roman" w:eastAsia="Calibri" w:hAnsi="Times New Roman" w:cs="Times New Roman"/>
              </w:rPr>
            </w:pPr>
            <w:r w:rsidRPr="0016039E">
              <w:rPr>
                <w:rFonts w:ascii="Times New Roman" w:eastAsia="Calibri" w:hAnsi="Times New Roman" w:cs="Times New Roman"/>
              </w:rPr>
              <w:t xml:space="preserve">Муниципальные </w:t>
            </w:r>
          </w:p>
          <w:p w:rsidR="00193AC3" w:rsidRPr="0016039E" w:rsidRDefault="00193AC3" w:rsidP="00193AC3">
            <w:pPr>
              <w:suppressAutoHyphens/>
              <w:spacing w:after="0" w:line="240" w:lineRule="auto"/>
              <w:ind w:left="170"/>
              <w:jc w:val="center"/>
              <w:rPr>
                <w:rFonts w:ascii="Times New Roman" w:eastAsia="Calibri" w:hAnsi="Times New Roman" w:cs="Times New Roman"/>
              </w:rPr>
            </w:pPr>
            <w:r w:rsidRPr="0016039E">
              <w:rPr>
                <w:rFonts w:ascii="Times New Roman" w:eastAsia="Calibri" w:hAnsi="Times New Roman" w:cs="Times New Roman"/>
              </w:rPr>
              <w:t>образования</w:t>
            </w:r>
          </w:p>
        </w:tc>
        <w:tc>
          <w:tcPr>
            <w:tcW w:w="2574" w:type="pct"/>
            <w:gridSpan w:val="3"/>
            <w:shd w:val="clear" w:color="auto" w:fill="auto"/>
            <w:vAlign w:val="center"/>
          </w:tcPr>
          <w:p w:rsidR="00193AC3" w:rsidRPr="0016039E" w:rsidRDefault="00193AC3" w:rsidP="00193AC3">
            <w:pPr>
              <w:suppressAutoHyphens/>
              <w:spacing w:after="0" w:line="240" w:lineRule="auto"/>
              <w:ind w:left="170"/>
              <w:jc w:val="center"/>
              <w:rPr>
                <w:rFonts w:ascii="Times New Roman" w:eastAsia="Calibri" w:hAnsi="Times New Roman" w:cs="Times New Roman"/>
              </w:rPr>
            </w:pPr>
            <w:r w:rsidRPr="0016039E">
              <w:rPr>
                <w:rFonts w:ascii="Times New Roman" w:eastAsia="Calibri" w:hAnsi="Times New Roman" w:cs="Times New Roman"/>
              </w:rPr>
              <w:t>Группы МО по ТПО</w:t>
            </w: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vMerge/>
            <w:shd w:val="clear" w:color="auto" w:fill="auto"/>
            <w:vAlign w:val="center"/>
          </w:tcPr>
          <w:p w:rsidR="00193AC3" w:rsidRPr="0016039E" w:rsidRDefault="00193AC3" w:rsidP="00193AC3">
            <w:pPr>
              <w:suppressAutoHyphens/>
              <w:spacing w:after="0" w:line="240" w:lineRule="auto"/>
              <w:ind w:left="170"/>
              <w:jc w:val="center"/>
              <w:rPr>
                <w:rFonts w:ascii="Times New Roman" w:eastAsia="Calibri" w:hAnsi="Times New Roman" w:cs="Times New Roman"/>
              </w:rPr>
            </w:pP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благоприятное ТПО</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нормальное</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ТПО</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ограниченное ТПО</w:t>
            </w: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Чебоксарская агломерация</w:t>
            </w: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город Новочебоксарск</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lang w:val="en-US"/>
              </w:rPr>
            </w:pPr>
            <w:r w:rsidRPr="0016039E">
              <w:rPr>
                <w:rFonts w:ascii="Times New Roman" w:eastAsia="Calibri" w:hAnsi="Times New Roman" w:cs="Times New Roman"/>
                <w:b/>
                <w:spacing w:val="-6"/>
                <w:lang w:val="en-US"/>
              </w:rPr>
              <w:t>A</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город Чебоксары</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Чебоксарский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 xml:space="preserve">Городские </w:t>
            </w:r>
          </w:p>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округа</w:t>
            </w: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город Алатырь</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город Канаш</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rPr>
              <w:t>город Шумерля</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 высокой плотностью (1)</w:t>
            </w: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Батыревский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Канашский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Козловский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Комсомольский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Моргаушский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Урмарский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Цивильский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со средней плотностью (2)</w:t>
            </w: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rPr>
              <w:t>Аликовский</w:t>
            </w:r>
            <w:proofErr w:type="spellEnd"/>
            <w:r w:rsidRPr="0016039E">
              <w:rPr>
                <w:rFonts w:ascii="Times New Roman" w:eastAsia="Calibri" w:hAnsi="Times New Roman" w:cs="Times New Roma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rPr>
              <w:t>Вурнарский</w:t>
            </w:r>
            <w:proofErr w:type="spellEnd"/>
            <w:r w:rsidRPr="0016039E">
              <w:rPr>
                <w:rFonts w:ascii="Times New Roman" w:eastAsia="Calibri" w:hAnsi="Times New Roman" w:cs="Times New Roma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D872E8">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 xml:space="preserve">Красноармейский </w:t>
            </w:r>
            <w:r w:rsidR="00D872E8" w:rsidRPr="0016039E">
              <w:rPr>
                <w:rFonts w:ascii="Times New Roman" w:eastAsia="Calibri" w:hAnsi="Times New Roman" w:cs="Times New Roman"/>
                <w:lang w:eastAsia="zh-CN"/>
              </w:rPr>
              <w:t>муниципальный округ</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Красночетайский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Мариинско-Посадский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Ядринский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Яльчикский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Янтиковский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 низкой плотностью (3)</w:t>
            </w: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Алатырский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Ибресинский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Порецкий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Шемуршинский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Шумерлинский</w:t>
            </w:r>
            <w:proofErr w:type="spellEnd"/>
            <w:r w:rsidRPr="0016039E">
              <w:rPr>
                <w:rFonts w:ascii="Times New Roman" w:eastAsia="Calibri" w:hAnsi="Times New Roman" w:cs="Times New Roman"/>
                <w:lang w:eastAsia="zh-CN"/>
              </w:rPr>
              <w:t xml:space="preserve"> </w:t>
            </w:r>
            <w:r w:rsidR="00D872E8" w:rsidRPr="0016039E">
              <w:rPr>
                <w:rFonts w:ascii="Times New Roman" w:eastAsia="Calibri" w:hAnsi="Times New Roman" w:cs="Times New Roman"/>
                <w:lang w:eastAsia="zh-CN"/>
              </w:rPr>
              <w:t>муниципальный округ</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bl>
    <w:p w:rsidR="00193AC3" w:rsidRPr="0016039E" w:rsidRDefault="00193AC3" w:rsidP="00193AC3">
      <w:pPr>
        <w:suppressAutoHyphens/>
        <w:spacing w:after="0" w:line="240" w:lineRule="auto"/>
        <w:rPr>
          <w:rFonts w:ascii="Times New Roman" w:eastAsia="Calibri" w:hAnsi="Times New Roman" w:cs="Times New Roman"/>
          <w:sz w:val="26"/>
          <w:szCs w:val="26"/>
        </w:rPr>
      </w:pPr>
      <w:r w:rsidRPr="0016039E">
        <w:rPr>
          <w:rFonts w:ascii="Times New Roman" w:eastAsia="Calibri" w:hAnsi="Times New Roman" w:cs="Times New Roman"/>
          <w:sz w:val="26"/>
          <w:szCs w:val="26"/>
        </w:rPr>
        <w:t>Примечание - характеристика территориально-пространственной организации (ТПО) муниципального образования определяется по трем категориям:</w:t>
      </w:r>
    </w:p>
    <w:p w:rsidR="00193AC3" w:rsidRPr="0016039E" w:rsidRDefault="00193AC3" w:rsidP="00193AC3">
      <w:pPr>
        <w:suppressAutoHyphens/>
        <w:spacing w:after="0" w:line="240" w:lineRule="auto"/>
        <w:ind w:firstLine="709"/>
        <w:rPr>
          <w:rFonts w:ascii="Times New Roman" w:eastAsia="Calibri" w:hAnsi="Times New Roman" w:cs="Times New Roman"/>
          <w:sz w:val="26"/>
          <w:szCs w:val="26"/>
        </w:rPr>
      </w:pPr>
      <w:r w:rsidRPr="0016039E">
        <w:rPr>
          <w:rFonts w:ascii="Times New Roman" w:eastAsia="Calibri" w:hAnsi="Times New Roman" w:cs="Times New Roman"/>
          <w:sz w:val="26"/>
          <w:szCs w:val="26"/>
        </w:rPr>
        <w:t xml:space="preserve">- А – </w:t>
      </w:r>
      <w:proofErr w:type="gramStart"/>
      <w:r w:rsidRPr="0016039E">
        <w:rPr>
          <w:rFonts w:ascii="Times New Roman" w:eastAsia="Calibri" w:hAnsi="Times New Roman" w:cs="Times New Roman"/>
          <w:sz w:val="26"/>
          <w:szCs w:val="26"/>
        </w:rPr>
        <w:t>компактная</w:t>
      </w:r>
      <w:proofErr w:type="gramEnd"/>
      <w:r w:rsidRPr="0016039E">
        <w:rPr>
          <w:rFonts w:ascii="Times New Roman" w:eastAsia="Calibri" w:hAnsi="Times New Roman" w:cs="Times New Roman"/>
          <w:sz w:val="26"/>
          <w:szCs w:val="26"/>
        </w:rPr>
        <w:t xml:space="preserve"> ТПО (до 30 мин.);</w:t>
      </w:r>
    </w:p>
    <w:p w:rsidR="00193AC3" w:rsidRPr="0016039E" w:rsidRDefault="00193AC3" w:rsidP="00193AC3">
      <w:pPr>
        <w:suppressAutoHyphens/>
        <w:spacing w:after="0" w:line="240" w:lineRule="auto"/>
        <w:ind w:firstLine="709"/>
        <w:rPr>
          <w:rFonts w:ascii="Times New Roman" w:eastAsia="Calibri" w:hAnsi="Times New Roman" w:cs="Times New Roman"/>
          <w:sz w:val="26"/>
          <w:szCs w:val="26"/>
        </w:rPr>
      </w:pPr>
      <w:r w:rsidRPr="0016039E">
        <w:rPr>
          <w:rFonts w:ascii="Times New Roman" w:eastAsia="Calibri" w:hAnsi="Times New Roman" w:cs="Times New Roman"/>
          <w:sz w:val="26"/>
          <w:szCs w:val="26"/>
        </w:rPr>
        <w:t xml:space="preserve">- Б – </w:t>
      </w:r>
      <w:proofErr w:type="gramStart"/>
      <w:r w:rsidRPr="0016039E">
        <w:rPr>
          <w:rFonts w:ascii="Times New Roman" w:eastAsia="Calibri" w:hAnsi="Times New Roman" w:cs="Times New Roman"/>
          <w:sz w:val="26"/>
          <w:szCs w:val="26"/>
        </w:rPr>
        <w:t>нормальная</w:t>
      </w:r>
      <w:proofErr w:type="gramEnd"/>
      <w:r w:rsidRPr="0016039E">
        <w:rPr>
          <w:rFonts w:ascii="Times New Roman" w:eastAsia="Calibri" w:hAnsi="Times New Roman" w:cs="Times New Roman"/>
          <w:sz w:val="26"/>
          <w:szCs w:val="26"/>
        </w:rPr>
        <w:t xml:space="preserve"> ТПО (от 30 до 60 мин.);</w:t>
      </w:r>
    </w:p>
    <w:p w:rsidR="00193AC3" w:rsidRPr="0016039E" w:rsidRDefault="00193AC3" w:rsidP="00B94B8C">
      <w:pPr>
        <w:suppressAutoHyphens/>
        <w:spacing w:after="0" w:line="240" w:lineRule="auto"/>
        <w:ind w:firstLine="709"/>
        <w:rPr>
          <w:rFonts w:ascii="Times New Roman" w:eastAsia="Calibri" w:hAnsi="Times New Roman" w:cs="Times New Roman"/>
          <w:sz w:val="26"/>
          <w:szCs w:val="26"/>
        </w:rPr>
      </w:pPr>
      <w:r w:rsidRPr="0016039E">
        <w:rPr>
          <w:rFonts w:ascii="Times New Roman" w:eastAsia="Calibri" w:hAnsi="Times New Roman" w:cs="Times New Roman"/>
          <w:sz w:val="26"/>
          <w:szCs w:val="26"/>
        </w:rPr>
        <w:t xml:space="preserve">- В – </w:t>
      </w:r>
      <w:proofErr w:type="gramStart"/>
      <w:r w:rsidR="00B94B8C" w:rsidRPr="0016039E">
        <w:rPr>
          <w:rFonts w:ascii="Times New Roman" w:eastAsia="Calibri" w:hAnsi="Times New Roman" w:cs="Times New Roman"/>
          <w:sz w:val="26"/>
          <w:szCs w:val="26"/>
        </w:rPr>
        <w:t>дисперсная</w:t>
      </w:r>
      <w:proofErr w:type="gramEnd"/>
      <w:r w:rsidR="00B94B8C" w:rsidRPr="0016039E">
        <w:rPr>
          <w:rFonts w:ascii="Times New Roman" w:eastAsia="Calibri" w:hAnsi="Times New Roman" w:cs="Times New Roman"/>
          <w:sz w:val="26"/>
          <w:szCs w:val="26"/>
        </w:rPr>
        <w:t xml:space="preserve"> ТПО (свыше 60 мин.).</w:t>
      </w: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bookmarkStart w:id="13" w:name="_Hlk57023252"/>
      <w:r w:rsidRPr="0016039E">
        <w:rPr>
          <w:rFonts w:ascii="Times New Roman" w:eastAsia="Times New Roman" w:hAnsi="Times New Roman" w:cs="Times New Roman"/>
          <w:sz w:val="26"/>
          <w:szCs w:val="26"/>
          <w:lang w:eastAsia="ru-RU"/>
        </w:rPr>
        <w:lastRenderedPageBreak/>
        <w:t>Приложение № 10</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(справочное)</w:t>
      </w:r>
    </w:p>
    <w:p w:rsidR="00193AC3" w:rsidRPr="0016039E" w:rsidRDefault="00193AC3"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bookmarkEnd w:id="13"/>
    <w:p w:rsidR="00193AC3" w:rsidRPr="0016039E" w:rsidRDefault="00193AC3" w:rsidP="00193AC3">
      <w:pPr>
        <w:suppressAutoHyphens/>
        <w:spacing w:after="0" w:line="240" w:lineRule="auto"/>
        <w:jc w:val="center"/>
        <w:rPr>
          <w:rFonts w:ascii="Times New Roman" w:eastAsia="TimesNewRomanPSMT" w:hAnsi="Times New Roman" w:cs="Times New Roman"/>
          <w:b/>
          <w:sz w:val="26"/>
          <w:szCs w:val="26"/>
          <w:lang w:eastAsia="zh-CN"/>
        </w:rPr>
      </w:pPr>
      <w:r w:rsidRPr="0016039E">
        <w:rPr>
          <w:rFonts w:ascii="Times New Roman" w:eastAsia="TimesNewRomanPSMT" w:hAnsi="Times New Roman" w:cs="Times New Roman"/>
          <w:b/>
          <w:noProof/>
          <w:sz w:val="26"/>
          <w:szCs w:val="26"/>
          <w:lang w:eastAsia="ru-RU"/>
        </w:rPr>
        <w:drawing>
          <wp:inline distT="0" distB="0" distL="0" distR="0" wp14:anchorId="2434AA32" wp14:editId="137210F1">
            <wp:extent cx="5612942" cy="7934325"/>
            <wp:effectExtent l="0" t="0" r="6985" b="0"/>
            <wp:docPr id="5" name="Рисунок 5" descr="\\192.168.0.245\общая папка\МАСТЕРСКАЯ ТЕР. ПЛАНИРОВАНИЯ\РНГП Чувашской республики\Схемы\Сжатые\Т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92.168.0.245\общая папка\МАСТЕРСКАЯ ТЕР. ПЛАНИРОВАНИЯ\РНГП Чувашской республики\Схемы\Сжатые\ТП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325" cy="7933452"/>
                    </a:xfrm>
                    <a:prstGeom prst="rect">
                      <a:avLst/>
                    </a:prstGeom>
                    <a:noFill/>
                    <a:ln>
                      <a:noFill/>
                    </a:ln>
                  </pic:spPr>
                </pic:pic>
              </a:graphicData>
            </a:graphic>
          </wp:inline>
        </w:drawing>
      </w: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bookmarkStart w:id="14" w:name="_Hlk61614603"/>
      <w:r w:rsidRPr="0016039E">
        <w:rPr>
          <w:rFonts w:ascii="Times New Roman" w:eastAsia="Times New Roman" w:hAnsi="Times New Roman" w:cs="Times New Roman"/>
          <w:sz w:val="26"/>
          <w:szCs w:val="26"/>
          <w:lang w:eastAsia="ru-RU"/>
        </w:rPr>
        <w:lastRenderedPageBreak/>
        <w:t>Приложение № 11</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23F98" w:rsidRPr="0016039E" w:rsidRDefault="00E23F9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E23F98" w:rsidRPr="0016039E" w:rsidRDefault="00E23F9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w:t>
      </w:r>
      <w:r w:rsidR="00C07580" w:rsidRPr="0016039E">
        <w:rPr>
          <w:rFonts w:ascii="Times New Roman" w:eastAsia="Calibri" w:hAnsi="Times New Roman" w:cs="Times New Roman"/>
          <w:sz w:val="26"/>
          <w:szCs w:val="26"/>
          <w:lang w:eastAsia="zh-CN"/>
        </w:rPr>
        <w:t>рекомендуемое</w:t>
      </w:r>
      <w:r w:rsidRPr="0016039E">
        <w:rPr>
          <w:rFonts w:ascii="Times New Roman" w:eastAsia="Calibri" w:hAnsi="Times New Roman" w:cs="Times New Roman"/>
          <w:sz w:val="26"/>
          <w:szCs w:val="26"/>
          <w:lang w:eastAsia="zh-CN"/>
        </w:rPr>
        <w:t>)</w:t>
      </w:r>
    </w:p>
    <w:p w:rsidR="00193AC3" w:rsidRPr="0016039E" w:rsidRDefault="00193AC3"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p w:rsidR="0004521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bookmarkStart w:id="15" w:name="_Hlk59401454"/>
      <w:r w:rsidRPr="0016039E">
        <w:rPr>
          <w:rFonts w:ascii="Times New Roman" w:eastAsia="TimesNewRomanPSMT" w:hAnsi="Times New Roman" w:cs="Times New Roman"/>
          <w:b/>
          <w:sz w:val="26"/>
          <w:szCs w:val="26"/>
          <w:lang w:eastAsia="zh-CN"/>
        </w:rPr>
        <w:t xml:space="preserve">Площади земельных участков нормируемых объектов </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r w:rsidRPr="0016039E">
        <w:rPr>
          <w:rFonts w:ascii="Times New Roman" w:eastAsia="TimesNewRomanPSMT" w:hAnsi="Times New Roman" w:cs="Times New Roman"/>
          <w:b/>
          <w:sz w:val="26"/>
          <w:szCs w:val="26"/>
          <w:lang w:eastAsia="zh-CN"/>
        </w:rPr>
        <w:t xml:space="preserve">республиканского и местного значения </w:t>
      </w:r>
      <w:bookmarkEnd w:id="15"/>
      <w:r w:rsidRPr="0016039E">
        <w:rPr>
          <w:rFonts w:ascii="Times New Roman" w:eastAsia="TimesNewRomanPSMT" w:hAnsi="Times New Roman" w:cs="Times New Roman"/>
          <w:b/>
          <w:sz w:val="26"/>
          <w:szCs w:val="26"/>
          <w:lang w:eastAsia="zh-CN"/>
        </w:rPr>
        <w:t>Чувашской Республики</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r w:rsidRPr="0016039E">
        <w:rPr>
          <w:rFonts w:ascii="Times New Roman" w:eastAsia="TimesNewRomanPSMT" w:hAnsi="Times New Roman" w:cs="Times New Roman"/>
          <w:b/>
          <w:sz w:val="26"/>
          <w:szCs w:val="26"/>
          <w:lang w:eastAsia="zh-CN"/>
        </w:rPr>
        <w:t xml:space="preserve"> </w:t>
      </w:r>
    </w:p>
    <w:p w:rsidR="00193AC3" w:rsidRPr="0016039E" w:rsidRDefault="00193AC3" w:rsidP="00193AC3">
      <w:pPr>
        <w:suppressAutoHyphens/>
        <w:autoSpaceDE w:val="0"/>
        <w:spacing w:after="0" w:line="240" w:lineRule="auto"/>
        <w:ind w:left="1560" w:hanging="156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Таблица 1 – Площади земельных участков нормируемых объектов республиканского значения Чувашской Республики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573"/>
        <w:gridCol w:w="2415"/>
        <w:gridCol w:w="2805"/>
      </w:tblGrid>
      <w:tr w:rsidR="00045213" w:rsidRPr="0016039E" w:rsidTr="00045213">
        <w:trPr>
          <w:trHeight w:val="359"/>
          <w:tblHeader/>
        </w:trPr>
        <w:tc>
          <w:tcPr>
            <w:tcW w:w="567" w:type="dxa"/>
            <w:vMerge w:val="restart"/>
            <w:vAlign w:val="center"/>
          </w:tcPr>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 </w:t>
            </w:r>
            <w:proofErr w:type="gramStart"/>
            <w:r w:rsidRPr="0016039E">
              <w:rPr>
                <w:rFonts w:ascii="Times New Roman" w:eastAsia="Calibri" w:hAnsi="Times New Roman" w:cs="Times New Roman"/>
                <w:lang w:eastAsia="zh-CN"/>
              </w:rPr>
              <w:t>п</w:t>
            </w:r>
            <w:proofErr w:type="gramEnd"/>
            <w:r w:rsidRPr="0016039E">
              <w:rPr>
                <w:rFonts w:ascii="Times New Roman" w:eastAsia="Calibri" w:hAnsi="Times New Roman" w:cs="Times New Roman"/>
                <w:lang w:eastAsia="zh-CN"/>
              </w:rPr>
              <w:t>/п</w:t>
            </w:r>
          </w:p>
        </w:tc>
        <w:tc>
          <w:tcPr>
            <w:tcW w:w="3573" w:type="dxa"/>
            <w:vMerge w:val="restart"/>
            <w:vAlign w:val="center"/>
          </w:tcPr>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Наименование </w:t>
            </w:r>
          </w:p>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нормируемых объектов </w:t>
            </w:r>
          </w:p>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республиканского значения</w:t>
            </w:r>
          </w:p>
        </w:tc>
        <w:tc>
          <w:tcPr>
            <w:tcW w:w="5220" w:type="dxa"/>
            <w:gridSpan w:val="2"/>
          </w:tcPr>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Площадь земельного участка</w:t>
            </w:r>
          </w:p>
        </w:tc>
      </w:tr>
      <w:tr w:rsidR="00045213" w:rsidRPr="0016039E" w:rsidTr="00045213">
        <w:trPr>
          <w:trHeight w:val="279"/>
          <w:tblHeader/>
        </w:trPr>
        <w:tc>
          <w:tcPr>
            <w:tcW w:w="567" w:type="dxa"/>
            <w:vMerge/>
            <w:vAlign w:val="center"/>
          </w:tcPr>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p>
        </w:tc>
        <w:tc>
          <w:tcPr>
            <w:tcW w:w="3573" w:type="dxa"/>
            <w:vMerge/>
            <w:vAlign w:val="center"/>
          </w:tcPr>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p>
        </w:tc>
        <w:tc>
          <w:tcPr>
            <w:tcW w:w="2415" w:type="dxa"/>
          </w:tcPr>
          <w:p w:rsidR="00045213" w:rsidRPr="0016039E" w:rsidRDefault="00045213" w:rsidP="00045213">
            <w:pPr>
              <w:suppressAutoHyphens/>
              <w:autoSpaceDE w:val="0"/>
              <w:spacing w:after="0" w:line="240" w:lineRule="auto"/>
              <w:jc w:val="center"/>
              <w:rPr>
                <w:rFonts w:ascii="Times New Roman" w:eastAsia="Calibri" w:hAnsi="Times New Roman" w:cs="Times New Roman"/>
                <w:color w:val="000000"/>
                <w:spacing w:val="-4"/>
                <w:lang w:eastAsia="zh-CN"/>
              </w:rPr>
            </w:pPr>
            <w:r w:rsidRPr="0016039E">
              <w:rPr>
                <w:rFonts w:ascii="Times New Roman" w:eastAsia="Calibri" w:hAnsi="Times New Roman" w:cs="Times New Roman"/>
                <w:color w:val="000000"/>
                <w:spacing w:val="-4"/>
                <w:lang w:eastAsia="zh-CN"/>
              </w:rPr>
              <w:t xml:space="preserve">Единицы </w:t>
            </w:r>
          </w:p>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color w:val="000000"/>
                <w:spacing w:val="-4"/>
                <w:lang w:eastAsia="zh-CN"/>
              </w:rPr>
              <w:t>измерения</w:t>
            </w:r>
          </w:p>
        </w:tc>
        <w:tc>
          <w:tcPr>
            <w:tcW w:w="2805" w:type="dxa"/>
          </w:tcPr>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spacing w:val="-4"/>
                <w:lang w:eastAsia="zh-CN"/>
              </w:rPr>
              <w:t>Величина</w:t>
            </w:r>
          </w:p>
        </w:tc>
      </w:tr>
    </w:tbl>
    <w:p w:rsidR="00045213" w:rsidRPr="0016039E" w:rsidRDefault="00045213" w:rsidP="00045213">
      <w:pPr>
        <w:suppressAutoHyphens/>
        <w:autoSpaceDE w:val="0"/>
        <w:spacing w:after="0" w:line="240" w:lineRule="auto"/>
        <w:jc w:val="both"/>
        <w:rPr>
          <w:rFonts w:ascii="Times New Roman" w:eastAsia="TimesNewRomanPSMT" w:hAnsi="Times New Roman" w:cs="Times New Roman"/>
          <w:sz w:val="2"/>
          <w:szCs w:val="2"/>
          <w:lang w:eastAsia="zh-C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573"/>
        <w:gridCol w:w="2415"/>
        <w:gridCol w:w="2805"/>
      </w:tblGrid>
      <w:tr w:rsidR="00193AC3" w:rsidRPr="0016039E" w:rsidTr="00CA3431">
        <w:trPr>
          <w:trHeight w:val="279"/>
          <w:tblHeader/>
        </w:trPr>
        <w:tc>
          <w:tcPr>
            <w:tcW w:w="567" w:type="dxa"/>
            <w:vAlign w:val="center"/>
          </w:tcPr>
          <w:p w:rsidR="00193AC3" w:rsidRPr="0016039E" w:rsidRDefault="00045213" w:rsidP="00193AC3">
            <w:pPr>
              <w:suppressAutoHyphens/>
              <w:autoSpaceDE w:val="0"/>
              <w:spacing w:after="0" w:line="240" w:lineRule="auto"/>
              <w:jc w:val="center"/>
              <w:rPr>
                <w:rFonts w:ascii="Times New Roman" w:eastAsia="Calibri" w:hAnsi="Times New Roman" w:cs="Times New Roman"/>
                <w:lang w:eastAsia="zh-CN"/>
              </w:rPr>
            </w:pPr>
            <w:bookmarkStart w:id="16" w:name="_Hlk63328019"/>
            <w:bookmarkEnd w:id="14"/>
            <w:r w:rsidRPr="0016039E">
              <w:rPr>
                <w:rFonts w:ascii="Times New Roman" w:eastAsia="Calibri" w:hAnsi="Times New Roman" w:cs="Times New Roman"/>
                <w:lang w:eastAsia="zh-CN"/>
              </w:rPr>
              <w:t>1</w:t>
            </w:r>
          </w:p>
        </w:tc>
        <w:tc>
          <w:tcPr>
            <w:tcW w:w="3573" w:type="dxa"/>
            <w:vAlign w:val="center"/>
          </w:tcPr>
          <w:p w:rsidR="00193AC3" w:rsidRPr="0016039E" w:rsidRDefault="0004521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w:t>
            </w:r>
          </w:p>
        </w:tc>
        <w:tc>
          <w:tcPr>
            <w:tcW w:w="2415" w:type="dxa"/>
          </w:tcPr>
          <w:p w:rsidR="00193AC3" w:rsidRPr="0016039E" w:rsidRDefault="0004521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p>
        </w:tc>
        <w:tc>
          <w:tcPr>
            <w:tcW w:w="2805" w:type="dxa"/>
          </w:tcPr>
          <w:p w:rsidR="00193AC3" w:rsidRPr="0016039E" w:rsidRDefault="0004521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w:t>
            </w:r>
          </w:p>
        </w:tc>
      </w:tr>
      <w:bookmarkEnd w:id="16"/>
      <w:tr w:rsidR="00193AC3" w:rsidRPr="0016039E" w:rsidTr="00CA3431">
        <w:tc>
          <w:tcPr>
            <w:tcW w:w="9360" w:type="dxa"/>
            <w:gridSpan w:val="4"/>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В области транспорта, автомобильных дорог республиканского или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межмуниципального значения</w:t>
            </w:r>
          </w:p>
        </w:tc>
      </w:tr>
      <w:tr w:rsidR="00193AC3" w:rsidRPr="0016039E" w:rsidTr="00CA3431">
        <w:trPr>
          <w:trHeight w:val="236"/>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Аэропорты</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Автовокзалы</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rPr>
          <w:trHeight w:val="466"/>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Автостанции</w:t>
            </w:r>
          </w:p>
        </w:tc>
        <w:tc>
          <w:tcPr>
            <w:tcW w:w="241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9360" w:type="dxa"/>
            <w:gridSpan w:val="4"/>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здравоохранения</w:t>
            </w:r>
          </w:p>
        </w:tc>
      </w:tr>
      <w:tr w:rsidR="00193AC3" w:rsidRPr="0016039E" w:rsidTr="00CA3431">
        <w:trPr>
          <w:trHeight w:val="329"/>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Инфекционные, </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в </w:t>
            </w:r>
            <w:proofErr w:type="spellStart"/>
            <w:r w:rsidRPr="0016039E">
              <w:rPr>
                <w:rFonts w:ascii="Times New Roman" w:eastAsia="Calibri" w:hAnsi="Times New Roman" w:cs="Times New Roman"/>
                <w:lang w:eastAsia="zh-CN"/>
              </w:rPr>
              <w:t>т.ч</w:t>
            </w:r>
            <w:proofErr w:type="spellEnd"/>
            <w:r w:rsidRPr="0016039E">
              <w:rPr>
                <w:rFonts w:ascii="Times New Roman" w:eastAsia="Calibri" w:hAnsi="Times New Roman" w:cs="Times New Roman"/>
                <w:lang w:eastAsia="zh-CN"/>
              </w:rPr>
              <w:t>. туберкулезные:</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50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50 до 100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от100 до 200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300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300 до 500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свыше 500 коек</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койку</w:t>
            </w:r>
          </w:p>
        </w:tc>
        <w:tc>
          <w:tcPr>
            <w:tcW w:w="2805" w:type="dxa"/>
            <w:shd w:val="clear" w:color="auto" w:fill="auto"/>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410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360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310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260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230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200</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5</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Стационары длительного лечения, реабилитационные центры:</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50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50 до 100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от100 до 200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300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300 до 500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свыше 500 коек</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койку</w:t>
            </w:r>
          </w:p>
        </w:tc>
        <w:tc>
          <w:tcPr>
            <w:tcW w:w="2805"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360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310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260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210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180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150</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Радиологические корпуса:</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50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50 до 100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от100 до 200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300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300 до 500 коек</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койку</w:t>
            </w:r>
          </w:p>
        </w:tc>
        <w:tc>
          <w:tcPr>
            <w:tcW w:w="2805"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300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250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200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150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120</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7</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Перинатальные центры:</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50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50 до 100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от100 до 200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300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300 до 500 коек</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койку</w:t>
            </w:r>
          </w:p>
        </w:tc>
        <w:tc>
          <w:tcPr>
            <w:tcW w:w="2805"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280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230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180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150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100</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8</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Стационары кратковременного лечения, лечебно-диагностические </w:t>
            </w:r>
            <w:r w:rsidRPr="0016039E">
              <w:rPr>
                <w:rFonts w:ascii="Times New Roman" w:eastAsia="Calibri" w:hAnsi="Times New Roman" w:cs="Times New Roman"/>
                <w:lang w:eastAsia="zh-CN"/>
              </w:rPr>
              <w:lastRenderedPageBreak/>
              <w:t>центры:</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50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50 до 100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от100 до 200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300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300 до 500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свыше 500 коек</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lastRenderedPageBreak/>
              <w:t>кв. м на 1 койку</w:t>
            </w:r>
          </w:p>
        </w:tc>
        <w:tc>
          <w:tcPr>
            <w:tcW w:w="2805"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210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160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lastRenderedPageBreak/>
              <w:t>110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80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60</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lastRenderedPageBreak/>
              <w:t>9</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Пансионат для амбулаторных больных, родственников и приглашенных специалистов:</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50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50 до 100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от100 до 200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300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300 до 500 коек</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койку</w:t>
            </w:r>
          </w:p>
        </w:tc>
        <w:tc>
          <w:tcPr>
            <w:tcW w:w="2805"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120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100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80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60</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10</w:t>
            </w:r>
            <w:r w:rsidR="003F43BA" w:rsidRPr="0016039E">
              <w:rPr>
                <w:rFonts w:ascii="Times New Roman" w:eastAsia="Calibri" w:hAnsi="Times New Roman" w:cs="Times New Roman"/>
                <w:lang w:eastAsia="zh-CN"/>
              </w:rPr>
              <w:t>.</w:t>
            </w:r>
          </w:p>
        </w:tc>
        <w:tc>
          <w:tcPr>
            <w:tcW w:w="3573" w:type="dxa"/>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Амбулаторно-поликлинические организации (кроме </w:t>
            </w:r>
            <w:proofErr w:type="gramStart"/>
            <w:r w:rsidRPr="0016039E">
              <w:rPr>
                <w:rFonts w:ascii="Times New Roman" w:eastAsia="Calibri" w:hAnsi="Times New Roman" w:cs="Times New Roman"/>
                <w:lang w:eastAsia="zh-CN"/>
              </w:rPr>
              <w:t>встроенных</w:t>
            </w:r>
            <w:proofErr w:type="gramEnd"/>
            <w:r w:rsidRPr="0016039E">
              <w:rPr>
                <w:rFonts w:ascii="Times New Roman" w:eastAsia="Calibri" w:hAnsi="Times New Roman" w:cs="Times New Roman"/>
                <w:lang w:eastAsia="zh-CN"/>
              </w:rPr>
              <w:t xml:space="preserve"> в здания другого назначения)</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roofErr w:type="gramStart"/>
            <w:r w:rsidRPr="0016039E">
              <w:rPr>
                <w:rFonts w:ascii="Times New Roman" w:eastAsia="Calibri" w:hAnsi="Times New Roman" w:cs="Times New Roman"/>
                <w:lang w:eastAsia="zh-CN"/>
              </w:rPr>
              <w:t>га</w:t>
            </w:r>
            <w:proofErr w:type="gramEnd"/>
            <w:r w:rsidRPr="0016039E">
              <w:rPr>
                <w:rFonts w:ascii="Times New Roman" w:eastAsia="Calibri" w:hAnsi="Times New Roman" w:cs="Times New Roman"/>
                <w:lang w:eastAsia="zh-CN"/>
              </w:rPr>
              <w:t xml:space="preserve"> на</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100 посещений в смену</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0,1,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но не менее 0,2 га</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11</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Медицинские организации скорой медицинской помощи – Станция скорой медицинской помощи</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roofErr w:type="gramStart"/>
            <w:r w:rsidRPr="0016039E">
              <w:rPr>
                <w:rFonts w:ascii="Times New Roman" w:eastAsia="Calibri" w:hAnsi="Times New Roman" w:cs="Times New Roman"/>
                <w:lang w:eastAsia="zh-CN"/>
              </w:rPr>
              <w:t>га</w:t>
            </w:r>
            <w:proofErr w:type="gramEnd"/>
            <w:r w:rsidRPr="0016039E">
              <w:rPr>
                <w:rFonts w:ascii="Times New Roman" w:eastAsia="Calibri" w:hAnsi="Times New Roman" w:cs="Times New Roman"/>
                <w:lang w:eastAsia="zh-CN"/>
              </w:rPr>
              <w:t xml:space="preserve"> на</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 1 автомобиль</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0,05, но не менее 0,1</w:t>
            </w:r>
          </w:p>
        </w:tc>
      </w:tr>
      <w:tr w:rsidR="00193AC3" w:rsidRPr="0016039E" w:rsidTr="00CA3431">
        <w:tc>
          <w:tcPr>
            <w:tcW w:w="567"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12</w:t>
            </w:r>
            <w:r w:rsidR="003F43BA" w:rsidRPr="0016039E">
              <w:rPr>
                <w:rFonts w:ascii="Times New Roman" w:eastAsia="Calibri" w:hAnsi="Times New Roman" w:cs="Times New Roman"/>
                <w:lang w:eastAsia="zh-CN"/>
              </w:rPr>
              <w:t>.</w:t>
            </w:r>
          </w:p>
        </w:tc>
        <w:tc>
          <w:tcPr>
            <w:tcW w:w="3573" w:type="dxa"/>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Скорая медицинская помощь:</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Общепрофильные</w:t>
            </w:r>
            <w:proofErr w:type="spellEnd"/>
            <w:r w:rsidRPr="0016039E">
              <w:rPr>
                <w:rFonts w:ascii="Times New Roman" w:eastAsia="Calibri" w:hAnsi="Times New Roman" w:cs="Times New Roman"/>
                <w:lang w:eastAsia="zh-CN"/>
              </w:rPr>
              <w:t xml:space="preserve"> выездные бригады</w:t>
            </w:r>
          </w:p>
        </w:tc>
        <w:tc>
          <w:tcPr>
            <w:tcW w:w="2415"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roofErr w:type="gramStart"/>
            <w:r w:rsidRPr="0016039E">
              <w:rPr>
                <w:rFonts w:ascii="Times New Roman" w:eastAsia="Calibri" w:hAnsi="Times New Roman" w:cs="Times New Roman"/>
                <w:lang w:eastAsia="zh-CN"/>
              </w:rPr>
              <w:t>га</w:t>
            </w:r>
            <w:proofErr w:type="gramEnd"/>
            <w:r w:rsidRPr="0016039E">
              <w:rPr>
                <w:rFonts w:ascii="Times New Roman" w:eastAsia="Calibri" w:hAnsi="Times New Roman" w:cs="Times New Roman"/>
                <w:lang w:eastAsia="zh-CN"/>
              </w:rPr>
              <w:t xml:space="preserve"> на 1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автомобиль</w:t>
            </w:r>
          </w:p>
        </w:tc>
        <w:tc>
          <w:tcPr>
            <w:tcW w:w="2805"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0,05, но не менее 0,1</w:t>
            </w:r>
          </w:p>
        </w:tc>
      </w:tr>
      <w:tr w:rsidR="00193AC3" w:rsidRPr="0016039E" w:rsidTr="00CA3431">
        <w:tc>
          <w:tcPr>
            <w:tcW w:w="567" w:type="dxa"/>
            <w:vMerge/>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Специализированные выездные бригады</w:t>
            </w:r>
          </w:p>
        </w:tc>
        <w:tc>
          <w:tcPr>
            <w:tcW w:w="2415" w:type="dxa"/>
            <w:vMerge/>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r>
      <w:tr w:rsidR="00193AC3" w:rsidRPr="0016039E" w:rsidTr="00CA3431">
        <w:tc>
          <w:tcPr>
            <w:tcW w:w="9360" w:type="dxa"/>
            <w:gridSpan w:val="4"/>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физической культуры и массового спорта</w:t>
            </w:r>
          </w:p>
        </w:tc>
      </w:tr>
      <w:tr w:rsidR="00193AC3" w:rsidRPr="0016039E" w:rsidTr="00CA3431">
        <w:trPr>
          <w:trHeight w:val="476"/>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13</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Физкультурно-спортивные </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залы</w:t>
            </w:r>
          </w:p>
        </w:tc>
        <w:tc>
          <w:tcPr>
            <w:tcW w:w="241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rPr>
          <w:trHeight w:val="314"/>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14</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Плавательные бассейны</w:t>
            </w:r>
          </w:p>
        </w:tc>
        <w:tc>
          <w:tcPr>
            <w:tcW w:w="241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rPr>
          <w:trHeight w:val="435"/>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15</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Плоскостные спортивные сооружения</w:t>
            </w:r>
          </w:p>
        </w:tc>
        <w:tc>
          <w:tcPr>
            <w:tcW w:w="241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0,7-0,9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на 1000 человек</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(в </w:t>
            </w:r>
            <w:proofErr w:type="gramStart"/>
            <w:r w:rsidRPr="0016039E">
              <w:rPr>
                <w:rFonts w:ascii="Times New Roman" w:eastAsia="Calibri" w:hAnsi="Times New Roman" w:cs="Times New Roman"/>
                <w:lang w:eastAsia="zh-CN"/>
              </w:rPr>
              <w:t>расчете</w:t>
            </w:r>
            <w:proofErr w:type="gramEnd"/>
            <w:r w:rsidRPr="0016039E">
              <w:rPr>
                <w:rFonts w:ascii="Times New Roman" w:eastAsia="Calibri" w:hAnsi="Times New Roman" w:cs="Times New Roman"/>
                <w:lang w:eastAsia="zh-CN"/>
              </w:rPr>
              <w:t xml:space="preserve"> на территорию всего поселения)</w:t>
            </w:r>
          </w:p>
        </w:tc>
      </w:tr>
      <w:tr w:rsidR="00193AC3" w:rsidRPr="0016039E" w:rsidTr="00CA3431">
        <w:trPr>
          <w:trHeight w:val="274"/>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16</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Стадионы с трибунами</w:t>
            </w:r>
          </w:p>
        </w:tc>
        <w:tc>
          <w:tcPr>
            <w:tcW w:w="241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rPr>
          <w:trHeight w:val="396"/>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17</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Крытые спортивные объекты с искусственным льдом</w:t>
            </w:r>
          </w:p>
        </w:tc>
        <w:tc>
          <w:tcPr>
            <w:tcW w:w="241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rPr>
          <w:trHeight w:val="742"/>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18</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Сооружения для стрелковых видов спорта</w:t>
            </w:r>
          </w:p>
        </w:tc>
        <w:tc>
          <w:tcPr>
            <w:tcW w:w="241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9360" w:type="dxa"/>
            <w:gridSpan w:val="4"/>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инженерной инфраструктуры</w:t>
            </w:r>
          </w:p>
        </w:tc>
      </w:tr>
      <w:tr w:rsidR="00193AC3" w:rsidRPr="0016039E" w:rsidTr="00CA3431">
        <w:trPr>
          <w:trHeight w:val="411"/>
        </w:trPr>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19.</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Газонаполнительные станции с производительностью, тыс. т /год:</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10</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20</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40</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3F43BA">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7</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8</w:t>
            </w:r>
          </w:p>
        </w:tc>
      </w:tr>
      <w:tr w:rsidR="00193AC3" w:rsidRPr="0016039E" w:rsidTr="00CA3431">
        <w:trPr>
          <w:trHeight w:val="295"/>
        </w:trPr>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20.</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Антенно-мачтовые сооружения;</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Телевизионные ретрансляторы</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9360" w:type="dxa"/>
            <w:gridSpan w:val="4"/>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культуры и искусства</w:t>
            </w: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21.</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Универсальная библиотека</w:t>
            </w:r>
          </w:p>
        </w:tc>
        <w:tc>
          <w:tcPr>
            <w:tcW w:w="2415"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22.</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Детская библиотека</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23.</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Библиотека инвалидов по зрению</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3F43BA">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w:t>
            </w:r>
            <w:r w:rsidR="003F43BA" w:rsidRPr="0016039E">
              <w:rPr>
                <w:rFonts w:ascii="Times New Roman" w:eastAsia="Calibri" w:hAnsi="Times New Roman" w:cs="Times New Roman"/>
                <w:lang w:eastAsia="zh-CN"/>
              </w:rPr>
              <w:t>4.</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Точка доступа к полнотекстовым информационным ресурсам</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lastRenderedPageBreak/>
              <w:t>25.</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Краеведческий музей</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26.</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Художественный </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музей</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27.</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Тематический музей</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28.</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Театр драматический</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29.</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Театр кукол</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30.</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Филармония</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31.</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Дом (центр) народного творчества</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32.</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Цирк</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стационарный</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rPr>
          <w:trHeight w:val="1795"/>
        </w:trPr>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33.</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Зоопарк (ботанический сад)</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человека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10</w:t>
            </w:r>
          </w:p>
        </w:tc>
      </w:tr>
      <w:tr w:rsidR="00193AC3" w:rsidRPr="0016039E" w:rsidTr="00CA3431">
        <w:tc>
          <w:tcPr>
            <w:tcW w:w="9360" w:type="dxa"/>
            <w:gridSpan w:val="4"/>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социального обслуживания населения</w:t>
            </w:r>
          </w:p>
        </w:tc>
      </w:tr>
      <w:tr w:rsidR="00193AC3" w:rsidRPr="0016039E" w:rsidTr="00CA3431">
        <w:tc>
          <w:tcPr>
            <w:tcW w:w="567" w:type="dxa"/>
            <w:vAlign w:val="center"/>
          </w:tcPr>
          <w:p w:rsidR="00193AC3" w:rsidRPr="0016039E" w:rsidRDefault="00193AC3" w:rsidP="003F43BA">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r w:rsidR="003F43BA" w:rsidRPr="0016039E">
              <w:rPr>
                <w:rFonts w:ascii="Times New Roman" w:eastAsia="Calibri" w:hAnsi="Times New Roman" w:cs="Times New Roman"/>
                <w:lang w:eastAsia="zh-CN"/>
              </w:rPr>
              <w:t>4.</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Дома-интернаты (пансионаты) для престарелых и инвалидов</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место</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35.</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Психоневрологические интернаты:</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200 мест</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400 мест</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400 до 600 мест</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место</w:t>
            </w:r>
          </w:p>
        </w:tc>
        <w:tc>
          <w:tcPr>
            <w:tcW w:w="2805"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125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100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80</w:t>
            </w: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36.</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Социально-реабилитационные центры для несовершеннолетних</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место</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37.</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Центры помощи детям, оставшимся без попечения родителей</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место</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38.</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Центры социального обслуживания населения</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место</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39.</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Социальный приют (для детей)</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место</w:t>
            </w:r>
          </w:p>
        </w:tc>
        <w:tc>
          <w:tcPr>
            <w:tcW w:w="2805"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bl>
    <w:p w:rsidR="00193AC3" w:rsidRPr="0016039E" w:rsidRDefault="00193AC3" w:rsidP="003F43BA">
      <w:pPr>
        <w:suppressAutoHyphens/>
        <w:autoSpaceDE w:val="0"/>
        <w:spacing w:after="0" w:line="240" w:lineRule="auto"/>
        <w:ind w:firstLine="72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Примечания:</w:t>
      </w:r>
    </w:p>
    <w:p w:rsidR="00193AC3" w:rsidRPr="0016039E" w:rsidRDefault="003F43BA" w:rsidP="003F43BA">
      <w:pPr>
        <w:numPr>
          <w:ilvl w:val="0"/>
          <w:numId w:val="6"/>
        </w:numPr>
        <w:suppressAutoHyphens/>
        <w:autoSpaceDE w:val="0"/>
        <w:spacing w:after="0" w:line="240" w:lineRule="auto"/>
        <w:ind w:left="0" w:firstLine="709"/>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н</w:t>
      </w:r>
      <w:r w:rsidR="00193AC3" w:rsidRPr="0016039E">
        <w:rPr>
          <w:rFonts w:ascii="Times New Roman" w:eastAsia="TimesNewRomanPSMT" w:hAnsi="Times New Roman" w:cs="Times New Roman"/>
          <w:sz w:val="26"/>
          <w:szCs w:val="26"/>
        </w:rPr>
        <w:t>а одну койку для детей следует принимать норму всего стационара с коэффициентом 1,5. Показатели в области здравоохранения приняты, согласно СП 158.13330.2014 табл. 5.2;</w:t>
      </w:r>
    </w:p>
    <w:p w:rsidR="00193AC3" w:rsidRPr="0016039E" w:rsidRDefault="003F43BA" w:rsidP="003F43BA">
      <w:pPr>
        <w:numPr>
          <w:ilvl w:val="0"/>
          <w:numId w:val="6"/>
        </w:numPr>
        <w:suppressAutoHyphens/>
        <w:autoSpaceDE w:val="0"/>
        <w:spacing w:after="0" w:line="240" w:lineRule="auto"/>
        <w:ind w:left="0" w:firstLine="709"/>
        <w:contextualSpacing/>
        <w:jc w:val="both"/>
        <w:rPr>
          <w:rFonts w:ascii="Times New Roman" w:eastAsia="TimesNewRomanPSMT" w:hAnsi="Times New Roman" w:cs="Times New Roman"/>
          <w:sz w:val="26"/>
          <w:szCs w:val="26"/>
        </w:rPr>
      </w:pPr>
      <w:bookmarkStart w:id="17" w:name="_Hlk59436371"/>
      <w:r w:rsidRPr="0016039E">
        <w:rPr>
          <w:rFonts w:ascii="Times New Roman" w:eastAsia="TimesNewRomanPSMT" w:hAnsi="Times New Roman" w:cs="Times New Roman"/>
          <w:sz w:val="26"/>
          <w:szCs w:val="26"/>
        </w:rPr>
        <w:t>з</w:t>
      </w:r>
      <w:r w:rsidR="00193AC3" w:rsidRPr="0016039E">
        <w:rPr>
          <w:rFonts w:ascii="Times New Roman" w:eastAsia="TimesNewRomanPSMT" w:hAnsi="Times New Roman" w:cs="Times New Roman"/>
          <w:sz w:val="26"/>
          <w:szCs w:val="26"/>
        </w:rPr>
        <w:t>емельные участки допускается уменьшать:</w:t>
      </w:r>
    </w:p>
    <w:p w:rsidR="00193AC3" w:rsidRPr="0016039E" w:rsidRDefault="00193AC3" w:rsidP="003F43BA">
      <w:pPr>
        <w:autoSpaceDE w:val="0"/>
        <w:spacing w:after="0" w:line="240" w:lineRule="auto"/>
        <w:ind w:firstLine="709"/>
        <w:contextualSpacing/>
        <w:jc w:val="both"/>
        <w:rPr>
          <w:rFonts w:ascii="Times New Roman" w:eastAsia="TimesNewRomanPSMT" w:hAnsi="Times New Roman" w:cs="Times New Roman"/>
          <w:sz w:val="26"/>
          <w:szCs w:val="26"/>
        </w:rPr>
      </w:pPr>
      <w:bookmarkStart w:id="18" w:name="_Hlk63329403"/>
      <w:r w:rsidRPr="0016039E">
        <w:rPr>
          <w:rFonts w:ascii="Times New Roman" w:eastAsia="TimesNewRomanPSMT" w:hAnsi="Times New Roman" w:cs="Times New Roman"/>
          <w:sz w:val="26"/>
          <w:szCs w:val="26"/>
        </w:rPr>
        <w:t>на 25% -</w:t>
      </w:r>
      <w:r w:rsidRPr="0016039E">
        <w:rPr>
          <w:rFonts w:ascii="Times New Roman" w:eastAsia="TimesNewRomanPSMT" w:hAnsi="Times New Roman" w:cs="Times New Roman"/>
          <w:sz w:val="26"/>
          <w:szCs w:val="26"/>
          <w:lang w:eastAsia="ru-RU"/>
        </w:rPr>
        <w:t xml:space="preserve"> </w:t>
      </w:r>
      <w:r w:rsidRPr="0016039E">
        <w:rPr>
          <w:rFonts w:ascii="Times New Roman" w:eastAsia="TimesNewRomanPSMT" w:hAnsi="Times New Roman" w:cs="Times New Roman"/>
          <w:sz w:val="26"/>
          <w:szCs w:val="26"/>
        </w:rPr>
        <w:t xml:space="preserve">в </w:t>
      </w:r>
      <w:proofErr w:type="gramStart"/>
      <w:r w:rsidRPr="0016039E">
        <w:rPr>
          <w:rFonts w:ascii="Times New Roman" w:eastAsia="TimesNewRomanPSMT" w:hAnsi="Times New Roman" w:cs="Times New Roman"/>
          <w:sz w:val="26"/>
          <w:szCs w:val="26"/>
        </w:rPr>
        <w:t>условиях</w:t>
      </w:r>
      <w:proofErr w:type="gramEnd"/>
      <w:r w:rsidRPr="0016039E">
        <w:rPr>
          <w:rFonts w:ascii="Times New Roman" w:eastAsia="TimesNewRomanPSMT" w:hAnsi="Times New Roman" w:cs="Times New Roman"/>
          <w:sz w:val="26"/>
          <w:szCs w:val="26"/>
        </w:rPr>
        <w:t xml:space="preserve"> реконструкции;</w:t>
      </w:r>
    </w:p>
    <w:p w:rsidR="00193AC3" w:rsidRPr="0016039E" w:rsidRDefault="00193AC3" w:rsidP="003F43BA">
      <w:pPr>
        <w:autoSpaceDE w:val="0"/>
        <w:spacing w:after="0" w:line="240" w:lineRule="auto"/>
        <w:ind w:firstLine="709"/>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 xml:space="preserve">на 10% - в </w:t>
      </w:r>
      <w:proofErr w:type="gramStart"/>
      <w:r w:rsidRPr="0016039E">
        <w:rPr>
          <w:rFonts w:ascii="Times New Roman" w:eastAsia="TimesNewRomanPSMT" w:hAnsi="Times New Roman" w:cs="Times New Roman"/>
          <w:sz w:val="26"/>
          <w:szCs w:val="26"/>
        </w:rPr>
        <w:t>поселениях-новостройках</w:t>
      </w:r>
      <w:proofErr w:type="gramEnd"/>
      <w:r w:rsidRPr="0016039E">
        <w:rPr>
          <w:rFonts w:ascii="Times New Roman" w:eastAsia="TimesNewRomanPSMT" w:hAnsi="Times New Roman" w:cs="Times New Roman"/>
          <w:sz w:val="26"/>
          <w:szCs w:val="26"/>
        </w:rPr>
        <w:t xml:space="preserve"> (за счет сокращения площади озеленения);</w:t>
      </w:r>
    </w:p>
    <w:p w:rsidR="00193AC3" w:rsidRPr="0016039E" w:rsidRDefault="003F43BA" w:rsidP="003F43BA">
      <w:pPr>
        <w:numPr>
          <w:ilvl w:val="0"/>
          <w:numId w:val="6"/>
        </w:numPr>
        <w:suppressAutoHyphens/>
        <w:autoSpaceDE w:val="0"/>
        <w:spacing w:after="0" w:line="240" w:lineRule="auto"/>
        <w:ind w:left="0" w:firstLine="709"/>
        <w:contextualSpacing/>
        <w:jc w:val="both"/>
        <w:rPr>
          <w:rFonts w:ascii="Times New Roman" w:eastAsia="TimesNewRomanPSMT" w:hAnsi="Times New Roman" w:cs="Times New Roman"/>
          <w:sz w:val="26"/>
          <w:szCs w:val="26"/>
        </w:rPr>
      </w:pPr>
      <w:bookmarkStart w:id="19" w:name="_Hlk59401954"/>
      <w:bookmarkEnd w:id="17"/>
      <w:bookmarkEnd w:id="18"/>
      <w:r w:rsidRPr="0016039E">
        <w:rPr>
          <w:rFonts w:ascii="Times New Roman" w:eastAsia="TimesNewRomanPSMT" w:hAnsi="Times New Roman" w:cs="Times New Roman"/>
          <w:sz w:val="26"/>
          <w:szCs w:val="26"/>
        </w:rPr>
        <w:t>р</w:t>
      </w:r>
      <w:r w:rsidR="00193AC3" w:rsidRPr="0016039E">
        <w:rPr>
          <w:rFonts w:ascii="Times New Roman" w:eastAsia="TimesNewRomanPSMT" w:hAnsi="Times New Roman" w:cs="Times New Roman"/>
          <w:sz w:val="26"/>
          <w:szCs w:val="26"/>
        </w:rPr>
        <w:t xml:space="preserve">азмеры земельных участков приняты, согласно СП 42.13330.2016 «Градостроительство. Планировка и застройка городских и сельских поселений. Актуализированная редакция СНиП 2.07.01-89* (с Изменениями </w:t>
      </w:r>
      <w:r w:rsidRPr="0016039E">
        <w:rPr>
          <w:rFonts w:ascii="Times New Roman" w:eastAsia="TimesNewRomanPSMT" w:hAnsi="Times New Roman" w:cs="Times New Roman"/>
          <w:sz w:val="26"/>
          <w:szCs w:val="26"/>
        </w:rPr>
        <w:t>№№</w:t>
      </w:r>
      <w:r w:rsidR="00193AC3" w:rsidRPr="0016039E">
        <w:rPr>
          <w:rFonts w:ascii="Times New Roman" w:eastAsia="TimesNewRomanPSMT" w:hAnsi="Times New Roman" w:cs="Times New Roman"/>
          <w:sz w:val="26"/>
          <w:szCs w:val="26"/>
        </w:rPr>
        <w:t xml:space="preserve"> 1, 2)».</w:t>
      </w:r>
    </w:p>
    <w:bookmarkEnd w:id="19"/>
    <w:p w:rsidR="00193AC3" w:rsidRPr="0016039E" w:rsidRDefault="00193AC3" w:rsidP="00193AC3">
      <w:pPr>
        <w:suppressAutoHyphens/>
        <w:autoSpaceDE w:val="0"/>
        <w:spacing w:after="0" w:line="240" w:lineRule="auto"/>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rPr>
          <w:rFonts w:ascii="Times New Roman" w:eastAsia="TimesNewRomanPSMT" w:hAnsi="Times New Roman" w:cs="Times New Roman"/>
          <w:sz w:val="26"/>
          <w:szCs w:val="26"/>
          <w:lang w:eastAsia="zh-CN"/>
        </w:rPr>
      </w:pPr>
    </w:p>
    <w:p w:rsidR="00193AC3" w:rsidRPr="0016039E" w:rsidRDefault="0095426D" w:rsidP="00193AC3">
      <w:pPr>
        <w:suppressAutoHyphens/>
        <w:autoSpaceDE w:val="0"/>
        <w:spacing w:after="0" w:line="240" w:lineRule="auto"/>
        <w:jc w:val="both"/>
        <w:rPr>
          <w:rFonts w:ascii="Times New Roman" w:eastAsia="Calibri" w:hAnsi="Times New Roman" w:cs="Times New Roman"/>
          <w:bCs/>
          <w:sz w:val="26"/>
          <w:szCs w:val="26"/>
          <w:lang w:eastAsia="zh-CN"/>
        </w:rPr>
      </w:pPr>
      <w:r w:rsidRPr="0016039E">
        <w:rPr>
          <w:rFonts w:ascii="Times New Roman" w:eastAsia="TimesNewRomanPSMT" w:hAnsi="Times New Roman" w:cs="Times New Roman"/>
          <w:sz w:val="26"/>
          <w:szCs w:val="26"/>
          <w:lang w:eastAsia="zh-CN"/>
        </w:rPr>
        <w:lastRenderedPageBreak/>
        <w:t xml:space="preserve">Таблица </w:t>
      </w:r>
      <w:r w:rsidR="00193AC3" w:rsidRPr="0016039E">
        <w:rPr>
          <w:rFonts w:ascii="Times New Roman" w:eastAsia="TimesNewRomanPSMT" w:hAnsi="Times New Roman" w:cs="Times New Roman"/>
          <w:sz w:val="26"/>
          <w:szCs w:val="26"/>
          <w:lang w:eastAsia="zh-CN"/>
        </w:rPr>
        <w:t xml:space="preserve">2 – </w:t>
      </w:r>
      <w:r w:rsidR="00193AC3" w:rsidRPr="0016039E">
        <w:rPr>
          <w:rFonts w:ascii="Times New Roman" w:eastAsia="Calibri" w:hAnsi="Times New Roman" w:cs="Times New Roman"/>
          <w:bCs/>
          <w:sz w:val="26"/>
          <w:szCs w:val="26"/>
          <w:lang w:eastAsia="zh-CN"/>
        </w:rPr>
        <w:t>Площадь земельного участка для размещения пожарного</w:t>
      </w:r>
      <w:r w:rsidR="00193AC3" w:rsidRPr="0016039E">
        <w:rPr>
          <w:rFonts w:ascii="Times New Roman" w:eastAsia="TimesNewRomanPSMT" w:hAnsi="Times New Roman" w:cs="Times New Roman"/>
          <w:sz w:val="26"/>
          <w:szCs w:val="26"/>
          <w:lang w:eastAsia="zh-CN"/>
        </w:rPr>
        <w:t xml:space="preserve"> </w:t>
      </w:r>
      <w:r w:rsidR="00193AC3" w:rsidRPr="0016039E">
        <w:rPr>
          <w:rFonts w:ascii="Times New Roman" w:eastAsia="Calibri" w:hAnsi="Times New Roman" w:cs="Times New Roman"/>
          <w:bCs/>
          <w:sz w:val="26"/>
          <w:szCs w:val="26"/>
          <w:lang w:eastAsia="zh-CN"/>
        </w:rPr>
        <w:t xml:space="preserve">депо </w:t>
      </w:r>
    </w:p>
    <w:tbl>
      <w:tblPr>
        <w:tblW w:w="93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469"/>
        <w:gridCol w:w="470"/>
        <w:gridCol w:w="469"/>
        <w:gridCol w:w="470"/>
        <w:gridCol w:w="472"/>
        <w:gridCol w:w="473"/>
        <w:gridCol w:w="360"/>
        <w:gridCol w:w="495"/>
        <w:gridCol w:w="495"/>
        <w:gridCol w:w="495"/>
        <w:gridCol w:w="495"/>
        <w:gridCol w:w="360"/>
        <w:gridCol w:w="360"/>
        <w:gridCol w:w="360"/>
        <w:gridCol w:w="411"/>
        <w:gridCol w:w="411"/>
      </w:tblGrid>
      <w:tr w:rsidR="00193AC3" w:rsidRPr="0016039E" w:rsidTr="00CA3431">
        <w:trPr>
          <w:jc w:val="right"/>
        </w:trPr>
        <w:tc>
          <w:tcPr>
            <w:tcW w:w="2295" w:type="dxa"/>
            <w:vMerge w:val="restart"/>
            <w:shd w:val="clear" w:color="auto" w:fill="auto"/>
            <w:vAlign w:val="center"/>
          </w:tcPr>
          <w:p w:rsidR="00193AC3" w:rsidRPr="0016039E" w:rsidRDefault="00193AC3" w:rsidP="00193AC3">
            <w:pPr>
              <w:suppressAutoHyphens/>
              <w:autoSpaceDE w:val="0"/>
              <w:spacing w:after="0" w:line="240" w:lineRule="auto"/>
              <w:ind w:left="37"/>
              <w:jc w:val="center"/>
              <w:rPr>
                <w:rFonts w:ascii="Times New Roman" w:eastAsia="Calibri" w:hAnsi="Times New Roman" w:cs="Times New Roman"/>
              </w:rPr>
            </w:pPr>
            <w:r w:rsidRPr="0016039E">
              <w:rPr>
                <w:rFonts w:ascii="Times New Roman" w:eastAsia="Calibri" w:hAnsi="Times New Roman" w:cs="Times New Roman"/>
              </w:rPr>
              <w:t xml:space="preserve">Нормируемый </w:t>
            </w:r>
          </w:p>
          <w:p w:rsidR="00193AC3" w:rsidRPr="0016039E" w:rsidRDefault="00193AC3" w:rsidP="00193AC3">
            <w:pPr>
              <w:suppressAutoHyphens/>
              <w:autoSpaceDE w:val="0"/>
              <w:spacing w:after="0" w:line="240" w:lineRule="auto"/>
              <w:ind w:left="37"/>
              <w:jc w:val="center"/>
              <w:rPr>
                <w:rFonts w:ascii="Times New Roman" w:eastAsia="Calibri" w:hAnsi="Times New Roman" w:cs="Times New Roman"/>
              </w:rPr>
            </w:pPr>
            <w:r w:rsidRPr="0016039E">
              <w:rPr>
                <w:rFonts w:ascii="Times New Roman" w:eastAsia="Calibri" w:hAnsi="Times New Roman" w:cs="Times New Roman"/>
              </w:rPr>
              <w:t>показатель</w:t>
            </w:r>
          </w:p>
          <w:p w:rsidR="00193AC3" w:rsidRPr="0016039E" w:rsidRDefault="00193AC3" w:rsidP="00193AC3">
            <w:pPr>
              <w:suppressAutoHyphens/>
              <w:autoSpaceDE w:val="0"/>
              <w:spacing w:after="0" w:line="240" w:lineRule="auto"/>
              <w:jc w:val="center"/>
              <w:rPr>
                <w:rFonts w:ascii="Times New Roman" w:eastAsia="Calibri" w:hAnsi="Times New Roman" w:cs="Times New Roman"/>
              </w:rPr>
            </w:pPr>
          </w:p>
        </w:tc>
        <w:tc>
          <w:tcPr>
            <w:tcW w:w="7065" w:type="dxa"/>
            <w:gridSpan w:val="16"/>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Тип пожарного депо</w:t>
            </w:r>
          </w:p>
        </w:tc>
      </w:tr>
      <w:tr w:rsidR="00193AC3" w:rsidRPr="0016039E" w:rsidTr="00CA3431">
        <w:trPr>
          <w:jc w:val="right"/>
        </w:trPr>
        <w:tc>
          <w:tcPr>
            <w:tcW w:w="2295" w:type="dxa"/>
            <w:vMerge/>
            <w:shd w:val="clear" w:color="auto" w:fill="auto"/>
            <w:vAlign w:val="center"/>
          </w:tcPr>
          <w:p w:rsidR="00193AC3" w:rsidRPr="0016039E" w:rsidRDefault="00193AC3" w:rsidP="00193AC3">
            <w:pPr>
              <w:suppressAutoHyphens/>
              <w:autoSpaceDE w:val="0"/>
              <w:spacing w:after="0" w:line="240" w:lineRule="auto"/>
              <w:rPr>
                <w:rFonts w:ascii="Times New Roman" w:eastAsia="Calibri" w:hAnsi="Times New Roman" w:cs="Times New Roman"/>
              </w:rPr>
            </w:pPr>
          </w:p>
        </w:tc>
        <w:tc>
          <w:tcPr>
            <w:tcW w:w="1878" w:type="dxa"/>
            <w:gridSpan w:val="4"/>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val="en-US"/>
              </w:rPr>
            </w:pPr>
            <w:r w:rsidRPr="0016039E">
              <w:rPr>
                <w:rFonts w:ascii="Times New Roman" w:eastAsia="Calibri" w:hAnsi="Times New Roman" w:cs="Times New Roman"/>
                <w:lang w:val="en-US"/>
              </w:rPr>
              <w:t>I</w:t>
            </w:r>
          </w:p>
        </w:tc>
        <w:tc>
          <w:tcPr>
            <w:tcW w:w="1305" w:type="dxa"/>
            <w:gridSpan w:val="3"/>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val="en-US"/>
              </w:rPr>
            </w:pPr>
            <w:r w:rsidRPr="0016039E">
              <w:rPr>
                <w:rFonts w:ascii="Times New Roman" w:eastAsia="Calibri" w:hAnsi="Times New Roman" w:cs="Times New Roman"/>
                <w:lang w:val="en-US"/>
              </w:rPr>
              <w:t>II</w:t>
            </w:r>
          </w:p>
        </w:tc>
        <w:tc>
          <w:tcPr>
            <w:tcW w:w="1980" w:type="dxa"/>
            <w:gridSpan w:val="4"/>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val="en-US"/>
              </w:rPr>
            </w:pPr>
            <w:r w:rsidRPr="0016039E">
              <w:rPr>
                <w:rFonts w:ascii="Times New Roman" w:eastAsia="Calibri" w:hAnsi="Times New Roman" w:cs="Times New Roman"/>
                <w:lang w:val="en-US"/>
              </w:rPr>
              <w:t>III</w:t>
            </w:r>
          </w:p>
        </w:tc>
        <w:tc>
          <w:tcPr>
            <w:tcW w:w="1080" w:type="dxa"/>
            <w:gridSpan w:val="3"/>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val="en-US"/>
              </w:rPr>
            </w:pPr>
            <w:r w:rsidRPr="0016039E">
              <w:rPr>
                <w:rFonts w:ascii="Times New Roman" w:eastAsia="Calibri" w:hAnsi="Times New Roman" w:cs="Times New Roman"/>
                <w:lang w:val="en-US"/>
              </w:rPr>
              <w:t>IV</w:t>
            </w:r>
          </w:p>
        </w:tc>
        <w:tc>
          <w:tcPr>
            <w:tcW w:w="822" w:type="dxa"/>
            <w:gridSpan w:val="2"/>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lang w:val="en-US"/>
              </w:rPr>
              <w:t>V</w:t>
            </w:r>
          </w:p>
        </w:tc>
      </w:tr>
      <w:tr w:rsidR="00193AC3" w:rsidRPr="0016039E" w:rsidTr="00CA3431">
        <w:trPr>
          <w:jc w:val="right"/>
        </w:trPr>
        <w:tc>
          <w:tcPr>
            <w:tcW w:w="2295" w:type="dxa"/>
            <w:shd w:val="clear" w:color="auto" w:fill="auto"/>
            <w:vAlign w:val="center"/>
          </w:tcPr>
          <w:p w:rsidR="00193AC3" w:rsidRPr="0016039E" w:rsidRDefault="00193AC3" w:rsidP="00193AC3">
            <w:pPr>
              <w:suppressAutoHyphens/>
              <w:autoSpaceDE w:val="0"/>
              <w:spacing w:after="0" w:line="240" w:lineRule="auto"/>
              <w:rPr>
                <w:rFonts w:ascii="Times New Roman" w:eastAsia="Calibri" w:hAnsi="Times New Roman" w:cs="Times New Roman"/>
              </w:rPr>
            </w:pPr>
            <w:r w:rsidRPr="0016039E">
              <w:rPr>
                <w:rFonts w:ascii="Times New Roman" w:eastAsia="Calibri" w:hAnsi="Times New Roman" w:cs="Times New Roman"/>
              </w:rPr>
              <w:t>Количество пожарных автомобилей, шт.</w:t>
            </w:r>
          </w:p>
        </w:tc>
        <w:tc>
          <w:tcPr>
            <w:tcW w:w="46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12</w:t>
            </w:r>
          </w:p>
        </w:tc>
        <w:tc>
          <w:tcPr>
            <w:tcW w:w="470"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10</w:t>
            </w:r>
          </w:p>
        </w:tc>
        <w:tc>
          <w:tcPr>
            <w:tcW w:w="46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8</w:t>
            </w:r>
          </w:p>
        </w:tc>
        <w:tc>
          <w:tcPr>
            <w:tcW w:w="470"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6</w:t>
            </w:r>
          </w:p>
        </w:tc>
        <w:tc>
          <w:tcPr>
            <w:tcW w:w="472"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6</w:t>
            </w:r>
          </w:p>
        </w:tc>
        <w:tc>
          <w:tcPr>
            <w:tcW w:w="473"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4</w:t>
            </w:r>
          </w:p>
        </w:tc>
        <w:tc>
          <w:tcPr>
            <w:tcW w:w="360"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2</w:t>
            </w:r>
          </w:p>
        </w:tc>
        <w:tc>
          <w:tcPr>
            <w:tcW w:w="49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12</w:t>
            </w:r>
          </w:p>
        </w:tc>
        <w:tc>
          <w:tcPr>
            <w:tcW w:w="49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10</w:t>
            </w:r>
          </w:p>
        </w:tc>
        <w:tc>
          <w:tcPr>
            <w:tcW w:w="49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8</w:t>
            </w:r>
          </w:p>
        </w:tc>
        <w:tc>
          <w:tcPr>
            <w:tcW w:w="49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6</w:t>
            </w:r>
          </w:p>
        </w:tc>
        <w:tc>
          <w:tcPr>
            <w:tcW w:w="360"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6</w:t>
            </w:r>
          </w:p>
        </w:tc>
        <w:tc>
          <w:tcPr>
            <w:tcW w:w="360"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4</w:t>
            </w:r>
          </w:p>
        </w:tc>
        <w:tc>
          <w:tcPr>
            <w:tcW w:w="360"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2</w:t>
            </w:r>
          </w:p>
        </w:tc>
        <w:tc>
          <w:tcPr>
            <w:tcW w:w="411"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4</w:t>
            </w:r>
          </w:p>
        </w:tc>
        <w:tc>
          <w:tcPr>
            <w:tcW w:w="411"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2</w:t>
            </w:r>
          </w:p>
        </w:tc>
      </w:tr>
      <w:tr w:rsidR="00193AC3" w:rsidRPr="0016039E" w:rsidTr="00CA3431">
        <w:trPr>
          <w:cantSplit/>
          <w:trHeight w:val="1134"/>
          <w:jc w:val="right"/>
        </w:trPr>
        <w:tc>
          <w:tcPr>
            <w:tcW w:w="2295" w:type="dxa"/>
            <w:shd w:val="clear" w:color="auto" w:fill="auto"/>
            <w:vAlign w:val="center"/>
          </w:tcPr>
          <w:p w:rsidR="00193AC3" w:rsidRPr="0016039E" w:rsidRDefault="00193AC3" w:rsidP="00193AC3">
            <w:pPr>
              <w:suppressAutoHyphens/>
              <w:autoSpaceDE w:val="0"/>
              <w:spacing w:after="0" w:line="240" w:lineRule="auto"/>
              <w:rPr>
                <w:rFonts w:ascii="Times New Roman" w:eastAsia="Calibri" w:hAnsi="Times New Roman" w:cs="Times New Roman"/>
              </w:rPr>
            </w:pPr>
            <w:r w:rsidRPr="0016039E">
              <w:rPr>
                <w:rFonts w:ascii="Times New Roman" w:eastAsia="Calibri" w:hAnsi="Times New Roman" w:cs="Times New Roman"/>
              </w:rPr>
              <w:t xml:space="preserve">Площадь земельного участка для размещения пожарных депо, </w:t>
            </w:r>
            <w:proofErr w:type="gramStart"/>
            <w:r w:rsidRPr="0016039E">
              <w:rPr>
                <w:rFonts w:ascii="Times New Roman" w:eastAsia="Calibri" w:hAnsi="Times New Roman" w:cs="Times New Roman"/>
              </w:rPr>
              <w:t>га</w:t>
            </w:r>
            <w:proofErr w:type="gramEnd"/>
          </w:p>
        </w:tc>
        <w:tc>
          <w:tcPr>
            <w:tcW w:w="469"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2,2</w:t>
            </w:r>
          </w:p>
        </w:tc>
        <w:tc>
          <w:tcPr>
            <w:tcW w:w="470"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1,95</w:t>
            </w:r>
          </w:p>
        </w:tc>
        <w:tc>
          <w:tcPr>
            <w:tcW w:w="469"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1,75</w:t>
            </w:r>
          </w:p>
        </w:tc>
        <w:tc>
          <w:tcPr>
            <w:tcW w:w="470"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1,6</w:t>
            </w:r>
          </w:p>
        </w:tc>
        <w:tc>
          <w:tcPr>
            <w:tcW w:w="472"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1,2</w:t>
            </w:r>
          </w:p>
        </w:tc>
        <w:tc>
          <w:tcPr>
            <w:tcW w:w="473"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w:t>
            </w:r>
          </w:p>
        </w:tc>
        <w:tc>
          <w:tcPr>
            <w:tcW w:w="360"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0,8</w:t>
            </w:r>
          </w:p>
        </w:tc>
        <w:tc>
          <w:tcPr>
            <w:tcW w:w="495"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1,7</w:t>
            </w:r>
          </w:p>
        </w:tc>
        <w:tc>
          <w:tcPr>
            <w:tcW w:w="495"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1,6</w:t>
            </w:r>
          </w:p>
        </w:tc>
        <w:tc>
          <w:tcPr>
            <w:tcW w:w="495"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1,5</w:t>
            </w:r>
          </w:p>
        </w:tc>
        <w:tc>
          <w:tcPr>
            <w:tcW w:w="495"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1,3</w:t>
            </w:r>
          </w:p>
        </w:tc>
        <w:tc>
          <w:tcPr>
            <w:tcW w:w="360"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1,2</w:t>
            </w:r>
          </w:p>
        </w:tc>
        <w:tc>
          <w:tcPr>
            <w:tcW w:w="360"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w:t>
            </w:r>
          </w:p>
        </w:tc>
        <w:tc>
          <w:tcPr>
            <w:tcW w:w="360"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0,8</w:t>
            </w:r>
          </w:p>
        </w:tc>
        <w:tc>
          <w:tcPr>
            <w:tcW w:w="411"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0,85</w:t>
            </w:r>
          </w:p>
        </w:tc>
        <w:tc>
          <w:tcPr>
            <w:tcW w:w="411"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0,55</w:t>
            </w:r>
          </w:p>
        </w:tc>
      </w:tr>
    </w:tbl>
    <w:p w:rsidR="00193AC3" w:rsidRPr="0016039E" w:rsidRDefault="00193AC3" w:rsidP="00193AC3">
      <w:pPr>
        <w:suppressAutoHyphens/>
        <w:autoSpaceDE w:val="0"/>
        <w:spacing w:after="0" w:line="240" w:lineRule="auto"/>
        <w:ind w:firstLine="720"/>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Примечание - пожарные депо в зависимости от назначения, количества автомобилей, состава помещений и их площадей подразделяются:</w:t>
      </w:r>
    </w:p>
    <w:p w:rsidR="00193AC3" w:rsidRPr="0016039E" w:rsidRDefault="00193AC3" w:rsidP="00AF602E">
      <w:pPr>
        <w:numPr>
          <w:ilvl w:val="0"/>
          <w:numId w:val="11"/>
        </w:numPr>
        <w:suppressAutoHyphens/>
        <w:autoSpaceDE w:val="0"/>
        <w:spacing w:after="0" w:line="240" w:lineRule="auto"/>
        <w:ind w:left="0" w:firstLine="709"/>
        <w:contextualSpacing/>
        <w:jc w:val="both"/>
        <w:rPr>
          <w:rFonts w:ascii="Times New Roman" w:eastAsia="Times New Roman" w:hAnsi="Times New Roman" w:cs="Times New Roman"/>
          <w:sz w:val="26"/>
          <w:szCs w:val="26"/>
        </w:rPr>
      </w:pPr>
      <w:r w:rsidRPr="0016039E">
        <w:rPr>
          <w:rFonts w:ascii="Times New Roman" w:eastAsia="Times New Roman" w:hAnsi="Times New Roman" w:cs="Times New Roman"/>
          <w:sz w:val="26"/>
          <w:szCs w:val="26"/>
        </w:rPr>
        <w:t>Тип I - центральные пожарные депо на 6, 8, 10, 12 автомобилей для охраны городов;</w:t>
      </w:r>
    </w:p>
    <w:p w:rsidR="00193AC3" w:rsidRPr="0016039E" w:rsidRDefault="00193AC3" w:rsidP="00AF602E">
      <w:pPr>
        <w:numPr>
          <w:ilvl w:val="0"/>
          <w:numId w:val="11"/>
        </w:numPr>
        <w:suppressAutoHyphens/>
        <w:autoSpaceDE w:val="0"/>
        <w:spacing w:after="0" w:line="240" w:lineRule="auto"/>
        <w:ind w:left="0" w:firstLine="709"/>
        <w:contextualSpacing/>
        <w:jc w:val="both"/>
        <w:rPr>
          <w:rFonts w:ascii="Times New Roman" w:eastAsia="Times New Roman" w:hAnsi="Times New Roman" w:cs="Times New Roman"/>
          <w:sz w:val="26"/>
          <w:szCs w:val="26"/>
        </w:rPr>
      </w:pPr>
      <w:r w:rsidRPr="0016039E">
        <w:rPr>
          <w:rFonts w:ascii="Times New Roman" w:eastAsia="Times New Roman" w:hAnsi="Times New Roman" w:cs="Times New Roman"/>
          <w:sz w:val="26"/>
          <w:szCs w:val="26"/>
        </w:rPr>
        <w:t>Тип II - пожарные депо на 2, 4, 6 автомобилей для охраны городов;</w:t>
      </w:r>
    </w:p>
    <w:p w:rsidR="00193AC3" w:rsidRPr="0016039E" w:rsidRDefault="00193AC3" w:rsidP="00AF602E">
      <w:pPr>
        <w:numPr>
          <w:ilvl w:val="0"/>
          <w:numId w:val="11"/>
        </w:numPr>
        <w:suppressAutoHyphens/>
        <w:autoSpaceDE w:val="0"/>
        <w:spacing w:after="0" w:line="240" w:lineRule="auto"/>
        <w:ind w:left="0" w:firstLine="709"/>
        <w:contextualSpacing/>
        <w:jc w:val="both"/>
        <w:rPr>
          <w:rFonts w:ascii="Times New Roman" w:eastAsia="Times New Roman" w:hAnsi="Times New Roman" w:cs="Times New Roman"/>
          <w:sz w:val="26"/>
          <w:szCs w:val="26"/>
        </w:rPr>
      </w:pPr>
      <w:r w:rsidRPr="0016039E">
        <w:rPr>
          <w:rFonts w:ascii="Times New Roman" w:eastAsia="Times New Roman" w:hAnsi="Times New Roman" w:cs="Times New Roman"/>
          <w:sz w:val="26"/>
          <w:szCs w:val="26"/>
        </w:rPr>
        <w:t>Тип III - центральные пожарные депо на 6, 8, 10, 12 автомобилей для охраны предприятий;</w:t>
      </w:r>
    </w:p>
    <w:p w:rsidR="00193AC3" w:rsidRPr="0016039E" w:rsidRDefault="00193AC3" w:rsidP="00AF602E">
      <w:pPr>
        <w:numPr>
          <w:ilvl w:val="0"/>
          <w:numId w:val="11"/>
        </w:numPr>
        <w:suppressAutoHyphens/>
        <w:autoSpaceDE w:val="0"/>
        <w:spacing w:after="0" w:line="240" w:lineRule="auto"/>
        <w:ind w:left="0" w:firstLine="709"/>
        <w:contextualSpacing/>
        <w:jc w:val="both"/>
        <w:rPr>
          <w:rFonts w:ascii="Times New Roman" w:eastAsia="Times New Roman" w:hAnsi="Times New Roman" w:cs="Times New Roman"/>
          <w:sz w:val="26"/>
          <w:szCs w:val="26"/>
        </w:rPr>
      </w:pPr>
      <w:r w:rsidRPr="0016039E">
        <w:rPr>
          <w:rFonts w:ascii="Times New Roman" w:eastAsia="Times New Roman" w:hAnsi="Times New Roman" w:cs="Times New Roman"/>
          <w:sz w:val="26"/>
          <w:szCs w:val="26"/>
        </w:rPr>
        <w:t>Тип IV - пожарные депо на 2, 4, 6 автомобилей для охраны предприятий;</w:t>
      </w:r>
    </w:p>
    <w:p w:rsidR="00193AC3" w:rsidRPr="0016039E" w:rsidRDefault="00193AC3" w:rsidP="00AF602E">
      <w:pPr>
        <w:numPr>
          <w:ilvl w:val="0"/>
          <w:numId w:val="11"/>
        </w:numPr>
        <w:suppressAutoHyphens/>
        <w:autoSpaceDE w:val="0"/>
        <w:spacing w:after="0" w:line="240" w:lineRule="auto"/>
        <w:ind w:left="0" w:firstLine="709"/>
        <w:contextualSpacing/>
        <w:jc w:val="both"/>
        <w:rPr>
          <w:rFonts w:ascii="Times New Roman" w:eastAsia="TimesNewRomanPSMT" w:hAnsi="Times New Roman" w:cs="Times New Roman"/>
          <w:sz w:val="26"/>
          <w:szCs w:val="26"/>
        </w:rPr>
      </w:pPr>
      <w:r w:rsidRPr="0016039E">
        <w:rPr>
          <w:rFonts w:ascii="Times New Roman" w:eastAsia="Times New Roman" w:hAnsi="Times New Roman" w:cs="Times New Roman"/>
          <w:sz w:val="26"/>
          <w:szCs w:val="26"/>
        </w:rPr>
        <w:t>Тип V - пожарные депо на 2, 4 автомобиля для охраны населенных пунктов (кроме городов).</w:t>
      </w:r>
    </w:p>
    <w:p w:rsidR="00193AC3" w:rsidRPr="0016039E" w:rsidRDefault="00193AC3" w:rsidP="00193AC3">
      <w:pPr>
        <w:suppressAutoHyphens/>
        <w:autoSpaceDE w:val="0"/>
        <w:spacing w:after="0" w:line="240" w:lineRule="auto"/>
        <w:jc w:val="right"/>
        <w:rPr>
          <w:rFonts w:ascii="Times New Roman" w:eastAsia="TimesNewRomanPSMT" w:hAnsi="Times New Roman" w:cs="Times New Roman"/>
          <w:sz w:val="26"/>
          <w:szCs w:val="26"/>
          <w:lang w:eastAsia="zh-CN"/>
        </w:rPr>
      </w:pPr>
    </w:p>
    <w:p w:rsidR="00193AC3" w:rsidRPr="0016039E" w:rsidRDefault="0095426D" w:rsidP="00193AC3">
      <w:pPr>
        <w:suppressAutoHyphens/>
        <w:autoSpaceDE w:val="0"/>
        <w:spacing w:after="0" w:line="240" w:lineRule="auto"/>
        <w:ind w:left="1440" w:hanging="144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Таблица </w:t>
      </w:r>
      <w:r w:rsidR="00193AC3" w:rsidRPr="0016039E">
        <w:rPr>
          <w:rFonts w:ascii="Times New Roman" w:eastAsia="TimesNewRomanPSMT" w:hAnsi="Times New Roman" w:cs="Times New Roman"/>
          <w:sz w:val="26"/>
          <w:szCs w:val="26"/>
          <w:lang w:eastAsia="zh-CN"/>
        </w:rPr>
        <w:t>3 – Площади земельных участков предприятий и сооружений по обезвреживанию, транспортированию и переработке коммунальных отходов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4796"/>
      </w:tblGrid>
      <w:tr w:rsidR="00193AC3" w:rsidRPr="0016039E" w:rsidTr="00CA3431">
        <w:trPr>
          <w:tblHeader/>
        </w:trPr>
        <w:tc>
          <w:tcPr>
            <w:tcW w:w="456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Предприятия и сооружения</w:t>
            </w:r>
          </w:p>
        </w:tc>
        <w:tc>
          <w:tcPr>
            <w:tcW w:w="479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Площади земельных участков на 1000 т </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бытовых отходов, </w:t>
            </w:r>
            <w:proofErr w:type="gramStart"/>
            <w:r w:rsidRPr="0016039E">
              <w:rPr>
                <w:rFonts w:ascii="Times New Roman" w:eastAsia="TimesNewRomanPSMT" w:hAnsi="Times New Roman" w:cs="Times New Roman"/>
                <w:lang w:eastAsia="zh-CN"/>
              </w:rPr>
              <w:t>га</w:t>
            </w:r>
            <w:proofErr w:type="gramEnd"/>
          </w:p>
        </w:tc>
      </w:tr>
      <w:tr w:rsidR="00193AC3" w:rsidRPr="0016039E" w:rsidTr="00CA3431">
        <w:tc>
          <w:tcPr>
            <w:tcW w:w="4564" w:type="dxa"/>
            <w:shd w:val="clear" w:color="auto" w:fill="auto"/>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Мусороперерабатывающие и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proofErr w:type="spellStart"/>
            <w:r w:rsidRPr="0016039E">
              <w:rPr>
                <w:rFonts w:ascii="Times New Roman" w:eastAsia="TimesNewRomanPSMT" w:hAnsi="Times New Roman" w:cs="Times New Roman"/>
                <w:lang w:eastAsia="zh-CN"/>
              </w:rPr>
              <w:t>мусоросжигающие</w:t>
            </w:r>
            <w:proofErr w:type="spellEnd"/>
            <w:r w:rsidRPr="0016039E">
              <w:rPr>
                <w:rFonts w:ascii="Times New Roman" w:eastAsia="TimesNewRomanPSMT" w:hAnsi="Times New Roman" w:cs="Times New Roman"/>
                <w:lang w:eastAsia="zh-CN"/>
              </w:rPr>
              <w:t xml:space="preserve"> предприятия мощностью, тыс. т в год:</w:t>
            </w:r>
          </w:p>
          <w:p w:rsidR="00193AC3" w:rsidRPr="0016039E" w:rsidRDefault="00193AC3" w:rsidP="00193AC3">
            <w:pPr>
              <w:suppressAutoHyphens/>
              <w:autoSpaceDE w:val="0"/>
              <w:spacing w:after="0" w:line="240" w:lineRule="auto"/>
              <w:jc w:val="right"/>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до 100</w:t>
            </w:r>
          </w:p>
          <w:p w:rsidR="00193AC3" w:rsidRPr="0016039E" w:rsidRDefault="00193AC3" w:rsidP="00193AC3">
            <w:pPr>
              <w:suppressAutoHyphens/>
              <w:autoSpaceDE w:val="0"/>
              <w:spacing w:after="0" w:line="240" w:lineRule="auto"/>
              <w:jc w:val="right"/>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свыше 100</w:t>
            </w:r>
          </w:p>
        </w:tc>
        <w:tc>
          <w:tcPr>
            <w:tcW w:w="4796" w:type="dxa"/>
            <w:shd w:val="clear" w:color="auto" w:fill="auto"/>
            <w:vAlign w:val="bottom"/>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0,05</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0,05</w:t>
            </w:r>
          </w:p>
        </w:tc>
      </w:tr>
      <w:tr w:rsidR="00193AC3" w:rsidRPr="0016039E" w:rsidTr="00CA3431">
        <w:tc>
          <w:tcPr>
            <w:tcW w:w="4564" w:type="dxa"/>
            <w:shd w:val="clear" w:color="auto" w:fill="auto"/>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Склады компоста</w:t>
            </w:r>
          </w:p>
        </w:tc>
        <w:tc>
          <w:tcPr>
            <w:tcW w:w="4796" w:type="dxa"/>
            <w:shd w:val="clear" w:color="auto" w:fill="auto"/>
            <w:vAlign w:val="bottom"/>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0,04</w:t>
            </w:r>
          </w:p>
        </w:tc>
      </w:tr>
      <w:tr w:rsidR="00193AC3" w:rsidRPr="0016039E" w:rsidTr="00CA3431">
        <w:tc>
          <w:tcPr>
            <w:tcW w:w="4564" w:type="dxa"/>
            <w:shd w:val="clear" w:color="auto" w:fill="auto"/>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Полигоны</w:t>
            </w:r>
          </w:p>
        </w:tc>
        <w:tc>
          <w:tcPr>
            <w:tcW w:w="4796" w:type="dxa"/>
            <w:shd w:val="clear" w:color="auto" w:fill="auto"/>
            <w:vAlign w:val="bottom"/>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0,02</w:t>
            </w:r>
          </w:p>
        </w:tc>
      </w:tr>
      <w:tr w:rsidR="00193AC3" w:rsidRPr="0016039E" w:rsidTr="00CA3431">
        <w:tc>
          <w:tcPr>
            <w:tcW w:w="4564" w:type="dxa"/>
            <w:shd w:val="clear" w:color="auto" w:fill="auto"/>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Поля компостирования</w:t>
            </w:r>
          </w:p>
        </w:tc>
        <w:tc>
          <w:tcPr>
            <w:tcW w:w="4796" w:type="dxa"/>
            <w:shd w:val="clear" w:color="auto" w:fill="auto"/>
            <w:vAlign w:val="bottom"/>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0,5 – 1,0</w:t>
            </w:r>
          </w:p>
        </w:tc>
      </w:tr>
      <w:tr w:rsidR="00193AC3" w:rsidRPr="0016039E" w:rsidTr="00CA3431">
        <w:tc>
          <w:tcPr>
            <w:tcW w:w="4564" w:type="dxa"/>
            <w:shd w:val="clear" w:color="auto" w:fill="auto"/>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Мусороперегрузочные станции</w:t>
            </w:r>
          </w:p>
        </w:tc>
        <w:tc>
          <w:tcPr>
            <w:tcW w:w="4796" w:type="dxa"/>
            <w:shd w:val="clear" w:color="auto" w:fill="auto"/>
            <w:vAlign w:val="bottom"/>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0,04</w:t>
            </w:r>
          </w:p>
        </w:tc>
      </w:tr>
      <w:tr w:rsidR="00193AC3" w:rsidRPr="0016039E" w:rsidTr="00CA3431">
        <w:tc>
          <w:tcPr>
            <w:tcW w:w="4564" w:type="dxa"/>
            <w:shd w:val="clear" w:color="auto" w:fill="auto"/>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Сливные станции</w:t>
            </w:r>
          </w:p>
        </w:tc>
        <w:tc>
          <w:tcPr>
            <w:tcW w:w="4796" w:type="dxa"/>
            <w:shd w:val="clear" w:color="auto" w:fill="auto"/>
            <w:vAlign w:val="bottom"/>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0,02</w:t>
            </w:r>
          </w:p>
        </w:tc>
      </w:tr>
      <w:tr w:rsidR="00193AC3" w:rsidRPr="0016039E" w:rsidTr="00CA3431">
        <w:tc>
          <w:tcPr>
            <w:tcW w:w="4564" w:type="dxa"/>
            <w:shd w:val="clear" w:color="auto" w:fill="auto"/>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Поля складирования и захоронения обезвреженных осадков (по сухому веществу)</w:t>
            </w:r>
          </w:p>
        </w:tc>
        <w:tc>
          <w:tcPr>
            <w:tcW w:w="479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0,3</w:t>
            </w:r>
          </w:p>
        </w:tc>
      </w:tr>
    </w:tbl>
    <w:p w:rsidR="00193AC3" w:rsidRPr="0016039E" w:rsidRDefault="00193AC3" w:rsidP="00193AC3">
      <w:pPr>
        <w:suppressAutoHyphens/>
        <w:autoSpaceDE w:val="0"/>
        <w:spacing w:after="0" w:line="240" w:lineRule="auto"/>
        <w:ind w:firstLine="72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Примечание - размеры земельных участков приняты, согласно СП 42.13330.2016 «Градостроительство. Планировка и застройка городских и сельских поселений. Актуализированная редакция СНиП 2.07.01-89* (с Изменениями </w:t>
      </w:r>
      <w:r w:rsidR="003F43BA" w:rsidRPr="0016039E">
        <w:rPr>
          <w:rFonts w:ascii="Times New Roman" w:eastAsia="TimesNewRomanPSMT" w:hAnsi="Times New Roman" w:cs="Times New Roman"/>
          <w:sz w:val="26"/>
          <w:szCs w:val="26"/>
          <w:lang w:eastAsia="zh-CN"/>
        </w:rPr>
        <w:t>№№</w:t>
      </w:r>
      <w:r w:rsidRPr="0016039E">
        <w:rPr>
          <w:rFonts w:ascii="Times New Roman" w:eastAsia="TimesNewRomanPSMT" w:hAnsi="Times New Roman" w:cs="Times New Roman"/>
          <w:sz w:val="26"/>
          <w:szCs w:val="26"/>
          <w:lang w:eastAsia="zh-CN"/>
        </w:rPr>
        <w:t xml:space="preserve"> 1, 2)».</w:t>
      </w:r>
    </w:p>
    <w:p w:rsidR="00193AC3" w:rsidRPr="0016039E" w:rsidRDefault="00193AC3" w:rsidP="00193AC3">
      <w:pPr>
        <w:suppressAutoHyphens/>
        <w:autoSpaceDE w:val="0"/>
        <w:spacing w:after="0" w:line="240" w:lineRule="auto"/>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 </w:t>
      </w:r>
    </w:p>
    <w:p w:rsidR="003F43BA" w:rsidRPr="0016039E" w:rsidRDefault="003F43BA"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193AC3" w:rsidRPr="0016039E" w:rsidRDefault="0095426D" w:rsidP="00193AC3">
      <w:pPr>
        <w:suppressAutoHyphens/>
        <w:autoSpaceDE w:val="0"/>
        <w:spacing w:after="0" w:line="240" w:lineRule="auto"/>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lastRenderedPageBreak/>
        <w:t xml:space="preserve">Таблица </w:t>
      </w:r>
      <w:r w:rsidR="00193AC3" w:rsidRPr="0016039E">
        <w:rPr>
          <w:rFonts w:ascii="Times New Roman" w:eastAsia="TimesNewRomanPSMT" w:hAnsi="Times New Roman" w:cs="Times New Roman"/>
          <w:sz w:val="26"/>
          <w:szCs w:val="26"/>
          <w:lang w:eastAsia="zh-CN"/>
        </w:rPr>
        <w:t>4 - Площади земельных участков нормируемых объектов местного значения Чувашской Республики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1417"/>
        <w:gridCol w:w="3650"/>
      </w:tblGrid>
      <w:tr w:rsidR="003F43BA" w:rsidRPr="0016039E" w:rsidTr="00CD5DD7">
        <w:trPr>
          <w:trHeight w:val="301"/>
          <w:tblHeader/>
        </w:trPr>
        <w:tc>
          <w:tcPr>
            <w:tcW w:w="567" w:type="dxa"/>
            <w:vMerge w:val="restart"/>
            <w:vAlign w:val="center"/>
          </w:tcPr>
          <w:p w:rsidR="003F43BA" w:rsidRPr="0016039E" w:rsidRDefault="003F43BA" w:rsidP="00CD5DD7">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 </w:t>
            </w:r>
            <w:proofErr w:type="gramStart"/>
            <w:r w:rsidRPr="0016039E">
              <w:rPr>
                <w:rFonts w:ascii="Times New Roman" w:eastAsia="Calibri" w:hAnsi="Times New Roman" w:cs="Times New Roman"/>
                <w:lang w:eastAsia="zh-CN"/>
              </w:rPr>
              <w:t>п</w:t>
            </w:r>
            <w:proofErr w:type="gramEnd"/>
            <w:r w:rsidRPr="0016039E">
              <w:rPr>
                <w:rFonts w:ascii="Times New Roman" w:eastAsia="Calibri" w:hAnsi="Times New Roman" w:cs="Times New Roman"/>
                <w:lang w:eastAsia="zh-CN"/>
              </w:rPr>
              <w:t>/п</w:t>
            </w:r>
          </w:p>
        </w:tc>
        <w:tc>
          <w:tcPr>
            <w:tcW w:w="3828" w:type="dxa"/>
            <w:vMerge w:val="restart"/>
            <w:vAlign w:val="center"/>
          </w:tcPr>
          <w:p w:rsidR="003F43BA" w:rsidRPr="0016039E" w:rsidRDefault="003F43BA" w:rsidP="00CD5DD7">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Наименование нормируемых объектов местного значения</w:t>
            </w:r>
          </w:p>
        </w:tc>
        <w:tc>
          <w:tcPr>
            <w:tcW w:w="5067" w:type="dxa"/>
            <w:gridSpan w:val="2"/>
            <w:vAlign w:val="center"/>
          </w:tcPr>
          <w:p w:rsidR="003F43BA" w:rsidRPr="0016039E" w:rsidRDefault="003F43BA" w:rsidP="00CD5DD7">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Площадь земельного участка</w:t>
            </w:r>
          </w:p>
        </w:tc>
      </w:tr>
      <w:tr w:rsidR="003F43BA" w:rsidRPr="0016039E" w:rsidTr="00CD5DD7">
        <w:trPr>
          <w:trHeight w:val="277"/>
          <w:tblHeader/>
        </w:trPr>
        <w:tc>
          <w:tcPr>
            <w:tcW w:w="567" w:type="dxa"/>
            <w:vMerge/>
            <w:vAlign w:val="center"/>
          </w:tcPr>
          <w:p w:rsidR="003F43BA" w:rsidRPr="0016039E" w:rsidRDefault="003F43BA" w:rsidP="00CD5DD7">
            <w:pPr>
              <w:suppressAutoHyphens/>
              <w:autoSpaceDE w:val="0"/>
              <w:spacing w:after="0" w:line="240" w:lineRule="auto"/>
              <w:jc w:val="center"/>
              <w:rPr>
                <w:rFonts w:ascii="Times New Roman" w:eastAsia="Calibri" w:hAnsi="Times New Roman" w:cs="Times New Roman"/>
                <w:lang w:eastAsia="zh-CN"/>
              </w:rPr>
            </w:pPr>
          </w:p>
        </w:tc>
        <w:tc>
          <w:tcPr>
            <w:tcW w:w="3828" w:type="dxa"/>
            <w:vMerge/>
            <w:vAlign w:val="center"/>
          </w:tcPr>
          <w:p w:rsidR="003F43BA" w:rsidRPr="0016039E" w:rsidRDefault="003F43BA" w:rsidP="00CD5DD7">
            <w:pPr>
              <w:suppressAutoHyphens/>
              <w:autoSpaceDE w:val="0"/>
              <w:spacing w:after="0" w:line="240" w:lineRule="auto"/>
              <w:jc w:val="center"/>
              <w:rPr>
                <w:rFonts w:ascii="Times New Roman" w:eastAsia="Calibri" w:hAnsi="Times New Roman" w:cs="Times New Roman"/>
                <w:lang w:eastAsia="zh-CN"/>
              </w:rPr>
            </w:pPr>
          </w:p>
        </w:tc>
        <w:tc>
          <w:tcPr>
            <w:tcW w:w="1417" w:type="dxa"/>
            <w:vAlign w:val="center"/>
          </w:tcPr>
          <w:p w:rsidR="003F43BA" w:rsidRPr="0016039E" w:rsidRDefault="003F43BA" w:rsidP="00CD5DD7">
            <w:pPr>
              <w:suppressAutoHyphens/>
              <w:autoSpaceDE w:val="0"/>
              <w:spacing w:after="0" w:line="240" w:lineRule="auto"/>
              <w:jc w:val="center"/>
              <w:rPr>
                <w:rFonts w:ascii="Times New Roman" w:eastAsia="Calibri" w:hAnsi="Times New Roman" w:cs="Times New Roman"/>
                <w:color w:val="000000"/>
                <w:spacing w:val="-4"/>
                <w:lang w:eastAsia="zh-CN"/>
              </w:rPr>
            </w:pPr>
            <w:r w:rsidRPr="0016039E">
              <w:rPr>
                <w:rFonts w:ascii="Times New Roman" w:eastAsia="Calibri" w:hAnsi="Times New Roman" w:cs="Times New Roman"/>
                <w:color w:val="000000"/>
                <w:spacing w:val="-4"/>
                <w:lang w:eastAsia="zh-CN"/>
              </w:rPr>
              <w:t>Единицы</w:t>
            </w:r>
          </w:p>
          <w:p w:rsidR="003F43BA" w:rsidRPr="0016039E" w:rsidRDefault="003F43BA" w:rsidP="00CD5DD7">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color w:val="000000"/>
                <w:spacing w:val="-4"/>
                <w:lang w:eastAsia="zh-CN"/>
              </w:rPr>
              <w:t>измерения</w:t>
            </w:r>
          </w:p>
        </w:tc>
        <w:tc>
          <w:tcPr>
            <w:tcW w:w="3650" w:type="dxa"/>
            <w:vAlign w:val="center"/>
          </w:tcPr>
          <w:p w:rsidR="003F43BA" w:rsidRPr="0016039E" w:rsidRDefault="003F43BA" w:rsidP="00CD5DD7">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color w:val="000000"/>
                <w:spacing w:val="-4"/>
                <w:lang w:eastAsia="zh-CN"/>
              </w:rPr>
              <w:t>Величина</w:t>
            </w:r>
          </w:p>
        </w:tc>
      </w:tr>
    </w:tbl>
    <w:p w:rsidR="003F43BA" w:rsidRPr="0016039E" w:rsidRDefault="003F43BA" w:rsidP="00193AC3">
      <w:pPr>
        <w:suppressAutoHyphens/>
        <w:autoSpaceDE w:val="0"/>
        <w:spacing w:after="0" w:line="240" w:lineRule="auto"/>
        <w:jc w:val="both"/>
        <w:rPr>
          <w:rFonts w:ascii="Times New Roman" w:eastAsia="TimesNewRomanPSMT" w:hAnsi="Times New Roman" w:cs="Times New Roman"/>
          <w:sz w:val="2"/>
          <w:szCs w:val="2"/>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1417"/>
        <w:gridCol w:w="1134"/>
        <w:gridCol w:w="851"/>
        <w:gridCol w:w="283"/>
        <w:gridCol w:w="1382"/>
      </w:tblGrid>
      <w:tr w:rsidR="00193AC3" w:rsidRPr="0016039E" w:rsidTr="00CA3431">
        <w:trPr>
          <w:trHeight w:val="277"/>
          <w:tblHeader/>
        </w:trPr>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bookmarkStart w:id="20" w:name="_Hlk59403435"/>
            <w:r w:rsidRPr="0016039E">
              <w:rPr>
                <w:rFonts w:ascii="Times New Roman" w:eastAsia="Calibri" w:hAnsi="Times New Roman" w:cs="Times New Roman"/>
                <w:lang w:eastAsia="zh-CN"/>
              </w:rPr>
              <w:t>1</w:t>
            </w:r>
          </w:p>
        </w:tc>
        <w:tc>
          <w:tcPr>
            <w:tcW w:w="3828"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w:t>
            </w:r>
          </w:p>
        </w:tc>
        <w:tc>
          <w:tcPr>
            <w:tcW w:w="141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p>
        </w:tc>
        <w:tc>
          <w:tcPr>
            <w:tcW w:w="3650" w:type="dxa"/>
            <w:gridSpan w:val="4"/>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w:t>
            </w:r>
          </w:p>
        </w:tc>
      </w:tr>
      <w:bookmarkEnd w:id="20"/>
      <w:tr w:rsidR="00193AC3" w:rsidRPr="0016039E" w:rsidTr="00CA3431">
        <w:tc>
          <w:tcPr>
            <w:tcW w:w="9462" w:type="dxa"/>
            <w:gridSpan w:val="7"/>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инженерно-технического обеспечения</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w:t>
            </w:r>
            <w:r w:rsidR="003F43BA" w:rsidRPr="0016039E">
              <w:rPr>
                <w:rFonts w:ascii="Times New Roman" w:eastAsia="Calibri" w:hAnsi="Times New Roman" w:cs="Times New Roman"/>
                <w:lang w:eastAsia="zh-CN"/>
              </w:rPr>
              <w:t>.</w:t>
            </w:r>
          </w:p>
        </w:tc>
        <w:tc>
          <w:tcPr>
            <w:tcW w:w="8895" w:type="dxa"/>
            <w:gridSpan w:val="6"/>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Комплекс сооружений теплоснабжения</w:t>
            </w:r>
          </w:p>
        </w:tc>
      </w:tr>
      <w:tr w:rsidR="00193AC3" w:rsidRPr="0016039E" w:rsidTr="00CA3431">
        <w:trPr>
          <w:trHeight w:val="56"/>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Котельные с производительностью, Гкал/</w:t>
            </w:r>
            <w:proofErr w:type="gramStart"/>
            <w:r w:rsidRPr="0016039E">
              <w:rPr>
                <w:rFonts w:ascii="Times New Roman" w:eastAsia="Calibri" w:hAnsi="Times New Roman" w:cs="Times New Roman"/>
                <w:lang w:eastAsia="zh-CN"/>
              </w:rPr>
              <w:t>ч</w:t>
            </w:r>
            <w:proofErr w:type="gramEnd"/>
            <w:r w:rsidRPr="0016039E">
              <w:rPr>
                <w:rFonts w:ascii="Times New Roman" w:eastAsia="Calibri" w:hAnsi="Times New Roman" w:cs="Times New Roman"/>
                <w:lang w:eastAsia="zh-CN"/>
              </w:rPr>
              <w:t xml:space="preserve"> (МВт):</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5</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 до 10 (от 6 до 12)</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10 до 50 (от 12 до 58)</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50 до 100 (от 58 до 116)</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100 до 200 (от 116 до 233)</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400 (от 233 до 466)</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1985" w:type="dxa"/>
            <w:gridSpan w:val="2"/>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На твердом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roofErr w:type="gramStart"/>
            <w:r w:rsidRPr="0016039E">
              <w:rPr>
                <w:rFonts w:ascii="Times New Roman" w:eastAsia="Calibri" w:hAnsi="Times New Roman" w:cs="Times New Roman"/>
                <w:lang w:eastAsia="zh-CN"/>
              </w:rPr>
              <w:t>топливе</w:t>
            </w:r>
            <w:proofErr w:type="gramEnd"/>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3,7</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4,3</w:t>
            </w:r>
          </w:p>
        </w:tc>
        <w:tc>
          <w:tcPr>
            <w:tcW w:w="1665" w:type="dxa"/>
            <w:gridSpan w:val="2"/>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На </w:t>
            </w:r>
            <w:proofErr w:type="spellStart"/>
            <w:r w:rsidRPr="0016039E">
              <w:rPr>
                <w:rFonts w:ascii="Times New Roman" w:eastAsia="Calibri" w:hAnsi="Times New Roman" w:cs="Times New Roman"/>
                <w:lang w:eastAsia="zh-CN"/>
              </w:rPr>
              <w:t>газомазутном</w:t>
            </w:r>
            <w:proofErr w:type="spellEnd"/>
            <w:r w:rsidRPr="0016039E">
              <w:rPr>
                <w:rFonts w:ascii="Times New Roman" w:eastAsia="Calibri" w:hAnsi="Times New Roman" w:cs="Times New Roman"/>
                <w:lang w:eastAsia="zh-CN"/>
              </w:rPr>
              <w:t xml:space="preserve">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roofErr w:type="gramStart"/>
            <w:r w:rsidRPr="0016039E">
              <w:rPr>
                <w:rFonts w:ascii="Times New Roman" w:eastAsia="Calibri" w:hAnsi="Times New Roman" w:cs="Times New Roman"/>
                <w:lang w:eastAsia="zh-CN"/>
              </w:rPr>
              <w:t>топливе</w:t>
            </w:r>
            <w:proofErr w:type="gramEnd"/>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0,7</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3,5</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w:t>
            </w:r>
            <w:r w:rsidR="003F43BA" w:rsidRPr="0016039E">
              <w:rPr>
                <w:rFonts w:ascii="Times New Roman" w:eastAsia="Calibri" w:hAnsi="Times New Roman" w:cs="Times New Roman"/>
                <w:lang w:eastAsia="zh-CN"/>
              </w:rPr>
              <w:t>.</w:t>
            </w:r>
          </w:p>
        </w:tc>
        <w:tc>
          <w:tcPr>
            <w:tcW w:w="8895" w:type="dxa"/>
            <w:gridSpan w:val="6"/>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Комплекс сооружений водоснабжения</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Станции очистки воды с производительностью, </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тыс. куб. м/</w:t>
            </w:r>
            <w:proofErr w:type="spellStart"/>
            <w:r w:rsidRPr="0016039E">
              <w:rPr>
                <w:rFonts w:ascii="Times New Roman" w:eastAsia="Calibri" w:hAnsi="Times New Roman" w:cs="Times New Roman"/>
                <w:lang w:eastAsia="zh-CN"/>
              </w:rPr>
              <w:t>сут</w:t>
            </w:r>
            <w:proofErr w:type="spellEnd"/>
            <w:r w:rsidRPr="0016039E">
              <w:rPr>
                <w:rFonts w:ascii="Times New Roman" w:eastAsia="Calibri" w:hAnsi="Times New Roman" w:cs="Times New Roman"/>
                <w:lang w:eastAsia="zh-CN"/>
              </w:rPr>
              <w:t>.:</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0,8</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0,8 до 12</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12 до 32</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32 до 80</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80 до 125</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125 до 250</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250 до 400</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400 до 800</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на проектирование, но</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более 1</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более 2</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более 3</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более 4</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более 6</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более 12</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более 18</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более 24</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r w:rsidR="003F43BA" w:rsidRPr="0016039E">
              <w:rPr>
                <w:rFonts w:ascii="Times New Roman" w:eastAsia="Calibri" w:hAnsi="Times New Roman" w:cs="Times New Roman"/>
                <w:lang w:eastAsia="zh-CN"/>
              </w:rPr>
              <w:t>.</w:t>
            </w:r>
          </w:p>
        </w:tc>
        <w:tc>
          <w:tcPr>
            <w:tcW w:w="8895" w:type="dxa"/>
            <w:gridSpan w:val="6"/>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Комплекс сооружений водоотведения</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Очистные сооружения с производительностью, </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тыс. куб. м/</w:t>
            </w:r>
            <w:proofErr w:type="spellStart"/>
            <w:r w:rsidRPr="0016039E">
              <w:rPr>
                <w:rFonts w:ascii="Times New Roman" w:eastAsia="Calibri" w:hAnsi="Times New Roman" w:cs="Times New Roman"/>
                <w:lang w:eastAsia="zh-CN"/>
              </w:rPr>
              <w:t>сут</w:t>
            </w:r>
            <w:proofErr w:type="spellEnd"/>
            <w:r w:rsidRPr="0016039E">
              <w:rPr>
                <w:rFonts w:ascii="Times New Roman" w:eastAsia="Calibri" w:hAnsi="Times New Roman" w:cs="Times New Roman"/>
                <w:lang w:eastAsia="zh-CN"/>
              </w:rPr>
              <w:t>.:</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0,1</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0,1 до 0,2</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0,2 до 0,4</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0,4 до 0,8</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0,8 до 17</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17 до 40</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40 до 130</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130 до 175</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175 до 280</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1134" w:type="dxa"/>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Очистных сооружений</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0,1</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0,25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0,4</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0,8</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12</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14</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18</w:t>
            </w:r>
          </w:p>
        </w:tc>
        <w:tc>
          <w:tcPr>
            <w:tcW w:w="1134" w:type="dxa"/>
            <w:gridSpan w:val="2"/>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Иловых площадок</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9</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55</w:t>
            </w:r>
          </w:p>
        </w:tc>
        <w:tc>
          <w:tcPr>
            <w:tcW w:w="1382" w:type="dxa"/>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Биологических прудов глубокой очистки</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w:t>
            </w:r>
          </w:p>
        </w:tc>
      </w:tr>
      <w:tr w:rsidR="00193AC3" w:rsidRPr="0016039E" w:rsidTr="00CA3431">
        <w:tc>
          <w:tcPr>
            <w:tcW w:w="9462" w:type="dxa"/>
            <w:gridSpan w:val="7"/>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транспорта и автомобильных дорог</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Автостанция</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5</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Остановочный пункт</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9462" w:type="dxa"/>
            <w:gridSpan w:val="7"/>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физической культуры и массового спорта</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Спортивное плоскостное сооружение с трибунами</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0,7-0,9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на 1000 человек</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(в </w:t>
            </w:r>
            <w:proofErr w:type="gramStart"/>
            <w:r w:rsidRPr="0016039E">
              <w:rPr>
                <w:rFonts w:ascii="Times New Roman" w:eastAsia="Calibri" w:hAnsi="Times New Roman" w:cs="Times New Roman"/>
                <w:lang w:eastAsia="zh-CN"/>
              </w:rPr>
              <w:t>расчете</w:t>
            </w:r>
            <w:proofErr w:type="gramEnd"/>
            <w:r w:rsidRPr="0016039E">
              <w:rPr>
                <w:rFonts w:ascii="Times New Roman" w:eastAsia="Calibri" w:hAnsi="Times New Roman" w:cs="Times New Roman"/>
                <w:lang w:eastAsia="zh-CN"/>
              </w:rPr>
              <w:t xml:space="preserve"> на территорию всего поселения)</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7</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Крытый спортивный универсальный зал с трибунами (закрытый зал для проведения соревнований </w:t>
            </w:r>
            <w:r w:rsidRPr="0016039E">
              <w:rPr>
                <w:rFonts w:ascii="Times New Roman" w:eastAsia="Calibri" w:hAnsi="Times New Roman" w:cs="Times New Roman"/>
                <w:lang w:eastAsia="zh-CN"/>
              </w:rPr>
              <w:lastRenderedPageBreak/>
              <w:t>межмуниципального и республиканского уровня)</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lastRenderedPageBreak/>
              <w:t>га</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rPr>
          <w:trHeight w:val="402"/>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lastRenderedPageBreak/>
              <w:t>8</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Бассейн</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По заданию на</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 проектирование</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9</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Спортивная площадка (плоскостное спортивное сооружение, включающее игровую спортивную площадку и (или) уличные тренажеры, турники). </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0,7-0,9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на 1000 человек</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(в </w:t>
            </w:r>
            <w:proofErr w:type="gramStart"/>
            <w:r w:rsidRPr="0016039E">
              <w:rPr>
                <w:rFonts w:ascii="Times New Roman" w:eastAsia="Calibri" w:hAnsi="Times New Roman" w:cs="Times New Roman"/>
                <w:lang w:eastAsia="zh-CN"/>
              </w:rPr>
              <w:t>расчете</w:t>
            </w:r>
            <w:proofErr w:type="gramEnd"/>
            <w:r w:rsidRPr="0016039E">
              <w:rPr>
                <w:rFonts w:ascii="Times New Roman" w:eastAsia="Calibri" w:hAnsi="Times New Roman" w:cs="Times New Roman"/>
                <w:lang w:eastAsia="zh-CN"/>
              </w:rPr>
              <w:t xml:space="preserve"> на территорию всего поселения)</w:t>
            </w:r>
          </w:p>
        </w:tc>
      </w:tr>
      <w:tr w:rsidR="00193AC3" w:rsidRPr="0016039E" w:rsidTr="00CA3431">
        <w:trPr>
          <w:trHeight w:val="1181"/>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10</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Спортивное плоскостное сооружение без трибун (футбольное поле с беговой дорожкой возможны доп. спортивные площадки)</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0,7-0,9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на 1000 человек</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(в </w:t>
            </w:r>
            <w:proofErr w:type="gramStart"/>
            <w:r w:rsidRPr="0016039E">
              <w:rPr>
                <w:rFonts w:ascii="Times New Roman" w:eastAsia="Calibri" w:hAnsi="Times New Roman" w:cs="Times New Roman"/>
                <w:lang w:eastAsia="zh-CN"/>
              </w:rPr>
              <w:t>расчете</w:t>
            </w:r>
            <w:proofErr w:type="gramEnd"/>
            <w:r w:rsidRPr="0016039E">
              <w:rPr>
                <w:rFonts w:ascii="Times New Roman" w:eastAsia="Calibri" w:hAnsi="Times New Roman" w:cs="Times New Roman"/>
                <w:lang w:eastAsia="zh-CN"/>
              </w:rPr>
              <w:t xml:space="preserve"> на территорию всего поселения)</w:t>
            </w:r>
          </w:p>
        </w:tc>
      </w:tr>
      <w:tr w:rsidR="00193AC3" w:rsidRPr="0016039E" w:rsidTr="00CA3431">
        <w:tc>
          <w:tcPr>
            <w:tcW w:w="9462" w:type="dxa"/>
            <w:gridSpan w:val="7"/>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культуры и искусства</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11</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Общедоступная библиотека</w:t>
            </w:r>
          </w:p>
        </w:tc>
        <w:tc>
          <w:tcPr>
            <w:tcW w:w="1417"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12</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Межпоселенческая</w:t>
            </w:r>
            <w:proofErr w:type="spellEnd"/>
            <w:r w:rsidRPr="0016039E">
              <w:rPr>
                <w:rFonts w:ascii="Times New Roman" w:eastAsia="Calibri" w:hAnsi="Times New Roman" w:cs="Times New Roman"/>
                <w:lang w:eastAsia="zh-CN"/>
              </w:rPr>
              <w:t xml:space="preserve"> библиотека</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13</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Детская библиотека</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rPr>
          <w:trHeight w:val="639"/>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14</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Общедоступная библиотека с детским отделением</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rPr>
          <w:trHeight w:val="593"/>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15</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Филиал общедоступных библиотек с детским отделением</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rPr>
          <w:trHeight w:val="831"/>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16</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Точка доступа к полнотекстовым информационным ресурсам</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17</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Краеведческий музей</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18</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Тематический музей</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19</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Театр по видам искусств</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20</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Концертный зал</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21</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Концертный творческий коллектив</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rPr>
          <w:trHeight w:val="174"/>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22</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Дом культуры</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23</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Центр культурного развития</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24</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Парк культуры и отдыха</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менее 15</w:t>
            </w:r>
          </w:p>
        </w:tc>
      </w:tr>
      <w:tr w:rsidR="00193AC3" w:rsidRPr="0016039E" w:rsidTr="00CA3431">
        <w:trPr>
          <w:trHeight w:val="116"/>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25</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Кинозал</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bl>
    <w:p w:rsidR="00193AC3" w:rsidRPr="0016039E" w:rsidRDefault="00193AC3" w:rsidP="00193AC3">
      <w:pPr>
        <w:suppressAutoHyphens/>
        <w:spacing w:after="0" w:line="240" w:lineRule="auto"/>
        <w:ind w:firstLine="720"/>
        <w:rPr>
          <w:rFonts w:ascii="Times New Roman" w:eastAsia="Calibri" w:hAnsi="Times New Roman" w:cs="Times New Roman"/>
          <w:sz w:val="26"/>
          <w:szCs w:val="26"/>
          <w:lang w:eastAsia="zh-CN"/>
        </w:rPr>
      </w:pPr>
      <w:bookmarkStart w:id="21" w:name="_Hlk63329501"/>
      <w:bookmarkStart w:id="22" w:name="_Hlk63329581"/>
      <w:r w:rsidRPr="0016039E">
        <w:rPr>
          <w:rFonts w:ascii="Times New Roman" w:eastAsia="Calibri" w:hAnsi="Times New Roman" w:cs="Times New Roman"/>
          <w:sz w:val="26"/>
          <w:szCs w:val="26"/>
          <w:lang w:eastAsia="zh-CN"/>
        </w:rPr>
        <w:t>Примечания:</w:t>
      </w:r>
    </w:p>
    <w:p w:rsidR="00193AC3" w:rsidRPr="0016039E" w:rsidRDefault="00085125" w:rsidP="00085125">
      <w:pPr>
        <w:suppressAutoHyphens/>
        <w:autoSpaceDE w:val="0"/>
        <w:spacing w:after="0" w:line="240" w:lineRule="auto"/>
        <w:ind w:firstLine="708"/>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1) р</w:t>
      </w:r>
      <w:r w:rsidR="00193AC3" w:rsidRPr="0016039E">
        <w:rPr>
          <w:rFonts w:ascii="Times New Roman" w:eastAsia="TimesNewRomanPSMT" w:hAnsi="Times New Roman" w:cs="Times New Roman"/>
          <w:sz w:val="26"/>
          <w:szCs w:val="26"/>
        </w:rPr>
        <w:t xml:space="preserve">азмеры земельных участков приняты, согласно СП 42.13330.2016 «Градостроительство. Планировка и застройка городских и сельских поселений. Актуализированная редакция СНиП 2.07.01-89* (с Изменениями </w:t>
      </w:r>
      <w:r w:rsidR="003F43BA" w:rsidRPr="0016039E">
        <w:rPr>
          <w:rFonts w:ascii="Times New Roman" w:eastAsia="TimesNewRomanPSMT" w:hAnsi="Times New Roman" w:cs="Times New Roman"/>
          <w:sz w:val="26"/>
          <w:szCs w:val="26"/>
        </w:rPr>
        <w:t>№</w:t>
      </w:r>
      <w:r w:rsidRPr="0016039E">
        <w:rPr>
          <w:rFonts w:ascii="Times New Roman" w:eastAsia="TimesNewRomanPSMT" w:hAnsi="Times New Roman" w:cs="Times New Roman"/>
          <w:sz w:val="26"/>
          <w:szCs w:val="26"/>
        </w:rPr>
        <w:t>№</w:t>
      </w:r>
      <w:r w:rsidR="00193AC3" w:rsidRPr="0016039E">
        <w:rPr>
          <w:rFonts w:ascii="Times New Roman" w:eastAsia="TimesNewRomanPSMT" w:hAnsi="Times New Roman" w:cs="Times New Roman"/>
          <w:sz w:val="26"/>
          <w:szCs w:val="26"/>
        </w:rPr>
        <w:t xml:space="preserve"> 1, 2)».</w:t>
      </w:r>
    </w:p>
    <w:p w:rsidR="00193AC3" w:rsidRPr="0016039E" w:rsidRDefault="00085125" w:rsidP="00085125">
      <w:pPr>
        <w:suppressAutoHyphens/>
        <w:autoSpaceDE w:val="0"/>
        <w:spacing w:after="0" w:line="240" w:lineRule="auto"/>
        <w:ind w:firstLine="708"/>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2) з</w:t>
      </w:r>
      <w:r w:rsidR="00193AC3" w:rsidRPr="0016039E">
        <w:rPr>
          <w:rFonts w:ascii="Times New Roman" w:eastAsia="TimesNewRomanPSMT" w:hAnsi="Times New Roman" w:cs="Times New Roman"/>
          <w:sz w:val="26"/>
          <w:szCs w:val="26"/>
        </w:rPr>
        <w:t>емельные участки допускается уменьшать:</w:t>
      </w:r>
    </w:p>
    <w:p w:rsidR="00193AC3" w:rsidRPr="0016039E" w:rsidRDefault="00193AC3" w:rsidP="00193AC3">
      <w:pPr>
        <w:autoSpaceDE w:val="0"/>
        <w:spacing w:after="0" w:line="240" w:lineRule="auto"/>
        <w:ind w:firstLine="720"/>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 xml:space="preserve">на 25% - в </w:t>
      </w:r>
      <w:proofErr w:type="gramStart"/>
      <w:r w:rsidRPr="0016039E">
        <w:rPr>
          <w:rFonts w:ascii="Times New Roman" w:eastAsia="TimesNewRomanPSMT" w:hAnsi="Times New Roman" w:cs="Times New Roman"/>
          <w:sz w:val="26"/>
          <w:szCs w:val="26"/>
        </w:rPr>
        <w:t>условиях</w:t>
      </w:r>
      <w:proofErr w:type="gramEnd"/>
      <w:r w:rsidRPr="0016039E">
        <w:rPr>
          <w:rFonts w:ascii="Times New Roman" w:eastAsia="TimesNewRomanPSMT" w:hAnsi="Times New Roman" w:cs="Times New Roman"/>
          <w:sz w:val="26"/>
          <w:szCs w:val="26"/>
        </w:rPr>
        <w:t xml:space="preserve"> реконструкции;</w:t>
      </w:r>
    </w:p>
    <w:p w:rsidR="00193AC3" w:rsidRPr="0016039E" w:rsidRDefault="00193AC3" w:rsidP="00085125">
      <w:pPr>
        <w:autoSpaceDE w:val="0"/>
        <w:spacing w:after="0" w:line="240" w:lineRule="auto"/>
        <w:ind w:firstLine="720"/>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 xml:space="preserve">на 10% - в </w:t>
      </w:r>
      <w:proofErr w:type="gramStart"/>
      <w:r w:rsidRPr="0016039E">
        <w:rPr>
          <w:rFonts w:ascii="Times New Roman" w:eastAsia="TimesNewRomanPSMT" w:hAnsi="Times New Roman" w:cs="Times New Roman"/>
          <w:sz w:val="26"/>
          <w:szCs w:val="26"/>
        </w:rPr>
        <w:t>поселениях-новостройках</w:t>
      </w:r>
      <w:proofErr w:type="gramEnd"/>
      <w:r w:rsidRPr="0016039E">
        <w:rPr>
          <w:rFonts w:ascii="Times New Roman" w:eastAsia="TimesNewRomanPSMT" w:hAnsi="Times New Roman" w:cs="Times New Roman"/>
          <w:sz w:val="26"/>
          <w:szCs w:val="26"/>
        </w:rPr>
        <w:t xml:space="preserve"> (за счет сокращения площади озеленения).</w:t>
      </w:r>
    </w:p>
    <w:p w:rsidR="00193AC3" w:rsidRPr="0016039E" w:rsidRDefault="00193AC3" w:rsidP="00193AC3">
      <w:pPr>
        <w:autoSpaceDE w:val="0"/>
        <w:spacing w:after="0" w:line="240" w:lineRule="auto"/>
        <w:ind w:firstLine="720"/>
        <w:contextualSpacing/>
        <w:jc w:val="both"/>
        <w:rPr>
          <w:rFonts w:ascii="Times New Roman" w:eastAsia="TimesNewRomanPSMT" w:hAnsi="Times New Roman" w:cs="Times New Roman"/>
          <w:sz w:val="26"/>
          <w:szCs w:val="26"/>
        </w:rPr>
        <w:sectPr w:rsidR="00193AC3" w:rsidRPr="0016039E" w:rsidSect="009E4584">
          <w:pgSz w:w="11906" w:h="16838"/>
          <w:pgMar w:top="1134" w:right="851" w:bottom="568" w:left="1701" w:header="708" w:footer="708" w:gutter="0"/>
          <w:cols w:space="708"/>
          <w:docGrid w:linePitch="360"/>
        </w:sectPr>
      </w:pPr>
    </w:p>
    <w:bookmarkEnd w:id="21"/>
    <w:bookmarkEnd w:id="22"/>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r w:rsidRPr="0016039E">
        <w:rPr>
          <w:rFonts w:ascii="Times New Roman" w:eastAsia="Times New Roman" w:hAnsi="Times New Roman" w:cs="Times New Roman"/>
          <w:sz w:val="26"/>
          <w:szCs w:val="26"/>
          <w:lang w:eastAsia="ru-RU"/>
        </w:rPr>
        <w:lastRenderedPageBreak/>
        <w:t>Приложение № 12</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193AC3" w:rsidRPr="0016039E" w:rsidRDefault="00961657" w:rsidP="00961657">
      <w:pPr>
        <w:suppressAutoHyphens/>
        <w:spacing w:after="0" w:line="240" w:lineRule="auto"/>
        <w:contextualSpacing/>
        <w:jc w:val="center"/>
        <w:rPr>
          <w:rFonts w:ascii="Times New Roman" w:eastAsia="Calibri" w:hAnsi="Times New Roman" w:cs="Times New Roman"/>
          <w:bCs/>
          <w:sz w:val="26"/>
          <w:szCs w:val="26"/>
        </w:rPr>
      </w:pPr>
      <w:r w:rsidRPr="0016039E">
        <w:rPr>
          <w:rFonts w:ascii="Times New Roman" w:eastAsia="Calibri" w:hAnsi="Times New Roman" w:cs="Times New Roman"/>
          <w:bCs/>
          <w:sz w:val="26"/>
          <w:szCs w:val="26"/>
        </w:rPr>
        <w:t xml:space="preserve">                                                                              </w:t>
      </w:r>
      <w:r w:rsidR="00CB4DA8" w:rsidRPr="0016039E">
        <w:rPr>
          <w:rFonts w:ascii="Times New Roman" w:eastAsia="Calibri" w:hAnsi="Times New Roman" w:cs="Times New Roman"/>
          <w:bCs/>
          <w:sz w:val="26"/>
          <w:szCs w:val="26"/>
        </w:rPr>
        <w:t xml:space="preserve"> </w:t>
      </w:r>
      <w:r w:rsidR="00193AC3" w:rsidRPr="0016039E">
        <w:rPr>
          <w:rFonts w:ascii="Times New Roman" w:eastAsia="Calibri" w:hAnsi="Times New Roman" w:cs="Times New Roman"/>
          <w:bCs/>
          <w:sz w:val="26"/>
          <w:szCs w:val="26"/>
        </w:rPr>
        <w:t>(обязательное)</w:t>
      </w:r>
    </w:p>
    <w:p w:rsidR="00193AC3" w:rsidRPr="0016039E" w:rsidRDefault="00193AC3"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r w:rsidRPr="0016039E">
        <w:rPr>
          <w:rFonts w:ascii="Times New Roman" w:eastAsia="TimesNewRomanPSMT" w:hAnsi="Times New Roman" w:cs="Times New Roman"/>
          <w:b/>
          <w:sz w:val="26"/>
          <w:szCs w:val="26"/>
          <w:lang w:eastAsia="zh-CN"/>
        </w:rPr>
        <w:t>Площади земельных участков нормируемых объектов республиканского и местного значения Чувашской Республики в области образования</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p>
    <w:p w:rsidR="00193AC3" w:rsidRPr="0016039E" w:rsidRDefault="0095426D" w:rsidP="00193AC3">
      <w:pPr>
        <w:suppressAutoHyphens/>
        <w:autoSpaceDE w:val="0"/>
        <w:spacing w:after="0" w:line="240" w:lineRule="auto"/>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Таблица </w:t>
      </w:r>
      <w:r w:rsidR="00193AC3" w:rsidRPr="0016039E">
        <w:rPr>
          <w:rFonts w:ascii="Times New Roman" w:eastAsia="TimesNewRomanPSMT" w:hAnsi="Times New Roman" w:cs="Times New Roman"/>
          <w:sz w:val="26"/>
          <w:szCs w:val="26"/>
          <w:lang w:eastAsia="zh-CN"/>
        </w:rPr>
        <w:t xml:space="preserve">1 </w:t>
      </w:r>
    </w:p>
    <w:tbl>
      <w:tblPr>
        <w:tblW w:w="92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753"/>
        <w:gridCol w:w="2160"/>
        <w:gridCol w:w="2681"/>
      </w:tblGrid>
      <w:tr w:rsidR="00193AC3" w:rsidRPr="0016039E" w:rsidTr="00CA3431">
        <w:trPr>
          <w:trHeight w:val="359"/>
          <w:tblHeader/>
        </w:trPr>
        <w:tc>
          <w:tcPr>
            <w:tcW w:w="642"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 </w:t>
            </w:r>
            <w:proofErr w:type="gramStart"/>
            <w:r w:rsidRPr="0016039E">
              <w:rPr>
                <w:rFonts w:ascii="Times New Roman" w:eastAsia="Calibri" w:hAnsi="Times New Roman" w:cs="Times New Roman"/>
                <w:lang w:eastAsia="zh-CN"/>
              </w:rPr>
              <w:t>п</w:t>
            </w:r>
            <w:proofErr w:type="gramEnd"/>
            <w:r w:rsidRPr="0016039E">
              <w:rPr>
                <w:rFonts w:ascii="Times New Roman" w:eastAsia="Calibri" w:hAnsi="Times New Roman" w:cs="Times New Roman"/>
                <w:lang w:eastAsia="zh-CN"/>
              </w:rPr>
              <w:t>/п</w:t>
            </w:r>
          </w:p>
        </w:tc>
        <w:tc>
          <w:tcPr>
            <w:tcW w:w="3753"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Наименование</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нормируемых объектов в области образования</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4841" w:type="dxa"/>
            <w:gridSpan w:val="2"/>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Площадь земельного участка</w:t>
            </w:r>
          </w:p>
        </w:tc>
      </w:tr>
      <w:tr w:rsidR="00193AC3" w:rsidRPr="0016039E" w:rsidTr="00CA3431">
        <w:trPr>
          <w:trHeight w:val="279"/>
          <w:tblHeader/>
        </w:trPr>
        <w:tc>
          <w:tcPr>
            <w:tcW w:w="642" w:type="dxa"/>
            <w:vMerge/>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3753" w:type="dxa"/>
            <w:vMerge/>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2160"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color w:val="000000"/>
                <w:spacing w:val="-4"/>
                <w:lang w:eastAsia="zh-CN"/>
              </w:rPr>
            </w:pPr>
            <w:r w:rsidRPr="0016039E">
              <w:rPr>
                <w:rFonts w:ascii="Times New Roman" w:eastAsia="Calibri" w:hAnsi="Times New Roman" w:cs="Times New Roman"/>
                <w:color w:val="000000"/>
                <w:spacing w:val="-4"/>
                <w:lang w:eastAsia="zh-CN"/>
              </w:rPr>
              <w:t>Единицы</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color w:val="000000"/>
                <w:spacing w:val="-4"/>
                <w:lang w:eastAsia="zh-CN"/>
              </w:rPr>
              <w:t>измерения</w:t>
            </w:r>
          </w:p>
        </w:tc>
        <w:tc>
          <w:tcPr>
            <w:tcW w:w="2681"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spacing w:val="-4"/>
                <w:lang w:eastAsia="zh-CN"/>
              </w:rPr>
              <w:t>Величина</w:t>
            </w:r>
          </w:p>
        </w:tc>
      </w:tr>
      <w:tr w:rsidR="00193AC3" w:rsidRPr="0016039E" w:rsidTr="00CA3431">
        <w:trPr>
          <w:trHeight w:val="1113"/>
        </w:trPr>
        <w:tc>
          <w:tcPr>
            <w:tcW w:w="642"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w:t>
            </w:r>
            <w:r w:rsidR="003F43BA" w:rsidRPr="0016039E">
              <w:rPr>
                <w:rFonts w:ascii="Times New Roman" w:eastAsia="Calibri" w:hAnsi="Times New Roman" w:cs="Times New Roman"/>
                <w:lang w:eastAsia="zh-CN"/>
              </w:rPr>
              <w:t>.</w:t>
            </w:r>
          </w:p>
        </w:tc>
        <w:tc>
          <w:tcPr>
            <w:tcW w:w="375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Государственные организации, осуществляющие образовательную деятельность по образовательным программам среднего профессионального образования: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300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300 до 900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900 до 1600 учащихся</w:t>
            </w:r>
          </w:p>
        </w:tc>
        <w:tc>
          <w:tcPr>
            <w:tcW w:w="2160"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кв. м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 учащегося</w:t>
            </w:r>
          </w:p>
        </w:tc>
        <w:tc>
          <w:tcPr>
            <w:tcW w:w="2681"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i/>
                <w:lang w:eastAsia="zh-CN"/>
              </w:rPr>
            </w:pPr>
            <w:r w:rsidRPr="0016039E">
              <w:rPr>
                <w:rFonts w:ascii="Times New Roman" w:eastAsia="Calibri" w:hAnsi="Times New Roman" w:cs="Times New Roman"/>
                <w:i/>
                <w:lang w:eastAsia="zh-CN"/>
              </w:rPr>
              <w:t xml:space="preserve">(Размеры земельных участков могут быть уменьшены на 50% в </w:t>
            </w:r>
            <w:proofErr w:type="gramStart"/>
            <w:r w:rsidRPr="0016039E">
              <w:rPr>
                <w:rFonts w:ascii="Times New Roman" w:eastAsia="Calibri" w:hAnsi="Times New Roman" w:cs="Times New Roman"/>
                <w:i/>
                <w:lang w:eastAsia="zh-CN"/>
              </w:rPr>
              <w:t>условиях</w:t>
            </w:r>
            <w:proofErr w:type="gramEnd"/>
            <w:r w:rsidRPr="0016039E">
              <w:rPr>
                <w:rFonts w:ascii="Times New Roman" w:eastAsia="Calibri" w:hAnsi="Times New Roman" w:cs="Times New Roman"/>
                <w:i/>
                <w:lang w:eastAsia="zh-CN"/>
              </w:rPr>
              <w:t xml:space="preserve"> реконструкции)</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75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50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30</w:t>
            </w:r>
          </w:p>
        </w:tc>
      </w:tr>
      <w:tr w:rsidR="00193AC3" w:rsidRPr="0016039E" w:rsidTr="00CA3431">
        <w:trPr>
          <w:trHeight w:val="1113"/>
        </w:trPr>
        <w:tc>
          <w:tcPr>
            <w:tcW w:w="642"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w:t>
            </w:r>
            <w:r w:rsidR="003F43BA" w:rsidRPr="0016039E">
              <w:rPr>
                <w:rFonts w:ascii="Times New Roman" w:eastAsia="Calibri" w:hAnsi="Times New Roman" w:cs="Times New Roman"/>
                <w:lang w:eastAsia="zh-CN"/>
              </w:rPr>
              <w:t>.</w:t>
            </w:r>
          </w:p>
        </w:tc>
        <w:tc>
          <w:tcPr>
            <w:tcW w:w="375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Государственные и муниципальные организации дополнительного образования</w:t>
            </w:r>
          </w:p>
        </w:tc>
        <w:tc>
          <w:tcPr>
            <w:tcW w:w="2160"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кв. м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 учащегося</w:t>
            </w:r>
          </w:p>
        </w:tc>
        <w:tc>
          <w:tcPr>
            <w:tcW w:w="2681"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rPr>
          <w:trHeight w:val="1485"/>
        </w:trPr>
        <w:tc>
          <w:tcPr>
            <w:tcW w:w="642"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r w:rsidR="003F43BA" w:rsidRPr="0016039E">
              <w:rPr>
                <w:rFonts w:ascii="Times New Roman" w:eastAsia="Calibri" w:hAnsi="Times New Roman" w:cs="Times New Roman"/>
                <w:lang w:eastAsia="zh-CN"/>
              </w:rPr>
              <w:t>.</w:t>
            </w:r>
          </w:p>
        </w:tc>
        <w:tc>
          <w:tcPr>
            <w:tcW w:w="375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Государственные организации, реализующие адаптированные основные общеобразовательные программы:</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300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300 до 500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свыше 500 учащихся</w:t>
            </w:r>
          </w:p>
        </w:tc>
        <w:tc>
          <w:tcPr>
            <w:tcW w:w="2160"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кв. м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 учащегося</w:t>
            </w:r>
          </w:p>
        </w:tc>
        <w:tc>
          <w:tcPr>
            <w:tcW w:w="2681"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70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45</w:t>
            </w:r>
          </w:p>
        </w:tc>
      </w:tr>
      <w:tr w:rsidR="00193AC3" w:rsidRPr="0016039E" w:rsidTr="00CA3431">
        <w:trPr>
          <w:trHeight w:val="1485"/>
        </w:trPr>
        <w:tc>
          <w:tcPr>
            <w:tcW w:w="642" w:type="dxa"/>
            <w:tcBorders>
              <w:top w:val="single" w:sz="4" w:space="0" w:color="auto"/>
              <w:left w:val="single" w:sz="4" w:space="0" w:color="auto"/>
              <w:bottom w:val="single" w:sz="4" w:space="0" w:color="auto"/>
              <w:right w:val="single" w:sz="4" w:space="0" w:color="auto"/>
            </w:tcBorders>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w:t>
            </w:r>
            <w:r w:rsidR="003F43BA" w:rsidRPr="0016039E">
              <w:rPr>
                <w:rFonts w:ascii="Times New Roman" w:eastAsia="Calibri" w:hAnsi="Times New Roman" w:cs="Times New Roman"/>
                <w:lang w:eastAsia="zh-CN"/>
              </w:rPr>
              <w:t>.</w:t>
            </w:r>
          </w:p>
        </w:tc>
        <w:tc>
          <w:tcPr>
            <w:tcW w:w="3753" w:type="dxa"/>
            <w:tcBorders>
              <w:top w:val="single" w:sz="4" w:space="0" w:color="auto"/>
              <w:left w:val="single" w:sz="4" w:space="0" w:color="auto"/>
              <w:bottom w:val="single" w:sz="4" w:space="0" w:color="auto"/>
              <w:right w:val="single" w:sz="4" w:space="0" w:color="auto"/>
            </w:tcBorders>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Дошкольные образовательные </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организации:</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100 мест</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свыше 100 мест</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комплекс садов-яслей свыше 500 мест</w:t>
            </w:r>
          </w:p>
        </w:tc>
        <w:tc>
          <w:tcPr>
            <w:tcW w:w="2160" w:type="dxa"/>
            <w:tcBorders>
              <w:top w:val="single" w:sz="4" w:space="0" w:color="auto"/>
              <w:left w:val="single" w:sz="4" w:space="0" w:color="auto"/>
              <w:bottom w:val="single" w:sz="4" w:space="0" w:color="auto"/>
              <w:right w:val="single" w:sz="4" w:space="0" w:color="auto"/>
            </w:tcBorders>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кв. м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 место</w:t>
            </w:r>
          </w:p>
        </w:tc>
        <w:tc>
          <w:tcPr>
            <w:tcW w:w="2681" w:type="dxa"/>
            <w:tcBorders>
              <w:top w:val="single" w:sz="4" w:space="0" w:color="auto"/>
              <w:left w:val="single" w:sz="4" w:space="0" w:color="auto"/>
              <w:bottom w:val="single" w:sz="4" w:space="0" w:color="auto"/>
              <w:right w:val="single" w:sz="4" w:space="0" w:color="auto"/>
            </w:tcBorders>
            <w:vAlign w:val="bottom"/>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30</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rPr>
          <w:trHeight w:val="3426"/>
        </w:trPr>
        <w:tc>
          <w:tcPr>
            <w:tcW w:w="642" w:type="dxa"/>
            <w:tcBorders>
              <w:top w:val="single" w:sz="4" w:space="0" w:color="auto"/>
              <w:left w:val="single" w:sz="4" w:space="0" w:color="auto"/>
              <w:bottom w:val="single" w:sz="4" w:space="0" w:color="auto"/>
              <w:right w:val="single" w:sz="4" w:space="0" w:color="auto"/>
            </w:tcBorders>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5</w:t>
            </w:r>
            <w:r w:rsidR="003F43BA" w:rsidRPr="0016039E">
              <w:rPr>
                <w:rFonts w:ascii="Times New Roman" w:eastAsia="Calibri" w:hAnsi="Times New Roman" w:cs="Times New Roman"/>
                <w:lang w:eastAsia="zh-CN"/>
              </w:rPr>
              <w:t>.</w:t>
            </w:r>
          </w:p>
        </w:tc>
        <w:tc>
          <w:tcPr>
            <w:tcW w:w="3753" w:type="dxa"/>
            <w:tcBorders>
              <w:top w:val="single" w:sz="4" w:space="0" w:color="auto"/>
              <w:left w:val="single" w:sz="4" w:space="0" w:color="auto"/>
              <w:bottom w:val="single" w:sz="4" w:space="0" w:color="auto"/>
              <w:right w:val="single" w:sz="4" w:space="0" w:color="auto"/>
            </w:tcBorders>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Общеобразовательные </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организации:</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40 до 400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401 до 500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501 до 600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601 до 800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801 до 1100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1100 до 1500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более 1500 учащихся</w:t>
            </w:r>
          </w:p>
        </w:tc>
        <w:tc>
          <w:tcPr>
            <w:tcW w:w="2160" w:type="dxa"/>
            <w:tcBorders>
              <w:top w:val="single" w:sz="4" w:space="0" w:color="auto"/>
              <w:left w:val="single" w:sz="4" w:space="0" w:color="auto"/>
              <w:bottom w:val="single" w:sz="4" w:space="0" w:color="auto"/>
              <w:right w:val="single" w:sz="4" w:space="0" w:color="auto"/>
            </w:tcBorders>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кв. м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 учащегося</w:t>
            </w:r>
          </w:p>
        </w:tc>
        <w:tc>
          <w:tcPr>
            <w:tcW w:w="2681" w:type="dxa"/>
            <w:tcBorders>
              <w:top w:val="single" w:sz="4" w:space="0" w:color="auto"/>
              <w:left w:val="single" w:sz="4" w:space="0" w:color="auto"/>
              <w:bottom w:val="single" w:sz="4" w:space="0" w:color="auto"/>
              <w:right w:val="single" w:sz="4" w:space="0" w:color="auto"/>
            </w:tcBorders>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i/>
                <w:lang w:eastAsia="zh-CN"/>
              </w:rPr>
            </w:pPr>
            <w:r w:rsidRPr="0016039E">
              <w:rPr>
                <w:rFonts w:ascii="Times New Roman" w:eastAsia="Calibri" w:hAnsi="Times New Roman" w:cs="Times New Roman"/>
                <w:i/>
                <w:lang w:eastAsia="zh-CN"/>
              </w:rPr>
              <w:t xml:space="preserve">(Размеры земельных участков могут быть уменьшены на 40% в </w:t>
            </w:r>
            <w:proofErr w:type="gramStart"/>
            <w:r w:rsidRPr="0016039E">
              <w:rPr>
                <w:rFonts w:ascii="Times New Roman" w:eastAsia="Calibri" w:hAnsi="Times New Roman" w:cs="Times New Roman"/>
                <w:i/>
                <w:lang w:eastAsia="zh-CN"/>
              </w:rPr>
              <w:t>условиях</w:t>
            </w:r>
            <w:proofErr w:type="gramEnd"/>
            <w:r w:rsidRPr="0016039E">
              <w:rPr>
                <w:rFonts w:ascii="Times New Roman" w:eastAsia="Calibri" w:hAnsi="Times New Roman" w:cs="Times New Roman"/>
                <w:i/>
                <w:lang w:eastAsia="zh-CN"/>
              </w:rPr>
              <w:t xml:space="preserve"> реконструкции и плотной городской застройки*)</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55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55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33</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23</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18</w:t>
            </w:r>
          </w:p>
        </w:tc>
      </w:tr>
    </w:tbl>
    <w:p w:rsidR="00193AC3" w:rsidRPr="0016039E" w:rsidRDefault="00193AC3" w:rsidP="00193AC3">
      <w:pPr>
        <w:suppressAutoHyphens/>
        <w:autoSpaceDE w:val="0"/>
        <w:spacing w:after="0" w:line="240" w:lineRule="auto"/>
        <w:ind w:firstLine="709"/>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Примечания:</w:t>
      </w:r>
    </w:p>
    <w:p w:rsidR="00193AC3" w:rsidRPr="0016039E" w:rsidRDefault="00193AC3" w:rsidP="003F43BA">
      <w:pPr>
        <w:numPr>
          <w:ilvl w:val="0"/>
          <w:numId w:val="9"/>
        </w:numPr>
        <w:suppressAutoHyphens/>
        <w:autoSpaceDE w:val="0"/>
        <w:spacing w:after="0" w:line="240" w:lineRule="auto"/>
        <w:ind w:left="0" w:firstLine="720"/>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lastRenderedPageBreak/>
        <w:t xml:space="preserve">Размеры земельных участков приняты, согласно СП 42.13330.2016 «Градостроительство. Планировка и застройка городских и сельских поселений. Актуализированная редакция СНиП 2.07.01-89* (с Изменениями </w:t>
      </w:r>
      <w:r w:rsidR="003F43BA" w:rsidRPr="0016039E">
        <w:rPr>
          <w:rFonts w:ascii="Times New Roman" w:eastAsia="TimesNewRomanPSMT" w:hAnsi="Times New Roman" w:cs="Times New Roman"/>
          <w:sz w:val="26"/>
          <w:szCs w:val="26"/>
        </w:rPr>
        <w:t>№№</w:t>
      </w:r>
      <w:r w:rsidRPr="0016039E">
        <w:rPr>
          <w:rFonts w:ascii="Times New Roman" w:eastAsia="TimesNewRomanPSMT" w:hAnsi="Times New Roman" w:cs="Times New Roman"/>
          <w:sz w:val="26"/>
          <w:szCs w:val="26"/>
        </w:rPr>
        <w:t xml:space="preserve"> 1, 2)»;</w:t>
      </w:r>
    </w:p>
    <w:p w:rsidR="00193AC3" w:rsidRPr="0016039E" w:rsidRDefault="00193AC3" w:rsidP="003F43BA">
      <w:pPr>
        <w:numPr>
          <w:ilvl w:val="0"/>
          <w:numId w:val="9"/>
        </w:numPr>
        <w:suppressAutoHyphens/>
        <w:autoSpaceDE w:val="0"/>
        <w:spacing w:after="0" w:line="240" w:lineRule="auto"/>
        <w:ind w:left="0" w:firstLine="720"/>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При проектировании начальной общеобразовательной школы, совмещенной с дошкольной образовательной организацией, размер земельного участка под строительство принимается как для дошкольной образовательной организации;</w:t>
      </w:r>
    </w:p>
    <w:p w:rsidR="00193AC3" w:rsidRPr="0016039E" w:rsidRDefault="00193AC3" w:rsidP="003F43BA">
      <w:pPr>
        <w:numPr>
          <w:ilvl w:val="0"/>
          <w:numId w:val="9"/>
        </w:numPr>
        <w:suppressAutoHyphens/>
        <w:autoSpaceDE w:val="0"/>
        <w:spacing w:after="0" w:line="240" w:lineRule="auto"/>
        <w:ind w:left="0" w:firstLine="720"/>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При размещении на земельном участке общеобразовательной организации здания спального корпуса площадь земельного участка следует увеличивать на 0,2 га;</w:t>
      </w:r>
    </w:p>
    <w:p w:rsidR="00193AC3" w:rsidRPr="0016039E" w:rsidRDefault="00193AC3" w:rsidP="003F43BA">
      <w:pPr>
        <w:numPr>
          <w:ilvl w:val="0"/>
          <w:numId w:val="9"/>
        </w:numPr>
        <w:suppressAutoHyphens/>
        <w:autoSpaceDE w:val="0"/>
        <w:spacing w:after="0" w:line="240" w:lineRule="auto"/>
        <w:ind w:left="0" w:firstLine="709"/>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Земельные участки допускается уменьшать:</w:t>
      </w:r>
    </w:p>
    <w:p w:rsidR="00193AC3" w:rsidRPr="0016039E" w:rsidRDefault="00193AC3" w:rsidP="003F43BA">
      <w:pPr>
        <w:suppressAutoHyphens/>
        <w:autoSpaceDE w:val="0"/>
        <w:spacing w:after="0" w:line="240" w:lineRule="auto"/>
        <w:ind w:firstLine="72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на 25% - в </w:t>
      </w:r>
      <w:proofErr w:type="gramStart"/>
      <w:r w:rsidRPr="0016039E">
        <w:rPr>
          <w:rFonts w:ascii="Times New Roman" w:eastAsia="TimesNewRomanPSMT" w:hAnsi="Times New Roman" w:cs="Times New Roman"/>
          <w:sz w:val="26"/>
          <w:szCs w:val="26"/>
          <w:lang w:eastAsia="zh-CN"/>
        </w:rPr>
        <w:t>условиях</w:t>
      </w:r>
      <w:proofErr w:type="gramEnd"/>
      <w:r w:rsidRPr="0016039E">
        <w:rPr>
          <w:rFonts w:ascii="Times New Roman" w:eastAsia="TimesNewRomanPSMT" w:hAnsi="Times New Roman" w:cs="Times New Roman"/>
          <w:sz w:val="26"/>
          <w:szCs w:val="26"/>
          <w:lang w:eastAsia="zh-CN"/>
        </w:rPr>
        <w:t xml:space="preserve"> реконструкции (для организаций среднего профессионального образования и общеобразовательных организаций применяется величина параметра, указанная </w:t>
      </w:r>
      <w:r w:rsidR="0095426D" w:rsidRPr="0016039E">
        <w:rPr>
          <w:rFonts w:ascii="Times New Roman" w:eastAsia="TimesNewRomanPSMT" w:hAnsi="Times New Roman" w:cs="Times New Roman"/>
          <w:sz w:val="26"/>
          <w:szCs w:val="26"/>
          <w:lang w:eastAsia="zh-CN"/>
        </w:rPr>
        <w:t xml:space="preserve">в таблице </w:t>
      </w:r>
      <w:r w:rsidRPr="0016039E">
        <w:rPr>
          <w:rFonts w:ascii="Times New Roman" w:eastAsia="TimesNewRomanPSMT" w:hAnsi="Times New Roman" w:cs="Times New Roman"/>
          <w:sz w:val="26"/>
          <w:szCs w:val="26"/>
          <w:lang w:eastAsia="zh-CN"/>
        </w:rPr>
        <w:t>1);</w:t>
      </w:r>
    </w:p>
    <w:p w:rsidR="00193AC3" w:rsidRPr="0016039E" w:rsidRDefault="00193AC3" w:rsidP="003F43BA">
      <w:pPr>
        <w:suppressAutoHyphens/>
        <w:autoSpaceDE w:val="0"/>
        <w:spacing w:after="0" w:line="240" w:lineRule="auto"/>
        <w:ind w:firstLine="72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на 10% - в </w:t>
      </w:r>
      <w:proofErr w:type="gramStart"/>
      <w:r w:rsidRPr="0016039E">
        <w:rPr>
          <w:rFonts w:ascii="Times New Roman" w:eastAsia="TimesNewRomanPSMT" w:hAnsi="Times New Roman" w:cs="Times New Roman"/>
          <w:sz w:val="26"/>
          <w:szCs w:val="26"/>
          <w:lang w:eastAsia="zh-CN"/>
        </w:rPr>
        <w:t>поселениях-новостройках</w:t>
      </w:r>
      <w:proofErr w:type="gramEnd"/>
      <w:r w:rsidRPr="0016039E">
        <w:rPr>
          <w:rFonts w:ascii="Times New Roman" w:eastAsia="TimesNewRomanPSMT" w:hAnsi="Times New Roman" w:cs="Times New Roman"/>
          <w:sz w:val="26"/>
          <w:szCs w:val="26"/>
          <w:lang w:eastAsia="zh-CN"/>
        </w:rPr>
        <w:t xml:space="preserve"> (за счет сокращения площади озеленения);</w:t>
      </w:r>
      <w:bookmarkStart w:id="23" w:name="_Hlk63854298"/>
    </w:p>
    <w:bookmarkEnd w:id="23"/>
    <w:p w:rsidR="00193AC3" w:rsidRPr="0016039E" w:rsidRDefault="00193AC3" w:rsidP="003F43BA">
      <w:pPr>
        <w:numPr>
          <w:ilvl w:val="0"/>
          <w:numId w:val="9"/>
        </w:numPr>
        <w:suppressAutoHyphens/>
        <w:autoSpaceDE w:val="0"/>
        <w:spacing w:after="0" w:line="240" w:lineRule="auto"/>
        <w:ind w:left="0" w:firstLine="709"/>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 xml:space="preserve">(*) Плотная городская застройка – застройка, в которой коэффициент застройки </w:t>
      </w:r>
      <w:proofErr w:type="gramStart"/>
      <w:r w:rsidRPr="0016039E">
        <w:rPr>
          <w:rFonts w:ascii="Times New Roman" w:eastAsia="TimesNewRomanPSMT" w:hAnsi="Times New Roman" w:cs="Times New Roman"/>
          <w:sz w:val="26"/>
          <w:szCs w:val="26"/>
        </w:rPr>
        <w:t>и(</w:t>
      </w:r>
      <w:proofErr w:type="gramEnd"/>
      <w:r w:rsidRPr="0016039E">
        <w:rPr>
          <w:rFonts w:ascii="Times New Roman" w:eastAsia="TimesNewRomanPSMT" w:hAnsi="Times New Roman" w:cs="Times New Roman"/>
          <w:sz w:val="26"/>
          <w:szCs w:val="26"/>
        </w:rPr>
        <w:t xml:space="preserve">или) коэффициент плотности застройки принимают или превышают предельно допустимые значения </w:t>
      </w:r>
      <w:r w:rsidR="0095426D" w:rsidRPr="0016039E">
        <w:rPr>
          <w:rFonts w:ascii="Times New Roman" w:eastAsia="TimesNewRomanPSMT" w:hAnsi="Times New Roman" w:cs="Times New Roman"/>
          <w:sz w:val="26"/>
          <w:szCs w:val="26"/>
        </w:rPr>
        <w:t xml:space="preserve">(таблица </w:t>
      </w:r>
      <w:r w:rsidRPr="0016039E">
        <w:rPr>
          <w:rFonts w:ascii="Times New Roman" w:eastAsia="TimesNewRomanPSMT" w:hAnsi="Times New Roman" w:cs="Times New Roman"/>
          <w:sz w:val="26"/>
          <w:szCs w:val="26"/>
        </w:rPr>
        <w:t>2).</w:t>
      </w:r>
    </w:p>
    <w:p w:rsidR="00193AC3" w:rsidRPr="0016039E" w:rsidRDefault="00193AC3"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193AC3" w:rsidRPr="0016039E" w:rsidRDefault="0095426D" w:rsidP="00193AC3">
      <w:pPr>
        <w:suppressAutoHyphens/>
        <w:autoSpaceDE w:val="0"/>
        <w:spacing w:after="0" w:line="240" w:lineRule="auto"/>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Таблица </w:t>
      </w:r>
      <w:r w:rsidR="00193AC3" w:rsidRPr="0016039E">
        <w:rPr>
          <w:rFonts w:ascii="Times New Roman" w:eastAsia="TimesNewRomanPSMT" w:hAnsi="Times New Roman" w:cs="Times New Roman"/>
          <w:sz w:val="26"/>
          <w:szCs w:val="26"/>
          <w:lang w:eastAsia="zh-CN"/>
        </w:rPr>
        <w:t>2</w:t>
      </w:r>
    </w:p>
    <w:tbl>
      <w:tblPr>
        <w:tblW w:w="942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2" w:type="dxa"/>
          <w:left w:w="19" w:type="dxa"/>
          <w:right w:w="0" w:type="dxa"/>
        </w:tblCellMar>
        <w:tblLook w:val="04A0" w:firstRow="1" w:lastRow="0" w:firstColumn="1" w:lastColumn="0" w:noHBand="0" w:noVBand="1"/>
      </w:tblPr>
      <w:tblGrid>
        <w:gridCol w:w="3957"/>
        <w:gridCol w:w="2972"/>
        <w:gridCol w:w="2497"/>
      </w:tblGrid>
      <w:tr w:rsidR="00193AC3" w:rsidRPr="0016039E" w:rsidTr="00CA3431">
        <w:trPr>
          <w:trHeight w:val="443"/>
          <w:tblHeader/>
        </w:trPr>
        <w:tc>
          <w:tcPr>
            <w:tcW w:w="3957" w:type="dxa"/>
            <w:shd w:val="clear" w:color="auto" w:fill="auto"/>
            <w:vAlign w:val="center"/>
          </w:tcPr>
          <w:p w:rsidR="00193AC3" w:rsidRPr="0016039E" w:rsidRDefault="00193AC3" w:rsidP="00193AC3">
            <w:pPr>
              <w:suppressAutoHyphens/>
              <w:spacing w:after="0" w:line="240" w:lineRule="auto"/>
              <w:ind w:right="23"/>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Территориальные зоны</w:t>
            </w:r>
          </w:p>
        </w:tc>
        <w:tc>
          <w:tcPr>
            <w:tcW w:w="2972" w:type="dxa"/>
            <w:shd w:val="clear" w:color="auto" w:fill="auto"/>
            <w:vAlign w:val="center"/>
          </w:tcPr>
          <w:p w:rsidR="00193AC3" w:rsidRPr="0016039E" w:rsidRDefault="00193AC3" w:rsidP="00193AC3">
            <w:pPr>
              <w:suppressAutoHyphens/>
              <w:spacing w:after="0" w:line="240" w:lineRule="auto"/>
              <w:ind w:right="22"/>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Коэффициент застройки</w:t>
            </w:r>
          </w:p>
        </w:tc>
        <w:tc>
          <w:tcPr>
            <w:tcW w:w="2497" w:type="dxa"/>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Коэффициент</w:t>
            </w:r>
          </w:p>
          <w:p w:rsidR="00193AC3" w:rsidRPr="0016039E" w:rsidRDefault="00193AC3" w:rsidP="00193AC3">
            <w:pPr>
              <w:suppressAutoHyphens/>
              <w:spacing w:after="0" w:line="240" w:lineRule="auto"/>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плотности застройки</w:t>
            </w:r>
          </w:p>
        </w:tc>
      </w:tr>
      <w:tr w:rsidR="00193AC3" w:rsidRPr="0016039E" w:rsidTr="00CA3431">
        <w:trPr>
          <w:trHeight w:val="238"/>
        </w:trPr>
        <w:tc>
          <w:tcPr>
            <w:tcW w:w="9426" w:type="dxa"/>
            <w:gridSpan w:val="3"/>
            <w:shd w:val="clear" w:color="auto" w:fill="auto"/>
            <w:vAlign w:val="center"/>
          </w:tcPr>
          <w:p w:rsidR="00193AC3" w:rsidRPr="0016039E" w:rsidRDefault="00193AC3" w:rsidP="00193AC3">
            <w:pPr>
              <w:suppressAutoHyphens/>
              <w:spacing w:after="0" w:line="240" w:lineRule="auto"/>
              <w:ind w:right="21"/>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ЖИЛАЯ ЗОНА:</w:t>
            </w:r>
          </w:p>
        </w:tc>
      </w:tr>
      <w:tr w:rsidR="00193AC3" w:rsidRPr="0016039E" w:rsidTr="00CA3431">
        <w:trPr>
          <w:trHeight w:val="444"/>
        </w:trPr>
        <w:tc>
          <w:tcPr>
            <w:tcW w:w="3957" w:type="dxa"/>
            <w:shd w:val="clear" w:color="auto" w:fill="auto"/>
          </w:tcPr>
          <w:p w:rsidR="00193AC3" w:rsidRPr="0016039E" w:rsidRDefault="00193AC3" w:rsidP="00193AC3">
            <w:pPr>
              <w:suppressAutoHyphens/>
              <w:spacing w:after="0" w:line="240" w:lineRule="auto"/>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Застройка многоквартирными многоэтажными жилыми домами </w:t>
            </w:r>
          </w:p>
        </w:tc>
        <w:tc>
          <w:tcPr>
            <w:tcW w:w="2972" w:type="dxa"/>
            <w:shd w:val="clear" w:color="auto" w:fill="auto"/>
            <w:vAlign w:val="center"/>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0,4 </w:t>
            </w:r>
          </w:p>
        </w:tc>
        <w:tc>
          <w:tcPr>
            <w:tcW w:w="2497" w:type="dxa"/>
            <w:shd w:val="clear" w:color="auto" w:fill="auto"/>
            <w:vAlign w:val="center"/>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1,2 </w:t>
            </w:r>
          </w:p>
        </w:tc>
      </w:tr>
      <w:tr w:rsidR="00193AC3" w:rsidRPr="0016039E" w:rsidTr="00CA3431">
        <w:trPr>
          <w:trHeight w:val="238"/>
        </w:trPr>
        <w:tc>
          <w:tcPr>
            <w:tcW w:w="3957" w:type="dxa"/>
            <w:shd w:val="clear" w:color="auto" w:fill="auto"/>
          </w:tcPr>
          <w:p w:rsidR="00193AC3" w:rsidRPr="0016039E" w:rsidRDefault="00193AC3" w:rsidP="00193AC3">
            <w:pPr>
              <w:suppressAutoHyphens/>
              <w:spacing w:after="0" w:line="240" w:lineRule="auto"/>
              <w:ind w:right="27" w:hanging="12"/>
              <w:jc w:val="right"/>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То же - </w:t>
            </w:r>
            <w:proofErr w:type="gramStart"/>
            <w:r w:rsidRPr="0016039E">
              <w:rPr>
                <w:rFonts w:ascii="Times New Roman" w:eastAsia="Calibri" w:hAnsi="Times New Roman" w:cs="Times New Roman"/>
                <w:color w:val="000000"/>
                <w:lang w:eastAsia="zh-CN"/>
              </w:rPr>
              <w:t>реконструируемая</w:t>
            </w:r>
            <w:proofErr w:type="gramEnd"/>
            <w:r w:rsidRPr="0016039E">
              <w:rPr>
                <w:rFonts w:ascii="Times New Roman" w:eastAsia="Calibri" w:hAnsi="Times New Roman" w:cs="Times New Roman"/>
                <w:color w:val="000000"/>
                <w:lang w:eastAsia="zh-CN"/>
              </w:rPr>
              <w:t xml:space="preserve"> </w:t>
            </w:r>
          </w:p>
        </w:tc>
        <w:tc>
          <w:tcPr>
            <w:tcW w:w="2972" w:type="dxa"/>
            <w:shd w:val="clear" w:color="auto" w:fill="auto"/>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0,6 </w:t>
            </w:r>
          </w:p>
        </w:tc>
        <w:tc>
          <w:tcPr>
            <w:tcW w:w="2497" w:type="dxa"/>
            <w:shd w:val="clear" w:color="auto" w:fill="auto"/>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1,6 </w:t>
            </w:r>
          </w:p>
        </w:tc>
      </w:tr>
      <w:tr w:rsidR="00193AC3" w:rsidRPr="0016039E" w:rsidTr="00CA3431">
        <w:trPr>
          <w:trHeight w:val="444"/>
        </w:trPr>
        <w:tc>
          <w:tcPr>
            <w:tcW w:w="3957" w:type="dxa"/>
            <w:shd w:val="clear" w:color="auto" w:fill="auto"/>
          </w:tcPr>
          <w:p w:rsidR="00193AC3" w:rsidRPr="0016039E" w:rsidRDefault="00193AC3" w:rsidP="00193AC3">
            <w:pPr>
              <w:suppressAutoHyphens/>
              <w:spacing w:after="0" w:line="240" w:lineRule="auto"/>
              <w:ind w:left="13"/>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Застройка многоквартирными жилыми домами малой и средней этажности </w:t>
            </w:r>
          </w:p>
        </w:tc>
        <w:tc>
          <w:tcPr>
            <w:tcW w:w="2972" w:type="dxa"/>
            <w:shd w:val="clear" w:color="auto" w:fill="auto"/>
            <w:vAlign w:val="center"/>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0,4 </w:t>
            </w:r>
          </w:p>
        </w:tc>
        <w:tc>
          <w:tcPr>
            <w:tcW w:w="2497" w:type="dxa"/>
            <w:shd w:val="clear" w:color="auto" w:fill="auto"/>
            <w:vAlign w:val="center"/>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0,8 </w:t>
            </w:r>
          </w:p>
        </w:tc>
      </w:tr>
      <w:tr w:rsidR="00193AC3" w:rsidRPr="0016039E" w:rsidTr="00CA3431">
        <w:trPr>
          <w:trHeight w:val="444"/>
        </w:trPr>
        <w:tc>
          <w:tcPr>
            <w:tcW w:w="3957" w:type="dxa"/>
            <w:shd w:val="clear" w:color="auto" w:fill="auto"/>
          </w:tcPr>
          <w:p w:rsidR="00193AC3" w:rsidRPr="0016039E" w:rsidRDefault="00193AC3" w:rsidP="00193AC3">
            <w:pPr>
              <w:suppressAutoHyphens/>
              <w:spacing w:after="0" w:line="240" w:lineRule="auto"/>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Застройка блокированными жилыми домами с </w:t>
            </w:r>
            <w:proofErr w:type="spellStart"/>
            <w:r w:rsidRPr="0016039E">
              <w:rPr>
                <w:rFonts w:ascii="Times New Roman" w:eastAsia="Calibri" w:hAnsi="Times New Roman" w:cs="Times New Roman"/>
                <w:color w:val="000000"/>
                <w:lang w:eastAsia="zh-CN"/>
              </w:rPr>
              <w:t>приквартирными</w:t>
            </w:r>
            <w:proofErr w:type="spellEnd"/>
            <w:r w:rsidRPr="0016039E">
              <w:rPr>
                <w:rFonts w:ascii="Times New Roman" w:eastAsia="Calibri" w:hAnsi="Times New Roman" w:cs="Times New Roman"/>
                <w:color w:val="000000"/>
                <w:lang w:eastAsia="zh-CN"/>
              </w:rPr>
              <w:t xml:space="preserve"> земельными участками </w:t>
            </w:r>
          </w:p>
        </w:tc>
        <w:tc>
          <w:tcPr>
            <w:tcW w:w="2972" w:type="dxa"/>
            <w:shd w:val="clear" w:color="auto" w:fill="auto"/>
            <w:vAlign w:val="center"/>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0,3 </w:t>
            </w:r>
          </w:p>
        </w:tc>
        <w:tc>
          <w:tcPr>
            <w:tcW w:w="2497" w:type="dxa"/>
            <w:shd w:val="clear" w:color="auto" w:fill="auto"/>
            <w:vAlign w:val="center"/>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0,6 </w:t>
            </w:r>
          </w:p>
        </w:tc>
      </w:tr>
      <w:tr w:rsidR="00193AC3" w:rsidRPr="0016039E" w:rsidTr="00CA3431">
        <w:trPr>
          <w:trHeight w:val="650"/>
        </w:trPr>
        <w:tc>
          <w:tcPr>
            <w:tcW w:w="3957" w:type="dxa"/>
            <w:shd w:val="clear" w:color="auto" w:fill="auto"/>
          </w:tcPr>
          <w:p w:rsidR="00193AC3" w:rsidRPr="0016039E" w:rsidRDefault="00193AC3" w:rsidP="00193AC3">
            <w:pPr>
              <w:suppressAutoHyphens/>
              <w:spacing w:after="0" w:line="240" w:lineRule="auto"/>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Застройка </w:t>
            </w:r>
            <w:proofErr w:type="gramStart"/>
            <w:r w:rsidRPr="0016039E">
              <w:rPr>
                <w:rFonts w:ascii="Times New Roman" w:eastAsia="Calibri" w:hAnsi="Times New Roman" w:cs="Times New Roman"/>
                <w:color w:val="000000"/>
                <w:lang w:eastAsia="zh-CN"/>
              </w:rPr>
              <w:t>одно-двухквартирными</w:t>
            </w:r>
            <w:proofErr w:type="gramEnd"/>
            <w:r w:rsidRPr="0016039E">
              <w:rPr>
                <w:rFonts w:ascii="Times New Roman" w:eastAsia="Calibri" w:hAnsi="Times New Roman" w:cs="Times New Roman"/>
                <w:color w:val="000000"/>
                <w:lang w:eastAsia="zh-CN"/>
              </w:rPr>
              <w:t xml:space="preserve"> жилыми домами с приусадебными земельными участками </w:t>
            </w:r>
          </w:p>
        </w:tc>
        <w:tc>
          <w:tcPr>
            <w:tcW w:w="2972" w:type="dxa"/>
            <w:shd w:val="clear" w:color="auto" w:fill="auto"/>
            <w:vAlign w:val="center"/>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0,2 </w:t>
            </w:r>
          </w:p>
        </w:tc>
        <w:tc>
          <w:tcPr>
            <w:tcW w:w="2497" w:type="dxa"/>
            <w:shd w:val="clear" w:color="auto" w:fill="auto"/>
            <w:vAlign w:val="center"/>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0,4 </w:t>
            </w:r>
          </w:p>
        </w:tc>
      </w:tr>
      <w:tr w:rsidR="00193AC3" w:rsidRPr="0016039E" w:rsidTr="00CA3431">
        <w:trPr>
          <w:trHeight w:val="238"/>
        </w:trPr>
        <w:tc>
          <w:tcPr>
            <w:tcW w:w="9426" w:type="dxa"/>
            <w:gridSpan w:val="3"/>
            <w:shd w:val="clear" w:color="auto" w:fill="auto"/>
            <w:vAlign w:val="center"/>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ОБЩЕСТВЕННО-ДЕЛОВАЯ ЗОНА:</w:t>
            </w:r>
          </w:p>
        </w:tc>
      </w:tr>
      <w:tr w:rsidR="00193AC3" w:rsidRPr="0016039E" w:rsidTr="00CA3431">
        <w:trPr>
          <w:trHeight w:val="236"/>
        </w:trPr>
        <w:tc>
          <w:tcPr>
            <w:tcW w:w="3957" w:type="dxa"/>
            <w:shd w:val="clear" w:color="auto" w:fill="auto"/>
          </w:tcPr>
          <w:p w:rsidR="00193AC3" w:rsidRPr="0016039E" w:rsidRDefault="00193AC3" w:rsidP="00193AC3">
            <w:pPr>
              <w:suppressAutoHyphens/>
              <w:spacing w:after="0" w:line="240" w:lineRule="auto"/>
              <w:ind w:right="23"/>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Многофункциональная застройка </w:t>
            </w:r>
          </w:p>
        </w:tc>
        <w:tc>
          <w:tcPr>
            <w:tcW w:w="2972" w:type="dxa"/>
            <w:shd w:val="clear" w:color="auto" w:fill="auto"/>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1,0 </w:t>
            </w:r>
          </w:p>
        </w:tc>
        <w:tc>
          <w:tcPr>
            <w:tcW w:w="2497" w:type="dxa"/>
            <w:shd w:val="clear" w:color="auto" w:fill="auto"/>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3,0 </w:t>
            </w:r>
          </w:p>
        </w:tc>
      </w:tr>
      <w:tr w:rsidR="00193AC3" w:rsidRPr="0016039E" w:rsidTr="00CA3431">
        <w:trPr>
          <w:trHeight w:val="238"/>
        </w:trPr>
        <w:tc>
          <w:tcPr>
            <w:tcW w:w="3957" w:type="dxa"/>
            <w:shd w:val="clear" w:color="auto" w:fill="auto"/>
          </w:tcPr>
          <w:p w:rsidR="00193AC3" w:rsidRPr="0016039E" w:rsidRDefault="00193AC3" w:rsidP="00193AC3">
            <w:pPr>
              <w:suppressAutoHyphens/>
              <w:spacing w:after="0" w:line="240" w:lineRule="auto"/>
              <w:ind w:left="46" w:hanging="46"/>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Специализированная общественная </w:t>
            </w:r>
          </w:p>
          <w:p w:rsidR="00193AC3" w:rsidRPr="0016039E" w:rsidRDefault="00193AC3" w:rsidP="00193AC3">
            <w:pPr>
              <w:suppressAutoHyphens/>
              <w:spacing w:after="0" w:line="240" w:lineRule="auto"/>
              <w:ind w:left="46" w:hanging="46"/>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застройка</w:t>
            </w:r>
          </w:p>
        </w:tc>
        <w:tc>
          <w:tcPr>
            <w:tcW w:w="2972" w:type="dxa"/>
            <w:shd w:val="clear" w:color="auto" w:fill="auto"/>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0,8 </w:t>
            </w:r>
          </w:p>
        </w:tc>
        <w:tc>
          <w:tcPr>
            <w:tcW w:w="2497" w:type="dxa"/>
            <w:shd w:val="clear" w:color="auto" w:fill="auto"/>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2,4 </w:t>
            </w:r>
          </w:p>
        </w:tc>
      </w:tr>
      <w:tr w:rsidR="00193AC3" w:rsidRPr="0016039E" w:rsidTr="00CA3431">
        <w:trPr>
          <w:trHeight w:val="238"/>
        </w:trPr>
        <w:tc>
          <w:tcPr>
            <w:tcW w:w="9426" w:type="dxa"/>
            <w:gridSpan w:val="3"/>
            <w:shd w:val="clear" w:color="auto" w:fill="auto"/>
          </w:tcPr>
          <w:p w:rsidR="00193AC3" w:rsidRPr="0016039E" w:rsidRDefault="00193AC3" w:rsidP="00193AC3">
            <w:pPr>
              <w:suppressAutoHyphens/>
              <w:spacing w:after="0" w:line="240" w:lineRule="auto"/>
              <w:ind w:right="20"/>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ПРОИЗВОДСТВЕННАЯ ЗОНА: </w:t>
            </w:r>
          </w:p>
        </w:tc>
      </w:tr>
      <w:tr w:rsidR="00193AC3" w:rsidRPr="0016039E" w:rsidTr="00CA3431">
        <w:trPr>
          <w:trHeight w:val="238"/>
        </w:trPr>
        <w:tc>
          <w:tcPr>
            <w:tcW w:w="3957" w:type="dxa"/>
            <w:shd w:val="clear" w:color="auto" w:fill="auto"/>
          </w:tcPr>
          <w:p w:rsidR="00193AC3" w:rsidRPr="0016039E" w:rsidRDefault="00193AC3" w:rsidP="00193AC3">
            <w:pPr>
              <w:suppressAutoHyphens/>
              <w:spacing w:after="0" w:line="240" w:lineRule="auto"/>
              <w:ind w:right="22"/>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Промышленная </w:t>
            </w:r>
          </w:p>
        </w:tc>
        <w:tc>
          <w:tcPr>
            <w:tcW w:w="2972" w:type="dxa"/>
            <w:shd w:val="clear" w:color="auto" w:fill="auto"/>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0,8 </w:t>
            </w:r>
          </w:p>
        </w:tc>
        <w:tc>
          <w:tcPr>
            <w:tcW w:w="2497" w:type="dxa"/>
            <w:shd w:val="clear" w:color="auto" w:fill="auto"/>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2,4 </w:t>
            </w:r>
          </w:p>
        </w:tc>
      </w:tr>
      <w:tr w:rsidR="00193AC3" w:rsidRPr="0016039E" w:rsidTr="00CA3431">
        <w:trPr>
          <w:trHeight w:val="235"/>
        </w:trPr>
        <w:tc>
          <w:tcPr>
            <w:tcW w:w="3957" w:type="dxa"/>
            <w:shd w:val="clear" w:color="auto" w:fill="auto"/>
          </w:tcPr>
          <w:p w:rsidR="00193AC3" w:rsidRPr="0016039E" w:rsidRDefault="00193AC3" w:rsidP="003F43BA">
            <w:pPr>
              <w:suppressAutoHyphens/>
              <w:spacing w:after="0" w:line="240" w:lineRule="auto"/>
              <w:ind w:right="27"/>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Научно</w:t>
            </w:r>
            <w:r w:rsidR="003F43BA" w:rsidRPr="0016039E">
              <w:rPr>
                <w:rFonts w:ascii="Times New Roman" w:eastAsia="Calibri" w:hAnsi="Times New Roman" w:cs="Times New Roman"/>
                <w:color w:val="000000"/>
                <w:lang w:eastAsia="zh-CN"/>
              </w:rPr>
              <w:t>-</w:t>
            </w:r>
            <w:r w:rsidRPr="0016039E">
              <w:rPr>
                <w:rFonts w:ascii="Times New Roman" w:eastAsia="Calibri" w:hAnsi="Times New Roman" w:cs="Times New Roman"/>
                <w:color w:val="000000"/>
                <w:lang w:eastAsia="zh-CN"/>
              </w:rPr>
              <w:t>производственная</w:t>
            </w:r>
            <w:r w:rsidRPr="0016039E">
              <w:rPr>
                <w:rFonts w:ascii="Times New Roman" w:eastAsia="Calibri" w:hAnsi="Times New Roman" w:cs="Times New Roman"/>
                <w:color w:val="000000"/>
                <w:vertAlign w:val="superscript"/>
                <w:lang w:eastAsia="zh-CN"/>
              </w:rPr>
              <w:t xml:space="preserve">1 </w:t>
            </w:r>
          </w:p>
        </w:tc>
        <w:tc>
          <w:tcPr>
            <w:tcW w:w="2972" w:type="dxa"/>
            <w:shd w:val="clear" w:color="auto" w:fill="auto"/>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0,6 </w:t>
            </w:r>
          </w:p>
        </w:tc>
        <w:tc>
          <w:tcPr>
            <w:tcW w:w="2497" w:type="dxa"/>
            <w:shd w:val="clear" w:color="auto" w:fill="auto"/>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1,0 </w:t>
            </w:r>
          </w:p>
        </w:tc>
      </w:tr>
      <w:tr w:rsidR="00193AC3" w:rsidRPr="0016039E" w:rsidTr="00CA3431">
        <w:trPr>
          <w:trHeight w:val="238"/>
        </w:trPr>
        <w:tc>
          <w:tcPr>
            <w:tcW w:w="3957" w:type="dxa"/>
            <w:shd w:val="clear" w:color="auto" w:fill="auto"/>
          </w:tcPr>
          <w:p w:rsidR="00193AC3" w:rsidRPr="0016039E" w:rsidRDefault="00193AC3" w:rsidP="00193AC3">
            <w:pPr>
              <w:suppressAutoHyphens/>
              <w:spacing w:after="0" w:line="240" w:lineRule="auto"/>
              <w:ind w:right="22"/>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Коммунально-складская </w:t>
            </w:r>
          </w:p>
        </w:tc>
        <w:tc>
          <w:tcPr>
            <w:tcW w:w="2972" w:type="dxa"/>
            <w:shd w:val="clear" w:color="auto" w:fill="auto"/>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0,6 </w:t>
            </w:r>
          </w:p>
        </w:tc>
        <w:tc>
          <w:tcPr>
            <w:tcW w:w="2497" w:type="dxa"/>
            <w:shd w:val="clear" w:color="auto" w:fill="auto"/>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1,8 </w:t>
            </w:r>
          </w:p>
        </w:tc>
      </w:tr>
      <w:tr w:rsidR="00193AC3" w:rsidRPr="0016039E" w:rsidTr="00CA3431">
        <w:trPr>
          <w:trHeight w:val="236"/>
        </w:trPr>
        <w:tc>
          <w:tcPr>
            <w:tcW w:w="9426" w:type="dxa"/>
            <w:gridSpan w:val="3"/>
            <w:shd w:val="clear" w:color="auto" w:fill="auto"/>
          </w:tcPr>
          <w:p w:rsidR="00193AC3" w:rsidRPr="0016039E" w:rsidRDefault="00193AC3" w:rsidP="00193AC3">
            <w:pPr>
              <w:suppressAutoHyphens/>
              <w:spacing w:after="0" w:line="240" w:lineRule="auto"/>
              <w:ind w:right="21"/>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vertAlign w:val="superscript"/>
                <w:lang w:eastAsia="zh-CN"/>
              </w:rPr>
              <w:t>1</w:t>
            </w:r>
            <w:proofErr w:type="gramStart"/>
            <w:r w:rsidRPr="0016039E">
              <w:rPr>
                <w:rFonts w:ascii="Times New Roman" w:eastAsia="Calibri" w:hAnsi="Times New Roman" w:cs="Times New Roman"/>
                <w:color w:val="000000"/>
                <w:lang w:eastAsia="zh-CN"/>
              </w:rPr>
              <w:t xml:space="preserve"> Б</w:t>
            </w:r>
            <w:proofErr w:type="gramEnd"/>
            <w:r w:rsidRPr="0016039E">
              <w:rPr>
                <w:rFonts w:ascii="Times New Roman" w:eastAsia="Calibri" w:hAnsi="Times New Roman" w:cs="Times New Roman"/>
                <w:color w:val="000000"/>
                <w:lang w:eastAsia="zh-CN"/>
              </w:rPr>
              <w:t>ез учета опытных полей и полигонов, резервных территорий и санитарно-защитных зон.</w:t>
            </w:r>
          </w:p>
        </w:tc>
      </w:tr>
    </w:tbl>
    <w:p w:rsidR="00193AC3" w:rsidRPr="0016039E" w:rsidRDefault="00193AC3" w:rsidP="00193AC3">
      <w:pPr>
        <w:suppressAutoHyphens/>
        <w:spacing w:after="0" w:line="240" w:lineRule="auto"/>
        <w:rPr>
          <w:rFonts w:ascii="Times New Roman" w:eastAsia="TimesNewRomanPSMT" w:hAnsi="Times New Roman" w:cs="Times New Roman"/>
          <w:sz w:val="26"/>
          <w:szCs w:val="26"/>
          <w:lang w:eastAsia="zh-CN"/>
        </w:rPr>
      </w:pPr>
    </w:p>
    <w:p w:rsidR="00193AC3" w:rsidRPr="0016039E" w:rsidRDefault="00193AC3" w:rsidP="00193AC3">
      <w:pPr>
        <w:autoSpaceDE w:val="0"/>
        <w:spacing w:after="0" w:line="240" w:lineRule="auto"/>
        <w:ind w:left="142" w:firstLine="709"/>
        <w:contextualSpacing/>
        <w:jc w:val="both"/>
        <w:rPr>
          <w:rFonts w:ascii="Times New Roman" w:eastAsia="Times New Roman" w:hAnsi="Times New Roman" w:cs="Times New Roman"/>
          <w:color w:val="000000"/>
          <w:sz w:val="26"/>
          <w:szCs w:val="26"/>
          <w:lang w:eastAsia="ru-RU"/>
        </w:rPr>
      </w:pPr>
      <w:r w:rsidRPr="0016039E">
        <w:rPr>
          <w:rFonts w:ascii="Times New Roman" w:eastAsia="Times New Roman" w:hAnsi="Times New Roman" w:cs="Times New Roman"/>
          <w:color w:val="000000"/>
          <w:sz w:val="26"/>
          <w:szCs w:val="26"/>
          <w:u w:val="single"/>
          <w:lang w:eastAsia="ru-RU"/>
        </w:rPr>
        <w:t>коэффициент застройки</w:t>
      </w:r>
      <w:r w:rsidRPr="0016039E">
        <w:rPr>
          <w:rFonts w:ascii="Times New Roman" w:eastAsia="Times New Roman" w:hAnsi="Times New Roman" w:cs="Times New Roman"/>
          <w:color w:val="000000"/>
          <w:sz w:val="26"/>
          <w:szCs w:val="26"/>
          <w:lang w:eastAsia="ru-RU"/>
        </w:rPr>
        <w:t xml:space="preserve"> - отношение площади, занятой под зданиями и сооружениями к площади участка (квартала); </w:t>
      </w:r>
    </w:p>
    <w:p w:rsidR="00193AC3" w:rsidRPr="0016039E" w:rsidRDefault="00193AC3" w:rsidP="00193AC3">
      <w:pPr>
        <w:autoSpaceDE w:val="0"/>
        <w:spacing w:after="0" w:line="240" w:lineRule="auto"/>
        <w:ind w:left="142" w:firstLine="709"/>
        <w:contextualSpacing/>
        <w:jc w:val="both"/>
        <w:rPr>
          <w:rFonts w:ascii="Times New Roman" w:eastAsia="Times New Roman" w:hAnsi="Times New Roman" w:cs="Times New Roman"/>
          <w:color w:val="000000"/>
          <w:sz w:val="26"/>
          <w:szCs w:val="26"/>
          <w:lang w:eastAsia="ru-RU"/>
        </w:rPr>
      </w:pPr>
      <w:r w:rsidRPr="0016039E">
        <w:rPr>
          <w:rFonts w:ascii="Times New Roman" w:eastAsia="Times New Roman" w:hAnsi="Times New Roman" w:cs="Times New Roman"/>
          <w:color w:val="000000"/>
          <w:sz w:val="26"/>
          <w:szCs w:val="26"/>
          <w:u w:val="single"/>
          <w:lang w:eastAsia="ru-RU"/>
        </w:rPr>
        <w:t>коэффициент плотности застройки</w:t>
      </w:r>
      <w:r w:rsidRPr="0016039E">
        <w:rPr>
          <w:rFonts w:ascii="Times New Roman" w:eastAsia="Times New Roman" w:hAnsi="Times New Roman" w:cs="Times New Roman"/>
          <w:color w:val="000000"/>
          <w:sz w:val="26"/>
          <w:szCs w:val="26"/>
          <w:lang w:eastAsia="ru-RU"/>
        </w:rPr>
        <w:t xml:space="preserve"> - отношение площади всех этажей зданий и сооружений к площади участка (квартала).</w:t>
      </w:r>
    </w:p>
    <w:p w:rsidR="00193AC3" w:rsidRPr="0016039E" w:rsidRDefault="00193AC3" w:rsidP="00193AC3">
      <w:pPr>
        <w:suppressAutoHyphens/>
        <w:spacing w:after="0" w:line="240" w:lineRule="auto"/>
        <w:ind w:firstLine="709"/>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6)</w:t>
      </w:r>
      <w:r w:rsidRPr="0016039E">
        <w:rPr>
          <w:rFonts w:ascii="Times New Roman" w:eastAsia="TimesNewRomanPSMT" w:hAnsi="Times New Roman" w:cs="Times New Roman"/>
          <w:sz w:val="26"/>
          <w:szCs w:val="26"/>
          <w:lang w:eastAsia="zh-CN"/>
        </w:rPr>
        <w:tab/>
        <w:t xml:space="preserve"> Рекомендованы к применению Стандарты комплексного развития территорий Минстроя РФ (Книга 1), согласно которым возможно ограничение </w:t>
      </w:r>
      <w:r w:rsidRPr="0016039E">
        <w:rPr>
          <w:rFonts w:ascii="Times New Roman" w:eastAsia="TimesNewRomanPSMT" w:hAnsi="Times New Roman" w:cs="Times New Roman"/>
          <w:sz w:val="26"/>
          <w:szCs w:val="26"/>
          <w:lang w:eastAsia="zh-CN"/>
        </w:rPr>
        <w:lastRenderedPageBreak/>
        <w:t xml:space="preserve">предельных размеров участков школ до 1,8 га при размещении всех функциональных зон и до 1,2 га при выносе некоторых из них с участка школы. Для повышения компактности размещения школ в составе территорий жилой и многофункциональной застройки и увеличения эффективности использования земельных ресурсов Стандарт рекомендует следующие меры: </w:t>
      </w:r>
    </w:p>
    <w:p w:rsidR="00193AC3" w:rsidRPr="0016039E" w:rsidRDefault="003F43BA" w:rsidP="003F43BA">
      <w:pPr>
        <w:suppressAutoHyphens/>
        <w:spacing w:after="0" w:line="240" w:lineRule="auto"/>
        <w:ind w:firstLine="708"/>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 xml:space="preserve">- </w:t>
      </w:r>
      <w:r w:rsidR="00193AC3" w:rsidRPr="0016039E">
        <w:rPr>
          <w:rFonts w:ascii="Times New Roman" w:eastAsia="TimesNewRomanPSMT" w:hAnsi="Times New Roman" w:cs="Times New Roman"/>
          <w:sz w:val="26"/>
          <w:szCs w:val="26"/>
        </w:rPr>
        <w:t>вынос с участка школы части функциональных зон в прилегающий парк или сквер (при условии его пятиминутной пешеходной доступности и отсутствия необходимости пересечения улиц с разрешенной скоростью движения более 30 км/ч);</w:t>
      </w:r>
    </w:p>
    <w:p w:rsidR="00193AC3" w:rsidRPr="0016039E" w:rsidRDefault="003F43BA" w:rsidP="003F43BA">
      <w:pPr>
        <w:suppressAutoHyphens/>
        <w:spacing w:after="0" w:line="240" w:lineRule="auto"/>
        <w:ind w:firstLine="708"/>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 xml:space="preserve">- </w:t>
      </w:r>
      <w:r w:rsidR="00193AC3" w:rsidRPr="0016039E">
        <w:rPr>
          <w:rFonts w:ascii="Times New Roman" w:eastAsia="TimesNewRomanPSMT" w:hAnsi="Times New Roman" w:cs="Times New Roman"/>
          <w:sz w:val="26"/>
          <w:szCs w:val="26"/>
        </w:rPr>
        <w:t>объединение спортивной зоны школы с физкультурно-оздоровительным комплексом микрорайона (при условии его пятиминутной пешеходной доступности и отсутствия необходимости пересечения улиц с разрешенной скоростью движения более 30 км/ч);</w:t>
      </w:r>
    </w:p>
    <w:p w:rsidR="00193AC3" w:rsidRPr="0016039E" w:rsidRDefault="003F43BA" w:rsidP="003F43BA">
      <w:pPr>
        <w:suppressAutoHyphens/>
        <w:spacing w:after="0" w:line="240" w:lineRule="auto"/>
        <w:ind w:firstLine="708"/>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 xml:space="preserve">- </w:t>
      </w:r>
      <w:r w:rsidR="00193AC3" w:rsidRPr="0016039E">
        <w:rPr>
          <w:rFonts w:ascii="Times New Roman" w:eastAsia="TimesNewRomanPSMT" w:hAnsi="Times New Roman" w:cs="Times New Roman"/>
          <w:sz w:val="26"/>
          <w:szCs w:val="26"/>
        </w:rPr>
        <w:t xml:space="preserve">обеспечение жителям прилегающей застройки доступа к школьным площадкам активного и пассивного отдыха (при отсутствии аналогичных площадок на территориях жилой застройки); </w:t>
      </w:r>
    </w:p>
    <w:p w:rsidR="00193AC3" w:rsidRPr="0016039E" w:rsidRDefault="003F43BA" w:rsidP="003F43BA">
      <w:pPr>
        <w:suppressAutoHyphens/>
        <w:spacing w:after="0" w:line="240" w:lineRule="auto"/>
        <w:ind w:firstLine="708"/>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 xml:space="preserve"> - </w:t>
      </w:r>
      <w:r w:rsidR="00193AC3" w:rsidRPr="0016039E">
        <w:rPr>
          <w:rFonts w:ascii="Times New Roman" w:eastAsia="TimesNewRomanPSMT" w:hAnsi="Times New Roman" w:cs="Times New Roman"/>
          <w:sz w:val="26"/>
          <w:szCs w:val="26"/>
        </w:rPr>
        <w:t xml:space="preserve">размещение хозяйственных площадок (например, для сбора крупных бытовых отходов) и автостоянок на </w:t>
      </w:r>
      <w:proofErr w:type="gramStart"/>
      <w:r w:rsidR="00193AC3" w:rsidRPr="0016039E">
        <w:rPr>
          <w:rFonts w:ascii="Times New Roman" w:eastAsia="TimesNewRomanPSMT" w:hAnsi="Times New Roman" w:cs="Times New Roman"/>
          <w:sz w:val="26"/>
          <w:szCs w:val="26"/>
        </w:rPr>
        <w:t>территориях</w:t>
      </w:r>
      <w:proofErr w:type="gramEnd"/>
      <w:r w:rsidR="00193AC3" w:rsidRPr="0016039E">
        <w:rPr>
          <w:rFonts w:ascii="Times New Roman" w:eastAsia="TimesNewRomanPSMT" w:hAnsi="Times New Roman" w:cs="Times New Roman"/>
          <w:sz w:val="26"/>
          <w:szCs w:val="26"/>
        </w:rPr>
        <w:t xml:space="preserve"> общего пользования для совместной эксплуатации школой и жителями прилегающих кварталов;</w:t>
      </w:r>
    </w:p>
    <w:p w:rsidR="00193AC3" w:rsidRPr="0016039E" w:rsidRDefault="003F43BA" w:rsidP="003F43BA">
      <w:pPr>
        <w:suppressAutoHyphens/>
        <w:spacing w:after="0" w:line="240" w:lineRule="auto"/>
        <w:ind w:firstLine="708"/>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w:t>
      </w:r>
      <w:r w:rsidR="00193AC3" w:rsidRPr="0016039E">
        <w:rPr>
          <w:rFonts w:ascii="Times New Roman" w:eastAsia="TimesNewRomanPSMT" w:hAnsi="Times New Roman" w:cs="Times New Roman"/>
          <w:sz w:val="26"/>
          <w:szCs w:val="26"/>
        </w:rPr>
        <w:t xml:space="preserve">использование эксплуатируемой кровли школы для проведения занятий на открытом </w:t>
      </w:r>
      <w:proofErr w:type="gramStart"/>
      <w:r w:rsidR="00193AC3" w:rsidRPr="0016039E">
        <w:rPr>
          <w:rFonts w:ascii="Times New Roman" w:eastAsia="TimesNewRomanPSMT" w:hAnsi="Times New Roman" w:cs="Times New Roman"/>
          <w:sz w:val="26"/>
          <w:szCs w:val="26"/>
        </w:rPr>
        <w:t>воздухе</w:t>
      </w:r>
      <w:proofErr w:type="gramEnd"/>
      <w:r w:rsidR="00193AC3" w:rsidRPr="0016039E">
        <w:rPr>
          <w:rFonts w:ascii="Times New Roman" w:eastAsia="TimesNewRomanPSMT" w:hAnsi="Times New Roman" w:cs="Times New Roman"/>
          <w:sz w:val="26"/>
          <w:szCs w:val="26"/>
        </w:rPr>
        <w:t xml:space="preserve">. </w:t>
      </w:r>
    </w:p>
    <w:p w:rsidR="00193AC3" w:rsidRPr="0016039E" w:rsidRDefault="00193AC3" w:rsidP="003F43BA">
      <w:pPr>
        <w:suppressAutoHyphens/>
        <w:spacing w:after="0" w:line="240" w:lineRule="auto"/>
        <w:ind w:firstLine="709"/>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Рекомендуемые Стандартом меры позволяют снизить удельный показатель площади территории школы на одного ученика (</w:t>
      </w:r>
      <w:r w:rsidR="0095426D" w:rsidRPr="0016039E">
        <w:rPr>
          <w:rFonts w:ascii="Times New Roman" w:eastAsia="TimesNewRomanPSMT" w:hAnsi="Times New Roman" w:cs="Times New Roman"/>
          <w:sz w:val="26"/>
          <w:szCs w:val="26"/>
          <w:lang w:eastAsia="zh-CN"/>
        </w:rPr>
        <w:t xml:space="preserve">Таблица </w:t>
      </w:r>
      <w:r w:rsidRPr="0016039E">
        <w:rPr>
          <w:rFonts w:ascii="Times New Roman" w:eastAsia="TimesNewRomanPSMT" w:hAnsi="Times New Roman" w:cs="Times New Roman"/>
          <w:sz w:val="26"/>
          <w:szCs w:val="26"/>
          <w:lang w:eastAsia="zh-CN"/>
        </w:rPr>
        <w:t>3).</w:t>
      </w:r>
    </w:p>
    <w:p w:rsidR="00193AC3" w:rsidRPr="0016039E" w:rsidRDefault="00193AC3" w:rsidP="00193AC3">
      <w:pPr>
        <w:suppressAutoHyphens/>
        <w:autoSpaceDE w:val="0"/>
        <w:spacing w:after="0" w:line="240" w:lineRule="auto"/>
        <w:rPr>
          <w:rFonts w:ascii="Times New Roman" w:eastAsia="TimesNewRomanPSMT" w:hAnsi="Times New Roman" w:cs="Times New Roman"/>
          <w:sz w:val="26"/>
          <w:szCs w:val="26"/>
          <w:lang w:eastAsia="zh-CN"/>
        </w:rPr>
      </w:pPr>
    </w:p>
    <w:p w:rsidR="00193AC3" w:rsidRPr="0016039E" w:rsidRDefault="0095426D" w:rsidP="00193AC3">
      <w:pPr>
        <w:suppressAutoHyphens/>
        <w:autoSpaceDE w:val="0"/>
        <w:spacing w:after="0" w:line="240" w:lineRule="auto"/>
        <w:ind w:left="1800" w:hanging="180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Таблица </w:t>
      </w:r>
      <w:r w:rsidR="00193AC3" w:rsidRPr="0016039E">
        <w:rPr>
          <w:rFonts w:ascii="Times New Roman" w:eastAsia="TimesNewRomanPSMT" w:hAnsi="Times New Roman" w:cs="Times New Roman"/>
          <w:sz w:val="26"/>
          <w:szCs w:val="26"/>
          <w:lang w:eastAsia="zh-CN"/>
        </w:rPr>
        <w:t>3 – Справочное распределение удельных показателей площади территории школ на одного ученика в зависимости от вместимости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265"/>
        <w:gridCol w:w="1650"/>
        <w:gridCol w:w="3679"/>
      </w:tblGrid>
      <w:tr w:rsidR="00193AC3" w:rsidRPr="0016039E" w:rsidTr="00CA3431">
        <w:trPr>
          <w:trHeight w:val="301"/>
          <w:tblHeader/>
        </w:trPr>
        <w:tc>
          <w:tcPr>
            <w:tcW w:w="642"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 </w:t>
            </w:r>
            <w:proofErr w:type="gramStart"/>
            <w:r w:rsidRPr="0016039E">
              <w:rPr>
                <w:rFonts w:ascii="Times New Roman" w:eastAsia="Calibri" w:hAnsi="Times New Roman" w:cs="Times New Roman"/>
                <w:lang w:eastAsia="zh-CN"/>
              </w:rPr>
              <w:t>п</w:t>
            </w:r>
            <w:proofErr w:type="gramEnd"/>
            <w:r w:rsidRPr="0016039E">
              <w:rPr>
                <w:rFonts w:ascii="Times New Roman" w:eastAsia="Calibri" w:hAnsi="Times New Roman" w:cs="Times New Roman"/>
                <w:lang w:eastAsia="zh-CN"/>
              </w:rPr>
              <w:t>/п</w:t>
            </w:r>
          </w:p>
        </w:tc>
        <w:tc>
          <w:tcPr>
            <w:tcW w:w="3265"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Наименование</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нормируемых объектов местного значения</w:t>
            </w:r>
          </w:p>
        </w:tc>
        <w:tc>
          <w:tcPr>
            <w:tcW w:w="5329" w:type="dxa"/>
            <w:gridSpan w:val="2"/>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Площадь земельного участка</w:t>
            </w:r>
          </w:p>
        </w:tc>
      </w:tr>
      <w:tr w:rsidR="00193AC3" w:rsidRPr="0016039E" w:rsidTr="00CA3431">
        <w:trPr>
          <w:trHeight w:val="277"/>
          <w:tblHeader/>
        </w:trPr>
        <w:tc>
          <w:tcPr>
            <w:tcW w:w="642" w:type="dxa"/>
            <w:vMerge/>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3265" w:type="dxa"/>
            <w:vMerge/>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1650"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color w:val="000000"/>
                <w:spacing w:val="-4"/>
                <w:lang w:eastAsia="zh-CN"/>
              </w:rPr>
            </w:pPr>
            <w:r w:rsidRPr="0016039E">
              <w:rPr>
                <w:rFonts w:ascii="Times New Roman" w:eastAsia="Calibri" w:hAnsi="Times New Roman" w:cs="Times New Roman"/>
                <w:color w:val="000000"/>
                <w:spacing w:val="-4"/>
                <w:lang w:eastAsia="zh-CN"/>
              </w:rPr>
              <w:t>Единицы</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color w:val="000000"/>
                <w:spacing w:val="-4"/>
                <w:lang w:eastAsia="zh-CN"/>
              </w:rPr>
              <w:t>измерения</w:t>
            </w:r>
          </w:p>
        </w:tc>
        <w:tc>
          <w:tcPr>
            <w:tcW w:w="3679"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color w:val="000000"/>
                <w:spacing w:val="-4"/>
                <w:lang w:eastAsia="zh-CN"/>
              </w:rPr>
              <w:t>Единицы измерения</w:t>
            </w:r>
          </w:p>
        </w:tc>
      </w:tr>
      <w:tr w:rsidR="00193AC3" w:rsidRPr="0016039E" w:rsidTr="00CA3431">
        <w:trPr>
          <w:trHeight w:val="277"/>
        </w:trPr>
        <w:tc>
          <w:tcPr>
            <w:tcW w:w="642"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w:t>
            </w:r>
            <w:r w:rsidR="003F43BA" w:rsidRPr="0016039E">
              <w:rPr>
                <w:rFonts w:ascii="Times New Roman" w:eastAsia="Calibri" w:hAnsi="Times New Roman" w:cs="Times New Roman"/>
                <w:lang w:eastAsia="zh-CN"/>
              </w:rPr>
              <w:t>.</w:t>
            </w:r>
          </w:p>
        </w:tc>
        <w:tc>
          <w:tcPr>
            <w:tcW w:w="3265"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Общеобразовательная </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организация:</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100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100 до 250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251 до 300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301 до 600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601 до 800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801 до 1100 учащихся</w:t>
            </w:r>
          </w:p>
        </w:tc>
        <w:tc>
          <w:tcPr>
            <w:tcW w:w="1650"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кв. м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 учащегося</w:t>
            </w:r>
          </w:p>
        </w:tc>
        <w:tc>
          <w:tcPr>
            <w:tcW w:w="3679" w:type="dxa"/>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46</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19</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13</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12</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10,5</w:t>
            </w:r>
          </w:p>
        </w:tc>
      </w:tr>
    </w:tbl>
    <w:p w:rsidR="00193AC3" w:rsidRPr="0016039E" w:rsidRDefault="00193AC3" w:rsidP="00193AC3">
      <w:pPr>
        <w:suppressAutoHyphens/>
        <w:spacing w:after="0" w:line="240" w:lineRule="auto"/>
        <w:ind w:firstLine="709"/>
        <w:jc w:val="both"/>
        <w:rPr>
          <w:rFonts w:ascii="Times New Roman" w:eastAsia="TimesNewRomanPSMT" w:hAnsi="Times New Roman" w:cs="Times New Roman"/>
          <w:sz w:val="26"/>
          <w:szCs w:val="26"/>
          <w:lang w:eastAsia="zh-CN"/>
        </w:rPr>
      </w:pPr>
    </w:p>
    <w:p w:rsidR="00193AC3" w:rsidRPr="0016039E" w:rsidRDefault="00193AC3" w:rsidP="00193AC3">
      <w:pPr>
        <w:suppressAutoHyphens/>
        <w:autoSpaceDE w:val="0"/>
        <w:spacing w:after="0" w:line="240" w:lineRule="auto"/>
        <w:ind w:firstLine="72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Рекомендуемые меры для снижения показателя площади территории школы могут применяться всеми муниципальными образованиями Чувашской Республики</w:t>
      </w:r>
      <w:r w:rsidRPr="0016039E">
        <w:rPr>
          <w:rFonts w:ascii="Times New Roman" w:eastAsia="TimesNewRomanPSMT" w:hAnsi="Times New Roman" w:cs="Times New Roman"/>
          <w:b/>
          <w:sz w:val="26"/>
          <w:szCs w:val="26"/>
          <w:lang w:eastAsia="zh-CN"/>
        </w:rPr>
        <w:t xml:space="preserve"> </w:t>
      </w:r>
      <w:r w:rsidRPr="0016039E">
        <w:rPr>
          <w:rFonts w:ascii="Times New Roman" w:eastAsia="TimesNewRomanPSMT" w:hAnsi="Times New Roman" w:cs="Times New Roman"/>
          <w:sz w:val="26"/>
          <w:szCs w:val="26"/>
          <w:lang w:eastAsia="zh-CN"/>
        </w:rPr>
        <w:t>только при комплексном развитии территории.</w:t>
      </w:r>
    </w:p>
    <w:p w:rsidR="00193AC3" w:rsidRPr="0016039E" w:rsidRDefault="00193AC3" w:rsidP="00193AC3">
      <w:pPr>
        <w:suppressAutoHyphens/>
        <w:autoSpaceDE w:val="0"/>
        <w:spacing w:after="0" w:line="240" w:lineRule="auto"/>
        <w:ind w:firstLine="72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Для повышения компактности размещения детских садов в составе территорий жилой и многофункциональной застройки и увеличения эффективности использования земельных ресурсов рекомендуется использование эксплуатируемой кровли детского сада для проведения занятий на открытом воздухе.</w:t>
      </w:r>
    </w:p>
    <w:p w:rsidR="00193AC3" w:rsidRPr="0016039E" w:rsidRDefault="00193AC3" w:rsidP="00193AC3">
      <w:pPr>
        <w:suppressAutoHyphens/>
        <w:spacing w:after="0" w:line="240" w:lineRule="auto"/>
        <w:rPr>
          <w:rFonts w:ascii="Times New Roman" w:eastAsia="TimesNewRomanPSMT" w:hAnsi="Times New Roman" w:cs="Times New Roman"/>
          <w:sz w:val="26"/>
          <w:szCs w:val="26"/>
          <w:lang w:eastAsia="zh-CN"/>
        </w:rPr>
        <w:sectPr w:rsidR="00193AC3" w:rsidRPr="0016039E" w:rsidSect="00CA3431">
          <w:pgSz w:w="11906" w:h="16838"/>
          <w:pgMar w:top="1134" w:right="851" w:bottom="568" w:left="1701" w:header="708" w:footer="708" w:gutter="0"/>
          <w:cols w:space="708"/>
          <w:titlePg/>
          <w:docGrid w:linePitch="360"/>
        </w:sectPr>
      </w:pP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r w:rsidRPr="0016039E">
        <w:rPr>
          <w:rFonts w:ascii="Times New Roman" w:eastAsia="Times New Roman" w:hAnsi="Times New Roman" w:cs="Times New Roman"/>
          <w:sz w:val="26"/>
          <w:szCs w:val="26"/>
          <w:lang w:eastAsia="ru-RU"/>
        </w:rPr>
        <w:lastRenderedPageBreak/>
        <w:t>Приложение № 13</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C07580" w:rsidRPr="0016039E" w:rsidRDefault="00C07580"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C07580" w:rsidRPr="0016039E" w:rsidRDefault="00C07580"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(рекомендуемое)</w:t>
      </w:r>
    </w:p>
    <w:p w:rsidR="00193AC3" w:rsidRPr="0016039E" w:rsidRDefault="00193AC3"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bookmarkStart w:id="24" w:name="_Hlk61616820"/>
      <w:r w:rsidRPr="0016039E">
        <w:rPr>
          <w:rFonts w:ascii="Times New Roman" w:eastAsia="TimesNewRomanPSMT" w:hAnsi="Times New Roman" w:cs="Times New Roman"/>
          <w:b/>
          <w:sz w:val="26"/>
          <w:szCs w:val="26"/>
          <w:lang w:eastAsia="zh-CN"/>
        </w:rPr>
        <w:t xml:space="preserve">Расчет посадочных мест для объектов республиканского и местного </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r w:rsidRPr="0016039E">
        <w:rPr>
          <w:rFonts w:ascii="Times New Roman" w:eastAsia="TimesNewRomanPSMT" w:hAnsi="Times New Roman" w:cs="Times New Roman"/>
          <w:b/>
          <w:sz w:val="26"/>
          <w:szCs w:val="26"/>
          <w:lang w:eastAsia="zh-CN"/>
        </w:rPr>
        <w:t xml:space="preserve">значения в области культуры и искусства </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p>
    <w:bookmarkEnd w:id="24"/>
    <w:p w:rsidR="00193AC3" w:rsidRPr="0016039E" w:rsidRDefault="00193AC3" w:rsidP="00193AC3">
      <w:pPr>
        <w:suppressAutoHyphens/>
        <w:autoSpaceDE w:val="0"/>
        <w:spacing w:after="0" w:line="240" w:lineRule="auto"/>
        <w:ind w:firstLine="851"/>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Данные таблиц приведены в </w:t>
      </w:r>
      <w:proofErr w:type="gramStart"/>
      <w:r w:rsidRPr="0016039E">
        <w:rPr>
          <w:rFonts w:ascii="Times New Roman" w:eastAsia="TimesNewRomanPSMT" w:hAnsi="Times New Roman" w:cs="Times New Roman"/>
          <w:sz w:val="26"/>
          <w:szCs w:val="26"/>
          <w:lang w:eastAsia="zh-CN"/>
        </w:rPr>
        <w:t>соответствии</w:t>
      </w:r>
      <w:proofErr w:type="gramEnd"/>
      <w:r w:rsidRPr="0016039E">
        <w:rPr>
          <w:rFonts w:ascii="Times New Roman" w:eastAsia="TimesNewRomanPSMT" w:hAnsi="Times New Roman" w:cs="Times New Roman"/>
          <w:sz w:val="26"/>
          <w:szCs w:val="26"/>
          <w:lang w:eastAsia="zh-CN"/>
        </w:rPr>
        <w:t xml:space="preserve"> с приложением к Методическим указаниям субъектам Российской Федерации и органам местного самоуправления об установлении требований по оптимальному размещению объектов культуры и искусства (Распоряжение Министерства культуры Российской Федерации от 2 августа 2017 г. № Р-965).</w:t>
      </w:r>
    </w:p>
    <w:p w:rsidR="00D872E8" w:rsidRPr="0016039E" w:rsidRDefault="00D872E8">
      <w:pPr>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br w:type="page"/>
      </w:r>
    </w:p>
    <w:p w:rsidR="00D872E8" w:rsidRPr="0016039E" w:rsidRDefault="00D872E8" w:rsidP="00193AC3">
      <w:pPr>
        <w:suppressAutoHyphens/>
        <w:autoSpaceDE w:val="0"/>
        <w:spacing w:after="0" w:line="240" w:lineRule="auto"/>
        <w:jc w:val="both"/>
        <w:rPr>
          <w:rFonts w:ascii="Times New Roman" w:eastAsia="TimesNewRomanPSMT" w:hAnsi="Times New Roman" w:cs="Times New Roman"/>
          <w:sz w:val="26"/>
          <w:szCs w:val="26"/>
          <w:lang w:eastAsia="zh-CN"/>
        </w:rPr>
        <w:sectPr w:rsidR="00D872E8" w:rsidRPr="0016039E">
          <w:pgSz w:w="11906" w:h="16838"/>
          <w:pgMar w:top="1134" w:right="850" w:bottom="1134" w:left="1701" w:header="708" w:footer="708" w:gutter="0"/>
          <w:cols w:space="708"/>
          <w:docGrid w:linePitch="360"/>
        </w:sectPr>
      </w:pPr>
      <w:bookmarkStart w:id="25" w:name="_Hlk61615803"/>
    </w:p>
    <w:p w:rsidR="00193AC3" w:rsidRPr="0016039E" w:rsidRDefault="00193AC3" w:rsidP="00193AC3">
      <w:pPr>
        <w:suppressAutoHyphens/>
        <w:autoSpaceDE w:val="0"/>
        <w:spacing w:after="0" w:line="240" w:lineRule="auto"/>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lastRenderedPageBreak/>
        <w:t>Таблица 1 – Расчет посадочных мест на совокупное количество театров</w:t>
      </w:r>
      <w:bookmarkEnd w:id="25"/>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54"/>
        <w:gridCol w:w="1055"/>
        <w:gridCol w:w="1055"/>
        <w:gridCol w:w="1055"/>
        <w:gridCol w:w="1055"/>
        <w:gridCol w:w="1055"/>
        <w:gridCol w:w="1055"/>
        <w:gridCol w:w="1055"/>
        <w:gridCol w:w="1055"/>
        <w:gridCol w:w="1054"/>
        <w:gridCol w:w="1055"/>
        <w:gridCol w:w="1121"/>
      </w:tblGrid>
      <w:tr w:rsidR="00193AC3" w:rsidRPr="0016039E" w:rsidTr="00CA3431">
        <w:trPr>
          <w:trHeight w:val="347"/>
        </w:trPr>
        <w:tc>
          <w:tcPr>
            <w:tcW w:w="14884" w:type="dxa"/>
            <w:gridSpan w:val="13"/>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bookmarkStart w:id="26" w:name="_Hlk61616129"/>
            <w:r w:rsidRPr="0016039E">
              <w:rPr>
                <w:rFonts w:ascii="Times New Roman" w:eastAsia="TimesNewRomanPSMT" w:hAnsi="Times New Roman" w:cs="Times New Roman"/>
                <w:lang w:eastAsia="zh-CN"/>
              </w:rPr>
              <w:t>Норматив по городскому поселению</w:t>
            </w:r>
          </w:p>
        </w:tc>
      </w:tr>
      <w:tr w:rsidR="00193AC3" w:rsidRPr="0016039E" w:rsidTr="00CA3431">
        <w:trPr>
          <w:trHeight w:val="1304"/>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Количество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жителей в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городских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proofErr w:type="gramStart"/>
            <w:r w:rsidRPr="0016039E">
              <w:rPr>
                <w:rFonts w:ascii="Times New Roman" w:eastAsia="TimesNewRomanPSMT" w:hAnsi="Times New Roman" w:cs="Times New Roman"/>
                <w:lang w:eastAsia="zh-CN"/>
              </w:rPr>
              <w:t>поселениях</w:t>
            </w:r>
            <w:proofErr w:type="gramEnd"/>
          </w:p>
        </w:tc>
        <w:tc>
          <w:tcPr>
            <w:tcW w:w="105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До 3000</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3000-4999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10000-19999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20000-29999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30000-39999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40000-49999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50000-59999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60000-69999</w:t>
            </w:r>
          </w:p>
        </w:tc>
        <w:tc>
          <w:tcPr>
            <w:tcW w:w="105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70000-79999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80000-89999</w:t>
            </w:r>
          </w:p>
        </w:tc>
        <w:tc>
          <w:tcPr>
            <w:tcW w:w="1121"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90000-99999</w:t>
            </w:r>
          </w:p>
        </w:tc>
      </w:tr>
      <w:tr w:rsidR="00193AC3" w:rsidRPr="0016039E" w:rsidTr="00CA3431">
        <w:trPr>
          <w:trHeight w:val="1082"/>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Посадочных мест, ед. на 1000 чел.</w:t>
            </w:r>
          </w:p>
        </w:tc>
        <w:tc>
          <w:tcPr>
            <w:tcW w:w="105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5-6</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6-7</w:t>
            </w:r>
          </w:p>
        </w:tc>
        <w:tc>
          <w:tcPr>
            <w:tcW w:w="105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7-8</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8-9</w:t>
            </w:r>
          </w:p>
        </w:tc>
        <w:tc>
          <w:tcPr>
            <w:tcW w:w="1121"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9-10</w:t>
            </w:r>
          </w:p>
        </w:tc>
      </w:tr>
      <w:tr w:rsidR="00193AC3" w:rsidRPr="0016039E" w:rsidTr="00CA3431">
        <w:trPr>
          <w:trHeight w:val="347"/>
        </w:trPr>
        <w:tc>
          <w:tcPr>
            <w:tcW w:w="14884" w:type="dxa"/>
            <w:gridSpan w:val="13"/>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bookmarkStart w:id="27" w:name="_Hlk61615897"/>
            <w:r w:rsidRPr="0016039E">
              <w:rPr>
                <w:rFonts w:ascii="Times New Roman" w:eastAsia="TimesNewRomanPSMT" w:hAnsi="Times New Roman" w:cs="Times New Roman"/>
                <w:lang w:eastAsia="zh-CN"/>
              </w:rPr>
              <w:t>Норматив по городскому округу</w:t>
            </w:r>
          </w:p>
        </w:tc>
      </w:tr>
      <w:tr w:rsidR="00193AC3" w:rsidRPr="0016039E" w:rsidTr="00CA3431">
        <w:trPr>
          <w:trHeight w:val="347"/>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Количество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жителей в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городских </w:t>
            </w:r>
            <w:proofErr w:type="gramStart"/>
            <w:r w:rsidRPr="0016039E">
              <w:rPr>
                <w:rFonts w:ascii="Times New Roman" w:eastAsia="TimesNewRomanPSMT" w:hAnsi="Times New Roman" w:cs="Times New Roman"/>
                <w:lang w:eastAsia="zh-CN"/>
              </w:rPr>
              <w:t>округах</w:t>
            </w:r>
            <w:proofErr w:type="gramEnd"/>
          </w:p>
        </w:tc>
        <w:tc>
          <w:tcPr>
            <w:tcW w:w="105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До 10000</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10000-14999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15000-19999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20000-29999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30000-49999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50000-99999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100000-149999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150000-199999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200000-249999</w:t>
            </w:r>
          </w:p>
        </w:tc>
        <w:tc>
          <w:tcPr>
            <w:tcW w:w="105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250000-499999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500000-999999</w:t>
            </w:r>
          </w:p>
        </w:tc>
        <w:tc>
          <w:tcPr>
            <w:tcW w:w="1121"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1000000 и более</w:t>
            </w:r>
          </w:p>
        </w:tc>
      </w:tr>
      <w:tr w:rsidR="00193AC3" w:rsidRPr="0016039E" w:rsidTr="00CA3431">
        <w:trPr>
          <w:trHeight w:val="347"/>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Посадочных мест, ед. на 1000 чел.</w:t>
            </w:r>
          </w:p>
        </w:tc>
        <w:tc>
          <w:tcPr>
            <w:tcW w:w="105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8-7</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7-6</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6-5</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5-4</w:t>
            </w:r>
          </w:p>
        </w:tc>
        <w:tc>
          <w:tcPr>
            <w:tcW w:w="105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4-3</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3-2</w:t>
            </w:r>
          </w:p>
        </w:tc>
        <w:tc>
          <w:tcPr>
            <w:tcW w:w="1121"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w:t>
            </w:r>
          </w:p>
        </w:tc>
      </w:tr>
      <w:bookmarkEnd w:id="26"/>
      <w:bookmarkEnd w:id="27"/>
    </w:tbl>
    <w:p w:rsidR="00193AC3" w:rsidRPr="0016039E" w:rsidRDefault="00193AC3"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193AC3" w:rsidRPr="0016039E" w:rsidRDefault="0095426D" w:rsidP="00193AC3">
      <w:pPr>
        <w:suppressAutoHyphens/>
        <w:autoSpaceDE w:val="0"/>
        <w:spacing w:after="0" w:line="240" w:lineRule="auto"/>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Таблица </w:t>
      </w:r>
      <w:r w:rsidR="00193AC3" w:rsidRPr="0016039E">
        <w:rPr>
          <w:rFonts w:ascii="Times New Roman" w:eastAsia="TimesNewRomanPSMT" w:hAnsi="Times New Roman" w:cs="Times New Roman"/>
          <w:sz w:val="26"/>
          <w:szCs w:val="26"/>
          <w:lang w:eastAsia="zh-CN"/>
        </w:rPr>
        <w:t>2 – Расчет посадочных мест на совокупное количество концертных организаций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879"/>
        <w:gridCol w:w="968"/>
        <w:gridCol w:w="968"/>
        <w:gridCol w:w="968"/>
        <w:gridCol w:w="968"/>
        <w:gridCol w:w="968"/>
        <w:gridCol w:w="1100"/>
        <w:gridCol w:w="1100"/>
        <w:gridCol w:w="1100"/>
        <w:gridCol w:w="1100"/>
        <w:gridCol w:w="1100"/>
        <w:gridCol w:w="986"/>
      </w:tblGrid>
      <w:tr w:rsidR="00193AC3" w:rsidRPr="0016039E" w:rsidTr="00CA3431">
        <w:trPr>
          <w:trHeight w:val="347"/>
        </w:trPr>
        <w:tc>
          <w:tcPr>
            <w:tcW w:w="14760" w:type="dxa"/>
            <w:gridSpan w:val="13"/>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Норматив по городскому поселению/округу</w:t>
            </w:r>
          </w:p>
        </w:tc>
      </w:tr>
      <w:tr w:rsidR="00193AC3" w:rsidRPr="0016039E" w:rsidTr="00CA3431">
        <w:trPr>
          <w:trHeight w:val="347"/>
        </w:trPr>
        <w:tc>
          <w:tcPr>
            <w:tcW w:w="2497"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Количество жителей в городских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proofErr w:type="gramStart"/>
            <w:r w:rsidRPr="0016039E">
              <w:rPr>
                <w:rFonts w:ascii="Times New Roman" w:eastAsia="TimesNewRomanPSMT" w:hAnsi="Times New Roman" w:cs="Times New Roman"/>
                <w:lang w:eastAsia="zh-CN"/>
              </w:rPr>
              <w:t>поселениях</w:t>
            </w:r>
            <w:proofErr w:type="gramEnd"/>
            <w:r w:rsidRPr="0016039E">
              <w:rPr>
                <w:rFonts w:ascii="Times New Roman" w:eastAsia="TimesNewRomanPSMT" w:hAnsi="Times New Roman" w:cs="Times New Roman"/>
                <w:lang w:eastAsia="zh-CN"/>
              </w:rPr>
              <w:t>/округах</w:t>
            </w:r>
          </w:p>
        </w:tc>
        <w:tc>
          <w:tcPr>
            <w:tcW w:w="88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До 10000</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10000-14999</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15000-19999</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20000-29999</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30000-49999</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50000-99999</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100000-149999</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150000-199999</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200000-249999</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250000-499999</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500000-999999</w:t>
            </w:r>
          </w:p>
        </w:tc>
        <w:tc>
          <w:tcPr>
            <w:tcW w:w="952"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1000000 и более</w:t>
            </w:r>
          </w:p>
        </w:tc>
      </w:tr>
      <w:tr w:rsidR="00193AC3" w:rsidRPr="0016039E" w:rsidTr="00CA3431">
        <w:trPr>
          <w:trHeight w:val="347"/>
        </w:trPr>
        <w:tc>
          <w:tcPr>
            <w:tcW w:w="2497"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Посадочных мест,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ед. на 1000 чел.</w:t>
            </w:r>
          </w:p>
        </w:tc>
        <w:tc>
          <w:tcPr>
            <w:tcW w:w="88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8-7</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7-6</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6-5</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5-4</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4-3</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3-2</w:t>
            </w:r>
          </w:p>
        </w:tc>
        <w:tc>
          <w:tcPr>
            <w:tcW w:w="952"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w:t>
            </w:r>
          </w:p>
        </w:tc>
      </w:tr>
    </w:tbl>
    <w:p w:rsidR="00193AC3" w:rsidRPr="0016039E" w:rsidRDefault="00193AC3" w:rsidP="00193AC3">
      <w:pPr>
        <w:suppressAutoHyphens/>
        <w:autoSpaceDE w:val="0"/>
        <w:spacing w:after="0" w:line="240" w:lineRule="auto"/>
        <w:rPr>
          <w:rFonts w:ascii="Times New Roman" w:eastAsia="TimesNewRomanPSMT" w:hAnsi="Times New Roman" w:cs="Times New Roman"/>
          <w:sz w:val="26"/>
          <w:szCs w:val="26"/>
          <w:lang w:eastAsia="zh-CN"/>
        </w:rPr>
      </w:pPr>
    </w:p>
    <w:p w:rsidR="00193AC3" w:rsidRPr="0016039E" w:rsidRDefault="0095426D" w:rsidP="00193AC3">
      <w:pPr>
        <w:suppressAutoHyphens/>
        <w:autoSpaceDE w:val="0"/>
        <w:spacing w:after="0" w:line="240" w:lineRule="auto"/>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Таблица </w:t>
      </w:r>
      <w:r w:rsidR="00193AC3" w:rsidRPr="0016039E">
        <w:rPr>
          <w:rFonts w:ascii="Times New Roman" w:eastAsia="TimesNewRomanPSMT" w:hAnsi="Times New Roman" w:cs="Times New Roman"/>
          <w:sz w:val="26"/>
          <w:szCs w:val="26"/>
          <w:lang w:eastAsia="zh-CN"/>
        </w:rPr>
        <w:t>3 – Расчет посадочных мест на совокупное количество учреждений клубного типа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55"/>
        <w:gridCol w:w="1056"/>
        <w:gridCol w:w="1056"/>
        <w:gridCol w:w="1056"/>
        <w:gridCol w:w="1056"/>
        <w:gridCol w:w="1056"/>
        <w:gridCol w:w="1056"/>
        <w:gridCol w:w="1056"/>
        <w:gridCol w:w="1056"/>
        <w:gridCol w:w="1056"/>
        <w:gridCol w:w="1056"/>
        <w:gridCol w:w="1056"/>
      </w:tblGrid>
      <w:tr w:rsidR="00193AC3" w:rsidRPr="0016039E" w:rsidTr="00CA3431">
        <w:trPr>
          <w:trHeight w:val="347"/>
        </w:trPr>
        <w:tc>
          <w:tcPr>
            <w:tcW w:w="14831" w:type="dxa"/>
            <w:gridSpan w:val="13"/>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Норматив по сельскому поселению</w:t>
            </w:r>
          </w:p>
        </w:tc>
      </w:tr>
      <w:tr w:rsidR="00193AC3" w:rsidRPr="0016039E" w:rsidTr="00CA3431">
        <w:trPr>
          <w:trHeight w:val="347"/>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Количество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жителей в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сельских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proofErr w:type="gramStart"/>
            <w:r w:rsidRPr="0016039E">
              <w:rPr>
                <w:rFonts w:ascii="Times New Roman" w:eastAsia="TimesNewRomanPSMT" w:hAnsi="Times New Roman" w:cs="Times New Roman"/>
                <w:lang w:eastAsia="zh-CN"/>
              </w:rPr>
              <w:t>поселениях</w:t>
            </w:r>
            <w:proofErr w:type="gramEnd"/>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До 500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1000-1999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2000-2999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3000-4999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5000-6999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7000-9999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10000-19999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 и более</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r>
      <w:tr w:rsidR="00193AC3" w:rsidRPr="0016039E" w:rsidTr="00CA3431">
        <w:trPr>
          <w:trHeight w:val="347"/>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Посадочных мест, </w:t>
            </w:r>
            <w:r w:rsidRPr="0016039E">
              <w:rPr>
                <w:rFonts w:ascii="Times New Roman" w:eastAsia="TimesNewRomanPSMT" w:hAnsi="Times New Roman" w:cs="Times New Roman"/>
                <w:lang w:eastAsia="zh-CN"/>
              </w:rPr>
              <w:lastRenderedPageBreak/>
              <w:t>ед. на 1000 чел.</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lastRenderedPageBreak/>
              <w:t>До 100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r>
      <w:tr w:rsidR="00193AC3" w:rsidRPr="0016039E" w:rsidTr="00CA3431">
        <w:trPr>
          <w:trHeight w:val="347"/>
        </w:trPr>
        <w:tc>
          <w:tcPr>
            <w:tcW w:w="14831" w:type="dxa"/>
            <w:gridSpan w:val="13"/>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bookmarkStart w:id="28" w:name="_Hlk61616185"/>
            <w:r w:rsidRPr="0016039E">
              <w:rPr>
                <w:rFonts w:ascii="Times New Roman" w:eastAsia="TimesNewRomanPSMT" w:hAnsi="Times New Roman" w:cs="Times New Roman"/>
                <w:lang w:eastAsia="zh-CN"/>
              </w:rPr>
              <w:lastRenderedPageBreak/>
              <w:t>Норматив по городскому поселению</w:t>
            </w:r>
          </w:p>
        </w:tc>
      </w:tr>
      <w:tr w:rsidR="00193AC3" w:rsidRPr="0016039E" w:rsidTr="00CA3431">
        <w:trPr>
          <w:trHeight w:val="1210"/>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Количество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жителей в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городских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proofErr w:type="gramStart"/>
            <w:r w:rsidRPr="0016039E">
              <w:rPr>
                <w:rFonts w:ascii="Times New Roman" w:eastAsia="TimesNewRomanPSMT" w:hAnsi="Times New Roman" w:cs="Times New Roman"/>
                <w:lang w:eastAsia="zh-CN"/>
              </w:rPr>
              <w:t>поселениях</w:t>
            </w:r>
            <w:proofErr w:type="gramEnd"/>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До 3000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3000-4999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10000-19999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20000-29999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30000-39999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40000-49999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50000-59999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60000-69999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70000-79999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80000-89999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90000-99999</w:t>
            </w:r>
          </w:p>
        </w:tc>
      </w:tr>
      <w:tr w:rsidR="00193AC3" w:rsidRPr="0016039E" w:rsidTr="00CA3431">
        <w:trPr>
          <w:trHeight w:val="347"/>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Посадочных мест,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ед. на 1000 чел.</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40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w:t>
            </w:r>
          </w:p>
        </w:tc>
      </w:tr>
      <w:bookmarkEnd w:id="28"/>
      <w:tr w:rsidR="00193AC3" w:rsidRPr="0016039E" w:rsidTr="00CA3431">
        <w:trPr>
          <w:trHeight w:val="347"/>
        </w:trPr>
        <w:tc>
          <w:tcPr>
            <w:tcW w:w="14831" w:type="dxa"/>
            <w:gridSpan w:val="13"/>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Норматив по городскому округу</w:t>
            </w:r>
          </w:p>
        </w:tc>
      </w:tr>
      <w:tr w:rsidR="00193AC3" w:rsidRPr="0016039E" w:rsidTr="00CA3431">
        <w:trPr>
          <w:trHeight w:val="347"/>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Количество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жителей в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городских </w:t>
            </w:r>
            <w:proofErr w:type="gramStart"/>
            <w:r w:rsidRPr="0016039E">
              <w:rPr>
                <w:rFonts w:ascii="Times New Roman" w:eastAsia="TimesNewRomanPSMT" w:hAnsi="Times New Roman" w:cs="Times New Roman"/>
                <w:lang w:eastAsia="zh-CN"/>
              </w:rPr>
              <w:t>округах</w:t>
            </w:r>
            <w:proofErr w:type="gramEnd"/>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До 10000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10000-14999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15000-19999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20000-29999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30000-49999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50000-99999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100000-149999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150000-199999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200000-249999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250000-499999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500000-999999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1000000 и более</w:t>
            </w:r>
          </w:p>
        </w:tc>
      </w:tr>
      <w:tr w:rsidR="00193AC3" w:rsidRPr="00193AC3" w:rsidTr="00CA3431">
        <w:trPr>
          <w:trHeight w:val="347"/>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Посадочных мест,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ед. на 1000 чел.</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45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35-15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15-12</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12-8</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8-6</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5-4</w:t>
            </w:r>
          </w:p>
        </w:tc>
        <w:tc>
          <w:tcPr>
            <w:tcW w:w="1056" w:type="dxa"/>
            <w:shd w:val="clear" w:color="auto" w:fill="auto"/>
            <w:vAlign w:val="center"/>
          </w:tcPr>
          <w:p w:rsidR="00193AC3" w:rsidRPr="00193AC3"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4</w:t>
            </w:r>
          </w:p>
        </w:tc>
      </w:tr>
    </w:tbl>
    <w:p w:rsidR="00193AC3" w:rsidRPr="00193AC3" w:rsidRDefault="00193AC3" w:rsidP="00193AC3">
      <w:pPr>
        <w:suppressAutoHyphens/>
        <w:autoSpaceDE w:val="0"/>
        <w:spacing w:after="0" w:line="240" w:lineRule="auto"/>
        <w:jc w:val="right"/>
        <w:rPr>
          <w:rFonts w:ascii="Times New Roman" w:eastAsia="TimesNewRomanPSMT" w:hAnsi="Times New Roman" w:cs="Times New Roman"/>
          <w:sz w:val="26"/>
          <w:szCs w:val="26"/>
          <w:lang w:eastAsia="zh-CN"/>
        </w:rPr>
      </w:pPr>
    </w:p>
    <w:p w:rsidR="00193AC3" w:rsidRPr="00193AC3" w:rsidRDefault="00193AC3" w:rsidP="00193AC3">
      <w:pPr>
        <w:suppressAutoHyphens/>
        <w:spacing w:after="0" w:line="240" w:lineRule="auto"/>
        <w:jc w:val="center"/>
        <w:rPr>
          <w:rFonts w:ascii="Times New Roman" w:eastAsia="Calibri" w:hAnsi="Times New Roman" w:cs="Times New Roman"/>
          <w:b/>
          <w:sz w:val="26"/>
          <w:szCs w:val="26"/>
          <w:lang w:val="en-US" w:eastAsia="zh-CN"/>
        </w:rPr>
      </w:pPr>
    </w:p>
    <w:p w:rsidR="00415683" w:rsidRDefault="00415683"/>
    <w:sectPr w:rsidR="00415683" w:rsidSect="00D872E8">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213" w:rsidRDefault="00045213" w:rsidP="009E4584">
      <w:pPr>
        <w:spacing w:after="0" w:line="240" w:lineRule="auto"/>
      </w:pPr>
      <w:r>
        <w:separator/>
      </w:r>
    </w:p>
  </w:endnote>
  <w:endnote w:type="continuationSeparator" w:id="0">
    <w:p w:rsidR="00045213" w:rsidRDefault="00045213" w:rsidP="009E4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213" w:rsidRDefault="00045213" w:rsidP="009E4584">
      <w:pPr>
        <w:spacing w:after="0" w:line="240" w:lineRule="auto"/>
      </w:pPr>
      <w:r>
        <w:separator/>
      </w:r>
    </w:p>
  </w:footnote>
  <w:footnote w:type="continuationSeparator" w:id="0">
    <w:p w:rsidR="00045213" w:rsidRDefault="00045213" w:rsidP="009E45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568038"/>
      <w:docPartObj>
        <w:docPartGallery w:val="Page Numbers (Top of Page)"/>
        <w:docPartUnique/>
      </w:docPartObj>
    </w:sdtPr>
    <w:sdtEndPr/>
    <w:sdtContent>
      <w:p w:rsidR="00045213" w:rsidRDefault="00045213" w:rsidP="009F2159">
        <w:pPr>
          <w:pStyle w:val="ac"/>
          <w:tabs>
            <w:tab w:val="left" w:pos="4215"/>
            <w:tab w:val="center" w:pos="4677"/>
          </w:tabs>
          <w:jc w:val="left"/>
        </w:pPr>
        <w:r>
          <w:tab/>
        </w:r>
      </w:p>
    </w:sdtContent>
  </w:sdt>
  <w:p w:rsidR="00045213" w:rsidRDefault="00045213" w:rsidP="009F2159">
    <w:pPr>
      <w:pStyle w:val="ac"/>
      <w:jc w:val="center"/>
      <w:rPr>
        <w:lang w:val="ru-RU"/>
      </w:rPr>
    </w:pPr>
  </w:p>
  <w:p w:rsidR="00045213" w:rsidRPr="009F2159" w:rsidRDefault="00045213" w:rsidP="009F2159">
    <w:pPr>
      <w:pStyle w:val="ac"/>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1">
    <w:nsid w:val="076904F5"/>
    <w:multiLevelType w:val="hybridMultilevel"/>
    <w:tmpl w:val="BDD2D31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nsid w:val="0B433752"/>
    <w:multiLevelType w:val="hybridMultilevel"/>
    <w:tmpl w:val="F4DA14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BF96F79"/>
    <w:multiLevelType w:val="hybridMultilevel"/>
    <w:tmpl w:val="ED928E3C"/>
    <w:lvl w:ilvl="0" w:tplc="2AD21A38">
      <w:start w:val="1"/>
      <w:numFmt w:val="decimal"/>
      <w:lvlText w:val="%1)"/>
      <w:lvlJc w:val="left"/>
      <w:pPr>
        <w:ind w:left="1421" w:hanging="570"/>
      </w:pPr>
      <w:rPr>
        <w:rFonts w:ascii="Times New Roman" w:hAnsi="Times New Roman" w:cs="Times New Roman" w:hint="default"/>
        <w:sz w:val="24"/>
        <w:szCs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FB9584A"/>
    <w:multiLevelType w:val="hybridMultilevel"/>
    <w:tmpl w:val="8472B07A"/>
    <w:lvl w:ilvl="0" w:tplc="B5FAA84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6509EB"/>
    <w:multiLevelType w:val="hybridMultilevel"/>
    <w:tmpl w:val="5A88AD9C"/>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79F59FD"/>
    <w:multiLevelType w:val="multilevel"/>
    <w:tmpl w:val="F0104B8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8D37F5E"/>
    <w:multiLevelType w:val="hybridMultilevel"/>
    <w:tmpl w:val="1A88574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98B0D6A"/>
    <w:multiLevelType w:val="hybridMultilevel"/>
    <w:tmpl w:val="7FB4871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C5934C5"/>
    <w:multiLevelType w:val="hybridMultilevel"/>
    <w:tmpl w:val="54F6DA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EB52AE2"/>
    <w:multiLevelType w:val="hybridMultilevel"/>
    <w:tmpl w:val="B5D8AB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FDC7765"/>
    <w:multiLevelType w:val="hybridMultilevel"/>
    <w:tmpl w:val="8472B07A"/>
    <w:lvl w:ilvl="0" w:tplc="B5FAA84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3D3674"/>
    <w:multiLevelType w:val="hybridMultilevel"/>
    <w:tmpl w:val="09F682FA"/>
    <w:lvl w:ilvl="0" w:tplc="B5FAA84A">
      <w:start w:val="1"/>
      <w:numFmt w:val="decimal"/>
      <w:lvlText w:val="%1)"/>
      <w:lvlJc w:val="left"/>
      <w:pPr>
        <w:ind w:left="1068" w:hanging="360"/>
      </w:pPr>
      <w:rPr>
        <w:rFonts w:ascii="Times New Roman" w:hAnsi="Times New Roman" w:cs="Times New Roman" w:hint="default"/>
        <w:sz w:val="24"/>
        <w:szCs w:val="24"/>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27A52696"/>
    <w:multiLevelType w:val="hybridMultilevel"/>
    <w:tmpl w:val="152C83F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1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A000359"/>
    <w:multiLevelType w:val="hybridMultilevel"/>
    <w:tmpl w:val="5C323F9E"/>
    <w:lvl w:ilvl="0" w:tplc="E1921C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2A485237"/>
    <w:multiLevelType w:val="hybridMultilevel"/>
    <w:tmpl w:val="07D4A9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6976C5"/>
    <w:multiLevelType w:val="hybridMultilevel"/>
    <w:tmpl w:val="85E05FA0"/>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3E21505"/>
    <w:multiLevelType w:val="hybridMultilevel"/>
    <w:tmpl w:val="10E814A0"/>
    <w:lvl w:ilvl="0" w:tplc="A8C2A0F0">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A77CF3"/>
    <w:multiLevelType w:val="hybridMultilevel"/>
    <w:tmpl w:val="B05892D0"/>
    <w:lvl w:ilvl="0" w:tplc="BB4E5870">
      <w:start w:val="1"/>
      <w:numFmt w:val="decimal"/>
      <w:lvlText w:val="%1)"/>
      <w:lvlJc w:val="left"/>
      <w:pPr>
        <w:ind w:left="1429" w:hanging="360"/>
      </w:pPr>
      <w:rPr>
        <w:rFonts w:ascii="Times New Roman" w:hAnsi="Times New Roman" w:cs="Times New Roman" w:hint="default"/>
        <w:sz w:val="24"/>
        <w:szCs w:val="24"/>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2074344"/>
    <w:multiLevelType w:val="hybridMultilevel"/>
    <w:tmpl w:val="B63A51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7B2971"/>
    <w:multiLevelType w:val="hybridMultilevel"/>
    <w:tmpl w:val="B7E68494"/>
    <w:lvl w:ilvl="0" w:tplc="04190011">
      <w:start w:val="1"/>
      <w:numFmt w:val="decimal"/>
      <w:lvlText w:val="%1)"/>
      <w:lvlJc w:val="left"/>
      <w:pPr>
        <w:ind w:left="1429" w:hanging="360"/>
      </w:pPr>
    </w:lvl>
    <w:lvl w:ilvl="1" w:tplc="DCF2D346">
      <w:start w:val="1"/>
      <w:numFmt w:val="bullet"/>
      <w:lvlText w:val=""/>
      <w:lvlJc w:val="left"/>
      <w:pPr>
        <w:ind w:left="2149" w:hanging="360"/>
      </w:pPr>
      <w:rPr>
        <w:rFonts w:ascii="Symbol" w:hAnsi="Symbol" w:hint="default"/>
      </w:r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87881406">
      <w:numFmt w:val="bullet"/>
      <w:lvlText w:val=""/>
      <w:lvlJc w:val="left"/>
      <w:pPr>
        <w:ind w:left="6469" w:hanging="360"/>
      </w:pPr>
      <w:rPr>
        <w:rFonts w:ascii="Symbol" w:eastAsia="Times New Roman" w:hAnsi="Symbol" w:cs="Times New Roman" w:hint="default"/>
      </w:rPr>
    </w:lvl>
    <w:lvl w:ilvl="8" w:tplc="0419001B" w:tentative="1">
      <w:start w:val="1"/>
      <w:numFmt w:val="lowerRoman"/>
      <w:lvlText w:val="%9."/>
      <w:lvlJc w:val="right"/>
      <w:pPr>
        <w:ind w:left="7189" w:hanging="180"/>
      </w:pPr>
    </w:lvl>
  </w:abstractNum>
  <w:abstractNum w:abstractNumId="22">
    <w:nsid w:val="43DB7B03"/>
    <w:multiLevelType w:val="hybridMultilevel"/>
    <w:tmpl w:val="17CEAEC2"/>
    <w:lvl w:ilvl="0" w:tplc="99A24DD2">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C57A801A">
      <w:start w:val="1"/>
      <w:numFmt w:val="decimal"/>
      <w:lvlText w:val="%3."/>
      <w:lvlJc w:val="left"/>
      <w:pPr>
        <w:ind w:left="3664" w:hanging="975"/>
      </w:pPr>
      <w:rPr>
        <w:rFonts w:hint="default"/>
      </w:rPr>
    </w:lvl>
    <w:lvl w:ilvl="3" w:tplc="EB5A9CD8">
      <w:start w:val="1"/>
      <w:numFmt w:val="decimal"/>
      <w:lvlText w:val="%4)"/>
      <w:lvlJc w:val="left"/>
      <w:pPr>
        <w:ind w:left="3934" w:hanging="705"/>
      </w:pPr>
      <w:rPr>
        <w:rFonts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77B019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DC5514A"/>
    <w:multiLevelType w:val="hybridMultilevel"/>
    <w:tmpl w:val="E3467B18"/>
    <w:lvl w:ilvl="0" w:tplc="B5FAA84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00051C"/>
    <w:multiLevelType w:val="hybridMultilevel"/>
    <w:tmpl w:val="8634FF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7">
    <w:nsid w:val="505E7035"/>
    <w:multiLevelType w:val="hybridMultilevel"/>
    <w:tmpl w:val="8472B07A"/>
    <w:lvl w:ilvl="0" w:tplc="B5FAA84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F774C9"/>
    <w:multiLevelType w:val="hybridMultilevel"/>
    <w:tmpl w:val="1542047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8200231"/>
    <w:multiLevelType w:val="hybridMultilevel"/>
    <w:tmpl w:val="86587C56"/>
    <w:lvl w:ilvl="0" w:tplc="99A24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31">
    <w:nsid w:val="6530320C"/>
    <w:multiLevelType w:val="hybridMultilevel"/>
    <w:tmpl w:val="7780D49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698160F"/>
    <w:multiLevelType w:val="hybridMultilevel"/>
    <w:tmpl w:val="9FEA739C"/>
    <w:lvl w:ilvl="0" w:tplc="FFD06E2E">
      <w:start w:val="1"/>
      <w:numFmt w:val="decimal"/>
      <w:lvlText w:val="%1."/>
      <w:lvlJc w:val="left"/>
      <w:pPr>
        <w:ind w:left="1411" w:hanging="5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66DD68EE"/>
    <w:multiLevelType w:val="hybridMultilevel"/>
    <w:tmpl w:val="09F682FA"/>
    <w:lvl w:ilvl="0" w:tplc="B5FAA84A">
      <w:start w:val="1"/>
      <w:numFmt w:val="decimal"/>
      <w:lvlText w:val="%1)"/>
      <w:lvlJc w:val="left"/>
      <w:pPr>
        <w:ind w:left="1068" w:hanging="360"/>
      </w:pPr>
      <w:rPr>
        <w:rFonts w:ascii="Times New Roman" w:hAnsi="Times New Roman" w:cs="Times New Roman" w:hint="default"/>
        <w:sz w:val="24"/>
        <w:szCs w:val="24"/>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6BD17E06"/>
    <w:multiLevelType w:val="hybridMultilevel"/>
    <w:tmpl w:val="E1CA9B2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6BDB106C"/>
    <w:multiLevelType w:val="hybridMultilevel"/>
    <w:tmpl w:val="34CCE10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6C500CF5"/>
    <w:multiLevelType w:val="hybridMultilevel"/>
    <w:tmpl w:val="87CAD8AC"/>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6D0A6FA6"/>
    <w:multiLevelType w:val="hybridMultilevel"/>
    <w:tmpl w:val="E3467B18"/>
    <w:lvl w:ilvl="0" w:tplc="B5FAA84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283B0F"/>
    <w:multiLevelType w:val="hybridMultilevel"/>
    <w:tmpl w:val="E3467B18"/>
    <w:lvl w:ilvl="0" w:tplc="B5FAA84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FC6346"/>
    <w:multiLevelType w:val="hybridMultilevel"/>
    <w:tmpl w:val="76147FCA"/>
    <w:lvl w:ilvl="0" w:tplc="99A24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565193"/>
    <w:multiLevelType w:val="hybridMultilevel"/>
    <w:tmpl w:val="9710F0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7E5FF2"/>
    <w:multiLevelType w:val="hybridMultilevel"/>
    <w:tmpl w:val="09F682FA"/>
    <w:lvl w:ilvl="0" w:tplc="B5FAA84A">
      <w:start w:val="1"/>
      <w:numFmt w:val="decimal"/>
      <w:lvlText w:val="%1)"/>
      <w:lvlJc w:val="left"/>
      <w:pPr>
        <w:ind w:left="1068" w:hanging="360"/>
      </w:pPr>
      <w:rPr>
        <w:rFonts w:ascii="Times New Roman" w:hAnsi="Times New Roman" w:cs="Times New Roman" w:hint="default"/>
        <w:sz w:val="24"/>
        <w:szCs w:val="24"/>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74A64FE1"/>
    <w:multiLevelType w:val="hybridMultilevel"/>
    <w:tmpl w:val="7206C8FA"/>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7B76F93"/>
    <w:multiLevelType w:val="hybridMultilevel"/>
    <w:tmpl w:val="917A84F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79ED3C6E"/>
    <w:multiLevelType w:val="multilevel"/>
    <w:tmpl w:val="2CA03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0"/>
  </w:num>
  <w:num w:numId="3">
    <w:abstractNumId w:val="2"/>
  </w:num>
  <w:num w:numId="4">
    <w:abstractNumId w:val="26"/>
  </w:num>
  <w:num w:numId="5">
    <w:abstractNumId w:val="6"/>
  </w:num>
  <w:num w:numId="6">
    <w:abstractNumId w:val="16"/>
  </w:num>
  <w:num w:numId="7">
    <w:abstractNumId w:val="32"/>
  </w:num>
  <w:num w:numId="8">
    <w:abstractNumId w:val="15"/>
  </w:num>
  <w:num w:numId="9">
    <w:abstractNumId w:val="4"/>
  </w:num>
  <w:num w:numId="10">
    <w:abstractNumId w:val="43"/>
  </w:num>
  <w:num w:numId="11">
    <w:abstractNumId w:val="31"/>
  </w:num>
  <w:num w:numId="12">
    <w:abstractNumId w:val="39"/>
  </w:num>
  <w:num w:numId="13">
    <w:abstractNumId w:val="3"/>
  </w:num>
  <w:num w:numId="14">
    <w:abstractNumId w:val="42"/>
  </w:num>
  <w:num w:numId="15">
    <w:abstractNumId w:val="22"/>
  </w:num>
  <w:num w:numId="16">
    <w:abstractNumId w:val="10"/>
  </w:num>
  <w:num w:numId="17">
    <w:abstractNumId w:val="25"/>
  </w:num>
  <w:num w:numId="18">
    <w:abstractNumId w:val="29"/>
  </w:num>
  <w:num w:numId="19">
    <w:abstractNumId w:val="11"/>
  </w:num>
  <w:num w:numId="20">
    <w:abstractNumId w:val="23"/>
  </w:num>
  <w:num w:numId="21">
    <w:abstractNumId w:val="7"/>
  </w:num>
  <w:num w:numId="22">
    <w:abstractNumId w:val="35"/>
  </w:num>
  <w:num w:numId="23">
    <w:abstractNumId w:val="36"/>
  </w:num>
  <w:num w:numId="24">
    <w:abstractNumId w:val="34"/>
  </w:num>
  <w:num w:numId="25">
    <w:abstractNumId w:val="24"/>
  </w:num>
  <w:num w:numId="26">
    <w:abstractNumId w:val="37"/>
  </w:num>
  <w:num w:numId="27">
    <w:abstractNumId w:val="38"/>
  </w:num>
  <w:num w:numId="28">
    <w:abstractNumId w:val="12"/>
  </w:num>
  <w:num w:numId="29">
    <w:abstractNumId w:val="41"/>
  </w:num>
  <w:num w:numId="30">
    <w:abstractNumId w:val="13"/>
  </w:num>
  <w:num w:numId="31">
    <w:abstractNumId w:val="33"/>
  </w:num>
  <w:num w:numId="32">
    <w:abstractNumId w:val="5"/>
  </w:num>
  <w:num w:numId="33">
    <w:abstractNumId w:val="27"/>
  </w:num>
  <w:num w:numId="34">
    <w:abstractNumId w:val="17"/>
  </w:num>
  <w:num w:numId="35">
    <w:abstractNumId w:val="20"/>
  </w:num>
  <w:num w:numId="36">
    <w:abstractNumId w:val="19"/>
  </w:num>
  <w:num w:numId="37">
    <w:abstractNumId w:val="21"/>
  </w:num>
  <w:num w:numId="38">
    <w:abstractNumId w:val="28"/>
  </w:num>
  <w:num w:numId="39">
    <w:abstractNumId w:val="40"/>
  </w:num>
  <w:num w:numId="40">
    <w:abstractNumId w:val="18"/>
  </w:num>
  <w:num w:numId="41">
    <w:abstractNumId w:val="44"/>
  </w:num>
  <w:num w:numId="42">
    <w:abstractNumId w:val="8"/>
  </w:num>
  <w:num w:numId="43">
    <w:abstractNumId w:val="9"/>
  </w:num>
  <w:num w:numId="44">
    <w:abstractNumId w:val="1"/>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AC3"/>
    <w:rsid w:val="00045213"/>
    <w:rsid w:val="00085125"/>
    <w:rsid w:val="000902B8"/>
    <w:rsid w:val="0016039E"/>
    <w:rsid w:val="00193AC3"/>
    <w:rsid w:val="00262C47"/>
    <w:rsid w:val="00340D79"/>
    <w:rsid w:val="003F43BA"/>
    <w:rsid w:val="00415683"/>
    <w:rsid w:val="006E187A"/>
    <w:rsid w:val="00757003"/>
    <w:rsid w:val="00814D41"/>
    <w:rsid w:val="00883BF5"/>
    <w:rsid w:val="0095426D"/>
    <w:rsid w:val="00961657"/>
    <w:rsid w:val="009E4584"/>
    <w:rsid w:val="009F2159"/>
    <w:rsid w:val="00A306C5"/>
    <w:rsid w:val="00AD0FA2"/>
    <w:rsid w:val="00AF602E"/>
    <w:rsid w:val="00B94B8C"/>
    <w:rsid w:val="00C07580"/>
    <w:rsid w:val="00CA3431"/>
    <w:rsid w:val="00CB4DA8"/>
    <w:rsid w:val="00D872E8"/>
    <w:rsid w:val="00DD32DE"/>
    <w:rsid w:val="00E23F98"/>
    <w:rsid w:val="00E508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aliases w:val="Заголовок 1 Знак Знак,Заголовок 1 Знак Знак Знак"/>
    <w:basedOn w:val="a"/>
    <w:next w:val="a"/>
    <w:link w:val="11"/>
    <w:uiPriority w:val="9"/>
    <w:qFormat/>
    <w:rsid w:val="00193AC3"/>
    <w:pPr>
      <w:keepNext/>
      <w:keepLines/>
      <w:numPr>
        <w:numId w:val="2"/>
      </w:numPr>
      <w:spacing w:before="120" w:after="120" w:line="240" w:lineRule="auto"/>
      <w:jc w:val="center"/>
      <w:outlineLvl w:val="0"/>
    </w:pPr>
    <w:rPr>
      <w:rFonts w:ascii="Times New Roman" w:eastAsia="Times New Roman" w:hAnsi="Times New Roman" w:cs="Times New Roman"/>
      <w:b/>
      <w:bCs/>
      <w:caps/>
      <w:sz w:val="24"/>
      <w:szCs w:val="28"/>
      <w:lang w:eastAsia="ru-RU"/>
    </w:rPr>
  </w:style>
  <w:style w:type="paragraph" w:styleId="20">
    <w:name w:val="heading 2"/>
    <w:basedOn w:val="a"/>
    <w:next w:val="a"/>
    <w:link w:val="21"/>
    <w:uiPriority w:val="9"/>
    <w:qFormat/>
    <w:rsid w:val="00193AC3"/>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193AC3"/>
    <w:pPr>
      <w:keepNext/>
      <w:spacing w:after="0" w:line="240" w:lineRule="auto"/>
      <w:outlineLvl w:val="2"/>
    </w:pPr>
    <w:rPr>
      <w:rFonts w:ascii="Arial" w:eastAsia="Times New Roman" w:hAnsi="Arial" w:cs="Arial"/>
      <w:b/>
      <w:bCs/>
      <w:sz w:val="20"/>
      <w:szCs w:val="20"/>
      <w:lang w:eastAsia="ru-RU"/>
    </w:rPr>
  </w:style>
  <w:style w:type="paragraph" w:styleId="4">
    <w:name w:val="heading 4"/>
    <w:basedOn w:val="a"/>
    <w:next w:val="a"/>
    <w:link w:val="40"/>
    <w:uiPriority w:val="9"/>
    <w:semiHidden/>
    <w:unhideWhenUsed/>
    <w:qFormat/>
    <w:rsid w:val="00193AC3"/>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rsid w:val="00193AC3"/>
    <w:rPr>
      <w:rFonts w:ascii="Times New Roman" w:eastAsia="Times New Roman" w:hAnsi="Times New Roman" w:cs="Times New Roman"/>
      <w:b/>
      <w:bCs/>
      <w:caps/>
      <w:sz w:val="24"/>
      <w:szCs w:val="28"/>
      <w:lang w:eastAsia="ru-RU"/>
    </w:rPr>
  </w:style>
  <w:style w:type="character" w:customStyle="1" w:styleId="21">
    <w:name w:val="Заголовок 2 Знак"/>
    <w:basedOn w:val="a0"/>
    <w:link w:val="20"/>
    <w:uiPriority w:val="9"/>
    <w:rsid w:val="00193AC3"/>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193AC3"/>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193AC3"/>
    <w:rPr>
      <w:rFonts w:ascii="Cambria" w:eastAsia="Times New Roman" w:hAnsi="Cambria" w:cs="Times New Roman"/>
      <w:b/>
      <w:bCs/>
      <w:i/>
      <w:iCs/>
      <w:color w:val="4F81BD"/>
    </w:rPr>
  </w:style>
  <w:style w:type="numbering" w:customStyle="1" w:styleId="12">
    <w:name w:val="Нет списка1"/>
    <w:next w:val="a2"/>
    <w:uiPriority w:val="99"/>
    <w:semiHidden/>
    <w:unhideWhenUsed/>
    <w:rsid w:val="00193AC3"/>
  </w:style>
  <w:style w:type="paragraph" w:styleId="a3">
    <w:name w:val="Body Text"/>
    <w:basedOn w:val="a"/>
    <w:link w:val="a4"/>
    <w:uiPriority w:val="99"/>
    <w:qFormat/>
    <w:rsid w:val="00193AC3"/>
    <w:pPr>
      <w:spacing w:after="0" w:line="240" w:lineRule="auto"/>
      <w:jc w:val="both"/>
    </w:pPr>
    <w:rPr>
      <w:rFonts w:ascii="Times New Roman" w:eastAsia="Times New Roman" w:hAnsi="Times New Roman" w:cs="Times New Roman"/>
      <w:sz w:val="20"/>
      <w:szCs w:val="20"/>
      <w:lang w:eastAsia="ru-RU"/>
    </w:rPr>
  </w:style>
  <w:style w:type="character" w:customStyle="1" w:styleId="a4">
    <w:name w:val="Основной текст Знак"/>
    <w:basedOn w:val="a0"/>
    <w:link w:val="a3"/>
    <w:uiPriority w:val="99"/>
    <w:rsid w:val="00193AC3"/>
    <w:rPr>
      <w:rFonts w:ascii="Times New Roman" w:eastAsia="Times New Roman" w:hAnsi="Times New Roman" w:cs="Times New Roman"/>
      <w:sz w:val="20"/>
      <w:szCs w:val="20"/>
      <w:lang w:eastAsia="ru-RU"/>
    </w:rPr>
  </w:style>
  <w:style w:type="table" w:styleId="a5">
    <w:name w:val="Table Grid"/>
    <w:basedOn w:val="a1"/>
    <w:uiPriority w:val="5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Содержимое таблицы"/>
    <w:basedOn w:val="a"/>
    <w:rsid w:val="00193AC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7">
    <w:name w:val="Абзац"/>
    <w:basedOn w:val="a"/>
    <w:link w:val="a8"/>
    <w:qFormat/>
    <w:rsid w:val="00193AC3"/>
    <w:pPr>
      <w:spacing w:after="0" w:line="360" w:lineRule="auto"/>
      <w:ind w:firstLine="567"/>
      <w:jc w:val="center"/>
    </w:pPr>
    <w:rPr>
      <w:rFonts w:ascii="Times New Roman" w:eastAsia="Times New Roman" w:hAnsi="Times New Roman" w:cs="Times New Roman"/>
      <w:b/>
      <w:sz w:val="24"/>
      <w:szCs w:val="24"/>
      <w:lang w:eastAsia="ru-RU"/>
    </w:rPr>
  </w:style>
  <w:style w:type="character" w:customStyle="1" w:styleId="a8">
    <w:name w:val="Абзац Знак"/>
    <w:link w:val="a7"/>
    <w:locked/>
    <w:rsid w:val="00193AC3"/>
    <w:rPr>
      <w:rFonts w:ascii="Times New Roman" w:eastAsia="Times New Roman" w:hAnsi="Times New Roman" w:cs="Times New Roman"/>
      <w:b/>
      <w:sz w:val="24"/>
      <w:szCs w:val="24"/>
      <w:lang w:eastAsia="ru-RU"/>
    </w:rPr>
  </w:style>
  <w:style w:type="character" w:customStyle="1" w:styleId="13">
    <w:name w:val="Основной шрифт абзаца1"/>
    <w:rsid w:val="00193AC3"/>
  </w:style>
  <w:style w:type="paragraph" w:styleId="a9">
    <w:name w:val="List Paragraph"/>
    <w:basedOn w:val="a"/>
    <w:link w:val="aa"/>
    <w:uiPriority w:val="99"/>
    <w:qFormat/>
    <w:rsid w:val="00193AC3"/>
    <w:pPr>
      <w:spacing w:after="0" w:line="360" w:lineRule="auto"/>
      <w:ind w:left="720" w:firstLine="680"/>
      <w:contextualSpacing/>
      <w:jc w:val="both"/>
    </w:pPr>
    <w:rPr>
      <w:rFonts w:ascii="Calibri" w:eastAsia="Times New Roman" w:hAnsi="Calibri" w:cs="Times New Roman"/>
    </w:rPr>
  </w:style>
  <w:style w:type="character" w:customStyle="1" w:styleId="aa">
    <w:name w:val="Абзац списка Знак"/>
    <w:link w:val="a9"/>
    <w:uiPriority w:val="99"/>
    <w:locked/>
    <w:rsid w:val="00193AC3"/>
    <w:rPr>
      <w:rFonts w:ascii="Calibri" w:eastAsia="Times New Roman" w:hAnsi="Calibri" w:cs="Times New Roman"/>
    </w:rPr>
  </w:style>
  <w:style w:type="character" w:styleId="ab">
    <w:name w:val="Hyperlink"/>
    <w:uiPriority w:val="99"/>
    <w:unhideWhenUsed/>
    <w:rsid w:val="00193AC3"/>
    <w:rPr>
      <w:color w:val="0000FF"/>
      <w:u w:val="single"/>
    </w:rPr>
  </w:style>
  <w:style w:type="paragraph" w:customStyle="1" w:styleId="ConsPlusNonformat">
    <w:name w:val="ConsPlusNonformat"/>
    <w:rsid w:val="00193AC3"/>
    <w:pPr>
      <w:suppressAutoHyphens/>
      <w:autoSpaceDE w:val="0"/>
      <w:spacing w:after="0" w:line="240" w:lineRule="auto"/>
    </w:pPr>
    <w:rPr>
      <w:rFonts w:ascii="Courier New" w:eastAsia="Times New Roman" w:hAnsi="Courier New" w:cs="Courier New"/>
      <w:sz w:val="20"/>
      <w:szCs w:val="20"/>
      <w:lang w:eastAsia="ar-SA"/>
    </w:rPr>
  </w:style>
  <w:style w:type="paragraph" w:styleId="ac">
    <w:name w:val="header"/>
    <w:aliases w:val="Знак4,Знак8,ВерхКолонтитул"/>
    <w:basedOn w:val="a"/>
    <w:link w:val="ad"/>
    <w:uiPriority w:val="99"/>
    <w:rsid w:val="00193AC3"/>
    <w:pPr>
      <w:spacing w:after="0" w:line="240" w:lineRule="exact"/>
      <w:jc w:val="both"/>
    </w:pPr>
    <w:rPr>
      <w:rFonts w:ascii="Arial" w:eastAsia="Times New Roman" w:hAnsi="Arial" w:cs="Arial"/>
      <w:sz w:val="24"/>
      <w:szCs w:val="24"/>
      <w:lang w:val="en-US"/>
    </w:rPr>
  </w:style>
  <w:style w:type="character" w:customStyle="1" w:styleId="ad">
    <w:name w:val="Верхний колонтитул Знак"/>
    <w:aliases w:val="Знак4 Знак,Знак8 Знак,ВерхКолонтитул Знак"/>
    <w:basedOn w:val="a0"/>
    <w:link w:val="ac"/>
    <w:uiPriority w:val="99"/>
    <w:rsid w:val="00193AC3"/>
    <w:rPr>
      <w:rFonts w:ascii="Arial" w:eastAsia="Times New Roman" w:hAnsi="Arial" w:cs="Arial"/>
      <w:sz w:val="24"/>
      <w:szCs w:val="24"/>
      <w:lang w:val="en-US"/>
    </w:rPr>
  </w:style>
  <w:style w:type="paragraph" w:styleId="ae">
    <w:name w:val="footer"/>
    <w:basedOn w:val="a"/>
    <w:link w:val="af"/>
    <w:uiPriority w:val="99"/>
    <w:unhideWhenUsed/>
    <w:rsid w:val="00193AC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193AC3"/>
    <w:rPr>
      <w:rFonts w:ascii="Times New Roman" w:eastAsia="Times New Roman" w:hAnsi="Times New Roman" w:cs="Times New Roman"/>
      <w:sz w:val="24"/>
      <w:szCs w:val="24"/>
      <w:lang w:eastAsia="ru-RU"/>
    </w:rPr>
  </w:style>
  <w:style w:type="paragraph" w:styleId="af0">
    <w:name w:val="Balloon Text"/>
    <w:basedOn w:val="a"/>
    <w:link w:val="af1"/>
    <w:uiPriority w:val="99"/>
    <w:unhideWhenUsed/>
    <w:rsid w:val="00193AC3"/>
    <w:pPr>
      <w:spacing w:after="0" w:line="240" w:lineRule="auto"/>
    </w:pPr>
    <w:rPr>
      <w:rFonts w:ascii="Segoe UI" w:eastAsia="Times New Roman" w:hAnsi="Segoe UI" w:cs="Segoe UI"/>
      <w:sz w:val="18"/>
      <w:szCs w:val="18"/>
      <w:lang w:eastAsia="ru-RU"/>
    </w:rPr>
  </w:style>
  <w:style w:type="character" w:customStyle="1" w:styleId="af1">
    <w:name w:val="Текст выноски Знак"/>
    <w:basedOn w:val="a0"/>
    <w:link w:val="af0"/>
    <w:uiPriority w:val="99"/>
    <w:rsid w:val="00193AC3"/>
    <w:rPr>
      <w:rFonts w:ascii="Segoe UI" w:eastAsia="Times New Roman" w:hAnsi="Segoe UI" w:cs="Segoe UI"/>
      <w:sz w:val="18"/>
      <w:szCs w:val="18"/>
      <w:lang w:eastAsia="ru-RU"/>
    </w:rPr>
  </w:style>
  <w:style w:type="character" w:customStyle="1" w:styleId="apple-converted-space">
    <w:name w:val="apple-converted-space"/>
    <w:rsid w:val="00193AC3"/>
  </w:style>
  <w:style w:type="paragraph" w:customStyle="1" w:styleId="Default">
    <w:name w:val="Default"/>
    <w:rsid w:val="00193A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WW8Num9z0">
    <w:name w:val="WW8Num9z0"/>
    <w:rsid w:val="00193AC3"/>
    <w:rPr>
      <w:rFonts w:ascii="OpenSymbol" w:hAnsi="OpenSymbol"/>
    </w:rPr>
  </w:style>
  <w:style w:type="paragraph" w:styleId="af2">
    <w:name w:val="Normal (Web)"/>
    <w:aliases w:val="Обычный (Web)1 Знак,Обычный (Web)1,Знак Знак Знак Знак Знак Знак"/>
    <w:basedOn w:val="a"/>
    <w:uiPriority w:val="99"/>
    <w:rsid w:val="00193AC3"/>
    <w:pPr>
      <w:spacing w:before="100" w:beforeAutospacing="1" w:after="100" w:afterAutospacing="1" w:line="240" w:lineRule="auto"/>
    </w:pPr>
    <w:rPr>
      <w:rFonts w:ascii="Arial" w:eastAsia="Times New Roman" w:hAnsi="Arial" w:cs="Arial"/>
      <w:sz w:val="24"/>
      <w:szCs w:val="24"/>
      <w:lang w:eastAsia="ru-RU"/>
    </w:rPr>
  </w:style>
  <w:style w:type="paragraph" w:customStyle="1" w:styleId="S0">
    <w:name w:val="S_Обычный"/>
    <w:basedOn w:val="a"/>
    <w:link w:val="S1"/>
    <w:rsid w:val="00193AC3"/>
    <w:pPr>
      <w:spacing w:after="0" w:line="360" w:lineRule="auto"/>
      <w:ind w:firstLine="709"/>
      <w:jc w:val="both"/>
    </w:pPr>
    <w:rPr>
      <w:rFonts w:ascii="Arial" w:eastAsia="Times New Roman" w:hAnsi="Arial" w:cs="Arial"/>
      <w:sz w:val="24"/>
      <w:szCs w:val="24"/>
      <w:lang w:eastAsia="ru-RU"/>
    </w:rPr>
  </w:style>
  <w:style w:type="character" w:customStyle="1" w:styleId="S1">
    <w:name w:val="S_Обычный Знак"/>
    <w:link w:val="S0"/>
    <w:locked/>
    <w:rsid w:val="00193AC3"/>
    <w:rPr>
      <w:rFonts w:ascii="Arial" w:eastAsia="Times New Roman" w:hAnsi="Arial" w:cs="Arial"/>
      <w:sz w:val="24"/>
      <w:szCs w:val="24"/>
      <w:lang w:eastAsia="ru-RU"/>
    </w:rPr>
  </w:style>
  <w:style w:type="paragraph" w:styleId="af3">
    <w:name w:val="List"/>
    <w:basedOn w:val="a"/>
    <w:uiPriority w:val="99"/>
    <w:rsid w:val="00193AC3"/>
    <w:pPr>
      <w:spacing w:after="0" w:line="240" w:lineRule="auto"/>
      <w:ind w:left="283" w:hanging="283"/>
    </w:pPr>
    <w:rPr>
      <w:rFonts w:ascii="Times New Roman" w:eastAsia="Times New Roman" w:hAnsi="Times New Roman" w:cs="Times New Roman"/>
      <w:sz w:val="24"/>
      <w:szCs w:val="24"/>
      <w:lang w:eastAsia="ru-RU"/>
    </w:rPr>
  </w:style>
  <w:style w:type="paragraph" w:styleId="31">
    <w:name w:val="toc 3"/>
    <w:basedOn w:val="a"/>
    <w:uiPriority w:val="39"/>
    <w:qFormat/>
    <w:rsid w:val="00193AC3"/>
    <w:pPr>
      <w:widowControl w:val="0"/>
      <w:spacing w:before="141" w:after="0" w:line="240" w:lineRule="auto"/>
      <w:ind w:left="1297" w:hanging="718"/>
    </w:pPr>
    <w:rPr>
      <w:rFonts w:ascii="Times New Roman" w:eastAsia="Times New Roman" w:hAnsi="Times New Roman" w:cs="Times New Roman"/>
      <w:sz w:val="24"/>
      <w:szCs w:val="24"/>
      <w:lang w:val="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193AC3"/>
    <w:pPr>
      <w:widowControl w:val="0"/>
      <w:spacing w:before="120" w:after="120"/>
      <w:jc w:val="right"/>
    </w:pPr>
    <w:rPr>
      <w:rFonts w:ascii="Times New Roman" w:eastAsia="Times New Roman" w:hAnsi="Times New Roman" w:cs="Times New Roman"/>
      <w:bCs/>
      <w:sz w:val="24"/>
      <w:szCs w:val="28"/>
      <w:lang w:eastAsia="ru-RU"/>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uiPriority w:val="35"/>
    <w:locked/>
    <w:rsid w:val="00193AC3"/>
    <w:rPr>
      <w:rFonts w:ascii="Times New Roman" w:eastAsia="Times New Roman" w:hAnsi="Times New Roman" w:cs="Times New Roman"/>
      <w:bCs/>
      <w:sz w:val="24"/>
      <w:szCs w:val="28"/>
      <w:lang w:eastAsia="ru-RU"/>
    </w:rPr>
  </w:style>
  <w:style w:type="paragraph" w:customStyle="1" w:styleId="S">
    <w:name w:val="S_Нумерованный"/>
    <w:basedOn w:val="a"/>
    <w:autoRedefine/>
    <w:rsid w:val="00193AC3"/>
    <w:pPr>
      <w:numPr>
        <w:numId w:val="3"/>
      </w:numPr>
      <w:tabs>
        <w:tab w:val="left" w:pos="992"/>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ConsNonformat">
    <w:name w:val="ConsNonformat"/>
    <w:link w:val="ConsNonformat0"/>
    <w:rsid w:val="00193AC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193AC3"/>
    <w:rPr>
      <w:rFonts w:ascii="Courier New" w:eastAsia="Times New Roman" w:hAnsi="Courier New" w:cs="Courier New"/>
      <w:sz w:val="20"/>
      <w:szCs w:val="20"/>
      <w:lang w:eastAsia="ru-RU"/>
    </w:rPr>
  </w:style>
  <w:style w:type="paragraph" w:customStyle="1" w:styleId="ConsPlusCell">
    <w:name w:val="ConsPlusCell"/>
    <w:rsid w:val="00193A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193AC3"/>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14">
    <w:name w:val="toc 1"/>
    <w:basedOn w:val="a"/>
    <w:uiPriority w:val="39"/>
    <w:qFormat/>
    <w:rsid w:val="00193AC3"/>
    <w:pPr>
      <w:widowControl w:val="0"/>
      <w:spacing w:before="104" w:after="0" w:line="240" w:lineRule="auto"/>
      <w:ind w:left="120"/>
    </w:pPr>
    <w:rPr>
      <w:rFonts w:ascii="Times New Roman" w:eastAsia="Times New Roman" w:hAnsi="Times New Roman" w:cs="Times New Roman"/>
      <w:sz w:val="24"/>
      <w:szCs w:val="24"/>
      <w:lang w:val="en-US"/>
    </w:rPr>
  </w:style>
  <w:style w:type="paragraph" w:styleId="23">
    <w:name w:val="toc 2"/>
    <w:basedOn w:val="a"/>
    <w:uiPriority w:val="39"/>
    <w:qFormat/>
    <w:rsid w:val="00193AC3"/>
    <w:pPr>
      <w:widowControl w:val="0"/>
      <w:spacing w:before="141" w:after="0" w:line="240" w:lineRule="auto"/>
      <w:ind w:left="360" w:hanging="579"/>
    </w:pPr>
    <w:rPr>
      <w:rFonts w:ascii="Times New Roman" w:eastAsia="Times New Roman" w:hAnsi="Times New Roman" w:cs="Times New Roman"/>
      <w:sz w:val="24"/>
      <w:szCs w:val="24"/>
      <w:lang w:val="en-US"/>
    </w:rPr>
  </w:style>
  <w:style w:type="paragraph" w:styleId="41">
    <w:name w:val="toc 4"/>
    <w:basedOn w:val="a"/>
    <w:uiPriority w:val="1"/>
    <w:qFormat/>
    <w:rsid w:val="00193AC3"/>
    <w:pPr>
      <w:widowControl w:val="0"/>
      <w:spacing w:before="137" w:after="0" w:line="240" w:lineRule="auto"/>
      <w:ind w:left="1000" w:hanging="862"/>
    </w:pPr>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193AC3"/>
    <w:pPr>
      <w:widowControl w:val="0"/>
      <w:spacing w:after="0" w:line="240" w:lineRule="auto"/>
    </w:pPr>
    <w:rPr>
      <w:rFonts w:ascii="Calibri" w:eastAsia="Times New Roman" w:hAnsi="Calibri" w:cs="Times New Roman"/>
      <w:lang w:val="en-US"/>
    </w:rPr>
  </w:style>
  <w:style w:type="paragraph" w:customStyle="1" w:styleId="u">
    <w:name w:val="u"/>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uiPriority w:val="22"/>
    <w:qFormat/>
    <w:rsid w:val="00193AC3"/>
    <w:rPr>
      <w:b/>
    </w:rPr>
  </w:style>
  <w:style w:type="paragraph" w:customStyle="1" w:styleId="formattext">
    <w:name w:val="format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
    <w:name w:val="Сетка таблицы1"/>
    <w:basedOn w:val="a1"/>
    <w:next w:val="a5"/>
    <w:rsid w:val="00193A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1 Знак Знак Знак Знак Знак Знак"/>
    <w:basedOn w:val="a"/>
    <w:rsid w:val="00193AC3"/>
    <w:pPr>
      <w:spacing w:after="160" w:line="240" w:lineRule="exact"/>
    </w:pPr>
    <w:rPr>
      <w:rFonts w:ascii="Verdana" w:eastAsia="Times New Roman" w:hAnsi="Verdana" w:cs="Verdana"/>
      <w:sz w:val="24"/>
      <w:szCs w:val="24"/>
      <w:lang w:val="en-US"/>
    </w:rPr>
  </w:style>
  <w:style w:type="paragraph" w:customStyle="1" w:styleId="af6">
    <w:name w:val="Знак"/>
    <w:basedOn w:val="a"/>
    <w:rsid w:val="00193AC3"/>
    <w:pPr>
      <w:spacing w:after="0" w:line="240" w:lineRule="exact"/>
      <w:jc w:val="both"/>
    </w:pPr>
    <w:rPr>
      <w:rFonts w:ascii="Arial" w:eastAsia="Times New Roman" w:hAnsi="Arial" w:cs="Arial"/>
      <w:sz w:val="24"/>
      <w:szCs w:val="24"/>
      <w:lang w:val="en-US"/>
    </w:rPr>
  </w:style>
  <w:style w:type="paragraph" w:customStyle="1" w:styleId="ConsNormal">
    <w:name w:val="ConsNormal"/>
    <w:rsid w:val="00193AC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uiPriority w:val="99"/>
    <w:rsid w:val="00193AC3"/>
    <w:pPr>
      <w:spacing w:after="0" w:line="240" w:lineRule="auto"/>
    </w:pPr>
    <w:rPr>
      <w:rFonts w:ascii="Arial" w:eastAsia="Times New Roman" w:hAnsi="Arial" w:cs="Arial"/>
      <w:sz w:val="20"/>
      <w:szCs w:val="20"/>
      <w:lang w:eastAsia="ru-RU"/>
    </w:rPr>
  </w:style>
  <w:style w:type="character" w:customStyle="1" w:styleId="af8">
    <w:name w:val="Текст сноски Знак"/>
    <w:aliases w:val="Table_Footnote_last Знак Знак1,Table_Footnote_last Знак Знак Знак,Table_Footnote_last Знак1"/>
    <w:basedOn w:val="a0"/>
    <w:link w:val="af7"/>
    <w:uiPriority w:val="99"/>
    <w:rsid w:val="00193AC3"/>
    <w:rPr>
      <w:rFonts w:ascii="Arial" w:eastAsia="Times New Roman" w:hAnsi="Arial" w:cs="Arial"/>
      <w:sz w:val="20"/>
      <w:szCs w:val="20"/>
      <w:lang w:eastAsia="ru-RU"/>
    </w:rPr>
  </w:style>
  <w:style w:type="character" w:styleId="af9">
    <w:name w:val="footnote reference"/>
    <w:uiPriority w:val="99"/>
    <w:rsid w:val="00193AC3"/>
    <w:rPr>
      <w:vertAlign w:val="superscript"/>
    </w:rPr>
  </w:style>
  <w:style w:type="character" w:styleId="afa">
    <w:name w:val="page number"/>
    <w:basedOn w:val="a0"/>
    <w:uiPriority w:val="99"/>
    <w:rsid w:val="00193AC3"/>
  </w:style>
  <w:style w:type="character" w:customStyle="1" w:styleId="grame">
    <w:name w:val="grame"/>
    <w:rsid w:val="00193AC3"/>
  </w:style>
  <w:style w:type="paragraph" w:customStyle="1" w:styleId="Heading">
    <w:name w:val="Heading"/>
    <w:rsid w:val="00193AC3"/>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uiPriority w:val="99"/>
    <w:rsid w:val="00193AC3"/>
    <w:pPr>
      <w:spacing w:after="0" w:line="240" w:lineRule="auto"/>
    </w:pPr>
    <w:rPr>
      <w:rFonts w:ascii="Courier New" w:eastAsia="Times New Roman" w:hAnsi="Courier New" w:cs="Courier New"/>
      <w:sz w:val="20"/>
      <w:szCs w:val="20"/>
      <w:lang w:eastAsia="ru-RU"/>
    </w:rPr>
  </w:style>
  <w:style w:type="character" w:customStyle="1" w:styleId="afc">
    <w:name w:val="Текст Знак"/>
    <w:basedOn w:val="a0"/>
    <w:link w:val="afb"/>
    <w:uiPriority w:val="99"/>
    <w:rsid w:val="00193AC3"/>
    <w:rPr>
      <w:rFonts w:ascii="Courier New" w:eastAsia="Times New Roman" w:hAnsi="Courier New" w:cs="Courier New"/>
      <w:sz w:val="20"/>
      <w:szCs w:val="20"/>
      <w:lang w:eastAsia="ru-RU"/>
    </w:rPr>
  </w:style>
  <w:style w:type="character" w:customStyle="1" w:styleId="spelle">
    <w:name w:val="spelle"/>
    <w:rsid w:val="00193AC3"/>
  </w:style>
  <w:style w:type="paragraph" w:styleId="HTML">
    <w:name w:val="HTML Preformatted"/>
    <w:basedOn w:val="a"/>
    <w:link w:val="HTML0"/>
    <w:uiPriority w:val="99"/>
    <w:rsid w:val="00193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193AC3"/>
    <w:rPr>
      <w:rFonts w:ascii="Courier New" w:eastAsia="Times New Roman" w:hAnsi="Courier New" w:cs="Courier New"/>
      <w:color w:val="000000"/>
      <w:sz w:val="20"/>
      <w:szCs w:val="20"/>
      <w:lang w:eastAsia="ru-RU"/>
    </w:rPr>
  </w:style>
  <w:style w:type="paragraph" w:customStyle="1" w:styleId="ConsPlusNormal">
    <w:name w:val="ConsPlusNormal"/>
    <w:link w:val="ConsPlusNormal0"/>
    <w:rsid w:val="00193A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193AC3"/>
  </w:style>
  <w:style w:type="paragraph" w:styleId="afd">
    <w:name w:val="Body Text Indent"/>
    <w:basedOn w:val="a"/>
    <w:link w:val="afe"/>
    <w:uiPriority w:val="99"/>
    <w:rsid w:val="00193AC3"/>
    <w:pPr>
      <w:spacing w:after="120" w:line="240" w:lineRule="auto"/>
      <w:ind w:left="283"/>
    </w:pPr>
    <w:rPr>
      <w:rFonts w:ascii="Arial" w:eastAsia="Times New Roman" w:hAnsi="Arial" w:cs="Arial"/>
      <w:sz w:val="24"/>
      <w:szCs w:val="24"/>
      <w:lang w:eastAsia="ru-RU"/>
    </w:rPr>
  </w:style>
  <w:style w:type="character" w:customStyle="1" w:styleId="afe">
    <w:name w:val="Основной текст с отступом Знак"/>
    <w:basedOn w:val="a0"/>
    <w:link w:val="afd"/>
    <w:uiPriority w:val="99"/>
    <w:rsid w:val="00193AC3"/>
    <w:rPr>
      <w:rFonts w:ascii="Arial" w:eastAsia="Times New Roman" w:hAnsi="Arial" w:cs="Arial"/>
      <w:sz w:val="24"/>
      <w:szCs w:val="24"/>
      <w:lang w:eastAsia="ru-RU"/>
    </w:rPr>
  </w:style>
  <w:style w:type="paragraph" w:customStyle="1" w:styleId="FR2">
    <w:name w:val="FR2"/>
    <w:rsid w:val="00193AC3"/>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193AC3"/>
    <w:pPr>
      <w:autoSpaceDE w:val="0"/>
      <w:autoSpaceDN w:val="0"/>
      <w:adjustRightInd w:val="0"/>
      <w:spacing w:before="28" w:after="28" w:line="240" w:lineRule="auto"/>
    </w:pPr>
    <w:rPr>
      <w:rFonts w:ascii="Arial" w:eastAsia="Times New Roman" w:hAnsi="Arial" w:cs="Arial"/>
      <w:sz w:val="24"/>
      <w:szCs w:val="24"/>
      <w:lang w:eastAsia="ru-RU"/>
    </w:rPr>
  </w:style>
  <w:style w:type="paragraph" w:styleId="24">
    <w:name w:val="List 2"/>
    <w:basedOn w:val="a"/>
    <w:uiPriority w:val="99"/>
    <w:rsid w:val="00193AC3"/>
    <w:pPr>
      <w:spacing w:after="0" w:line="240" w:lineRule="auto"/>
      <w:ind w:left="566" w:hanging="283"/>
    </w:pPr>
    <w:rPr>
      <w:rFonts w:ascii="Arial" w:eastAsia="Times New Roman" w:hAnsi="Arial" w:cs="Arial"/>
      <w:sz w:val="20"/>
      <w:szCs w:val="20"/>
      <w:lang w:eastAsia="ru-RU"/>
    </w:rPr>
  </w:style>
  <w:style w:type="paragraph" w:styleId="32">
    <w:name w:val="List 3"/>
    <w:basedOn w:val="a"/>
    <w:uiPriority w:val="99"/>
    <w:rsid w:val="00193AC3"/>
    <w:pPr>
      <w:spacing w:after="0" w:line="240" w:lineRule="auto"/>
      <w:ind w:left="849" w:hanging="283"/>
    </w:pPr>
    <w:rPr>
      <w:rFonts w:ascii="Arial" w:eastAsia="Times New Roman" w:hAnsi="Arial" w:cs="Arial"/>
      <w:sz w:val="20"/>
      <w:szCs w:val="20"/>
      <w:lang w:eastAsia="ru-RU"/>
    </w:rPr>
  </w:style>
  <w:style w:type="paragraph" w:customStyle="1" w:styleId="17">
    <w:name w:val="Знак1"/>
    <w:basedOn w:val="a"/>
    <w:rsid w:val="00193AC3"/>
    <w:pPr>
      <w:spacing w:after="0" w:line="240" w:lineRule="exact"/>
      <w:jc w:val="both"/>
    </w:pPr>
    <w:rPr>
      <w:rFonts w:ascii="Arial" w:eastAsia="Times New Roman" w:hAnsi="Arial" w:cs="Arial"/>
      <w:sz w:val="24"/>
      <w:szCs w:val="24"/>
      <w:lang w:val="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193AC3"/>
    <w:pPr>
      <w:spacing w:after="120" w:line="480" w:lineRule="auto"/>
      <w:ind w:left="283"/>
    </w:pPr>
    <w:rPr>
      <w:rFonts w:ascii="Arial" w:eastAsia="Times New Roman" w:hAnsi="Arial" w:cs="Arial"/>
      <w:sz w:val="24"/>
      <w:szCs w:val="24"/>
      <w:lang w:eastAsia="ru-RU"/>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rsid w:val="00193AC3"/>
    <w:rPr>
      <w:rFonts w:ascii="Arial" w:eastAsia="Times New Roman" w:hAnsi="Arial" w:cs="Arial"/>
      <w:sz w:val="24"/>
      <w:szCs w:val="24"/>
      <w:lang w:eastAsia="ru-RU"/>
    </w:rPr>
  </w:style>
  <w:style w:type="paragraph" w:styleId="27">
    <w:name w:val="Body Text 2"/>
    <w:basedOn w:val="a"/>
    <w:link w:val="28"/>
    <w:uiPriority w:val="99"/>
    <w:rsid w:val="00193AC3"/>
    <w:pPr>
      <w:spacing w:after="120" w:line="480" w:lineRule="auto"/>
    </w:pPr>
    <w:rPr>
      <w:rFonts w:ascii="Arial" w:eastAsia="Times New Roman" w:hAnsi="Arial" w:cs="Arial"/>
      <w:sz w:val="24"/>
      <w:szCs w:val="24"/>
      <w:lang w:eastAsia="ru-RU"/>
    </w:rPr>
  </w:style>
  <w:style w:type="character" w:customStyle="1" w:styleId="28">
    <w:name w:val="Основной текст 2 Знак"/>
    <w:basedOn w:val="a0"/>
    <w:link w:val="27"/>
    <w:uiPriority w:val="99"/>
    <w:rsid w:val="00193AC3"/>
    <w:rPr>
      <w:rFonts w:ascii="Arial" w:eastAsia="Times New Roman" w:hAnsi="Arial" w:cs="Arial"/>
      <w:sz w:val="24"/>
      <w:szCs w:val="24"/>
      <w:lang w:eastAsia="ru-RU"/>
    </w:rPr>
  </w:style>
  <w:style w:type="character" w:customStyle="1" w:styleId="S10">
    <w:name w:val="S_Маркированный Знак1"/>
    <w:link w:val="S2"/>
    <w:locked/>
    <w:rsid w:val="00193AC3"/>
    <w:rPr>
      <w:sz w:val="24"/>
    </w:rPr>
  </w:style>
  <w:style w:type="paragraph" w:customStyle="1" w:styleId="S2">
    <w:name w:val="S_Маркированный"/>
    <w:basedOn w:val="aff"/>
    <w:link w:val="S10"/>
    <w:autoRedefine/>
    <w:rsid w:val="00193AC3"/>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
    <w:name w:val="List Bullet"/>
    <w:basedOn w:val="a"/>
    <w:uiPriority w:val="99"/>
    <w:rsid w:val="00193AC3"/>
    <w:pPr>
      <w:spacing w:after="0" w:line="240" w:lineRule="auto"/>
      <w:ind w:left="1069" w:hanging="360"/>
    </w:pPr>
    <w:rPr>
      <w:rFonts w:ascii="Arial" w:eastAsia="Times New Roman" w:hAnsi="Arial" w:cs="Arial"/>
      <w:sz w:val="24"/>
      <w:szCs w:val="24"/>
      <w:lang w:eastAsia="ru-RU"/>
    </w:rPr>
  </w:style>
  <w:style w:type="paragraph" w:customStyle="1" w:styleId="S3">
    <w:name w:val="S_Таблица"/>
    <w:basedOn w:val="a"/>
    <w:link w:val="S4"/>
    <w:autoRedefine/>
    <w:rsid w:val="00193AC3"/>
    <w:pPr>
      <w:widowControl w:val="0"/>
      <w:tabs>
        <w:tab w:val="num" w:pos="1440"/>
      </w:tabs>
      <w:spacing w:after="0" w:line="240" w:lineRule="auto"/>
      <w:jc w:val="right"/>
    </w:pPr>
    <w:rPr>
      <w:rFonts w:ascii="Arial" w:eastAsia="Times New Roman" w:hAnsi="Arial" w:cs="Arial"/>
      <w:color w:val="008000"/>
      <w:sz w:val="24"/>
      <w:szCs w:val="24"/>
    </w:rPr>
  </w:style>
  <w:style w:type="character" w:customStyle="1" w:styleId="S4">
    <w:name w:val="S_Таблица Знак"/>
    <w:link w:val="S3"/>
    <w:locked/>
    <w:rsid w:val="00193AC3"/>
    <w:rPr>
      <w:rFonts w:ascii="Arial" w:eastAsia="Times New Roman" w:hAnsi="Arial" w:cs="Arial"/>
      <w:color w:val="008000"/>
      <w:sz w:val="24"/>
      <w:szCs w:val="24"/>
    </w:rPr>
  </w:style>
  <w:style w:type="character" w:customStyle="1" w:styleId="S5">
    <w:name w:val="S_Обычный в таблице Знак"/>
    <w:link w:val="S6"/>
    <w:locked/>
    <w:rsid w:val="00193AC3"/>
    <w:rPr>
      <w:sz w:val="24"/>
      <w:lang w:val="x-none" w:eastAsia="x-none"/>
    </w:rPr>
  </w:style>
  <w:style w:type="paragraph" w:customStyle="1" w:styleId="S6">
    <w:name w:val="S_Обычный в таблице"/>
    <w:basedOn w:val="a"/>
    <w:link w:val="S5"/>
    <w:rsid w:val="00193AC3"/>
    <w:pPr>
      <w:spacing w:after="0" w:line="240" w:lineRule="auto"/>
      <w:jc w:val="center"/>
    </w:pPr>
    <w:rPr>
      <w:sz w:val="24"/>
      <w:lang w:val="x-none" w:eastAsia="x-none"/>
    </w:rPr>
  </w:style>
  <w:style w:type="paragraph" w:customStyle="1" w:styleId="aff0">
    <w:name w:val="Примечание"/>
    <w:basedOn w:val="a"/>
    <w:qFormat/>
    <w:rsid w:val="00193AC3"/>
    <w:pPr>
      <w:spacing w:after="0" w:line="240" w:lineRule="auto"/>
      <w:ind w:firstLine="567"/>
      <w:jc w:val="both"/>
    </w:pPr>
    <w:rPr>
      <w:rFonts w:ascii="Arial" w:eastAsia="Times New Roman" w:hAnsi="Arial" w:cs="Arial"/>
      <w:sz w:val="20"/>
      <w:szCs w:val="20"/>
    </w:rPr>
  </w:style>
  <w:style w:type="paragraph" w:customStyle="1" w:styleId="ConsCell">
    <w:name w:val="ConsCell"/>
    <w:rsid w:val="00193AC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uiPriority w:val="99"/>
    <w:rsid w:val="00193AC3"/>
    <w:pPr>
      <w:spacing w:after="0" w:line="240" w:lineRule="auto"/>
    </w:pPr>
    <w:rPr>
      <w:rFonts w:ascii="Arial" w:eastAsia="Times New Roman" w:hAnsi="Arial" w:cs="Arial"/>
      <w:sz w:val="20"/>
      <w:szCs w:val="20"/>
      <w:lang w:eastAsia="ru-RU"/>
    </w:rPr>
  </w:style>
  <w:style w:type="character" w:customStyle="1" w:styleId="aff2">
    <w:name w:val="Текст примечания Знак"/>
    <w:basedOn w:val="a0"/>
    <w:link w:val="aff1"/>
    <w:uiPriority w:val="99"/>
    <w:rsid w:val="00193AC3"/>
    <w:rPr>
      <w:rFonts w:ascii="Arial" w:eastAsia="Times New Roman" w:hAnsi="Arial" w:cs="Arial"/>
      <w:sz w:val="20"/>
      <w:szCs w:val="20"/>
      <w:lang w:eastAsia="ru-RU"/>
    </w:rPr>
  </w:style>
  <w:style w:type="paragraph" w:customStyle="1" w:styleId="aff3">
    <w:name w:val="приложения рнгп"/>
    <w:basedOn w:val="20"/>
    <w:autoRedefine/>
    <w:qFormat/>
    <w:rsid w:val="00193AC3"/>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193AC3"/>
    <w:pPr>
      <w:spacing w:after="120" w:line="240" w:lineRule="auto"/>
      <w:ind w:left="283"/>
    </w:pPr>
    <w:rPr>
      <w:rFonts w:ascii="Arial" w:eastAsia="Times New Roman" w:hAnsi="Arial" w:cs="Arial"/>
      <w:sz w:val="16"/>
      <w:szCs w:val="16"/>
      <w:lang w:eastAsia="ru-RU"/>
    </w:rPr>
  </w:style>
  <w:style w:type="character" w:customStyle="1" w:styleId="34">
    <w:name w:val="Основной текст с отступом 3 Знак"/>
    <w:basedOn w:val="a0"/>
    <w:link w:val="33"/>
    <w:uiPriority w:val="99"/>
    <w:rsid w:val="00193AC3"/>
    <w:rPr>
      <w:rFonts w:ascii="Arial" w:eastAsia="Times New Roman" w:hAnsi="Arial" w:cs="Arial"/>
      <w:sz w:val="16"/>
      <w:szCs w:val="16"/>
      <w:lang w:eastAsia="ru-RU"/>
    </w:rPr>
  </w:style>
  <w:style w:type="paragraph" w:styleId="29">
    <w:name w:val="List Continue 2"/>
    <w:basedOn w:val="a"/>
    <w:uiPriority w:val="99"/>
    <w:rsid w:val="00193AC3"/>
    <w:pPr>
      <w:spacing w:after="120" w:line="240" w:lineRule="auto"/>
      <w:ind w:left="566"/>
    </w:pPr>
    <w:rPr>
      <w:rFonts w:ascii="Arial" w:eastAsia="Times New Roman" w:hAnsi="Arial" w:cs="Arial"/>
      <w:sz w:val="24"/>
      <w:szCs w:val="24"/>
      <w:lang w:eastAsia="ru-RU"/>
    </w:rPr>
  </w:style>
  <w:style w:type="paragraph" w:styleId="35">
    <w:name w:val="List Continue 3"/>
    <w:basedOn w:val="a"/>
    <w:uiPriority w:val="99"/>
    <w:rsid w:val="00193AC3"/>
    <w:pPr>
      <w:spacing w:after="120" w:line="240" w:lineRule="auto"/>
      <w:ind w:left="849"/>
    </w:pPr>
    <w:rPr>
      <w:rFonts w:ascii="Arial" w:eastAsia="Times New Roman" w:hAnsi="Arial" w:cs="Arial"/>
      <w:sz w:val="24"/>
      <w:szCs w:val="24"/>
      <w:lang w:eastAsia="ru-RU"/>
    </w:rPr>
  </w:style>
  <w:style w:type="paragraph" w:customStyle="1" w:styleId="18">
    <w:name w:val="Стиль1"/>
    <w:basedOn w:val="a"/>
    <w:rsid w:val="00193AC3"/>
    <w:pPr>
      <w:spacing w:after="0" w:line="240" w:lineRule="auto"/>
      <w:jc w:val="center"/>
    </w:pPr>
    <w:rPr>
      <w:rFonts w:ascii="Arial" w:eastAsia="Times New Roman" w:hAnsi="Arial" w:cs="Arial"/>
      <w:sz w:val="20"/>
      <w:szCs w:val="20"/>
      <w:lang w:eastAsia="ru-RU"/>
    </w:rPr>
  </w:style>
  <w:style w:type="paragraph" w:customStyle="1" w:styleId="textn">
    <w:name w:val="textn"/>
    <w:basedOn w:val="a"/>
    <w:rsid w:val="00193AC3"/>
    <w:pPr>
      <w:spacing w:before="100" w:beforeAutospacing="1" w:after="100" w:afterAutospacing="1" w:line="240" w:lineRule="auto"/>
    </w:pPr>
    <w:rPr>
      <w:rFonts w:ascii="Arial" w:eastAsia="Times New Roman" w:hAnsi="Arial" w:cs="Arial"/>
      <w:sz w:val="24"/>
      <w:szCs w:val="24"/>
      <w:lang w:eastAsia="ru-RU"/>
    </w:rPr>
  </w:style>
  <w:style w:type="paragraph" w:customStyle="1" w:styleId="2a">
    <w:name w:val="Знак2"/>
    <w:basedOn w:val="a"/>
    <w:rsid w:val="00193AC3"/>
    <w:pPr>
      <w:spacing w:after="0" w:line="240" w:lineRule="exact"/>
      <w:jc w:val="both"/>
    </w:pPr>
    <w:rPr>
      <w:rFonts w:ascii="Arial" w:eastAsia="Times New Roman" w:hAnsi="Arial" w:cs="Arial"/>
      <w:sz w:val="24"/>
      <w:szCs w:val="24"/>
      <w:lang w:val="en-US"/>
    </w:rPr>
  </w:style>
  <w:style w:type="character" w:customStyle="1" w:styleId="FontStyle11">
    <w:name w:val="Font Style11"/>
    <w:rsid w:val="00193AC3"/>
    <w:rPr>
      <w:rFonts w:ascii="Times New Roman" w:hAnsi="Times New Roman"/>
      <w:sz w:val="26"/>
    </w:rPr>
  </w:style>
  <w:style w:type="paragraph" w:customStyle="1" w:styleId="36">
    <w:name w:val="Знак3"/>
    <w:basedOn w:val="a"/>
    <w:rsid w:val="00193AC3"/>
    <w:pPr>
      <w:spacing w:after="0" w:line="240" w:lineRule="exact"/>
      <w:jc w:val="both"/>
    </w:pPr>
    <w:rPr>
      <w:rFonts w:ascii="Arial" w:eastAsia="Times New Roman" w:hAnsi="Arial" w:cs="Arial"/>
      <w:sz w:val="24"/>
      <w:szCs w:val="24"/>
      <w:lang w:val="en-US"/>
    </w:rPr>
  </w:style>
  <w:style w:type="paragraph" w:customStyle="1" w:styleId="5">
    <w:name w:val="Знак5"/>
    <w:basedOn w:val="a"/>
    <w:rsid w:val="00193AC3"/>
    <w:pPr>
      <w:spacing w:after="0" w:line="240" w:lineRule="exact"/>
      <w:jc w:val="both"/>
    </w:pPr>
    <w:rPr>
      <w:rFonts w:ascii="Arial" w:eastAsia="Times New Roman" w:hAnsi="Arial" w:cs="Arial"/>
      <w:sz w:val="24"/>
      <w:szCs w:val="24"/>
      <w:lang w:val="en-US"/>
    </w:rPr>
  </w:style>
  <w:style w:type="paragraph" w:customStyle="1" w:styleId="6">
    <w:name w:val="Знак6"/>
    <w:basedOn w:val="a"/>
    <w:rsid w:val="00193AC3"/>
    <w:pPr>
      <w:spacing w:after="0" w:line="240" w:lineRule="exact"/>
      <w:jc w:val="both"/>
    </w:pPr>
    <w:rPr>
      <w:rFonts w:ascii="Arial" w:eastAsia="Times New Roman" w:hAnsi="Arial" w:cs="Arial"/>
      <w:sz w:val="24"/>
      <w:szCs w:val="24"/>
      <w:lang w:val="en-US"/>
    </w:rPr>
  </w:style>
  <w:style w:type="paragraph" w:customStyle="1" w:styleId="7">
    <w:name w:val="Знак7"/>
    <w:basedOn w:val="a"/>
    <w:rsid w:val="00193AC3"/>
    <w:pPr>
      <w:spacing w:after="0" w:line="240" w:lineRule="exact"/>
      <w:jc w:val="both"/>
    </w:pPr>
    <w:rPr>
      <w:rFonts w:ascii="Arial" w:eastAsia="Times New Roman" w:hAnsi="Arial" w:cs="Arial"/>
      <w:sz w:val="24"/>
      <w:szCs w:val="24"/>
      <w:lang w:val="en-US"/>
    </w:rPr>
  </w:style>
  <w:style w:type="paragraph" w:customStyle="1" w:styleId="9">
    <w:name w:val="Знак9"/>
    <w:basedOn w:val="a"/>
    <w:rsid w:val="00193AC3"/>
    <w:pPr>
      <w:spacing w:after="0" w:line="240" w:lineRule="exact"/>
      <w:jc w:val="both"/>
    </w:pPr>
    <w:rPr>
      <w:rFonts w:ascii="Arial" w:eastAsia="Times New Roman" w:hAnsi="Arial" w:cs="Arial"/>
      <w:sz w:val="24"/>
      <w:szCs w:val="24"/>
      <w:lang w:val="en-US"/>
    </w:rPr>
  </w:style>
  <w:style w:type="character" w:customStyle="1" w:styleId="apple-style-span">
    <w:name w:val="apple-style-span"/>
    <w:rsid w:val="00193AC3"/>
  </w:style>
  <w:style w:type="paragraph" w:customStyle="1" w:styleId="100">
    <w:name w:val="Знак10"/>
    <w:basedOn w:val="a"/>
    <w:rsid w:val="00193AC3"/>
    <w:pPr>
      <w:spacing w:after="0" w:line="240" w:lineRule="exact"/>
      <w:jc w:val="both"/>
    </w:pPr>
    <w:rPr>
      <w:rFonts w:ascii="Arial" w:eastAsia="Times New Roman" w:hAnsi="Arial" w:cs="Arial"/>
      <w:sz w:val="24"/>
      <w:szCs w:val="24"/>
      <w:lang w:val="en-US"/>
    </w:rPr>
  </w:style>
  <w:style w:type="paragraph" w:customStyle="1" w:styleId="FORMATTEXT0">
    <w:name w:val=".FORMATTEXT"/>
    <w:rsid w:val="00193A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193AC3"/>
    <w:pPr>
      <w:spacing w:after="0" w:line="240" w:lineRule="auto"/>
    </w:pPr>
    <w:rPr>
      <w:rFonts w:ascii="Verdana" w:eastAsia="Times New Roman" w:hAnsi="Verdana" w:cs="Verdana"/>
      <w:sz w:val="20"/>
      <w:szCs w:val="20"/>
      <w:lang w:val="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193AC3"/>
    <w:pPr>
      <w:spacing w:after="0" w:line="240" w:lineRule="auto"/>
    </w:pPr>
    <w:rPr>
      <w:rFonts w:ascii="Verdana" w:eastAsia="Times New Roman" w:hAnsi="Verdana" w:cs="Verdana"/>
      <w:sz w:val="20"/>
      <w:szCs w:val="20"/>
      <w:lang w:val="en-US"/>
    </w:rPr>
  </w:style>
  <w:style w:type="character" w:customStyle="1" w:styleId="text11">
    <w:name w:val="text11"/>
    <w:rsid w:val="00193AC3"/>
    <w:rPr>
      <w:b/>
      <w:color w:val="333333"/>
      <w:sz w:val="20"/>
      <w:u w:val="single"/>
    </w:rPr>
  </w:style>
  <w:style w:type="paragraph" w:customStyle="1" w:styleId="1a">
    <w:name w:val="Обычный1"/>
    <w:rsid w:val="00193AC3"/>
    <w:pPr>
      <w:widowControl w:val="0"/>
      <w:spacing w:after="0" w:line="260" w:lineRule="auto"/>
      <w:ind w:firstLine="220"/>
      <w:jc w:val="both"/>
    </w:pPr>
    <w:rPr>
      <w:rFonts w:ascii="Arial" w:eastAsia="Times New Roman" w:hAnsi="Arial" w:cs="Times New Roman"/>
      <w:b/>
      <w:sz w:val="18"/>
      <w:szCs w:val="20"/>
      <w:lang w:eastAsia="ru-RU"/>
    </w:rPr>
  </w:style>
  <w:style w:type="character" w:customStyle="1" w:styleId="highlighthighlightactive">
    <w:name w:val="highlight highlight_active"/>
    <w:rsid w:val="00193AC3"/>
  </w:style>
  <w:style w:type="paragraph" w:customStyle="1" w:styleId="txt">
    <w:name w:val="txt"/>
    <w:basedOn w:val="a"/>
    <w:rsid w:val="00193AC3"/>
    <w:pPr>
      <w:spacing w:before="100" w:beforeAutospacing="1" w:after="100" w:afterAutospacing="1" w:line="240" w:lineRule="auto"/>
    </w:pPr>
    <w:rPr>
      <w:rFonts w:ascii="Verdana" w:eastAsia="Times New Roman" w:hAnsi="Verdana" w:cs="Verdana"/>
      <w:color w:val="000000"/>
      <w:sz w:val="17"/>
      <w:szCs w:val="17"/>
      <w:lang w:eastAsia="ru-RU"/>
    </w:rPr>
  </w:style>
  <w:style w:type="paragraph" w:customStyle="1" w:styleId="textb">
    <w:name w:val="textb"/>
    <w:basedOn w:val="a"/>
    <w:rsid w:val="00193AC3"/>
    <w:pPr>
      <w:spacing w:after="0" w:line="240" w:lineRule="auto"/>
    </w:pPr>
    <w:rPr>
      <w:rFonts w:ascii="Arial" w:eastAsia="Times New Roman" w:hAnsi="Arial" w:cs="Arial"/>
      <w:b/>
      <w:bCs/>
      <w:lang w:eastAsia="ru-RU"/>
    </w:rPr>
  </w:style>
  <w:style w:type="paragraph" w:customStyle="1" w:styleId="western">
    <w:name w:val="wester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
    <w:name w:val="Normal Знак"/>
    <w:locked/>
    <w:rsid w:val="00193AC3"/>
    <w:rPr>
      <w:sz w:val="24"/>
      <w:lang w:val="ru-RU" w:eastAsia="ru-RU"/>
    </w:rPr>
  </w:style>
  <w:style w:type="paragraph" w:customStyle="1" w:styleId="ConsTitle">
    <w:name w:val="ConsTitle"/>
    <w:rsid w:val="00193AC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193AC3"/>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193AC3"/>
    <w:pPr>
      <w:keepNext/>
      <w:spacing w:after="0" w:line="240" w:lineRule="auto"/>
      <w:jc w:val="center"/>
    </w:pPr>
    <w:rPr>
      <w:rFonts w:ascii="Times New Roman" w:eastAsia="Times New Roman" w:hAnsi="Times New Roman" w:cs="Times New Roman"/>
      <w:sz w:val="24"/>
      <w:szCs w:val="24"/>
      <w:lang w:eastAsia="ru-RU"/>
    </w:rPr>
  </w:style>
  <w:style w:type="paragraph" w:customStyle="1" w:styleId="Normal10-022">
    <w:name w:val="Стиль Normal + 10 пт полужирный По центру Слева:  -02 см Справ...2"/>
    <w:basedOn w:val="a"/>
    <w:link w:val="Normal10-0220"/>
    <w:rsid w:val="00193AC3"/>
    <w:pPr>
      <w:snapToGrid w:val="0"/>
      <w:spacing w:after="0" w:line="240" w:lineRule="auto"/>
      <w:ind w:left="-113" w:right="-113"/>
      <w:jc w:val="center"/>
    </w:pPr>
    <w:rPr>
      <w:rFonts w:ascii="Times New Roman" w:eastAsia="Times New Roman" w:hAnsi="Times New Roman" w:cs="Times New Roman"/>
      <w:b/>
      <w:bCs/>
      <w:sz w:val="24"/>
      <w:szCs w:val="24"/>
      <w:lang w:eastAsia="ru-RU"/>
    </w:rPr>
  </w:style>
  <w:style w:type="character" w:customStyle="1" w:styleId="Normal10-0220">
    <w:name w:val="Стиль Normal + 10 пт полужирный По центру Слева:  -02 см Справ...2 Знак"/>
    <w:link w:val="Normal10-022"/>
    <w:locked/>
    <w:rsid w:val="00193AC3"/>
    <w:rPr>
      <w:rFonts w:ascii="Times New Roman" w:eastAsia="Times New Roman" w:hAnsi="Times New Roman" w:cs="Times New Roman"/>
      <w:b/>
      <w:bCs/>
      <w:sz w:val="24"/>
      <w:szCs w:val="24"/>
      <w:lang w:eastAsia="ru-RU"/>
    </w:rPr>
  </w:style>
  <w:style w:type="paragraph" w:customStyle="1" w:styleId="ConsPlusTitle">
    <w:name w:val="ConsPlusTitle"/>
    <w:rsid w:val="00193AC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193AC3"/>
    <w:rPr>
      <w:rFonts w:ascii="Times New Roman" w:hAnsi="Times New Roman"/>
      <w:sz w:val="22"/>
    </w:rPr>
  </w:style>
  <w:style w:type="paragraph" w:customStyle="1" w:styleId="aff5">
    <w:name w:val="Знак Знак Знак Знак"/>
    <w:basedOn w:val="a"/>
    <w:rsid w:val="00193AC3"/>
    <w:pPr>
      <w:spacing w:after="0" w:line="240" w:lineRule="auto"/>
    </w:pPr>
    <w:rPr>
      <w:rFonts w:ascii="Verdana" w:eastAsia="Times New Roman" w:hAnsi="Verdana" w:cs="Verdana"/>
      <w:sz w:val="20"/>
      <w:szCs w:val="20"/>
      <w:lang w:val="en-US"/>
    </w:rPr>
  </w:style>
  <w:style w:type="character" w:styleId="aff6">
    <w:name w:val="FollowedHyperlink"/>
    <w:uiPriority w:val="99"/>
    <w:rsid w:val="00193AC3"/>
    <w:rPr>
      <w:color w:val="800080"/>
      <w:u w:val="single"/>
    </w:rPr>
  </w:style>
  <w:style w:type="paragraph" w:customStyle="1" w:styleId="formattexttopleveltext">
    <w:name w:val="formattext toplevel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xt">
    <w:name w:val="context"/>
    <w:rsid w:val="00193AC3"/>
  </w:style>
  <w:style w:type="character" w:customStyle="1" w:styleId="contextcurrent">
    <w:name w:val="context_current"/>
    <w:rsid w:val="00193AC3"/>
  </w:style>
  <w:style w:type="paragraph" w:customStyle="1" w:styleId="11Char">
    <w:name w:val="Знак1 Знак Знак Знак Знак Знак Знак Знак Знак1 Char"/>
    <w:basedOn w:val="a"/>
    <w:rsid w:val="00193AC3"/>
    <w:pPr>
      <w:spacing w:after="160" w:line="240" w:lineRule="exact"/>
    </w:pPr>
    <w:rPr>
      <w:rFonts w:ascii="Verdana" w:eastAsia="Times New Roman" w:hAnsi="Verdana" w:cs="Times New Roman"/>
      <w:sz w:val="20"/>
      <w:szCs w:val="20"/>
      <w:lang w:val="en-US"/>
    </w:rPr>
  </w:style>
  <w:style w:type="paragraph" w:styleId="2">
    <w:name w:val="List Bullet 2"/>
    <w:basedOn w:val="a"/>
    <w:uiPriority w:val="99"/>
    <w:rsid w:val="00193AC3"/>
    <w:pPr>
      <w:numPr>
        <w:numId w:val="1"/>
      </w:numPr>
      <w:tabs>
        <w:tab w:val="clear" w:pos="360"/>
        <w:tab w:val="num" w:pos="643"/>
      </w:tabs>
      <w:spacing w:after="0" w:line="240" w:lineRule="auto"/>
      <w:ind w:left="643"/>
    </w:pPr>
    <w:rPr>
      <w:rFonts w:ascii="Times New Roman" w:eastAsia="Times New Roman" w:hAnsi="Times New Roman" w:cs="Times New Roman"/>
      <w:sz w:val="24"/>
      <w:szCs w:val="24"/>
      <w:lang w:eastAsia="ru-RU"/>
    </w:rPr>
  </w:style>
  <w:style w:type="character" w:customStyle="1" w:styleId="WW8Num4z1">
    <w:name w:val="WW8Num4z1"/>
    <w:rsid w:val="00193AC3"/>
    <w:rPr>
      <w:rFonts w:ascii="Courier New" w:hAnsi="Courier New"/>
    </w:rPr>
  </w:style>
  <w:style w:type="paragraph" w:customStyle="1" w:styleId="headertext">
    <w:name w:val="header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Цветовое выделение"/>
    <w:rsid w:val="00193AC3"/>
    <w:rPr>
      <w:b/>
      <w:color w:val="000080"/>
      <w:sz w:val="20"/>
    </w:rPr>
  </w:style>
  <w:style w:type="paragraph" w:styleId="aff8">
    <w:name w:val="Subtitle"/>
    <w:basedOn w:val="a"/>
    <w:link w:val="aff9"/>
    <w:uiPriority w:val="11"/>
    <w:qFormat/>
    <w:rsid w:val="00193AC3"/>
    <w:pPr>
      <w:spacing w:after="0" w:line="252" w:lineRule="auto"/>
      <w:ind w:left="-108" w:right="-108"/>
      <w:jc w:val="center"/>
    </w:pPr>
    <w:rPr>
      <w:rFonts w:ascii="Times New Roman" w:eastAsia="Times New Roman" w:hAnsi="Times New Roman" w:cs="Times New Roman"/>
      <w:b/>
      <w:sz w:val="19"/>
      <w:szCs w:val="20"/>
      <w:lang w:eastAsia="ru-RU"/>
    </w:rPr>
  </w:style>
  <w:style w:type="character" w:customStyle="1" w:styleId="aff9">
    <w:name w:val="Подзаголовок Знак"/>
    <w:basedOn w:val="a0"/>
    <w:link w:val="aff8"/>
    <w:uiPriority w:val="11"/>
    <w:rsid w:val="00193AC3"/>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193AC3"/>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paragraph" w:customStyle="1" w:styleId="affa">
    <w:name w:val="ВыпускныеДанные"/>
    <w:basedOn w:val="a"/>
    <w:next w:val="a"/>
    <w:rsid w:val="00193AC3"/>
    <w:pPr>
      <w:spacing w:after="0" w:line="240" w:lineRule="auto"/>
    </w:pPr>
    <w:rPr>
      <w:rFonts w:ascii="Times New Roman" w:eastAsia="Times New Roman" w:hAnsi="Times New Roman" w:cs="Times New Roman"/>
      <w:sz w:val="18"/>
      <w:szCs w:val="20"/>
      <w:lang w:eastAsia="ru-RU"/>
    </w:rPr>
  </w:style>
  <w:style w:type="paragraph" w:customStyle="1" w:styleId="affb">
    <w:name w:val="ШапкаТаблицы"/>
    <w:basedOn w:val="a"/>
    <w:next w:val="a"/>
    <w:rsid w:val="00193AC3"/>
    <w:pPr>
      <w:spacing w:after="0" w:line="240" w:lineRule="auto"/>
      <w:ind w:left="-113" w:right="-113"/>
      <w:jc w:val="center"/>
    </w:pPr>
    <w:rPr>
      <w:rFonts w:ascii="Times New Roman" w:eastAsia="Times New Roman" w:hAnsi="Times New Roman" w:cs="Times New Roman"/>
      <w:i/>
      <w:sz w:val="18"/>
      <w:szCs w:val="20"/>
      <w:lang w:eastAsia="ru-RU"/>
    </w:rPr>
  </w:style>
  <w:style w:type="paragraph" w:customStyle="1" w:styleId="310">
    <w:name w:val="заголовок 31"/>
    <w:basedOn w:val="a"/>
    <w:next w:val="a"/>
    <w:rsid w:val="00193AC3"/>
    <w:pPr>
      <w:keepNext/>
      <w:spacing w:after="0" w:line="216" w:lineRule="auto"/>
      <w:jc w:val="center"/>
    </w:pPr>
    <w:rPr>
      <w:rFonts w:ascii="Times New Roman" w:eastAsia="Times New Roman" w:hAnsi="Times New Roman" w:cs="Times New Roman"/>
      <w:b/>
      <w:sz w:val="24"/>
      <w:szCs w:val="20"/>
      <w:lang w:eastAsia="ru-RU"/>
    </w:rPr>
  </w:style>
  <w:style w:type="paragraph" w:customStyle="1" w:styleId="1b">
    <w:name w:val="Название1"/>
    <w:basedOn w:val="a"/>
    <w:link w:val="affc"/>
    <w:uiPriority w:val="10"/>
    <w:qFormat/>
    <w:rsid w:val="00193AC3"/>
    <w:pPr>
      <w:spacing w:after="0" w:line="240" w:lineRule="auto"/>
      <w:jc w:val="center"/>
    </w:pPr>
    <w:rPr>
      <w:rFonts w:ascii="Times New Roman" w:eastAsia="Times New Roman" w:hAnsi="Times New Roman" w:cs="Times New Roman"/>
      <w:b/>
      <w:sz w:val="48"/>
      <w:szCs w:val="20"/>
      <w:lang w:eastAsia="ru-RU"/>
    </w:rPr>
  </w:style>
  <w:style w:type="character" w:customStyle="1" w:styleId="affc">
    <w:name w:val="Название Знак"/>
    <w:link w:val="1b"/>
    <w:uiPriority w:val="10"/>
    <w:locked/>
    <w:rsid w:val="00193AC3"/>
    <w:rPr>
      <w:rFonts w:ascii="Times New Roman" w:eastAsia="Times New Roman" w:hAnsi="Times New Roman" w:cs="Times New Roman"/>
      <w:b/>
      <w:sz w:val="48"/>
      <w:szCs w:val="20"/>
      <w:lang w:eastAsia="ru-RU"/>
    </w:rPr>
  </w:style>
  <w:style w:type="paragraph" w:customStyle="1" w:styleId="1">
    <w:name w:val="Список 1)"/>
    <w:basedOn w:val="a"/>
    <w:rsid w:val="00193AC3"/>
    <w:pPr>
      <w:numPr>
        <w:numId w:val="4"/>
      </w:numPr>
      <w:spacing w:after="60" w:line="240" w:lineRule="auto"/>
      <w:jc w:val="both"/>
    </w:pPr>
    <w:rPr>
      <w:rFonts w:ascii="Times New Roman" w:eastAsia="Times New Roman" w:hAnsi="Times New Roman" w:cs="Times New Roman"/>
      <w:sz w:val="24"/>
      <w:szCs w:val="24"/>
      <w:lang w:eastAsia="ru-RU"/>
    </w:rPr>
  </w:style>
  <w:style w:type="paragraph" w:customStyle="1" w:styleId="affd">
    <w:name w:val="Название таблицы"/>
    <w:basedOn w:val="af4"/>
    <w:rsid w:val="00193AC3"/>
    <w:pPr>
      <w:keepNext/>
      <w:keepLines/>
      <w:spacing w:after="0"/>
      <w:jc w:val="left"/>
    </w:pPr>
    <w:rPr>
      <w:b/>
      <w:i/>
      <w:sz w:val="22"/>
      <w:szCs w:val="22"/>
    </w:rPr>
  </w:style>
  <w:style w:type="paragraph" w:customStyle="1" w:styleId="affe">
    <w:name w:val="Табличный_заголовки"/>
    <w:basedOn w:val="a"/>
    <w:rsid w:val="00193AC3"/>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
    <w:name w:val="Табличный_центр"/>
    <w:basedOn w:val="a"/>
    <w:rsid w:val="00193AC3"/>
    <w:pPr>
      <w:spacing w:after="0" w:line="240" w:lineRule="auto"/>
      <w:jc w:val="center"/>
    </w:pPr>
    <w:rPr>
      <w:rFonts w:ascii="Times New Roman" w:eastAsia="Times New Roman" w:hAnsi="Times New Roman" w:cs="Times New Roman"/>
      <w:lang w:eastAsia="ru-RU"/>
    </w:rPr>
  </w:style>
  <w:style w:type="paragraph" w:customStyle="1" w:styleId="afff0">
    <w:name w:val="Табличный_слева"/>
    <w:basedOn w:val="a"/>
    <w:rsid w:val="00193AC3"/>
    <w:pPr>
      <w:spacing w:after="0" w:line="240" w:lineRule="auto"/>
    </w:pPr>
    <w:rPr>
      <w:rFonts w:ascii="Times New Roman" w:eastAsia="Times New Roman" w:hAnsi="Times New Roman" w:cs="Times New Roman"/>
      <w:lang w:eastAsia="ru-RU"/>
    </w:rPr>
  </w:style>
  <w:style w:type="character" w:styleId="afff1">
    <w:name w:val="Emphasis"/>
    <w:uiPriority w:val="20"/>
    <w:qFormat/>
    <w:rsid w:val="00193AC3"/>
    <w:rPr>
      <w:b/>
      <w:i/>
      <w:color w:val="5A5A5A"/>
    </w:rPr>
  </w:style>
  <w:style w:type="paragraph" w:styleId="afff2">
    <w:name w:val="List Continue"/>
    <w:basedOn w:val="a"/>
    <w:uiPriority w:val="99"/>
    <w:semiHidden/>
    <w:unhideWhenUsed/>
    <w:rsid w:val="00193AC3"/>
    <w:pPr>
      <w:spacing w:after="120" w:line="240" w:lineRule="auto"/>
      <w:ind w:left="283"/>
      <w:contextualSpacing/>
    </w:pPr>
    <w:rPr>
      <w:rFonts w:ascii="Times New Roman" w:eastAsia="Times New Roman" w:hAnsi="Times New Roman" w:cs="Times New Roman"/>
      <w:sz w:val="24"/>
      <w:szCs w:val="24"/>
      <w:lang w:eastAsia="ru-RU"/>
    </w:rPr>
  </w:style>
  <w:style w:type="paragraph" w:customStyle="1" w:styleId="collapse-refs-p">
    <w:name w:val="collapse-refs-p"/>
    <w:basedOn w:val="a"/>
    <w:rsid w:val="00193AC3"/>
    <w:pPr>
      <w:spacing w:before="240" w:after="240" w:line="240" w:lineRule="auto"/>
      <w:ind w:left="480" w:right="480"/>
    </w:pPr>
    <w:rPr>
      <w:rFonts w:ascii="Times New Roman" w:eastAsia="Times New Roman" w:hAnsi="Times New Roman" w:cs="Times New Roman"/>
      <w:sz w:val="19"/>
      <w:szCs w:val="19"/>
      <w:lang w:eastAsia="ru-RU"/>
    </w:rPr>
  </w:style>
  <w:style w:type="paragraph" w:customStyle="1" w:styleId="postedit-container">
    <w:name w:val="postedit-container"/>
    <w:basedOn w:val="a"/>
    <w:rsid w:val="00193AC3"/>
    <w:pPr>
      <w:spacing w:after="0" w:line="240" w:lineRule="auto"/>
    </w:pPr>
    <w:rPr>
      <w:rFonts w:ascii="Times New Roman" w:eastAsia="Times New Roman" w:hAnsi="Times New Roman" w:cs="Times New Roman"/>
      <w:sz w:val="20"/>
      <w:szCs w:val="20"/>
      <w:lang w:eastAsia="ru-RU"/>
    </w:rPr>
  </w:style>
  <w:style w:type="paragraph" w:customStyle="1" w:styleId="postedit">
    <w:name w:val="postedit"/>
    <w:basedOn w:val="a"/>
    <w:rsid w:val="00193AC3"/>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rFonts w:ascii="Times New Roman" w:eastAsia="Times New Roman" w:hAnsi="Times New Roman" w:cs="Times New Roman"/>
      <w:color w:val="626465"/>
      <w:sz w:val="24"/>
      <w:szCs w:val="24"/>
      <w:lang w:eastAsia="ru-RU"/>
    </w:rPr>
  </w:style>
  <w:style w:type="paragraph" w:customStyle="1" w:styleId="postedit-icon">
    <w:name w:val="postedit-icon"/>
    <w:basedOn w:val="a"/>
    <w:rsid w:val="00193AC3"/>
    <w:pPr>
      <w:spacing w:before="100" w:beforeAutospacing="1" w:after="100" w:afterAutospacing="1" w:line="375" w:lineRule="atLeast"/>
    </w:pPr>
    <w:rPr>
      <w:rFonts w:ascii="Times New Roman" w:eastAsia="Times New Roman" w:hAnsi="Times New Roman" w:cs="Times New Roman"/>
      <w:sz w:val="24"/>
      <w:szCs w:val="24"/>
      <w:lang w:eastAsia="ru-RU"/>
    </w:rPr>
  </w:style>
  <w:style w:type="paragraph" w:customStyle="1" w:styleId="postedit-icon-checkmark">
    <w:name w:val="postedit-icon-checkmark"/>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edit-close">
    <w:name w:val="postedit-close"/>
    <w:basedOn w:val="a"/>
    <w:rsid w:val="00193AC3"/>
    <w:pPr>
      <w:spacing w:before="100" w:beforeAutospacing="1" w:after="100" w:afterAutospacing="1" w:line="552" w:lineRule="atLeast"/>
    </w:pPr>
    <w:rPr>
      <w:rFonts w:ascii="Times New Roman" w:eastAsia="Times New Roman" w:hAnsi="Times New Roman" w:cs="Times New Roman"/>
      <w:b/>
      <w:bCs/>
      <w:color w:val="000000"/>
      <w:sz w:val="30"/>
      <w:szCs w:val="30"/>
      <w:lang w:eastAsia="ru-RU"/>
    </w:rPr>
  </w:style>
  <w:style w:type="paragraph" w:customStyle="1" w:styleId="uls-menu">
    <w:name w:val="uls-menu"/>
    <w:basedOn w:val="a"/>
    <w:rsid w:val="00193AC3"/>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uls-search-wrapper-wrapper">
    <w:name w:val="uls-search-wrapper-wrapper"/>
    <w:basedOn w:val="a"/>
    <w:rsid w:val="00193AC3"/>
    <w:pPr>
      <w:spacing w:before="75" w:after="75" w:line="240" w:lineRule="auto"/>
    </w:pPr>
    <w:rPr>
      <w:rFonts w:ascii="Times New Roman" w:eastAsia="Times New Roman" w:hAnsi="Times New Roman" w:cs="Times New Roman"/>
      <w:sz w:val="24"/>
      <w:szCs w:val="24"/>
      <w:lang w:eastAsia="ru-RU"/>
    </w:rPr>
  </w:style>
  <w:style w:type="paragraph" w:customStyle="1" w:styleId="uls-icon-back">
    <w:name w:val="uls-icon-back"/>
    <w:basedOn w:val="a"/>
    <w:rsid w:val="00193AC3"/>
    <w:pPr>
      <w:pBdr>
        <w:right w:val="single" w:sz="6" w:space="0" w:color="C9C9C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mbedplayer">
    <w:name w:val="mwembedplay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adingspinner">
    <w:name w:val="loadingspinn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imported-resource">
    <w:name w:val="mw-imported-resource"/>
    <w:basedOn w:val="a"/>
    <w:rsid w:val="00193AC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altura-icon">
    <w:name w:val="kaltura-icon"/>
    <w:basedOn w:val="a"/>
    <w:rsid w:val="00193AC3"/>
    <w:pPr>
      <w:spacing w:before="30" w:after="100" w:afterAutospacing="1" w:line="240" w:lineRule="auto"/>
      <w:ind w:left="45"/>
    </w:pPr>
    <w:rPr>
      <w:rFonts w:ascii="Times New Roman" w:eastAsia="Times New Roman" w:hAnsi="Times New Roman" w:cs="Times New Roman"/>
      <w:sz w:val="24"/>
      <w:szCs w:val="24"/>
      <w:lang w:eastAsia="ru-RU"/>
    </w:rPr>
  </w:style>
  <w:style w:type="paragraph" w:customStyle="1" w:styleId="mw-fullscreen-overlay">
    <w:name w:val="mw-fullscreen-overlay"/>
    <w:basedOn w:val="a"/>
    <w:rsid w:val="00193AC3"/>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btn-large">
    <w:name w:val="play-btn-large"/>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container">
    <w:name w:val="carouselcontain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videotitle">
    <w:name w:val="carouselvideotitle"/>
    <w:basedOn w:val="a"/>
    <w:rsid w:val="00193AC3"/>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carouselvideotitletext">
    <w:name w:val="carouselvideotitle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titleduration">
    <w:name w:val="carouseltitleduration"/>
    <w:basedOn w:val="a"/>
    <w:rsid w:val="00193AC3"/>
    <w:pPr>
      <w:shd w:val="clear" w:color="auto" w:fill="5A5A5A"/>
      <w:spacing w:before="100" w:beforeAutospacing="1" w:after="100" w:afterAutospacing="1" w:line="240" w:lineRule="auto"/>
    </w:pPr>
    <w:rPr>
      <w:rFonts w:ascii="Times New Roman" w:eastAsia="Times New Roman" w:hAnsi="Times New Roman" w:cs="Times New Roman"/>
      <w:color w:val="D9D9D9"/>
      <w:sz w:val="20"/>
      <w:szCs w:val="20"/>
      <w:lang w:eastAsia="ru-RU"/>
    </w:rPr>
  </w:style>
  <w:style w:type="paragraph" w:customStyle="1" w:styleId="carouselimgtitle">
    <w:name w:val="carouselimgtitle"/>
    <w:basedOn w:val="a"/>
    <w:rsid w:val="00193AC3"/>
    <w:pP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carouselimgduration">
    <w:name w:val="carouselimgduration"/>
    <w:basedOn w:val="a"/>
    <w:rsid w:val="00193AC3"/>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arouselprevbutton">
    <w:name w:val="carouselprevbutto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nextbutton">
    <w:name w:val="carouselnextbutto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rt-container">
    <w:name w:val="alert-contain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rt-title">
    <w:name w:val="alert-title"/>
    <w:basedOn w:val="a"/>
    <w:rsid w:val="00193AC3"/>
    <w:pPr>
      <w:pBdr>
        <w:bottom w:val="single" w:sz="6" w:space="4" w:color="D1D1D1"/>
      </w:pBdr>
      <w:shd w:val="clear" w:color="auto" w:fill="E6E6E6"/>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alert-message">
    <w:name w:val="alert-message"/>
    <w:basedOn w:val="a"/>
    <w:rsid w:val="00193AC3"/>
    <w:pP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alert-buttons-container">
    <w:name w:val="alert-buttons-container"/>
    <w:basedOn w:val="a"/>
    <w:rsid w:val="00193AC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lert-button">
    <w:name w:val="alert-button"/>
    <w:basedOn w:val="a"/>
    <w:rsid w:val="00193AC3"/>
    <w:pPr>
      <w:shd w:val="clear" w:color="auto" w:fill="474747"/>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mw-tmh-playtext">
    <w:name w:val="mw-tmh-play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ggestions">
    <w:name w:val="suggestions"/>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suggestions-special">
    <w:name w:val="suggestions-special"/>
    <w:basedOn w:val="a"/>
    <w:rsid w:val="00193AC3"/>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lang w:eastAsia="ru-RU"/>
    </w:rPr>
  </w:style>
  <w:style w:type="paragraph" w:customStyle="1" w:styleId="suggestions-results">
    <w:name w:val="suggestions-results"/>
    <w:basedOn w:val="a"/>
    <w:rsid w:val="00193AC3"/>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suggestions-result">
    <w:name w:val="suggestions-result"/>
    <w:basedOn w:val="a"/>
    <w:rsid w:val="00193AC3"/>
    <w:pPr>
      <w:spacing w:after="0" w:line="360" w:lineRule="atLeast"/>
    </w:pPr>
    <w:rPr>
      <w:rFonts w:ascii="Times New Roman" w:eastAsia="Times New Roman" w:hAnsi="Times New Roman" w:cs="Times New Roman"/>
      <w:color w:val="000000"/>
      <w:sz w:val="24"/>
      <w:szCs w:val="24"/>
      <w:lang w:eastAsia="ru-RU"/>
    </w:rPr>
  </w:style>
  <w:style w:type="paragraph" w:customStyle="1" w:styleId="suggestions-result-current">
    <w:name w:val="suggestions-result-current"/>
    <w:basedOn w:val="a"/>
    <w:rsid w:val="00193AC3"/>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highlight">
    <w:name w:val="highlight"/>
    <w:basedOn w:val="a"/>
    <w:rsid w:val="00193AC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referencetooltip">
    <w:name w:val="referencetooltip"/>
    <w:basedOn w:val="a"/>
    <w:rsid w:val="00193AC3"/>
    <w:pPr>
      <w:spacing w:after="0" w:line="240" w:lineRule="auto"/>
    </w:pPr>
    <w:rPr>
      <w:rFonts w:ascii="Times New Roman" w:eastAsia="Times New Roman" w:hAnsi="Times New Roman" w:cs="Times New Roman"/>
      <w:sz w:val="18"/>
      <w:szCs w:val="18"/>
      <w:lang w:eastAsia="ru-RU"/>
    </w:rPr>
  </w:style>
  <w:style w:type="paragraph" w:customStyle="1" w:styleId="rtflipped">
    <w:name w:val="rtflipped"/>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settings">
    <w:name w:val="rtsettings"/>
    <w:basedOn w:val="a"/>
    <w:rsid w:val="00193AC3"/>
    <w:pPr>
      <w:spacing w:after="0" w:line="240" w:lineRule="auto"/>
      <w:ind w:left="120"/>
    </w:pPr>
    <w:rPr>
      <w:rFonts w:ascii="Times New Roman" w:eastAsia="Times New Roman" w:hAnsi="Times New Roman" w:cs="Times New Roman"/>
      <w:sz w:val="24"/>
      <w:szCs w:val="24"/>
      <w:lang w:eastAsia="ru-RU"/>
    </w:rPr>
  </w:style>
  <w:style w:type="paragraph" w:customStyle="1" w:styleId="mw-ui-button">
    <w:name w:val="mw-ui-button"/>
    <w:basedOn w:val="a"/>
    <w:rsid w:val="00193AC3"/>
    <w:pPr>
      <w:pBdr>
        <w:top w:val="single" w:sz="6" w:space="6" w:color="CCCCCC"/>
        <w:left w:val="single" w:sz="6" w:space="12" w:color="CCCCCC"/>
        <w:bottom w:val="single" w:sz="6" w:space="6" w:color="CCCCCC"/>
        <w:right w:val="single" w:sz="6" w:space="12" w:color="CCCCCC"/>
      </w:pBdr>
      <w:shd w:val="clear" w:color="auto" w:fill="FFFFFF"/>
      <w:spacing w:after="0" w:line="240" w:lineRule="auto"/>
      <w:jc w:val="center"/>
      <w:textAlignment w:val="center"/>
    </w:pPr>
    <w:rPr>
      <w:rFonts w:ascii="inherit" w:eastAsia="Times New Roman" w:hAnsi="inherit" w:cs="Times New Roman"/>
      <w:b/>
      <w:bCs/>
      <w:color w:val="555555"/>
      <w:sz w:val="24"/>
      <w:szCs w:val="24"/>
      <w:lang w:eastAsia="ru-RU"/>
    </w:rPr>
  </w:style>
  <w:style w:type="paragraph" w:customStyle="1" w:styleId="mw-ui-icon">
    <w:name w:val="mw-ui-icon"/>
    <w:basedOn w:val="a"/>
    <w:rsid w:val="00193AC3"/>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cn-closebutton">
    <w:name w:val="cn-closebutton"/>
    <w:basedOn w:val="a"/>
    <w:rsid w:val="00193AC3"/>
    <w:pPr>
      <w:spacing w:before="100" w:beforeAutospacing="1" w:after="100" w:afterAutospacing="1" w:line="240" w:lineRule="auto"/>
      <w:ind w:firstLine="285"/>
    </w:pPr>
    <w:rPr>
      <w:rFonts w:ascii="Times New Roman" w:eastAsia="Times New Roman" w:hAnsi="Times New Roman" w:cs="Times New Roman"/>
      <w:sz w:val="24"/>
      <w:szCs w:val="24"/>
      <w:lang w:eastAsia="ru-RU"/>
    </w:rPr>
  </w:style>
  <w:style w:type="paragraph" w:customStyle="1" w:styleId="ve-init-mw-desktoparticletarget-loading-overlay">
    <w:name w:val="ve-init-mw-desktoparticletarget-loading-overlay"/>
    <w:basedOn w:val="a"/>
    <w:rsid w:val="00193AC3"/>
    <w:pPr>
      <w:spacing w:after="100" w:afterAutospacing="1" w:line="240" w:lineRule="auto"/>
    </w:pPr>
    <w:rPr>
      <w:rFonts w:ascii="Times New Roman" w:eastAsia="Times New Roman" w:hAnsi="Times New Roman" w:cs="Times New Roman"/>
      <w:sz w:val="24"/>
      <w:szCs w:val="24"/>
      <w:lang w:eastAsia="ru-RU"/>
    </w:rPr>
  </w:style>
  <w:style w:type="paragraph" w:customStyle="1" w:styleId="ve-init-mw-desktoparticletarget-progress">
    <w:name w:val="ve-init-mw-desktoparticletarget-progress"/>
    <w:basedOn w:val="a"/>
    <w:rsid w:val="00193AC3"/>
    <w:pPr>
      <w:pBdr>
        <w:top w:val="single" w:sz="6" w:space="0" w:color="347BFF"/>
        <w:left w:val="single" w:sz="6" w:space="0" w:color="347BFF"/>
        <w:bottom w:val="single" w:sz="6" w:space="0" w:color="347BFF"/>
        <w:right w:val="single" w:sz="6" w:space="0" w:color="347BFF"/>
      </w:pBdr>
      <w:shd w:val="clear" w:color="auto" w:fill="FFFFFF"/>
      <w:spacing w:after="0" w:line="240" w:lineRule="auto"/>
      <w:ind w:left="3060" w:right="3060"/>
    </w:pPr>
    <w:rPr>
      <w:rFonts w:ascii="Times New Roman" w:eastAsia="Times New Roman" w:hAnsi="Times New Roman" w:cs="Times New Roman"/>
      <w:sz w:val="24"/>
      <w:szCs w:val="24"/>
      <w:lang w:eastAsia="ru-RU"/>
    </w:rPr>
  </w:style>
  <w:style w:type="paragraph" w:customStyle="1" w:styleId="ve-init-mw-desktoparticletarget-progress-bar">
    <w:name w:val="ve-init-mw-desktoparticletarget-progress-bar"/>
    <w:basedOn w:val="a"/>
    <w:rsid w:val="00193AC3"/>
    <w:pPr>
      <w:shd w:val="clear" w:color="auto" w:fill="347B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ditsection">
    <w:name w:val="mw-editsectio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ditsection-divider">
    <w:name w:val="mw-editsection-divider"/>
    <w:basedOn w:val="a"/>
    <w:rsid w:val="00193AC3"/>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mw-mmv-overlay">
    <w:name w:val="mw-mmv-overlay"/>
    <w:basedOn w:val="a"/>
    <w:rsid w:val="00193AC3"/>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filepage-buttons">
    <w:name w:val="mw-mmv-filepage-buttons"/>
    <w:basedOn w:val="a"/>
    <w:rsid w:val="00193AC3"/>
    <w:pPr>
      <w:spacing w:before="75" w:after="100" w:afterAutospacing="1" w:line="240" w:lineRule="auto"/>
    </w:pPr>
    <w:rPr>
      <w:rFonts w:ascii="Times New Roman" w:eastAsia="Times New Roman" w:hAnsi="Times New Roman" w:cs="Times New Roman"/>
      <w:sz w:val="24"/>
      <w:szCs w:val="24"/>
      <w:lang w:eastAsia="ru-RU"/>
    </w:rPr>
  </w:style>
  <w:style w:type="paragraph" w:customStyle="1" w:styleId="allpagesredirect">
    <w:name w:val="allpagesredirect"/>
    <w:basedOn w:val="a"/>
    <w:rsid w:val="00193AC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mw-tag-markers">
    <w:name w:val="mw-tag-markers"/>
    <w:basedOn w:val="a"/>
    <w:rsid w:val="00193AC3"/>
    <w:pPr>
      <w:spacing w:before="100" w:beforeAutospacing="1" w:after="100" w:afterAutospacing="1" w:line="240" w:lineRule="auto"/>
    </w:pPr>
    <w:rPr>
      <w:rFonts w:ascii="Arial" w:eastAsia="Times New Roman" w:hAnsi="Arial" w:cs="Arial"/>
      <w:i/>
      <w:iCs/>
      <w:lang w:eastAsia="ru-RU"/>
    </w:rPr>
  </w:style>
  <w:style w:type="paragraph" w:customStyle="1" w:styleId="warningbox">
    <w:name w:val="warningbox"/>
    <w:basedOn w:val="a"/>
    <w:rsid w:val="00193AC3"/>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informationbox">
    <w:name w:val="informationbox"/>
    <w:basedOn w:val="a"/>
    <w:rsid w:val="00193AC3"/>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infobox">
    <w:name w:val="infobox"/>
    <w:basedOn w:val="a"/>
    <w:rsid w:val="00193AC3"/>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rFonts w:ascii="Times New Roman" w:eastAsia="Times New Roman" w:hAnsi="Times New Roman" w:cs="Times New Roman"/>
      <w:sz w:val="21"/>
      <w:szCs w:val="21"/>
      <w:lang w:eastAsia="ru-RU"/>
    </w:rPr>
  </w:style>
  <w:style w:type="paragraph" w:customStyle="1" w:styleId="notice">
    <w:name w:val="notice"/>
    <w:basedOn w:val="a"/>
    <w:rsid w:val="00193AC3"/>
    <w:pPr>
      <w:spacing w:before="240" w:after="240" w:line="240" w:lineRule="auto"/>
      <w:ind w:left="120" w:right="120"/>
      <w:jc w:val="both"/>
    </w:pPr>
    <w:rPr>
      <w:rFonts w:ascii="Times New Roman" w:eastAsia="Times New Roman" w:hAnsi="Times New Roman" w:cs="Times New Roman"/>
      <w:sz w:val="24"/>
      <w:szCs w:val="24"/>
      <w:lang w:eastAsia="ru-RU"/>
    </w:rPr>
  </w:style>
  <w:style w:type="paragraph" w:customStyle="1" w:styleId="messagebox">
    <w:name w:val="messagebox"/>
    <w:basedOn w:val="a"/>
    <w:rsid w:val="00193AC3"/>
    <w:pPr>
      <w:pBdr>
        <w:top w:val="single" w:sz="6" w:space="5" w:color="AAAAAA"/>
        <w:left w:val="single" w:sz="6" w:space="5" w:color="AAAAAA"/>
        <w:bottom w:val="single" w:sz="6" w:space="5" w:color="AAAAAA"/>
        <w:right w:val="single" w:sz="6" w:space="5" w:color="AAAAAA"/>
      </w:pBdr>
      <w:shd w:val="clear" w:color="auto" w:fill="F9F9F9"/>
      <w:spacing w:after="240" w:line="240" w:lineRule="auto"/>
      <w:textAlignment w:val="center"/>
    </w:pPr>
    <w:rPr>
      <w:rFonts w:ascii="Times New Roman" w:eastAsia="Times New Roman" w:hAnsi="Times New Roman" w:cs="Times New Roman"/>
      <w:lang w:eastAsia="ru-RU"/>
    </w:rPr>
  </w:style>
  <w:style w:type="paragraph" w:customStyle="1" w:styleId="references-small">
    <w:name w:val="references-small"/>
    <w:basedOn w:val="a"/>
    <w:rsid w:val="00193AC3"/>
    <w:pPr>
      <w:spacing w:after="0" w:line="240" w:lineRule="auto"/>
    </w:pPr>
    <w:rPr>
      <w:rFonts w:ascii="Times New Roman" w:eastAsia="Times New Roman" w:hAnsi="Times New Roman" w:cs="Times New Roman"/>
      <w:lang w:eastAsia="ru-RU"/>
    </w:rPr>
  </w:style>
  <w:style w:type="paragraph" w:customStyle="1" w:styleId="references-scroll">
    <w:name w:val="references-scroll"/>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printonly">
    <w:name w:val="printonly"/>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ablink">
    <w:name w:val="dablink"/>
    <w:basedOn w:val="a"/>
    <w:rsid w:val="00193AC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rellink">
    <w:name w:val="rellink"/>
    <w:basedOn w:val="a"/>
    <w:rsid w:val="00193AC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coordinates">
    <w:name w:val="coordinates"/>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geo-google">
    <w:name w:val="geo-google"/>
    <w:basedOn w:val="a"/>
    <w:rsid w:val="00193AC3"/>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osm">
    <w:name w:val="geo-osm"/>
    <w:basedOn w:val="a"/>
    <w:rsid w:val="00193AC3"/>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yandex">
    <w:name w:val="geo-yandex"/>
    <w:basedOn w:val="a"/>
    <w:rsid w:val="00193AC3"/>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multi-punct">
    <w:name w:val="geo-multi-punct"/>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lat">
    <w:name w:val="geo-la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lon">
    <w:name w:val="geo-lo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templatelink">
    <w:name w:val="wp-templatelink"/>
    <w:basedOn w:val="a"/>
    <w:rsid w:val="00193AC3"/>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mw-fr-reviewlink">
    <w:name w:val="mw-fr-reviewlink"/>
    <w:basedOn w:val="a"/>
    <w:rsid w:val="00193AC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
    <w:rsid w:val="00193AC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
    <w:rsid w:val="00193AC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
    <w:rsid w:val="00193AC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
    <w:rsid w:val="00193AC3"/>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line="240" w:lineRule="auto"/>
      <w:jc w:val="center"/>
    </w:pPr>
    <w:rPr>
      <w:rFonts w:ascii="Times New Roman" w:eastAsia="Times New Roman" w:hAnsi="Times New Roman" w:cs="Times New Roman"/>
      <w:sz w:val="21"/>
      <w:szCs w:val="21"/>
      <w:lang w:eastAsia="ru-RU"/>
    </w:rPr>
  </w:style>
  <w:style w:type="paragraph" w:customStyle="1" w:styleId="navbox-inner">
    <w:name w:val="navbox-inn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
    <w:rsid w:val="00193AC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group">
    <w:name w:val="navbox-group"/>
    <w:basedOn w:val="a"/>
    <w:rsid w:val="00193AC3"/>
    <w:pPr>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title">
    <w:name w:val="navbox-title"/>
    <w:basedOn w:val="a"/>
    <w:rsid w:val="00193AC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
    <w:rsid w:val="00193AC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even">
    <w:name w:val="navbox-even"/>
    <w:basedOn w:val="a"/>
    <w:rsid w:val="00193AC3"/>
    <w:pPr>
      <w:shd w:val="clear" w:color="auto" w:fill="F4F4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odd">
    <w:name w:val="navbox-odd"/>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
    <w:name w:val="navbar"/>
    <w:basedOn w:val="a"/>
    <w:rsid w:val="00193AC3"/>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collapsebutton">
    <w:name w:val="collapsebutton"/>
    <w:basedOn w:val="a"/>
    <w:rsid w:val="00193AC3"/>
    <w:pPr>
      <w:spacing w:before="100" w:beforeAutospacing="1" w:after="100" w:afterAutospacing="1" w:line="240" w:lineRule="auto"/>
      <w:ind w:left="120"/>
      <w:jc w:val="right"/>
    </w:pPr>
    <w:rPr>
      <w:rFonts w:ascii="Times New Roman" w:eastAsia="Times New Roman" w:hAnsi="Times New Roman" w:cs="Times New Roman"/>
      <w:sz w:val="24"/>
      <w:szCs w:val="24"/>
      <w:lang w:eastAsia="ru-RU"/>
    </w:rPr>
  </w:style>
  <w:style w:type="paragraph" w:customStyle="1" w:styleId="nowrap">
    <w:name w:val="nowrap"/>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
    <w:name w:val="wrap"/>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tchlist-msg">
    <w:name w:val="watchlist-msg"/>
    <w:basedOn w:val="a"/>
    <w:rsid w:val="00193AC3"/>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rFonts w:ascii="Times New Roman" w:eastAsia="Times New Roman" w:hAnsi="Times New Roman" w:cs="Times New Roman"/>
      <w:sz w:val="16"/>
      <w:szCs w:val="16"/>
      <w:lang w:eastAsia="ru-RU"/>
    </w:rPr>
  </w:style>
  <w:style w:type="paragraph" w:customStyle="1" w:styleId="math-template">
    <w:name w:val="math-template"/>
    <w:basedOn w:val="a"/>
    <w:rsid w:val="00193AC3"/>
    <w:pPr>
      <w:spacing w:before="100" w:beforeAutospacing="1" w:after="100" w:afterAutospacing="1" w:line="240" w:lineRule="auto"/>
    </w:pPr>
    <w:rPr>
      <w:rFonts w:ascii="Times New Roman" w:eastAsia="Times New Roman" w:hAnsi="Times New Roman" w:cs="Times New Roman"/>
      <w:sz w:val="29"/>
      <w:szCs w:val="29"/>
      <w:lang w:eastAsia="ru-RU"/>
    </w:rPr>
  </w:style>
  <w:style w:type="paragraph" w:customStyle="1" w:styleId="ipa">
    <w:name w:val="ipa"/>
    <w:basedOn w:val="a"/>
    <w:rsid w:val="00193AC3"/>
    <w:pPr>
      <w:spacing w:before="100" w:beforeAutospacing="1" w:after="100" w:afterAutospacing="1" w:line="240" w:lineRule="auto"/>
    </w:pPr>
    <w:rPr>
      <w:rFonts w:ascii="Arial Unicode MS" w:eastAsia="Times New Roman" w:hAnsi="Arial Unicode MS" w:cs="Arial Unicode MS"/>
      <w:sz w:val="24"/>
      <w:szCs w:val="24"/>
      <w:lang w:eastAsia="ru-RU"/>
    </w:rPr>
  </w:style>
  <w:style w:type="paragraph" w:customStyle="1" w:styleId="unicode">
    <w:name w:val="unicode"/>
    <w:basedOn w:val="a"/>
    <w:rsid w:val="00193AC3"/>
    <w:pPr>
      <w:spacing w:before="100" w:beforeAutospacing="1" w:after="100" w:afterAutospacing="1" w:line="240" w:lineRule="auto"/>
    </w:pPr>
    <w:rPr>
      <w:rFonts w:ascii="Arial Unicode MS" w:eastAsia="Times New Roman" w:hAnsi="Arial Unicode MS" w:cs="Arial Unicode MS"/>
      <w:sz w:val="24"/>
      <w:szCs w:val="24"/>
      <w:lang w:eastAsia="ru-RU"/>
    </w:rPr>
  </w:style>
  <w:style w:type="paragraph" w:customStyle="1" w:styleId="special-label">
    <w:name w:val="special-label"/>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query">
    <w:name w:val="special-query"/>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hover">
    <w:name w:val="special-hov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indicators">
    <w:name w:val="mw-indicators"/>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ui-surface">
    <w:name w:val="ve-ui-surface"/>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init-mw-desktoparticletarget-editablecontent">
    <w:name w:val="ve-init-mw-desktoparticletarget-editableconten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expanded">
    <w:name w:val="mw-mmv-view-expanded"/>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config">
    <w:name w:val="mw-mmv-view-config"/>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mpty-li">
    <w:name w:val="mw-empty-li"/>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box">
    <w:name w:val="imbox"/>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2">
    <w:name w:val="toclevel-2"/>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3">
    <w:name w:val="toclevel-3"/>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4">
    <w:name w:val="toclevel-4"/>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5">
    <w:name w:val="toclevel-5"/>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6">
    <w:name w:val="toclevel-6"/>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7">
    <w:name w:val="toclevel-7"/>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number">
    <w:name w:val="tocnumb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oatleft">
    <w:name w:val="floatlef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
    <w:name w:val="image"/>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ec">
    <w:name w:val="geo-dec"/>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
    <w:name w:val="geo-dms"/>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flink">
    <w:name w:val="selflink"/>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
    <w:name w:val="mbox-image"/>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box">
    <w:name w:val="tmbox"/>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box-text-small">
    <w:name w:val="ambox-text-small"/>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settings-trigger">
    <w:name w:val="uls-settings-trigg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
    <w:name w:val="uls-trigg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rt-text">
    <w:name w:val="alert-text"/>
    <w:basedOn w:val="a"/>
    <w:rsid w:val="00193AC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cite-accessibility-label">
    <w:name w:val="cite-accessibility-label"/>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nsparent">
    <w:name w:val="transparen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inlinksneverexpand">
    <w:name w:val="plainlinksneverexpand"/>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list">
    <w:name w:val="reflist"/>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reflist1">
    <w:name w:val="reflist1"/>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reflist2">
    <w:name w:val="reflist2"/>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reflist3">
    <w:name w:val="reflist3"/>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reflist4">
    <w:name w:val="reflist4"/>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mw-dismissable-notice-body">
    <w:name w:val="mw-dismissable-notice-body"/>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
    <w:name w:val="reference"/>
    <w:rsid w:val="00193AC3"/>
    <w:rPr>
      <w:sz w:val="19"/>
    </w:rPr>
  </w:style>
  <w:style w:type="character" w:customStyle="1" w:styleId="subcaption">
    <w:name w:val="subcaption"/>
    <w:rsid w:val="00193AC3"/>
  </w:style>
  <w:style w:type="paragraph" w:customStyle="1" w:styleId="play-btn-large1">
    <w:name w:val="play-btn-large1"/>
    <w:basedOn w:val="a"/>
    <w:rsid w:val="00193AC3"/>
    <w:pPr>
      <w:spacing w:after="100" w:afterAutospacing="1" w:line="240" w:lineRule="auto"/>
      <w:ind w:left="-525"/>
    </w:pPr>
    <w:rPr>
      <w:rFonts w:ascii="Times New Roman" w:eastAsia="Times New Roman" w:hAnsi="Times New Roman" w:cs="Times New Roman"/>
      <w:sz w:val="24"/>
      <w:szCs w:val="24"/>
      <w:lang w:eastAsia="ru-RU"/>
    </w:rPr>
  </w:style>
  <w:style w:type="paragraph" w:customStyle="1" w:styleId="special-label1">
    <w:name w:val="special-label1"/>
    <w:basedOn w:val="a"/>
    <w:rsid w:val="00193AC3"/>
    <w:pPr>
      <w:spacing w:before="100" w:beforeAutospacing="1" w:after="100" w:afterAutospacing="1" w:line="240" w:lineRule="auto"/>
    </w:pPr>
    <w:rPr>
      <w:rFonts w:ascii="Times New Roman" w:eastAsia="Times New Roman" w:hAnsi="Times New Roman" w:cs="Times New Roman"/>
      <w:color w:val="808080"/>
      <w:sz w:val="24"/>
      <w:szCs w:val="24"/>
      <w:lang w:eastAsia="ru-RU"/>
    </w:rPr>
  </w:style>
  <w:style w:type="paragraph" w:customStyle="1" w:styleId="special-query1">
    <w:name w:val="special-query1"/>
    <w:basedOn w:val="a"/>
    <w:rsid w:val="00193AC3"/>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special-hover1">
    <w:name w:val="special-hover1"/>
    <w:basedOn w:val="a"/>
    <w:rsid w:val="00193AC3"/>
    <w:pPr>
      <w:shd w:val="clear" w:color="auto"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label2">
    <w:name w:val="special-label2"/>
    <w:basedOn w:val="a"/>
    <w:rsid w:val="00193AC3"/>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pecial-query2">
    <w:name w:val="special-query2"/>
    <w:basedOn w:val="a"/>
    <w:rsid w:val="00193AC3"/>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uls-settings-trigger1">
    <w:name w:val="uls-settings-trigger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settings-trigger2">
    <w:name w:val="uls-settings-trigger2"/>
    <w:basedOn w:val="a"/>
    <w:rsid w:val="00193AC3"/>
    <w:pPr>
      <w:spacing w:before="45" w:after="100" w:afterAutospacing="1" w:line="240" w:lineRule="auto"/>
    </w:pPr>
    <w:rPr>
      <w:rFonts w:ascii="Times New Roman" w:eastAsia="Times New Roman" w:hAnsi="Times New Roman" w:cs="Times New Roman"/>
      <w:sz w:val="24"/>
      <w:szCs w:val="24"/>
      <w:lang w:eastAsia="ru-RU"/>
    </w:rPr>
  </w:style>
  <w:style w:type="paragraph" w:customStyle="1" w:styleId="mw-indicators1">
    <w:name w:val="mw-indicators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ui-surface1">
    <w:name w:val="ve-ui-surface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init-mw-desktoparticletarget-editablecontent1">
    <w:name w:val="ve-init-mw-desktoparticletarget-editablecontent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ui-surface2">
    <w:name w:val="ve-ui-surface2"/>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query3">
    <w:name w:val="special-query3"/>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1">
    <w:name w:val="uls-trigger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2">
    <w:name w:val="uls-trigger2"/>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expanded1">
    <w:name w:val="mw-mmv-view-expanded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config1">
    <w:name w:val="mw-mmv-view-config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mpty-li1">
    <w:name w:val="mw-empty-li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character" w:customStyle="1" w:styleId="subcaption1">
    <w:name w:val="subcaption1"/>
    <w:rsid w:val="00193AC3"/>
    <w:rPr>
      <w:sz w:val="19"/>
    </w:rPr>
  </w:style>
  <w:style w:type="paragraph" w:customStyle="1" w:styleId="imbox1">
    <w:name w:val="imbox1"/>
    <w:basedOn w:val="a"/>
    <w:rsid w:val="00193AC3"/>
    <w:pPr>
      <w:spacing w:after="0" w:line="240" w:lineRule="auto"/>
      <w:ind w:left="-120" w:right="-120"/>
    </w:pPr>
    <w:rPr>
      <w:rFonts w:ascii="Times New Roman" w:eastAsia="Times New Roman" w:hAnsi="Times New Roman" w:cs="Times New Roman"/>
      <w:sz w:val="24"/>
      <w:szCs w:val="24"/>
      <w:lang w:eastAsia="ru-RU"/>
    </w:rPr>
  </w:style>
  <w:style w:type="paragraph" w:customStyle="1" w:styleId="imbox2">
    <w:name w:val="imbox2"/>
    <w:basedOn w:val="a"/>
    <w:rsid w:val="00193AC3"/>
    <w:pPr>
      <w:spacing w:before="60" w:after="60" w:line="240" w:lineRule="auto"/>
      <w:ind w:left="60" w:right="60"/>
    </w:pPr>
    <w:rPr>
      <w:rFonts w:ascii="Times New Roman" w:eastAsia="Times New Roman" w:hAnsi="Times New Roman" w:cs="Times New Roman"/>
      <w:sz w:val="24"/>
      <w:szCs w:val="24"/>
      <w:lang w:eastAsia="ru-RU"/>
    </w:rPr>
  </w:style>
  <w:style w:type="paragraph" w:customStyle="1" w:styleId="tmbox1">
    <w:name w:val="tmbox1"/>
    <w:basedOn w:val="a"/>
    <w:rsid w:val="00193AC3"/>
    <w:pPr>
      <w:spacing w:before="30" w:after="30" w:line="240" w:lineRule="auto"/>
    </w:pPr>
    <w:rPr>
      <w:rFonts w:ascii="Times New Roman" w:eastAsia="Times New Roman" w:hAnsi="Times New Roman" w:cs="Times New Roman"/>
      <w:sz w:val="24"/>
      <w:szCs w:val="24"/>
      <w:lang w:eastAsia="ru-RU"/>
    </w:rPr>
  </w:style>
  <w:style w:type="paragraph" w:customStyle="1" w:styleId="ambox-text-small1">
    <w:name w:val="ambox-text-small1"/>
    <w:basedOn w:val="a"/>
    <w:rsid w:val="00193AC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toclevel-21">
    <w:name w:val="toclevel-2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31">
    <w:name w:val="toclevel-3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41">
    <w:name w:val="toclevel-4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51">
    <w:name w:val="toclevel-5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61">
    <w:name w:val="toclevel-6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71">
    <w:name w:val="toclevel-7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number1">
    <w:name w:val="tocnumber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loatleft1">
    <w:name w:val="floatleft1"/>
    <w:basedOn w:val="a"/>
    <w:rsid w:val="00193AC3"/>
    <w:pPr>
      <w:spacing w:before="30" w:after="30" w:line="240" w:lineRule="auto"/>
      <w:ind w:left="30" w:right="30"/>
      <w:textAlignment w:val="center"/>
    </w:pPr>
    <w:rPr>
      <w:rFonts w:ascii="Times New Roman" w:eastAsia="Times New Roman" w:hAnsi="Times New Roman" w:cs="Times New Roman"/>
      <w:sz w:val="24"/>
      <w:szCs w:val="24"/>
      <w:lang w:eastAsia="ru-RU"/>
    </w:rPr>
  </w:style>
  <w:style w:type="paragraph" w:customStyle="1" w:styleId="image1">
    <w:name w:val="image1"/>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geo-dec1">
    <w:name w:val="geo-dec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1">
    <w:name w:val="geo-dms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2">
    <w:name w:val="geo-dms2"/>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dec2">
    <w:name w:val="geo-dec2"/>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dismissable-notice-body1">
    <w:name w:val="mw-dismissable-notice-body1"/>
    <w:basedOn w:val="a"/>
    <w:rsid w:val="00193AC3"/>
    <w:pPr>
      <w:spacing w:before="100" w:beforeAutospacing="1" w:after="100" w:afterAutospacing="1" w:line="240" w:lineRule="auto"/>
      <w:ind w:right="1200"/>
    </w:pPr>
    <w:rPr>
      <w:rFonts w:ascii="Times New Roman" w:eastAsia="Times New Roman" w:hAnsi="Times New Roman" w:cs="Times New Roman"/>
      <w:sz w:val="24"/>
      <w:szCs w:val="24"/>
      <w:lang w:eastAsia="ru-RU"/>
    </w:rPr>
  </w:style>
  <w:style w:type="paragraph" w:customStyle="1" w:styleId="navbox-title1">
    <w:name w:val="navbox-title1"/>
    <w:basedOn w:val="a"/>
    <w:rsid w:val="00193AC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group1">
    <w:name w:val="navbox-group1"/>
    <w:basedOn w:val="a"/>
    <w:rsid w:val="00193AC3"/>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1">
    <w:name w:val="navbox-abovebelow1"/>
    <w:basedOn w:val="a"/>
    <w:rsid w:val="00193AC3"/>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1">
    <w:name w:val="navbox1"/>
    <w:basedOn w:val="a"/>
    <w:rsid w:val="00193AC3"/>
    <w:pPr>
      <w:pBdr>
        <w:top w:val="single" w:sz="6" w:space="1" w:color="AAAAAA"/>
        <w:left w:val="single" w:sz="6" w:space="1" w:color="AAAAAA"/>
        <w:bottom w:val="single" w:sz="6" w:space="1" w:color="AAAAAA"/>
        <w:right w:val="single" w:sz="6" w:space="1" w:color="AAAAAA"/>
      </w:pBdr>
      <w:shd w:val="clear" w:color="auto" w:fill="FDFDFD"/>
      <w:spacing w:after="100" w:afterAutospacing="1" w:line="240" w:lineRule="auto"/>
      <w:jc w:val="center"/>
    </w:pPr>
    <w:rPr>
      <w:rFonts w:ascii="Times New Roman" w:eastAsia="Times New Roman" w:hAnsi="Times New Roman" w:cs="Times New Roman"/>
      <w:sz w:val="21"/>
      <w:szCs w:val="21"/>
      <w:lang w:eastAsia="ru-RU"/>
    </w:rPr>
  </w:style>
  <w:style w:type="paragraph" w:customStyle="1" w:styleId="navbar1">
    <w:name w:val="navbar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2">
    <w:name w:val="navbar2"/>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3">
    <w:name w:val="navbar3"/>
    <w:basedOn w:val="a"/>
    <w:rsid w:val="00193AC3"/>
    <w:pPr>
      <w:spacing w:before="100" w:beforeAutospacing="1" w:after="100" w:afterAutospacing="1" w:line="240" w:lineRule="auto"/>
      <w:ind w:right="120"/>
    </w:pPr>
    <w:rPr>
      <w:rFonts w:ascii="Times New Roman" w:eastAsia="Times New Roman" w:hAnsi="Times New Roman" w:cs="Times New Roman"/>
      <w:sz w:val="21"/>
      <w:szCs w:val="21"/>
      <w:lang w:eastAsia="ru-RU"/>
    </w:rPr>
  </w:style>
  <w:style w:type="paragraph" w:customStyle="1" w:styleId="collapsebutton1">
    <w:name w:val="collapsebutton1"/>
    <w:basedOn w:val="a"/>
    <w:rsid w:val="00193AC3"/>
    <w:pPr>
      <w:spacing w:before="100" w:beforeAutospacing="1" w:after="100" w:afterAutospacing="1" w:line="240" w:lineRule="auto"/>
      <w:ind w:left="120"/>
      <w:jc w:val="right"/>
    </w:pPr>
    <w:rPr>
      <w:rFonts w:ascii="Times New Roman" w:eastAsia="Times New Roman" w:hAnsi="Times New Roman" w:cs="Times New Roman"/>
      <w:sz w:val="24"/>
      <w:szCs w:val="24"/>
      <w:lang w:eastAsia="ru-RU"/>
    </w:rPr>
  </w:style>
  <w:style w:type="paragraph" w:customStyle="1" w:styleId="selflink1">
    <w:name w:val="selflink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1">
    <w:name w:val="mbox-image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llapse-refs-p1">
    <w:name w:val="collapse-refs-p1"/>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2">
    <w:name w:val="collapse-refs-p2"/>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3">
    <w:name w:val="collapse-refs-p3"/>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4">
    <w:name w:val="collapse-refs-p4"/>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5">
    <w:name w:val="collapse-refs-p5"/>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character" w:customStyle="1" w:styleId="collapsebutton2">
    <w:name w:val="collapsebutton2"/>
    <w:rsid w:val="00193AC3"/>
  </w:style>
  <w:style w:type="paragraph" w:customStyle="1" w:styleId="1c">
    <w:name w:val="заголовок 1"/>
    <w:basedOn w:val="a"/>
    <w:next w:val="a"/>
    <w:rsid w:val="00193AC3"/>
    <w:pPr>
      <w:keepNext/>
      <w:tabs>
        <w:tab w:val="left" w:pos="10065"/>
      </w:tabs>
      <w:autoSpaceDE w:val="0"/>
      <w:autoSpaceDN w:val="0"/>
      <w:spacing w:after="0" w:line="240" w:lineRule="auto"/>
      <w:ind w:firstLine="720"/>
      <w:outlineLvl w:val="0"/>
    </w:pPr>
    <w:rPr>
      <w:rFonts w:ascii="Times New Roman" w:eastAsia="Times New Roman" w:hAnsi="Times New Roman" w:cs="Times New Roman"/>
      <w:sz w:val="28"/>
      <w:szCs w:val="28"/>
      <w:lang w:eastAsia="ru-RU"/>
    </w:rPr>
  </w:style>
  <w:style w:type="paragraph" w:customStyle="1" w:styleId="afff3">
    <w:name w:val="Табличный"/>
    <w:basedOn w:val="a"/>
    <w:rsid w:val="00193AC3"/>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101">
    <w:name w:val="Табличный_слева_10"/>
    <w:basedOn w:val="a"/>
    <w:qFormat/>
    <w:rsid w:val="00193AC3"/>
    <w:pPr>
      <w:spacing w:after="0" w:line="240" w:lineRule="auto"/>
    </w:pPr>
    <w:rPr>
      <w:rFonts w:ascii="Times New Roman" w:eastAsia="Times New Roman" w:hAnsi="Times New Roman" w:cs="Times New Roman"/>
      <w:sz w:val="20"/>
      <w:szCs w:val="24"/>
      <w:lang w:eastAsia="ru-RU"/>
    </w:rPr>
  </w:style>
  <w:style w:type="character" w:customStyle="1" w:styleId="ConsPlusNormal0">
    <w:name w:val="ConsPlusNormal Знак"/>
    <w:link w:val="ConsPlusNormal"/>
    <w:locked/>
    <w:rsid w:val="00193AC3"/>
    <w:rPr>
      <w:rFonts w:ascii="Arial" w:eastAsia="Times New Roman" w:hAnsi="Arial" w:cs="Arial"/>
      <w:sz w:val="20"/>
      <w:szCs w:val="20"/>
      <w:lang w:eastAsia="ru-RU"/>
    </w:rPr>
  </w:style>
  <w:style w:type="table" w:customStyle="1" w:styleId="2c">
    <w:name w:val="Сетка таблицы2"/>
    <w:basedOn w:val="a1"/>
    <w:next w:val="a5"/>
    <w:uiPriority w:val="3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5"/>
    <w:uiPriority w:val="3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5"/>
    <w:uiPriority w:val="3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3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5"/>
    <w:uiPriority w:val="59"/>
    <w:rsid w:val="00193AC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Знак"/>
    <w:basedOn w:val="a"/>
    <w:rsid w:val="00193AC3"/>
    <w:pPr>
      <w:spacing w:before="100" w:beforeAutospacing="1" w:after="100" w:afterAutospacing="1" w:line="240" w:lineRule="auto"/>
    </w:pPr>
    <w:rPr>
      <w:rFonts w:ascii="Tahoma" w:eastAsia="Times New Roman" w:hAnsi="Tahoma" w:cs="Tahoma"/>
      <w:sz w:val="20"/>
      <w:szCs w:val="20"/>
      <w:lang w:val="en-US"/>
    </w:rPr>
  </w:style>
  <w:style w:type="table" w:customStyle="1" w:styleId="70">
    <w:name w:val="Сетка таблицы7"/>
    <w:basedOn w:val="a1"/>
    <w:next w:val="a5"/>
    <w:uiPriority w:val="39"/>
    <w:rsid w:val="00193AC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39"/>
    <w:rsid w:val="00193AC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5"/>
    <w:uiPriority w:val="39"/>
    <w:rsid w:val="00193AC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TOC Heading"/>
    <w:basedOn w:val="10"/>
    <w:next w:val="a"/>
    <w:uiPriority w:val="39"/>
    <w:unhideWhenUsed/>
    <w:qFormat/>
    <w:rsid w:val="00193AC3"/>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193AC3"/>
    <w:pPr>
      <w:numPr>
        <w:numId w:val="0"/>
      </w:numPr>
      <w:jc w:val="left"/>
    </w:pPr>
    <w:rPr>
      <w:bCs w:val="0"/>
    </w:rPr>
  </w:style>
  <w:style w:type="paragraph" w:customStyle="1" w:styleId="120">
    <w:name w:val="Стиль12"/>
    <w:basedOn w:val="20"/>
    <w:qFormat/>
    <w:rsid w:val="00193AC3"/>
    <w:rPr>
      <w:rFonts w:ascii="Times New Roman" w:eastAsia="TimesNewRomanPSMT" w:hAnsi="Times New Roman" w:cs="Times New Roman"/>
      <w:i w:val="0"/>
      <w:iCs w:val="0"/>
      <w:sz w:val="24"/>
      <w:szCs w:val="24"/>
    </w:rPr>
  </w:style>
  <w:style w:type="paragraph" w:customStyle="1" w:styleId="2d">
    <w:name w:val="Стиль2"/>
    <w:basedOn w:val="20"/>
    <w:qFormat/>
    <w:rsid w:val="00193AC3"/>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193AC3"/>
    <w:pPr>
      <w:jc w:val="both"/>
    </w:pPr>
    <w:rPr>
      <w:rFonts w:ascii="Times New Roman" w:hAnsi="Times New Roman" w:cs="Times New Roman"/>
      <w:bCs w:val="0"/>
      <w:sz w:val="24"/>
      <w:szCs w:val="24"/>
    </w:rPr>
  </w:style>
  <w:style w:type="paragraph" w:customStyle="1" w:styleId="43">
    <w:name w:val="Стиль4"/>
    <w:basedOn w:val="3"/>
    <w:qFormat/>
    <w:rsid w:val="00193AC3"/>
    <w:pPr>
      <w:jc w:val="both"/>
    </w:pPr>
    <w:rPr>
      <w:rFonts w:ascii="Times New Roman" w:hAnsi="Times New Roman" w:cs="Times New Roman"/>
      <w:bCs w:val="0"/>
      <w:sz w:val="24"/>
      <w:szCs w:val="24"/>
    </w:rPr>
  </w:style>
  <w:style w:type="paragraph" w:customStyle="1" w:styleId="52">
    <w:name w:val="Стиль5"/>
    <w:basedOn w:val="3"/>
    <w:qFormat/>
    <w:rsid w:val="00193AC3"/>
    <w:pPr>
      <w:jc w:val="both"/>
    </w:pPr>
    <w:rPr>
      <w:rFonts w:ascii="Times New Roman" w:hAnsi="Times New Roman" w:cs="Times New Roman"/>
      <w:bCs w:val="0"/>
      <w:sz w:val="24"/>
      <w:szCs w:val="24"/>
    </w:rPr>
  </w:style>
  <w:style w:type="paragraph" w:customStyle="1" w:styleId="61">
    <w:name w:val="Стиль6"/>
    <w:basedOn w:val="3"/>
    <w:qFormat/>
    <w:rsid w:val="00193AC3"/>
    <w:pPr>
      <w:jc w:val="both"/>
    </w:pPr>
    <w:rPr>
      <w:rFonts w:ascii="Times New Roman" w:hAnsi="Times New Roman" w:cs="Times New Roman"/>
      <w:bCs w:val="0"/>
      <w:sz w:val="24"/>
      <w:szCs w:val="24"/>
    </w:rPr>
  </w:style>
  <w:style w:type="paragraph" w:customStyle="1" w:styleId="71">
    <w:name w:val="Стиль7"/>
    <w:basedOn w:val="3"/>
    <w:qFormat/>
    <w:rsid w:val="00193AC3"/>
    <w:pPr>
      <w:jc w:val="both"/>
    </w:pPr>
    <w:rPr>
      <w:rFonts w:ascii="Times New Roman" w:hAnsi="Times New Roman" w:cs="Times New Roman"/>
      <w:bCs w:val="0"/>
      <w:sz w:val="24"/>
      <w:szCs w:val="24"/>
    </w:rPr>
  </w:style>
  <w:style w:type="paragraph" w:customStyle="1" w:styleId="80">
    <w:name w:val="Стиль8"/>
    <w:basedOn w:val="3"/>
    <w:qFormat/>
    <w:rsid w:val="00193AC3"/>
    <w:pPr>
      <w:jc w:val="both"/>
    </w:pPr>
    <w:rPr>
      <w:rFonts w:ascii="Times New Roman" w:hAnsi="Times New Roman" w:cs="Times New Roman"/>
      <w:bCs w:val="0"/>
      <w:sz w:val="24"/>
      <w:szCs w:val="24"/>
    </w:rPr>
  </w:style>
  <w:style w:type="paragraph" w:customStyle="1" w:styleId="91">
    <w:name w:val="Стиль9"/>
    <w:basedOn w:val="3"/>
    <w:qFormat/>
    <w:rsid w:val="00193AC3"/>
    <w:pPr>
      <w:jc w:val="both"/>
    </w:pPr>
    <w:rPr>
      <w:rFonts w:ascii="Times New Roman" w:hAnsi="Times New Roman" w:cs="Times New Roman"/>
      <w:bCs w:val="0"/>
      <w:sz w:val="24"/>
      <w:szCs w:val="24"/>
    </w:rPr>
  </w:style>
  <w:style w:type="paragraph" w:customStyle="1" w:styleId="102">
    <w:name w:val="Стиль10"/>
    <w:basedOn w:val="3"/>
    <w:qFormat/>
    <w:rsid w:val="00193AC3"/>
    <w:pPr>
      <w:jc w:val="both"/>
    </w:pPr>
    <w:rPr>
      <w:rFonts w:ascii="Times New Roman" w:hAnsi="Times New Roman" w:cs="Times New Roman"/>
      <w:bCs w:val="0"/>
      <w:sz w:val="24"/>
      <w:szCs w:val="24"/>
    </w:rPr>
  </w:style>
  <w:style w:type="paragraph" w:customStyle="1" w:styleId="130">
    <w:name w:val="Стиль13"/>
    <w:basedOn w:val="3"/>
    <w:qFormat/>
    <w:rsid w:val="00193AC3"/>
    <w:pPr>
      <w:jc w:val="both"/>
    </w:pPr>
    <w:rPr>
      <w:rFonts w:ascii="Times New Roman" w:hAnsi="Times New Roman" w:cs="Times New Roman"/>
      <w:bCs w:val="0"/>
      <w:sz w:val="24"/>
      <w:szCs w:val="24"/>
    </w:rPr>
  </w:style>
  <w:style w:type="paragraph" w:customStyle="1" w:styleId="140">
    <w:name w:val="Стиль14"/>
    <w:basedOn w:val="3"/>
    <w:qFormat/>
    <w:rsid w:val="00193AC3"/>
    <w:pPr>
      <w:jc w:val="both"/>
    </w:pPr>
    <w:rPr>
      <w:rFonts w:ascii="Times New Roman" w:hAnsi="Times New Roman" w:cs="Times New Roman"/>
      <w:bCs w:val="0"/>
      <w:sz w:val="24"/>
      <w:szCs w:val="24"/>
    </w:rPr>
  </w:style>
  <w:style w:type="paragraph" w:customStyle="1" w:styleId="150">
    <w:name w:val="Стиль15"/>
    <w:basedOn w:val="3"/>
    <w:qFormat/>
    <w:rsid w:val="00193AC3"/>
    <w:pPr>
      <w:jc w:val="both"/>
    </w:pPr>
    <w:rPr>
      <w:rFonts w:ascii="Times New Roman" w:hAnsi="Times New Roman" w:cs="Times New Roman"/>
      <w:bCs w:val="0"/>
      <w:sz w:val="24"/>
      <w:szCs w:val="24"/>
    </w:rPr>
  </w:style>
  <w:style w:type="paragraph" w:customStyle="1" w:styleId="160">
    <w:name w:val="Стиль16"/>
    <w:basedOn w:val="3"/>
    <w:qFormat/>
    <w:rsid w:val="00193AC3"/>
    <w:pPr>
      <w:jc w:val="both"/>
    </w:pPr>
    <w:rPr>
      <w:rFonts w:ascii="Times New Roman" w:hAnsi="Times New Roman" w:cs="Times New Roman"/>
      <w:bCs w:val="0"/>
      <w:sz w:val="24"/>
      <w:szCs w:val="24"/>
    </w:rPr>
  </w:style>
  <w:style w:type="paragraph" w:customStyle="1" w:styleId="170">
    <w:name w:val="Стиль17"/>
    <w:basedOn w:val="3"/>
    <w:qFormat/>
    <w:rsid w:val="00193AC3"/>
    <w:pPr>
      <w:jc w:val="both"/>
    </w:pPr>
    <w:rPr>
      <w:rFonts w:ascii="Times New Roman" w:hAnsi="Times New Roman" w:cs="Times New Roman"/>
      <w:bCs w:val="0"/>
      <w:sz w:val="24"/>
      <w:szCs w:val="24"/>
    </w:rPr>
  </w:style>
  <w:style w:type="paragraph" w:customStyle="1" w:styleId="180">
    <w:name w:val="Стиль18"/>
    <w:basedOn w:val="3"/>
    <w:qFormat/>
    <w:rsid w:val="00193AC3"/>
    <w:pPr>
      <w:jc w:val="both"/>
    </w:pPr>
    <w:rPr>
      <w:rFonts w:ascii="Times New Roman" w:hAnsi="Times New Roman" w:cs="Times New Roman"/>
      <w:bCs w:val="0"/>
      <w:sz w:val="24"/>
      <w:szCs w:val="24"/>
    </w:rPr>
  </w:style>
  <w:style w:type="paragraph" w:customStyle="1" w:styleId="190">
    <w:name w:val="Стиль19"/>
    <w:basedOn w:val="3"/>
    <w:qFormat/>
    <w:rsid w:val="00193AC3"/>
    <w:pPr>
      <w:jc w:val="both"/>
    </w:pPr>
    <w:rPr>
      <w:rFonts w:ascii="Times New Roman" w:hAnsi="Times New Roman" w:cs="Times New Roman"/>
      <w:bCs w:val="0"/>
      <w:sz w:val="24"/>
      <w:szCs w:val="24"/>
    </w:rPr>
  </w:style>
  <w:style w:type="paragraph" w:customStyle="1" w:styleId="200">
    <w:name w:val="Стиль20"/>
    <w:basedOn w:val="3"/>
    <w:qFormat/>
    <w:rsid w:val="00193AC3"/>
    <w:pPr>
      <w:jc w:val="both"/>
    </w:pPr>
    <w:rPr>
      <w:rFonts w:ascii="Times New Roman" w:hAnsi="Times New Roman" w:cs="Times New Roman"/>
      <w:bCs w:val="0"/>
      <w:sz w:val="24"/>
      <w:szCs w:val="24"/>
    </w:rPr>
  </w:style>
  <w:style w:type="paragraph" w:customStyle="1" w:styleId="210">
    <w:name w:val="Стиль21"/>
    <w:basedOn w:val="3"/>
    <w:qFormat/>
    <w:rsid w:val="00193AC3"/>
    <w:pPr>
      <w:jc w:val="both"/>
    </w:pPr>
    <w:rPr>
      <w:rFonts w:ascii="Times New Roman" w:hAnsi="Times New Roman" w:cs="Times New Roman"/>
      <w:bCs w:val="0"/>
      <w:sz w:val="24"/>
      <w:szCs w:val="24"/>
    </w:rPr>
  </w:style>
  <w:style w:type="paragraph" w:customStyle="1" w:styleId="220">
    <w:name w:val="Стиль22"/>
    <w:basedOn w:val="20"/>
    <w:qFormat/>
    <w:rsid w:val="00193AC3"/>
    <w:rPr>
      <w:rFonts w:ascii="Times New Roman" w:hAnsi="Times New Roman" w:cs="Times New Roman"/>
      <w:bCs w:val="0"/>
      <w:i w:val="0"/>
      <w:iCs w:val="0"/>
      <w:sz w:val="24"/>
      <w:szCs w:val="24"/>
    </w:rPr>
  </w:style>
  <w:style w:type="paragraph" w:customStyle="1" w:styleId="230">
    <w:name w:val="Стиль23"/>
    <w:basedOn w:val="20"/>
    <w:qFormat/>
    <w:rsid w:val="00193AC3"/>
    <w:rPr>
      <w:rFonts w:ascii="Times New Roman" w:hAnsi="Times New Roman" w:cs="Times New Roman"/>
      <w:bCs w:val="0"/>
      <w:i w:val="0"/>
      <w:iCs w:val="0"/>
      <w:sz w:val="24"/>
      <w:szCs w:val="24"/>
    </w:rPr>
  </w:style>
  <w:style w:type="paragraph" w:customStyle="1" w:styleId="240">
    <w:name w:val="Стиль24"/>
    <w:basedOn w:val="20"/>
    <w:qFormat/>
    <w:rsid w:val="00193AC3"/>
    <w:rPr>
      <w:rFonts w:ascii="Times New Roman" w:hAnsi="Times New Roman" w:cs="Times New Roman"/>
      <w:bCs w:val="0"/>
      <w:i w:val="0"/>
      <w:iCs w:val="0"/>
      <w:sz w:val="24"/>
      <w:szCs w:val="24"/>
    </w:rPr>
  </w:style>
  <w:style w:type="paragraph" w:customStyle="1" w:styleId="250">
    <w:name w:val="Стиль25"/>
    <w:basedOn w:val="20"/>
    <w:qFormat/>
    <w:rsid w:val="00193AC3"/>
    <w:pPr>
      <w:jc w:val="both"/>
    </w:pPr>
    <w:rPr>
      <w:rFonts w:ascii="Times New Roman" w:hAnsi="Times New Roman" w:cs="Times New Roman"/>
      <w:bCs w:val="0"/>
      <w:i w:val="0"/>
      <w:iCs w:val="0"/>
      <w:sz w:val="24"/>
      <w:szCs w:val="24"/>
    </w:rPr>
  </w:style>
  <w:style w:type="paragraph" w:customStyle="1" w:styleId="260">
    <w:name w:val="Стиль26"/>
    <w:basedOn w:val="20"/>
    <w:qFormat/>
    <w:rsid w:val="00193AC3"/>
    <w:rPr>
      <w:rFonts w:ascii="Times New Roman" w:hAnsi="Times New Roman" w:cs="Times New Roman"/>
      <w:bCs w:val="0"/>
      <w:i w:val="0"/>
      <w:iCs w:val="0"/>
      <w:sz w:val="24"/>
      <w:szCs w:val="24"/>
    </w:rPr>
  </w:style>
  <w:style w:type="paragraph" w:customStyle="1" w:styleId="270">
    <w:name w:val="Стиль27"/>
    <w:basedOn w:val="3"/>
    <w:qFormat/>
    <w:rsid w:val="00193AC3"/>
    <w:pPr>
      <w:jc w:val="right"/>
    </w:pPr>
    <w:rPr>
      <w:rFonts w:ascii="Times New Roman" w:hAnsi="Times New Roman" w:cs="Times New Roman"/>
      <w:bCs w:val="0"/>
      <w:sz w:val="24"/>
      <w:szCs w:val="24"/>
    </w:rPr>
  </w:style>
  <w:style w:type="paragraph" w:customStyle="1" w:styleId="280">
    <w:name w:val="Стиль28"/>
    <w:basedOn w:val="3"/>
    <w:qFormat/>
    <w:rsid w:val="00193AC3"/>
    <w:pPr>
      <w:jc w:val="right"/>
    </w:pPr>
    <w:rPr>
      <w:rFonts w:ascii="Times New Roman" w:hAnsi="Times New Roman" w:cs="Times New Roman"/>
      <w:bCs w:val="0"/>
      <w:sz w:val="24"/>
      <w:szCs w:val="24"/>
    </w:rPr>
  </w:style>
  <w:style w:type="paragraph" w:customStyle="1" w:styleId="290">
    <w:name w:val="Стиль29"/>
    <w:basedOn w:val="3"/>
    <w:qFormat/>
    <w:rsid w:val="00193AC3"/>
    <w:pPr>
      <w:jc w:val="right"/>
    </w:pPr>
    <w:rPr>
      <w:rFonts w:ascii="Times New Roman" w:hAnsi="Times New Roman" w:cs="Times New Roman"/>
      <w:bCs w:val="0"/>
      <w:sz w:val="24"/>
      <w:szCs w:val="24"/>
    </w:rPr>
  </w:style>
  <w:style w:type="paragraph" w:customStyle="1" w:styleId="300">
    <w:name w:val="Стиль30"/>
    <w:basedOn w:val="3"/>
    <w:qFormat/>
    <w:rsid w:val="00193AC3"/>
    <w:pPr>
      <w:jc w:val="right"/>
    </w:pPr>
    <w:rPr>
      <w:rFonts w:ascii="Times New Roman" w:hAnsi="Times New Roman" w:cs="Times New Roman"/>
      <w:bCs w:val="0"/>
      <w:sz w:val="24"/>
      <w:szCs w:val="24"/>
    </w:rPr>
  </w:style>
  <w:style w:type="paragraph" w:customStyle="1" w:styleId="311">
    <w:name w:val="Стиль31"/>
    <w:basedOn w:val="3"/>
    <w:qFormat/>
    <w:rsid w:val="00193AC3"/>
    <w:pPr>
      <w:jc w:val="right"/>
    </w:pPr>
    <w:rPr>
      <w:rFonts w:ascii="Times New Roman" w:hAnsi="Times New Roman" w:cs="Times New Roman"/>
      <w:bCs w:val="0"/>
      <w:sz w:val="24"/>
      <w:szCs w:val="24"/>
    </w:rPr>
  </w:style>
  <w:style w:type="paragraph" w:customStyle="1" w:styleId="320">
    <w:name w:val="Стиль32"/>
    <w:basedOn w:val="3"/>
    <w:qFormat/>
    <w:rsid w:val="00193AC3"/>
    <w:pPr>
      <w:jc w:val="right"/>
    </w:pPr>
    <w:rPr>
      <w:rFonts w:ascii="Times New Roman" w:hAnsi="Times New Roman" w:cs="Times New Roman"/>
      <w:bCs w:val="0"/>
      <w:sz w:val="24"/>
      <w:szCs w:val="24"/>
    </w:rPr>
  </w:style>
  <w:style w:type="paragraph" w:customStyle="1" w:styleId="330">
    <w:name w:val="Стиль33"/>
    <w:basedOn w:val="3"/>
    <w:qFormat/>
    <w:rsid w:val="00193AC3"/>
    <w:pPr>
      <w:jc w:val="right"/>
    </w:pPr>
    <w:rPr>
      <w:rFonts w:ascii="Times New Roman" w:hAnsi="Times New Roman" w:cs="Times New Roman"/>
      <w:bCs w:val="0"/>
      <w:sz w:val="24"/>
      <w:szCs w:val="24"/>
    </w:rPr>
  </w:style>
  <w:style w:type="paragraph" w:customStyle="1" w:styleId="340">
    <w:name w:val="Стиль34"/>
    <w:basedOn w:val="3"/>
    <w:qFormat/>
    <w:rsid w:val="00193AC3"/>
    <w:pPr>
      <w:jc w:val="right"/>
    </w:pPr>
    <w:rPr>
      <w:rFonts w:ascii="Times New Roman" w:hAnsi="Times New Roman" w:cs="Times New Roman"/>
      <w:bCs w:val="0"/>
      <w:sz w:val="24"/>
      <w:szCs w:val="24"/>
    </w:rPr>
  </w:style>
  <w:style w:type="paragraph" w:customStyle="1" w:styleId="350">
    <w:name w:val="Стиль35"/>
    <w:basedOn w:val="10"/>
    <w:qFormat/>
    <w:rsid w:val="00193AC3"/>
    <w:pPr>
      <w:numPr>
        <w:numId w:val="0"/>
      </w:numPr>
      <w:jc w:val="left"/>
    </w:pPr>
    <w:rPr>
      <w:bCs w:val="0"/>
    </w:rPr>
  </w:style>
  <w:style w:type="paragraph" w:customStyle="1" w:styleId="360">
    <w:name w:val="Стиль36"/>
    <w:basedOn w:val="10"/>
    <w:qFormat/>
    <w:rsid w:val="00193AC3"/>
    <w:pPr>
      <w:numPr>
        <w:numId w:val="0"/>
      </w:numPr>
      <w:jc w:val="left"/>
    </w:pPr>
    <w:rPr>
      <w:bCs w:val="0"/>
    </w:rPr>
  </w:style>
  <w:style w:type="character" w:styleId="afff6">
    <w:name w:val="line number"/>
    <w:basedOn w:val="a0"/>
    <w:uiPriority w:val="99"/>
    <w:semiHidden/>
    <w:unhideWhenUsed/>
    <w:rsid w:val="00193AC3"/>
  </w:style>
  <w:style w:type="character" w:customStyle="1" w:styleId="1d">
    <w:name w:val="Неразрешенное упоминание1"/>
    <w:uiPriority w:val="99"/>
    <w:semiHidden/>
    <w:unhideWhenUsed/>
    <w:rsid w:val="00193AC3"/>
    <w:rPr>
      <w:color w:val="605E5C"/>
      <w:shd w:val="clear" w:color="auto" w:fill="E1DFDD"/>
    </w:rPr>
  </w:style>
  <w:style w:type="table" w:customStyle="1" w:styleId="103">
    <w:name w:val="Сетка таблицы10"/>
    <w:basedOn w:val="a1"/>
    <w:next w:val="a5"/>
    <w:uiPriority w:val="59"/>
    <w:rsid w:val="00193A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193AC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
    <w:name w:val="Сетка таблицы11"/>
    <w:basedOn w:val="a1"/>
    <w:next w:val="a5"/>
    <w:uiPriority w:val="59"/>
    <w:rsid w:val="00193A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Title"/>
    <w:basedOn w:val="a"/>
    <w:next w:val="a"/>
    <w:link w:val="1e"/>
    <w:qFormat/>
    <w:rsid w:val="00193AC3"/>
    <w:pPr>
      <w:spacing w:after="0" w:line="240" w:lineRule="auto"/>
      <w:contextualSpacing/>
    </w:pPr>
    <w:rPr>
      <w:rFonts w:ascii="Calibri Light" w:eastAsia="Times New Roman" w:hAnsi="Calibri Light" w:cs="Times New Roman"/>
      <w:spacing w:val="-10"/>
      <w:kern w:val="28"/>
      <w:sz w:val="56"/>
      <w:szCs w:val="56"/>
      <w:lang w:eastAsia="ru-RU"/>
    </w:rPr>
  </w:style>
  <w:style w:type="character" w:customStyle="1" w:styleId="1e">
    <w:name w:val="Название Знак1"/>
    <w:basedOn w:val="a0"/>
    <w:link w:val="afff7"/>
    <w:rsid w:val="00193AC3"/>
    <w:rPr>
      <w:rFonts w:ascii="Calibri Light" w:eastAsia="Times New Roman" w:hAnsi="Calibri Light" w:cs="Times New Roman"/>
      <w:spacing w:val="-10"/>
      <w:kern w:val="28"/>
      <w:sz w:val="56"/>
      <w:szCs w:val="56"/>
      <w:lang w:eastAsia="ru-RU"/>
    </w:rPr>
  </w:style>
  <w:style w:type="table" w:customStyle="1" w:styleId="121">
    <w:name w:val="Сетка таблицы12"/>
    <w:basedOn w:val="a1"/>
    <w:next w:val="a5"/>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aliases w:val="Заголовок 1 Знак Знак,Заголовок 1 Знак Знак Знак"/>
    <w:basedOn w:val="a"/>
    <w:next w:val="a"/>
    <w:link w:val="11"/>
    <w:uiPriority w:val="9"/>
    <w:qFormat/>
    <w:rsid w:val="00193AC3"/>
    <w:pPr>
      <w:keepNext/>
      <w:keepLines/>
      <w:numPr>
        <w:numId w:val="2"/>
      </w:numPr>
      <w:spacing w:before="120" w:after="120" w:line="240" w:lineRule="auto"/>
      <w:jc w:val="center"/>
      <w:outlineLvl w:val="0"/>
    </w:pPr>
    <w:rPr>
      <w:rFonts w:ascii="Times New Roman" w:eastAsia="Times New Roman" w:hAnsi="Times New Roman" w:cs="Times New Roman"/>
      <w:b/>
      <w:bCs/>
      <w:caps/>
      <w:sz w:val="24"/>
      <w:szCs w:val="28"/>
      <w:lang w:eastAsia="ru-RU"/>
    </w:rPr>
  </w:style>
  <w:style w:type="paragraph" w:styleId="20">
    <w:name w:val="heading 2"/>
    <w:basedOn w:val="a"/>
    <w:next w:val="a"/>
    <w:link w:val="21"/>
    <w:uiPriority w:val="9"/>
    <w:qFormat/>
    <w:rsid w:val="00193AC3"/>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193AC3"/>
    <w:pPr>
      <w:keepNext/>
      <w:spacing w:after="0" w:line="240" w:lineRule="auto"/>
      <w:outlineLvl w:val="2"/>
    </w:pPr>
    <w:rPr>
      <w:rFonts w:ascii="Arial" w:eastAsia="Times New Roman" w:hAnsi="Arial" w:cs="Arial"/>
      <w:b/>
      <w:bCs/>
      <w:sz w:val="20"/>
      <w:szCs w:val="20"/>
      <w:lang w:eastAsia="ru-RU"/>
    </w:rPr>
  </w:style>
  <w:style w:type="paragraph" w:styleId="4">
    <w:name w:val="heading 4"/>
    <w:basedOn w:val="a"/>
    <w:next w:val="a"/>
    <w:link w:val="40"/>
    <w:uiPriority w:val="9"/>
    <w:semiHidden/>
    <w:unhideWhenUsed/>
    <w:qFormat/>
    <w:rsid w:val="00193AC3"/>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rsid w:val="00193AC3"/>
    <w:rPr>
      <w:rFonts w:ascii="Times New Roman" w:eastAsia="Times New Roman" w:hAnsi="Times New Roman" w:cs="Times New Roman"/>
      <w:b/>
      <w:bCs/>
      <w:caps/>
      <w:sz w:val="24"/>
      <w:szCs w:val="28"/>
      <w:lang w:eastAsia="ru-RU"/>
    </w:rPr>
  </w:style>
  <w:style w:type="character" w:customStyle="1" w:styleId="21">
    <w:name w:val="Заголовок 2 Знак"/>
    <w:basedOn w:val="a0"/>
    <w:link w:val="20"/>
    <w:uiPriority w:val="9"/>
    <w:rsid w:val="00193AC3"/>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193AC3"/>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193AC3"/>
    <w:rPr>
      <w:rFonts w:ascii="Cambria" w:eastAsia="Times New Roman" w:hAnsi="Cambria" w:cs="Times New Roman"/>
      <w:b/>
      <w:bCs/>
      <w:i/>
      <w:iCs/>
      <w:color w:val="4F81BD"/>
    </w:rPr>
  </w:style>
  <w:style w:type="numbering" w:customStyle="1" w:styleId="12">
    <w:name w:val="Нет списка1"/>
    <w:next w:val="a2"/>
    <w:uiPriority w:val="99"/>
    <w:semiHidden/>
    <w:unhideWhenUsed/>
    <w:rsid w:val="00193AC3"/>
  </w:style>
  <w:style w:type="paragraph" w:styleId="a3">
    <w:name w:val="Body Text"/>
    <w:basedOn w:val="a"/>
    <w:link w:val="a4"/>
    <w:uiPriority w:val="99"/>
    <w:qFormat/>
    <w:rsid w:val="00193AC3"/>
    <w:pPr>
      <w:spacing w:after="0" w:line="240" w:lineRule="auto"/>
      <w:jc w:val="both"/>
    </w:pPr>
    <w:rPr>
      <w:rFonts w:ascii="Times New Roman" w:eastAsia="Times New Roman" w:hAnsi="Times New Roman" w:cs="Times New Roman"/>
      <w:sz w:val="20"/>
      <w:szCs w:val="20"/>
      <w:lang w:eastAsia="ru-RU"/>
    </w:rPr>
  </w:style>
  <w:style w:type="character" w:customStyle="1" w:styleId="a4">
    <w:name w:val="Основной текст Знак"/>
    <w:basedOn w:val="a0"/>
    <w:link w:val="a3"/>
    <w:uiPriority w:val="99"/>
    <w:rsid w:val="00193AC3"/>
    <w:rPr>
      <w:rFonts w:ascii="Times New Roman" w:eastAsia="Times New Roman" w:hAnsi="Times New Roman" w:cs="Times New Roman"/>
      <w:sz w:val="20"/>
      <w:szCs w:val="20"/>
      <w:lang w:eastAsia="ru-RU"/>
    </w:rPr>
  </w:style>
  <w:style w:type="table" w:styleId="a5">
    <w:name w:val="Table Grid"/>
    <w:basedOn w:val="a1"/>
    <w:uiPriority w:val="5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Содержимое таблицы"/>
    <w:basedOn w:val="a"/>
    <w:rsid w:val="00193AC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7">
    <w:name w:val="Абзац"/>
    <w:basedOn w:val="a"/>
    <w:link w:val="a8"/>
    <w:qFormat/>
    <w:rsid w:val="00193AC3"/>
    <w:pPr>
      <w:spacing w:after="0" w:line="360" w:lineRule="auto"/>
      <w:ind w:firstLine="567"/>
      <w:jc w:val="center"/>
    </w:pPr>
    <w:rPr>
      <w:rFonts w:ascii="Times New Roman" w:eastAsia="Times New Roman" w:hAnsi="Times New Roman" w:cs="Times New Roman"/>
      <w:b/>
      <w:sz w:val="24"/>
      <w:szCs w:val="24"/>
      <w:lang w:eastAsia="ru-RU"/>
    </w:rPr>
  </w:style>
  <w:style w:type="character" w:customStyle="1" w:styleId="a8">
    <w:name w:val="Абзац Знак"/>
    <w:link w:val="a7"/>
    <w:locked/>
    <w:rsid w:val="00193AC3"/>
    <w:rPr>
      <w:rFonts w:ascii="Times New Roman" w:eastAsia="Times New Roman" w:hAnsi="Times New Roman" w:cs="Times New Roman"/>
      <w:b/>
      <w:sz w:val="24"/>
      <w:szCs w:val="24"/>
      <w:lang w:eastAsia="ru-RU"/>
    </w:rPr>
  </w:style>
  <w:style w:type="character" w:customStyle="1" w:styleId="13">
    <w:name w:val="Основной шрифт абзаца1"/>
    <w:rsid w:val="00193AC3"/>
  </w:style>
  <w:style w:type="paragraph" w:styleId="a9">
    <w:name w:val="List Paragraph"/>
    <w:basedOn w:val="a"/>
    <w:link w:val="aa"/>
    <w:uiPriority w:val="99"/>
    <w:qFormat/>
    <w:rsid w:val="00193AC3"/>
    <w:pPr>
      <w:spacing w:after="0" w:line="360" w:lineRule="auto"/>
      <w:ind w:left="720" w:firstLine="680"/>
      <w:contextualSpacing/>
      <w:jc w:val="both"/>
    </w:pPr>
    <w:rPr>
      <w:rFonts w:ascii="Calibri" w:eastAsia="Times New Roman" w:hAnsi="Calibri" w:cs="Times New Roman"/>
    </w:rPr>
  </w:style>
  <w:style w:type="character" w:customStyle="1" w:styleId="aa">
    <w:name w:val="Абзац списка Знак"/>
    <w:link w:val="a9"/>
    <w:uiPriority w:val="99"/>
    <w:locked/>
    <w:rsid w:val="00193AC3"/>
    <w:rPr>
      <w:rFonts w:ascii="Calibri" w:eastAsia="Times New Roman" w:hAnsi="Calibri" w:cs="Times New Roman"/>
    </w:rPr>
  </w:style>
  <w:style w:type="character" w:styleId="ab">
    <w:name w:val="Hyperlink"/>
    <w:uiPriority w:val="99"/>
    <w:unhideWhenUsed/>
    <w:rsid w:val="00193AC3"/>
    <w:rPr>
      <w:color w:val="0000FF"/>
      <w:u w:val="single"/>
    </w:rPr>
  </w:style>
  <w:style w:type="paragraph" w:customStyle="1" w:styleId="ConsPlusNonformat">
    <w:name w:val="ConsPlusNonformat"/>
    <w:rsid w:val="00193AC3"/>
    <w:pPr>
      <w:suppressAutoHyphens/>
      <w:autoSpaceDE w:val="0"/>
      <w:spacing w:after="0" w:line="240" w:lineRule="auto"/>
    </w:pPr>
    <w:rPr>
      <w:rFonts w:ascii="Courier New" w:eastAsia="Times New Roman" w:hAnsi="Courier New" w:cs="Courier New"/>
      <w:sz w:val="20"/>
      <w:szCs w:val="20"/>
      <w:lang w:eastAsia="ar-SA"/>
    </w:rPr>
  </w:style>
  <w:style w:type="paragraph" w:styleId="ac">
    <w:name w:val="header"/>
    <w:aliases w:val="Знак4,Знак8,ВерхКолонтитул"/>
    <w:basedOn w:val="a"/>
    <w:link w:val="ad"/>
    <w:uiPriority w:val="99"/>
    <w:rsid w:val="00193AC3"/>
    <w:pPr>
      <w:spacing w:after="0" w:line="240" w:lineRule="exact"/>
      <w:jc w:val="both"/>
    </w:pPr>
    <w:rPr>
      <w:rFonts w:ascii="Arial" w:eastAsia="Times New Roman" w:hAnsi="Arial" w:cs="Arial"/>
      <w:sz w:val="24"/>
      <w:szCs w:val="24"/>
      <w:lang w:val="en-US"/>
    </w:rPr>
  </w:style>
  <w:style w:type="character" w:customStyle="1" w:styleId="ad">
    <w:name w:val="Верхний колонтитул Знак"/>
    <w:aliases w:val="Знак4 Знак,Знак8 Знак,ВерхКолонтитул Знак"/>
    <w:basedOn w:val="a0"/>
    <w:link w:val="ac"/>
    <w:uiPriority w:val="99"/>
    <w:rsid w:val="00193AC3"/>
    <w:rPr>
      <w:rFonts w:ascii="Arial" w:eastAsia="Times New Roman" w:hAnsi="Arial" w:cs="Arial"/>
      <w:sz w:val="24"/>
      <w:szCs w:val="24"/>
      <w:lang w:val="en-US"/>
    </w:rPr>
  </w:style>
  <w:style w:type="paragraph" w:styleId="ae">
    <w:name w:val="footer"/>
    <w:basedOn w:val="a"/>
    <w:link w:val="af"/>
    <w:uiPriority w:val="99"/>
    <w:unhideWhenUsed/>
    <w:rsid w:val="00193AC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193AC3"/>
    <w:rPr>
      <w:rFonts w:ascii="Times New Roman" w:eastAsia="Times New Roman" w:hAnsi="Times New Roman" w:cs="Times New Roman"/>
      <w:sz w:val="24"/>
      <w:szCs w:val="24"/>
      <w:lang w:eastAsia="ru-RU"/>
    </w:rPr>
  </w:style>
  <w:style w:type="paragraph" w:styleId="af0">
    <w:name w:val="Balloon Text"/>
    <w:basedOn w:val="a"/>
    <w:link w:val="af1"/>
    <w:uiPriority w:val="99"/>
    <w:unhideWhenUsed/>
    <w:rsid w:val="00193AC3"/>
    <w:pPr>
      <w:spacing w:after="0" w:line="240" w:lineRule="auto"/>
    </w:pPr>
    <w:rPr>
      <w:rFonts w:ascii="Segoe UI" w:eastAsia="Times New Roman" w:hAnsi="Segoe UI" w:cs="Segoe UI"/>
      <w:sz w:val="18"/>
      <w:szCs w:val="18"/>
      <w:lang w:eastAsia="ru-RU"/>
    </w:rPr>
  </w:style>
  <w:style w:type="character" w:customStyle="1" w:styleId="af1">
    <w:name w:val="Текст выноски Знак"/>
    <w:basedOn w:val="a0"/>
    <w:link w:val="af0"/>
    <w:uiPriority w:val="99"/>
    <w:rsid w:val="00193AC3"/>
    <w:rPr>
      <w:rFonts w:ascii="Segoe UI" w:eastAsia="Times New Roman" w:hAnsi="Segoe UI" w:cs="Segoe UI"/>
      <w:sz w:val="18"/>
      <w:szCs w:val="18"/>
      <w:lang w:eastAsia="ru-RU"/>
    </w:rPr>
  </w:style>
  <w:style w:type="character" w:customStyle="1" w:styleId="apple-converted-space">
    <w:name w:val="apple-converted-space"/>
    <w:rsid w:val="00193AC3"/>
  </w:style>
  <w:style w:type="paragraph" w:customStyle="1" w:styleId="Default">
    <w:name w:val="Default"/>
    <w:rsid w:val="00193A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WW8Num9z0">
    <w:name w:val="WW8Num9z0"/>
    <w:rsid w:val="00193AC3"/>
    <w:rPr>
      <w:rFonts w:ascii="OpenSymbol" w:hAnsi="OpenSymbol"/>
    </w:rPr>
  </w:style>
  <w:style w:type="paragraph" w:styleId="af2">
    <w:name w:val="Normal (Web)"/>
    <w:aliases w:val="Обычный (Web)1 Знак,Обычный (Web)1,Знак Знак Знак Знак Знак Знак"/>
    <w:basedOn w:val="a"/>
    <w:uiPriority w:val="99"/>
    <w:rsid w:val="00193AC3"/>
    <w:pPr>
      <w:spacing w:before="100" w:beforeAutospacing="1" w:after="100" w:afterAutospacing="1" w:line="240" w:lineRule="auto"/>
    </w:pPr>
    <w:rPr>
      <w:rFonts w:ascii="Arial" w:eastAsia="Times New Roman" w:hAnsi="Arial" w:cs="Arial"/>
      <w:sz w:val="24"/>
      <w:szCs w:val="24"/>
      <w:lang w:eastAsia="ru-RU"/>
    </w:rPr>
  </w:style>
  <w:style w:type="paragraph" w:customStyle="1" w:styleId="S0">
    <w:name w:val="S_Обычный"/>
    <w:basedOn w:val="a"/>
    <w:link w:val="S1"/>
    <w:rsid w:val="00193AC3"/>
    <w:pPr>
      <w:spacing w:after="0" w:line="360" w:lineRule="auto"/>
      <w:ind w:firstLine="709"/>
      <w:jc w:val="both"/>
    </w:pPr>
    <w:rPr>
      <w:rFonts w:ascii="Arial" w:eastAsia="Times New Roman" w:hAnsi="Arial" w:cs="Arial"/>
      <w:sz w:val="24"/>
      <w:szCs w:val="24"/>
      <w:lang w:eastAsia="ru-RU"/>
    </w:rPr>
  </w:style>
  <w:style w:type="character" w:customStyle="1" w:styleId="S1">
    <w:name w:val="S_Обычный Знак"/>
    <w:link w:val="S0"/>
    <w:locked/>
    <w:rsid w:val="00193AC3"/>
    <w:rPr>
      <w:rFonts w:ascii="Arial" w:eastAsia="Times New Roman" w:hAnsi="Arial" w:cs="Arial"/>
      <w:sz w:val="24"/>
      <w:szCs w:val="24"/>
      <w:lang w:eastAsia="ru-RU"/>
    </w:rPr>
  </w:style>
  <w:style w:type="paragraph" w:styleId="af3">
    <w:name w:val="List"/>
    <w:basedOn w:val="a"/>
    <w:uiPriority w:val="99"/>
    <w:rsid w:val="00193AC3"/>
    <w:pPr>
      <w:spacing w:after="0" w:line="240" w:lineRule="auto"/>
      <w:ind w:left="283" w:hanging="283"/>
    </w:pPr>
    <w:rPr>
      <w:rFonts w:ascii="Times New Roman" w:eastAsia="Times New Roman" w:hAnsi="Times New Roman" w:cs="Times New Roman"/>
      <w:sz w:val="24"/>
      <w:szCs w:val="24"/>
      <w:lang w:eastAsia="ru-RU"/>
    </w:rPr>
  </w:style>
  <w:style w:type="paragraph" w:styleId="31">
    <w:name w:val="toc 3"/>
    <w:basedOn w:val="a"/>
    <w:uiPriority w:val="39"/>
    <w:qFormat/>
    <w:rsid w:val="00193AC3"/>
    <w:pPr>
      <w:widowControl w:val="0"/>
      <w:spacing w:before="141" w:after="0" w:line="240" w:lineRule="auto"/>
      <w:ind w:left="1297" w:hanging="718"/>
    </w:pPr>
    <w:rPr>
      <w:rFonts w:ascii="Times New Roman" w:eastAsia="Times New Roman" w:hAnsi="Times New Roman" w:cs="Times New Roman"/>
      <w:sz w:val="24"/>
      <w:szCs w:val="24"/>
      <w:lang w:val="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193AC3"/>
    <w:pPr>
      <w:widowControl w:val="0"/>
      <w:spacing w:before="120" w:after="120"/>
      <w:jc w:val="right"/>
    </w:pPr>
    <w:rPr>
      <w:rFonts w:ascii="Times New Roman" w:eastAsia="Times New Roman" w:hAnsi="Times New Roman" w:cs="Times New Roman"/>
      <w:bCs/>
      <w:sz w:val="24"/>
      <w:szCs w:val="28"/>
      <w:lang w:eastAsia="ru-RU"/>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uiPriority w:val="35"/>
    <w:locked/>
    <w:rsid w:val="00193AC3"/>
    <w:rPr>
      <w:rFonts w:ascii="Times New Roman" w:eastAsia="Times New Roman" w:hAnsi="Times New Roman" w:cs="Times New Roman"/>
      <w:bCs/>
      <w:sz w:val="24"/>
      <w:szCs w:val="28"/>
      <w:lang w:eastAsia="ru-RU"/>
    </w:rPr>
  </w:style>
  <w:style w:type="paragraph" w:customStyle="1" w:styleId="S">
    <w:name w:val="S_Нумерованный"/>
    <w:basedOn w:val="a"/>
    <w:autoRedefine/>
    <w:rsid w:val="00193AC3"/>
    <w:pPr>
      <w:numPr>
        <w:numId w:val="3"/>
      </w:numPr>
      <w:tabs>
        <w:tab w:val="left" w:pos="992"/>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ConsNonformat">
    <w:name w:val="ConsNonformat"/>
    <w:link w:val="ConsNonformat0"/>
    <w:rsid w:val="00193AC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193AC3"/>
    <w:rPr>
      <w:rFonts w:ascii="Courier New" w:eastAsia="Times New Roman" w:hAnsi="Courier New" w:cs="Courier New"/>
      <w:sz w:val="20"/>
      <w:szCs w:val="20"/>
      <w:lang w:eastAsia="ru-RU"/>
    </w:rPr>
  </w:style>
  <w:style w:type="paragraph" w:customStyle="1" w:styleId="ConsPlusCell">
    <w:name w:val="ConsPlusCell"/>
    <w:rsid w:val="00193A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193AC3"/>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14">
    <w:name w:val="toc 1"/>
    <w:basedOn w:val="a"/>
    <w:uiPriority w:val="39"/>
    <w:qFormat/>
    <w:rsid w:val="00193AC3"/>
    <w:pPr>
      <w:widowControl w:val="0"/>
      <w:spacing w:before="104" w:after="0" w:line="240" w:lineRule="auto"/>
      <w:ind w:left="120"/>
    </w:pPr>
    <w:rPr>
      <w:rFonts w:ascii="Times New Roman" w:eastAsia="Times New Roman" w:hAnsi="Times New Roman" w:cs="Times New Roman"/>
      <w:sz w:val="24"/>
      <w:szCs w:val="24"/>
      <w:lang w:val="en-US"/>
    </w:rPr>
  </w:style>
  <w:style w:type="paragraph" w:styleId="23">
    <w:name w:val="toc 2"/>
    <w:basedOn w:val="a"/>
    <w:uiPriority w:val="39"/>
    <w:qFormat/>
    <w:rsid w:val="00193AC3"/>
    <w:pPr>
      <w:widowControl w:val="0"/>
      <w:spacing w:before="141" w:after="0" w:line="240" w:lineRule="auto"/>
      <w:ind w:left="360" w:hanging="579"/>
    </w:pPr>
    <w:rPr>
      <w:rFonts w:ascii="Times New Roman" w:eastAsia="Times New Roman" w:hAnsi="Times New Roman" w:cs="Times New Roman"/>
      <w:sz w:val="24"/>
      <w:szCs w:val="24"/>
      <w:lang w:val="en-US"/>
    </w:rPr>
  </w:style>
  <w:style w:type="paragraph" w:styleId="41">
    <w:name w:val="toc 4"/>
    <w:basedOn w:val="a"/>
    <w:uiPriority w:val="1"/>
    <w:qFormat/>
    <w:rsid w:val="00193AC3"/>
    <w:pPr>
      <w:widowControl w:val="0"/>
      <w:spacing w:before="137" w:after="0" w:line="240" w:lineRule="auto"/>
      <w:ind w:left="1000" w:hanging="862"/>
    </w:pPr>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193AC3"/>
    <w:pPr>
      <w:widowControl w:val="0"/>
      <w:spacing w:after="0" w:line="240" w:lineRule="auto"/>
    </w:pPr>
    <w:rPr>
      <w:rFonts w:ascii="Calibri" w:eastAsia="Times New Roman" w:hAnsi="Calibri" w:cs="Times New Roman"/>
      <w:lang w:val="en-US"/>
    </w:rPr>
  </w:style>
  <w:style w:type="paragraph" w:customStyle="1" w:styleId="u">
    <w:name w:val="u"/>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uiPriority w:val="22"/>
    <w:qFormat/>
    <w:rsid w:val="00193AC3"/>
    <w:rPr>
      <w:b/>
    </w:rPr>
  </w:style>
  <w:style w:type="paragraph" w:customStyle="1" w:styleId="formattext">
    <w:name w:val="format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
    <w:name w:val="Сетка таблицы1"/>
    <w:basedOn w:val="a1"/>
    <w:next w:val="a5"/>
    <w:rsid w:val="00193A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1 Знак Знак Знак Знак Знак Знак"/>
    <w:basedOn w:val="a"/>
    <w:rsid w:val="00193AC3"/>
    <w:pPr>
      <w:spacing w:after="160" w:line="240" w:lineRule="exact"/>
    </w:pPr>
    <w:rPr>
      <w:rFonts w:ascii="Verdana" w:eastAsia="Times New Roman" w:hAnsi="Verdana" w:cs="Verdana"/>
      <w:sz w:val="24"/>
      <w:szCs w:val="24"/>
      <w:lang w:val="en-US"/>
    </w:rPr>
  </w:style>
  <w:style w:type="paragraph" w:customStyle="1" w:styleId="af6">
    <w:name w:val="Знак"/>
    <w:basedOn w:val="a"/>
    <w:rsid w:val="00193AC3"/>
    <w:pPr>
      <w:spacing w:after="0" w:line="240" w:lineRule="exact"/>
      <w:jc w:val="both"/>
    </w:pPr>
    <w:rPr>
      <w:rFonts w:ascii="Arial" w:eastAsia="Times New Roman" w:hAnsi="Arial" w:cs="Arial"/>
      <w:sz w:val="24"/>
      <w:szCs w:val="24"/>
      <w:lang w:val="en-US"/>
    </w:rPr>
  </w:style>
  <w:style w:type="paragraph" w:customStyle="1" w:styleId="ConsNormal">
    <w:name w:val="ConsNormal"/>
    <w:rsid w:val="00193AC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uiPriority w:val="99"/>
    <w:rsid w:val="00193AC3"/>
    <w:pPr>
      <w:spacing w:after="0" w:line="240" w:lineRule="auto"/>
    </w:pPr>
    <w:rPr>
      <w:rFonts w:ascii="Arial" w:eastAsia="Times New Roman" w:hAnsi="Arial" w:cs="Arial"/>
      <w:sz w:val="20"/>
      <w:szCs w:val="20"/>
      <w:lang w:eastAsia="ru-RU"/>
    </w:rPr>
  </w:style>
  <w:style w:type="character" w:customStyle="1" w:styleId="af8">
    <w:name w:val="Текст сноски Знак"/>
    <w:aliases w:val="Table_Footnote_last Знак Знак1,Table_Footnote_last Знак Знак Знак,Table_Footnote_last Знак1"/>
    <w:basedOn w:val="a0"/>
    <w:link w:val="af7"/>
    <w:uiPriority w:val="99"/>
    <w:rsid w:val="00193AC3"/>
    <w:rPr>
      <w:rFonts w:ascii="Arial" w:eastAsia="Times New Roman" w:hAnsi="Arial" w:cs="Arial"/>
      <w:sz w:val="20"/>
      <w:szCs w:val="20"/>
      <w:lang w:eastAsia="ru-RU"/>
    </w:rPr>
  </w:style>
  <w:style w:type="character" w:styleId="af9">
    <w:name w:val="footnote reference"/>
    <w:uiPriority w:val="99"/>
    <w:rsid w:val="00193AC3"/>
    <w:rPr>
      <w:vertAlign w:val="superscript"/>
    </w:rPr>
  </w:style>
  <w:style w:type="character" w:styleId="afa">
    <w:name w:val="page number"/>
    <w:basedOn w:val="a0"/>
    <w:uiPriority w:val="99"/>
    <w:rsid w:val="00193AC3"/>
  </w:style>
  <w:style w:type="character" w:customStyle="1" w:styleId="grame">
    <w:name w:val="grame"/>
    <w:rsid w:val="00193AC3"/>
  </w:style>
  <w:style w:type="paragraph" w:customStyle="1" w:styleId="Heading">
    <w:name w:val="Heading"/>
    <w:rsid w:val="00193AC3"/>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uiPriority w:val="99"/>
    <w:rsid w:val="00193AC3"/>
    <w:pPr>
      <w:spacing w:after="0" w:line="240" w:lineRule="auto"/>
    </w:pPr>
    <w:rPr>
      <w:rFonts w:ascii="Courier New" w:eastAsia="Times New Roman" w:hAnsi="Courier New" w:cs="Courier New"/>
      <w:sz w:val="20"/>
      <w:szCs w:val="20"/>
      <w:lang w:eastAsia="ru-RU"/>
    </w:rPr>
  </w:style>
  <w:style w:type="character" w:customStyle="1" w:styleId="afc">
    <w:name w:val="Текст Знак"/>
    <w:basedOn w:val="a0"/>
    <w:link w:val="afb"/>
    <w:uiPriority w:val="99"/>
    <w:rsid w:val="00193AC3"/>
    <w:rPr>
      <w:rFonts w:ascii="Courier New" w:eastAsia="Times New Roman" w:hAnsi="Courier New" w:cs="Courier New"/>
      <w:sz w:val="20"/>
      <w:szCs w:val="20"/>
      <w:lang w:eastAsia="ru-RU"/>
    </w:rPr>
  </w:style>
  <w:style w:type="character" w:customStyle="1" w:styleId="spelle">
    <w:name w:val="spelle"/>
    <w:rsid w:val="00193AC3"/>
  </w:style>
  <w:style w:type="paragraph" w:styleId="HTML">
    <w:name w:val="HTML Preformatted"/>
    <w:basedOn w:val="a"/>
    <w:link w:val="HTML0"/>
    <w:uiPriority w:val="99"/>
    <w:rsid w:val="00193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193AC3"/>
    <w:rPr>
      <w:rFonts w:ascii="Courier New" w:eastAsia="Times New Roman" w:hAnsi="Courier New" w:cs="Courier New"/>
      <w:color w:val="000000"/>
      <w:sz w:val="20"/>
      <w:szCs w:val="20"/>
      <w:lang w:eastAsia="ru-RU"/>
    </w:rPr>
  </w:style>
  <w:style w:type="paragraph" w:customStyle="1" w:styleId="ConsPlusNormal">
    <w:name w:val="ConsPlusNormal"/>
    <w:link w:val="ConsPlusNormal0"/>
    <w:rsid w:val="00193A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193AC3"/>
  </w:style>
  <w:style w:type="paragraph" w:styleId="afd">
    <w:name w:val="Body Text Indent"/>
    <w:basedOn w:val="a"/>
    <w:link w:val="afe"/>
    <w:uiPriority w:val="99"/>
    <w:rsid w:val="00193AC3"/>
    <w:pPr>
      <w:spacing w:after="120" w:line="240" w:lineRule="auto"/>
      <w:ind w:left="283"/>
    </w:pPr>
    <w:rPr>
      <w:rFonts w:ascii="Arial" w:eastAsia="Times New Roman" w:hAnsi="Arial" w:cs="Arial"/>
      <w:sz w:val="24"/>
      <w:szCs w:val="24"/>
      <w:lang w:eastAsia="ru-RU"/>
    </w:rPr>
  </w:style>
  <w:style w:type="character" w:customStyle="1" w:styleId="afe">
    <w:name w:val="Основной текст с отступом Знак"/>
    <w:basedOn w:val="a0"/>
    <w:link w:val="afd"/>
    <w:uiPriority w:val="99"/>
    <w:rsid w:val="00193AC3"/>
    <w:rPr>
      <w:rFonts w:ascii="Arial" w:eastAsia="Times New Roman" w:hAnsi="Arial" w:cs="Arial"/>
      <w:sz w:val="24"/>
      <w:szCs w:val="24"/>
      <w:lang w:eastAsia="ru-RU"/>
    </w:rPr>
  </w:style>
  <w:style w:type="paragraph" w:customStyle="1" w:styleId="FR2">
    <w:name w:val="FR2"/>
    <w:rsid w:val="00193AC3"/>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193AC3"/>
    <w:pPr>
      <w:autoSpaceDE w:val="0"/>
      <w:autoSpaceDN w:val="0"/>
      <w:adjustRightInd w:val="0"/>
      <w:spacing w:before="28" w:after="28" w:line="240" w:lineRule="auto"/>
    </w:pPr>
    <w:rPr>
      <w:rFonts w:ascii="Arial" w:eastAsia="Times New Roman" w:hAnsi="Arial" w:cs="Arial"/>
      <w:sz w:val="24"/>
      <w:szCs w:val="24"/>
      <w:lang w:eastAsia="ru-RU"/>
    </w:rPr>
  </w:style>
  <w:style w:type="paragraph" w:styleId="24">
    <w:name w:val="List 2"/>
    <w:basedOn w:val="a"/>
    <w:uiPriority w:val="99"/>
    <w:rsid w:val="00193AC3"/>
    <w:pPr>
      <w:spacing w:after="0" w:line="240" w:lineRule="auto"/>
      <w:ind w:left="566" w:hanging="283"/>
    </w:pPr>
    <w:rPr>
      <w:rFonts w:ascii="Arial" w:eastAsia="Times New Roman" w:hAnsi="Arial" w:cs="Arial"/>
      <w:sz w:val="20"/>
      <w:szCs w:val="20"/>
      <w:lang w:eastAsia="ru-RU"/>
    </w:rPr>
  </w:style>
  <w:style w:type="paragraph" w:styleId="32">
    <w:name w:val="List 3"/>
    <w:basedOn w:val="a"/>
    <w:uiPriority w:val="99"/>
    <w:rsid w:val="00193AC3"/>
    <w:pPr>
      <w:spacing w:after="0" w:line="240" w:lineRule="auto"/>
      <w:ind w:left="849" w:hanging="283"/>
    </w:pPr>
    <w:rPr>
      <w:rFonts w:ascii="Arial" w:eastAsia="Times New Roman" w:hAnsi="Arial" w:cs="Arial"/>
      <w:sz w:val="20"/>
      <w:szCs w:val="20"/>
      <w:lang w:eastAsia="ru-RU"/>
    </w:rPr>
  </w:style>
  <w:style w:type="paragraph" w:customStyle="1" w:styleId="17">
    <w:name w:val="Знак1"/>
    <w:basedOn w:val="a"/>
    <w:rsid w:val="00193AC3"/>
    <w:pPr>
      <w:spacing w:after="0" w:line="240" w:lineRule="exact"/>
      <w:jc w:val="both"/>
    </w:pPr>
    <w:rPr>
      <w:rFonts w:ascii="Arial" w:eastAsia="Times New Roman" w:hAnsi="Arial" w:cs="Arial"/>
      <w:sz w:val="24"/>
      <w:szCs w:val="24"/>
      <w:lang w:val="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193AC3"/>
    <w:pPr>
      <w:spacing w:after="120" w:line="480" w:lineRule="auto"/>
      <w:ind w:left="283"/>
    </w:pPr>
    <w:rPr>
      <w:rFonts w:ascii="Arial" w:eastAsia="Times New Roman" w:hAnsi="Arial" w:cs="Arial"/>
      <w:sz w:val="24"/>
      <w:szCs w:val="24"/>
      <w:lang w:eastAsia="ru-RU"/>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rsid w:val="00193AC3"/>
    <w:rPr>
      <w:rFonts w:ascii="Arial" w:eastAsia="Times New Roman" w:hAnsi="Arial" w:cs="Arial"/>
      <w:sz w:val="24"/>
      <w:szCs w:val="24"/>
      <w:lang w:eastAsia="ru-RU"/>
    </w:rPr>
  </w:style>
  <w:style w:type="paragraph" w:styleId="27">
    <w:name w:val="Body Text 2"/>
    <w:basedOn w:val="a"/>
    <w:link w:val="28"/>
    <w:uiPriority w:val="99"/>
    <w:rsid w:val="00193AC3"/>
    <w:pPr>
      <w:spacing w:after="120" w:line="480" w:lineRule="auto"/>
    </w:pPr>
    <w:rPr>
      <w:rFonts w:ascii="Arial" w:eastAsia="Times New Roman" w:hAnsi="Arial" w:cs="Arial"/>
      <w:sz w:val="24"/>
      <w:szCs w:val="24"/>
      <w:lang w:eastAsia="ru-RU"/>
    </w:rPr>
  </w:style>
  <w:style w:type="character" w:customStyle="1" w:styleId="28">
    <w:name w:val="Основной текст 2 Знак"/>
    <w:basedOn w:val="a0"/>
    <w:link w:val="27"/>
    <w:uiPriority w:val="99"/>
    <w:rsid w:val="00193AC3"/>
    <w:rPr>
      <w:rFonts w:ascii="Arial" w:eastAsia="Times New Roman" w:hAnsi="Arial" w:cs="Arial"/>
      <w:sz w:val="24"/>
      <w:szCs w:val="24"/>
      <w:lang w:eastAsia="ru-RU"/>
    </w:rPr>
  </w:style>
  <w:style w:type="character" w:customStyle="1" w:styleId="S10">
    <w:name w:val="S_Маркированный Знак1"/>
    <w:link w:val="S2"/>
    <w:locked/>
    <w:rsid w:val="00193AC3"/>
    <w:rPr>
      <w:sz w:val="24"/>
    </w:rPr>
  </w:style>
  <w:style w:type="paragraph" w:customStyle="1" w:styleId="S2">
    <w:name w:val="S_Маркированный"/>
    <w:basedOn w:val="aff"/>
    <w:link w:val="S10"/>
    <w:autoRedefine/>
    <w:rsid w:val="00193AC3"/>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
    <w:name w:val="List Bullet"/>
    <w:basedOn w:val="a"/>
    <w:uiPriority w:val="99"/>
    <w:rsid w:val="00193AC3"/>
    <w:pPr>
      <w:spacing w:after="0" w:line="240" w:lineRule="auto"/>
      <w:ind w:left="1069" w:hanging="360"/>
    </w:pPr>
    <w:rPr>
      <w:rFonts w:ascii="Arial" w:eastAsia="Times New Roman" w:hAnsi="Arial" w:cs="Arial"/>
      <w:sz w:val="24"/>
      <w:szCs w:val="24"/>
      <w:lang w:eastAsia="ru-RU"/>
    </w:rPr>
  </w:style>
  <w:style w:type="paragraph" w:customStyle="1" w:styleId="S3">
    <w:name w:val="S_Таблица"/>
    <w:basedOn w:val="a"/>
    <w:link w:val="S4"/>
    <w:autoRedefine/>
    <w:rsid w:val="00193AC3"/>
    <w:pPr>
      <w:widowControl w:val="0"/>
      <w:tabs>
        <w:tab w:val="num" w:pos="1440"/>
      </w:tabs>
      <w:spacing w:after="0" w:line="240" w:lineRule="auto"/>
      <w:jc w:val="right"/>
    </w:pPr>
    <w:rPr>
      <w:rFonts w:ascii="Arial" w:eastAsia="Times New Roman" w:hAnsi="Arial" w:cs="Arial"/>
      <w:color w:val="008000"/>
      <w:sz w:val="24"/>
      <w:szCs w:val="24"/>
    </w:rPr>
  </w:style>
  <w:style w:type="character" w:customStyle="1" w:styleId="S4">
    <w:name w:val="S_Таблица Знак"/>
    <w:link w:val="S3"/>
    <w:locked/>
    <w:rsid w:val="00193AC3"/>
    <w:rPr>
      <w:rFonts w:ascii="Arial" w:eastAsia="Times New Roman" w:hAnsi="Arial" w:cs="Arial"/>
      <w:color w:val="008000"/>
      <w:sz w:val="24"/>
      <w:szCs w:val="24"/>
    </w:rPr>
  </w:style>
  <w:style w:type="character" w:customStyle="1" w:styleId="S5">
    <w:name w:val="S_Обычный в таблице Знак"/>
    <w:link w:val="S6"/>
    <w:locked/>
    <w:rsid w:val="00193AC3"/>
    <w:rPr>
      <w:sz w:val="24"/>
      <w:lang w:val="x-none" w:eastAsia="x-none"/>
    </w:rPr>
  </w:style>
  <w:style w:type="paragraph" w:customStyle="1" w:styleId="S6">
    <w:name w:val="S_Обычный в таблице"/>
    <w:basedOn w:val="a"/>
    <w:link w:val="S5"/>
    <w:rsid w:val="00193AC3"/>
    <w:pPr>
      <w:spacing w:after="0" w:line="240" w:lineRule="auto"/>
      <w:jc w:val="center"/>
    </w:pPr>
    <w:rPr>
      <w:sz w:val="24"/>
      <w:lang w:val="x-none" w:eastAsia="x-none"/>
    </w:rPr>
  </w:style>
  <w:style w:type="paragraph" w:customStyle="1" w:styleId="aff0">
    <w:name w:val="Примечание"/>
    <w:basedOn w:val="a"/>
    <w:qFormat/>
    <w:rsid w:val="00193AC3"/>
    <w:pPr>
      <w:spacing w:after="0" w:line="240" w:lineRule="auto"/>
      <w:ind w:firstLine="567"/>
      <w:jc w:val="both"/>
    </w:pPr>
    <w:rPr>
      <w:rFonts w:ascii="Arial" w:eastAsia="Times New Roman" w:hAnsi="Arial" w:cs="Arial"/>
      <w:sz w:val="20"/>
      <w:szCs w:val="20"/>
    </w:rPr>
  </w:style>
  <w:style w:type="paragraph" w:customStyle="1" w:styleId="ConsCell">
    <w:name w:val="ConsCell"/>
    <w:rsid w:val="00193AC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uiPriority w:val="99"/>
    <w:rsid w:val="00193AC3"/>
    <w:pPr>
      <w:spacing w:after="0" w:line="240" w:lineRule="auto"/>
    </w:pPr>
    <w:rPr>
      <w:rFonts w:ascii="Arial" w:eastAsia="Times New Roman" w:hAnsi="Arial" w:cs="Arial"/>
      <w:sz w:val="20"/>
      <w:szCs w:val="20"/>
      <w:lang w:eastAsia="ru-RU"/>
    </w:rPr>
  </w:style>
  <w:style w:type="character" w:customStyle="1" w:styleId="aff2">
    <w:name w:val="Текст примечания Знак"/>
    <w:basedOn w:val="a0"/>
    <w:link w:val="aff1"/>
    <w:uiPriority w:val="99"/>
    <w:rsid w:val="00193AC3"/>
    <w:rPr>
      <w:rFonts w:ascii="Arial" w:eastAsia="Times New Roman" w:hAnsi="Arial" w:cs="Arial"/>
      <w:sz w:val="20"/>
      <w:szCs w:val="20"/>
      <w:lang w:eastAsia="ru-RU"/>
    </w:rPr>
  </w:style>
  <w:style w:type="paragraph" w:customStyle="1" w:styleId="aff3">
    <w:name w:val="приложения рнгп"/>
    <w:basedOn w:val="20"/>
    <w:autoRedefine/>
    <w:qFormat/>
    <w:rsid w:val="00193AC3"/>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193AC3"/>
    <w:pPr>
      <w:spacing w:after="120" w:line="240" w:lineRule="auto"/>
      <w:ind w:left="283"/>
    </w:pPr>
    <w:rPr>
      <w:rFonts w:ascii="Arial" w:eastAsia="Times New Roman" w:hAnsi="Arial" w:cs="Arial"/>
      <w:sz w:val="16"/>
      <w:szCs w:val="16"/>
      <w:lang w:eastAsia="ru-RU"/>
    </w:rPr>
  </w:style>
  <w:style w:type="character" w:customStyle="1" w:styleId="34">
    <w:name w:val="Основной текст с отступом 3 Знак"/>
    <w:basedOn w:val="a0"/>
    <w:link w:val="33"/>
    <w:uiPriority w:val="99"/>
    <w:rsid w:val="00193AC3"/>
    <w:rPr>
      <w:rFonts w:ascii="Arial" w:eastAsia="Times New Roman" w:hAnsi="Arial" w:cs="Arial"/>
      <w:sz w:val="16"/>
      <w:szCs w:val="16"/>
      <w:lang w:eastAsia="ru-RU"/>
    </w:rPr>
  </w:style>
  <w:style w:type="paragraph" w:styleId="29">
    <w:name w:val="List Continue 2"/>
    <w:basedOn w:val="a"/>
    <w:uiPriority w:val="99"/>
    <w:rsid w:val="00193AC3"/>
    <w:pPr>
      <w:spacing w:after="120" w:line="240" w:lineRule="auto"/>
      <w:ind w:left="566"/>
    </w:pPr>
    <w:rPr>
      <w:rFonts w:ascii="Arial" w:eastAsia="Times New Roman" w:hAnsi="Arial" w:cs="Arial"/>
      <w:sz w:val="24"/>
      <w:szCs w:val="24"/>
      <w:lang w:eastAsia="ru-RU"/>
    </w:rPr>
  </w:style>
  <w:style w:type="paragraph" w:styleId="35">
    <w:name w:val="List Continue 3"/>
    <w:basedOn w:val="a"/>
    <w:uiPriority w:val="99"/>
    <w:rsid w:val="00193AC3"/>
    <w:pPr>
      <w:spacing w:after="120" w:line="240" w:lineRule="auto"/>
      <w:ind w:left="849"/>
    </w:pPr>
    <w:rPr>
      <w:rFonts w:ascii="Arial" w:eastAsia="Times New Roman" w:hAnsi="Arial" w:cs="Arial"/>
      <w:sz w:val="24"/>
      <w:szCs w:val="24"/>
      <w:lang w:eastAsia="ru-RU"/>
    </w:rPr>
  </w:style>
  <w:style w:type="paragraph" w:customStyle="1" w:styleId="18">
    <w:name w:val="Стиль1"/>
    <w:basedOn w:val="a"/>
    <w:rsid w:val="00193AC3"/>
    <w:pPr>
      <w:spacing w:after="0" w:line="240" w:lineRule="auto"/>
      <w:jc w:val="center"/>
    </w:pPr>
    <w:rPr>
      <w:rFonts w:ascii="Arial" w:eastAsia="Times New Roman" w:hAnsi="Arial" w:cs="Arial"/>
      <w:sz w:val="20"/>
      <w:szCs w:val="20"/>
      <w:lang w:eastAsia="ru-RU"/>
    </w:rPr>
  </w:style>
  <w:style w:type="paragraph" w:customStyle="1" w:styleId="textn">
    <w:name w:val="textn"/>
    <w:basedOn w:val="a"/>
    <w:rsid w:val="00193AC3"/>
    <w:pPr>
      <w:spacing w:before="100" w:beforeAutospacing="1" w:after="100" w:afterAutospacing="1" w:line="240" w:lineRule="auto"/>
    </w:pPr>
    <w:rPr>
      <w:rFonts w:ascii="Arial" w:eastAsia="Times New Roman" w:hAnsi="Arial" w:cs="Arial"/>
      <w:sz w:val="24"/>
      <w:szCs w:val="24"/>
      <w:lang w:eastAsia="ru-RU"/>
    </w:rPr>
  </w:style>
  <w:style w:type="paragraph" w:customStyle="1" w:styleId="2a">
    <w:name w:val="Знак2"/>
    <w:basedOn w:val="a"/>
    <w:rsid w:val="00193AC3"/>
    <w:pPr>
      <w:spacing w:after="0" w:line="240" w:lineRule="exact"/>
      <w:jc w:val="both"/>
    </w:pPr>
    <w:rPr>
      <w:rFonts w:ascii="Arial" w:eastAsia="Times New Roman" w:hAnsi="Arial" w:cs="Arial"/>
      <w:sz w:val="24"/>
      <w:szCs w:val="24"/>
      <w:lang w:val="en-US"/>
    </w:rPr>
  </w:style>
  <w:style w:type="character" w:customStyle="1" w:styleId="FontStyle11">
    <w:name w:val="Font Style11"/>
    <w:rsid w:val="00193AC3"/>
    <w:rPr>
      <w:rFonts w:ascii="Times New Roman" w:hAnsi="Times New Roman"/>
      <w:sz w:val="26"/>
    </w:rPr>
  </w:style>
  <w:style w:type="paragraph" w:customStyle="1" w:styleId="36">
    <w:name w:val="Знак3"/>
    <w:basedOn w:val="a"/>
    <w:rsid w:val="00193AC3"/>
    <w:pPr>
      <w:spacing w:after="0" w:line="240" w:lineRule="exact"/>
      <w:jc w:val="both"/>
    </w:pPr>
    <w:rPr>
      <w:rFonts w:ascii="Arial" w:eastAsia="Times New Roman" w:hAnsi="Arial" w:cs="Arial"/>
      <w:sz w:val="24"/>
      <w:szCs w:val="24"/>
      <w:lang w:val="en-US"/>
    </w:rPr>
  </w:style>
  <w:style w:type="paragraph" w:customStyle="1" w:styleId="5">
    <w:name w:val="Знак5"/>
    <w:basedOn w:val="a"/>
    <w:rsid w:val="00193AC3"/>
    <w:pPr>
      <w:spacing w:after="0" w:line="240" w:lineRule="exact"/>
      <w:jc w:val="both"/>
    </w:pPr>
    <w:rPr>
      <w:rFonts w:ascii="Arial" w:eastAsia="Times New Roman" w:hAnsi="Arial" w:cs="Arial"/>
      <w:sz w:val="24"/>
      <w:szCs w:val="24"/>
      <w:lang w:val="en-US"/>
    </w:rPr>
  </w:style>
  <w:style w:type="paragraph" w:customStyle="1" w:styleId="6">
    <w:name w:val="Знак6"/>
    <w:basedOn w:val="a"/>
    <w:rsid w:val="00193AC3"/>
    <w:pPr>
      <w:spacing w:after="0" w:line="240" w:lineRule="exact"/>
      <w:jc w:val="both"/>
    </w:pPr>
    <w:rPr>
      <w:rFonts w:ascii="Arial" w:eastAsia="Times New Roman" w:hAnsi="Arial" w:cs="Arial"/>
      <w:sz w:val="24"/>
      <w:szCs w:val="24"/>
      <w:lang w:val="en-US"/>
    </w:rPr>
  </w:style>
  <w:style w:type="paragraph" w:customStyle="1" w:styleId="7">
    <w:name w:val="Знак7"/>
    <w:basedOn w:val="a"/>
    <w:rsid w:val="00193AC3"/>
    <w:pPr>
      <w:spacing w:after="0" w:line="240" w:lineRule="exact"/>
      <w:jc w:val="both"/>
    </w:pPr>
    <w:rPr>
      <w:rFonts w:ascii="Arial" w:eastAsia="Times New Roman" w:hAnsi="Arial" w:cs="Arial"/>
      <w:sz w:val="24"/>
      <w:szCs w:val="24"/>
      <w:lang w:val="en-US"/>
    </w:rPr>
  </w:style>
  <w:style w:type="paragraph" w:customStyle="1" w:styleId="9">
    <w:name w:val="Знак9"/>
    <w:basedOn w:val="a"/>
    <w:rsid w:val="00193AC3"/>
    <w:pPr>
      <w:spacing w:after="0" w:line="240" w:lineRule="exact"/>
      <w:jc w:val="both"/>
    </w:pPr>
    <w:rPr>
      <w:rFonts w:ascii="Arial" w:eastAsia="Times New Roman" w:hAnsi="Arial" w:cs="Arial"/>
      <w:sz w:val="24"/>
      <w:szCs w:val="24"/>
      <w:lang w:val="en-US"/>
    </w:rPr>
  </w:style>
  <w:style w:type="character" w:customStyle="1" w:styleId="apple-style-span">
    <w:name w:val="apple-style-span"/>
    <w:rsid w:val="00193AC3"/>
  </w:style>
  <w:style w:type="paragraph" w:customStyle="1" w:styleId="100">
    <w:name w:val="Знак10"/>
    <w:basedOn w:val="a"/>
    <w:rsid w:val="00193AC3"/>
    <w:pPr>
      <w:spacing w:after="0" w:line="240" w:lineRule="exact"/>
      <w:jc w:val="both"/>
    </w:pPr>
    <w:rPr>
      <w:rFonts w:ascii="Arial" w:eastAsia="Times New Roman" w:hAnsi="Arial" w:cs="Arial"/>
      <w:sz w:val="24"/>
      <w:szCs w:val="24"/>
      <w:lang w:val="en-US"/>
    </w:rPr>
  </w:style>
  <w:style w:type="paragraph" w:customStyle="1" w:styleId="FORMATTEXT0">
    <w:name w:val=".FORMATTEXT"/>
    <w:rsid w:val="00193A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193AC3"/>
    <w:pPr>
      <w:spacing w:after="0" w:line="240" w:lineRule="auto"/>
    </w:pPr>
    <w:rPr>
      <w:rFonts w:ascii="Verdana" w:eastAsia="Times New Roman" w:hAnsi="Verdana" w:cs="Verdana"/>
      <w:sz w:val="20"/>
      <w:szCs w:val="20"/>
      <w:lang w:val="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193AC3"/>
    <w:pPr>
      <w:spacing w:after="0" w:line="240" w:lineRule="auto"/>
    </w:pPr>
    <w:rPr>
      <w:rFonts w:ascii="Verdana" w:eastAsia="Times New Roman" w:hAnsi="Verdana" w:cs="Verdana"/>
      <w:sz w:val="20"/>
      <w:szCs w:val="20"/>
      <w:lang w:val="en-US"/>
    </w:rPr>
  </w:style>
  <w:style w:type="character" w:customStyle="1" w:styleId="text11">
    <w:name w:val="text11"/>
    <w:rsid w:val="00193AC3"/>
    <w:rPr>
      <w:b/>
      <w:color w:val="333333"/>
      <w:sz w:val="20"/>
      <w:u w:val="single"/>
    </w:rPr>
  </w:style>
  <w:style w:type="paragraph" w:customStyle="1" w:styleId="1a">
    <w:name w:val="Обычный1"/>
    <w:rsid w:val="00193AC3"/>
    <w:pPr>
      <w:widowControl w:val="0"/>
      <w:spacing w:after="0" w:line="260" w:lineRule="auto"/>
      <w:ind w:firstLine="220"/>
      <w:jc w:val="both"/>
    </w:pPr>
    <w:rPr>
      <w:rFonts w:ascii="Arial" w:eastAsia="Times New Roman" w:hAnsi="Arial" w:cs="Times New Roman"/>
      <w:b/>
      <w:sz w:val="18"/>
      <w:szCs w:val="20"/>
      <w:lang w:eastAsia="ru-RU"/>
    </w:rPr>
  </w:style>
  <w:style w:type="character" w:customStyle="1" w:styleId="highlighthighlightactive">
    <w:name w:val="highlight highlight_active"/>
    <w:rsid w:val="00193AC3"/>
  </w:style>
  <w:style w:type="paragraph" w:customStyle="1" w:styleId="txt">
    <w:name w:val="txt"/>
    <w:basedOn w:val="a"/>
    <w:rsid w:val="00193AC3"/>
    <w:pPr>
      <w:spacing w:before="100" w:beforeAutospacing="1" w:after="100" w:afterAutospacing="1" w:line="240" w:lineRule="auto"/>
    </w:pPr>
    <w:rPr>
      <w:rFonts w:ascii="Verdana" w:eastAsia="Times New Roman" w:hAnsi="Verdana" w:cs="Verdana"/>
      <w:color w:val="000000"/>
      <w:sz w:val="17"/>
      <w:szCs w:val="17"/>
      <w:lang w:eastAsia="ru-RU"/>
    </w:rPr>
  </w:style>
  <w:style w:type="paragraph" w:customStyle="1" w:styleId="textb">
    <w:name w:val="textb"/>
    <w:basedOn w:val="a"/>
    <w:rsid w:val="00193AC3"/>
    <w:pPr>
      <w:spacing w:after="0" w:line="240" w:lineRule="auto"/>
    </w:pPr>
    <w:rPr>
      <w:rFonts w:ascii="Arial" w:eastAsia="Times New Roman" w:hAnsi="Arial" w:cs="Arial"/>
      <w:b/>
      <w:bCs/>
      <w:lang w:eastAsia="ru-RU"/>
    </w:rPr>
  </w:style>
  <w:style w:type="paragraph" w:customStyle="1" w:styleId="western">
    <w:name w:val="wester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
    <w:name w:val="Normal Знак"/>
    <w:locked/>
    <w:rsid w:val="00193AC3"/>
    <w:rPr>
      <w:sz w:val="24"/>
      <w:lang w:val="ru-RU" w:eastAsia="ru-RU"/>
    </w:rPr>
  </w:style>
  <w:style w:type="paragraph" w:customStyle="1" w:styleId="ConsTitle">
    <w:name w:val="ConsTitle"/>
    <w:rsid w:val="00193AC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193AC3"/>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193AC3"/>
    <w:pPr>
      <w:keepNext/>
      <w:spacing w:after="0" w:line="240" w:lineRule="auto"/>
      <w:jc w:val="center"/>
    </w:pPr>
    <w:rPr>
      <w:rFonts w:ascii="Times New Roman" w:eastAsia="Times New Roman" w:hAnsi="Times New Roman" w:cs="Times New Roman"/>
      <w:sz w:val="24"/>
      <w:szCs w:val="24"/>
      <w:lang w:eastAsia="ru-RU"/>
    </w:rPr>
  </w:style>
  <w:style w:type="paragraph" w:customStyle="1" w:styleId="Normal10-022">
    <w:name w:val="Стиль Normal + 10 пт полужирный По центру Слева:  -02 см Справ...2"/>
    <w:basedOn w:val="a"/>
    <w:link w:val="Normal10-0220"/>
    <w:rsid w:val="00193AC3"/>
    <w:pPr>
      <w:snapToGrid w:val="0"/>
      <w:spacing w:after="0" w:line="240" w:lineRule="auto"/>
      <w:ind w:left="-113" w:right="-113"/>
      <w:jc w:val="center"/>
    </w:pPr>
    <w:rPr>
      <w:rFonts w:ascii="Times New Roman" w:eastAsia="Times New Roman" w:hAnsi="Times New Roman" w:cs="Times New Roman"/>
      <w:b/>
      <w:bCs/>
      <w:sz w:val="24"/>
      <w:szCs w:val="24"/>
      <w:lang w:eastAsia="ru-RU"/>
    </w:rPr>
  </w:style>
  <w:style w:type="character" w:customStyle="1" w:styleId="Normal10-0220">
    <w:name w:val="Стиль Normal + 10 пт полужирный По центру Слева:  -02 см Справ...2 Знак"/>
    <w:link w:val="Normal10-022"/>
    <w:locked/>
    <w:rsid w:val="00193AC3"/>
    <w:rPr>
      <w:rFonts w:ascii="Times New Roman" w:eastAsia="Times New Roman" w:hAnsi="Times New Roman" w:cs="Times New Roman"/>
      <w:b/>
      <w:bCs/>
      <w:sz w:val="24"/>
      <w:szCs w:val="24"/>
      <w:lang w:eastAsia="ru-RU"/>
    </w:rPr>
  </w:style>
  <w:style w:type="paragraph" w:customStyle="1" w:styleId="ConsPlusTitle">
    <w:name w:val="ConsPlusTitle"/>
    <w:rsid w:val="00193AC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193AC3"/>
    <w:rPr>
      <w:rFonts w:ascii="Times New Roman" w:hAnsi="Times New Roman"/>
      <w:sz w:val="22"/>
    </w:rPr>
  </w:style>
  <w:style w:type="paragraph" w:customStyle="1" w:styleId="aff5">
    <w:name w:val="Знак Знак Знак Знак"/>
    <w:basedOn w:val="a"/>
    <w:rsid w:val="00193AC3"/>
    <w:pPr>
      <w:spacing w:after="0" w:line="240" w:lineRule="auto"/>
    </w:pPr>
    <w:rPr>
      <w:rFonts w:ascii="Verdana" w:eastAsia="Times New Roman" w:hAnsi="Verdana" w:cs="Verdana"/>
      <w:sz w:val="20"/>
      <w:szCs w:val="20"/>
      <w:lang w:val="en-US"/>
    </w:rPr>
  </w:style>
  <w:style w:type="character" w:styleId="aff6">
    <w:name w:val="FollowedHyperlink"/>
    <w:uiPriority w:val="99"/>
    <w:rsid w:val="00193AC3"/>
    <w:rPr>
      <w:color w:val="800080"/>
      <w:u w:val="single"/>
    </w:rPr>
  </w:style>
  <w:style w:type="paragraph" w:customStyle="1" w:styleId="formattexttopleveltext">
    <w:name w:val="formattext toplevel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xt">
    <w:name w:val="context"/>
    <w:rsid w:val="00193AC3"/>
  </w:style>
  <w:style w:type="character" w:customStyle="1" w:styleId="contextcurrent">
    <w:name w:val="context_current"/>
    <w:rsid w:val="00193AC3"/>
  </w:style>
  <w:style w:type="paragraph" w:customStyle="1" w:styleId="11Char">
    <w:name w:val="Знак1 Знак Знак Знак Знак Знак Знак Знак Знак1 Char"/>
    <w:basedOn w:val="a"/>
    <w:rsid w:val="00193AC3"/>
    <w:pPr>
      <w:spacing w:after="160" w:line="240" w:lineRule="exact"/>
    </w:pPr>
    <w:rPr>
      <w:rFonts w:ascii="Verdana" w:eastAsia="Times New Roman" w:hAnsi="Verdana" w:cs="Times New Roman"/>
      <w:sz w:val="20"/>
      <w:szCs w:val="20"/>
      <w:lang w:val="en-US"/>
    </w:rPr>
  </w:style>
  <w:style w:type="paragraph" w:styleId="2">
    <w:name w:val="List Bullet 2"/>
    <w:basedOn w:val="a"/>
    <w:uiPriority w:val="99"/>
    <w:rsid w:val="00193AC3"/>
    <w:pPr>
      <w:numPr>
        <w:numId w:val="1"/>
      </w:numPr>
      <w:tabs>
        <w:tab w:val="clear" w:pos="360"/>
        <w:tab w:val="num" w:pos="643"/>
      </w:tabs>
      <w:spacing w:after="0" w:line="240" w:lineRule="auto"/>
      <w:ind w:left="643"/>
    </w:pPr>
    <w:rPr>
      <w:rFonts w:ascii="Times New Roman" w:eastAsia="Times New Roman" w:hAnsi="Times New Roman" w:cs="Times New Roman"/>
      <w:sz w:val="24"/>
      <w:szCs w:val="24"/>
      <w:lang w:eastAsia="ru-RU"/>
    </w:rPr>
  </w:style>
  <w:style w:type="character" w:customStyle="1" w:styleId="WW8Num4z1">
    <w:name w:val="WW8Num4z1"/>
    <w:rsid w:val="00193AC3"/>
    <w:rPr>
      <w:rFonts w:ascii="Courier New" w:hAnsi="Courier New"/>
    </w:rPr>
  </w:style>
  <w:style w:type="paragraph" w:customStyle="1" w:styleId="headertext">
    <w:name w:val="header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Цветовое выделение"/>
    <w:rsid w:val="00193AC3"/>
    <w:rPr>
      <w:b/>
      <w:color w:val="000080"/>
      <w:sz w:val="20"/>
    </w:rPr>
  </w:style>
  <w:style w:type="paragraph" w:styleId="aff8">
    <w:name w:val="Subtitle"/>
    <w:basedOn w:val="a"/>
    <w:link w:val="aff9"/>
    <w:uiPriority w:val="11"/>
    <w:qFormat/>
    <w:rsid w:val="00193AC3"/>
    <w:pPr>
      <w:spacing w:after="0" w:line="252" w:lineRule="auto"/>
      <w:ind w:left="-108" w:right="-108"/>
      <w:jc w:val="center"/>
    </w:pPr>
    <w:rPr>
      <w:rFonts w:ascii="Times New Roman" w:eastAsia="Times New Roman" w:hAnsi="Times New Roman" w:cs="Times New Roman"/>
      <w:b/>
      <w:sz w:val="19"/>
      <w:szCs w:val="20"/>
      <w:lang w:eastAsia="ru-RU"/>
    </w:rPr>
  </w:style>
  <w:style w:type="character" w:customStyle="1" w:styleId="aff9">
    <w:name w:val="Подзаголовок Знак"/>
    <w:basedOn w:val="a0"/>
    <w:link w:val="aff8"/>
    <w:uiPriority w:val="11"/>
    <w:rsid w:val="00193AC3"/>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193AC3"/>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paragraph" w:customStyle="1" w:styleId="affa">
    <w:name w:val="ВыпускныеДанные"/>
    <w:basedOn w:val="a"/>
    <w:next w:val="a"/>
    <w:rsid w:val="00193AC3"/>
    <w:pPr>
      <w:spacing w:after="0" w:line="240" w:lineRule="auto"/>
    </w:pPr>
    <w:rPr>
      <w:rFonts w:ascii="Times New Roman" w:eastAsia="Times New Roman" w:hAnsi="Times New Roman" w:cs="Times New Roman"/>
      <w:sz w:val="18"/>
      <w:szCs w:val="20"/>
      <w:lang w:eastAsia="ru-RU"/>
    </w:rPr>
  </w:style>
  <w:style w:type="paragraph" w:customStyle="1" w:styleId="affb">
    <w:name w:val="ШапкаТаблицы"/>
    <w:basedOn w:val="a"/>
    <w:next w:val="a"/>
    <w:rsid w:val="00193AC3"/>
    <w:pPr>
      <w:spacing w:after="0" w:line="240" w:lineRule="auto"/>
      <w:ind w:left="-113" w:right="-113"/>
      <w:jc w:val="center"/>
    </w:pPr>
    <w:rPr>
      <w:rFonts w:ascii="Times New Roman" w:eastAsia="Times New Roman" w:hAnsi="Times New Roman" w:cs="Times New Roman"/>
      <w:i/>
      <w:sz w:val="18"/>
      <w:szCs w:val="20"/>
      <w:lang w:eastAsia="ru-RU"/>
    </w:rPr>
  </w:style>
  <w:style w:type="paragraph" w:customStyle="1" w:styleId="310">
    <w:name w:val="заголовок 31"/>
    <w:basedOn w:val="a"/>
    <w:next w:val="a"/>
    <w:rsid w:val="00193AC3"/>
    <w:pPr>
      <w:keepNext/>
      <w:spacing w:after="0" w:line="216" w:lineRule="auto"/>
      <w:jc w:val="center"/>
    </w:pPr>
    <w:rPr>
      <w:rFonts w:ascii="Times New Roman" w:eastAsia="Times New Roman" w:hAnsi="Times New Roman" w:cs="Times New Roman"/>
      <w:b/>
      <w:sz w:val="24"/>
      <w:szCs w:val="20"/>
      <w:lang w:eastAsia="ru-RU"/>
    </w:rPr>
  </w:style>
  <w:style w:type="paragraph" w:customStyle="1" w:styleId="1b">
    <w:name w:val="Название1"/>
    <w:basedOn w:val="a"/>
    <w:link w:val="affc"/>
    <w:uiPriority w:val="10"/>
    <w:qFormat/>
    <w:rsid w:val="00193AC3"/>
    <w:pPr>
      <w:spacing w:after="0" w:line="240" w:lineRule="auto"/>
      <w:jc w:val="center"/>
    </w:pPr>
    <w:rPr>
      <w:rFonts w:ascii="Times New Roman" w:eastAsia="Times New Roman" w:hAnsi="Times New Roman" w:cs="Times New Roman"/>
      <w:b/>
      <w:sz w:val="48"/>
      <w:szCs w:val="20"/>
      <w:lang w:eastAsia="ru-RU"/>
    </w:rPr>
  </w:style>
  <w:style w:type="character" w:customStyle="1" w:styleId="affc">
    <w:name w:val="Название Знак"/>
    <w:link w:val="1b"/>
    <w:uiPriority w:val="10"/>
    <w:locked/>
    <w:rsid w:val="00193AC3"/>
    <w:rPr>
      <w:rFonts w:ascii="Times New Roman" w:eastAsia="Times New Roman" w:hAnsi="Times New Roman" w:cs="Times New Roman"/>
      <w:b/>
      <w:sz w:val="48"/>
      <w:szCs w:val="20"/>
      <w:lang w:eastAsia="ru-RU"/>
    </w:rPr>
  </w:style>
  <w:style w:type="paragraph" w:customStyle="1" w:styleId="1">
    <w:name w:val="Список 1)"/>
    <w:basedOn w:val="a"/>
    <w:rsid w:val="00193AC3"/>
    <w:pPr>
      <w:numPr>
        <w:numId w:val="4"/>
      </w:numPr>
      <w:spacing w:after="60" w:line="240" w:lineRule="auto"/>
      <w:jc w:val="both"/>
    </w:pPr>
    <w:rPr>
      <w:rFonts w:ascii="Times New Roman" w:eastAsia="Times New Roman" w:hAnsi="Times New Roman" w:cs="Times New Roman"/>
      <w:sz w:val="24"/>
      <w:szCs w:val="24"/>
      <w:lang w:eastAsia="ru-RU"/>
    </w:rPr>
  </w:style>
  <w:style w:type="paragraph" w:customStyle="1" w:styleId="affd">
    <w:name w:val="Название таблицы"/>
    <w:basedOn w:val="af4"/>
    <w:rsid w:val="00193AC3"/>
    <w:pPr>
      <w:keepNext/>
      <w:keepLines/>
      <w:spacing w:after="0"/>
      <w:jc w:val="left"/>
    </w:pPr>
    <w:rPr>
      <w:b/>
      <w:i/>
      <w:sz w:val="22"/>
      <w:szCs w:val="22"/>
    </w:rPr>
  </w:style>
  <w:style w:type="paragraph" w:customStyle="1" w:styleId="affe">
    <w:name w:val="Табличный_заголовки"/>
    <w:basedOn w:val="a"/>
    <w:rsid w:val="00193AC3"/>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
    <w:name w:val="Табличный_центр"/>
    <w:basedOn w:val="a"/>
    <w:rsid w:val="00193AC3"/>
    <w:pPr>
      <w:spacing w:after="0" w:line="240" w:lineRule="auto"/>
      <w:jc w:val="center"/>
    </w:pPr>
    <w:rPr>
      <w:rFonts w:ascii="Times New Roman" w:eastAsia="Times New Roman" w:hAnsi="Times New Roman" w:cs="Times New Roman"/>
      <w:lang w:eastAsia="ru-RU"/>
    </w:rPr>
  </w:style>
  <w:style w:type="paragraph" w:customStyle="1" w:styleId="afff0">
    <w:name w:val="Табличный_слева"/>
    <w:basedOn w:val="a"/>
    <w:rsid w:val="00193AC3"/>
    <w:pPr>
      <w:spacing w:after="0" w:line="240" w:lineRule="auto"/>
    </w:pPr>
    <w:rPr>
      <w:rFonts w:ascii="Times New Roman" w:eastAsia="Times New Roman" w:hAnsi="Times New Roman" w:cs="Times New Roman"/>
      <w:lang w:eastAsia="ru-RU"/>
    </w:rPr>
  </w:style>
  <w:style w:type="character" w:styleId="afff1">
    <w:name w:val="Emphasis"/>
    <w:uiPriority w:val="20"/>
    <w:qFormat/>
    <w:rsid w:val="00193AC3"/>
    <w:rPr>
      <w:b/>
      <w:i/>
      <w:color w:val="5A5A5A"/>
    </w:rPr>
  </w:style>
  <w:style w:type="paragraph" w:styleId="afff2">
    <w:name w:val="List Continue"/>
    <w:basedOn w:val="a"/>
    <w:uiPriority w:val="99"/>
    <w:semiHidden/>
    <w:unhideWhenUsed/>
    <w:rsid w:val="00193AC3"/>
    <w:pPr>
      <w:spacing w:after="120" w:line="240" w:lineRule="auto"/>
      <w:ind w:left="283"/>
      <w:contextualSpacing/>
    </w:pPr>
    <w:rPr>
      <w:rFonts w:ascii="Times New Roman" w:eastAsia="Times New Roman" w:hAnsi="Times New Roman" w:cs="Times New Roman"/>
      <w:sz w:val="24"/>
      <w:szCs w:val="24"/>
      <w:lang w:eastAsia="ru-RU"/>
    </w:rPr>
  </w:style>
  <w:style w:type="paragraph" w:customStyle="1" w:styleId="collapse-refs-p">
    <w:name w:val="collapse-refs-p"/>
    <w:basedOn w:val="a"/>
    <w:rsid w:val="00193AC3"/>
    <w:pPr>
      <w:spacing w:before="240" w:after="240" w:line="240" w:lineRule="auto"/>
      <w:ind w:left="480" w:right="480"/>
    </w:pPr>
    <w:rPr>
      <w:rFonts w:ascii="Times New Roman" w:eastAsia="Times New Roman" w:hAnsi="Times New Roman" w:cs="Times New Roman"/>
      <w:sz w:val="19"/>
      <w:szCs w:val="19"/>
      <w:lang w:eastAsia="ru-RU"/>
    </w:rPr>
  </w:style>
  <w:style w:type="paragraph" w:customStyle="1" w:styleId="postedit-container">
    <w:name w:val="postedit-container"/>
    <w:basedOn w:val="a"/>
    <w:rsid w:val="00193AC3"/>
    <w:pPr>
      <w:spacing w:after="0" w:line="240" w:lineRule="auto"/>
    </w:pPr>
    <w:rPr>
      <w:rFonts w:ascii="Times New Roman" w:eastAsia="Times New Roman" w:hAnsi="Times New Roman" w:cs="Times New Roman"/>
      <w:sz w:val="20"/>
      <w:szCs w:val="20"/>
      <w:lang w:eastAsia="ru-RU"/>
    </w:rPr>
  </w:style>
  <w:style w:type="paragraph" w:customStyle="1" w:styleId="postedit">
    <w:name w:val="postedit"/>
    <w:basedOn w:val="a"/>
    <w:rsid w:val="00193AC3"/>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rFonts w:ascii="Times New Roman" w:eastAsia="Times New Roman" w:hAnsi="Times New Roman" w:cs="Times New Roman"/>
      <w:color w:val="626465"/>
      <w:sz w:val="24"/>
      <w:szCs w:val="24"/>
      <w:lang w:eastAsia="ru-RU"/>
    </w:rPr>
  </w:style>
  <w:style w:type="paragraph" w:customStyle="1" w:styleId="postedit-icon">
    <w:name w:val="postedit-icon"/>
    <w:basedOn w:val="a"/>
    <w:rsid w:val="00193AC3"/>
    <w:pPr>
      <w:spacing w:before="100" w:beforeAutospacing="1" w:after="100" w:afterAutospacing="1" w:line="375" w:lineRule="atLeast"/>
    </w:pPr>
    <w:rPr>
      <w:rFonts w:ascii="Times New Roman" w:eastAsia="Times New Roman" w:hAnsi="Times New Roman" w:cs="Times New Roman"/>
      <w:sz w:val="24"/>
      <w:szCs w:val="24"/>
      <w:lang w:eastAsia="ru-RU"/>
    </w:rPr>
  </w:style>
  <w:style w:type="paragraph" w:customStyle="1" w:styleId="postedit-icon-checkmark">
    <w:name w:val="postedit-icon-checkmark"/>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edit-close">
    <w:name w:val="postedit-close"/>
    <w:basedOn w:val="a"/>
    <w:rsid w:val="00193AC3"/>
    <w:pPr>
      <w:spacing w:before="100" w:beforeAutospacing="1" w:after="100" w:afterAutospacing="1" w:line="552" w:lineRule="atLeast"/>
    </w:pPr>
    <w:rPr>
      <w:rFonts w:ascii="Times New Roman" w:eastAsia="Times New Roman" w:hAnsi="Times New Roman" w:cs="Times New Roman"/>
      <w:b/>
      <w:bCs/>
      <w:color w:val="000000"/>
      <w:sz w:val="30"/>
      <w:szCs w:val="30"/>
      <w:lang w:eastAsia="ru-RU"/>
    </w:rPr>
  </w:style>
  <w:style w:type="paragraph" w:customStyle="1" w:styleId="uls-menu">
    <w:name w:val="uls-menu"/>
    <w:basedOn w:val="a"/>
    <w:rsid w:val="00193AC3"/>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uls-search-wrapper-wrapper">
    <w:name w:val="uls-search-wrapper-wrapper"/>
    <w:basedOn w:val="a"/>
    <w:rsid w:val="00193AC3"/>
    <w:pPr>
      <w:spacing w:before="75" w:after="75" w:line="240" w:lineRule="auto"/>
    </w:pPr>
    <w:rPr>
      <w:rFonts w:ascii="Times New Roman" w:eastAsia="Times New Roman" w:hAnsi="Times New Roman" w:cs="Times New Roman"/>
      <w:sz w:val="24"/>
      <w:szCs w:val="24"/>
      <w:lang w:eastAsia="ru-RU"/>
    </w:rPr>
  </w:style>
  <w:style w:type="paragraph" w:customStyle="1" w:styleId="uls-icon-back">
    <w:name w:val="uls-icon-back"/>
    <w:basedOn w:val="a"/>
    <w:rsid w:val="00193AC3"/>
    <w:pPr>
      <w:pBdr>
        <w:right w:val="single" w:sz="6" w:space="0" w:color="C9C9C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mbedplayer">
    <w:name w:val="mwembedplay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adingspinner">
    <w:name w:val="loadingspinn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imported-resource">
    <w:name w:val="mw-imported-resource"/>
    <w:basedOn w:val="a"/>
    <w:rsid w:val="00193AC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altura-icon">
    <w:name w:val="kaltura-icon"/>
    <w:basedOn w:val="a"/>
    <w:rsid w:val="00193AC3"/>
    <w:pPr>
      <w:spacing w:before="30" w:after="100" w:afterAutospacing="1" w:line="240" w:lineRule="auto"/>
      <w:ind w:left="45"/>
    </w:pPr>
    <w:rPr>
      <w:rFonts w:ascii="Times New Roman" w:eastAsia="Times New Roman" w:hAnsi="Times New Roman" w:cs="Times New Roman"/>
      <w:sz w:val="24"/>
      <w:szCs w:val="24"/>
      <w:lang w:eastAsia="ru-RU"/>
    </w:rPr>
  </w:style>
  <w:style w:type="paragraph" w:customStyle="1" w:styleId="mw-fullscreen-overlay">
    <w:name w:val="mw-fullscreen-overlay"/>
    <w:basedOn w:val="a"/>
    <w:rsid w:val="00193AC3"/>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btn-large">
    <w:name w:val="play-btn-large"/>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container">
    <w:name w:val="carouselcontain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videotitle">
    <w:name w:val="carouselvideotitle"/>
    <w:basedOn w:val="a"/>
    <w:rsid w:val="00193AC3"/>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carouselvideotitletext">
    <w:name w:val="carouselvideotitle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titleduration">
    <w:name w:val="carouseltitleduration"/>
    <w:basedOn w:val="a"/>
    <w:rsid w:val="00193AC3"/>
    <w:pPr>
      <w:shd w:val="clear" w:color="auto" w:fill="5A5A5A"/>
      <w:spacing w:before="100" w:beforeAutospacing="1" w:after="100" w:afterAutospacing="1" w:line="240" w:lineRule="auto"/>
    </w:pPr>
    <w:rPr>
      <w:rFonts w:ascii="Times New Roman" w:eastAsia="Times New Roman" w:hAnsi="Times New Roman" w:cs="Times New Roman"/>
      <w:color w:val="D9D9D9"/>
      <w:sz w:val="20"/>
      <w:szCs w:val="20"/>
      <w:lang w:eastAsia="ru-RU"/>
    </w:rPr>
  </w:style>
  <w:style w:type="paragraph" w:customStyle="1" w:styleId="carouselimgtitle">
    <w:name w:val="carouselimgtitle"/>
    <w:basedOn w:val="a"/>
    <w:rsid w:val="00193AC3"/>
    <w:pP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carouselimgduration">
    <w:name w:val="carouselimgduration"/>
    <w:basedOn w:val="a"/>
    <w:rsid w:val="00193AC3"/>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arouselprevbutton">
    <w:name w:val="carouselprevbutto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nextbutton">
    <w:name w:val="carouselnextbutto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rt-container">
    <w:name w:val="alert-contain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rt-title">
    <w:name w:val="alert-title"/>
    <w:basedOn w:val="a"/>
    <w:rsid w:val="00193AC3"/>
    <w:pPr>
      <w:pBdr>
        <w:bottom w:val="single" w:sz="6" w:space="4" w:color="D1D1D1"/>
      </w:pBdr>
      <w:shd w:val="clear" w:color="auto" w:fill="E6E6E6"/>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alert-message">
    <w:name w:val="alert-message"/>
    <w:basedOn w:val="a"/>
    <w:rsid w:val="00193AC3"/>
    <w:pP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alert-buttons-container">
    <w:name w:val="alert-buttons-container"/>
    <w:basedOn w:val="a"/>
    <w:rsid w:val="00193AC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lert-button">
    <w:name w:val="alert-button"/>
    <w:basedOn w:val="a"/>
    <w:rsid w:val="00193AC3"/>
    <w:pPr>
      <w:shd w:val="clear" w:color="auto" w:fill="474747"/>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mw-tmh-playtext">
    <w:name w:val="mw-tmh-play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ggestions">
    <w:name w:val="suggestions"/>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suggestions-special">
    <w:name w:val="suggestions-special"/>
    <w:basedOn w:val="a"/>
    <w:rsid w:val="00193AC3"/>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lang w:eastAsia="ru-RU"/>
    </w:rPr>
  </w:style>
  <w:style w:type="paragraph" w:customStyle="1" w:styleId="suggestions-results">
    <w:name w:val="suggestions-results"/>
    <w:basedOn w:val="a"/>
    <w:rsid w:val="00193AC3"/>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suggestions-result">
    <w:name w:val="suggestions-result"/>
    <w:basedOn w:val="a"/>
    <w:rsid w:val="00193AC3"/>
    <w:pPr>
      <w:spacing w:after="0" w:line="360" w:lineRule="atLeast"/>
    </w:pPr>
    <w:rPr>
      <w:rFonts w:ascii="Times New Roman" w:eastAsia="Times New Roman" w:hAnsi="Times New Roman" w:cs="Times New Roman"/>
      <w:color w:val="000000"/>
      <w:sz w:val="24"/>
      <w:szCs w:val="24"/>
      <w:lang w:eastAsia="ru-RU"/>
    </w:rPr>
  </w:style>
  <w:style w:type="paragraph" w:customStyle="1" w:styleId="suggestions-result-current">
    <w:name w:val="suggestions-result-current"/>
    <w:basedOn w:val="a"/>
    <w:rsid w:val="00193AC3"/>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highlight">
    <w:name w:val="highlight"/>
    <w:basedOn w:val="a"/>
    <w:rsid w:val="00193AC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referencetooltip">
    <w:name w:val="referencetooltip"/>
    <w:basedOn w:val="a"/>
    <w:rsid w:val="00193AC3"/>
    <w:pPr>
      <w:spacing w:after="0" w:line="240" w:lineRule="auto"/>
    </w:pPr>
    <w:rPr>
      <w:rFonts w:ascii="Times New Roman" w:eastAsia="Times New Roman" w:hAnsi="Times New Roman" w:cs="Times New Roman"/>
      <w:sz w:val="18"/>
      <w:szCs w:val="18"/>
      <w:lang w:eastAsia="ru-RU"/>
    </w:rPr>
  </w:style>
  <w:style w:type="paragraph" w:customStyle="1" w:styleId="rtflipped">
    <w:name w:val="rtflipped"/>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settings">
    <w:name w:val="rtsettings"/>
    <w:basedOn w:val="a"/>
    <w:rsid w:val="00193AC3"/>
    <w:pPr>
      <w:spacing w:after="0" w:line="240" w:lineRule="auto"/>
      <w:ind w:left="120"/>
    </w:pPr>
    <w:rPr>
      <w:rFonts w:ascii="Times New Roman" w:eastAsia="Times New Roman" w:hAnsi="Times New Roman" w:cs="Times New Roman"/>
      <w:sz w:val="24"/>
      <w:szCs w:val="24"/>
      <w:lang w:eastAsia="ru-RU"/>
    </w:rPr>
  </w:style>
  <w:style w:type="paragraph" w:customStyle="1" w:styleId="mw-ui-button">
    <w:name w:val="mw-ui-button"/>
    <w:basedOn w:val="a"/>
    <w:rsid w:val="00193AC3"/>
    <w:pPr>
      <w:pBdr>
        <w:top w:val="single" w:sz="6" w:space="6" w:color="CCCCCC"/>
        <w:left w:val="single" w:sz="6" w:space="12" w:color="CCCCCC"/>
        <w:bottom w:val="single" w:sz="6" w:space="6" w:color="CCCCCC"/>
        <w:right w:val="single" w:sz="6" w:space="12" w:color="CCCCCC"/>
      </w:pBdr>
      <w:shd w:val="clear" w:color="auto" w:fill="FFFFFF"/>
      <w:spacing w:after="0" w:line="240" w:lineRule="auto"/>
      <w:jc w:val="center"/>
      <w:textAlignment w:val="center"/>
    </w:pPr>
    <w:rPr>
      <w:rFonts w:ascii="inherit" w:eastAsia="Times New Roman" w:hAnsi="inherit" w:cs="Times New Roman"/>
      <w:b/>
      <w:bCs/>
      <w:color w:val="555555"/>
      <w:sz w:val="24"/>
      <w:szCs w:val="24"/>
      <w:lang w:eastAsia="ru-RU"/>
    </w:rPr>
  </w:style>
  <w:style w:type="paragraph" w:customStyle="1" w:styleId="mw-ui-icon">
    <w:name w:val="mw-ui-icon"/>
    <w:basedOn w:val="a"/>
    <w:rsid w:val="00193AC3"/>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cn-closebutton">
    <w:name w:val="cn-closebutton"/>
    <w:basedOn w:val="a"/>
    <w:rsid w:val="00193AC3"/>
    <w:pPr>
      <w:spacing w:before="100" w:beforeAutospacing="1" w:after="100" w:afterAutospacing="1" w:line="240" w:lineRule="auto"/>
      <w:ind w:firstLine="285"/>
    </w:pPr>
    <w:rPr>
      <w:rFonts w:ascii="Times New Roman" w:eastAsia="Times New Roman" w:hAnsi="Times New Roman" w:cs="Times New Roman"/>
      <w:sz w:val="24"/>
      <w:szCs w:val="24"/>
      <w:lang w:eastAsia="ru-RU"/>
    </w:rPr>
  </w:style>
  <w:style w:type="paragraph" w:customStyle="1" w:styleId="ve-init-mw-desktoparticletarget-loading-overlay">
    <w:name w:val="ve-init-mw-desktoparticletarget-loading-overlay"/>
    <w:basedOn w:val="a"/>
    <w:rsid w:val="00193AC3"/>
    <w:pPr>
      <w:spacing w:after="100" w:afterAutospacing="1" w:line="240" w:lineRule="auto"/>
    </w:pPr>
    <w:rPr>
      <w:rFonts w:ascii="Times New Roman" w:eastAsia="Times New Roman" w:hAnsi="Times New Roman" w:cs="Times New Roman"/>
      <w:sz w:val="24"/>
      <w:szCs w:val="24"/>
      <w:lang w:eastAsia="ru-RU"/>
    </w:rPr>
  </w:style>
  <w:style w:type="paragraph" w:customStyle="1" w:styleId="ve-init-mw-desktoparticletarget-progress">
    <w:name w:val="ve-init-mw-desktoparticletarget-progress"/>
    <w:basedOn w:val="a"/>
    <w:rsid w:val="00193AC3"/>
    <w:pPr>
      <w:pBdr>
        <w:top w:val="single" w:sz="6" w:space="0" w:color="347BFF"/>
        <w:left w:val="single" w:sz="6" w:space="0" w:color="347BFF"/>
        <w:bottom w:val="single" w:sz="6" w:space="0" w:color="347BFF"/>
        <w:right w:val="single" w:sz="6" w:space="0" w:color="347BFF"/>
      </w:pBdr>
      <w:shd w:val="clear" w:color="auto" w:fill="FFFFFF"/>
      <w:spacing w:after="0" w:line="240" w:lineRule="auto"/>
      <w:ind w:left="3060" w:right="3060"/>
    </w:pPr>
    <w:rPr>
      <w:rFonts w:ascii="Times New Roman" w:eastAsia="Times New Roman" w:hAnsi="Times New Roman" w:cs="Times New Roman"/>
      <w:sz w:val="24"/>
      <w:szCs w:val="24"/>
      <w:lang w:eastAsia="ru-RU"/>
    </w:rPr>
  </w:style>
  <w:style w:type="paragraph" w:customStyle="1" w:styleId="ve-init-mw-desktoparticletarget-progress-bar">
    <w:name w:val="ve-init-mw-desktoparticletarget-progress-bar"/>
    <w:basedOn w:val="a"/>
    <w:rsid w:val="00193AC3"/>
    <w:pPr>
      <w:shd w:val="clear" w:color="auto" w:fill="347B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ditsection">
    <w:name w:val="mw-editsectio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ditsection-divider">
    <w:name w:val="mw-editsection-divider"/>
    <w:basedOn w:val="a"/>
    <w:rsid w:val="00193AC3"/>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mw-mmv-overlay">
    <w:name w:val="mw-mmv-overlay"/>
    <w:basedOn w:val="a"/>
    <w:rsid w:val="00193AC3"/>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filepage-buttons">
    <w:name w:val="mw-mmv-filepage-buttons"/>
    <w:basedOn w:val="a"/>
    <w:rsid w:val="00193AC3"/>
    <w:pPr>
      <w:spacing w:before="75" w:after="100" w:afterAutospacing="1" w:line="240" w:lineRule="auto"/>
    </w:pPr>
    <w:rPr>
      <w:rFonts w:ascii="Times New Roman" w:eastAsia="Times New Roman" w:hAnsi="Times New Roman" w:cs="Times New Roman"/>
      <w:sz w:val="24"/>
      <w:szCs w:val="24"/>
      <w:lang w:eastAsia="ru-RU"/>
    </w:rPr>
  </w:style>
  <w:style w:type="paragraph" w:customStyle="1" w:styleId="allpagesredirect">
    <w:name w:val="allpagesredirect"/>
    <w:basedOn w:val="a"/>
    <w:rsid w:val="00193AC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mw-tag-markers">
    <w:name w:val="mw-tag-markers"/>
    <w:basedOn w:val="a"/>
    <w:rsid w:val="00193AC3"/>
    <w:pPr>
      <w:spacing w:before="100" w:beforeAutospacing="1" w:after="100" w:afterAutospacing="1" w:line="240" w:lineRule="auto"/>
    </w:pPr>
    <w:rPr>
      <w:rFonts w:ascii="Arial" w:eastAsia="Times New Roman" w:hAnsi="Arial" w:cs="Arial"/>
      <w:i/>
      <w:iCs/>
      <w:lang w:eastAsia="ru-RU"/>
    </w:rPr>
  </w:style>
  <w:style w:type="paragraph" w:customStyle="1" w:styleId="warningbox">
    <w:name w:val="warningbox"/>
    <w:basedOn w:val="a"/>
    <w:rsid w:val="00193AC3"/>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informationbox">
    <w:name w:val="informationbox"/>
    <w:basedOn w:val="a"/>
    <w:rsid w:val="00193AC3"/>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infobox">
    <w:name w:val="infobox"/>
    <w:basedOn w:val="a"/>
    <w:rsid w:val="00193AC3"/>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rFonts w:ascii="Times New Roman" w:eastAsia="Times New Roman" w:hAnsi="Times New Roman" w:cs="Times New Roman"/>
      <w:sz w:val="21"/>
      <w:szCs w:val="21"/>
      <w:lang w:eastAsia="ru-RU"/>
    </w:rPr>
  </w:style>
  <w:style w:type="paragraph" w:customStyle="1" w:styleId="notice">
    <w:name w:val="notice"/>
    <w:basedOn w:val="a"/>
    <w:rsid w:val="00193AC3"/>
    <w:pPr>
      <w:spacing w:before="240" w:after="240" w:line="240" w:lineRule="auto"/>
      <w:ind w:left="120" w:right="120"/>
      <w:jc w:val="both"/>
    </w:pPr>
    <w:rPr>
      <w:rFonts w:ascii="Times New Roman" w:eastAsia="Times New Roman" w:hAnsi="Times New Roman" w:cs="Times New Roman"/>
      <w:sz w:val="24"/>
      <w:szCs w:val="24"/>
      <w:lang w:eastAsia="ru-RU"/>
    </w:rPr>
  </w:style>
  <w:style w:type="paragraph" w:customStyle="1" w:styleId="messagebox">
    <w:name w:val="messagebox"/>
    <w:basedOn w:val="a"/>
    <w:rsid w:val="00193AC3"/>
    <w:pPr>
      <w:pBdr>
        <w:top w:val="single" w:sz="6" w:space="5" w:color="AAAAAA"/>
        <w:left w:val="single" w:sz="6" w:space="5" w:color="AAAAAA"/>
        <w:bottom w:val="single" w:sz="6" w:space="5" w:color="AAAAAA"/>
        <w:right w:val="single" w:sz="6" w:space="5" w:color="AAAAAA"/>
      </w:pBdr>
      <w:shd w:val="clear" w:color="auto" w:fill="F9F9F9"/>
      <w:spacing w:after="240" w:line="240" w:lineRule="auto"/>
      <w:textAlignment w:val="center"/>
    </w:pPr>
    <w:rPr>
      <w:rFonts w:ascii="Times New Roman" w:eastAsia="Times New Roman" w:hAnsi="Times New Roman" w:cs="Times New Roman"/>
      <w:lang w:eastAsia="ru-RU"/>
    </w:rPr>
  </w:style>
  <w:style w:type="paragraph" w:customStyle="1" w:styleId="references-small">
    <w:name w:val="references-small"/>
    <w:basedOn w:val="a"/>
    <w:rsid w:val="00193AC3"/>
    <w:pPr>
      <w:spacing w:after="0" w:line="240" w:lineRule="auto"/>
    </w:pPr>
    <w:rPr>
      <w:rFonts w:ascii="Times New Roman" w:eastAsia="Times New Roman" w:hAnsi="Times New Roman" w:cs="Times New Roman"/>
      <w:lang w:eastAsia="ru-RU"/>
    </w:rPr>
  </w:style>
  <w:style w:type="paragraph" w:customStyle="1" w:styleId="references-scroll">
    <w:name w:val="references-scroll"/>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printonly">
    <w:name w:val="printonly"/>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ablink">
    <w:name w:val="dablink"/>
    <w:basedOn w:val="a"/>
    <w:rsid w:val="00193AC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rellink">
    <w:name w:val="rellink"/>
    <w:basedOn w:val="a"/>
    <w:rsid w:val="00193AC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coordinates">
    <w:name w:val="coordinates"/>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geo-google">
    <w:name w:val="geo-google"/>
    <w:basedOn w:val="a"/>
    <w:rsid w:val="00193AC3"/>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osm">
    <w:name w:val="geo-osm"/>
    <w:basedOn w:val="a"/>
    <w:rsid w:val="00193AC3"/>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yandex">
    <w:name w:val="geo-yandex"/>
    <w:basedOn w:val="a"/>
    <w:rsid w:val="00193AC3"/>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multi-punct">
    <w:name w:val="geo-multi-punct"/>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lat">
    <w:name w:val="geo-la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lon">
    <w:name w:val="geo-lo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templatelink">
    <w:name w:val="wp-templatelink"/>
    <w:basedOn w:val="a"/>
    <w:rsid w:val="00193AC3"/>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mw-fr-reviewlink">
    <w:name w:val="mw-fr-reviewlink"/>
    <w:basedOn w:val="a"/>
    <w:rsid w:val="00193AC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
    <w:rsid w:val="00193AC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
    <w:rsid w:val="00193AC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
    <w:rsid w:val="00193AC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
    <w:rsid w:val="00193AC3"/>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line="240" w:lineRule="auto"/>
      <w:jc w:val="center"/>
    </w:pPr>
    <w:rPr>
      <w:rFonts w:ascii="Times New Roman" w:eastAsia="Times New Roman" w:hAnsi="Times New Roman" w:cs="Times New Roman"/>
      <w:sz w:val="21"/>
      <w:szCs w:val="21"/>
      <w:lang w:eastAsia="ru-RU"/>
    </w:rPr>
  </w:style>
  <w:style w:type="paragraph" w:customStyle="1" w:styleId="navbox-inner">
    <w:name w:val="navbox-inn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
    <w:rsid w:val="00193AC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group">
    <w:name w:val="navbox-group"/>
    <w:basedOn w:val="a"/>
    <w:rsid w:val="00193AC3"/>
    <w:pPr>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title">
    <w:name w:val="navbox-title"/>
    <w:basedOn w:val="a"/>
    <w:rsid w:val="00193AC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
    <w:rsid w:val="00193AC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even">
    <w:name w:val="navbox-even"/>
    <w:basedOn w:val="a"/>
    <w:rsid w:val="00193AC3"/>
    <w:pPr>
      <w:shd w:val="clear" w:color="auto" w:fill="F4F4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odd">
    <w:name w:val="navbox-odd"/>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
    <w:name w:val="navbar"/>
    <w:basedOn w:val="a"/>
    <w:rsid w:val="00193AC3"/>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collapsebutton">
    <w:name w:val="collapsebutton"/>
    <w:basedOn w:val="a"/>
    <w:rsid w:val="00193AC3"/>
    <w:pPr>
      <w:spacing w:before="100" w:beforeAutospacing="1" w:after="100" w:afterAutospacing="1" w:line="240" w:lineRule="auto"/>
      <w:ind w:left="120"/>
      <w:jc w:val="right"/>
    </w:pPr>
    <w:rPr>
      <w:rFonts w:ascii="Times New Roman" w:eastAsia="Times New Roman" w:hAnsi="Times New Roman" w:cs="Times New Roman"/>
      <w:sz w:val="24"/>
      <w:szCs w:val="24"/>
      <w:lang w:eastAsia="ru-RU"/>
    </w:rPr>
  </w:style>
  <w:style w:type="paragraph" w:customStyle="1" w:styleId="nowrap">
    <w:name w:val="nowrap"/>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
    <w:name w:val="wrap"/>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tchlist-msg">
    <w:name w:val="watchlist-msg"/>
    <w:basedOn w:val="a"/>
    <w:rsid w:val="00193AC3"/>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rFonts w:ascii="Times New Roman" w:eastAsia="Times New Roman" w:hAnsi="Times New Roman" w:cs="Times New Roman"/>
      <w:sz w:val="16"/>
      <w:szCs w:val="16"/>
      <w:lang w:eastAsia="ru-RU"/>
    </w:rPr>
  </w:style>
  <w:style w:type="paragraph" w:customStyle="1" w:styleId="math-template">
    <w:name w:val="math-template"/>
    <w:basedOn w:val="a"/>
    <w:rsid w:val="00193AC3"/>
    <w:pPr>
      <w:spacing w:before="100" w:beforeAutospacing="1" w:after="100" w:afterAutospacing="1" w:line="240" w:lineRule="auto"/>
    </w:pPr>
    <w:rPr>
      <w:rFonts w:ascii="Times New Roman" w:eastAsia="Times New Roman" w:hAnsi="Times New Roman" w:cs="Times New Roman"/>
      <w:sz w:val="29"/>
      <w:szCs w:val="29"/>
      <w:lang w:eastAsia="ru-RU"/>
    </w:rPr>
  </w:style>
  <w:style w:type="paragraph" w:customStyle="1" w:styleId="ipa">
    <w:name w:val="ipa"/>
    <w:basedOn w:val="a"/>
    <w:rsid w:val="00193AC3"/>
    <w:pPr>
      <w:spacing w:before="100" w:beforeAutospacing="1" w:after="100" w:afterAutospacing="1" w:line="240" w:lineRule="auto"/>
    </w:pPr>
    <w:rPr>
      <w:rFonts w:ascii="Arial Unicode MS" w:eastAsia="Times New Roman" w:hAnsi="Arial Unicode MS" w:cs="Arial Unicode MS"/>
      <w:sz w:val="24"/>
      <w:szCs w:val="24"/>
      <w:lang w:eastAsia="ru-RU"/>
    </w:rPr>
  </w:style>
  <w:style w:type="paragraph" w:customStyle="1" w:styleId="unicode">
    <w:name w:val="unicode"/>
    <w:basedOn w:val="a"/>
    <w:rsid w:val="00193AC3"/>
    <w:pPr>
      <w:spacing w:before="100" w:beforeAutospacing="1" w:after="100" w:afterAutospacing="1" w:line="240" w:lineRule="auto"/>
    </w:pPr>
    <w:rPr>
      <w:rFonts w:ascii="Arial Unicode MS" w:eastAsia="Times New Roman" w:hAnsi="Arial Unicode MS" w:cs="Arial Unicode MS"/>
      <w:sz w:val="24"/>
      <w:szCs w:val="24"/>
      <w:lang w:eastAsia="ru-RU"/>
    </w:rPr>
  </w:style>
  <w:style w:type="paragraph" w:customStyle="1" w:styleId="special-label">
    <w:name w:val="special-label"/>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query">
    <w:name w:val="special-query"/>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hover">
    <w:name w:val="special-hov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indicators">
    <w:name w:val="mw-indicators"/>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ui-surface">
    <w:name w:val="ve-ui-surface"/>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init-mw-desktoparticletarget-editablecontent">
    <w:name w:val="ve-init-mw-desktoparticletarget-editableconten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expanded">
    <w:name w:val="mw-mmv-view-expanded"/>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config">
    <w:name w:val="mw-mmv-view-config"/>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mpty-li">
    <w:name w:val="mw-empty-li"/>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box">
    <w:name w:val="imbox"/>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2">
    <w:name w:val="toclevel-2"/>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3">
    <w:name w:val="toclevel-3"/>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4">
    <w:name w:val="toclevel-4"/>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5">
    <w:name w:val="toclevel-5"/>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6">
    <w:name w:val="toclevel-6"/>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7">
    <w:name w:val="toclevel-7"/>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number">
    <w:name w:val="tocnumb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oatleft">
    <w:name w:val="floatlef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
    <w:name w:val="image"/>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ec">
    <w:name w:val="geo-dec"/>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
    <w:name w:val="geo-dms"/>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flink">
    <w:name w:val="selflink"/>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
    <w:name w:val="mbox-image"/>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box">
    <w:name w:val="tmbox"/>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box-text-small">
    <w:name w:val="ambox-text-small"/>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settings-trigger">
    <w:name w:val="uls-settings-trigg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
    <w:name w:val="uls-trigg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rt-text">
    <w:name w:val="alert-text"/>
    <w:basedOn w:val="a"/>
    <w:rsid w:val="00193AC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cite-accessibility-label">
    <w:name w:val="cite-accessibility-label"/>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nsparent">
    <w:name w:val="transparen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inlinksneverexpand">
    <w:name w:val="plainlinksneverexpand"/>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list">
    <w:name w:val="reflist"/>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reflist1">
    <w:name w:val="reflist1"/>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reflist2">
    <w:name w:val="reflist2"/>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reflist3">
    <w:name w:val="reflist3"/>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reflist4">
    <w:name w:val="reflist4"/>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mw-dismissable-notice-body">
    <w:name w:val="mw-dismissable-notice-body"/>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
    <w:name w:val="reference"/>
    <w:rsid w:val="00193AC3"/>
    <w:rPr>
      <w:sz w:val="19"/>
    </w:rPr>
  </w:style>
  <w:style w:type="character" w:customStyle="1" w:styleId="subcaption">
    <w:name w:val="subcaption"/>
    <w:rsid w:val="00193AC3"/>
  </w:style>
  <w:style w:type="paragraph" w:customStyle="1" w:styleId="play-btn-large1">
    <w:name w:val="play-btn-large1"/>
    <w:basedOn w:val="a"/>
    <w:rsid w:val="00193AC3"/>
    <w:pPr>
      <w:spacing w:after="100" w:afterAutospacing="1" w:line="240" w:lineRule="auto"/>
      <w:ind w:left="-525"/>
    </w:pPr>
    <w:rPr>
      <w:rFonts w:ascii="Times New Roman" w:eastAsia="Times New Roman" w:hAnsi="Times New Roman" w:cs="Times New Roman"/>
      <w:sz w:val="24"/>
      <w:szCs w:val="24"/>
      <w:lang w:eastAsia="ru-RU"/>
    </w:rPr>
  </w:style>
  <w:style w:type="paragraph" w:customStyle="1" w:styleId="special-label1">
    <w:name w:val="special-label1"/>
    <w:basedOn w:val="a"/>
    <w:rsid w:val="00193AC3"/>
    <w:pPr>
      <w:spacing w:before="100" w:beforeAutospacing="1" w:after="100" w:afterAutospacing="1" w:line="240" w:lineRule="auto"/>
    </w:pPr>
    <w:rPr>
      <w:rFonts w:ascii="Times New Roman" w:eastAsia="Times New Roman" w:hAnsi="Times New Roman" w:cs="Times New Roman"/>
      <w:color w:val="808080"/>
      <w:sz w:val="24"/>
      <w:szCs w:val="24"/>
      <w:lang w:eastAsia="ru-RU"/>
    </w:rPr>
  </w:style>
  <w:style w:type="paragraph" w:customStyle="1" w:styleId="special-query1">
    <w:name w:val="special-query1"/>
    <w:basedOn w:val="a"/>
    <w:rsid w:val="00193AC3"/>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special-hover1">
    <w:name w:val="special-hover1"/>
    <w:basedOn w:val="a"/>
    <w:rsid w:val="00193AC3"/>
    <w:pPr>
      <w:shd w:val="clear" w:color="auto"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label2">
    <w:name w:val="special-label2"/>
    <w:basedOn w:val="a"/>
    <w:rsid w:val="00193AC3"/>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pecial-query2">
    <w:name w:val="special-query2"/>
    <w:basedOn w:val="a"/>
    <w:rsid w:val="00193AC3"/>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uls-settings-trigger1">
    <w:name w:val="uls-settings-trigger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settings-trigger2">
    <w:name w:val="uls-settings-trigger2"/>
    <w:basedOn w:val="a"/>
    <w:rsid w:val="00193AC3"/>
    <w:pPr>
      <w:spacing w:before="45" w:after="100" w:afterAutospacing="1" w:line="240" w:lineRule="auto"/>
    </w:pPr>
    <w:rPr>
      <w:rFonts w:ascii="Times New Roman" w:eastAsia="Times New Roman" w:hAnsi="Times New Roman" w:cs="Times New Roman"/>
      <w:sz w:val="24"/>
      <w:szCs w:val="24"/>
      <w:lang w:eastAsia="ru-RU"/>
    </w:rPr>
  </w:style>
  <w:style w:type="paragraph" w:customStyle="1" w:styleId="mw-indicators1">
    <w:name w:val="mw-indicators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ui-surface1">
    <w:name w:val="ve-ui-surface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init-mw-desktoparticletarget-editablecontent1">
    <w:name w:val="ve-init-mw-desktoparticletarget-editablecontent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ui-surface2">
    <w:name w:val="ve-ui-surface2"/>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query3">
    <w:name w:val="special-query3"/>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1">
    <w:name w:val="uls-trigger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2">
    <w:name w:val="uls-trigger2"/>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expanded1">
    <w:name w:val="mw-mmv-view-expanded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config1">
    <w:name w:val="mw-mmv-view-config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mpty-li1">
    <w:name w:val="mw-empty-li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character" w:customStyle="1" w:styleId="subcaption1">
    <w:name w:val="subcaption1"/>
    <w:rsid w:val="00193AC3"/>
    <w:rPr>
      <w:sz w:val="19"/>
    </w:rPr>
  </w:style>
  <w:style w:type="paragraph" w:customStyle="1" w:styleId="imbox1">
    <w:name w:val="imbox1"/>
    <w:basedOn w:val="a"/>
    <w:rsid w:val="00193AC3"/>
    <w:pPr>
      <w:spacing w:after="0" w:line="240" w:lineRule="auto"/>
      <w:ind w:left="-120" w:right="-120"/>
    </w:pPr>
    <w:rPr>
      <w:rFonts w:ascii="Times New Roman" w:eastAsia="Times New Roman" w:hAnsi="Times New Roman" w:cs="Times New Roman"/>
      <w:sz w:val="24"/>
      <w:szCs w:val="24"/>
      <w:lang w:eastAsia="ru-RU"/>
    </w:rPr>
  </w:style>
  <w:style w:type="paragraph" w:customStyle="1" w:styleId="imbox2">
    <w:name w:val="imbox2"/>
    <w:basedOn w:val="a"/>
    <w:rsid w:val="00193AC3"/>
    <w:pPr>
      <w:spacing w:before="60" w:after="60" w:line="240" w:lineRule="auto"/>
      <w:ind w:left="60" w:right="60"/>
    </w:pPr>
    <w:rPr>
      <w:rFonts w:ascii="Times New Roman" w:eastAsia="Times New Roman" w:hAnsi="Times New Roman" w:cs="Times New Roman"/>
      <w:sz w:val="24"/>
      <w:szCs w:val="24"/>
      <w:lang w:eastAsia="ru-RU"/>
    </w:rPr>
  </w:style>
  <w:style w:type="paragraph" w:customStyle="1" w:styleId="tmbox1">
    <w:name w:val="tmbox1"/>
    <w:basedOn w:val="a"/>
    <w:rsid w:val="00193AC3"/>
    <w:pPr>
      <w:spacing w:before="30" w:after="30" w:line="240" w:lineRule="auto"/>
    </w:pPr>
    <w:rPr>
      <w:rFonts w:ascii="Times New Roman" w:eastAsia="Times New Roman" w:hAnsi="Times New Roman" w:cs="Times New Roman"/>
      <w:sz w:val="24"/>
      <w:szCs w:val="24"/>
      <w:lang w:eastAsia="ru-RU"/>
    </w:rPr>
  </w:style>
  <w:style w:type="paragraph" w:customStyle="1" w:styleId="ambox-text-small1">
    <w:name w:val="ambox-text-small1"/>
    <w:basedOn w:val="a"/>
    <w:rsid w:val="00193AC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toclevel-21">
    <w:name w:val="toclevel-2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31">
    <w:name w:val="toclevel-3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41">
    <w:name w:val="toclevel-4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51">
    <w:name w:val="toclevel-5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61">
    <w:name w:val="toclevel-6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71">
    <w:name w:val="toclevel-7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number1">
    <w:name w:val="tocnumber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loatleft1">
    <w:name w:val="floatleft1"/>
    <w:basedOn w:val="a"/>
    <w:rsid w:val="00193AC3"/>
    <w:pPr>
      <w:spacing w:before="30" w:after="30" w:line="240" w:lineRule="auto"/>
      <w:ind w:left="30" w:right="30"/>
      <w:textAlignment w:val="center"/>
    </w:pPr>
    <w:rPr>
      <w:rFonts w:ascii="Times New Roman" w:eastAsia="Times New Roman" w:hAnsi="Times New Roman" w:cs="Times New Roman"/>
      <w:sz w:val="24"/>
      <w:szCs w:val="24"/>
      <w:lang w:eastAsia="ru-RU"/>
    </w:rPr>
  </w:style>
  <w:style w:type="paragraph" w:customStyle="1" w:styleId="image1">
    <w:name w:val="image1"/>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geo-dec1">
    <w:name w:val="geo-dec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1">
    <w:name w:val="geo-dms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2">
    <w:name w:val="geo-dms2"/>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dec2">
    <w:name w:val="geo-dec2"/>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dismissable-notice-body1">
    <w:name w:val="mw-dismissable-notice-body1"/>
    <w:basedOn w:val="a"/>
    <w:rsid w:val="00193AC3"/>
    <w:pPr>
      <w:spacing w:before="100" w:beforeAutospacing="1" w:after="100" w:afterAutospacing="1" w:line="240" w:lineRule="auto"/>
      <w:ind w:right="1200"/>
    </w:pPr>
    <w:rPr>
      <w:rFonts w:ascii="Times New Roman" w:eastAsia="Times New Roman" w:hAnsi="Times New Roman" w:cs="Times New Roman"/>
      <w:sz w:val="24"/>
      <w:szCs w:val="24"/>
      <w:lang w:eastAsia="ru-RU"/>
    </w:rPr>
  </w:style>
  <w:style w:type="paragraph" w:customStyle="1" w:styleId="navbox-title1">
    <w:name w:val="navbox-title1"/>
    <w:basedOn w:val="a"/>
    <w:rsid w:val="00193AC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group1">
    <w:name w:val="navbox-group1"/>
    <w:basedOn w:val="a"/>
    <w:rsid w:val="00193AC3"/>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1">
    <w:name w:val="navbox-abovebelow1"/>
    <w:basedOn w:val="a"/>
    <w:rsid w:val="00193AC3"/>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1">
    <w:name w:val="navbox1"/>
    <w:basedOn w:val="a"/>
    <w:rsid w:val="00193AC3"/>
    <w:pPr>
      <w:pBdr>
        <w:top w:val="single" w:sz="6" w:space="1" w:color="AAAAAA"/>
        <w:left w:val="single" w:sz="6" w:space="1" w:color="AAAAAA"/>
        <w:bottom w:val="single" w:sz="6" w:space="1" w:color="AAAAAA"/>
        <w:right w:val="single" w:sz="6" w:space="1" w:color="AAAAAA"/>
      </w:pBdr>
      <w:shd w:val="clear" w:color="auto" w:fill="FDFDFD"/>
      <w:spacing w:after="100" w:afterAutospacing="1" w:line="240" w:lineRule="auto"/>
      <w:jc w:val="center"/>
    </w:pPr>
    <w:rPr>
      <w:rFonts w:ascii="Times New Roman" w:eastAsia="Times New Roman" w:hAnsi="Times New Roman" w:cs="Times New Roman"/>
      <w:sz w:val="21"/>
      <w:szCs w:val="21"/>
      <w:lang w:eastAsia="ru-RU"/>
    </w:rPr>
  </w:style>
  <w:style w:type="paragraph" w:customStyle="1" w:styleId="navbar1">
    <w:name w:val="navbar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2">
    <w:name w:val="navbar2"/>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3">
    <w:name w:val="navbar3"/>
    <w:basedOn w:val="a"/>
    <w:rsid w:val="00193AC3"/>
    <w:pPr>
      <w:spacing w:before="100" w:beforeAutospacing="1" w:after="100" w:afterAutospacing="1" w:line="240" w:lineRule="auto"/>
      <w:ind w:right="120"/>
    </w:pPr>
    <w:rPr>
      <w:rFonts w:ascii="Times New Roman" w:eastAsia="Times New Roman" w:hAnsi="Times New Roman" w:cs="Times New Roman"/>
      <w:sz w:val="21"/>
      <w:szCs w:val="21"/>
      <w:lang w:eastAsia="ru-RU"/>
    </w:rPr>
  </w:style>
  <w:style w:type="paragraph" w:customStyle="1" w:styleId="collapsebutton1">
    <w:name w:val="collapsebutton1"/>
    <w:basedOn w:val="a"/>
    <w:rsid w:val="00193AC3"/>
    <w:pPr>
      <w:spacing w:before="100" w:beforeAutospacing="1" w:after="100" w:afterAutospacing="1" w:line="240" w:lineRule="auto"/>
      <w:ind w:left="120"/>
      <w:jc w:val="right"/>
    </w:pPr>
    <w:rPr>
      <w:rFonts w:ascii="Times New Roman" w:eastAsia="Times New Roman" w:hAnsi="Times New Roman" w:cs="Times New Roman"/>
      <w:sz w:val="24"/>
      <w:szCs w:val="24"/>
      <w:lang w:eastAsia="ru-RU"/>
    </w:rPr>
  </w:style>
  <w:style w:type="paragraph" w:customStyle="1" w:styleId="selflink1">
    <w:name w:val="selflink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1">
    <w:name w:val="mbox-image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llapse-refs-p1">
    <w:name w:val="collapse-refs-p1"/>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2">
    <w:name w:val="collapse-refs-p2"/>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3">
    <w:name w:val="collapse-refs-p3"/>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4">
    <w:name w:val="collapse-refs-p4"/>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5">
    <w:name w:val="collapse-refs-p5"/>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character" w:customStyle="1" w:styleId="collapsebutton2">
    <w:name w:val="collapsebutton2"/>
    <w:rsid w:val="00193AC3"/>
  </w:style>
  <w:style w:type="paragraph" w:customStyle="1" w:styleId="1c">
    <w:name w:val="заголовок 1"/>
    <w:basedOn w:val="a"/>
    <w:next w:val="a"/>
    <w:rsid w:val="00193AC3"/>
    <w:pPr>
      <w:keepNext/>
      <w:tabs>
        <w:tab w:val="left" w:pos="10065"/>
      </w:tabs>
      <w:autoSpaceDE w:val="0"/>
      <w:autoSpaceDN w:val="0"/>
      <w:spacing w:after="0" w:line="240" w:lineRule="auto"/>
      <w:ind w:firstLine="720"/>
      <w:outlineLvl w:val="0"/>
    </w:pPr>
    <w:rPr>
      <w:rFonts w:ascii="Times New Roman" w:eastAsia="Times New Roman" w:hAnsi="Times New Roman" w:cs="Times New Roman"/>
      <w:sz w:val="28"/>
      <w:szCs w:val="28"/>
      <w:lang w:eastAsia="ru-RU"/>
    </w:rPr>
  </w:style>
  <w:style w:type="paragraph" w:customStyle="1" w:styleId="afff3">
    <w:name w:val="Табличный"/>
    <w:basedOn w:val="a"/>
    <w:rsid w:val="00193AC3"/>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101">
    <w:name w:val="Табличный_слева_10"/>
    <w:basedOn w:val="a"/>
    <w:qFormat/>
    <w:rsid w:val="00193AC3"/>
    <w:pPr>
      <w:spacing w:after="0" w:line="240" w:lineRule="auto"/>
    </w:pPr>
    <w:rPr>
      <w:rFonts w:ascii="Times New Roman" w:eastAsia="Times New Roman" w:hAnsi="Times New Roman" w:cs="Times New Roman"/>
      <w:sz w:val="20"/>
      <w:szCs w:val="24"/>
      <w:lang w:eastAsia="ru-RU"/>
    </w:rPr>
  </w:style>
  <w:style w:type="character" w:customStyle="1" w:styleId="ConsPlusNormal0">
    <w:name w:val="ConsPlusNormal Знак"/>
    <w:link w:val="ConsPlusNormal"/>
    <w:locked/>
    <w:rsid w:val="00193AC3"/>
    <w:rPr>
      <w:rFonts w:ascii="Arial" w:eastAsia="Times New Roman" w:hAnsi="Arial" w:cs="Arial"/>
      <w:sz w:val="20"/>
      <w:szCs w:val="20"/>
      <w:lang w:eastAsia="ru-RU"/>
    </w:rPr>
  </w:style>
  <w:style w:type="table" w:customStyle="1" w:styleId="2c">
    <w:name w:val="Сетка таблицы2"/>
    <w:basedOn w:val="a1"/>
    <w:next w:val="a5"/>
    <w:uiPriority w:val="3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5"/>
    <w:uiPriority w:val="3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5"/>
    <w:uiPriority w:val="3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3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5"/>
    <w:uiPriority w:val="59"/>
    <w:rsid w:val="00193AC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Знак"/>
    <w:basedOn w:val="a"/>
    <w:rsid w:val="00193AC3"/>
    <w:pPr>
      <w:spacing w:before="100" w:beforeAutospacing="1" w:after="100" w:afterAutospacing="1" w:line="240" w:lineRule="auto"/>
    </w:pPr>
    <w:rPr>
      <w:rFonts w:ascii="Tahoma" w:eastAsia="Times New Roman" w:hAnsi="Tahoma" w:cs="Tahoma"/>
      <w:sz w:val="20"/>
      <w:szCs w:val="20"/>
      <w:lang w:val="en-US"/>
    </w:rPr>
  </w:style>
  <w:style w:type="table" w:customStyle="1" w:styleId="70">
    <w:name w:val="Сетка таблицы7"/>
    <w:basedOn w:val="a1"/>
    <w:next w:val="a5"/>
    <w:uiPriority w:val="39"/>
    <w:rsid w:val="00193AC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39"/>
    <w:rsid w:val="00193AC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5"/>
    <w:uiPriority w:val="39"/>
    <w:rsid w:val="00193AC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TOC Heading"/>
    <w:basedOn w:val="10"/>
    <w:next w:val="a"/>
    <w:uiPriority w:val="39"/>
    <w:unhideWhenUsed/>
    <w:qFormat/>
    <w:rsid w:val="00193AC3"/>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193AC3"/>
    <w:pPr>
      <w:numPr>
        <w:numId w:val="0"/>
      </w:numPr>
      <w:jc w:val="left"/>
    </w:pPr>
    <w:rPr>
      <w:bCs w:val="0"/>
    </w:rPr>
  </w:style>
  <w:style w:type="paragraph" w:customStyle="1" w:styleId="120">
    <w:name w:val="Стиль12"/>
    <w:basedOn w:val="20"/>
    <w:qFormat/>
    <w:rsid w:val="00193AC3"/>
    <w:rPr>
      <w:rFonts w:ascii="Times New Roman" w:eastAsia="TimesNewRomanPSMT" w:hAnsi="Times New Roman" w:cs="Times New Roman"/>
      <w:i w:val="0"/>
      <w:iCs w:val="0"/>
      <w:sz w:val="24"/>
      <w:szCs w:val="24"/>
    </w:rPr>
  </w:style>
  <w:style w:type="paragraph" w:customStyle="1" w:styleId="2d">
    <w:name w:val="Стиль2"/>
    <w:basedOn w:val="20"/>
    <w:qFormat/>
    <w:rsid w:val="00193AC3"/>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193AC3"/>
    <w:pPr>
      <w:jc w:val="both"/>
    </w:pPr>
    <w:rPr>
      <w:rFonts w:ascii="Times New Roman" w:hAnsi="Times New Roman" w:cs="Times New Roman"/>
      <w:bCs w:val="0"/>
      <w:sz w:val="24"/>
      <w:szCs w:val="24"/>
    </w:rPr>
  </w:style>
  <w:style w:type="paragraph" w:customStyle="1" w:styleId="43">
    <w:name w:val="Стиль4"/>
    <w:basedOn w:val="3"/>
    <w:qFormat/>
    <w:rsid w:val="00193AC3"/>
    <w:pPr>
      <w:jc w:val="both"/>
    </w:pPr>
    <w:rPr>
      <w:rFonts w:ascii="Times New Roman" w:hAnsi="Times New Roman" w:cs="Times New Roman"/>
      <w:bCs w:val="0"/>
      <w:sz w:val="24"/>
      <w:szCs w:val="24"/>
    </w:rPr>
  </w:style>
  <w:style w:type="paragraph" w:customStyle="1" w:styleId="52">
    <w:name w:val="Стиль5"/>
    <w:basedOn w:val="3"/>
    <w:qFormat/>
    <w:rsid w:val="00193AC3"/>
    <w:pPr>
      <w:jc w:val="both"/>
    </w:pPr>
    <w:rPr>
      <w:rFonts w:ascii="Times New Roman" w:hAnsi="Times New Roman" w:cs="Times New Roman"/>
      <w:bCs w:val="0"/>
      <w:sz w:val="24"/>
      <w:szCs w:val="24"/>
    </w:rPr>
  </w:style>
  <w:style w:type="paragraph" w:customStyle="1" w:styleId="61">
    <w:name w:val="Стиль6"/>
    <w:basedOn w:val="3"/>
    <w:qFormat/>
    <w:rsid w:val="00193AC3"/>
    <w:pPr>
      <w:jc w:val="both"/>
    </w:pPr>
    <w:rPr>
      <w:rFonts w:ascii="Times New Roman" w:hAnsi="Times New Roman" w:cs="Times New Roman"/>
      <w:bCs w:val="0"/>
      <w:sz w:val="24"/>
      <w:szCs w:val="24"/>
    </w:rPr>
  </w:style>
  <w:style w:type="paragraph" w:customStyle="1" w:styleId="71">
    <w:name w:val="Стиль7"/>
    <w:basedOn w:val="3"/>
    <w:qFormat/>
    <w:rsid w:val="00193AC3"/>
    <w:pPr>
      <w:jc w:val="both"/>
    </w:pPr>
    <w:rPr>
      <w:rFonts w:ascii="Times New Roman" w:hAnsi="Times New Roman" w:cs="Times New Roman"/>
      <w:bCs w:val="0"/>
      <w:sz w:val="24"/>
      <w:szCs w:val="24"/>
    </w:rPr>
  </w:style>
  <w:style w:type="paragraph" w:customStyle="1" w:styleId="80">
    <w:name w:val="Стиль8"/>
    <w:basedOn w:val="3"/>
    <w:qFormat/>
    <w:rsid w:val="00193AC3"/>
    <w:pPr>
      <w:jc w:val="both"/>
    </w:pPr>
    <w:rPr>
      <w:rFonts w:ascii="Times New Roman" w:hAnsi="Times New Roman" w:cs="Times New Roman"/>
      <w:bCs w:val="0"/>
      <w:sz w:val="24"/>
      <w:szCs w:val="24"/>
    </w:rPr>
  </w:style>
  <w:style w:type="paragraph" w:customStyle="1" w:styleId="91">
    <w:name w:val="Стиль9"/>
    <w:basedOn w:val="3"/>
    <w:qFormat/>
    <w:rsid w:val="00193AC3"/>
    <w:pPr>
      <w:jc w:val="both"/>
    </w:pPr>
    <w:rPr>
      <w:rFonts w:ascii="Times New Roman" w:hAnsi="Times New Roman" w:cs="Times New Roman"/>
      <w:bCs w:val="0"/>
      <w:sz w:val="24"/>
      <w:szCs w:val="24"/>
    </w:rPr>
  </w:style>
  <w:style w:type="paragraph" w:customStyle="1" w:styleId="102">
    <w:name w:val="Стиль10"/>
    <w:basedOn w:val="3"/>
    <w:qFormat/>
    <w:rsid w:val="00193AC3"/>
    <w:pPr>
      <w:jc w:val="both"/>
    </w:pPr>
    <w:rPr>
      <w:rFonts w:ascii="Times New Roman" w:hAnsi="Times New Roman" w:cs="Times New Roman"/>
      <w:bCs w:val="0"/>
      <w:sz w:val="24"/>
      <w:szCs w:val="24"/>
    </w:rPr>
  </w:style>
  <w:style w:type="paragraph" w:customStyle="1" w:styleId="130">
    <w:name w:val="Стиль13"/>
    <w:basedOn w:val="3"/>
    <w:qFormat/>
    <w:rsid w:val="00193AC3"/>
    <w:pPr>
      <w:jc w:val="both"/>
    </w:pPr>
    <w:rPr>
      <w:rFonts w:ascii="Times New Roman" w:hAnsi="Times New Roman" w:cs="Times New Roman"/>
      <w:bCs w:val="0"/>
      <w:sz w:val="24"/>
      <w:szCs w:val="24"/>
    </w:rPr>
  </w:style>
  <w:style w:type="paragraph" w:customStyle="1" w:styleId="140">
    <w:name w:val="Стиль14"/>
    <w:basedOn w:val="3"/>
    <w:qFormat/>
    <w:rsid w:val="00193AC3"/>
    <w:pPr>
      <w:jc w:val="both"/>
    </w:pPr>
    <w:rPr>
      <w:rFonts w:ascii="Times New Roman" w:hAnsi="Times New Roman" w:cs="Times New Roman"/>
      <w:bCs w:val="0"/>
      <w:sz w:val="24"/>
      <w:szCs w:val="24"/>
    </w:rPr>
  </w:style>
  <w:style w:type="paragraph" w:customStyle="1" w:styleId="150">
    <w:name w:val="Стиль15"/>
    <w:basedOn w:val="3"/>
    <w:qFormat/>
    <w:rsid w:val="00193AC3"/>
    <w:pPr>
      <w:jc w:val="both"/>
    </w:pPr>
    <w:rPr>
      <w:rFonts w:ascii="Times New Roman" w:hAnsi="Times New Roman" w:cs="Times New Roman"/>
      <w:bCs w:val="0"/>
      <w:sz w:val="24"/>
      <w:szCs w:val="24"/>
    </w:rPr>
  </w:style>
  <w:style w:type="paragraph" w:customStyle="1" w:styleId="160">
    <w:name w:val="Стиль16"/>
    <w:basedOn w:val="3"/>
    <w:qFormat/>
    <w:rsid w:val="00193AC3"/>
    <w:pPr>
      <w:jc w:val="both"/>
    </w:pPr>
    <w:rPr>
      <w:rFonts w:ascii="Times New Roman" w:hAnsi="Times New Roman" w:cs="Times New Roman"/>
      <w:bCs w:val="0"/>
      <w:sz w:val="24"/>
      <w:szCs w:val="24"/>
    </w:rPr>
  </w:style>
  <w:style w:type="paragraph" w:customStyle="1" w:styleId="170">
    <w:name w:val="Стиль17"/>
    <w:basedOn w:val="3"/>
    <w:qFormat/>
    <w:rsid w:val="00193AC3"/>
    <w:pPr>
      <w:jc w:val="both"/>
    </w:pPr>
    <w:rPr>
      <w:rFonts w:ascii="Times New Roman" w:hAnsi="Times New Roman" w:cs="Times New Roman"/>
      <w:bCs w:val="0"/>
      <w:sz w:val="24"/>
      <w:szCs w:val="24"/>
    </w:rPr>
  </w:style>
  <w:style w:type="paragraph" w:customStyle="1" w:styleId="180">
    <w:name w:val="Стиль18"/>
    <w:basedOn w:val="3"/>
    <w:qFormat/>
    <w:rsid w:val="00193AC3"/>
    <w:pPr>
      <w:jc w:val="both"/>
    </w:pPr>
    <w:rPr>
      <w:rFonts w:ascii="Times New Roman" w:hAnsi="Times New Roman" w:cs="Times New Roman"/>
      <w:bCs w:val="0"/>
      <w:sz w:val="24"/>
      <w:szCs w:val="24"/>
    </w:rPr>
  </w:style>
  <w:style w:type="paragraph" w:customStyle="1" w:styleId="190">
    <w:name w:val="Стиль19"/>
    <w:basedOn w:val="3"/>
    <w:qFormat/>
    <w:rsid w:val="00193AC3"/>
    <w:pPr>
      <w:jc w:val="both"/>
    </w:pPr>
    <w:rPr>
      <w:rFonts w:ascii="Times New Roman" w:hAnsi="Times New Roman" w:cs="Times New Roman"/>
      <w:bCs w:val="0"/>
      <w:sz w:val="24"/>
      <w:szCs w:val="24"/>
    </w:rPr>
  </w:style>
  <w:style w:type="paragraph" w:customStyle="1" w:styleId="200">
    <w:name w:val="Стиль20"/>
    <w:basedOn w:val="3"/>
    <w:qFormat/>
    <w:rsid w:val="00193AC3"/>
    <w:pPr>
      <w:jc w:val="both"/>
    </w:pPr>
    <w:rPr>
      <w:rFonts w:ascii="Times New Roman" w:hAnsi="Times New Roman" w:cs="Times New Roman"/>
      <w:bCs w:val="0"/>
      <w:sz w:val="24"/>
      <w:szCs w:val="24"/>
    </w:rPr>
  </w:style>
  <w:style w:type="paragraph" w:customStyle="1" w:styleId="210">
    <w:name w:val="Стиль21"/>
    <w:basedOn w:val="3"/>
    <w:qFormat/>
    <w:rsid w:val="00193AC3"/>
    <w:pPr>
      <w:jc w:val="both"/>
    </w:pPr>
    <w:rPr>
      <w:rFonts w:ascii="Times New Roman" w:hAnsi="Times New Roman" w:cs="Times New Roman"/>
      <w:bCs w:val="0"/>
      <w:sz w:val="24"/>
      <w:szCs w:val="24"/>
    </w:rPr>
  </w:style>
  <w:style w:type="paragraph" w:customStyle="1" w:styleId="220">
    <w:name w:val="Стиль22"/>
    <w:basedOn w:val="20"/>
    <w:qFormat/>
    <w:rsid w:val="00193AC3"/>
    <w:rPr>
      <w:rFonts w:ascii="Times New Roman" w:hAnsi="Times New Roman" w:cs="Times New Roman"/>
      <w:bCs w:val="0"/>
      <w:i w:val="0"/>
      <w:iCs w:val="0"/>
      <w:sz w:val="24"/>
      <w:szCs w:val="24"/>
    </w:rPr>
  </w:style>
  <w:style w:type="paragraph" w:customStyle="1" w:styleId="230">
    <w:name w:val="Стиль23"/>
    <w:basedOn w:val="20"/>
    <w:qFormat/>
    <w:rsid w:val="00193AC3"/>
    <w:rPr>
      <w:rFonts w:ascii="Times New Roman" w:hAnsi="Times New Roman" w:cs="Times New Roman"/>
      <w:bCs w:val="0"/>
      <w:i w:val="0"/>
      <w:iCs w:val="0"/>
      <w:sz w:val="24"/>
      <w:szCs w:val="24"/>
    </w:rPr>
  </w:style>
  <w:style w:type="paragraph" w:customStyle="1" w:styleId="240">
    <w:name w:val="Стиль24"/>
    <w:basedOn w:val="20"/>
    <w:qFormat/>
    <w:rsid w:val="00193AC3"/>
    <w:rPr>
      <w:rFonts w:ascii="Times New Roman" w:hAnsi="Times New Roman" w:cs="Times New Roman"/>
      <w:bCs w:val="0"/>
      <w:i w:val="0"/>
      <w:iCs w:val="0"/>
      <w:sz w:val="24"/>
      <w:szCs w:val="24"/>
    </w:rPr>
  </w:style>
  <w:style w:type="paragraph" w:customStyle="1" w:styleId="250">
    <w:name w:val="Стиль25"/>
    <w:basedOn w:val="20"/>
    <w:qFormat/>
    <w:rsid w:val="00193AC3"/>
    <w:pPr>
      <w:jc w:val="both"/>
    </w:pPr>
    <w:rPr>
      <w:rFonts w:ascii="Times New Roman" w:hAnsi="Times New Roman" w:cs="Times New Roman"/>
      <w:bCs w:val="0"/>
      <w:i w:val="0"/>
      <w:iCs w:val="0"/>
      <w:sz w:val="24"/>
      <w:szCs w:val="24"/>
    </w:rPr>
  </w:style>
  <w:style w:type="paragraph" w:customStyle="1" w:styleId="260">
    <w:name w:val="Стиль26"/>
    <w:basedOn w:val="20"/>
    <w:qFormat/>
    <w:rsid w:val="00193AC3"/>
    <w:rPr>
      <w:rFonts w:ascii="Times New Roman" w:hAnsi="Times New Roman" w:cs="Times New Roman"/>
      <w:bCs w:val="0"/>
      <w:i w:val="0"/>
      <w:iCs w:val="0"/>
      <w:sz w:val="24"/>
      <w:szCs w:val="24"/>
    </w:rPr>
  </w:style>
  <w:style w:type="paragraph" w:customStyle="1" w:styleId="270">
    <w:name w:val="Стиль27"/>
    <w:basedOn w:val="3"/>
    <w:qFormat/>
    <w:rsid w:val="00193AC3"/>
    <w:pPr>
      <w:jc w:val="right"/>
    </w:pPr>
    <w:rPr>
      <w:rFonts w:ascii="Times New Roman" w:hAnsi="Times New Roman" w:cs="Times New Roman"/>
      <w:bCs w:val="0"/>
      <w:sz w:val="24"/>
      <w:szCs w:val="24"/>
    </w:rPr>
  </w:style>
  <w:style w:type="paragraph" w:customStyle="1" w:styleId="280">
    <w:name w:val="Стиль28"/>
    <w:basedOn w:val="3"/>
    <w:qFormat/>
    <w:rsid w:val="00193AC3"/>
    <w:pPr>
      <w:jc w:val="right"/>
    </w:pPr>
    <w:rPr>
      <w:rFonts w:ascii="Times New Roman" w:hAnsi="Times New Roman" w:cs="Times New Roman"/>
      <w:bCs w:val="0"/>
      <w:sz w:val="24"/>
      <w:szCs w:val="24"/>
    </w:rPr>
  </w:style>
  <w:style w:type="paragraph" w:customStyle="1" w:styleId="290">
    <w:name w:val="Стиль29"/>
    <w:basedOn w:val="3"/>
    <w:qFormat/>
    <w:rsid w:val="00193AC3"/>
    <w:pPr>
      <w:jc w:val="right"/>
    </w:pPr>
    <w:rPr>
      <w:rFonts w:ascii="Times New Roman" w:hAnsi="Times New Roman" w:cs="Times New Roman"/>
      <w:bCs w:val="0"/>
      <w:sz w:val="24"/>
      <w:szCs w:val="24"/>
    </w:rPr>
  </w:style>
  <w:style w:type="paragraph" w:customStyle="1" w:styleId="300">
    <w:name w:val="Стиль30"/>
    <w:basedOn w:val="3"/>
    <w:qFormat/>
    <w:rsid w:val="00193AC3"/>
    <w:pPr>
      <w:jc w:val="right"/>
    </w:pPr>
    <w:rPr>
      <w:rFonts w:ascii="Times New Roman" w:hAnsi="Times New Roman" w:cs="Times New Roman"/>
      <w:bCs w:val="0"/>
      <w:sz w:val="24"/>
      <w:szCs w:val="24"/>
    </w:rPr>
  </w:style>
  <w:style w:type="paragraph" w:customStyle="1" w:styleId="311">
    <w:name w:val="Стиль31"/>
    <w:basedOn w:val="3"/>
    <w:qFormat/>
    <w:rsid w:val="00193AC3"/>
    <w:pPr>
      <w:jc w:val="right"/>
    </w:pPr>
    <w:rPr>
      <w:rFonts w:ascii="Times New Roman" w:hAnsi="Times New Roman" w:cs="Times New Roman"/>
      <w:bCs w:val="0"/>
      <w:sz w:val="24"/>
      <w:szCs w:val="24"/>
    </w:rPr>
  </w:style>
  <w:style w:type="paragraph" w:customStyle="1" w:styleId="320">
    <w:name w:val="Стиль32"/>
    <w:basedOn w:val="3"/>
    <w:qFormat/>
    <w:rsid w:val="00193AC3"/>
    <w:pPr>
      <w:jc w:val="right"/>
    </w:pPr>
    <w:rPr>
      <w:rFonts w:ascii="Times New Roman" w:hAnsi="Times New Roman" w:cs="Times New Roman"/>
      <w:bCs w:val="0"/>
      <w:sz w:val="24"/>
      <w:szCs w:val="24"/>
    </w:rPr>
  </w:style>
  <w:style w:type="paragraph" w:customStyle="1" w:styleId="330">
    <w:name w:val="Стиль33"/>
    <w:basedOn w:val="3"/>
    <w:qFormat/>
    <w:rsid w:val="00193AC3"/>
    <w:pPr>
      <w:jc w:val="right"/>
    </w:pPr>
    <w:rPr>
      <w:rFonts w:ascii="Times New Roman" w:hAnsi="Times New Roman" w:cs="Times New Roman"/>
      <w:bCs w:val="0"/>
      <w:sz w:val="24"/>
      <w:szCs w:val="24"/>
    </w:rPr>
  </w:style>
  <w:style w:type="paragraph" w:customStyle="1" w:styleId="340">
    <w:name w:val="Стиль34"/>
    <w:basedOn w:val="3"/>
    <w:qFormat/>
    <w:rsid w:val="00193AC3"/>
    <w:pPr>
      <w:jc w:val="right"/>
    </w:pPr>
    <w:rPr>
      <w:rFonts w:ascii="Times New Roman" w:hAnsi="Times New Roman" w:cs="Times New Roman"/>
      <w:bCs w:val="0"/>
      <w:sz w:val="24"/>
      <w:szCs w:val="24"/>
    </w:rPr>
  </w:style>
  <w:style w:type="paragraph" w:customStyle="1" w:styleId="350">
    <w:name w:val="Стиль35"/>
    <w:basedOn w:val="10"/>
    <w:qFormat/>
    <w:rsid w:val="00193AC3"/>
    <w:pPr>
      <w:numPr>
        <w:numId w:val="0"/>
      </w:numPr>
      <w:jc w:val="left"/>
    </w:pPr>
    <w:rPr>
      <w:bCs w:val="0"/>
    </w:rPr>
  </w:style>
  <w:style w:type="paragraph" w:customStyle="1" w:styleId="360">
    <w:name w:val="Стиль36"/>
    <w:basedOn w:val="10"/>
    <w:qFormat/>
    <w:rsid w:val="00193AC3"/>
    <w:pPr>
      <w:numPr>
        <w:numId w:val="0"/>
      </w:numPr>
      <w:jc w:val="left"/>
    </w:pPr>
    <w:rPr>
      <w:bCs w:val="0"/>
    </w:rPr>
  </w:style>
  <w:style w:type="character" w:styleId="afff6">
    <w:name w:val="line number"/>
    <w:basedOn w:val="a0"/>
    <w:uiPriority w:val="99"/>
    <w:semiHidden/>
    <w:unhideWhenUsed/>
    <w:rsid w:val="00193AC3"/>
  </w:style>
  <w:style w:type="character" w:customStyle="1" w:styleId="1d">
    <w:name w:val="Неразрешенное упоминание1"/>
    <w:uiPriority w:val="99"/>
    <w:semiHidden/>
    <w:unhideWhenUsed/>
    <w:rsid w:val="00193AC3"/>
    <w:rPr>
      <w:color w:val="605E5C"/>
      <w:shd w:val="clear" w:color="auto" w:fill="E1DFDD"/>
    </w:rPr>
  </w:style>
  <w:style w:type="table" w:customStyle="1" w:styleId="103">
    <w:name w:val="Сетка таблицы10"/>
    <w:basedOn w:val="a1"/>
    <w:next w:val="a5"/>
    <w:uiPriority w:val="59"/>
    <w:rsid w:val="00193A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193AC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
    <w:name w:val="Сетка таблицы11"/>
    <w:basedOn w:val="a1"/>
    <w:next w:val="a5"/>
    <w:uiPriority w:val="59"/>
    <w:rsid w:val="00193A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Title"/>
    <w:basedOn w:val="a"/>
    <w:next w:val="a"/>
    <w:link w:val="1e"/>
    <w:qFormat/>
    <w:rsid w:val="00193AC3"/>
    <w:pPr>
      <w:spacing w:after="0" w:line="240" w:lineRule="auto"/>
      <w:contextualSpacing/>
    </w:pPr>
    <w:rPr>
      <w:rFonts w:ascii="Calibri Light" w:eastAsia="Times New Roman" w:hAnsi="Calibri Light" w:cs="Times New Roman"/>
      <w:spacing w:val="-10"/>
      <w:kern w:val="28"/>
      <w:sz w:val="56"/>
      <w:szCs w:val="56"/>
      <w:lang w:eastAsia="ru-RU"/>
    </w:rPr>
  </w:style>
  <w:style w:type="character" w:customStyle="1" w:styleId="1e">
    <w:name w:val="Название Знак1"/>
    <w:basedOn w:val="a0"/>
    <w:link w:val="afff7"/>
    <w:rsid w:val="00193AC3"/>
    <w:rPr>
      <w:rFonts w:ascii="Calibri Light" w:eastAsia="Times New Roman" w:hAnsi="Calibri Light" w:cs="Times New Roman"/>
      <w:spacing w:val="-10"/>
      <w:kern w:val="28"/>
      <w:sz w:val="56"/>
      <w:szCs w:val="56"/>
      <w:lang w:eastAsia="ru-RU"/>
    </w:rPr>
  </w:style>
  <w:style w:type="table" w:customStyle="1" w:styleId="121">
    <w:name w:val="Сетка таблицы12"/>
    <w:basedOn w:val="a1"/>
    <w:next w:val="a5"/>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F3173-90B9-4C59-A9D8-39F687A7E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23</Pages>
  <Words>4003</Words>
  <Characters>22821</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Минстрой 3. Людмила Скирневская</dc:creator>
  <cp:lastModifiedBy>Минстрой 3. Людмила Скирневская</cp:lastModifiedBy>
  <cp:revision>21</cp:revision>
  <dcterms:created xsi:type="dcterms:W3CDTF">2021-09-02T04:17:00Z</dcterms:created>
  <dcterms:modified xsi:type="dcterms:W3CDTF">2021-09-22T09:55:00Z</dcterms:modified>
</cp:coreProperties>
</file>