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A1" w:rsidRDefault="005828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28A1" w:rsidRDefault="005828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28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8A1" w:rsidRDefault="005828A1">
            <w:pPr>
              <w:pStyle w:val="ConsPlusNormal"/>
            </w:pPr>
            <w:r>
              <w:t>1 июня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8A1" w:rsidRDefault="005828A1">
            <w:pPr>
              <w:pStyle w:val="ConsPlusNormal"/>
              <w:jc w:val="right"/>
            </w:pPr>
            <w:r>
              <w:t>N 11</w:t>
            </w:r>
          </w:p>
        </w:tc>
      </w:tr>
    </w:tbl>
    <w:p w:rsidR="005828A1" w:rsidRDefault="00582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jc w:val="center"/>
      </w:pPr>
      <w:r>
        <w:t>ЗАКОН</w:t>
      </w:r>
    </w:p>
    <w:p w:rsidR="005828A1" w:rsidRDefault="005828A1">
      <w:pPr>
        <w:pStyle w:val="ConsPlusTitle"/>
        <w:jc w:val="center"/>
      </w:pPr>
    </w:p>
    <w:p w:rsidR="005828A1" w:rsidRDefault="005828A1">
      <w:pPr>
        <w:pStyle w:val="ConsPlusTitle"/>
        <w:jc w:val="center"/>
      </w:pPr>
      <w:r>
        <w:t>ЧУВАШСКОЙ РЕСПУБЛИКИ</w:t>
      </w:r>
    </w:p>
    <w:p w:rsidR="005828A1" w:rsidRDefault="005828A1">
      <w:pPr>
        <w:pStyle w:val="ConsPlusTitle"/>
        <w:jc w:val="center"/>
      </w:pPr>
    </w:p>
    <w:p w:rsidR="005828A1" w:rsidRDefault="005828A1">
      <w:pPr>
        <w:pStyle w:val="ConsPlusTitle"/>
        <w:jc w:val="center"/>
      </w:pPr>
      <w:r>
        <w:t>ОБ ОБОРОТЕ ЗЕМЕЛЬ СЕЛЬСКОХОЗЯЙСТВЕННОГО НАЗНАЧЕНИЯ</w:t>
      </w:r>
    </w:p>
    <w:p w:rsidR="005828A1" w:rsidRDefault="005828A1">
      <w:pPr>
        <w:pStyle w:val="ConsPlusTitle"/>
        <w:jc w:val="center"/>
      </w:pPr>
      <w:r>
        <w:t>В ЧУВАШСКОЙ РЕСПУБЛИКЕ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jc w:val="right"/>
      </w:pPr>
      <w:proofErr w:type="gramStart"/>
      <w:r>
        <w:t>Принят</w:t>
      </w:r>
      <w:proofErr w:type="gramEnd"/>
    </w:p>
    <w:p w:rsidR="005828A1" w:rsidRDefault="005828A1">
      <w:pPr>
        <w:pStyle w:val="ConsPlusNormal"/>
        <w:jc w:val="right"/>
      </w:pPr>
      <w:r>
        <w:t>Государственным Советом</w:t>
      </w:r>
    </w:p>
    <w:p w:rsidR="005828A1" w:rsidRDefault="005828A1">
      <w:pPr>
        <w:pStyle w:val="ConsPlusNormal"/>
        <w:jc w:val="right"/>
      </w:pPr>
      <w:r>
        <w:t>Чувашской Республики</w:t>
      </w:r>
    </w:p>
    <w:p w:rsidR="005828A1" w:rsidRDefault="005828A1">
      <w:pPr>
        <w:pStyle w:val="ConsPlusNormal"/>
        <w:jc w:val="right"/>
      </w:pPr>
      <w:r>
        <w:t>20 мая 2004 года</w:t>
      </w:r>
    </w:p>
    <w:p w:rsidR="005828A1" w:rsidRDefault="005828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8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8A1" w:rsidRDefault="005828A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8A1" w:rsidRDefault="005828A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8A1" w:rsidRDefault="00582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8A1" w:rsidRDefault="005828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ЧР</w:t>
            </w:r>
            <w:proofErr w:type="gramEnd"/>
          </w:p>
          <w:p w:rsidR="005828A1" w:rsidRDefault="005828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29.12.2005 </w:t>
            </w:r>
            <w:hyperlink r:id="rId6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08.11.2007 </w:t>
            </w:r>
            <w:hyperlink r:id="rId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27.06.2008 </w:t>
            </w:r>
            <w:hyperlink r:id="rId8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5828A1" w:rsidRDefault="005828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31.03.2009 </w:t>
            </w:r>
            <w:hyperlink r:id="rId9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13.09.2011 </w:t>
            </w:r>
            <w:hyperlink r:id="rId10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05.12.2011 </w:t>
            </w:r>
            <w:hyperlink r:id="rId1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5828A1" w:rsidRDefault="005828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30.07.2013 </w:t>
            </w:r>
            <w:hyperlink r:id="rId12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21.11.2013 </w:t>
            </w:r>
            <w:hyperlink r:id="rId13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27.03.2014 </w:t>
            </w:r>
            <w:hyperlink r:id="rId14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5828A1" w:rsidRDefault="005828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1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24.12.2016 </w:t>
            </w:r>
            <w:hyperlink r:id="rId1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8A1" w:rsidRDefault="005828A1"/>
        </w:tc>
      </w:tr>
    </w:tbl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t xml:space="preserve">Настоящий Закон в соответствии с 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 (далее - Федеральный закон "Об обороте земель сельскохозяйственного назначения") и иными нормативными правовыми актами Российской Федерации определяет порядок оборота земель сельскохозяйственного назначения на территории Чувашской Республики.</w:t>
      </w:r>
    </w:p>
    <w:p w:rsidR="005828A1" w:rsidRDefault="005828A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30.07.2013 N 55)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>Статья 1. Участники отношений, регулируемых настоящим Законом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t>Участниками отношений, регулируемых настоящим Законом, являются граждане, юридические лица, Чувашская Республика, муниципальные образования и иные предусмотренные законодательством Российской Федерации участники.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>Статья 2. Компетенция Государственного Совета Чувашской Республики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t>К компетенции Государственного Совета Чувашской Республики в области регулирования оборота земель сельскохозяйственного назначения относятся: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правовое регулирование отношений, в пределах предоставленных полномочий, в области оборота земель сельскохозяйственного назначения;</w:t>
      </w:r>
    </w:p>
    <w:p w:rsidR="005828A1" w:rsidRDefault="005828A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ЧР от 21.11.2013 N 78;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осуществление иных полномочий, отнесенных к его компетенции.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>Статья 3. Компетенция Кабинета Министров Чувашской Республики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lastRenderedPageBreak/>
        <w:t>К компетенции Кабинета Министров Чувашской Республики в области регулирования оборота земель сельскохозяйственного назначения относятся: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определение уполномоченного исполнительного органа государственной власти Чувашской Республики по управлению и распоряжению землями сельскохозяйственного назначения, находящимися в государственной собственности Чувашской Республики (далее также - собственность Чувашской Республики), и участию в обороте земельных участков из земель сельскохозяйственного назначения (далее - Уполномоченный орган);</w:t>
      </w:r>
    </w:p>
    <w:p w:rsidR="005828A1" w:rsidRDefault="005828A1">
      <w:pPr>
        <w:pStyle w:val="ConsPlusNormal"/>
        <w:jc w:val="both"/>
      </w:pPr>
      <w:r>
        <w:t xml:space="preserve">(в ред. Законов ЧР от 29.12.2005 </w:t>
      </w:r>
      <w:hyperlink r:id="rId22" w:history="1">
        <w:r>
          <w:rPr>
            <w:color w:val="0000FF"/>
          </w:rPr>
          <w:t>N 71</w:t>
        </w:r>
      </w:hyperlink>
      <w:r>
        <w:t xml:space="preserve">, от 13.09.2011 </w:t>
      </w:r>
      <w:hyperlink r:id="rId23" w:history="1">
        <w:r>
          <w:rPr>
            <w:color w:val="0000FF"/>
          </w:rPr>
          <w:t>N 50</w:t>
        </w:r>
      </w:hyperlink>
      <w:r>
        <w:t>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установление процедуры и критериев предоставления земельных участков из земель сельскохозяйственного назначения, находящихся в собственности Чувашской Республики, в том числе порядок рассмотрения заявок и принятия решений;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подготовка предложений по определению расходов, необходимых для выкупа в собственность Чувашской Республики земельных участков из земель сельскохозяйственного назначения у их собственников в предусмотренных настоящим Законом случаях, а также для государственных нужд Чувашской Республики;</w:t>
      </w:r>
    </w:p>
    <w:p w:rsidR="005828A1" w:rsidRDefault="005828A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ЧР от 13.09.2011 N 50;</w:t>
      </w:r>
    </w:p>
    <w:p w:rsidR="005828A1" w:rsidRDefault="005828A1">
      <w:pPr>
        <w:pStyle w:val="ConsPlusNormal"/>
        <w:spacing w:before="220"/>
        <w:ind w:firstLine="540"/>
        <w:jc w:val="both"/>
      </w:pPr>
      <w:proofErr w:type="gramStart"/>
      <w:r>
        <w:t xml:space="preserve">принятие решения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и предназначенных для сельскохозяйственного производства,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</w:t>
      </w:r>
      <w:proofErr w:type="gramEnd"/>
      <w:r>
        <w:t xml:space="preserve"> участка;</w:t>
      </w:r>
    </w:p>
    <w:p w:rsidR="005828A1" w:rsidRDefault="005828A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ЧР от 29.12.2005 N 71; в ред. Законов ЧР от 18.04.2016 </w:t>
      </w:r>
      <w:hyperlink r:id="rId28" w:history="1">
        <w:r>
          <w:rPr>
            <w:color w:val="0000FF"/>
          </w:rPr>
          <w:t>N 18</w:t>
        </w:r>
      </w:hyperlink>
      <w:r>
        <w:t xml:space="preserve">, от 24.12.2016 </w:t>
      </w:r>
      <w:hyperlink r:id="rId29" w:history="1">
        <w:r>
          <w:rPr>
            <w:color w:val="0000FF"/>
          </w:rPr>
          <w:t>N 106</w:t>
        </w:r>
      </w:hyperlink>
      <w:r>
        <w:t>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установление предельных максимальных цен (тарифов, расценок, ставок и тому подобного) работ по подготовке проекта межевания земельного участка или земельных участков сельскохозяйственного назначения;</w:t>
      </w:r>
    </w:p>
    <w:p w:rsidR="005828A1" w:rsidRDefault="005828A1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ЧР от 13.09.2011 N 50)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осуществление иных полномочий, отнесенных к его компетенции.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>Статья 4. Компетенция Уполномоченного органа</w:t>
      </w:r>
    </w:p>
    <w:p w:rsidR="005828A1" w:rsidRDefault="005828A1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ЧР от 13.09.2011 N 50)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t>К компетенции Уполномоченного органа в области регулирования оборота земель сельскохозяйственного назначения относятся: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1) выкуп земельного участка из земель сельскохозяйственного назначения в собственность Чувашской Республики;</w:t>
      </w:r>
    </w:p>
    <w:p w:rsidR="005828A1" w:rsidRDefault="005828A1">
      <w:pPr>
        <w:pStyle w:val="ConsPlusNormal"/>
        <w:spacing w:before="220"/>
        <w:ind w:firstLine="540"/>
        <w:jc w:val="both"/>
      </w:pPr>
      <w:proofErr w:type="gramStart"/>
      <w:r>
        <w:t>2) обращение в суд с заявлением о принудительном изъятии земельного участка из земель сельскохозяйственного назначения, за исключением земельного участка, являющегося предметом ипотеки, а также земельного участка, в отношении собственника которого судом возбуждено дело о банкротстве, у его собственника и о его продаже с публичных торгов в случае, если земельный участок используется с нарушением требований, установленных законодательством Российской Федерации, повлекшим за</w:t>
      </w:r>
      <w:proofErr w:type="gramEnd"/>
      <w:r>
        <w:t xml:space="preserve"> собой существенное снижение плодородия почв земель </w:t>
      </w:r>
      <w:r>
        <w:lastRenderedPageBreak/>
        <w:t>сельскохозяйственного назначения или причинение вреда окружающей среде;</w:t>
      </w:r>
    </w:p>
    <w:p w:rsidR="005828A1" w:rsidRDefault="005828A1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5828A1" w:rsidRDefault="005828A1">
      <w:pPr>
        <w:pStyle w:val="ConsPlusNormal"/>
        <w:spacing w:before="220"/>
        <w:ind w:firstLine="540"/>
        <w:jc w:val="both"/>
      </w:pPr>
      <w:proofErr w:type="gramStart"/>
      <w:r>
        <w:t>3) обращение в суд с заявлением о принудительном изъятии земельного участка из земель сельскохозяйственного назначения, за исключением земельного участка, являющегося предметом ипотеки, а также земельного участка, в отношении собственника которого судом возбуждено дело о банкротстве, у его собственника и о его продаже с публичных торгов в случае, если в течение трех и более лет подряд с момента выявления в рамках</w:t>
      </w:r>
      <w:proofErr w:type="gramEnd"/>
      <w:r>
        <w:t xml:space="preserve">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деятельности;</w:t>
      </w:r>
    </w:p>
    <w:p w:rsidR="005828A1" w:rsidRDefault="005828A1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4) обращение в суд с заявлением о понуждении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(конкурсах, аукционах) в случаях и в порядке, предусмотренных </w:t>
      </w:r>
      <w:hyperlink r:id="rId34" w:history="1">
        <w:r>
          <w:rPr>
            <w:color w:val="0000FF"/>
          </w:rPr>
          <w:t>статьей 5</w:t>
        </w:r>
      </w:hyperlink>
      <w:r>
        <w:t xml:space="preserve"> Федерального закона "Об обороте земель сельскохозяйственного назначения";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5) подготовка информации о наличии и условиях предоставления земельных участков из земель сельскохозяйственного назначения, находящихся в собственности Чувашской Республики, предварительная и заблаговременная ее публикация в средствах массовой информации;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6) реализация преимущественного права покупки земельного участка из земель сельскохозяйственного назначения в соответствии со </w:t>
      </w:r>
      <w:hyperlink r:id="rId35" w:history="1">
        <w:r>
          <w:rPr>
            <w:color w:val="0000FF"/>
          </w:rPr>
          <w:t>статьей 8</w:t>
        </w:r>
      </w:hyperlink>
      <w:r>
        <w:t xml:space="preserve"> Федерального закона "Об обороте земель сельскохозяйственного назначения";</w:t>
      </w:r>
    </w:p>
    <w:p w:rsidR="005828A1" w:rsidRDefault="005828A1">
      <w:pPr>
        <w:pStyle w:val="ConsPlusNormal"/>
        <w:spacing w:before="220"/>
        <w:ind w:firstLine="540"/>
        <w:jc w:val="both"/>
      </w:pPr>
      <w:proofErr w:type="gramStart"/>
      <w:r>
        <w:t xml:space="preserve">7) подготовка проектов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Российской Федерации и предназначенных для сельскохозяйственного производства,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</w:t>
      </w:r>
      <w:proofErr w:type="gramEnd"/>
      <w:r>
        <w:t xml:space="preserve"> Российской Федерации при использовании такого земельного участка;</w:t>
      </w:r>
    </w:p>
    <w:p w:rsidR="005828A1" w:rsidRDefault="005828A1">
      <w:pPr>
        <w:pStyle w:val="ConsPlusNormal"/>
        <w:jc w:val="both"/>
      </w:pPr>
      <w:r>
        <w:t xml:space="preserve">(в ред. Законов ЧР от 18.04.2016 </w:t>
      </w:r>
      <w:hyperlink r:id="rId37" w:history="1">
        <w:r>
          <w:rPr>
            <w:color w:val="0000FF"/>
          </w:rPr>
          <w:t>N 18</w:t>
        </w:r>
      </w:hyperlink>
      <w:r>
        <w:t xml:space="preserve">, от 24.12.2016 </w:t>
      </w:r>
      <w:hyperlink r:id="rId38" w:history="1">
        <w:r>
          <w:rPr>
            <w:color w:val="0000FF"/>
          </w:rPr>
          <w:t>N 106</w:t>
        </w:r>
      </w:hyperlink>
      <w:r>
        <w:t>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8) обеспечение при необходимости проведения кадастровых работ в отношении земельного участка в соответствии с </w:t>
      </w:r>
      <w:hyperlink r:id="rId39" w:history="1">
        <w:r>
          <w:rPr>
            <w:color w:val="0000FF"/>
          </w:rPr>
          <w:t>пунктом 8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5828A1" w:rsidRDefault="005828A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8.1) установление вида разрешенного использования (при его отсутствии) земельного участка в соответствии с </w:t>
      </w:r>
      <w:hyperlink r:id="rId41" w:history="1">
        <w:r>
          <w:rPr>
            <w:color w:val="0000FF"/>
          </w:rPr>
          <w:t>пунктом 8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5828A1" w:rsidRDefault="005828A1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ЧР от 24.12.2016 N 106)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9) проведение публичных торгов по продаже земельного участка в соответствии с </w:t>
      </w:r>
      <w:hyperlink r:id="rId43" w:history="1">
        <w:r>
          <w:rPr>
            <w:color w:val="0000FF"/>
          </w:rPr>
          <w:t>пунктом 8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5828A1" w:rsidRDefault="005828A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10) иные полномочия в области оборота земель сельскохозяйственного назначения в соответствии с законодательством Российской Федерации и законодательством Чувашской Республики.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lastRenderedPageBreak/>
        <w:t>Статья 5. Компетенция органов местного самоуправления</w:t>
      </w:r>
    </w:p>
    <w:p w:rsidR="005828A1" w:rsidRDefault="005828A1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13.09.2011 N 50)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t>1. К компетенции органов местного самоуправления в области регулирования оборота земель сельскохозяйственного назначения относятся: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1) управление и распоряжение земельными участками из земель сельскохозяйственного назначения, находящимися в муниципальной собственности (далее также - собственность муниципального образования), через специальный орган;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2) реализация права продажи земельной доли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со </w:t>
      </w:r>
      <w:hyperlink r:id="rId46" w:history="1">
        <w:r>
          <w:rPr>
            <w:color w:val="0000FF"/>
          </w:rPr>
          <w:t>статьей 12</w:t>
        </w:r>
      </w:hyperlink>
      <w:r>
        <w:t xml:space="preserve"> Федерального закона "Об обороте земель сельскохозяйственного назначения";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3) установление процедуры и критериев предоставления земельных участков из земель сельскохозяйственного назначения, находящихся в собственности муниципального образования, в том числе порядка рассмотрения заявок и принятия решений;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4) реализация преимущественного права покупки земельного участка из земель сельскохозяйственного назначения в соответствии со </w:t>
      </w:r>
      <w:hyperlink r:id="rId47" w:history="1">
        <w:r>
          <w:rPr>
            <w:color w:val="0000FF"/>
          </w:rPr>
          <w:t>статьей 8</w:t>
        </w:r>
      </w:hyperlink>
      <w:r>
        <w:t xml:space="preserve"> Федерального закона "Об обороте земель сельскохозяйственного назначения" при отказе Чувашской Республики от реализации такого права;</w:t>
      </w:r>
    </w:p>
    <w:p w:rsidR="005828A1" w:rsidRDefault="005828A1">
      <w:pPr>
        <w:pStyle w:val="ConsPlusNormal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18.04.2016 N 18)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5) обязанность по приобретению земельного участка или доли в праве общей собственности на земельный участок из земель сельскохозяйственного назначения в случае, предусмотренном </w:t>
      </w:r>
      <w:hyperlink r:id="rId49" w:history="1">
        <w:r>
          <w:rPr>
            <w:color w:val="0000FF"/>
          </w:rPr>
          <w:t>пунктом 3 статьи 5</w:t>
        </w:r>
      </w:hyperlink>
      <w:r>
        <w:t xml:space="preserve"> Федерального закона "Об обороте земель сельскохозяйственного назначения", по рыночной стоимости, сложившейся в данной местности;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6) опубликование сведений в области оборота земель сельскохозяйственного назначения в средствах массовой информации и размещение на официальном сайте органа местного самоуправления в информационно-телекоммуникационной сети "Интернет" (при его наличии) в случаях,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7) принятие решения о выделе земельных долей, находящихся в муниципальной собственности, по правилам, установленным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8) иные полномочия в области оборота земель сельскохозяйственного назначения в соответствии с законодательством Российской Федерации и законодательством Чувашской Республики.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2. К компетенции органов местного самоуправления поселения или городского округа в области регулирования оборота земель сельскохозяйственного назначения относятся:</w:t>
      </w:r>
    </w:p>
    <w:p w:rsidR="005828A1" w:rsidRDefault="005828A1">
      <w:pPr>
        <w:pStyle w:val="ConsPlusNormal"/>
        <w:spacing w:before="220"/>
        <w:ind w:firstLine="540"/>
        <w:jc w:val="both"/>
      </w:pPr>
      <w:proofErr w:type="gramStart"/>
      <w:r>
        <w:t xml:space="preserve">1) составление списка лиц (при их наличии), земельные доли которых могут быть признаны невостребованными по основанию, предусмотренному </w:t>
      </w:r>
      <w:hyperlink r:id="rId52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"Об обороте земель сельскохозяйственного назначения", и земельных долей, которые могут быть признаны невостребованными по основаниям, предусмотренным </w:t>
      </w:r>
      <w:hyperlink r:id="rId53" w:history="1">
        <w:r>
          <w:rPr>
            <w:color w:val="0000FF"/>
          </w:rPr>
          <w:t>пунктом 2 статьи 12.1</w:t>
        </w:r>
      </w:hyperlink>
      <w:r>
        <w:t xml:space="preserve"> Федерального закона "Об обороте земель сельскохозяйственного назначения" (далее - список невостребованных земельных долей);</w:t>
      </w:r>
      <w:proofErr w:type="gramEnd"/>
    </w:p>
    <w:p w:rsidR="005828A1" w:rsidRDefault="005828A1">
      <w:pPr>
        <w:pStyle w:val="ConsPlusNormal"/>
        <w:spacing w:before="220"/>
        <w:ind w:firstLine="540"/>
        <w:jc w:val="both"/>
      </w:pPr>
      <w:r>
        <w:t>2) представление на утверждение общему собранию участников долевой собственности списка невостребованных земельных долей;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lastRenderedPageBreak/>
        <w:t xml:space="preserve">3) утверждение списка невостребованных земельных долей в случае, предусмотренном </w:t>
      </w:r>
      <w:hyperlink r:id="rId54" w:history="1">
        <w:r>
          <w:rPr>
            <w:color w:val="0000FF"/>
          </w:rPr>
          <w:t>пунктом 7 статьи 12.1</w:t>
        </w:r>
      </w:hyperlink>
      <w:r>
        <w:t xml:space="preserve"> Федерального закона "Об обороте земель сельскохозяйственного назначения";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4) обращение в суд с заявлением о признании права собственности муниципального образования на земельные доли, признанные невостребованными в соответствии со </w:t>
      </w:r>
      <w:hyperlink r:id="rId55" w:history="1">
        <w:r>
          <w:rPr>
            <w:color w:val="0000FF"/>
          </w:rPr>
          <w:t>статьей 12.1</w:t>
        </w:r>
      </w:hyperlink>
      <w:r>
        <w:t xml:space="preserve"> Федерального закона "Об обороте земель сельскохозяйственного назначения";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5) иные полномочия в области оборота земель сельскохозяйственного назначения в соответствии с законодательством Российской Федерации и законодательством Чувашской Республики.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>Статья 5.1. Особенности использования сельскохозяйственных угодий</w:t>
      </w:r>
    </w:p>
    <w:p w:rsidR="005828A1" w:rsidRDefault="005828A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ЧР от 30.07.2013 N 55)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t xml:space="preserve">1. </w:t>
      </w:r>
      <w:proofErr w:type="gramStart"/>
      <w:r>
        <w:t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на 50 и более процентов превышает средний уровень кадастровой стоимости по муниципальному району (городскому округу), включаются в перечень земель, использование которых для других целей не допускается (далее также - перечень).</w:t>
      </w:r>
      <w:proofErr w:type="gramEnd"/>
    </w:p>
    <w:p w:rsidR="005828A1" w:rsidRDefault="005828A1">
      <w:pPr>
        <w:pStyle w:val="ConsPlusNormal"/>
        <w:spacing w:before="220"/>
        <w:ind w:firstLine="540"/>
        <w:jc w:val="both"/>
      </w:pPr>
      <w:r>
        <w:t>2. Перевод земель, включенных в перечень, в другую категорию не допускается, за исключением случаев, установленных законодательством Российской Федерации.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3. Формирование перечня осуществляется органом исполнительной власти Чувашской Республики, осуществляющим государственную политику в сфере агропромышленного комплекса Чувашской Республики, в порядке, установленном Кабинетом Министров Чувашской Республики.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4. Перечень земель, использование которых для других целей не допускается, утверждается Кабинетом Министров Чувашской Республики.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>Статья 6. Предельные размеры земельных участков из земель сельскохозяйственного назначения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t>1. Минимальный размер образуемого нового земельного участка из земель сельскохозяйственного назначения, находящихся в собственности Чувашской Республики или муниципальных образований, устанавливается в размере площади среднерайонной земельной доли, определенной на момент бесплатной передачи сельскохозяйственных угодий в общую собственность в соответствии с законодательством Российской Федерации и законодательством Чувашской Республики.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Минимальный размер образуемого нового земельного участка, выделяемого из земель сельскохозяйственного назначения, находящегося в общей долевой собственности (за исключением случая, установленного </w:t>
      </w:r>
      <w:hyperlink w:anchor="P106" w:history="1">
        <w:r>
          <w:rPr>
            <w:color w:val="0000FF"/>
          </w:rPr>
          <w:t>абзацем вторым</w:t>
        </w:r>
      </w:hyperlink>
      <w:r>
        <w:t xml:space="preserve"> настоящей части), устанавливается равным размеру пашни, входящей в состав земельной доли, установленной соответствующим органом местного самоуправления при приватизации сельскохозяйственных угодий в соответствии с законодательством Российской Федерации и законодательством Чувашской Республики.</w:t>
      </w:r>
      <w:proofErr w:type="gramEnd"/>
    </w:p>
    <w:p w:rsidR="005828A1" w:rsidRDefault="005828A1">
      <w:pPr>
        <w:pStyle w:val="ConsPlusNormal"/>
        <w:spacing w:before="220"/>
        <w:ind w:firstLine="540"/>
        <w:jc w:val="both"/>
      </w:pPr>
      <w:bookmarkStart w:id="0" w:name="P106"/>
      <w:bookmarkEnd w:id="0"/>
      <w:proofErr w:type="gramStart"/>
      <w:r>
        <w:t>Минимальный размер образуемого нового земельного участка для создания либо расширения личного подсобного хозяйства, выделяемого из земель сельскохозяйственного назначения, находящегося в общей долевой собственности, устанавливается равным минимальному размеру земельного участка, установленному нормативным правовым актом органа местного самоуправления для ведения личного подсобного хозяйства.</w:t>
      </w:r>
      <w:proofErr w:type="gramEnd"/>
    </w:p>
    <w:p w:rsidR="005828A1" w:rsidRDefault="005828A1">
      <w:pPr>
        <w:pStyle w:val="ConsPlusNormal"/>
        <w:jc w:val="both"/>
      </w:pPr>
      <w:r>
        <w:lastRenderedPageBreak/>
        <w:t xml:space="preserve">(часть 2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ЧР от 13.09.2011 N 50)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3. Минимальный размер образованного земельного участка, который входит в состав искусственно орошаемых земель сельскохозяйственных угодий и (или) осушаемых земель, устанавливается в размере площади, включенной в мелиоративную систему, или ее части, если возможно самостоятельное функционирование указанной части как объекта орошения и (или) осушения.</w:t>
      </w:r>
    </w:p>
    <w:p w:rsidR="005828A1" w:rsidRDefault="005828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ЧР от 13.09.2011 N 50)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4. 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лица, устанавливается равным 25 процентам общей площади сельскохозяйственных угодий данного муниципального района в момент предоставления и (или) приобретения таких земельных участков.</w:t>
      </w:r>
    </w:p>
    <w:p w:rsidR="005828A1" w:rsidRDefault="005828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ЧР от 27.06.2008 N 36)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 xml:space="preserve">Статья 6.1. Утратила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ЧР от 27.03.2014 N 15.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>Статья 6.2. Предоставление в собственность или аренду земельных участков из земель сельскохозяйственного назначения, находящихся в собственности Чувашской Республики или муниципальных образований</w:t>
      </w:r>
    </w:p>
    <w:p w:rsidR="005828A1" w:rsidRDefault="005828A1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ЧР от 18.04.2016 N 18)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t>1. Земельные участки из земель сельскохозяйственного назначения, находящиеся в собственности Чувашской Республики или муниципальных образований, предоставляются гражданам и юридическим лицам в собственность или аренду в соответствии с законодательством Российской Федерации.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заключении договора купли-продажи земельного участка из земель сельскохозяйственного назначения, находящегося в собственности Чувашской Республики, и земельного участка, государственная собственность на который не разграничена, без проведения торгов цена такого земельного участка в случае, предусмотренном </w:t>
      </w:r>
      <w:hyperlink r:id="rId62" w:history="1">
        <w:r>
          <w:rPr>
            <w:color w:val="0000FF"/>
          </w:rPr>
          <w:t>подпунктом 9 пункта 2 статьи 39.3</w:t>
        </w:r>
      </w:hyperlink>
      <w:r>
        <w:t xml:space="preserve"> Земельного кодекса Российской Федерации, устанавливается в зависимости от истечения сроков договора аренды и в процентном отношении от его кадастровой стоимости</w:t>
      </w:r>
      <w:proofErr w:type="gramEnd"/>
      <w:r>
        <w:t>: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по истечении 3 лет - равной 100 процентам кадастровой стоимости земельного участка;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по истечении 6 лет - равной 80 процентам кадастровой стоимости земельного участка;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по истечении 9 лет - равной 60 процентам кадастровой стоимости земельного участка;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по истечении 12 лет - равной 40 процентам кадастровой стоимости земельного участка;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по истечении 15 лет - равной 20 процентам кадастровой стоимости земельного участка.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Религиозные организации вправе приобрести в собственность бесплатно земельные участки из земель сельскохозяйственного назначения, предоставленные им на праве постоянного (бессрочного) пользования до введения в действие Земельного </w:t>
      </w:r>
      <w:hyperlink r:id="rId63" w:history="1">
        <w:r>
          <w:rPr>
            <w:color w:val="0000FF"/>
          </w:rPr>
          <w:t>кодекса</w:t>
        </w:r>
      </w:hyperlink>
      <w:r>
        <w:t xml:space="preserve"> Российской Федерации и предназначенные для сельскохозяйственного производства,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участка.</w:t>
      </w:r>
      <w:proofErr w:type="gramEnd"/>
    </w:p>
    <w:p w:rsidR="005828A1" w:rsidRDefault="005828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</w:t>
      </w:r>
      <w:r>
        <w:lastRenderedPageBreak/>
        <w:t xml:space="preserve">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Федерации".</w:t>
      </w:r>
      <w:proofErr w:type="gramEnd"/>
      <w:r>
        <w:t xml:space="preserve"> Земельные участки из земель сельскохозяйственного назначения приобретаются в собственность по цене, равной 15 процентам кадастровой стоимости сельскохозяйственных угодий.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Земельные участки из земель сельскохозяйственного назначения, предоставленные крестьянским (фермерским) хозяйствам для осуществления их деятельности на праве пожизненного наследуемого владения, передаются этим крестьянским (фермерским) хозяйствам в собственность бесплатно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участка.</w:t>
      </w:r>
      <w:proofErr w:type="gramEnd"/>
    </w:p>
    <w:p w:rsidR="005828A1" w:rsidRDefault="005828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6. Земельные участки из земель сельскохозяйственного назначения могут предоставляться гражданам для сенокошения и выпаса скота в порядке, установленном Земельным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Земельные участки из земель сельскохозяйственного назначения, находящиеся в собственности Чувашской Республики или муниципальной собственности, предоставляются в аренду 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  <w:proofErr w:type="gramEnd"/>
    </w:p>
    <w:p w:rsidR="005828A1" w:rsidRDefault="005828A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Уполномоченный орган или орган местного самоуправления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</w:t>
      </w:r>
      <w:hyperlink r:id="rId69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</w:p>
    <w:p w:rsidR="005828A1" w:rsidRDefault="005828A1">
      <w:pPr>
        <w:pStyle w:val="ConsPlusNormal"/>
        <w:jc w:val="both"/>
      </w:pPr>
      <w:r>
        <w:t xml:space="preserve">(часть 7 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ЧР от 24.12.2016 N 106)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 xml:space="preserve">Статьи 6.3 - 6.4. Утратили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ЧР от 18.04.2016 N 18.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>Статья 6.5. Порядок определения размера выделяемого в счет земельной доли или земельных долей земельного участка с учетом состояния и свойств его почвы</w:t>
      </w:r>
    </w:p>
    <w:p w:rsidR="005828A1" w:rsidRDefault="005828A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ЧР от 13.09.2011 N 50)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t>Размер выделяемого в счет земельной доли или земельных долей земельного участка с учетом состояния и свойств его почвы определяется на основании данных, указанных в документах, удостоверяющих право на эту земельную долю или эти земельные доли, единым способом в соответствии со следующими условиями: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1) площадь выделяемого земельного участка определяется как площадь, указанная в выписке из Единого государственного реестра недвижимости о таком земельном участке;</w:t>
      </w:r>
    </w:p>
    <w:p w:rsidR="005828A1" w:rsidRDefault="005828A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2) размеры всех земельных долей определяются в виде простой правильной дроби;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3) все земельные доли должны быть равноценными. Равноценность обеспечивается за счет пропорционального уменьшения размеров невостребованных земельных долей.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>Статья 7. Порядок направления извещения о продаже земельного участка из земель сельскохозяйственного назначения и принятия по нему решения</w:t>
      </w:r>
    </w:p>
    <w:p w:rsidR="005828A1" w:rsidRDefault="005828A1">
      <w:pPr>
        <w:pStyle w:val="ConsPlusNormal"/>
        <w:jc w:val="both"/>
      </w:pPr>
      <w:r>
        <w:lastRenderedPageBreak/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t>1. Продавец земельного участка из земель сельскохозяйственного назначения направляет извещение в письменной форме в Кабинет Министров Чувашской Республики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Срок для осуществления взаимных расчетов по таким сделкам не может быть более чем девяносто дней. Извещение направляется заказным письмом с уведомлением о вручении или вручается под расписку.</w:t>
      </w:r>
    </w:p>
    <w:p w:rsidR="005828A1" w:rsidRDefault="005828A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ЧР от 29.12.2005 N 71.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Извещение продавца земельного участка из земель сельскохозяйственного назначения в течение трех рабочих дней после получения направляется Кабинетом Министров Чувашской Республики на рассмотрение Уполномоченного органа и органу местного самоуправления по месту нахождения земельного участка.</w:t>
      </w:r>
    </w:p>
    <w:p w:rsidR="005828A1" w:rsidRDefault="005828A1">
      <w:pPr>
        <w:pStyle w:val="ConsPlusNormal"/>
        <w:jc w:val="both"/>
      </w:pPr>
      <w:r>
        <w:t xml:space="preserve">(в ред. Законов ЧР от 29.12.2005 </w:t>
      </w:r>
      <w:hyperlink r:id="rId77" w:history="1">
        <w:r>
          <w:rPr>
            <w:color w:val="0000FF"/>
          </w:rPr>
          <w:t>N 71</w:t>
        </w:r>
      </w:hyperlink>
      <w:r>
        <w:t xml:space="preserve">, от 27.03.2014 </w:t>
      </w:r>
      <w:hyperlink r:id="rId78" w:history="1">
        <w:r>
          <w:rPr>
            <w:color w:val="0000FF"/>
          </w:rPr>
          <w:t>N 15</w:t>
        </w:r>
      </w:hyperlink>
      <w:r>
        <w:t>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2. Решение Уполномоченного органа о реализации (отказе от реализации) преимущественного права покупки должно быть принято в течение двадцати дней со дня получения извещения и направлено не позднее дня, следующего за днем его принятия, продавцу и органу местного самоуправления по месту нахождения земельного участка. Порядок рассмотрения извещений и принятия решений Уполномоченным органом утверждается Кабинетом Министров Чувашской Республики.</w:t>
      </w:r>
    </w:p>
    <w:p w:rsidR="005828A1" w:rsidRDefault="005828A1">
      <w:pPr>
        <w:pStyle w:val="ConsPlusNormal"/>
        <w:jc w:val="both"/>
      </w:pPr>
      <w:r>
        <w:t xml:space="preserve">(в ред. Законов ЧР от 29.12.2005 </w:t>
      </w:r>
      <w:hyperlink r:id="rId79" w:history="1">
        <w:r>
          <w:rPr>
            <w:color w:val="0000FF"/>
          </w:rPr>
          <w:t>N 71</w:t>
        </w:r>
      </w:hyperlink>
      <w:r>
        <w:t xml:space="preserve">, от 27.03.2014 </w:t>
      </w:r>
      <w:hyperlink r:id="rId80" w:history="1">
        <w:r>
          <w:rPr>
            <w:color w:val="0000FF"/>
          </w:rPr>
          <w:t>N 15</w:t>
        </w:r>
      </w:hyperlink>
      <w:r>
        <w:t>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Уполномоченный орган в установленный срок не реализовал право преимущественной покупки земельного участка из земель сельскохозяйственного назначения, им вправе воспользоваться муниципальное образование по месту нахождения земельного участка.</w:t>
      </w:r>
    </w:p>
    <w:p w:rsidR="005828A1" w:rsidRDefault="005828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Решение специального органа местного самоуправления о реализации (отказе от реализации) преимущественного права покупки должно быть направлено продавцу в срок, установленный </w:t>
      </w:r>
      <w:hyperlink r:id="rId82" w:history="1">
        <w:r>
          <w:rPr>
            <w:color w:val="0000FF"/>
          </w:rPr>
          <w:t>пунктом 3 статьи 8</w:t>
        </w:r>
      </w:hyperlink>
      <w:r>
        <w:t xml:space="preserve"> Федерального закона "Об обороте земель сельскохозяйственного назначения". Порядок рассмотрения извещений и принятия решений специальным органом местного самоуправления утверждается органом местного самоуправления.</w:t>
      </w:r>
    </w:p>
    <w:p w:rsidR="005828A1" w:rsidRDefault="005828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>Статья 8. Средства массовой информации, в которых осуществляется публикация сведений и сообщений в области оборота земель сельскохозяйственного назначения на территории Чувашской Республики</w:t>
      </w:r>
    </w:p>
    <w:p w:rsidR="005828A1" w:rsidRDefault="005828A1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ЧР от 18.04.2016 N 18)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t>1. Органы местного самоуправления по месту расположения земельного участка опубликовывают в средствах массовой информации, являющихся источниками официального опубликования нормативных правовых актов органов местного самоуправления, и размещают на официальных сайтах в информационно-телекоммуникационной сети "Интернет" (при их наличии):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информацию о возможности приобретения земельного участка, выделенного в счет земельных долей, находящихся в муниципальной собственности, сельскохозяйственной организацией или крестьянским (фермерским) хозяйством, использующим этот земельный участок, в соответствии с </w:t>
      </w:r>
      <w:hyperlink r:id="rId85" w:history="1">
        <w:r>
          <w:rPr>
            <w:color w:val="0000FF"/>
          </w:rPr>
          <w:t>пунктом 5.1 статьи 10</w:t>
        </w:r>
      </w:hyperlink>
      <w:r>
        <w:t xml:space="preserve"> Федерального закона "Об обороте земель сельскохозяйственного назначения";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lastRenderedPageBreak/>
        <w:t>список невостребованных земельных долей;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сообщение о проведении общего собрания участников долевой собственности;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информацию о возможности приобретения земельной доли сельскохозяйственной организацией или крестьянским (фермерским) хозяйством, использующим земельный участок, находящийся в долевой собственности, в соответствии со </w:t>
      </w:r>
      <w:hyperlink r:id="rId86" w:history="1">
        <w:r>
          <w:rPr>
            <w:color w:val="0000FF"/>
          </w:rPr>
          <w:t>статьей 12</w:t>
        </w:r>
      </w:hyperlink>
      <w:r>
        <w:t xml:space="preserve"> Федерального закона "Об обороте земель сельскохозяйственного назначения".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2. В средствах массовой информации, являющихся источниками официального опубликования нормативных правовых актов органов местного самоуправления по месту расположения земельного участка (земельной доли), осуществляется опубликование: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извещения о месте и порядке ознакомления участников долевой собственности с проектом межевания земельного участка;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>извещения о необходимости согласования проекта межевания земельного участка участниками долевой собственности.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5828A1" w:rsidRDefault="005828A1">
      <w:pPr>
        <w:pStyle w:val="ConsPlusNormal"/>
        <w:spacing w:before="220"/>
        <w:ind w:firstLine="540"/>
        <w:jc w:val="both"/>
      </w:pPr>
      <w:r>
        <w:t xml:space="preserve">2. Утратила силу с 1 января 2012 года. - </w:t>
      </w:r>
      <w:hyperlink r:id="rId87" w:history="1">
        <w:r>
          <w:rPr>
            <w:color w:val="0000FF"/>
          </w:rPr>
          <w:t>Закон</w:t>
        </w:r>
      </w:hyperlink>
      <w:r>
        <w:t xml:space="preserve"> ЧР от 05.12.2011 N 95.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jc w:val="right"/>
      </w:pPr>
      <w:r>
        <w:t>Президент</w:t>
      </w:r>
    </w:p>
    <w:p w:rsidR="005828A1" w:rsidRDefault="005828A1">
      <w:pPr>
        <w:pStyle w:val="ConsPlusNormal"/>
        <w:jc w:val="right"/>
      </w:pPr>
      <w:r>
        <w:t>Чувашской Республики</w:t>
      </w:r>
    </w:p>
    <w:p w:rsidR="005828A1" w:rsidRDefault="005828A1">
      <w:pPr>
        <w:pStyle w:val="ConsPlusNormal"/>
        <w:jc w:val="right"/>
      </w:pPr>
      <w:r>
        <w:t>Н.ФЕДОРОВ</w:t>
      </w:r>
    </w:p>
    <w:p w:rsidR="005828A1" w:rsidRDefault="005828A1">
      <w:pPr>
        <w:pStyle w:val="ConsPlusNormal"/>
      </w:pPr>
      <w:r>
        <w:t>г. Чебоксары</w:t>
      </w:r>
    </w:p>
    <w:p w:rsidR="005828A1" w:rsidRDefault="005828A1">
      <w:pPr>
        <w:pStyle w:val="ConsPlusNormal"/>
        <w:spacing w:before="220"/>
      </w:pPr>
      <w:r>
        <w:t>1 июня 2004 года</w:t>
      </w:r>
    </w:p>
    <w:p w:rsidR="005828A1" w:rsidRDefault="005828A1">
      <w:pPr>
        <w:pStyle w:val="ConsPlusNormal"/>
        <w:spacing w:before="220"/>
      </w:pPr>
      <w:r>
        <w:t>N 11</w:t>
      </w: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jc w:val="both"/>
      </w:pPr>
    </w:p>
    <w:p w:rsidR="005828A1" w:rsidRDefault="00582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406" w:rsidRDefault="00073406">
      <w:bookmarkStart w:id="1" w:name="_GoBack"/>
      <w:bookmarkEnd w:id="1"/>
    </w:p>
    <w:sectPr w:rsidR="00073406" w:rsidSect="0063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A1"/>
    <w:rsid w:val="00073406"/>
    <w:rsid w:val="0058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F4428575CFC3C5CDAC4A0E3E299616389685DB7477CC15DCD4CD127EFD12F0DBE94A884A99D9444FA2E62212JEu1N" TargetMode="External"/><Relationship Id="rId21" Type="http://schemas.openxmlformats.org/officeDocument/2006/relationships/hyperlink" Target="consultantplus://offline/ref=3FF4428575CFC3C5CDAC54032845C8123395DAD27A73C14B898B964F29F418A78EA64BC60F92C64446BCE42B1BB48A8FFA3794A8E302B073DFA799J8u3N" TargetMode="External"/><Relationship Id="rId42" Type="http://schemas.openxmlformats.org/officeDocument/2006/relationships/hyperlink" Target="consultantplus://offline/ref=3FF4428575CFC3C5CDAC54032845C8123395DAD27571C345808B964F29F418A78EA64BC60F92C64446BCE5241BB48A8FFA3794A8E302B073DFA799J8u3N" TargetMode="External"/><Relationship Id="rId47" Type="http://schemas.openxmlformats.org/officeDocument/2006/relationships/hyperlink" Target="consultantplus://offline/ref=3FF4428575CFC3C5CDAC4A0E3E299616389685DB7478CC15DCD4CD127EFD12F0C9E912844B9FC7404FB7B07354B5D6CAA92495A7E300B96FJDuCN" TargetMode="External"/><Relationship Id="rId63" Type="http://schemas.openxmlformats.org/officeDocument/2006/relationships/hyperlink" Target="consultantplus://offline/ref=3FF4428575CFC3C5CDAC4A0E3E299616389685DB7477CC15DCD4CD127EFD12F0DBE94A884A99D9444FA2E62212JEu1N" TargetMode="External"/><Relationship Id="rId68" Type="http://schemas.openxmlformats.org/officeDocument/2006/relationships/hyperlink" Target="consultantplus://offline/ref=3FF4428575CFC3C5CDAC4A0E3E299616389685DB7478CC15DCD4CD127EFD12F0DBE94A884A99D9444FA2E62212JEu1N" TargetMode="External"/><Relationship Id="rId84" Type="http://schemas.openxmlformats.org/officeDocument/2006/relationships/hyperlink" Target="consultantplus://offline/ref=3FF4428575CFC3C5CDAC54032845C8123395DAD27475CF44808B964F29F418A78EA64BC60F92C64446BCE6251BB48A8FFA3794A8E302B073DFA799J8u3N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3FF4428575CFC3C5CDAC54032845C8123395DAD27571C345808B964F29F418A78EA64BC60F92C64446BCE42A1BB48A8FFA3794A8E302B073DFA799J8u3N" TargetMode="External"/><Relationship Id="rId11" Type="http://schemas.openxmlformats.org/officeDocument/2006/relationships/hyperlink" Target="consultantplus://offline/ref=3FF4428575CFC3C5CDAC54032845C8123395DAD27573C742878B964F29F418A78EA64BC60F92C64446BCE0271BB48A8FFA3794A8E302B073DFA799J8u3N" TargetMode="External"/><Relationship Id="rId32" Type="http://schemas.openxmlformats.org/officeDocument/2006/relationships/hyperlink" Target="consultantplus://offline/ref=3FF4428575CFC3C5CDAC54032845C8123395DAD27571C345808B964F29F418A78EA64BC60F92C64446BCE5231BB48A8FFA3794A8E302B073DFA799J8u3N" TargetMode="External"/><Relationship Id="rId37" Type="http://schemas.openxmlformats.org/officeDocument/2006/relationships/hyperlink" Target="consultantplus://offline/ref=3FF4428575CFC3C5CDAC54032845C8123395DAD27475CF44808B964F29F418A78EA64BC60F92C64446BCE5221BB48A8FFA3794A8E302B073DFA799J8u3N" TargetMode="External"/><Relationship Id="rId53" Type="http://schemas.openxmlformats.org/officeDocument/2006/relationships/hyperlink" Target="consultantplus://offline/ref=3FF4428575CFC3C5CDAC4A0E3E299616389685DB7478CC15DCD4CD127EFD12F0C9E912844394931502E9E92316FEDBC2B13895ACJFuCN" TargetMode="External"/><Relationship Id="rId58" Type="http://schemas.openxmlformats.org/officeDocument/2006/relationships/hyperlink" Target="consultantplus://offline/ref=3FF4428575CFC3C5CDAC54032845C8123395DAD27874CE4B878B964F29F418A78EA64BC60F92C64446BCE0251BB48A8FFA3794A8E302B073DFA799J8u3N" TargetMode="External"/><Relationship Id="rId74" Type="http://schemas.openxmlformats.org/officeDocument/2006/relationships/hyperlink" Target="consultantplus://offline/ref=3FF4428575CFC3C5CDAC54032845C8123395DAD27D76C446828B964F29F418A78EA64BC60F92C64446BCE1261BB48A8FFA3794A8E302B073DFA799J8u3N" TargetMode="External"/><Relationship Id="rId79" Type="http://schemas.openxmlformats.org/officeDocument/2006/relationships/hyperlink" Target="consultantplus://offline/ref=3FF4428575CFC3C5CDAC54032845C8123395DAD27D76C446828B964F29F418A78EA64BC60F92C64446BCE2221BB48A8FFA3794A8E302B073DFA799J8u3N" TargetMode="External"/><Relationship Id="rId5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3FF4428575CFC3C5CDAC54032845C8123395DAD27A74CE4B828B964F29F418A78EA64BC60F92C64446BCE42A1BB48A8FFA3794A8E302B073DFA799J8u3N" TargetMode="External"/><Relationship Id="rId22" Type="http://schemas.openxmlformats.org/officeDocument/2006/relationships/hyperlink" Target="consultantplus://offline/ref=3FF4428575CFC3C5CDAC54032845C8123395DAD27D76C446828B964F29F418A78EA64BC60F92C64446BCE5201BB48A8FFA3794A8E302B073DFA799J8u3N" TargetMode="External"/><Relationship Id="rId27" Type="http://schemas.openxmlformats.org/officeDocument/2006/relationships/hyperlink" Target="consultantplus://offline/ref=3FF4428575CFC3C5CDAC54032845C8123395DAD27D76C446828B964F29F418A78EA64BC60F92C64446BCE5241BB48A8FFA3794A8E302B073DFA799J8u3N" TargetMode="External"/><Relationship Id="rId30" Type="http://schemas.openxmlformats.org/officeDocument/2006/relationships/hyperlink" Target="consultantplus://offline/ref=3FF4428575CFC3C5CDAC54032845C8123395DAD27874CE4B878B964F29F418A78EA64BC60F92C64446BCE5201BB48A8FFA3794A8E302B073DFA799J8u3N" TargetMode="External"/><Relationship Id="rId35" Type="http://schemas.openxmlformats.org/officeDocument/2006/relationships/hyperlink" Target="consultantplus://offline/ref=3FF4428575CFC3C5CDAC4A0E3E299616389685DB7478CC15DCD4CD127EFD12F0C9E912844B9FC7404FB7B07354B5D6CAA92495A7E300B96FJDuCN" TargetMode="External"/><Relationship Id="rId43" Type="http://schemas.openxmlformats.org/officeDocument/2006/relationships/hyperlink" Target="consultantplus://offline/ref=3FF4428575CFC3C5CDAC4A0E3E299616389685DB7478CC15DCD4CD127EFD12F0C9E912844B9FC54347B7B07354B5D6CAA92495A7E300B96FJDuCN" TargetMode="External"/><Relationship Id="rId48" Type="http://schemas.openxmlformats.org/officeDocument/2006/relationships/hyperlink" Target="consultantplus://offline/ref=3FF4428575CFC3C5CDAC54032845C8123395DAD27475CF44808B964F29F418A78EA64BC60F92C64446BCE5231BB48A8FFA3794A8E302B073DFA799J8u3N" TargetMode="External"/><Relationship Id="rId56" Type="http://schemas.openxmlformats.org/officeDocument/2006/relationships/hyperlink" Target="consultantplus://offline/ref=3FF4428575CFC3C5CDAC54032845C8123395DAD27978C744888B964F29F418A78EA64BC60F92C64446BCE5221BB48A8FFA3794A8E302B073DFA799J8u3N" TargetMode="External"/><Relationship Id="rId64" Type="http://schemas.openxmlformats.org/officeDocument/2006/relationships/hyperlink" Target="consultantplus://offline/ref=3FF4428575CFC3C5CDAC54032845C8123395DAD27571C345808B964F29F418A78EA64BC60F92C64446BCE6221BB48A8FFA3794A8E302B073DFA799J8u3N" TargetMode="External"/><Relationship Id="rId69" Type="http://schemas.openxmlformats.org/officeDocument/2006/relationships/hyperlink" Target="consultantplus://offline/ref=3FF4428575CFC3C5CDAC4A0E3E299616389685DB7477CC15DCD4CD127EFD12F0C9E9128D4E97CC1017F8B12F11E6C5CBA62497AEFFJ0u3N" TargetMode="External"/><Relationship Id="rId77" Type="http://schemas.openxmlformats.org/officeDocument/2006/relationships/hyperlink" Target="consultantplus://offline/ref=3FF4428575CFC3C5CDAC54032845C8123395DAD27D76C446828B964F29F418A78EA64BC60F92C64446BCE12B1BB48A8FFA3794A8E302B073DFA799J8u3N" TargetMode="External"/><Relationship Id="rId8" Type="http://schemas.openxmlformats.org/officeDocument/2006/relationships/hyperlink" Target="consultantplus://offline/ref=3FF4428575CFC3C5CDAC54032845C8123395DAD27E77C04B858B964F29F418A78EA64BC60F92C64446BCE42A1BB48A8FFA3794A8E302B073DFA799J8u3N" TargetMode="External"/><Relationship Id="rId51" Type="http://schemas.openxmlformats.org/officeDocument/2006/relationships/hyperlink" Target="consultantplus://offline/ref=3FF4428575CFC3C5CDAC4A0E3E299616389685DB7478CC15DCD4CD127EFD12F0C9E912864894931502E9E92316FEDBC2B13895ACJFuCN" TargetMode="External"/><Relationship Id="rId72" Type="http://schemas.openxmlformats.org/officeDocument/2006/relationships/hyperlink" Target="consultantplus://offline/ref=3FF4428575CFC3C5CDAC54032845C8123395DAD27874CE4B878B964F29F418A78EA64BC60F92C64446BCE1201BB48A8FFA3794A8E302B073DFA799J8u3N" TargetMode="External"/><Relationship Id="rId80" Type="http://schemas.openxmlformats.org/officeDocument/2006/relationships/hyperlink" Target="consultantplus://offline/ref=3FF4428575CFC3C5CDAC54032845C8123395DAD27A74CE4B828B964F29F418A78EA64BC60F92C64446BCE5241BB48A8FFA3794A8E302B073DFA799J8u3N" TargetMode="External"/><Relationship Id="rId85" Type="http://schemas.openxmlformats.org/officeDocument/2006/relationships/hyperlink" Target="consultantplus://offline/ref=3FF4428575CFC3C5CDAC4A0E3E299616389685DB7478CC15DCD4CD127EFD12F0C9E912844A98CC1017F8B12F11E6C5CBA62497AEFFJ0u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F4428575CFC3C5CDAC54032845C8123395DAD27978C744888B964F29F418A78EA64BC60F92C64446BCE42A1BB48A8FFA3794A8E302B073DFA799J8u3N" TargetMode="External"/><Relationship Id="rId17" Type="http://schemas.openxmlformats.org/officeDocument/2006/relationships/hyperlink" Target="consultantplus://offline/ref=3FF4428575CFC3C5CDAC4A0E3E299616389685DB7477CC15DCD4CD127EFD12F0C9E912844B9FC1454FB7B07354B5D6CAA92495A7E300B96FJDuCN" TargetMode="External"/><Relationship Id="rId25" Type="http://schemas.openxmlformats.org/officeDocument/2006/relationships/hyperlink" Target="consultantplus://offline/ref=3FF4428575CFC3C5CDAC54032845C8123395DAD27874CE4B878B964F29F418A78EA64BC60F92C64446BCE5231BB48A8FFA3794A8E302B073DFA799J8u3N" TargetMode="External"/><Relationship Id="rId33" Type="http://schemas.openxmlformats.org/officeDocument/2006/relationships/hyperlink" Target="consultantplus://offline/ref=3FF4428575CFC3C5CDAC54032845C8123395DAD27571C345808B964F29F418A78EA64BC60F92C64446BCE5211BB48A8FFA3794A8E302B073DFA799J8u3N" TargetMode="External"/><Relationship Id="rId38" Type="http://schemas.openxmlformats.org/officeDocument/2006/relationships/hyperlink" Target="consultantplus://offline/ref=3FF4428575CFC3C5CDAC54032845C8123395DAD27571C345808B964F29F418A78EA64BC60F92C64446BCE5261BB48A8FFA3794A8E302B073DFA799J8u3N" TargetMode="External"/><Relationship Id="rId46" Type="http://schemas.openxmlformats.org/officeDocument/2006/relationships/hyperlink" Target="consultantplus://offline/ref=3FF4428575CFC3C5CDAC4A0E3E299616389685DB7478CC15DCD4CD127EFD12F0C9E912844B9FC64D42B7B07354B5D6CAA92495A7E300B96FJDuCN" TargetMode="External"/><Relationship Id="rId59" Type="http://schemas.openxmlformats.org/officeDocument/2006/relationships/hyperlink" Target="consultantplus://offline/ref=3FF4428575CFC3C5CDAC54032845C8123395DAD27E77C04B858B964F29F418A78EA64BC60F92C64446BCE42B1BB48A8FFA3794A8E302B073DFA799J8u3N" TargetMode="External"/><Relationship Id="rId67" Type="http://schemas.openxmlformats.org/officeDocument/2006/relationships/hyperlink" Target="consultantplus://offline/ref=3FF4428575CFC3C5CDAC4A0E3E299616389685DB7477CC15DCD4CD127EFD12F0DBE94A884A99D9444FA2E62212JEu1N" TargetMode="External"/><Relationship Id="rId20" Type="http://schemas.openxmlformats.org/officeDocument/2006/relationships/hyperlink" Target="consultantplus://offline/ref=3FF4428575CFC3C5CDAC54032845C8123395DAD27D76C446828B964F29F418A78EA64BC60F92C64446BCE42B1BB48A8FFA3794A8E302B073DFA799J8u3N" TargetMode="External"/><Relationship Id="rId41" Type="http://schemas.openxmlformats.org/officeDocument/2006/relationships/hyperlink" Target="consultantplus://offline/ref=3FF4428575CFC3C5CDAC4A0E3E299616389685DB7478CC15DCD4CD127EFD12F0C9E912844B9FC54347B7B07354B5D6CAA92495A7E300B96FJDuCN" TargetMode="External"/><Relationship Id="rId54" Type="http://schemas.openxmlformats.org/officeDocument/2006/relationships/hyperlink" Target="consultantplus://offline/ref=3FF4428575CFC3C5CDAC4A0E3E299616389685DB7478CC15DCD4CD127EFD12F0C9E912874894931502E9E92316FEDBC2B13895ACJFuCN" TargetMode="External"/><Relationship Id="rId62" Type="http://schemas.openxmlformats.org/officeDocument/2006/relationships/hyperlink" Target="consultantplus://offline/ref=3FF4428575CFC3C5CDAC4A0E3E299616389685DB7477CC15DCD4CD127EFD12F0C9E912814F9BCC1017F8B12F11E6C5CBA62497AEFFJ0u3N" TargetMode="External"/><Relationship Id="rId70" Type="http://schemas.openxmlformats.org/officeDocument/2006/relationships/hyperlink" Target="consultantplus://offline/ref=3FF4428575CFC3C5CDAC54032845C8123395DAD27571C345808B964F29F418A78EA64BC60F92C64446BCE6201BB48A8FFA3794A8E302B073DFA799J8u3N" TargetMode="External"/><Relationship Id="rId75" Type="http://schemas.openxmlformats.org/officeDocument/2006/relationships/hyperlink" Target="consultantplus://offline/ref=3FF4428575CFC3C5CDAC54032845C8123395DAD27D76C446828B964F29F418A78EA64BC60F92C64446BCE1241BB48A8FFA3794A8E302B073DFA799J8u3N" TargetMode="External"/><Relationship Id="rId83" Type="http://schemas.openxmlformats.org/officeDocument/2006/relationships/hyperlink" Target="consultantplus://offline/ref=3FF4428575CFC3C5CDAC54032845C8123395DAD27D76C446828B964F29F418A78EA64BC60F92C64446BCE2261BB48A8FFA3794A8E302B073DFA799J8u3N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4428575CFC3C5CDAC54032845C8123395DAD27D76C446828B964F29F418A78EA64BC60F92C64446BCE42A1BB48A8FFA3794A8E302B073DFA799J8u3N" TargetMode="External"/><Relationship Id="rId15" Type="http://schemas.openxmlformats.org/officeDocument/2006/relationships/hyperlink" Target="consultantplus://offline/ref=3FF4428575CFC3C5CDAC54032845C8123395DAD27475CF44808B964F29F418A78EA64BC60F92C64446BCE42A1BB48A8FFA3794A8E302B073DFA799J8u3N" TargetMode="External"/><Relationship Id="rId23" Type="http://schemas.openxmlformats.org/officeDocument/2006/relationships/hyperlink" Target="consultantplus://offline/ref=3FF4428575CFC3C5CDAC54032845C8123395DAD27874CE4B878B964F29F418A78EA64BC60F92C64446BCE5221BB48A8FFA3794A8E302B073DFA799J8u3N" TargetMode="External"/><Relationship Id="rId28" Type="http://schemas.openxmlformats.org/officeDocument/2006/relationships/hyperlink" Target="consultantplus://offline/ref=3FF4428575CFC3C5CDAC54032845C8123395DAD27475CF44808B964F29F418A78EA64BC60F92C64446BCE42B1BB48A8FFA3794A8E302B073DFA799J8u3N" TargetMode="External"/><Relationship Id="rId36" Type="http://schemas.openxmlformats.org/officeDocument/2006/relationships/hyperlink" Target="consultantplus://offline/ref=3FF4428575CFC3C5CDAC4A0E3E299616389685DB7477CC15DCD4CD127EFD12F0DBE94A884A99D9444FA2E62212JEu1N" TargetMode="External"/><Relationship Id="rId49" Type="http://schemas.openxmlformats.org/officeDocument/2006/relationships/hyperlink" Target="consultantplus://offline/ref=3FF4428575CFC3C5CDAC4A0E3E299616389685DB7478CC15DCD4CD127EFD12F0C9E912844B9FC6434EB7B07354B5D6CAA92495A7E300B96FJDuCN" TargetMode="External"/><Relationship Id="rId57" Type="http://schemas.openxmlformats.org/officeDocument/2006/relationships/hyperlink" Target="consultantplus://offline/ref=3FF4428575CFC3C5CDAC54032845C8123395DAD27874CE4B878B964F29F418A78EA64BC60F92C64446BCE0261BB48A8FFA3794A8E302B073DFA799J8u3N" TargetMode="External"/><Relationship Id="rId10" Type="http://schemas.openxmlformats.org/officeDocument/2006/relationships/hyperlink" Target="consultantplus://offline/ref=3FF4428575CFC3C5CDAC54032845C8123395DAD27874CE4B878B964F29F418A78EA64BC60F92C64446BCE42A1BB48A8FFA3794A8E302B073DFA799J8u3N" TargetMode="External"/><Relationship Id="rId31" Type="http://schemas.openxmlformats.org/officeDocument/2006/relationships/hyperlink" Target="consultantplus://offline/ref=3FF4428575CFC3C5CDAC54032845C8123395DAD27874CE4B878B964F29F418A78EA64BC60F92C64446BCE5271BB48A8FFA3794A8E302B073DFA799J8u3N" TargetMode="External"/><Relationship Id="rId44" Type="http://schemas.openxmlformats.org/officeDocument/2006/relationships/hyperlink" Target="consultantplus://offline/ref=3FF4428575CFC3C5CDAC54032845C8123395DAD27571C345808B964F29F418A78EA64BC60F92C64446BCE52A1BB48A8FFA3794A8E302B073DFA799J8u3N" TargetMode="External"/><Relationship Id="rId52" Type="http://schemas.openxmlformats.org/officeDocument/2006/relationships/hyperlink" Target="consultantplus://offline/ref=3FF4428575CFC3C5CDAC4A0E3E299616389685DB7478CC15DCD4CD127EFD12F0C9E912844C94931502E9E92316FEDBC2B13895ACJFuCN" TargetMode="External"/><Relationship Id="rId60" Type="http://schemas.openxmlformats.org/officeDocument/2006/relationships/hyperlink" Target="consultantplus://offline/ref=3FF4428575CFC3C5CDAC54032845C8123395DAD27A74CE4B828B964F29F418A78EA64BC60F92C64446BCE42B1BB48A8FFA3794A8E302B073DFA799J8u3N" TargetMode="External"/><Relationship Id="rId65" Type="http://schemas.openxmlformats.org/officeDocument/2006/relationships/hyperlink" Target="consultantplus://offline/ref=3FF4428575CFC3C5CDAC4A0E3E299616389685DB7479CC15DCD4CD127EFD12F0DBE94A884A99D9444FA2E62212JEu1N" TargetMode="External"/><Relationship Id="rId73" Type="http://schemas.openxmlformats.org/officeDocument/2006/relationships/hyperlink" Target="consultantplus://offline/ref=3FF4428575CFC3C5CDAC54032845C8123395DAD27571C345808B964F29F418A78EA64BC60F92C64446BCE6271BB48A8FFA3794A8E302B073DFA799J8u3N" TargetMode="External"/><Relationship Id="rId78" Type="http://schemas.openxmlformats.org/officeDocument/2006/relationships/hyperlink" Target="consultantplus://offline/ref=3FF4428575CFC3C5CDAC54032845C8123395DAD27A74CE4B828B964F29F418A78EA64BC60F92C64446BCE5271BB48A8FFA3794A8E302B073DFA799J8u3N" TargetMode="External"/><Relationship Id="rId81" Type="http://schemas.openxmlformats.org/officeDocument/2006/relationships/hyperlink" Target="consultantplus://offline/ref=3FF4428575CFC3C5CDAC54032845C8123395DAD27D76C446828B964F29F418A78EA64BC60F92C64446BCE2211BB48A8FFA3794A8E302B073DFA799J8u3N" TargetMode="External"/><Relationship Id="rId86" Type="http://schemas.openxmlformats.org/officeDocument/2006/relationships/hyperlink" Target="consultantplus://offline/ref=3FF4428575CFC3C5CDAC4A0E3E299616389685DB7478CC15DCD4CD127EFD12F0C9E912844B9FC64D42B7B07354B5D6CAA92495A7E300B96FJDu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4428575CFC3C5CDAC54032845C8123395DAD27F71CF40848B964F29F418A78EA64BC60F92C64446BCE42A1BB48A8FFA3794A8E302B073DFA799J8u3N" TargetMode="External"/><Relationship Id="rId13" Type="http://schemas.openxmlformats.org/officeDocument/2006/relationships/hyperlink" Target="consultantplus://offline/ref=3FF4428575CFC3C5CDAC54032845C8123395DAD27A73C14B898B964F29F418A78EA64BC60F92C64446BCE42A1BB48A8FFA3794A8E302B073DFA799J8u3N" TargetMode="External"/><Relationship Id="rId18" Type="http://schemas.openxmlformats.org/officeDocument/2006/relationships/hyperlink" Target="consultantplus://offline/ref=3FF4428575CFC3C5CDAC4A0E3E299616389685DB7478CC15DCD4CD127EFD12F0C9E912844B9FC74544B7B07354B5D6CAA92495A7E300B96FJDuCN" TargetMode="External"/><Relationship Id="rId39" Type="http://schemas.openxmlformats.org/officeDocument/2006/relationships/hyperlink" Target="consultantplus://offline/ref=3FF4428575CFC3C5CDAC4A0E3E299616389685DB7478CC15DCD4CD127EFD12F0C9E912844B9FC54347B7B07354B5D6CAA92495A7E300B96FJDuCN" TargetMode="External"/><Relationship Id="rId34" Type="http://schemas.openxmlformats.org/officeDocument/2006/relationships/hyperlink" Target="consultantplus://offline/ref=3FF4428575CFC3C5CDAC4A0E3E299616389685DB7478CC15DCD4CD127EFD12F0C9E912844B9FC74743B7B07354B5D6CAA92495A7E300B96FJDuCN" TargetMode="External"/><Relationship Id="rId50" Type="http://schemas.openxmlformats.org/officeDocument/2006/relationships/hyperlink" Target="consultantplus://offline/ref=3FF4428575CFC3C5CDAC4A0E3E299616389685DB7478CC15DCD4CD127EFD12F0C9E912844E94931502E9E92316FEDBC2B13895ACJFuCN" TargetMode="External"/><Relationship Id="rId55" Type="http://schemas.openxmlformats.org/officeDocument/2006/relationships/hyperlink" Target="consultantplus://offline/ref=3FF4428575CFC3C5CDAC4A0E3E299616389685DB7478CC15DCD4CD127EFD12F0C9E912844D94931502E9E92316FEDBC2B13895ACJFuCN" TargetMode="External"/><Relationship Id="rId76" Type="http://schemas.openxmlformats.org/officeDocument/2006/relationships/hyperlink" Target="consultantplus://offline/ref=3FF4428575CFC3C5CDAC54032845C8123395DAD27D76C446828B964F29F418A78EA64BC60F92C64446BCE12A1BB48A8FFA3794A8E302B073DFA799J8u3N" TargetMode="External"/><Relationship Id="rId7" Type="http://schemas.openxmlformats.org/officeDocument/2006/relationships/hyperlink" Target="consultantplus://offline/ref=3FF4428575CFC3C5CDAC54032845C8123395DAD27D71CF4B8986CB4521AD14A589A914D108DBCA4546BCE42019EB8F9AEB6F98AFFB1CB964C3A59B80JBu1N" TargetMode="External"/><Relationship Id="rId71" Type="http://schemas.openxmlformats.org/officeDocument/2006/relationships/hyperlink" Target="consultantplus://offline/ref=3FF4428575CFC3C5CDAC54032845C8123395DAD27475CF44808B964F29F418A78EA64BC60F92C64446BCE6241BB48A8FFA3794A8E302B073DFA799J8u3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FF4428575CFC3C5CDAC54032845C8123395DAD27571C345808B964F29F418A78EA64BC60F92C64446BCE42B1BB48A8FFA3794A8E302B073DFA799J8u3N" TargetMode="External"/><Relationship Id="rId24" Type="http://schemas.openxmlformats.org/officeDocument/2006/relationships/hyperlink" Target="consultantplus://offline/ref=3FF4428575CFC3C5CDAC54032845C8123395DAD27D76C446828B964F29F418A78EA64BC60F92C64446BCE5211BB48A8FFA3794A8E302B073DFA799J8u3N" TargetMode="External"/><Relationship Id="rId40" Type="http://schemas.openxmlformats.org/officeDocument/2006/relationships/hyperlink" Target="consultantplus://offline/ref=3FF4428575CFC3C5CDAC54032845C8123395DAD27571C345808B964F29F418A78EA64BC60F92C64446BCE5271BB48A8FFA3794A8E302B073DFA799J8u3N" TargetMode="External"/><Relationship Id="rId45" Type="http://schemas.openxmlformats.org/officeDocument/2006/relationships/hyperlink" Target="consultantplus://offline/ref=3FF4428575CFC3C5CDAC54032845C8123395DAD27874CE4B878B964F29F418A78EA64BC60F92C64446BCE62A1BB48A8FFA3794A8E302B073DFA799J8u3N" TargetMode="External"/><Relationship Id="rId66" Type="http://schemas.openxmlformats.org/officeDocument/2006/relationships/hyperlink" Target="consultantplus://offline/ref=3FF4428575CFC3C5CDAC54032845C8123395DAD27571C345808B964F29F418A78EA64BC60F92C64446BCE6231BB48A8FFA3794A8E302B073DFA799J8u3N" TargetMode="External"/><Relationship Id="rId87" Type="http://schemas.openxmlformats.org/officeDocument/2006/relationships/hyperlink" Target="consultantplus://offline/ref=3FF4428575CFC3C5CDAC54032845C8123395DAD27573C742878B964F29F418A78EA64BC60F92C64446BCE0271BB48A8FFA3794A8E302B073DFA799J8u3N" TargetMode="External"/><Relationship Id="rId61" Type="http://schemas.openxmlformats.org/officeDocument/2006/relationships/hyperlink" Target="consultantplus://offline/ref=3FF4428575CFC3C5CDAC54032845C8123395DAD27475CF44808B964F29F418A78EA64BC60F92C64446BCE5211BB48A8FFA3794A8E302B073DFA799J8u3N" TargetMode="External"/><Relationship Id="rId82" Type="http://schemas.openxmlformats.org/officeDocument/2006/relationships/hyperlink" Target="consultantplus://offline/ref=3FF4428575CFC3C5CDAC4A0E3E299616389685DB7478CC15DCD4CD127EFD12F0C9E912844B9FC64C45B7B07354B5D6CAA92495A7E300B96FJDuCN" TargetMode="External"/><Relationship Id="rId19" Type="http://schemas.openxmlformats.org/officeDocument/2006/relationships/hyperlink" Target="consultantplus://offline/ref=3FF4428575CFC3C5CDAC54032845C8123395DAD27978C744888B964F29F418A78EA64BC60F92C64446BCE42B1BB48A8FFA3794A8E302B073DFA799J8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Носова Ольга Сергеевна</dc:creator>
  <cp:lastModifiedBy>МЭ Носова Ольга Сергеевна</cp:lastModifiedBy>
  <cp:revision>1</cp:revision>
  <dcterms:created xsi:type="dcterms:W3CDTF">2021-09-16T13:46:00Z</dcterms:created>
  <dcterms:modified xsi:type="dcterms:W3CDTF">2021-09-16T13:47:00Z</dcterms:modified>
</cp:coreProperties>
</file>