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451" w:rsidRDefault="004B5451">
      <w:pPr>
        <w:pStyle w:val="ConsPlusTitlePage"/>
      </w:pPr>
      <w:bookmarkStart w:id="0" w:name="_GoBack"/>
      <w:bookmarkEnd w:id="0"/>
    </w:p>
    <w:p w:rsidR="004B5451" w:rsidRDefault="004B5451">
      <w:pPr>
        <w:pStyle w:val="ConsPlusNormal"/>
        <w:jc w:val="both"/>
        <w:outlineLvl w:val="0"/>
      </w:pPr>
    </w:p>
    <w:p w:rsidR="004B5451" w:rsidRDefault="004B5451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4B5451" w:rsidRDefault="004B5451">
      <w:pPr>
        <w:pStyle w:val="ConsPlusTitle"/>
        <w:jc w:val="center"/>
      </w:pPr>
    </w:p>
    <w:p w:rsidR="004B5451" w:rsidRDefault="004B5451">
      <w:pPr>
        <w:pStyle w:val="ConsPlusTitle"/>
        <w:jc w:val="center"/>
      </w:pPr>
      <w:r>
        <w:t>ПОСТАНОВЛЕНИЕ</w:t>
      </w:r>
    </w:p>
    <w:p w:rsidR="004B5451" w:rsidRDefault="004B5451">
      <w:pPr>
        <w:pStyle w:val="ConsPlusTitle"/>
        <w:jc w:val="center"/>
      </w:pPr>
      <w:r>
        <w:t>от 28 июля 2011 г. N 291</w:t>
      </w:r>
    </w:p>
    <w:p w:rsidR="004B5451" w:rsidRDefault="004B5451">
      <w:pPr>
        <w:pStyle w:val="ConsPlusTitle"/>
        <w:jc w:val="center"/>
      </w:pPr>
    </w:p>
    <w:p w:rsidR="004B5451" w:rsidRDefault="004B5451">
      <w:pPr>
        <w:pStyle w:val="ConsPlusTitle"/>
        <w:jc w:val="center"/>
      </w:pPr>
      <w:r>
        <w:t>О ПРЕДЕЛЬНЫХ МАКСИМАЛЬНЫХ ЦЕНАХ (РАСЦЕНКАХ)</w:t>
      </w:r>
    </w:p>
    <w:p w:rsidR="004B5451" w:rsidRDefault="004B5451">
      <w:pPr>
        <w:pStyle w:val="ConsPlusTitle"/>
        <w:jc w:val="center"/>
      </w:pPr>
      <w:r>
        <w:t>РАБОТ ПО ПОДГОТОВКЕ ПРОЕКТА МЕЖЕВАНИЯ ЗЕМЕЛЬНЫХ УЧАСТКОВ</w:t>
      </w:r>
    </w:p>
    <w:p w:rsidR="004B5451" w:rsidRDefault="004B5451">
      <w:pPr>
        <w:pStyle w:val="ConsPlusNormal"/>
        <w:jc w:val="both"/>
      </w:pPr>
    </w:p>
    <w:p w:rsidR="004B5451" w:rsidRDefault="004B5451">
      <w:pPr>
        <w:pStyle w:val="ConsPlusNormal"/>
        <w:ind w:firstLine="540"/>
        <w:jc w:val="both"/>
      </w:pPr>
      <w:r>
        <w:t xml:space="preserve">Во исполнение </w:t>
      </w:r>
      <w:hyperlink r:id="rId5" w:history="1">
        <w:r>
          <w:rPr>
            <w:color w:val="0000FF"/>
          </w:rPr>
          <w:t>статьи 13.1</w:t>
        </w:r>
      </w:hyperlink>
      <w:r>
        <w:t xml:space="preserve"> Федерального закона "Об обороте земель сельскохозяйственного назначения" Кабинет Министров Чувашской Республики постановляет:</w:t>
      </w:r>
    </w:p>
    <w:p w:rsidR="004B5451" w:rsidRDefault="004B5451">
      <w:pPr>
        <w:pStyle w:val="ConsPlusNormal"/>
        <w:spacing w:before="200"/>
        <w:ind w:firstLine="540"/>
        <w:jc w:val="both"/>
      </w:pPr>
      <w:r>
        <w:t xml:space="preserve">1. Установить предельные максимальные </w:t>
      </w:r>
      <w:hyperlink w:anchor="P27" w:history="1">
        <w:r>
          <w:rPr>
            <w:color w:val="0000FF"/>
          </w:rPr>
          <w:t>цены</w:t>
        </w:r>
      </w:hyperlink>
      <w:r>
        <w:t xml:space="preserve"> (расценки) работ по подготовке проекта межевания земельного участка или земельных участков в отношении земельных участков сельскохозяйственного назначения, находящихся в общей долевой собственности, в Чувашской Республике согласно приложению к настоящему постановлению.</w:t>
      </w:r>
    </w:p>
    <w:p w:rsidR="004B5451" w:rsidRDefault="004B5451">
      <w:pPr>
        <w:pStyle w:val="ConsPlusNormal"/>
        <w:spacing w:before="200"/>
        <w:ind w:firstLine="540"/>
        <w:jc w:val="both"/>
      </w:pPr>
      <w:r>
        <w:t>2. Настоящее постановление вступает в силу через десять дней после дня его официального опубликования.</w:t>
      </w:r>
    </w:p>
    <w:p w:rsidR="004B5451" w:rsidRDefault="004B5451">
      <w:pPr>
        <w:pStyle w:val="ConsPlusNormal"/>
        <w:jc w:val="both"/>
      </w:pPr>
    </w:p>
    <w:p w:rsidR="004B5451" w:rsidRDefault="004B5451">
      <w:pPr>
        <w:pStyle w:val="ConsPlusNormal"/>
        <w:jc w:val="right"/>
      </w:pPr>
      <w:r>
        <w:t>Председатель Кабинета Министров</w:t>
      </w:r>
    </w:p>
    <w:p w:rsidR="004B5451" w:rsidRDefault="004B5451">
      <w:pPr>
        <w:pStyle w:val="ConsPlusNormal"/>
        <w:jc w:val="right"/>
      </w:pPr>
      <w:r>
        <w:t>Чувашской Республики</w:t>
      </w:r>
    </w:p>
    <w:p w:rsidR="004B5451" w:rsidRDefault="004B5451">
      <w:pPr>
        <w:pStyle w:val="ConsPlusNormal"/>
        <w:jc w:val="right"/>
      </w:pPr>
      <w:r>
        <w:t>О.МАКАРОВ</w:t>
      </w:r>
    </w:p>
    <w:p w:rsidR="004B5451" w:rsidRDefault="004B5451">
      <w:pPr>
        <w:pStyle w:val="ConsPlusNormal"/>
        <w:jc w:val="both"/>
      </w:pPr>
    </w:p>
    <w:p w:rsidR="004B5451" w:rsidRDefault="004B5451">
      <w:pPr>
        <w:pStyle w:val="ConsPlusNormal"/>
        <w:jc w:val="both"/>
      </w:pPr>
    </w:p>
    <w:p w:rsidR="004B5451" w:rsidRDefault="004B5451">
      <w:pPr>
        <w:pStyle w:val="ConsPlusNormal"/>
        <w:jc w:val="both"/>
      </w:pPr>
    </w:p>
    <w:p w:rsidR="004B5451" w:rsidRDefault="004B5451">
      <w:pPr>
        <w:pStyle w:val="ConsPlusNormal"/>
        <w:jc w:val="both"/>
      </w:pPr>
    </w:p>
    <w:p w:rsidR="004B5451" w:rsidRDefault="004B5451">
      <w:pPr>
        <w:pStyle w:val="ConsPlusNormal"/>
        <w:jc w:val="both"/>
      </w:pPr>
    </w:p>
    <w:p w:rsidR="004B5451" w:rsidRDefault="004B5451">
      <w:pPr>
        <w:pStyle w:val="ConsPlusNormal"/>
        <w:jc w:val="right"/>
        <w:outlineLvl w:val="0"/>
      </w:pPr>
      <w:r>
        <w:t>Приложение</w:t>
      </w:r>
    </w:p>
    <w:p w:rsidR="004B5451" w:rsidRDefault="004B5451">
      <w:pPr>
        <w:pStyle w:val="ConsPlusNormal"/>
        <w:jc w:val="right"/>
      </w:pPr>
      <w:r>
        <w:t>к постановлению</w:t>
      </w:r>
    </w:p>
    <w:p w:rsidR="004B5451" w:rsidRDefault="004B5451">
      <w:pPr>
        <w:pStyle w:val="ConsPlusNormal"/>
        <w:jc w:val="right"/>
      </w:pPr>
      <w:r>
        <w:t>Кабинета Министров</w:t>
      </w:r>
    </w:p>
    <w:p w:rsidR="004B5451" w:rsidRDefault="004B5451">
      <w:pPr>
        <w:pStyle w:val="ConsPlusNormal"/>
        <w:jc w:val="right"/>
      </w:pPr>
      <w:r>
        <w:t>Чувашской Республики</w:t>
      </w:r>
    </w:p>
    <w:p w:rsidR="004B5451" w:rsidRDefault="004B5451">
      <w:pPr>
        <w:pStyle w:val="ConsPlusNormal"/>
        <w:jc w:val="right"/>
      </w:pPr>
      <w:r>
        <w:t>от 28.07.2011 N 291</w:t>
      </w:r>
    </w:p>
    <w:p w:rsidR="004B5451" w:rsidRDefault="004B5451">
      <w:pPr>
        <w:pStyle w:val="ConsPlusNormal"/>
        <w:jc w:val="both"/>
      </w:pPr>
    </w:p>
    <w:p w:rsidR="004B5451" w:rsidRDefault="004B5451">
      <w:pPr>
        <w:pStyle w:val="ConsPlusTitle"/>
        <w:jc w:val="center"/>
      </w:pPr>
      <w:bookmarkStart w:id="1" w:name="P27"/>
      <w:bookmarkEnd w:id="1"/>
      <w:r>
        <w:t>ПРЕДЕЛЬНЫЕ МАКСИМАЛЬНЫЕ ЦЕНЫ (РАСЦЕНКИ)</w:t>
      </w:r>
    </w:p>
    <w:p w:rsidR="004B5451" w:rsidRDefault="004B5451">
      <w:pPr>
        <w:pStyle w:val="ConsPlusTitle"/>
        <w:jc w:val="center"/>
      </w:pPr>
      <w:r>
        <w:t>РАБОТ ПО ПОДГОТОВКЕ ПРОЕКТА МЕЖЕВАНИЯ ЗЕМЕЛЬНОГО УЧАСТКА</w:t>
      </w:r>
    </w:p>
    <w:p w:rsidR="004B5451" w:rsidRDefault="004B5451">
      <w:pPr>
        <w:pStyle w:val="ConsPlusTitle"/>
        <w:jc w:val="center"/>
      </w:pPr>
      <w:r>
        <w:t>ИЛИ ЗЕМЕЛЬНЫХ УЧАСТКОВ В ОТНОШЕНИИ ЗЕМЕЛЬНЫХ УЧАСТКОВ</w:t>
      </w:r>
    </w:p>
    <w:p w:rsidR="004B5451" w:rsidRDefault="004B5451">
      <w:pPr>
        <w:pStyle w:val="ConsPlusTitle"/>
        <w:jc w:val="center"/>
      </w:pPr>
      <w:r>
        <w:t xml:space="preserve">СЕЛЬСКОХОЗЯЙСТВЕННОГО НАЗНАЧЕНИЯ, </w:t>
      </w:r>
      <w:proofErr w:type="gramStart"/>
      <w:r>
        <w:t>НАХОДЯЩИХСЯ</w:t>
      </w:r>
      <w:proofErr w:type="gramEnd"/>
    </w:p>
    <w:p w:rsidR="004B5451" w:rsidRDefault="004B5451">
      <w:pPr>
        <w:pStyle w:val="ConsPlusTitle"/>
        <w:jc w:val="center"/>
      </w:pPr>
      <w:r>
        <w:t>В ОБЩЕЙ ДОЛЕВОЙ СОБСТВЕННОСТИ, В ЧУВАШСКОЙ РЕСПУБЛИКЕ</w:t>
      </w:r>
    </w:p>
    <w:p w:rsidR="004B5451" w:rsidRDefault="004B5451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95"/>
        <w:gridCol w:w="4165"/>
        <w:gridCol w:w="2261"/>
        <w:gridCol w:w="2261"/>
      </w:tblGrid>
      <w:tr w:rsidR="004B5451">
        <w:trPr>
          <w:trHeight w:val="217"/>
        </w:trPr>
        <w:tc>
          <w:tcPr>
            <w:tcW w:w="595" w:type="dxa"/>
            <w:vMerge w:val="restart"/>
          </w:tcPr>
          <w:p w:rsidR="004B5451" w:rsidRDefault="004B5451">
            <w:pPr>
              <w:pStyle w:val="ConsPlusNonformat"/>
              <w:jc w:val="both"/>
            </w:pPr>
            <w:r>
              <w:t xml:space="preserve"> N </w:t>
            </w:r>
          </w:p>
          <w:p w:rsidR="004B5451" w:rsidRDefault="004B5451">
            <w:pPr>
              <w:pStyle w:val="ConsPlusNonformat"/>
              <w:jc w:val="both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65" w:type="dxa"/>
            <w:vMerge w:val="restart"/>
          </w:tcPr>
          <w:p w:rsidR="004B5451" w:rsidRDefault="004B5451">
            <w:pPr>
              <w:pStyle w:val="ConsPlusNonformat"/>
              <w:jc w:val="both"/>
            </w:pPr>
            <w:r>
              <w:t xml:space="preserve">  Показатели земельного участка, </w:t>
            </w:r>
          </w:p>
          <w:p w:rsidR="004B5451" w:rsidRDefault="004B5451">
            <w:pPr>
              <w:pStyle w:val="ConsPlusNonformat"/>
              <w:jc w:val="both"/>
            </w:pPr>
            <w:r>
              <w:t xml:space="preserve">   </w:t>
            </w:r>
            <w:proofErr w:type="gramStart"/>
            <w:r>
              <w:t>образуемого</w:t>
            </w:r>
            <w:proofErr w:type="gramEnd"/>
            <w:r>
              <w:t xml:space="preserve"> в счет земельной  </w:t>
            </w:r>
          </w:p>
          <w:p w:rsidR="004B5451" w:rsidRDefault="004B5451">
            <w:pPr>
              <w:pStyle w:val="ConsPlusNonformat"/>
              <w:jc w:val="both"/>
            </w:pPr>
            <w:r>
              <w:t xml:space="preserve">     доли или земельных долей,   </w:t>
            </w:r>
          </w:p>
          <w:p w:rsidR="004B5451" w:rsidRDefault="004B5451">
            <w:pPr>
              <w:pStyle w:val="ConsPlusNonformat"/>
              <w:jc w:val="both"/>
            </w:pPr>
            <w:r>
              <w:t xml:space="preserve">      в проекте межевания        </w:t>
            </w:r>
          </w:p>
          <w:p w:rsidR="004B5451" w:rsidRDefault="004B5451">
            <w:pPr>
              <w:pStyle w:val="ConsPlusNonformat"/>
              <w:jc w:val="both"/>
            </w:pPr>
            <w:r>
              <w:t xml:space="preserve">    </w:t>
            </w:r>
            <w:proofErr w:type="gramStart"/>
            <w:r>
              <w:t xml:space="preserve">(количество долей/площадь    </w:t>
            </w:r>
            <w:proofErr w:type="gramEnd"/>
          </w:p>
          <w:p w:rsidR="004B5451" w:rsidRDefault="004B5451">
            <w:pPr>
              <w:pStyle w:val="ConsPlusNonformat"/>
              <w:jc w:val="both"/>
            </w:pPr>
            <w:r>
              <w:t xml:space="preserve">     земельного участка, </w:t>
            </w:r>
            <w:proofErr w:type="gramStart"/>
            <w:r>
              <w:t>га</w:t>
            </w:r>
            <w:proofErr w:type="gramEnd"/>
            <w:r>
              <w:t xml:space="preserve">)     </w:t>
            </w:r>
          </w:p>
        </w:tc>
        <w:tc>
          <w:tcPr>
            <w:tcW w:w="4522" w:type="dxa"/>
            <w:gridSpan w:val="2"/>
          </w:tcPr>
          <w:p w:rsidR="004B5451" w:rsidRDefault="004B5451">
            <w:pPr>
              <w:pStyle w:val="ConsPlusNonformat"/>
              <w:jc w:val="both"/>
            </w:pPr>
            <w:r>
              <w:t xml:space="preserve">   Предельные максимальные цены    </w:t>
            </w:r>
          </w:p>
          <w:p w:rsidR="004B5451" w:rsidRDefault="004B5451">
            <w:pPr>
              <w:pStyle w:val="ConsPlusNonformat"/>
              <w:jc w:val="both"/>
            </w:pPr>
            <w:r>
              <w:t xml:space="preserve">  (расценки) работ по подготовке   </w:t>
            </w:r>
          </w:p>
          <w:p w:rsidR="004B5451" w:rsidRDefault="004B5451">
            <w:pPr>
              <w:pStyle w:val="ConsPlusNonformat"/>
              <w:jc w:val="both"/>
            </w:pPr>
            <w:r>
              <w:t xml:space="preserve"> проекта межевания по способам его </w:t>
            </w:r>
          </w:p>
          <w:p w:rsidR="004B5451" w:rsidRDefault="004B5451">
            <w:pPr>
              <w:pStyle w:val="ConsPlusNonformat"/>
              <w:jc w:val="both"/>
            </w:pPr>
            <w:r>
              <w:t xml:space="preserve"> </w:t>
            </w:r>
            <w:proofErr w:type="gramStart"/>
            <w:r>
              <w:t xml:space="preserve">утверждения (в рублях за 1 проект </w:t>
            </w:r>
            <w:proofErr w:type="gramEnd"/>
          </w:p>
          <w:p w:rsidR="004B5451" w:rsidRDefault="004B5451">
            <w:pPr>
              <w:pStyle w:val="ConsPlusNonformat"/>
              <w:jc w:val="both"/>
            </w:pPr>
            <w:r>
              <w:t xml:space="preserve">межевания на земельный участок или </w:t>
            </w:r>
          </w:p>
          <w:p w:rsidR="004B5451" w:rsidRDefault="004B5451">
            <w:pPr>
              <w:pStyle w:val="ConsPlusNonformat"/>
              <w:jc w:val="both"/>
            </w:pPr>
            <w:r>
              <w:t xml:space="preserve">   земельные участки, формируемые  </w:t>
            </w:r>
          </w:p>
          <w:p w:rsidR="004B5451" w:rsidRDefault="004B5451">
            <w:pPr>
              <w:pStyle w:val="ConsPlusNonformat"/>
              <w:jc w:val="both"/>
            </w:pPr>
            <w:r>
              <w:t>с учетом количества земельных долей</w:t>
            </w:r>
          </w:p>
          <w:p w:rsidR="004B5451" w:rsidRDefault="004B5451">
            <w:pPr>
              <w:pStyle w:val="ConsPlusNonformat"/>
              <w:jc w:val="both"/>
            </w:pPr>
            <w:r>
              <w:t xml:space="preserve">   и площади земельного участка)   </w:t>
            </w:r>
          </w:p>
        </w:tc>
      </w:tr>
      <w:tr w:rsidR="004B5451">
        <w:tc>
          <w:tcPr>
            <w:tcW w:w="476" w:type="dxa"/>
            <w:vMerge/>
            <w:tcBorders>
              <w:top w:val="nil"/>
            </w:tcBorders>
          </w:tcPr>
          <w:p w:rsidR="004B5451" w:rsidRDefault="004B5451"/>
        </w:tc>
        <w:tc>
          <w:tcPr>
            <w:tcW w:w="4046" w:type="dxa"/>
            <w:vMerge/>
            <w:tcBorders>
              <w:top w:val="nil"/>
            </w:tcBorders>
          </w:tcPr>
          <w:p w:rsidR="004B5451" w:rsidRDefault="004B5451"/>
        </w:tc>
        <w:tc>
          <w:tcPr>
            <w:tcW w:w="2261" w:type="dxa"/>
            <w:tcBorders>
              <w:top w:val="nil"/>
            </w:tcBorders>
          </w:tcPr>
          <w:p w:rsidR="004B5451" w:rsidRDefault="004B5451">
            <w:pPr>
              <w:pStyle w:val="ConsPlusNonformat"/>
              <w:jc w:val="both"/>
            </w:pPr>
            <w:r>
              <w:t>проект межевания,</w:t>
            </w:r>
          </w:p>
          <w:p w:rsidR="004B5451" w:rsidRDefault="004B5451">
            <w:pPr>
              <w:pStyle w:val="ConsPlusNonformat"/>
              <w:jc w:val="both"/>
            </w:pPr>
            <w:r>
              <w:t xml:space="preserve">   утверждаемый  </w:t>
            </w:r>
          </w:p>
          <w:p w:rsidR="004B5451" w:rsidRDefault="004B5451">
            <w:pPr>
              <w:pStyle w:val="ConsPlusNonformat"/>
              <w:jc w:val="both"/>
            </w:pPr>
            <w:r>
              <w:t xml:space="preserve">  собственником  </w:t>
            </w:r>
          </w:p>
          <w:p w:rsidR="004B5451" w:rsidRDefault="004B5451">
            <w:pPr>
              <w:pStyle w:val="ConsPlusNonformat"/>
              <w:jc w:val="both"/>
            </w:pPr>
            <w:r>
              <w:t xml:space="preserve">  земельной доли </w:t>
            </w:r>
          </w:p>
          <w:p w:rsidR="004B5451" w:rsidRDefault="004B5451">
            <w:pPr>
              <w:pStyle w:val="ConsPlusNonformat"/>
              <w:jc w:val="both"/>
            </w:pPr>
            <w:r>
              <w:t xml:space="preserve">  или земельных  </w:t>
            </w:r>
          </w:p>
          <w:p w:rsidR="004B5451" w:rsidRDefault="004B5451">
            <w:pPr>
              <w:pStyle w:val="ConsPlusNonformat"/>
              <w:jc w:val="both"/>
            </w:pPr>
            <w:r>
              <w:t xml:space="preserve">      долей      </w:t>
            </w:r>
          </w:p>
        </w:tc>
        <w:tc>
          <w:tcPr>
            <w:tcW w:w="2261" w:type="dxa"/>
            <w:tcBorders>
              <w:top w:val="nil"/>
            </w:tcBorders>
          </w:tcPr>
          <w:p w:rsidR="004B5451" w:rsidRDefault="004B5451">
            <w:pPr>
              <w:pStyle w:val="ConsPlusNonformat"/>
              <w:jc w:val="both"/>
            </w:pPr>
            <w:r>
              <w:t>проект межевания,</w:t>
            </w:r>
          </w:p>
          <w:p w:rsidR="004B5451" w:rsidRDefault="004B5451">
            <w:pPr>
              <w:pStyle w:val="ConsPlusNonformat"/>
              <w:jc w:val="both"/>
            </w:pPr>
            <w:r>
              <w:t xml:space="preserve">   утверждаемый  </w:t>
            </w:r>
          </w:p>
          <w:p w:rsidR="004B5451" w:rsidRDefault="004B5451">
            <w:pPr>
              <w:pStyle w:val="ConsPlusNonformat"/>
              <w:jc w:val="both"/>
            </w:pPr>
            <w:r>
              <w:t xml:space="preserve"> общим собранием </w:t>
            </w:r>
          </w:p>
          <w:p w:rsidR="004B5451" w:rsidRDefault="004B5451">
            <w:pPr>
              <w:pStyle w:val="ConsPlusNonformat"/>
              <w:jc w:val="both"/>
            </w:pPr>
            <w:r>
              <w:t xml:space="preserve">    участников   </w:t>
            </w:r>
          </w:p>
          <w:p w:rsidR="004B5451" w:rsidRDefault="004B5451">
            <w:pPr>
              <w:pStyle w:val="ConsPlusNonformat"/>
              <w:jc w:val="both"/>
            </w:pPr>
            <w:r>
              <w:t xml:space="preserve">     долевой     </w:t>
            </w:r>
          </w:p>
          <w:p w:rsidR="004B5451" w:rsidRDefault="004B5451">
            <w:pPr>
              <w:pStyle w:val="ConsPlusNonformat"/>
              <w:jc w:val="both"/>
            </w:pPr>
            <w:r>
              <w:t xml:space="preserve">  собственности  </w:t>
            </w:r>
          </w:p>
        </w:tc>
      </w:tr>
      <w:tr w:rsidR="004B5451">
        <w:trPr>
          <w:trHeight w:val="217"/>
        </w:trPr>
        <w:tc>
          <w:tcPr>
            <w:tcW w:w="595" w:type="dxa"/>
            <w:tcBorders>
              <w:top w:val="nil"/>
            </w:tcBorders>
          </w:tcPr>
          <w:p w:rsidR="004B5451" w:rsidRDefault="004B5451">
            <w:pPr>
              <w:pStyle w:val="ConsPlusNonformat"/>
              <w:jc w:val="both"/>
            </w:pPr>
            <w:r>
              <w:t xml:space="preserve"> 1.</w:t>
            </w:r>
          </w:p>
        </w:tc>
        <w:tc>
          <w:tcPr>
            <w:tcW w:w="4165" w:type="dxa"/>
            <w:tcBorders>
              <w:top w:val="nil"/>
            </w:tcBorders>
          </w:tcPr>
          <w:p w:rsidR="004B5451" w:rsidRDefault="004B5451">
            <w:pPr>
              <w:pStyle w:val="ConsPlusNonformat"/>
              <w:jc w:val="both"/>
            </w:pPr>
            <w:r>
              <w:t xml:space="preserve">1 доля/до 8 га                   </w:t>
            </w:r>
          </w:p>
        </w:tc>
        <w:tc>
          <w:tcPr>
            <w:tcW w:w="2261" w:type="dxa"/>
            <w:tcBorders>
              <w:top w:val="nil"/>
            </w:tcBorders>
          </w:tcPr>
          <w:p w:rsidR="004B5451" w:rsidRDefault="004B5451">
            <w:pPr>
              <w:pStyle w:val="ConsPlusNonformat"/>
              <w:jc w:val="both"/>
            </w:pPr>
            <w:r>
              <w:t xml:space="preserve">      2535       </w:t>
            </w:r>
          </w:p>
        </w:tc>
        <w:tc>
          <w:tcPr>
            <w:tcW w:w="2261" w:type="dxa"/>
            <w:tcBorders>
              <w:top w:val="nil"/>
            </w:tcBorders>
          </w:tcPr>
          <w:p w:rsidR="004B5451" w:rsidRDefault="004B5451">
            <w:pPr>
              <w:pStyle w:val="ConsPlusNonformat"/>
              <w:jc w:val="both"/>
            </w:pPr>
            <w:r>
              <w:t xml:space="preserve">       2535      </w:t>
            </w:r>
          </w:p>
        </w:tc>
      </w:tr>
      <w:tr w:rsidR="004B5451">
        <w:trPr>
          <w:trHeight w:val="217"/>
        </w:trPr>
        <w:tc>
          <w:tcPr>
            <w:tcW w:w="595" w:type="dxa"/>
            <w:tcBorders>
              <w:top w:val="nil"/>
            </w:tcBorders>
          </w:tcPr>
          <w:p w:rsidR="004B5451" w:rsidRDefault="004B5451">
            <w:pPr>
              <w:pStyle w:val="ConsPlusNonformat"/>
              <w:jc w:val="both"/>
            </w:pPr>
            <w:r>
              <w:t xml:space="preserve"> 2.</w:t>
            </w:r>
          </w:p>
        </w:tc>
        <w:tc>
          <w:tcPr>
            <w:tcW w:w="4165" w:type="dxa"/>
            <w:tcBorders>
              <w:top w:val="nil"/>
            </w:tcBorders>
          </w:tcPr>
          <w:p w:rsidR="004B5451" w:rsidRDefault="004B5451">
            <w:pPr>
              <w:pStyle w:val="ConsPlusNonformat"/>
              <w:jc w:val="both"/>
            </w:pPr>
            <w:r>
              <w:t xml:space="preserve">2 доли/до 16 га                  </w:t>
            </w:r>
          </w:p>
        </w:tc>
        <w:tc>
          <w:tcPr>
            <w:tcW w:w="2261" w:type="dxa"/>
            <w:tcBorders>
              <w:top w:val="nil"/>
            </w:tcBorders>
          </w:tcPr>
          <w:p w:rsidR="004B5451" w:rsidRDefault="004B5451">
            <w:pPr>
              <w:pStyle w:val="ConsPlusNonformat"/>
              <w:jc w:val="both"/>
            </w:pPr>
            <w:r>
              <w:t xml:space="preserve">      2577       </w:t>
            </w:r>
          </w:p>
        </w:tc>
        <w:tc>
          <w:tcPr>
            <w:tcW w:w="2261" w:type="dxa"/>
            <w:tcBorders>
              <w:top w:val="nil"/>
            </w:tcBorders>
          </w:tcPr>
          <w:p w:rsidR="004B5451" w:rsidRDefault="004B5451">
            <w:pPr>
              <w:pStyle w:val="ConsPlusNonformat"/>
              <w:jc w:val="both"/>
            </w:pPr>
            <w:r>
              <w:t xml:space="preserve">       2577      </w:t>
            </w:r>
          </w:p>
        </w:tc>
      </w:tr>
      <w:tr w:rsidR="004B5451">
        <w:trPr>
          <w:trHeight w:val="217"/>
        </w:trPr>
        <w:tc>
          <w:tcPr>
            <w:tcW w:w="595" w:type="dxa"/>
            <w:tcBorders>
              <w:top w:val="nil"/>
            </w:tcBorders>
          </w:tcPr>
          <w:p w:rsidR="004B5451" w:rsidRDefault="004B5451">
            <w:pPr>
              <w:pStyle w:val="ConsPlusNonformat"/>
              <w:jc w:val="both"/>
            </w:pPr>
            <w:r>
              <w:t xml:space="preserve"> 3.</w:t>
            </w:r>
          </w:p>
        </w:tc>
        <w:tc>
          <w:tcPr>
            <w:tcW w:w="4165" w:type="dxa"/>
            <w:tcBorders>
              <w:top w:val="nil"/>
            </w:tcBorders>
          </w:tcPr>
          <w:p w:rsidR="004B5451" w:rsidRDefault="004B5451">
            <w:pPr>
              <w:pStyle w:val="ConsPlusNonformat"/>
              <w:jc w:val="both"/>
            </w:pPr>
            <w:r>
              <w:t xml:space="preserve">от 3 до 5 долей/до 40 га         </w:t>
            </w:r>
          </w:p>
        </w:tc>
        <w:tc>
          <w:tcPr>
            <w:tcW w:w="2261" w:type="dxa"/>
            <w:tcBorders>
              <w:top w:val="nil"/>
            </w:tcBorders>
          </w:tcPr>
          <w:p w:rsidR="004B5451" w:rsidRDefault="004B5451">
            <w:pPr>
              <w:pStyle w:val="ConsPlusNonformat"/>
              <w:jc w:val="both"/>
            </w:pPr>
            <w:r>
              <w:t xml:space="preserve">      2704       </w:t>
            </w:r>
          </w:p>
        </w:tc>
        <w:tc>
          <w:tcPr>
            <w:tcW w:w="2261" w:type="dxa"/>
            <w:tcBorders>
              <w:top w:val="nil"/>
            </w:tcBorders>
          </w:tcPr>
          <w:p w:rsidR="004B5451" w:rsidRDefault="004B5451">
            <w:pPr>
              <w:pStyle w:val="ConsPlusNonformat"/>
              <w:jc w:val="both"/>
            </w:pPr>
            <w:r>
              <w:t xml:space="preserve">       2704      </w:t>
            </w:r>
          </w:p>
        </w:tc>
      </w:tr>
      <w:tr w:rsidR="004B5451">
        <w:trPr>
          <w:trHeight w:val="217"/>
        </w:trPr>
        <w:tc>
          <w:tcPr>
            <w:tcW w:w="595" w:type="dxa"/>
            <w:tcBorders>
              <w:top w:val="nil"/>
            </w:tcBorders>
          </w:tcPr>
          <w:p w:rsidR="004B5451" w:rsidRDefault="004B5451">
            <w:pPr>
              <w:pStyle w:val="ConsPlusNonformat"/>
              <w:jc w:val="both"/>
            </w:pPr>
            <w:r>
              <w:t xml:space="preserve"> 4.</w:t>
            </w:r>
          </w:p>
        </w:tc>
        <w:tc>
          <w:tcPr>
            <w:tcW w:w="4165" w:type="dxa"/>
            <w:tcBorders>
              <w:top w:val="nil"/>
            </w:tcBorders>
          </w:tcPr>
          <w:p w:rsidR="004B5451" w:rsidRDefault="004B5451">
            <w:pPr>
              <w:pStyle w:val="ConsPlusNonformat"/>
              <w:jc w:val="both"/>
            </w:pPr>
            <w:r>
              <w:t xml:space="preserve">от 6 до 10 долей/до 80 га        </w:t>
            </w:r>
          </w:p>
        </w:tc>
        <w:tc>
          <w:tcPr>
            <w:tcW w:w="2261" w:type="dxa"/>
            <w:tcBorders>
              <w:top w:val="nil"/>
            </w:tcBorders>
          </w:tcPr>
          <w:p w:rsidR="004B5451" w:rsidRDefault="004B5451">
            <w:pPr>
              <w:pStyle w:val="ConsPlusNonformat"/>
              <w:jc w:val="both"/>
            </w:pPr>
            <w:r>
              <w:t xml:space="preserve">         -       </w:t>
            </w:r>
          </w:p>
        </w:tc>
        <w:tc>
          <w:tcPr>
            <w:tcW w:w="2261" w:type="dxa"/>
            <w:tcBorders>
              <w:top w:val="nil"/>
            </w:tcBorders>
          </w:tcPr>
          <w:p w:rsidR="004B5451" w:rsidRDefault="004B5451">
            <w:pPr>
              <w:pStyle w:val="ConsPlusNonformat"/>
              <w:jc w:val="both"/>
            </w:pPr>
            <w:r>
              <w:t xml:space="preserve">       5203      </w:t>
            </w:r>
          </w:p>
        </w:tc>
      </w:tr>
      <w:tr w:rsidR="004B5451">
        <w:trPr>
          <w:trHeight w:val="217"/>
        </w:trPr>
        <w:tc>
          <w:tcPr>
            <w:tcW w:w="595" w:type="dxa"/>
            <w:tcBorders>
              <w:top w:val="nil"/>
            </w:tcBorders>
          </w:tcPr>
          <w:p w:rsidR="004B5451" w:rsidRDefault="004B5451">
            <w:pPr>
              <w:pStyle w:val="ConsPlusNonformat"/>
              <w:jc w:val="both"/>
            </w:pPr>
            <w:r>
              <w:lastRenderedPageBreak/>
              <w:t xml:space="preserve"> 5.</w:t>
            </w:r>
          </w:p>
        </w:tc>
        <w:tc>
          <w:tcPr>
            <w:tcW w:w="4165" w:type="dxa"/>
            <w:tcBorders>
              <w:top w:val="nil"/>
            </w:tcBorders>
          </w:tcPr>
          <w:p w:rsidR="004B5451" w:rsidRDefault="004B5451">
            <w:pPr>
              <w:pStyle w:val="ConsPlusNonformat"/>
              <w:jc w:val="both"/>
            </w:pPr>
            <w:r>
              <w:t xml:space="preserve">от 11 до 50 долей/до 400 га      </w:t>
            </w:r>
          </w:p>
        </w:tc>
        <w:tc>
          <w:tcPr>
            <w:tcW w:w="2261" w:type="dxa"/>
            <w:tcBorders>
              <w:top w:val="nil"/>
            </w:tcBorders>
          </w:tcPr>
          <w:p w:rsidR="004B5451" w:rsidRDefault="004B5451">
            <w:pPr>
              <w:pStyle w:val="ConsPlusNonformat"/>
              <w:jc w:val="both"/>
            </w:pPr>
            <w:r>
              <w:t xml:space="preserve">         -       </w:t>
            </w:r>
          </w:p>
        </w:tc>
        <w:tc>
          <w:tcPr>
            <w:tcW w:w="2261" w:type="dxa"/>
            <w:tcBorders>
              <w:top w:val="nil"/>
            </w:tcBorders>
          </w:tcPr>
          <w:p w:rsidR="004B5451" w:rsidRDefault="004B5451">
            <w:pPr>
              <w:pStyle w:val="ConsPlusNonformat"/>
              <w:jc w:val="both"/>
            </w:pPr>
            <w:r>
              <w:t xml:space="preserve">       8219      </w:t>
            </w:r>
          </w:p>
        </w:tc>
      </w:tr>
      <w:tr w:rsidR="004B5451">
        <w:trPr>
          <w:trHeight w:val="217"/>
        </w:trPr>
        <w:tc>
          <w:tcPr>
            <w:tcW w:w="595" w:type="dxa"/>
            <w:tcBorders>
              <w:top w:val="nil"/>
            </w:tcBorders>
          </w:tcPr>
          <w:p w:rsidR="004B5451" w:rsidRDefault="004B5451">
            <w:pPr>
              <w:pStyle w:val="ConsPlusNonformat"/>
              <w:jc w:val="both"/>
            </w:pPr>
            <w:r>
              <w:t xml:space="preserve"> 6.</w:t>
            </w:r>
          </w:p>
        </w:tc>
        <w:tc>
          <w:tcPr>
            <w:tcW w:w="4165" w:type="dxa"/>
            <w:tcBorders>
              <w:top w:val="nil"/>
            </w:tcBorders>
          </w:tcPr>
          <w:p w:rsidR="004B5451" w:rsidRDefault="004B5451">
            <w:pPr>
              <w:pStyle w:val="ConsPlusNonformat"/>
              <w:jc w:val="both"/>
            </w:pPr>
            <w:r>
              <w:t xml:space="preserve">от 51 до 100 долей/до 800 га     </w:t>
            </w:r>
          </w:p>
        </w:tc>
        <w:tc>
          <w:tcPr>
            <w:tcW w:w="2261" w:type="dxa"/>
            <w:tcBorders>
              <w:top w:val="nil"/>
            </w:tcBorders>
          </w:tcPr>
          <w:p w:rsidR="004B5451" w:rsidRDefault="004B5451">
            <w:pPr>
              <w:pStyle w:val="ConsPlusNonformat"/>
              <w:jc w:val="both"/>
            </w:pPr>
            <w:r>
              <w:t xml:space="preserve">         -       </w:t>
            </w:r>
          </w:p>
        </w:tc>
        <w:tc>
          <w:tcPr>
            <w:tcW w:w="2261" w:type="dxa"/>
            <w:tcBorders>
              <w:top w:val="nil"/>
            </w:tcBorders>
          </w:tcPr>
          <w:p w:rsidR="004B5451" w:rsidRDefault="004B5451">
            <w:pPr>
              <w:pStyle w:val="ConsPlusNonformat"/>
              <w:jc w:val="both"/>
            </w:pPr>
            <w:r>
              <w:t xml:space="preserve">      11989      </w:t>
            </w:r>
          </w:p>
        </w:tc>
      </w:tr>
      <w:tr w:rsidR="004B5451">
        <w:trPr>
          <w:trHeight w:val="217"/>
        </w:trPr>
        <w:tc>
          <w:tcPr>
            <w:tcW w:w="595" w:type="dxa"/>
            <w:tcBorders>
              <w:top w:val="nil"/>
            </w:tcBorders>
          </w:tcPr>
          <w:p w:rsidR="004B5451" w:rsidRDefault="004B5451">
            <w:pPr>
              <w:pStyle w:val="ConsPlusNonformat"/>
              <w:jc w:val="both"/>
            </w:pPr>
            <w:r>
              <w:t xml:space="preserve"> 7.</w:t>
            </w:r>
          </w:p>
        </w:tc>
        <w:tc>
          <w:tcPr>
            <w:tcW w:w="4165" w:type="dxa"/>
            <w:tcBorders>
              <w:top w:val="nil"/>
            </w:tcBorders>
          </w:tcPr>
          <w:p w:rsidR="004B5451" w:rsidRDefault="004B5451">
            <w:pPr>
              <w:pStyle w:val="ConsPlusNonformat"/>
              <w:jc w:val="both"/>
            </w:pPr>
            <w:r>
              <w:t xml:space="preserve">от 101 до 250 долей/до 2000 га   </w:t>
            </w:r>
          </w:p>
        </w:tc>
        <w:tc>
          <w:tcPr>
            <w:tcW w:w="2261" w:type="dxa"/>
            <w:tcBorders>
              <w:top w:val="nil"/>
            </w:tcBorders>
          </w:tcPr>
          <w:p w:rsidR="004B5451" w:rsidRDefault="004B5451">
            <w:pPr>
              <w:pStyle w:val="ConsPlusNonformat"/>
              <w:jc w:val="both"/>
            </w:pPr>
            <w:r>
              <w:t xml:space="preserve">         -       </w:t>
            </w:r>
          </w:p>
        </w:tc>
        <w:tc>
          <w:tcPr>
            <w:tcW w:w="2261" w:type="dxa"/>
            <w:tcBorders>
              <w:top w:val="nil"/>
            </w:tcBorders>
          </w:tcPr>
          <w:p w:rsidR="004B5451" w:rsidRDefault="004B5451">
            <w:pPr>
              <w:pStyle w:val="ConsPlusNonformat"/>
              <w:jc w:val="both"/>
            </w:pPr>
            <w:r>
              <w:t xml:space="preserve">      23299      </w:t>
            </w:r>
          </w:p>
        </w:tc>
      </w:tr>
      <w:tr w:rsidR="004B5451">
        <w:trPr>
          <w:trHeight w:val="217"/>
        </w:trPr>
        <w:tc>
          <w:tcPr>
            <w:tcW w:w="595" w:type="dxa"/>
            <w:tcBorders>
              <w:top w:val="nil"/>
            </w:tcBorders>
          </w:tcPr>
          <w:p w:rsidR="004B5451" w:rsidRDefault="004B5451">
            <w:pPr>
              <w:pStyle w:val="ConsPlusNonformat"/>
              <w:jc w:val="both"/>
            </w:pPr>
            <w:r>
              <w:t xml:space="preserve"> 8.</w:t>
            </w:r>
          </w:p>
        </w:tc>
        <w:tc>
          <w:tcPr>
            <w:tcW w:w="4165" w:type="dxa"/>
            <w:tcBorders>
              <w:top w:val="nil"/>
            </w:tcBorders>
          </w:tcPr>
          <w:p w:rsidR="004B5451" w:rsidRDefault="004B5451">
            <w:pPr>
              <w:pStyle w:val="ConsPlusNonformat"/>
              <w:jc w:val="both"/>
            </w:pPr>
            <w:r>
              <w:t xml:space="preserve">от 251 до 500 долей/до 4000 га   </w:t>
            </w:r>
          </w:p>
        </w:tc>
        <w:tc>
          <w:tcPr>
            <w:tcW w:w="2261" w:type="dxa"/>
            <w:tcBorders>
              <w:top w:val="nil"/>
            </w:tcBorders>
          </w:tcPr>
          <w:p w:rsidR="004B5451" w:rsidRDefault="004B5451">
            <w:pPr>
              <w:pStyle w:val="ConsPlusNonformat"/>
              <w:jc w:val="both"/>
            </w:pPr>
            <w:r>
              <w:t xml:space="preserve">         -       </w:t>
            </w:r>
          </w:p>
        </w:tc>
        <w:tc>
          <w:tcPr>
            <w:tcW w:w="2261" w:type="dxa"/>
            <w:tcBorders>
              <w:top w:val="nil"/>
            </w:tcBorders>
          </w:tcPr>
          <w:p w:rsidR="004B5451" w:rsidRDefault="004B5451">
            <w:pPr>
              <w:pStyle w:val="ConsPlusNonformat"/>
              <w:jc w:val="both"/>
            </w:pPr>
            <w:r>
              <w:t xml:space="preserve">      77429      </w:t>
            </w:r>
          </w:p>
        </w:tc>
      </w:tr>
      <w:tr w:rsidR="004B5451">
        <w:trPr>
          <w:trHeight w:val="217"/>
        </w:trPr>
        <w:tc>
          <w:tcPr>
            <w:tcW w:w="595" w:type="dxa"/>
            <w:tcBorders>
              <w:top w:val="nil"/>
            </w:tcBorders>
          </w:tcPr>
          <w:p w:rsidR="004B5451" w:rsidRDefault="004B5451">
            <w:pPr>
              <w:pStyle w:val="ConsPlusNonformat"/>
              <w:jc w:val="both"/>
            </w:pPr>
            <w:r>
              <w:t xml:space="preserve"> 9.</w:t>
            </w:r>
          </w:p>
        </w:tc>
        <w:tc>
          <w:tcPr>
            <w:tcW w:w="4165" w:type="dxa"/>
            <w:tcBorders>
              <w:top w:val="nil"/>
            </w:tcBorders>
          </w:tcPr>
          <w:p w:rsidR="004B5451" w:rsidRDefault="004B5451">
            <w:pPr>
              <w:pStyle w:val="ConsPlusNonformat"/>
              <w:jc w:val="both"/>
            </w:pPr>
            <w:r>
              <w:t xml:space="preserve">501 и более долей/до 4500 га     </w:t>
            </w:r>
          </w:p>
        </w:tc>
        <w:tc>
          <w:tcPr>
            <w:tcW w:w="2261" w:type="dxa"/>
            <w:tcBorders>
              <w:top w:val="nil"/>
            </w:tcBorders>
          </w:tcPr>
          <w:p w:rsidR="004B5451" w:rsidRDefault="004B5451">
            <w:pPr>
              <w:pStyle w:val="ConsPlusNonformat"/>
              <w:jc w:val="both"/>
            </w:pPr>
            <w:r>
              <w:t xml:space="preserve">         -       </w:t>
            </w:r>
          </w:p>
        </w:tc>
        <w:tc>
          <w:tcPr>
            <w:tcW w:w="2261" w:type="dxa"/>
            <w:tcBorders>
              <w:top w:val="nil"/>
            </w:tcBorders>
          </w:tcPr>
          <w:p w:rsidR="004B5451" w:rsidRDefault="004B5451">
            <w:pPr>
              <w:pStyle w:val="ConsPlusNonformat"/>
              <w:jc w:val="both"/>
            </w:pPr>
            <w:r>
              <w:t xml:space="preserve">     124659      </w:t>
            </w:r>
          </w:p>
        </w:tc>
      </w:tr>
      <w:tr w:rsidR="004B5451">
        <w:trPr>
          <w:trHeight w:val="217"/>
        </w:trPr>
        <w:tc>
          <w:tcPr>
            <w:tcW w:w="595" w:type="dxa"/>
            <w:tcBorders>
              <w:top w:val="nil"/>
            </w:tcBorders>
          </w:tcPr>
          <w:p w:rsidR="004B5451" w:rsidRDefault="004B5451">
            <w:pPr>
              <w:pStyle w:val="ConsPlusNonformat"/>
              <w:jc w:val="both"/>
            </w:pPr>
            <w:r>
              <w:t>10.</w:t>
            </w:r>
          </w:p>
        </w:tc>
        <w:tc>
          <w:tcPr>
            <w:tcW w:w="4165" w:type="dxa"/>
            <w:tcBorders>
              <w:top w:val="nil"/>
            </w:tcBorders>
          </w:tcPr>
          <w:p w:rsidR="004B5451" w:rsidRDefault="004B5451">
            <w:pPr>
              <w:pStyle w:val="ConsPlusNonformat"/>
              <w:jc w:val="both"/>
            </w:pPr>
            <w:r>
              <w:t xml:space="preserve">501 и более долей/от 4500 га     </w:t>
            </w:r>
          </w:p>
        </w:tc>
        <w:tc>
          <w:tcPr>
            <w:tcW w:w="2261" w:type="dxa"/>
            <w:tcBorders>
              <w:top w:val="nil"/>
            </w:tcBorders>
          </w:tcPr>
          <w:p w:rsidR="004B5451" w:rsidRDefault="004B5451">
            <w:pPr>
              <w:pStyle w:val="ConsPlusNonformat"/>
              <w:jc w:val="both"/>
            </w:pPr>
            <w:r>
              <w:t xml:space="preserve">         -       </w:t>
            </w:r>
          </w:p>
        </w:tc>
        <w:tc>
          <w:tcPr>
            <w:tcW w:w="2261" w:type="dxa"/>
            <w:tcBorders>
              <w:top w:val="nil"/>
            </w:tcBorders>
          </w:tcPr>
          <w:p w:rsidR="004B5451" w:rsidRDefault="004B5451">
            <w:pPr>
              <w:pStyle w:val="ConsPlusNonformat"/>
              <w:jc w:val="both"/>
            </w:pPr>
            <w:r>
              <w:t xml:space="preserve">     143363      </w:t>
            </w:r>
          </w:p>
        </w:tc>
      </w:tr>
    </w:tbl>
    <w:p w:rsidR="004B5451" w:rsidRDefault="004B5451">
      <w:pPr>
        <w:pStyle w:val="ConsPlusNormal"/>
        <w:jc w:val="both"/>
      </w:pPr>
    </w:p>
    <w:p w:rsidR="004B5451" w:rsidRDefault="004B5451">
      <w:pPr>
        <w:pStyle w:val="ConsPlusNormal"/>
        <w:jc w:val="both"/>
      </w:pPr>
    </w:p>
    <w:p w:rsidR="004B5451" w:rsidRDefault="004B545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91699" w:rsidRDefault="00C91699"/>
    <w:sectPr w:rsidR="00C91699" w:rsidSect="00121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451"/>
    <w:rsid w:val="004B5451"/>
    <w:rsid w:val="00C9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45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B54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545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4B54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45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B54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545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4B54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ACD0DDDA99935416380A97DB2E57A927D9496A8177CBF635D8229F89D3C997451A9DB1A4978AC3E9F0CB209640EE7F95DB3309Fo2nA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Минэкономразвития Чувашии Шарыпкина Ольга</dc:creator>
  <cp:lastModifiedBy>Минэкономразвития Чувашии Шарыпкина Ольга</cp:lastModifiedBy>
  <cp:revision>1</cp:revision>
  <dcterms:created xsi:type="dcterms:W3CDTF">2021-11-16T08:39:00Z</dcterms:created>
  <dcterms:modified xsi:type="dcterms:W3CDTF">2021-11-16T08:40:00Z</dcterms:modified>
</cp:coreProperties>
</file>