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6508" w:rsidRPr="00A86508" w:rsidTr="00E90027">
        <w:trPr>
          <w:trHeight w:val="1130"/>
        </w:trPr>
        <w:tc>
          <w:tcPr>
            <w:tcW w:w="3540" w:type="dxa"/>
          </w:tcPr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6508" w:rsidRPr="00A86508" w:rsidRDefault="00A86508" w:rsidP="00A86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86508" w:rsidRPr="00A86508" w:rsidRDefault="00A86508" w:rsidP="00A865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508" w:rsidRPr="00A86508" w:rsidRDefault="00A86508" w:rsidP="00A865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A86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2040</w:t>
      </w:r>
    </w:p>
    <w:p w:rsidR="00A86508" w:rsidRPr="00A86508" w:rsidRDefault="00A86508" w:rsidP="00A865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391C" w:rsidRPr="002700D8" w:rsidRDefault="0077391C" w:rsidP="007C0322">
      <w:pPr>
        <w:tabs>
          <w:tab w:val="left" w:pos="5529"/>
        </w:tabs>
        <w:spacing w:after="0" w:line="330" w:lineRule="atLeast"/>
        <w:ind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7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CE5618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Примерное Положение об оплате труда работников муниципальных учреждений города Чебоксары, занятых в сфере транспортного и хозяйственного обслуживания органов местного самоуправления города Чебоксары, утвержденное постановлением  администрации города Чебоксары</w:t>
      </w:r>
      <w:r w:rsidR="007C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CE5618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</w:t>
        </w:r>
        <w:r w:rsidR="007C03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="00CE5618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28.02.202</w:t>
        </w:r>
        <w:r w:rsidR="00C369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</w:t>
        </w:r>
        <w:r w:rsidR="00CE5618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416</w:t>
        </w:r>
      </w:hyperlink>
    </w:p>
    <w:p w:rsidR="0077391C" w:rsidRPr="004E4BA9" w:rsidRDefault="0077391C" w:rsidP="0077391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4B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F72E4" w:rsidRDefault="0077391C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упорядочения системы оплаты работников </w:t>
      </w:r>
      <w:r w:rsidR="00765D9A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учреждений города Чебоксары, занятых в сфере транспортного и хозяйственного обслуживания органов местного самоуправления города Чебоксары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00573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города </w:t>
      </w:r>
      <w:r w:rsidR="00DB3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Чебоксары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:rsidR="004F0F65" w:rsidRPr="002F72E4" w:rsidRDefault="003A3194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7391C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Примерное Положение об оплате труда работников муниципальных учреждений города Чебоксары, занятых в сфере транспортного и хозяйственного обслуживания органов местного самоуправления города Чебоксары, утвержденное </w:t>
      </w:r>
      <w:r w:rsidR="0077391C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11135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77391C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 </w:t>
      </w:r>
      <w:hyperlink r:id="rId10" w:history="1">
        <w:r w:rsidR="0077391C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765D9A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28</w:t>
        </w:r>
        <w:r w:rsidR="0077391C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 w:rsidR="00765D9A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  <w:r w:rsidR="0077391C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.20</w:t>
        </w:r>
        <w:r w:rsidR="00765D9A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</w:t>
        </w:r>
        <w:r w:rsidR="0077391C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FB17C1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77391C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765D9A" w:rsidRP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416 </w:t>
        </w:r>
        <w:r w:rsidR="00CE5618" w:rsidRPr="002F72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(далее </w:t>
        </w:r>
        <w:r w:rsid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–</w:t>
        </w:r>
        <w:r w:rsidR="00CE5618" w:rsidRPr="002F72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Положение)</w:t>
        </w:r>
        <w:r w:rsidR="00CE56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  <w:r w:rsidR="00CE56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77391C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77391C" w:rsidRPr="002F72E4" w:rsidRDefault="00111355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Пункт 4.4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Стимулирующие выплаты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F0F6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F6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следующей редакции:</w:t>
      </w:r>
    </w:p>
    <w:p w:rsidR="0040301F" w:rsidRPr="002F72E4" w:rsidRDefault="00CE5618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«4.4. 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Стимулирующая надбавка за стаж</w:t>
      </w:r>
      <w:r w:rsidR="00B22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непрерывной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B22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учреждении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работникам </w:t>
      </w:r>
      <w:r w:rsidR="0065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4F0F6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рекомендуемых размерах</w:t>
      </w:r>
      <w:r w:rsidR="00B22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надбавка за стаж работы)</w:t>
      </w:r>
      <w:r w:rsidR="0040301F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2957"/>
      </w:tblGrid>
      <w:tr w:rsidR="002F72E4" w:rsidRPr="002F72E4" w:rsidTr="003A3194">
        <w:trPr>
          <w:trHeight w:val="327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стаже работы</w:t>
            </w:r>
            <w:r w:rsidR="00303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учреждении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2F72E4" w:rsidRPr="002F72E4" w:rsidTr="004E4BA9">
        <w:trPr>
          <w:trHeight w:val="27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2405E2">
            <w:pPr>
              <w:spacing w:after="0" w:line="240" w:lineRule="auto"/>
              <w:ind w:firstLine="4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2405E2">
            <w:pPr>
              <w:spacing w:after="0" w:line="240" w:lineRule="auto"/>
              <w:ind w:firstLine="4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 10 до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2F72E4" w:rsidRPr="002F72E4" w:rsidTr="0060226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 15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01F" w:rsidRPr="002F72E4" w:rsidRDefault="0040301F" w:rsidP="003A3194">
            <w:pPr>
              <w:spacing w:after="0" w:line="240" w:lineRule="auto"/>
              <w:ind w:firstLine="4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</w:tbl>
    <w:p w:rsidR="0077391C" w:rsidRDefault="0040301F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Надбавка за стаж </w:t>
      </w:r>
      <w:r w:rsidR="00B22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работникам</w:t>
      </w:r>
      <w:r w:rsidR="00303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приказом (распоряжением) работодателя в зависим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от общего времени работы в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 муниципальном учреждении.</w:t>
      </w:r>
    </w:p>
    <w:p w:rsidR="00303C3D" w:rsidRPr="002F72E4" w:rsidRDefault="00303C3D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Надбавка за стаж работы рабочим (контролеры КПП) и рабочим (отдельные категории)  не выплачивается.</w:t>
      </w:r>
    </w:p>
    <w:p w:rsidR="0077391C" w:rsidRPr="002F72E4" w:rsidRDefault="00B75B00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Надбавка за стаж работы выплачивается со дня возникновения у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 права на ее назначение или изме</w:t>
      </w:r>
      <w:r w:rsidR="007C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нение ее размера. Если право на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или изменение размера надбавки за </w:t>
      </w:r>
      <w:r w:rsidR="006A6C88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наступило в</w:t>
      </w:r>
      <w:r w:rsidR="007C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нахождения работника в отпуске без сохранения заработной платы, а также в период его временной нетрудоспособности, выплата надбавки в</w:t>
      </w:r>
      <w:r w:rsidR="007C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 размере производится после окончания отпуска, временной нетрудоспособности.</w:t>
      </w:r>
    </w:p>
    <w:p w:rsidR="00B75B00" w:rsidRPr="002F72E4" w:rsidRDefault="00675BF6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право на назначение или изменение размера надбавки за стаж работы наступило в период, когда за работником 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образовательном учреждении и в других случаях, предусмотренных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anchor="64U0IK" w:history="1">
        <w:r w:rsidRPr="002F72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Трудовым кодексом Российской Федерации</w:t>
        </w:r>
      </w:hyperlink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675BF6" w:rsidRPr="002F72E4" w:rsidRDefault="00675BF6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увольнении работника надбавка за стаж работы начисляется пропорционально отработанному времени, и ее выплата производится при окончательном расчете.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2C5" w:rsidRPr="002F72E4" w:rsidRDefault="00675BF6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52C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фонда оплаты труда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352C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</w:t>
      </w:r>
      <w:r w:rsidR="00CE5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52C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следующей редакции:</w:t>
      </w:r>
    </w:p>
    <w:p w:rsidR="004352C5" w:rsidRPr="002F72E4" w:rsidRDefault="004352C5" w:rsidP="00CE56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A7B3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 оплаты труда работников учреждения формируется на календарный год исходя из объема субсидии, поступающей в установленном порядке учреждению из бюджета города Чебоксары, и </w:t>
      </w:r>
      <w:r w:rsidR="00FA7B35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средств, поступающих от приносящей доход деятельности, исходя из следующих значений (в расчете на год):</w:t>
      </w:r>
    </w:p>
    <w:tbl>
      <w:tblPr>
        <w:tblStyle w:val="a4"/>
        <w:tblpPr w:leftFromText="180" w:rightFromText="180" w:vertAnchor="text" w:tblpX="108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767"/>
        <w:gridCol w:w="73"/>
        <w:gridCol w:w="4830"/>
        <w:gridCol w:w="3554"/>
      </w:tblGrid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Составляющие фонда оплаты труда </w:t>
            </w:r>
          </w:p>
        </w:tc>
        <w:tc>
          <w:tcPr>
            <w:tcW w:w="3554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Количество должностных окладов, предусматриваемых при формировании фонда оплаты труда 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Руководители</w:t>
            </w:r>
          </w:p>
        </w:tc>
      </w:tr>
      <w:tr w:rsidR="002F72E4" w:rsidRPr="002F72E4" w:rsidTr="003A3194">
        <w:trPr>
          <w:trHeight w:val="303"/>
        </w:trPr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  <w:r w:rsidR="00D9526B" w:rsidRPr="002F72E4">
              <w:rPr>
                <w:color w:val="000000" w:themeColor="text1"/>
                <w:sz w:val="28"/>
                <w:szCs w:val="28"/>
              </w:rPr>
              <w:t>,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18</w:t>
            </w:r>
            <w:r w:rsidR="00D9526B" w:rsidRPr="002F72E4">
              <w:rPr>
                <w:color w:val="000000" w:themeColor="text1"/>
                <w:sz w:val="28"/>
                <w:szCs w:val="28"/>
              </w:rPr>
              <w:t>,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9,6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F900BC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  <w:r w:rsidR="00F900BC" w:rsidRPr="002F72E4">
              <w:rPr>
                <w:color w:val="000000" w:themeColor="text1"/>
                <w:sz w:val="28"/>
                <w:szCs w:val="28"/>
              </w:rPr>
              <w:t>5,6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Рабочие (водители)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39,6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45,6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классность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30" w:type="dxa"/>
          </w:tcPr>
          <w:p w:rsidR="00E52114" w:rsidRPr="002F72E4" w:rsidRDefault="00E52114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к должностному окладу за стаж работы</w:t>
            </w:r>
          </w:p>
        </w:tc>
        <w:tc>
          <w:tcPr>
            <w:tcW w:w="3554" w:type="dxa"/>
            <w:vAlign w:val="center"/>
          </w:tcPr>
          <w:p w:rsidR="00E52114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FA7B35" w:rsidRPr="002F72E4" w:rsidRDefault="005C560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E52114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F72E4" w:rsidRPr="002F72E4" w:rsidTr="0060226F">
        <w:tc>
          <w:tcPr>
            <w:tcW w:w="840" w:type="dxa"/>
            <w:gridSpan w:val="2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0" w:type="dxa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FA7B35" w:rsidRPr="002F72E4" w:rsidRDefault="004B5697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10</w:t>
            </w:r>
            <w:r w:rsidR="005C5605" w:rsidRPr="002F72E4">
              <w:rPr>
                <w:color w:val="000000" w:themeColor="text1"/>
                <w:sz w:val="28"/>
                <w:szCs w:val="28"/>
              </w:rPr>
              <w:t>8</w:t>
            </w:r>
            <w:r w:rsidRPr="002F72E4">
              <w:rPr>
                <w:color w:val="000000" w:themeColor="text1"/>
                <w:sz w:val="28"/>
                <w:szCs w:val="28"/>
              </w:rPr>
              <w:t>,2</w:t>
            </w:r>
          </w:p>
        </w:tc>
      </w:tr>
      <w:tr w:rsidR="002F72E4" w:rsidRPr="002F72E4" w:rsidTr="0060226F">
        <w:tc>
          <w:tcPr>
            <w:tcW w:w="9224" w:type="dxa"/>
            <w:gridSpan w:val="4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2F72E4">
              <w:rPr>
                <w:color w:val="000000" w:themeColor="text1"/>
                <w:sz w:val="28"/>
                <w:szCs w:val="28"/>
              </w:rPr>
              <w:t>. Рабочие (контролеры КПП)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FA7B35" w:rsidRPr="002F72E4" w:rsidRDefault="00987CC0" w:rsidP="00987CC0">
            <w:pPr>
              <w:widowControl w:val="0"/>
              <w:autoSpaceDE w:val="0"/>
              <w:autoSpaceDN w:val="0"/>
              <w:adjustRightInd w:val="0"/>
              <w:ind w:left="1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FA7B35" w:rsidRPr="002F72E4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F72E4" w:rsidRPr="002F72E4" w:rsidTr="0060226F">
        <w:tc>
          <w:tcPr>
            <w:tcW w:w="767" w:type="dxa"/>
          </w:tcPr>
          <w:p w:rsidR="00FA7B35" w:rsidRPr="002F72E4" w:rsidRDefault="00FA7B35" w:rsidP="003A319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3" w:type="dxa"/>
            <w:gridSpan w:val="2"/>
          </w:tcPr>
          <w:p w:rsidR="00FA7B35" w:rsidRPr="002F72E4" w:rsidRDefault="00FA7B35" w:rsidP="003A3194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FA7B35" w:rsidRPr="002F72E4" w:rsidRDefault="00987CC0" w:rsidP="003A31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ind w:left="-1090" w:firstLine="109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ind w:left="-1090" w:firstLine="109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2F72E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87CC0" w:rsidRPr="002F72E4" w:rsidTr="0060226F">
        <w:tc>
          <w:tcPr>
            <w:tcW w:w="9224" w:type="dxa"/>
            <w:gridSpan w:val="4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2F72E4">
              <w:rPr>
                <w:color w:val="000000" w:themeColor="text1"/>
                <w:sz w:val="28"/>
                <w:szCs w:val="28"/>
              </w:rPr>
              <w:t>. Рабочие (остальные категории)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Должностной оклад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Повышающий коэффициент к окладу по квалификационному уровню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Ежемесячная надбавка за интенсивность и высокие результаты в работе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Премиальные выплаты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72E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87CC0" w:rsidRPr="002F72E4" w:rsidTr="0060226F">
        <w:tc>
          <w:tcPr>
            <w:tcW w:w="767" w:type="dxa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3" w:type="dxa"/>
            <w:gridSpan w:val="2"/>
          </w:tcPr>
          <w:p w:rsidR="00987CC0" w:rsidRPr="002F72E4" w:rsidRDefault="00987CC0" w:rsidP="00987CC0">
            <w:pPr>
              <w:pStyle w:val="a5"/>
              <w:rPr>
                <w:color w:val="000000" w:themeColor="text1"/>
              </w:rPr>
            </w:pPr>
            <w:r w:rsidRPr="002F72E4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3554" w:type="dxa"/>
            <w:vAlign w:val="center"/>
          </w:tcPr>
          <w:p w:rsidR="00987CC0" w:rsidRPr="002F72E4" w:rsidRDefault="00987CC0" w:rsidP="00987C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3A3194" w:rsidRPr="007C0322" w:rsidRDefault="007C0322" w:rsidP="007C0322">
      <w:pPr>
        <w:spacing w:after="0" w:line="360" w:lineRule="auto"/>
        <w:ind w:left="8495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C0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0E3" w:rsidRPr="002F72E4" w:rsidRDefault="00CE5618" w:rsidP="00585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850E3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31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 01.10.2021</w:t>
      </w:r>
      <w:r w:rsidR="005850E3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00D8" w:rsidRDefault="00CE5618" w:rsidP="00585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 Контроль за исполнением настоящего постановления возложить на заместителя главы администрации города Чебоксары – руководителя аппарата А.</w:t>
      </w:r>
      <w:r w:rsidR="00D2630E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00D8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630E" w:rsidRPr="002F72E4">
        <w:rPr>
          <w:rFonts w:ascii="Times New Roman" w:hAnsi="Times New Roman" w:cs="Times New Roman"/>
          <w:color w:val="000000" w:themeColor="text1"/>
          <w:sz w:val="28"/>
          <w:szCs w:val="28"/>
        </w:rPr>
        <w:t>Петрова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618" w:rsidRPr="00065E6C" w:rsidRDefault="00CE5618" w:rsidP="005850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C81" w:rsidRDefault="00161C81" w:rsidP="00161C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И.о. г</w:t>
      </w:r>
      <w:r w:rsidR="002700D8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700D8"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</w:p>
    <w:p w:rsidR="002700D8" w:rsidRPr="002F72E4" w:rsidRDefault="002700D8" w:rsidP="00161C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Чебоксары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7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</w:t>
      </w:r>
      <w:r w:rsidR="0016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Петров</w:t>
      </w:r>
    </w:p>
    <w:sectPr w:rsidR="002700D8" w:rsidRPr="002F72E4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1E" w:rsidRDefault="00D2630E">
      <w:pPr>
        <w:spacing w:after="0" w:line="240" w:lineRule="auto"/>
      </w:pPr>
      <w:r>
        <w:separator/>
      </w:r>
    </w:p>
  </w:endnote>
  <w:endnote w:type="continuationSeparator" w:id="0">
    <w:p w:rsidR="00094B1E" w:rsidRDefault="00D2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70" w:rsidRPr="0059053D" w:rsidRDefault="007C0322" w:rsidP="0059053D">
    <w:pPr>
      <w:pStyle w:val="a9"/>
      <w:ind w:firstLine="0"/>
      <w:jc w:val="right"/>
      <w:rPr>
        <w:sz w:val="16"/>
        <w:szCs w:val="16"/>
      </w:rPr>
    </w:pPr>
    <w:r>
      <w:rPr>
        <w:sz w:val="16"/>
        <w:szCs w:val="16"/>
      </w:rPr>
      <w:t>046-16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70" w:rsidRPr="00AE2FD0" w:rsidRDefault="002700D8" w:rsidP="00AE2FD0">
    <w:pPr>
      <w:pStyle w:val="a9"/>
      <w:jc w:val="right"/>
      <w:rPr>
        <w:sz w:val="16"/>
        <w:szCs w:val="16"/>
      </w:rPr>
    </w:pPr>
    <w:r>
      <w:rPr>
        <w:sz w:val="16"/>
        <w:szCs w:val="16"/>
      </w:rPr>
      <w:t>046-12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1E" w:rsidRDefault="00D2630E">
      <w:pPr>
        <w:spacing w:after="0" w:line="240" w:lineRule="auto"/>
      </w:pPr>
      <w:r>
        <w:separator/>
      </w:r>
    </w:p>
  </w:footnote>
  <w:footnote w:type="continuationSeparator" w:id="0">
    <w:p w:rsidR="00094B1E" w:rsidRDefault="00D2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067046"/>
      <w:docPartObj>
        <w:docPartGallery w:val="Page Numbers (Top of Page)"/>
        <w:docPartUnique/>
      </w:docPartObj>
    </w:sdtPr>
    <w:sdtEndPr/>
    <w:sdtContent>
      <w:p w:rsidR="009D5E70" w:rsidRDefault="00270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08">
          <w:rPr>
            <w:noProof/>
          </w:rPr>
          <w:t>1</w:t>
        </w:r>
        <w:r>
          <w:fldChar w:fldCharType="end"/>
        </w:r>
      </w:p>
    </w:sdtContent>
  </w:sdt>
  <w:p w:rsidR="009D5E70" w:rsidRDefault="00A865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ED4"/>
    <w:multiLevelType w:val="hybridMultilevel"/>
    <w:tmpl w:val="26CA8F1A"/>
    <w:lvl w:ilvl="0" w:tplc="7F6E20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B"/>
    <w:rsid w:val="000127B8"/>
    <w:rsid w:val="000373C2"/>
    <w:rsid w:val="00065E6C"/>
    <w:rsid w:val="00094B1E"/>
    <w:rsid w:val="00111355"/>
    <w:rsid w:val="00134E3A"/>
    <w:rsid w:val="00161C81"/>
    <w:rsid w:val="002405E2"/>
    <w:rsid w:val="002700D8"/>
    <w:rsid w:val="00295EB9"/>
    <w:rsid w:val="002D2C3C"/>
    <w:rsid w:val="002F72E4"/>
    <w:rsid w:val="00303C3D"/>
    <w:rsid w:val="003A3194"/>
    <w:rsid w:val="0040301F"/>
    <w:rsid w:val="004352C5"/>
    <w:rsid w:val="004B5697"/>
    <w:rsid w:val="004E4BA9"/>
    <w:rsid w:val="004F0F65"/>
    <w:rsid w:val="00536693"/>
    <w:rsid w:val="005850E3"/>
    <w:rsid w:val="005C5605"/>
    <w:rsid w:val="00600573"/>
    <w:rsid w:val="00653C79"/>
    <w:rsid w:val="00674DBC"/>
    <w:rsid w:val="00675BF6"/>
    <w:rsid w:val="006A6C88"/>
    <w:rsid w:val="006F2C7B"/>
    <w:rsid w:val="00731C79"/>
    <w:rsid w:val="0075446F"/>
    <w:rsid w:val="00765D9A"/>
    <w:rsid w:val="0077391C"/>
    <w:rsid w:val="007C0322"/>
    <w:rsid w:val="00822E4B"/>
    <w:rsid w:val="008F3C3D"/>
    <w:rsid w:val="00951E59"/>
    <w:rsid w:val="00987CC0"/>
    <w:rsid w:val="00A86508"/>
    <w:rsid w:val="00B22161"/>
    <w:rsid w:val="00B75B00"/>
    <w:rsid w:val="00BF6ACA"/>
    <w:rsid w:val="00C369F8"/>
    <w:rsid w:val="00CE5618"/>
    <w:rsid w:val="00D00ABD"/>
    <w:rsid w:val="00D2630E"/>
    <w:rsid w:val="00D9526B"/>
    <w:rsid w:val="00DB390E"/>
    <w:rsid w:val="00E52114"/>
    <w:rsid w:val="00EE5759"/>
    <w:rsid w:val="00F22163"/>
    <w:rsid w:val="00F900BC"/>
    <w:rsid w:val="00FA7B35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ADDB-A174-497C-B26C-078EFD7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D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7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1135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270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00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2700D8"/>
  </w:style>
  <w:style w:type="paragraph" w:styleId="a9">
    <w:name w:val="footer"/>
    <w:basedOn w:val="a"/>
    <w:link w:val="aa"/>
    <w:uiPriority w:val="99"/>
    <w:unhideWhenUsed/>
    <w:rsid w:val="002700D8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2700D8"/>
  </w:style>
  <w:style w:type="paragraph" w:customStyle="1" w:styleId="ConsPlusNormal">
    <w:name w:val="ConsPlusNormal"/>
    <w:rsid w:val="0058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E561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7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6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1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7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2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6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4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8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81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12344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123441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530-3550-4294-9FDC-ADFE955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Леонидовна</dc:creator>
  <cp:lastModifiedBy>Mashburo2</cp:lastModifiedBy>
  <cp:revision>6</cp:revision>
  <cp:lastPrinted>2021-11-17T14:14:00Z</cp:lastPrinted>
  <dcterms:created xsi:type="dcterms:W3CDTF">2021-11-01T12:39:00Z</dcterms:created>
  <dcterms:modified xsi:type="dcterms:W3CDTF">2021-11-19T08:09:00Z</dcterms:modified>
</cp:coreProperties>
</file>