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F7" w:rsidRDefault="00F854EC" w:rsidP="007F6CF7">
      <w:pPr>
        <w:rPr>
          <w:rFonts w:ascii="Times New Roman" w:hAnsi="Times New Roman"/>
        </w:rPr>
      </w:pPr>
      <w:r>
        <w:rPr>
          <w:rFonts w:ascii="Times New Roman" w:hAnsi="Times New Roman"/>
        </w:rPr>
        <w:t xml:space="preserve">    </w:t>
      </w:r>
    </w:p>
    <w:tbl>
      <w:tblPr>
        <w:tblStyle w:val="a3"/>
        <w:tblW w:w="552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7F6CF7" w:rsidTr="007F6CF7">
        <w:tc>
          <w:tcPr>
            <w:tcW w:w="5524" w:type="dxa"/>
          </w:tcPr>
          <w:p w:rsidR="007F6CF7" w:rsidRDefault="00B35267">
            <w:pPr>
              <w:spacing w:line="240" w:lineRule="auto"/>
              <w:jc w:val="center"/>
              <w:rPr>
                <w:rFonts w:ascii="Times New Roman" w:hAnsi="Times New Roman"/>
                <w:b/>
              </w:rPr>
            </w:pPr>
            <w:r>
              <w:rPr>
                <w:rFonts w:ascii="Times New Roman" w:hAnsi="Times New Roman"/>
                <w:b/>
              </w:rPr>
              <w:t>УТВЕРЖДЕНА</w:t>
            </w:r>
          </w:p>
          <w:p w:rsidR="007F6CF7" w:rsidRDefault="00772B78">
            <w:pPr>
              <w:spacing w:line="240" w:lineRule="auto"/>
              <w:jc w:val="center"/>
              <w:rPr>
                <w:rFonts w:ascii="Times New Roman" w:hAnsi="Times New Roman"/>
              </w:rPr>
            </w:pPr>
            <w:proofErr w:type="gramStart"/>
            <w:r>
              <w:rPr>
                <w:rFonts w:ascii="Times New Roman" w:hAnsi="Times New Roman"/>
              </w:rPr>
              <w:t>р</w:t>
            </w:r>
            <w:r w:rsidR="00B35267">
              <w:rPr>
                <w:rFonts w:ascii="Times New Roman" w:hAnsi="Times New Roman"/>
              </w:rPr>
              <w:t>аспоряжением</w:t>
            </w:r>
            <w:proofErr w:type="gramEnd"/>
            <w:r w:rsidR="00B35267">
              <w:rPr>
                <w:rFonts w:ascii="Times New Roman" w:hAnsi="Times New Roman"/>
              </w:rPr>
              <w:t xml:space="preserve"> администрации города Канаш</w:t>
            </w:r>
            <w:r>
              <w:rPr>
                <w:rFonts w:ascii="Times New Roman" w:hAnsi="Times New Roman"/>
              </w:rPr>
              <w:t xml:space="preserve"> Чувашской Республики</w:t>
            </w:r>
            <w:r w:rsidR="00B35267">
              <w:rPr>
                <w:rFonts w:ascii="Times New Roman" w:hAnsi="Times New Roman"/>
              </w:rPr>
              <w:t xml:space="preserve"> </w:t>
            </w:r>
          </w:p>
          <w:p w:rsidR="00B35267" w:rsidRDefault="00772B78" w:rsidP="0035753D">
            <w:pPr>
              <w:spacing w:line="240" w:lineRule="auto"/>
              <w:jc w:val="center"/>
              <w:rPr>
                <w:rFonts w:ascii="Times New Roman" w:hAnsi="Times New Roman"/>
              </w:rPr>
            </w:pPr>
            <w:proofErr w:type="gramStart"/>
            <w:r>
              <w:rPr>
                <w:rFonts w:ascii="Times New Roman" w:hAnsi="Times New Roman"/>
              </w:rPr>
              <w:t>о</w:t>
            </w:r>
            <w:r w:rsidR="009A57E4">
              <w:rPr>
                <w:rFonts w:ascii="Times New Roman" w:hAnsi="Times New Roman"/>
              </w:rPr>
              <w:t>т</w:t>
            </w:r>
            <w:proofErr w:type="gramEnd"/>
            <w:r w:rsidR="00E54B90">
              <w:rPr>
                <w:rFonts w:ascii="Times New Roman" w:hAnsi="Times New Roman"/>
                <w:color w:val="FF0000"/>
              </w:rPr>
              <w:t xml:space="preserve"> </w:t>
            </w:r>
            <w:r w:rsidR="00875A33">
              <w:rPr>
                <w:rFonts w:ascii="Times New Roman" w:hAnsi="Times New Roman"/>
              </w:rPr>
              <w:t>________</w:t>
            </w:r>
            <w:r w:rsidR="009A57E4">
              <w:rPr>
                <w:rFonts w:ascii="Times New Roman" w:hAnsi="Times New Roman"/>
              </w:rPr>
              <w:t xml:space="preserve"> № </w:t>
            </w:r>
            <w:r w:rsidR="00875A33">
              <w:rPr>
                <w:rFonts w:ascii="Times New Roman" w:hAnsi="Times New Roman"/>
              </w:rPr>
              <w:t>______</w:t>
            </w:r>
          </w:p>
        </w:tc>
      </w:tr>
    </w:tbl>
    <w:p w:rsidR="007F6CF7" w:rsidRDefault="007F6CF7" w:rsidP="007F6CF7">
      <w:pPr>
        <w:rPr>
          <w:rFonts w:ascii="Times New Roman" w:hAnsi="Times New Roman"/>
        </w:rPr>
      </w:pPr>
    </w:p>
    <w:p w:rsidR="007F6CF7" w:rsidRDefault="007F6CF7" w:rsidP="007F6CF7">
      <w:pPr>
        <w:rPr>
          <w:rFonts w:ascii="Times New Roman" w:hAnsi="Times New Roman"/>
        </w:rPr>
      </w:pPr>
      <w:r>
        <w:rPr>
          <w:rFonts w:ascii="Times New Roman" w:hAnsi="Times New Roman"/>
        </w:rPr>
        <w:t> </w:t>
      </w:r>
    </w:p>
    <w:p w:rsidR="007F6CF7" w:rsidRDefault="007F6CF7" w:rsidP="007F6CF7">
      <w:pPr>
        <w:rPr>
          <w:rFonts w:ascii="Times New Roman" w:hAnsi="Times New Roman"/>
        </w:rPr>
      </w:pPr>
      <w:r>
        <w:rPr>
          <w:rFonts w:ascii="Times New Roman" w:hAnsi="Times New Roman"/>
        </w:rPr>
        <w:t> </w:t>
      </w:r>
    </w:p>
    <w:p w:rsidR="007F6CF7" w:rsidRDefault="007F6CF7" w:rsidP="007F6CF7">
      <w:pPr>
        <w:rPr>
          <w:rFonts w:ascii="Times New Roman" w:hAnsi="Times New Roman"/>
        </w:rPr>
      </w:pPr>
    </w:p>
    <w:p w:rsidR="007F6CF7" w:rsidRDefault="007F6CF7" w:rsidP="007F6CF7">
      <w:pPr>
        <w:rPr>
          <w:rFonts w:ascii="Times New Roman" w:hAnsi="Times New Roman"/>
        </w:rPr>
      </w:pPr>
    </w:p>
    <w:p w:rsidR="007F6CF7" w:rsidRDefault="007F6CF7" w:rsidP="007F6CF7">
      <w:pPr>
        <w:rPr>
          <w:rFonts w:ascii="Times New Roman" w:hAnsi="Times New Roman"/>
        </w:rPr>
      </w:pPr>
    </w:p>
    <w:p w:rsidR="007F6CF7" w:rsidRDefault="007F6CF7" w:rsidP="007F6CF7">
      <w:pPr>
        <w:rPr>
          <w:rFonts w:ascii="Times New Roman" w:hAnsi="Times New Roman"/>
        </w:rPr>
      </w:pPr>
      <w:r>
        <w:rPr>
          <w:rFonts w:ascii="Times New Roman" w:hAnsi="Times New Roman"/>
        </w:rPr>
        <w:t> </w:t>
      </w:r>
    </w:p>
    <w:p w:rsidR="007F6CF7" w:rsidRDefault="007F6CF7" w:rsidP="007F6CF7">
      <w:pPr>
        <w:jc w:val="center"/>
        <w:rPr>
          <w:rFonts w:ascii="Times New Roman" w:hAnsi="Times New Roman"/>
          <w:sz w:val="48"/>
          <w:szCs w:val="48"/>
        </w:rPr>
      </w:pPr>
      <w:r>
        <w:rPr>
          <w:rFonts w:ascii="Times New Roman" w:hAnsi="Times New Roman"/>
          <w:b/>
          <w:bCs/>
          <w:sz w:val="48"/>
          <w:szCs w:val="48"/>
        </w:rPr>
        <w:t>КОНКУРСНАЯ ДОКУМЕНТАЦИЯ</w:t>
      </w:r>
    </w:p>
    <w:p w:rsidR="007F6CF7" w:rsidRDefault="007F6CF7" w:rsidP="007F6CF7">
      <w:pPr>
        <w:jc w:val="center"/>
        <w:rPr>
          <w:rFonts w:ascii="Times New Roman" w:hAnsi="Times New Roman"/>
          <w:b/>
          <w:bCs/>
          <w:sz w:val="48"/>
          <w:szCs w:val="48"/>
        </w:rPr>
      </w:pPr>
      <w:r>
        <w:rPr>
          <w:rFonts w:ascii="Times New Roman" w:hAnsi="Times New Roman"/>
          <w:b/>
          <w:bCs/>
          <w:sz w:val="48"/>
          <w:szCs w:val="48"/>
        </w:rPr>
        <w:t xml:space="preserve">ПО ПРОВЕДЕНИЮ </w:t>
      </w:r>
    </w:p>
    <w:p w:rsidR="007F6CF7" w:rsidRDefault="007F6CF7" w:rsidP="007F6CF7">
      <w:pPr>
        <w:jc w:val="center"/>
        <w:rPr>
          <w:rFonts w:ascii="Times New Roman" w:hAnsi="Times New Roman"/>
          <w:sz w:val="48"/>
          <w:szCs w:val="48"/>
        </w:rPr>
      </w:pPr>
      <w:r>
        <w:rPr>
          <w:rFonts w:ascii="Times New Roman" w:hAnsi="Times New Roman"/>
          <w:b/>
          <w:bCs/>
          <w:sz w:val="48"/>
          <w:szCs w:val="48"/>
        </w:rPr>
        <w:t>ОТКРЫТОГО КОНКУРСА</w:t>
      </w:r>
    </w:p>
    <w:p w:rsidR="007F6CF7" w:rsidRDefault="007F6CF7" w:rsidP="007F6CF7">
      <w:pPr>
        <w:spacing w:line="240" w:lineRule="auto"/>
        <w:jc w:val="center"/>
        <w:rPr>
          <w:rFonts w:ascii="Times New Roman" w:hAnsi="Times New Roman"/>
          <w:b/>
          <w:bCs/>
          <w:sz w:val="24"/>
          <w:szCs w:val="24"/>
        </w:rPr>
      </w:pPr>
    </w:p>
    <w:p w:rsidR="007F6CF7" w:rsidRDefault="007F6CF7" w:rsidP="007F6CF7">
      <w:pPr>
        <w:spacing w:line="240" w:lineRule="auto"/>
        <w:jc w:val="center"/>
        <w:rPr>
          <w:rFonts w:ascii="Times New Roman" w:hAnsi="Times New Roman"/>
          <w:b/>
          <w:bCs/>
          <w:sz w:val="24"/>
          <w:szCs w:val="24"/>
        </w:rPr>
      </w:pPr>
    </w:p>
    <w:p w:rsidR="007F6CF7" w:rsidRDefault="007F6CF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7F6CF7" w:rsidRDefault="007F6CF7" w:rsidP="007F6CF7">
      <w:pPr>
        <w:spacing w:line="240" w:lineRule="auto"/>
        <w:jc w:val="center"/>
        <w:rPr>
          <w:rFonts w:ascii="Times New Roman" w:hAnsi="Times New Roman"/>
          <w:b/>
          <w:bCs/>
          <w:sz w:val="24"/>
          <w:szCs w:val="24"/>
        </w:rPr>
      </w:pPr>
    </w:p>
    <w:p w:rsidR="0018566C" w:rsidRPr="00B24F42" w:rsidRDefault="00B35267" w:rsidP="00772B78">
      <w:pPr>
        <w:spacing w:line="240" w:lineRule="auto"/>
        <w:jc w:val="center"/>
        <w:rPr>
          <w:rFonts w:ascii="Times New Roman" w:hAnsi="Times New Roman"/>
          <w:b/>
          <w:bCs/>
          <w:sz w:val="28"/>
          <w:szCs w:val="28"/>
        </w:rPr>
      </w:pPr>
      <w:proofErr w:type="gramStart"/>
      <w:r w:rsidRPr="00B35267">
        <w:rPr>
          <w:rFonts w:ascii="Times New Roman" w:hAnsi="Times New Roman"/>
          <w:b/>
          <w:bCs/>
          <w:sz w:val="28"/>
          <w:szCs w:val="28"/>
        </w:rPr>
        <w:t>по</w:t>
      </w:r>
      <w:proofErr w:type="gramEnd"/>
      <w:r w:rsidRPr="00B35267">
        <w:rPr>
          <w:rFonts w:ascii="Times New Roman" w:hAnsi="Times New Roman"/>
          <w:b/>
          <w:bCs/>
          <w:sz w:val="28"/>
          <w:szCs w:val="28"/>
        </w:rPr>
        <w:t xml:space="preserve"> отбору управляющей организаци</w:t>
      </w:r>
      <w:r w:rsidR="00D62DD1">
        <w:rPr>
          <w:rFonts w:ascii="Times New Roman" w:hAnsi="Times New Roman"/>
          <w:b/>
          <w:bCs/>
          <w:sz w:val="28"/>
          <w:szCs w:val="28"/>
        </w:rPr>
        <w:t>и на право заключения договора</w:t>
      </w:r>
      <w:r w:rsidR="0018566C">
        <w:rPr>
          <w:rFonts w:ascii="Times New Roman" w:hAnsi="Times New Roman"/>
          <w:b/>
          <w:bCs/>
          <w:sz w:val="28"/>
          <w:szCs w:val="28"/>
        </w:rPr>
        <w:t xml:space="preserve">    </w:t>
      </w:r>
      <w:r w:rsidRPr="00B35267">
        <w:rPr>
          <w:rFonts w:ascii="Times New Roman" w:hAnsi="Times New Roman"/>
          <w:b/>
          <w:bCs/>
          <w:sz w:val="28"/>
          <w:szCs w:val="28"/>
        </w:rPr>
        <w:t>управления м</w:t>
      </w:r>
      <w:r w:rsidR="00FC6C17">
        <w:rPr>
          <w:rFonts w:ascii="Times New Roman" w:hAnsi="Times New Roman"/>
          <w:b/>
          <w:bCs/>
          <w:sz w:val="28"/>
          <w:szCs w:val="28"/>
        </w:rPr>
        <w:t>ногоквартирным домом, расположенным</w:t>
      </w:r>
      <w:r w:rsidR="0018566C">
        <w:rPr>
          <w:rFonts w:ascii="Times New Roman" w:hAnsi="Times New Roman"/>
          <w:b/>
          <w:bCs/>
          <w:sz w:val="28"/>
          <w:szCs w:val="28"/>
        </w:rPr>
        <w:t xml:space="preserve"> в городе Канаш </w:t>
      </w:r>
      <w:r w:rsidRPr="00B35267">
        <w:rPr>
          <w:rFonts w:ascii="Times New Roman" w:hAnsi="Times New Roman"/>
          <w:b/>
          <w:bCs/>
          <w:sz w:val="28"/>
          <w:szCs w:val="28"/>
        </w:rPr>
        <w:t>Чувашской Республики</w:t>
      </w:r>
      <w:r w:rsidR="00FC6C17">
        <w:rPr>
          <w:rFonts w:ascii="Times New Roman" w:hAnsi="Times New Roman"/>
          <w:b/>
          <w:bCs/>
          <w:sz w:val="28"/>
          <w:szCs w:val="28"/>
        </w:rPr>
        <w:t xml:space="preserve"> по адресу</w:t>
      </w:r>
      <w:r w:rsidR="00772B78">
        <w:rPr>
          <w:rFonts w:ascii="Times New Roman" w:hAnsi="Times New Roman"/>
          <w:b/>
          <w:bCs/>
          <w:sz w:val="28"/>
          <w:szCs w:val="28"/>
        </w:rPr>
        <w:t xml:space="preserve">: </w:t>
      </w:r>
      <w:r w:rsidR="00B24F42">
        <w:rPr>
          <w:rFonts w:ascii="Times New Roman" w:hAnsi="Times New Roman"/>
          <w:b/>
          <w:bCs/>
          <w:sz w:val="28"/>
          <w:szCs w:val="28"/>
        </w:rPr>
        <w:t xml:space="preserve"> улица Красноармейская</w:t>
      </w:r>
      <w:r w:rsidR="004B2FB0">
        <w:rPr>
          <w:rFonts w:ascii="Times New Roman" w:hAnsi="Times New Roman"/>
          <w:b/>
          <w:bCs/>
          <w:sz w:val="28"/>
          <w:szCs w:val="28"/>
        </w:rPr>
        <w:t xml:space="preserve"> дом</w:t>
      </w:r>
      <w:r w:rsidR="00B24F42">
        <w:rPr>
          <w:rFonts w:ascii="Times New Roman" w:hAnsi="Times New Roman"/>
          <w:b/>
          <w:bCs/>
          <w:sz w:val="28"/>
          <w:szCs w:val="28"/>
        </w:rPr>
        <w:t xml:space="preserve"> № 72</w:t>
      </w:r>
    </w:p>
    <w:p w:rsidR="0018566C" w:rsidRDefault="0018566C" w:rsidP="0018566C">
      <w:pPr>
        <w:spacing w:line="240" w:lineRule="auto"/>
        <w:rPr>
          <w:rFonts w:ascii="Times New Roman" w:hAnsi="Times New Roman"/>
          <w:b/>
          <w:bCs/>
          <w:sz w:val="28"/>
          <w:szCs w:val="28"/>
        </w:rPr>
      </w:pPr>
      <w:r>
        <w:rPr>
          <w:rFonts w:ascii="Times New Roman" w:hAnsi="Times New Roman"/>
          <w:b/>
          <w:bCs/>
          <w:sz w:val="28"/>
          <w:szCs w:val="28"/>
        </w:rPr>
        <w:t xml:space="preserve">   </w:t>
      </w:r>
    </w:p>
    <w:p w:rsidR="0018566C" w:rsidRDefault="0018566C" w:rsidP="007F6CF7">
      <w:pPr>
        <w:spacing w:line="240" w:lineRule="auto"/>
        <w:jc w:val="center"/>
        <w:rPr>
          <w:rFonts w:ascii="Times New Roman" w:hAnsi="Times New Roman"/>
          <w:sz w:val="24"/>
          <w:szCs w:val="24"/>
        </w:rPr>
      </w:pPr>
    </w:p>
    <w:p w:rsidR="007F6CF7" w:rsidRDefault="007F6CF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7F6CF7" w:rsidRDefault="007F6CF7" w:rsidP="007F6CF7"/>
    <w:p w:rsidR="007F6CF7" w:rsidRDefault="007F6CF7" w:rsidP="007F6CF7"/>
    <w:p w:rsidR="007F6CF7" w:rsidRDefault="007F6CF7" w:rsidP="007F6CF7"/>
    <w:p w:rsidR="007F6CF7" w:rsidRDefault="007F6CF7" w:rsidP="007F6CF7"/>
    <w:p w:rsidR="007F6CF7" w:rsidRDefault="007F6CF7" w:rsidP="007F6CF7">
      <w:pPr>
        <w:jc w:val="center"/>
        <w:rPr>
          <w:rFonts w:ascii="Times New Roman" w:hAnsi="Times New Roman"/>
          <w:sz w:val="24"/>
          <w:szCs w:val="24"/>
        </w:rPr>
      </w:pPr>
      <w:r>
        <w:rPr>
          <w:rFonts w:ascii="Times New Roman" w:hAnsi="Times New Roman"/>
          <w:sz w:val="24"/>
          <w:szCs w:val="24"/>
        </w:rPr>
        <w:t>г.</w:t>
      </w:r>
      <w:r w:rsidR="00B27069">
        <w:rPr>
          <w:rFonts w:ascii="Times New Roman" w:hAnsi="Times New Roman"/>
          <w:sz w:val="24"/>
          <w:szCs w:val="24"/>
        </w:rPr>
        <w:t xml:space="preserve"> </w:t>
      </w:r>
      <w:r w:rsidR="00DA3033">
        <w:rPr>
          <w:rFonts w:ascii="Times New Roman" w:hAnsi="Times New Roman"/>
          <w:sz w:val="24"/>
          <w:szCs w:val="24"/>
        </w:rPr>
        <w:t>Канаш, 2021</w:t>
      </w:r>
    </w:p>
    <w:p w:rsidR="00E95016" w:rsidRDefault="00E95016"/>
    <w:p w:rsidR="00883E2F" w:rsidRDefault="00883E2F" w:rsidP="007F6CF7">
      <w:pPr>
        <w:jc w:val="center"/>
        <w:rPr>
          <w:rFonts w:ascii="Times New Roman" w:hAnsi="Times New Roman"/>
          <w:b/>
          <w:sz w:val="24"/>
          <w:szCs w:val="24"/>
        </w:rPr>
      </w:pPr>
    </w:p>
    <w:p w:rsidR="00883E2F" w:rsidRDefault="00883E2F" w:rsidP="007F6CF7">
      <w:pPr>
        <w:jc w:val="center"/>
        <w:rPr>
          <w:rFonts w:ascii="Times New Roman" w:hAnsi="Times New Roman"/>
          <w:b/>
          <w:sz w:val="24"/>
          <w:szCs w:val="24"/>
        </w:rPr>
      </w:pPr>
    </w:p>
    <w:p w:rsidR="00883E2F" w:rsidRDefault="00883E2F" w:rsidP="007F6CF7">
      <w:pPr>
        <w:jc w:val="center"/>
        <w:rPr>
          <w:rFonts w:ascii="Times New Roman" w:hAnsi="Times New Roman"/>
          <w:b/>
          <w:sz w:val="24"/>
          <w:szCs w:val="24"/>
        </w:rPr>
      </w:pPr>
    </w:p>
    <w:p w:rsidR="00883E2F" w:rsidRPr="00D37B9F" w:rsidRDefault="007F6CF7" w:rsidP="00D37B9F">
      <w:pPr>
        <w:jc w:val="center"/>
        <w:rPr>
          <w:rFonts w:ascii="Times New Roman" w:hAnsi="Times New Roman"/>
          <w:b/>
          <w:sz w:val="24"/>
          <w:szCs w:val="24"/>
        </w:rPr>
      </w:pPr>
      <w:r>
        <w:rPr>
          <w:rFonts w:ascii="Times New Roman" w:hAnsi="Times New Roman"/>
          <w:b/>
          <w:sz w:val="24"/>
          <w:szCs w:val="24"/>
        </w:rPr>
        <w:t>СОДЕРЖАНИЕ</w:t>
      </w:r>
    </w:p>
    <w:p w:rsidR="00883E2F" w:rsidRDefault="00883E2F"/>
    <w:p w:rsidR="00D37B9F" w:rsidRDefault="00D37B9F"/>
    <w:p w:rsidR="00883E2F" w:rsidRDefault="00883E2F"/>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 xml:space="preserve">Общие сведения о конкурсе. </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Информационная карта конкурсной документации.</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Инструкция по подготовке заявок на участие в конкурсе.</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Порядок подачи заявок на участие в конкурсе и вскрытия конвертов с заявками на участие в конкурсе.</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Порядок рассмотрения заявок на участие в конкурсе.</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Порядок проведения конкурса, определение победителя конкурса.</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Заключение договора управления многоквартирным домом по результатам конкурса.</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Проект договора управления многоквартирным домом с приложениями.</w:t>
      </w:r>
    </w:p>
    <w:p w:rsidR="007F6CF7" w:rsidRPr="007F6CF7" w:rsidRDefault="007F6CF7" w:rsidP="007F6CF7">
      <w:pPr>
        <w:numPr>
          <w:ilvl w:val="0"/>
          <w:numId w:val="1"/>
        </w:numPr>
        <w:rPr>
          <w:rFonts w:ascii="Times New Roman" w:hAnsi="Times New Roman"/>
          <w:sz w:val="24"/>
          <w:szCs w:val="24"/>
        </w:rPr>
      </w:pPr>
      <w:r w:rsidRPr="007F6CF7">
        <w:rPr>
          <w:rFonts w:ascii="Times New Roman" w:hAnsi="Times New Roman"/>
          <w:sz w:val="24"/>
          <w:szCs w:val="24"/>
        </w:rPr>
        <w:t xml:space="preserve">Техническая часть, техническое задание </w:t>
      </w:r>
    </w:p>
    <w:p w:rsidR="007F6CF7" w:rsidRPr="007F6CF7" w:rsidRDefault="007F6CF7" w:rsidP="00D37B9F">
      <w:pPr>
        <w:numPr>
          <w:ilvl w:val="2"/>
          <w:numId w:val="1"/>
        </w:numPr>
        <w:jc w:val="both"/>
        <w:rPr>
          <w:rFonts w:ascii="Times New Roman" w:hAnsi="Times New Roman"/>
          <w:sz w:val="24"/>
          <w:szCs w:val="24"/>
        </w:rPr>
      </w:pPr>
      <w:r w:rsidRPr="007F6CF7">
        <w:rPr>
          <w:rFonts w:ascii="Times New Roman" w:hAnsi="Times New Roman"/>
          <w:sz w:val="24"/>
          <w:szCs w:val="24"/>
        </w:rPr>
        <w:t>Характеристика объекта</w:t>
      </w:r>
      <w:r w:rsidR="00D37B9F">
        <w:rPr>
          <w:rFonts w:ascii="Times New Roman" w:hAnsi="Times New Roman"/>
          <w:sz w:val="24"/>
          <w:szCs w:val="24"/>
        </w:rPr>
        <w:t xml:space="preserve"> конкурса</w:t>
      </w:r>
      <w:r w:rsidRPr="007F6CF7">
        <w:rPr>
          <w:rFonts w:ascii="Times New Roman" w:hAnsi="Times New Roman"/>
          <w:sz w:val="24"/>
          <w:szCs w:val="24"/>
        </w:rPr>
        <w:t>.</w:t>
      </w:r>
    </w:p>
    <w:p w:rsidR="007F6CF7" w:rsidRPr="007F6CF7" w:rsidRDefault="007F6CF7" w:rsidP="00D37B9F">
      <w:pPr>
        <w:numPr>
          <w:ilvl w:val="2"/>
          <w:numId w:val="1"/>
        </w:numPr>
        <w:jc w:val="both"/>
        <w:rPr>
          <w:rFonts w:ascii="Times New Roman" w:hAnsi="Times New Roman"/>
          <w:sz w:val="24"/>
          <w:szCs w:val="24"/>
        </w:rPr>
      </w:pPr>
      <w:r w:rsidRPr="007F6CF7">
        <w:rPr>
          <w:rFonts w:ascii="Times New Roman" w:hAnsi="Times New Roman"/>
          <w:sz w:val="24"/>
          <w:szCs w:val="24"/>
        </w:rPr>
        <w:t>Акты о состоянии общего имущества собственников помещений в многоквартирном доме, являющегося объектом конкурса</w:t>
      </w:r>
      <w:r w:rsidR="00D37B9F">
        <w:rPr>
          <w:rFonts w:ascii="Times New Roman" w:hAnsi="Times New Roman"/>
          <w:sz w:val="24"/>
          <w:szCs w:val="24"/>
        </w:rPr>
        <w:t xml:space="preserve"> (Приложение №1 к Конкурсной документации)</w:t>
      </w:r>
      <w:r w:rsidRPr="007F6CF7">
        <w:rPr>
          <w:rFonts w:ascii="Times New Roman" w:hAnsi="Times New Roman"/>
          <w:sz w:val="24"/>
          <w:szCs w:val="24"/>
        </w:rPr>
        <w:t>.</w:t>
      </w:r>
    </w:p>
    <w:p w:rsidR="007F6CF7" w:rsidRDefault="007F6CF7" w:rsidP="00D37B9F">
      <w:pPr>
        <w:numPr>
          <w:ilvl w:val="2"/>
          <w:numId w:val="1"/>
        </w:numPr>
        <w:jc w:val="both"/>
        <w:rPr>
          <w:rFonts w:ascii="Times New Roman" w:hAnsi="Times New Roman"/>
          <w:sz w:val="24"/>
          <w:szCs w:val="24"/>
        </w:rPr>
      </w:pPr>
      <w:r w:rsidRPr="007F6CF7">
        <w:rPr>
          <w:rFonts w:ascii="Times New Roman" w:hAnsi="Times New Roman"/>
          <w:sz w:val="24"/>
          <w:szCs w:val="24"/>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9C76BC" w:rsidRPr="007F6CF7" w:rsidRDefault="009C76BC" w:rsidP="009C76BC">
      <w:pPr>
        <w:ind w:left="2160"/>
        <w:jc w:val="both"/>
        <w:rPr>
          <w:rFonts w:ascii="Times New Roman" w:hAnsi="Times New Roman"/>
          <w:sz w:val="24"/>
          <w:szCs w:val="24"/>
        </w:rPr>
      </w:pPr>
    </w:p>
    <w:p w:rsidR="007F6CF7" w:rsidRPr="007F6CF7" w:rsidRDefault="007F6CF7" w:rsidP="007F6CF7">
      <w:pPr>
        <w:rPr>
          <w:rFonts w:ascii="Times New Roman" w:hAnsi="Times New Roman"/>
          <w:sz w:val="24"/>
          <w:szCs w:val="24"/>
        </w:rPr>
      </w:pPr>
    </w:p>
    <w:p w:rsidR="007F6CF7" w:rsidRPr="007F6CF7" w:rsidRDefault="007F6CF7" w:rsidP="007F6CF7">
      <w:pPr>
        <w:numPr>
          <w:ilvl w:val="0"/>
          <w:numId w:val="2"/>
        </w:numPr>
        <w:rPr>
          <w:rFonts w:ascii="Times New Roman" w:hAnsi="Times New Roman"/>
          <w:sz w:val="24"/>
          <w:szCs w:val="24"/>
        </w:rPr>
      </w:pPr>
      <w:r w:rsidRPr="007F6CF7">
        <w:rPr>
          <w:rFonts w:ascii="Times New Roman" w:hAnsi="Times New Roman"/>
          <w:sz w:val="24"/>
          <w:szCs w:val="24"/>
        </w:rPr>
        <w:t>Образцы форм для заполнения претендентами:</w:t>
      </w:r>
    </w:p>
    <w:p w:rsidR="007F6CF7" w:rsidRPr="007F6CF7" w:rsidRDefault="007F6CF7" w:rsidP="007F6CF7">
      <w:pPr>
        <w:rPr>
          <w:rFonts w:ascii="Times New Roman" w:hAnsi="Times New Roman"/>
          <w:sz w:val="24"/>
          <w:szCs w:val="24"/>
        </w:rPr>
      </w:pPr>
      <w:r w:rsidRPr="007F6CF7">
        <w:rPr>
          <w:rFonts w:ascii="Times New Roman" w:hAnsi="Times New Roman"/>
          <w:sz w:val="24"/>
          <w:szCs w:val="24"/>
        </w:rPr>
        <w:t xml:space="preserve">- Заявка на участие в конкурсе (форма № 1). </w:t>
      </w:r>
    </w:p>
    <w:p w:rsidR="007F6CF7" w:rsidRPr="007F6CF7" w:rsidRDefault="007F6CF7" w:rsidP="007F6CF7">
      <w:pPr>
        <w:rPr>
          <w:rFonts w:ascii="Times New Roman" w:hAnsi="Times New Roman"/>
          <w:sz w:val="24"/>
          <w:szCs w:val="24"/>
        </w:rPr>
      </w:pPr>
      <w:r w:rsidRPr="007F6CF7">
        <w:rPr>
          <w:rFonts w:ascii="Times New Roman" w:hAnsi="Times New Roman"/>
          <w:sz w:val="24"/>
          <w:szCs w:val="24"/>
        </w:rPr>
        <w:t xml:space="preserve">- Информация о претенденте (форма № 2). </w:t>
      </w:r>
    </w:p>
    <w:p w:rsidR="007F6CF7" w:rsidRDefault="007F6CF7">
      <w:pPr>
        <w:rPr>
          <w:rFonts w:ascii="Times New Roman" w:hAnsi="Times New Roman"/>
          <w:sz w:val="24"/>
          <w:szCs w:val="24"/>
        </w:rPr>
      </w:pPr>
    </w:p>
    <w:p w:rsidR="00883E2F" w:rsidRDefault="00883E2F">
      <w:pPr>
        <w:rPr>
          <w:rFonts w:ascii="Times New Roman" w:hAnsi="Times New Roman"/>
          <w:sz w:val="24"/>
          <w:szCs w:val="24"/>
        </w:rPr>
      </w:pPr>
    </w:p>
    <w:p w:rsidR="00213030" w:rsidRDefault="00213030">
      <w:pPr>
        <w:rPr>
          <w:rFonts w:ascii="Times New Roman" w:hAnsi="Times New Roman"/>
          <w:sz w:val="24"/>
          <w:szCs w:val="24"/>
        </w:rPr>
      </w:pPr>
    </w:p>
    <w:p w:rsidR="00B35267" w:rsidRDefault="00B35267">
      <w:pPr>
        <w:rPr>
          <w:rFonts w:ascii="Times New Roman" w:hAnsi="Times New Roman"/>
          <w:sz w:val="24"/>
          <w:szCs w:val="24"/>
        </w:rPr>
      </w:pPr>
    </w:p>
    <w:p w:rsidR="00883E2F" w:rsidRPr="00883E2F" w:rsidRDefault="00883E2F" w:rsidP="00883E2F">
      <w:pPr>
        <w:jc w:val="center"/>
        <w:rPr>
          <w:rFonts w:ascii="Times New Roman" w:hAnsi="Times New Roman"/>
          <w:b/>
          <w:sz w:val="24"/>
          <w:szCs w:val="24"/>
        </w:rPr>
      </w:pPr>
      <w:r w:rsidRPr="00883E2F">
        <w:rPr>
          <w:rFonts w:ascii="Times New Roman" w:hAnsi="Times New Roman"/>
          <w:b/>
          <w:sz w:val="24"/>
          <w:szCs w:val="24"/>
        </w:rPr>
        <w:lastRenderedPageBreak/>
        <w:t>I. Общие сведения о конкурсе.</w:t>
      </w:r>
    </w:p>
    <w:p w:rsidR="00B35267" w:rsidRDefault="00635A9F" w:rsidP="00883E2F">
      <w:pPr>
        <w:ind w:firstLine="709"/>
        <w:jc w:val="both"/>
        <w:rPr>
          <w:rFonts w:ascii="Times New Roman" w:hAnsi="Times New Roman"/>
          <w:sz w:val="24"/>
          <w:szCs w:val="24"/>
        </w:rPr>
      </w:pPr>
      <w:r>
        <w:rPr>
          <w:rFonts w:ascii="Times New Roman" w:hAnsi="Times New Roman"/>
          <w:sz w:val="24"/>
          <w:szCs w:val="24"/>
        </w:rPr>
        <w:t xml:space="preserve">1.1. </w:t>
      </w:r>
      <w:r w:rsidR="00B35267" w:rsidRPr="00B35267">
        <w:rPr>
          <w:rFonts w:ascii="Times New Roman" w:hAnsi="Times New Roman"/>
          <w:sz w:val="24"/>
          <w:szCs w:val="24"/>
        </w:rPr>
        <w:t>Конку</w:t>
      </w:r>
      <w:r w:rsidR="003C1FA7">
        <w:rPr>
          <w:rFonts w:ascii="Times New Roman" w:hAnsi="Times New Roman"/>
          <w:sz w:val="24"/>
          <w:szCs w:val="24"/>
        </w:rPr>
        <w:t>рс проводится по многоквартирному дому, в котором</w:t>
      </w:r>
      <w:r w:rsidR="00D62DD1">
        <w:rPr>
          <w:rFonts w:ascii="Times New Roman" w:hAnsi="Times New Roman"/>
          <w:sz w:val="24"/>
          <w:szCs w:val="24"/>
        </w:rPr>
        <w:t xml:space="preserve"> собственники в течение</w:t>
      </w:r>
      <w:r w:rsidR="00B35267" w:rsidRPr="00B35267">
        <w:rPr>
          <w:rFonts w:ascii="Times New Roman" w:hAnsi="Times New Roman"/>
          <w:sz w:val="24"/>
          <w:szCs w:val="24"/>
        </w:rPr>
        <w:t xml:space="preserve"> года не выбрали способ управления МКД и в соответствии со статьями 161, 163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83E2F" w:rsidRPr="00883E2F" w:rsidRDefault="00883E2F" w:rsidP="00883E2F">
      <w:pPr>
        <w:ind w:firstLine="709"/>
        <w:jc w:val="both"/>
        <w:rPr>
          <w:rFonts w:ascii="Times New Roman" w:hAnsi="Times New Roman"/>
          <w:sz w:val="24"/>
          <w:szCs w:val="24"/>
        </w:rPr>
      </w:pPr>
      <w:r w:rsidRPr="00883E2F">
        <w:rPr>
          <w:rFonts w:ascii="Times New Roman" w:hAnsi="Times New Roman"/>
          <w:sz w:val="24"/>
          <w:szCs w:val="24"/>
        </w:rPr>
        <w:t>1.</w:t>
      </w:r>
      <w:r w:rsidR="00635A9F">
        <w:rPr>
          <w:rFonts w:ascii="Times New Roman" w:hAnsi="Times New Roman"/>
          <w:sz w:val="24"/>
          <w:szCs w:val="24"/>
        </w:rPr>
        <w:t>2.</w:t>
      </w:r>
      <w:r w:rsidRPr="00883E2F">
        <w:rPr>
          <w:rFonts w:ascii="Times New Roman" w:hAnsi="Times New Roman"/>
          <w:sz w:val="24"/>
          <w:szCs w:val="24"/>
        </w:rPr>
        <w:t xml:space="preserve"> Основные понятия.</w:t>
      </w:r>
    </w:p>
    <w:p w:rsidR="00883E2F" w:rsidRPr="00883E2F" w:rsidRDefault="00883E2F" w:rsidP="00883E2F">
      <w:pPr>
        <w:ind w:firstLine="709"/>
        <w:jc w:val="both"/>
        <w:rPr>
          <w:rFonts w:ascii="Times New Roman" w:hAnsi="Times New Roman"/>
          <w:sz w:val="24"/>
          <w:szCs w:val="24"/>
        </w:rPr>
      </w:pPr>
      <w:r w:rsidRPr="00883E2F">
        <w:rPr>
          <w:rFonts w:ascii="Times New Roman" w:hAnsi="Times New Roman"/>
          <w:sz w:val="24"/>
          <w:szCs w:val="24"/>
        </w:rPr>
        <w:t>В настоящей конкурсной документации используются понятия означающие следующее:</w:t>
      </w:r>
    </w:p>
    <w:p w:rsidR="00D403BC"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"конкурс"</w:t>
      </w:r>
      <w:r w:rsidRPr="00883E2F">
        <w:rPr>
          <w:rFonts w:ascii="Times New Roman" w:hAnsi="Times New Roman"/>
          <w:sz w:val="24"/>
          <w:szCs w:val="24"/>
        </w:rPr>
        <w:t xml:space="preserve"> - форма торгов, победителем которых признается участник конкурса, предложивший </w:t>
      </w:r>
      <w:r w:rsidR="009E28D8">
        <w:rPr>
          <w:rFonts w:ascii="Times New Roman" w:hAnsi="Times New Roman"/>
          <w:sz w:val="24"/>
          <w:szCs w:val="24"/>
        </w:rPr>
        <w:t>выполнить</w:t>
      </w:r>
      <w:r w:rsidRPr="00883E2F">
        <w:rPr>
          <w:rFonts w:ascii="Times New Roman" w:hAnsi="Times New Roman"/>
          <w:sz w:val="24"/>
          <w:szCs w:val="24"/>
        </w:rPr>
        <w:t xml:space="preserve"> </w:t>
      </w:r>
      <w:r w:rsidR="009E28D8">
        <w:rPr>
          <w:rFonts w:ascii="Times New Roman" w:hAnsi="Times New Roman"/>
          <w:sz w:val="24"/>
          <w:szCs w:val="24"/>
        </w:rPr>
        <w:t>указанный</w:t>
      </w:r>
      <w:r w:rsidRPr="00883E2F">
        <w:rPr>
          <w:rFonts w:ascii="Times New Roman" w:hAnsi="Times New Roman"/>
          <w:sz w:val="24"/>
          <w:szCs w:val="24"/>
        </w:rPr>
        <w:t xml:space="preserve"> в конкурсной документации</w:t>
      </w:r>
      <w:r w:rsidR="009E28D8" w:rsidRPr="009E28D8">
        <w:rPr>
          <w:rFonts w:ascii="Times New Roman" w:hAnsi="Times New Roman"/>
          <w:sz w:val="24"/>
          <w:szCs w:val="24"/>
        </w:rPr>
        <w:t xml:space="preserve"> </w:t>
      </w:r>
      <w:r w:rsidR="009E28D8">
        <w:rPr>
          <w:rFonts w:ascii="Times New Roman" w:hAnsi="Times New Roman"/>
          <w:sz w:val="24"/>
          <w:szCs w:val="24"/>
        </w:rPr>
        <w:t xml:space="preserve">перечень </w:t>
      </w:r>
      <w:r w:rsidR="009E28D8" w:rsidRPr="00883E2F">
        <w:rPr>
          <w:rFonts w:ascii="Times New Roman" w:hAnsi="Times New Roman"/>
          <w:sz w:val="24"/>
          <w:szCs w:val="24"/>
        </w:rPr>
        <w:t>работ и услуг</w:t>
      </w:r>
      <w:r w:rsidR="009E28D8" w:rsidRPr="009E28D8">
        <w:rPr>
          <w:rFonts w:ascii="Times New Roman" w:hAnsi="Times New Roman"/>
          <w:sz w:val="24"/>
          <w:szCs w:val="24"/>
        </w:rPr>
        <w:t xml:space="preserve"> </w:t>
      </w:r>
      <w:r w:rsidR="009E28D8" w:rsidRPr="00883E2F">
        <w:rPr>
          <w:rFonts w:ascii="Times New Roman" w:hAnsi="Times New Roman"/>
          <w:sz w:val="24"/>
          <w:szCs w:val="24"/>
        </w:rPr>
        <w:t>по содержанию и ремонту общего имущества собственников помещений в многоквартирном доме</w:t>
      </w:r>
      <w:r w:rsidR="00D403BC" w:rsidRPr="00883E2F">
        <w:rPr>
          <w:rFonts w:ascii="Times New Roman" w:hAnsi="Times New Roman"/>
          <w:sz w:val="24"/>
          <w:szCs w:val="24"/>
        </w:rPr>
        <w:t>, на право управления, которым проводится конкурс</w:t>
      </w:r>
      <w:r w:rsidR="00D403BC">
        <w:rPr>
          <w:rFonts w:ascii="Times New Roman" w:hAnsi="Times New Roman"/>
          <w:sz w:val="24"/>
          <w:szCs w:val="24"/>
        </w:rPr>
        <w:t xml:space="preserve"> за наименьший</w:t>
      </w:r>
      <w:r w:rsidRPr="00883E2F">
        <w:rPr>
          <w:rFonts w:ascii="Times New Roman" w:hAnsi="Times New Roman"/>
          <w:sz w:val="24"/>
          <w:szCs w:val="24"/>
        </w:rPr>
        <w:t xml:space="preserve"> размер платы за содержание и ремонт жилого помещения </w:t>
      </w:r>
      <w:r w:rsidR="00D403BC">
        <w:rPr>
          <w:rFonts w:ascii="Times New Roman" w:hAnsi="Times New Roman"/>
          <w:sz w:val="24"/>
          <w:szCs w:val="24"/>
        </w:rPr>
        <w:t>в течение установленного срока;</w:t>
      </w:r>
      <w:r w:rsidRPr="00883E2F">
        <w:rPr>
          <w:rFonts w:ascii="Times New Roman" w:hAnsi="Times New Roman"/>
          <w:sz w:val="24"/>
          <w:szCs w:val="24"/>
        </w:rPr>
        <w:t xml:space="preserve"> </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"предмет конкурса"</w:t>
      </w:r>
      <w:r w:rsidRPr="00883E2F">
        <w:rPr>
          <w:rFonts w:ascii="Times New Roman" w:hAnsi="Times New Roman"/>
          <w:sz w:val="24"/>
          <w:szCs w:val="24"/>
        </w:rPr>
        <w:t xml:space="preserve"> - право заключения договора управления многоквартирным домом в отношении объекта конкурса;</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"объект конкурса"</w:t>
      </w:r>
      <w:r w:rsidRPr="00883E2F">
        <w:rPr>
          <w:rFonts w:ascii="Times New Roman" w:hAnsi="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 xml:space="preserve">"размер платы за содержание и ремонт жилого помещения" </w:t>
      </w:r>
      <w:r w:rsidR="003C1FA7">
        <w:rPr>
          <w:rFonts w:ascii="Times New Roman" w:hAnsi="Times New Roman"/>
          <w:sz w:val="24"/>
          <w:szCs w:val="24"/>
        </w:rPr>
        <w:t>- плата</w:t>
      </w:r>
      <w:r w:rsidR="00795A96">
        <w:rPr>
          <w:rFonts w:ascii="Times New Roman" w:hAnsi="Times New Roman"/>
          <w:sz w:val="24"/>
          <w:szCs w:val="24"/>
        </w:rPr>
        <w:t>, включающая</w:t>
      </w:r>
      <w:r w:rsidR="00795A96" w:rsidRPr="00795A96">
        <w:rPr>
          <w:rFonts w:ascii="Times New Roman" w:hAnsi="Times New Roman"/>
          <w:sz w:val="24"/>
          <w:szCs w:val="24"/>
        </w:rPr>
        <w:t xml:space="preserve">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w:t>
      </w:r>
      <w:r w:rsidRPr="00883E2F">
        <w:rPr>
          <w:rFonts w:ascii="Times New Roman" w:hAnsi="Times New Roman"/>
          <w:sz w:val="24"/>
          <w:szCs w:val="24"/>
        </w:rPr>
        <w:t>, установленная из расчета 1 кв. метра общей площади жилого помещения. Размер платы за содержание и ремонт жилого поме</w:t>
      </w:r>
      <w:r w:rsidR="00795A96">
        <w:rPr>
          <w:rFonts w:ascii="Times New Roman" w:hAnsi="Times New Roman"/>
          <w:sz w:val="24"/>
          <w:szCs w:val="24"/>
        </w:rPr>
        <w:t>щения устанавливается одинаковой</w:t>
      </w:r>
      <w:r w:rsidRPr="00883E2F">
        <w:rPr>
          <w:rFonts w:ascii="Times New Roman" w:hAnsi="Times New Roman"/>
          <w:sz w:val="24"/>
          <w:szCs w:val="24"/>
        </w:rPr>
        <w:t xml:space="preserve"> для собственников жилых и нежилых помещений в многоквартирном доме;</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"организатор конкурса"</w:t>
      </w:r>
      <w:r w:rsidRPr="00883E2F">
        <w:rPr>
          <w:rFonts w:ascii="Times New Roman" w:hAnsi="Times New Roman"/>
          <w:sz w:val="24"/>
          <w:szCs w:val="24"/>
        </w:rPr>
        <w:t xml:space="preserve"> - орган местного самоуправления</w:t>
      </w:r>
      <w:r w:rsidR="003C1FA7">
        <w:rPr>
          <w:rFonts w:ascii="Times New Roman" w:hAnsi="Times New Roman"/>
          <w:sz w:val="24"/>
          <w:szCs w:val="24"/>
        </w:rPr>
        <w:t>, уполномоченный проводить конкурс</w:t>
      </w:r>
      <w:r w:rsidRPr="00883E2F">
        <w:rPr>
          <w:rFonts w:ascii="Times New Roman" w:hAnsi="Times New Roman"/>
          <w:sz w:val="24"/>
          <w:szCs w:val="24"/>
        </w:rPr>
        <w:t>;</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"управляющая организация"</w:t>
      </w:r>
      <w:r w:rsidRPr="00883E2F">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"претендент"</w:t>
      </w:r>
      <w:r w:rsidRPr="00883E2F">
        <w:rPr>
          <w:rFonts w:ascii="Times New Roman" w:hAnsi="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83E2F" w:rsidRPr="00883E2F" w:rsidRDefault="00883E2F" w:rsidP="00635A9F">
      <w:pPr>
        <w:spacing w:after="0" w:line="240" w:lineRule="auto"/>
        <w:ind w:firstLine="709"/>
        <w:jc w:val="both"/>
        <w:rPr>
          <w:rFonts w:ascii="Times New Roman" w:hAnsi="Times New Roman"/>
          <w:sz w:val="24"/>
          <w:szCs w:val="24"/>
        </w:rPr>
      </w:pPr>
      <w:r w:rsidRPr="00AC30AD">
        <w:rPr>
          <w:rFonts w:ascii="Times New Roman" w:hAnsi="Times New Roman"/>
          <w:b/>
          <w:sz w:val="24"/>
          <w:szCs w:val="24"/>
        </w:rPr>
        <w:t>"участник конкурса"</w:t>
      </w:r>
      <w:r w:rsidRPr="00883E2F">
        <w:rPr>
          <w:rFonts w:ascii="Times New Roman" w:hAnsi="Times New Roman"/>
          <w:sz w:val="24"/>
          <w:szCs w:val="24"/>
        </w:rPr>
        <w:t xml:space="preserve"> - претендент, допущенный конкурсной комиссией к участию в конкурсе.</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3</w:t>
      </w:r>
      <w:r w:rsidR="00883E2F" w:rsidRPr="00883E2F">
        <w:rPr>
          <w:rFonts w:ascii="Times New Roman" w:hAnsi="Times New Roman"/>
          <w:sz w:val="24"/>
          <w:szCs w:val="24"/>
        </w:rPr>
        <w:t>. Правомочность претендентов, требования к претендентам</w:t>
      </w:r>
    </w:p>
    <w:p w:rsidR="00883E2F" w:rsidRPr="00883E2F" w:rsidRDefault="00795A96" w:rsidP="00635A9F">
      <w:pPr>
        <w:spacing w:after="0" w:line="240" w:lineRule="auto"/>
        <w:ind w:firstLine="709"/>
        <w:jc w:val="both"/>
        <w:rPr>
          <w:rFonts w:ascii="Times New Roman" w:hAnsi="Times New Roman"/>
          <w:sz w:val="24"/>
          <w:szCs w:val="24"/>
        </w:rPr>
      </w:pPr>
      <w:r>
        <w:rPr>
          <w:rFonts w:ascii="Times New Roman" w:hAnsi="Times New Roman"/>
          <w:sz w:val="24"/>
          <w:szCs w:val="24"/>
        </w:rPr>
        <w:t>В конкурсе могут принимать участие любые юридические</w:t>
      </w:r>
      <w:r w:rsidR="00883E2F" w:rsidRPr="00883E2F">
        <w:rPr>
          <w:rFonts w:ascii="Times New Roman" w:hAnsi="Times New Roman"/>
          <w:sz w:val="24"/>
          <w:szCs w:val="24"/>
        </w:rPr>
        <w:t xml:space="preserve"> лиц</w:t>
      </w:r>
      <w:r>
        <w:rPr>
          <w:rFonts w:ascii="Times New Roman" w:hAnsi="Times New Roman"/>
          <w:sz w:val="24"/>
          <w:szCs w:val="24"/>
        </w:rPr>
        <w:t>а</w:t>
      </w:r>
      <w:r w:rsidR="00883E2F" w:rsidRPr="00883E2F">
        <w:rPr>
          <w:rFonts w:ascii="Times New Roman" w:hAnsi="Times New Roman"/>
          <w:sz w:val="24"/>
          <w:szCs w:val="24"/>
        </w:rPr>
        <w:t>, независимо от организационно-пр</w:t>
      </w:r>
      <w:r>
        <w:rPr>
          <w:rFonts w:ascii="Times New Roman" w:hAnsi="Times New Roman"/>
          <w:sz w:val="24"/>
          <w:szCs w:val="24"/>
        </w:rPr>
        <w:t>авовой формы, или индивидуальные предприниматели</w:t>
      </w:r>
      <w:r w:rsidR="00883E2F" w:rsidRPr="00883E2F">
        <w:rPr>
          <w:rFonts w:ascii="Times New Roman" w:hAnsi="Times New Roman"/>
          <w:sz w:val="24"/>
          <w:szCs w:val="24"/>
        </w:rPr>
        <w:t>,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В информационной карте конкурсной документации устанавливаются соответствующие требования к претенденту.</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4</w:t>
      </w:r>
      <w:r w:rsidR="00883E2F" w:rsidRPr="00883E2F">
        <w:rPr>
          <w:rFonts w:ascii="Times New Roman" w:hAnsi="Times New Roman"/>
          <w:sz w:val="24"/>
          <w:szCs w:val="24"/>
        </w:rPr>
        <w:t>. Затраты на участие в конкурсе. Обеспечение заявки на участие в конкурсе</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Претендент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 xml:space="preserve">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w:t>
      </w:r>
      <w:r w:rsidRPr="00883E2F">
        <w:rPr>
          <w:rFonts w:ascii="Times New Roman" w:hAnsi="Times New Roman"/>
          <w:sz w:val="24"/>
          <w:szCs w:val="24"/>
        </w:rPr>
        <w:lastRenderedPageBreak/>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5</w:t>
      </w:r>
      <w:r w:rsidR="00883E2F" w:rsidRPr="00883E2F">
        <w:rPr>
          <w:rFonts w:ascii="Times New Roman" w:hAnsi="Times New Roman"/>
          <w:sz w:val="24"/>
          <w:szCs w:val="24"/>
        </w:rPr>
        <w:t xml:space="preserve">. Порядок предоставления конкурсной документации, плата за предоставление конкурсной документации </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Со дня размещения на официальном сайте и</w:t>
      </w:r>
      <w:r w:rsidR="00AC30AD">
        <w:rPr>
          <w:rFonts w:ascii="Times New Roman" w:hAnsi="Times New Roman"/>
          <w:sz w:val="24"/>
          <w:szCs w:val="24"/>
        </w:rPr>
        <w:t>звещения о проведении</w:t>
      </w:r>
      <w:r w:rsidRPr="00883E2F">
        <w:rPr>
          <w:rFonts w:ascii="Times New Roman" w:hAnsi="Times New Roman"/>
          <w:sz w:val="24"/>
          <w:szCs w:val="24"/>
        </w:rPr>
        <w:t xml:space="preserve">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 в порядке, указанном в извещении о проведении конкурса.</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Конкурсная документация доступна для ознакомления на официальном сайте без взимания платы.</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6</w:t>
      </w:r>
      <w:r w:rsidR="00883E2F" w:rsidRPr="00883E2F">
        <w:rPr>
          <w:rFonts w:ascii="Times New Roman" w:hAnsi="Times New Roman"/>
          <w:sz w:val="24"/>
          <w:szCs w:val="24"/>
        </w:rPr>
        <w:t>. Разъяснение положений конкурсной документации</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7</w:t>
      </w:r>
      <w:r w:rsidR="00883E2F" w:rsidRPr="00883E2F">
        <w:rPr>
          <w:rFonts w:ascii="Times New Roman" w:hAnsi="Times New Roman"/>
          <w:sz w:val="24"/>
          <w:szCs w:val="24"/>
        </w:rPr>
        <w:t xml:space="preserve">. Внесение изменений в конкурсную документацию </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Внесенные изменения в дальнейшем являются неотъемлемой частью конкурсной документации.</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8</w:t>
      </w:r>
      <w:r w:rsidR="00883E2F" w:rsidRPr="00883E2F">
        <w:rPr>
          <w:rFonts w:ascii="Times New Roman" w:hAnsi="Times New Roman"/>
          <w:sz w:val="24"/>
          <w:szCs w:val="24"/>
        </w:rPr>
        <w:t>. Отказ от проведения конкурса</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В случае отказа от проведения конкурса организатор конкурса в течение 2 рабочих дней -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883E2F" w:rsidRPr="00883E2F"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9</w:t>
      </w:r>
      <w:r w:rsidR="00883E2F" w:rsidRPr="00883E2F">
        <w:rPr>
          <w:rFonts w:ascii="Times New Roman" w:hAnsi="Times New Roman"/>
          <w:sz w:val="24"/>
          <w:szCs w:val="24"/>
        </w:rPr>
        <w:t>. Соответствие выполнения работ</w:t>
      </w:r>
    </w:p>
    <w:p w:rsidR="00883E2F" w:rsidRP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lastRenderedPageBreak/>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w:t>
      </w:r>
      <w:r w:rsidR="00AC30AD">
        <w:rPr>
          <w:rFonts w:ascii="Times New Roman" w:hAnsi="Times New Roman"/>
          <w:sz w:val="24"/>
          <w:szCs w:val="24"/>
        </w:rPr>
        <w:t>омещений (далее «собственник»).</w:t>
      </w:r>
    </w:p>
    <w:p w:rsidR="00AC30AD" w:rsidRDefault="00635A9F" w:rsidP="00635A9F">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1377">
        <w:rPr>
          <w:rFonts w:ascii="Times New Roman" w:hAnsi="Times New Roman"/>
          <w:sz w:val="24"/>
          <w:szCs w:val="24"/>
        </w:rPr>
        <w:t>10</w:t>
      </w:r>
      <w:r w:rsidR="00883E2F" w:rsidRPr="00883E2F">
        <w:rPr>
          <w:rFonts w:ascii="Times New Roman" w:hAnsi="Times New Roman"/>
          <w:sz w:val="24"/>
          <w:szCs w:val="24"/>
        </w:rPr>
        <w:t>. Разрешение споров и</w:t>
      </w:r>
      <w:r w:rsidR="00AC30AD">
        <w:rPr>
          <w:rFonts w:ascii="Times New Roman" w:hAnsi="Times New Roman"/>
          <w:sz w:val="24"/>
          <w:szCs w:val="24"/>
        </w:rPr>
        <w:t xml:space="preserve"> разногласий, право обжалования</w:t>
      </w:r>
    </w:p>
    <w:p w:rsidR="00883E2F" w:rsidRDefault="00883E2F" w:rsidP="00635A9F">
      <w:pPr>
        <w:spacing w:after="0" w:line="240" w:lineRule="auto"/>
        <w:ind w:firstLine="709"/>
        <w:jc w:val="both"/>
        <w:rPr>
          <w:rFonts w:ascii="Times New Roman" w:hAnsi="Times New Roman"/>
          <w:sz w:val="24"/>
          <w:szCs w:val="24"/>
        </w:rPr>
      </w:pPr>
      <w:r w:rsidRPr="00883E2F">
        <w:rPr>
          <w:rFonts w:ascii="Times New Roman" w:hAnsi="Times New Roman"/>
          <w:sz w:val="24"/>
          <w:szCs w:val="24"/>
        </w:rPr>
        <w:t>Претендент, участник конкурса вправе обжаловать результаты конкурса в порядке, предусмотренном законодательством Российской Федерации.</w:t>
      </w:r>
    </w:p>
    <w:p w:rsidR="00AC30AD" w:rsidRPr="00CE7980" w:rsidRDefault="00AC30AD" w:rsidP="00AC30AD">
      <w:pPr>
        <w:ind w:firstLine="709"/>
        <w:jc w:val="both"/>
        <w:rPr>
          <w:rFonts w:ascii="Times New Roman" w:hAnsi="Times New Roman"/>
          <w:b/>
          <w:bCs/>
          <w:sz w:val="24"/>
          <w:szCs w:val="24"/>
        </w:rPr>
      </w:pPr>
    </w:p>
    <w:p w:rsidR="00AC30AD" w:rsidRPr="00AC30AD" w:rsidRDefault="00AC30AD" w:rsidP="00AC30AD">
      <w:pPr>
        <w:ind w:firstLine="709"/>
        <w:jc w:val="center"/>
        <w:rPr>
          <w:rFonts w:ascii="Times New Roman" w:hAnsi="Times New Roman"/>
          <w:sz w:val="24"/>
          <w:szCs w:val="24"/>
        </w:rPr>
      </w:pPr>
      <w:r w:rsidRPr="00AC30AD">
        <w:rPr>
          <w:rFonts w:ascii="Times New Roman" w:hAnsi="Times New Roman"/>
          <w:b/>
          <w:bCs/>
          <w:sz w:val="24"/>
          <w:szCs w:val="24"/>
          <w:lang w:val="en-US"/>
        </w:rPr>
        <w:t>II</w:t>
      </w:r>
      <w:r w:rsidRPr="00AC30AD">
        <w:rPr>
          <w:rFonts w:ascii="Times New Roman" w:hAnsi="Times New Roman"/>
          <w:b/>
          <w:bCs/>
          <w:sz w:val="24"/>
          <w:szCs w:val="24"/>
        </w:rPr>
        <w:t>. Информационная карта конкурса</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tbl>
      <w:tblPr>
        <w:tblW w:w="93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684"/>
      </w:tblGrid>
      <w:tr w:rsidR="00AC30AD" w:rsidRPr="00AC30AD" w:rsidTr="00231686">
        <w:trPr>
          <w:tblCellSpacing w:w="0" w:type="dxa"/>
        </w:trPr>
        <w:tc>
          <w:tcPr>
            <w:tcW w:w="9380" w:type="dxa"/>
            <w:hideMark/>
          </w:tcPr>
          <w:p w:rsidR="00AC30AD" w:rsidRPr="00AC30AD" w:rsidRDefault="00AC30AD" w:rsidP="00B468C2">
            <w:pPr>
              <w:ind w:firstLine="709"/>
              <w:jc w:val="center"/>
              <w:rPr>
                <w:rFonts w:ascii="Times New Roman" w:hAnsi="Times New Roman"/>
                <w:sz w:val="24"/>
                <w:szCs w:val="24"/>
              </w:rPr>
            </w:pPr>
            <w:r w:rsidRPr="00AC30AD">
              <w:rPr>
                <w:rFonts w:ascii="Times New Roman" w:hAnsi="Times New Roman"/>
                <w:b/>
                <w:bCs/>
                <w:sz w:val="24"/>
                <w:szCs w:val="24"/>
              </w:rPr>
              <w:t>Общие сведения</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Форма торгов:</w:t>
            </w:r>
            <w:r w:rsidRPr="00AC30AD">
              <w:rPr>
                <w:rFonts w:ascii="Times New Roman" w:hAnsi="Times New Roman"/>
                <w:sz w:val="24"/>
                <w:szCs w:val="24"/>
              </w:rPr>
              <w:t xml:space="preserve"> открытый конкурс</w:t>
            </w:r>
          </w:p>
        </w:tc>
      </w:tr>
      <w:tr w:rsidR="00AC30AD" w:rsidRPr="00AC30AD" w:rsidTr="00231686">
        <w:trPr>
          <w:tblCellSpacing w:w="0" w:type="dxa"/>
        </w:trPr>
        <w:tc>
          <w:tcPr>
            <w:tcW w:w="9380" w:type="dxa"/>
            <w:hideMark/>
          </w:tcPr>
          <w:p w:rsidR="00AC30AD" w:rsidRPr="00AC30AD" w:rsidRDefault="00AC30AD" w:rsidP="00B468C2">
            <w:pPr>
              <w:ind w:firstLine="709"/>
              <w:jc w:val="both"/>
              <w:rPr>
                <w:rFonts w:ascii="Times New Roman" w:hAnsi="Times New Roman"/>
                <w:sz w:val="24"/>
                <w:szCs w:val="24"/>
              </w:rPr>
            </w:pPr>
            <w:r w:rsidRPr="00AC30AD">
              <w:rPr>
                <w:rFonts w:ascii="Times New Roman" w:hAnsi="Times New Roman"/>
                <w:b/>
                <w:bCs/>
                <w:sz w:val="24"/>
                <w:szCs w:val="24"/>
              </w:rPr>
              <w:t>Наименование организатора конкурса:</w:t>
            </w:r>
            <w:r>
              <w:rPr>
                <w:rFonts w:ascii="Times New Roman" w:hAnsi="Times New Roman"/>
                <w:sz w:val="24"/>
                <w:szCs w:val="24"/>
              </w:rPr>
              <w:t xml:space="preserve"> </w:t>
            </w:r>
            <w:r w:rsidRPr="00AC30AD">
              <w:rPr>
                <w:rFonts w:ascii="Times New Roman" w:hAnsi="Times New Roman"/>
                <w:sz w:val="24"/>
                <w:szCs w:val="24"/>
              </w:rPr>
              <w:t xml:space="preserve">Администрация города Канаш, расположенная по адресу: 429330, Чувашская Республика, г. Канаш, ул.30 лет Победы, д.24, тел. (83533) 2-13-64, электронная почта: </w:t>
            </w:r>
            <w:hyperlink r:id="rId6" w:history="1">
              <w:r w:rsidRPr="00512DD4">
                <w:rPr>
                  <w:rStyle w:val="a4"/>
                  <w:rFonts w:ascii="Times New Roman" w:hAnsi="Times New Roman"/>
                  <w:color w:val="auto"/>
                  <w:sz w:val="24"/>
                  <w:szCs w:val="24"/>
                </w:rPr>
                <w:t>gkan@cap.ru</w:t>
              </w:r>
            </w:hyperlink>
          </w:p>
        </w:tc>
      </w:tr>
      <w:tr w:rsidR="00437A3B" w:rsidRPr="00AC30AD" w:rsidTr="00231686">
        <w:trPr>
          <w:cantSplit/>
          <w:tblCellSpacing w:w="0" w:type="dxa"/>
        </w:trPr>
        <w:tc>
          <w:tcPr>
            <w:tcW w:w="9380" w:type="dxa"/>
          </w:tcPr>
          <w:p w:rsidR="00CE563F" w:rsidRPr="00410536" w:rsidRDefault="00437A3B" w:rsidP="00437A3B">
            <w:pPr>
              <w:spacing w:line="240" w:lineRule="auto"/>
              <w:ind w:firstLine="731"/>
              <w:jc w:val="both"/>
              <w:rPr>
                <w:rFonts w:ascii="Times New Roman" w:eastAsia="Times New Roman" w:hAnsi="Times New Roman"/>
                <w:color w:val="000000"/>
                <w:sz w:val="27"/>
                <w:szCs w:val="27"/>
                <w:lang w:eastAsia="ru-RU"/>
              </w:rPr>
            </w:pPr>
            <w:r w:rsidRPr="00410536">
              <w:rPr>
                <w:rFonts w:ascii="Times New Roman" w:hAnsi="Times New Roman"/>
                <w:b/>
                <w:bCs/>
                <w:sz w:val="24"/>
                <w:szCs w:val="24"/>
              </w:rPr>
              <w:t>Реквизиты банковского счета для перечисления средств в качестве обеспечения заявки на участие в конкурсе:</w:t>
            </w:r>
            <w:r w:rsidRPr="00410536">
              <w:rPr>
                <w:rFonts w:ascii="Times New Roman" w:eastAsia="Times New Roman" w:hAnsi="Times New Roman"/>
                <w:color w:val="000000"/>
                <w:sz w:val="27"/>
                <w:szCs w:val="27"/>
                <w:lang w:eastAsia="ru-RU"/>
              </w:rPr>
              <w:t xml:space="preserve"> </w:t>
            </w:r>
          </w:p>
          <w:p w:rsidR="00437A3B" w:rsidRPr="00410536" w:rsidRDefault="00437A3B" w:rsidP="00CE563F">
            <w:pPr>
              <w:spacing w:line="240" w:lineRule="auto"/>
              <w:ind w:firstLine="731"/>
              <w:jc w:val="both"/>
              <w:rPr>
                <w:rFonts w:ascii="Times New Roman" w:hAnsi="Times New Roman"/>
                <w:b/>
                <w:bCs/>
                <w:sz w:val="24"/>
                <w:szCs w:val="24"/>
              </w:rPr>
            </w:pPr>
            <w:r w:rsidRPr="00410536">
              <w:rPr>
                <w:rFonts w:ascii="Times New Roman" w:hAnsi="Times New Roman"/>
                <w:b/>
                <w:bCs/>
                <w:sz w:val="24"/>
                <w:szCs w:val="24"/>
              </w:rPr>
              <w:t>Получател</w:t>
            </w:r>
            <w:r w:rsidR="00CE563F" w:rsidRPr="00410536">
              <w:rPr>
                <w:rFonts w:ascii="Times New Roman" w:hAnsi="Times New Roman"/>
                <w:b/>
                <w:bCs/>
                <w:sz w:val="24"/>
                <w:szCs w:val="24"/>
              </w:rPr>
              <w:t xml:space="preserve">ь: </w:t>
            </w:r>
            <w:r w:rsidR="00CE563F" w:rsidRPr="00410536">
              <w:rPr>
                <w:rFonts w:ascii="Times New Roman" w:hAnsi="Times New Roman"/>
                <w:bCs/>
                <w:sz w:val="24"/>
                <w:szCs w:val="24"/>
              </w:rPr>
              <w:t>Администрация города Канаш</w:t>
            </w:r>
            <w:r w:rsidR="00CE563F" w:rsidRPr="00410536">
              <w:rPr>
                <w:rFonts w:ascii="Times New Roman" w:hAnsi="Times New Roman"/>
                <w:b/>
                <w:bCs/>
                <w:sz w:val="24"/>
                <w:szCs w:val="24"/>
              </w:rPr>
              <w:t xml:space="preserve"> </w:t>
            </w:r>
            <w:r w:rsidRPr="00410536">
              <w:rPr>
                <w:rFonts w:ascii="Times New Roman" w:hAnsi="Times New Roman"/>
                <w:bCs/>
                <w:sz w:val="24"/>
                <w:szCs w:val="24"/>
              </w:rPr>
              <w:t xml:space="preserve">Чувашской Республики (средства во </w:t>
            </w:r>
            <w:proofErr w:type="spellStart"/>
            <w:r w:rsidRPr="00410536">
              <w:rPr>
                <w:rFonts w:ascii="Times New Roman" w:hAnsi="Times New Roman"/>
                <w:bCs/>
                <w:sz w:val="24"/>
                <w:szCs w:val="24"/>
              </w:rPr>
              <w:t>врем.распоряжении</w:t>
            </w:r>
            <w:proofErr w:type="spellEnd"/>
            <w:r w:rsidRPr="00410536">
              <w:rPr>
                <w:rFonts w:ascii="Times New Roman" w:hAnsi="Times New Roman"/>
                <w:bCs/>
                <w:sz w:val="24"/>
                <w:szCs w:val="24"/>
              </w:rPr>
              <w:t>)</w:t>
            </w:r>
          </w:p>
          <w:p w:rsidR="00E37E26" w:rsidRDefault="00E37E26" w:rsidP="00E37E26">
            <w:pPr>
              <w:ind w:firstLine="731"/>
              <w:jc w:val="both"/>
              <w:rPr>
                <w:rFonts w:ascii="Times New Roman" w:hAnsi="Times New Roman"/>
                <w:sz w:val="24"/>
                <w:szCs w:val="24"/>
              </w:rPr>
            </w:pPr>
            <w:r>
              <w:rPr>
                <w:rFonts w:ascii="Times New Roman" w:hAnsi="Times New Roman"/>
                <w:sz w:val="24"/>
                <w:szCs w:val="24"/>
              </w:rPr>
              <w:t>Адрес: 429330, Чувашская Республика, г. Канаш, ул. 30 лет Победы, д.24</w:t>
            </w:r>
          </w:p>
          <w:p w:rsidR="00E37E26" w:rsidRDefault="00E37E26" w:rsidP="00E37E26">
            <w:pPr>
              <w:ind w:firstLine="731"/>
              <w:jc w:val="both"/>
              <w:rPr>
                <w:rFonts w:ascii="Times New Roman" w:hAnsi="Times New Roman"/>
                <w:sz w:val="24"/>
                <w:szCs w:val="24"/>
              </w:rPr>
            </w:pPr>
            <w:r>
              <w:rPr>
                <w:rFonts w:ascii="Times New Roman" w:hAnsi="Times New Roman"/>
                <w:sz w:val="24"/>
                <w:szCs w:val="24"/>
              </w:rPr>
              <w:t>ИНН 2123007000, КПП 212301001, ОКНХ 97600, ОКПО 04050207</w:t>
            </w:r>
          </w:p>
          <w:p w:rsidR="00E37E26" w:rsidRDefault="00E37E26" w:rsidP="00E37E26">
            <w:pPr>
              <w:ind w:firstLine="731"/>
              <w:jc w:val="both"/>
              <w:rPr>
                <w:rFonts w:ascii="Times New Roman" w:hAnsi="Times New Roman"/>
                <w:sz w:val="24"/>
                <w:szCs w:val="24"/>
              </w:rPr>
            </w:pPr>
            <w:r>
              <w:rPr>
                <w:rFonts w:ascii="Times New Roman" w:hAnsi="Times New Roman"/>
                <w:sz w:val="24"/>
                <w:szCs w:val="24"/>
              </w:rPr>
              <w:t>ОКВЭД 75.11.32, ОКФС 82/14, ОГРН 1022102231931, ОКТМО 97707000</w:t>
            </w:r>
          </w:p>
          <w:p w:rsidR="00E37E26" w:rsidRDefault="00E37E26" w:rsidP="00E37E26">
            <w:pPr>
              <w:ind w:firstLine="731"/>
              <w:jc w:val="both"/>
              <w:rPr>
                <w:rFonts w:ascii="Times New Roman" w:hAnsi="Times New Roman"/>
                <w:sz w:val="24"/>
                <w:szCs w:val="24"/>
              </w:rPr>
            </w:pPr>
            <w:r>
              <w:rPr>
                <w:rFonts w:ascii="Times New Roman" w:hAnsi="Times New Roman"/>
                <w:sz w:val="24"/>
                <w:szCs w:val="24"/>
              </w:rPr>
              <w:t>л/с 05153003610 открытый в УФК по Чувашской Республике</w:t>
            </w:r>
          </w:p>
          <w:p w:rsidR="00E37E26" w:rsidRDefault="00E37E26" w:rsidP="00E37E26">
            <w:pPr>
              <w:rPr>
                <w:rFonts w:ascii="Times New Roman" w:hAnsi="Times New Roman"/>
              </w:rPr>
            </w:pPr>
            <w:r>
              <w:rPr>
                <w:rFonts w:ascii="Times New Roman" w:hAnsi="Times New Roman"/>
              </w:rPr>
              <w:t>            р/</w:t>
            </w:r>
            <w:proofErr w:type="spellStart"/>
            <w:r>
              <w:rPr>
                <w:rFonts w:ascii="Times New Roman" w:hAnsi="Times New Roman"/>
              </w:rPr>
              <w:t>сч</w:t>
            </w:r>
            <w:proofErr w:type="spellEnd"/>
            <w:r>
              <w:rPr>
                <w:rFonts w:ascii="Times New Roman" w:hAnsi="Times New Roman"/>
              </w:rPr>
              <w:t xml:space="preserve"> 03232643977070001500</w:t>
            </w:r>
          </w:p>
          <w:p w:rsidR="00E37E26" w:rsidRDefault="00E37E26" w:rsidP="00E37E26">
            <w:pPr>
              <w:rPr>
                <w:rFonts w:ascii="Times New Roman" w:hAnsi="Times New Roman"/>
                <w:sz w:val="24"/>
                <w:szCs w:val="24"/>
              </w:rPr>
            </w:pPr>
            <w:r>
              <w:rPr>
                <w:rFonts w:ascii="Times New Roman" w:hAnsi="Times New Roman"/>
              </w:rPr>
              <w:t xml:space="preserve">            </w:t>
            </w:r>
            <w:proofErr w:type="spellStart"/>
            <w:r>
              <w:rPr>
                <w:rFonts w:ascii="Times New Roman" w:hAnsi="Times New Roman"/>
              </w:rPr>
              <w:t>кор</w:t>
            </w:r>
            <w:proofErr w:type="spellEnd"/>
            <w:r>
              <w:rPr>
                <w:rFonts w:ascii="Times New Roman" w:hAnsi="Times New Roman"/>
              </w:rPr>
              <w:t xml:space="preserve">/счет </w:t>
            </w:r>
            <w:r>
              <w:rPr>
                <w:rFonts w:ascii="Times New Roman" w:hAnsi="Times New Roman"/>
                <w:sz w:val="24"/>
                <w:szCs w:val="24"/>
              </w:rPr>
              <w:t>40102810945370000084</w:t>
            </w:r>
          </w:p>
          <w:p w:rsidR="00E37E26" w:rsidRDefault="00E37E26" w:rsidP="00E37E26">
            <w:pPr>
              <w:rPr>
                <w:rFonts w:ascii="Times New Roman" w:hAnsi="Times New Roman"/>
                <w:sz w:val="24"/>
                <w:szCs w:val="24"/>
              </w:rPr>
            </w:pPr>
            <w:r>
              <w:rPr>
                <w:rFonts w:ascii="Times New Roman" w:hAnsi="Times New Roman"/>
                <w:sz w:val="24"/>
                <w:szCs w:val="24"/>
              </w:rPr>
              <w:t>            ОТДЕЛЕНИЕ-НБ ЧУВАШСКАЯ РЕСПУБЛИКА БАНКА РОССИИ//УФК по Чувашской Республике г. Чебоксары</w:t>
            </w:r>
          </w:p>
          <w:p w:rsidR="00E37E26" w:rsidRPr="00E37E26" w:rsidRDefault="00E37E26" w:rsidP="00E37E26">
            <w:pPr>
              <w:rPr>
                <w:rFonts w:ascii="Times New Roman" w:hAnsi="Times New Roman"/>
              </w:rPr>
            </w:pPr>
            <w:r>
              <w:rPr>
                <w:rFonts w:ascii="Times New Roman" w:hAnsi="Times New Roman"/>
              </w:rPr>
              <w:t>            БИК 019706900</w:t>
            </w:r>
          </w:p>
          <w:p w:rsidR="00437A3B" w:rsidRDefault="00CE563F" w:rsidP="00B24F42">
            <w:pPr>
              <w:spacing w:line="240" w:lineRule="auto"/>
              <w:ind w:firstLine="731"/>
              <w:jc w:val="both"/>
              <w:rPr>
                <w:rFonts w:ascii="Times New Roman" w:hAnsi="Times New Roman"/>
                <w:bCs/>
                <w:sz w:val="24"/>
                <w:szCs w:val="24"/>
              </w:rPr>
            </w:pPr>
            <w:r w:rsidRPr="00410536">
              <w:rPr>
                <w:rFonts w:ascii="Times New Roman" w:hAnsi="Times New Roman"/>
                <w:bCs/>
                <w:sz w:val="24"/>
                <w:szCs w:val="24"/>
              </w:rPr>
              <w:t xml:space="preserve">Назначение платежа: </w:t>
            </w:r>
            <w:r w:rsidR="00437A3B" w:rsidRPr="00410536">
              <w:rPr>
                <w:rFonts w:ascii="Times New Roman" w:hAnsi="Times New Roman"/>
                <w:bCs/>
                <w:sz w:val="24"/>
                <w:szCs w:val="24"/>
              </w:rPr>
              <w:t>«</w:t>
            </w:r>
            <w:r w:rsidRPr="00410536">
              <w:rPr>
                <w:rFonts w:ascii="Times New Roman" w:hAnsi="Times New Roman"/>
                <w:bCs/>
                <w:sz w:val="24"/>
                <w:szCs w:val="24"/>
              </w:rPr>
              <w:t>Обеспечение заявки на участие в открытом конкурсе по отбору управляющей организац</w:t>
            </w:r>
            <w:r w:rsidR="003C5398">
              <w:rPr>
                <w:rFonts w:ascii="Times New Roman" w:hAnsi="Times New Roman"/>
                <w:bCs/>
                <w:sz w:val="24"/>
                <w:szCs w:val="24"/>
              </w:rPr>
              <w:t>ии на право заключе</w:t>
            </w:r>
            <w:bookmarkStart w:id="0" w:name="_GoBack"/>
            <w:bookmarkEnd w:id="0"/>
            <w:r w:rsidR="003C5398">
              <w:rPr>
                <w:rFonts w:ascii="Times New Roman" w:hAnsi="Times New Roman"/>
                <w:bCs/>
                <w:sz w:val="24"/>
                <w:szCs w:val="24"/>
              </w:rPr>
              <w:t>ния договора</w:t>
            </w:r>
            <w:r w:rsidRPr="00410536">
              <w:rPr>
                <w:rFonts w:ascii="Times New Roman" w:hAnsi="Times New Roman"/>
                <w:bCs/>
                <w:sz w:val="24"/>
                <w:szCs w:val="24"/>
              </w:rPr>
              <w:t xml:space="preserve"> управления мн</w:t>
            </w:r>
            <w:r w:rsidR="004869E4" w:rsidRPr="00410536">
              <w:rPr>
                <w:rFonts w:ascii="Times New Roman" w:hAnsi="Times New Roman"/>
                <w:bCs/>
                <w:sz w:val="24"/>
                <w:szCs w:val="24"/>
              </w:rPr>
              <w:t>огоквартирным</w:t>
            </w:r>
            <w:r w:rsidR="00B24F42" w:rsidRPr="00410536">
              <w:rPr>
                <w:rFonts w:ascii="Times New Roman" w:hAnsi="Times New Roman"/>
                <w:bCs/>
                <w:sz w:val="24"/>
                <w:szCs w:val="24"/>
              </w:rPr>
              <w:t xml:space="preserve"> домом</w:t>
            </w:r>
            <w:r w:rsidR="00512DD4" w:rsidRPr="00410536">
              <w:rPr>
                <w:rFonts w:ascii="Times New Roman" w:hAnsi="Times New Roman"/>
                <w:bCs/>
                <w:sz w:val="24"/>
                <w:szCs w:val="24"/>
              </w:rPr>
              <w:t xml:space="preserve"> №</w:t>
            </w:r>
            <w:r w:rsidR="00134DC8" w:rsidRPr="00410536">
              <w:rPr>
                <w:rFonts w:ascii="Times New Roman" w:hAnsi="Times New Roman"/>
                <w:bCs/>
                <w:sz w:val="24"/>
                <w:szCs w:val="24"/>
              </w:rPr>
              <w:t xml:space="preserve"> </w:t>
            </w:r>
            <w:r w:rsidR="00B24F42" w:rsidRPr="00410536">
              <w:rPr>
                <w:rFonts w:ascii="Times New Roman" w:hAnsi="Times New Roman"/>
                <w:bCs/>
                <w:sz w:val="24"/>
                <w:szCs w:val="24"/>
              </w:rPr>
              <w:t>72 по ул. Красноармейская</w:t>
            </w:r>
            <w:r w:rsidR="00DB623A" w:rsidRPr="00410536">
              <w:rPr>
                <w:rFonts w:ascii="Times New Roman" w:hAnsi="Times New Roman"/>
                <w:bCs/>
                <w:sz w:val="24"/>
                <w:szCs w:val="24"/>
              </w:rPr>
              <w:t xml:space="preserve"> </w:t>
            </w:r>
            <w:r w:rsidRPr="00410536">
              <w:rPr>
                <w:rFonts w:ascii="Times New Roman" w:hAnsi="Times New Roman"/>
                <w:bCs/>
                <w:sz w:val="24"/>
                <w:szCs w:val="24"/>
              </w:rPr>
              <w:t>в городе Канаш Чувашской Республики.</w:t>
            </w:r>
            <w:r w:rsidR="00437A3B" w:rsidRPr="00410536">
              <w:rPr>
                <w:rFonts w:ascii="Times New Roman" w:hAnsi="Times New Roman"/>
                <w:bCs/>
                <w:sz w:val="24"/>
                <w:szCs w:val="24"/>
              </w:rPr>
              <w:t>»</w:t>
            </w:r>
          </w:p>
          <w:p w:rsidR="006C5EC3" w:rsidRPr="006C5EC3" w:rsidRDefault="006C5EC3" w:rsidP="006C5EC3">
            <w:pPr>
              <w:spacing w:line="240" w:lineRule="auto"/>
              <w:ind w:firstLine="731"/>
              <w:jc w:val="both"/>
              <w:rPr>
                <w:rFonts w:ascii="Times New Roman" w:hAnsi="Times New Roman"/>
                <w:b/>
                <w:bCs/>
                <w:sz w:val="24"/>
                <w:szCs w:val="24"/>
              </w:rPr>
            </w:pPr>
            <w:r w:rsidRPr="006C5EC3">
              <w:rPr>
                <w:rFonts w:ascii="Times New Roman" w:hAnsi="Times New Roman"/>
                <w:b/>
                <w:bCs/>
                <w:sz w:val="24"/>
                <w:szCs w:val="24"/>
              </w:rPr>
              <w:t>Размер обеспечения заявки</w:t>
            </w:r>
            <w:r w:rsidR="003C5398">
              <w:t xml:space="preserve"> </w:t>
            </w:r>
            <w:r w:rsidR="003C5398" w:rsidRPr="003C5398">
              <w:rPr>
                <w:rFonts w:ascii="Times New Roman" w:hAnsi="Times New Roman"/>
                <w:b/>
                <w:bCs/>
                <w:sz w:val="24"/>
                <w:szCs w:val="24"/>
              </w:rPr>
              <w:t>на участие в открытом конкурсе по отбору управляющей организации на право заключения договора управления многоквартирным домом № 72 по ул. Красноармейская в городе Канаш Чувашской Республики</w:t>
            </w:r>
            <w:r w:rsidRPr="006C5EC3">
              <w:rPr>
                <w:rFonts w:ascii="Times New Roman" w:hAnsi="Times New Roman"/>
                <w:b/>
                <w:bCs/>
                <w:sz w:val="24"/>
                <w:szCs w:val="24"/>
              </w:rPr>
              <w:t xml:space="preserve">: </w:t>
            </w:r>
            <w:r w:rsidRPr="003C5398">
              <w:rPr>
                <w:rFonts w:ascii="Times New Roman" w:hAnsi="Times New Roman"/>
                <w:bCs/>
                <w:sz w:val="24"/>
                <w:szCs w:val="24"/>
              </w:rPr>
              <w:t>2183 (Две тысячи сто восемьдесят три рубля)28 копеек.</w:t>
            </w:r>
          </w:p>
        </w:tc>
      </w:tr>
      <w:tr w:rsidR="00AC30AD" w:rsidRPr="00AC30AD" w:rsidTr="00231686">
        <w:trPr>
          <w:cantSplit/>
          <w:tblCellSpacing w:w="0" w:type="dxa"/>
        </w:trPr>
        <w:tc>
          <w:tcPr>
            <w:tcW w:w="9380" w:type="dxa"/>
            <w:hideMark/>
          </w:tcPr>
          <w:p w:rsidR="00AC30AD" w:rsidRDefault="00AC30AD" w:rsidP="00DF6C71">
            <w:pPr>
              <w:spacing w:line="240" w:lineRule="auto"/>
              <w:ind w:firstLine="731"/>
              <w:jc w:val="both"/>
              <w:rPr>
                <w:rFonts w:ascii="Times New Roman" w:hAnsi="Times New Roman"/>
                <w:bCs/>
                <w:sz w:val="24"/>
                <w:szCs w:val="24"/>
              </w:rPr>
            </w:pPr>
            <w:r w:rsidRPr="00AC30AD">
              <w:rPr>
                <w:rFonts w:ascii="Times New Roman" w:hAnsi="Times New Roman"/>
                <w:b/>
                <w:bCs/>
                <w:sz w:val="24"/>
                <w:szCs w:val="24"/>
              </w:rPr>
              <w:lastRenderedPageBreak/>
              <w:t>Наименование торгов</w:t>
            </w:r>
            <w:r w:rsidRPr="00AC30AD">
              <w:rPr>
                <w:rFonts w:ascii="Times New Roman" w:hAnsi="Times New Roman"/>
                <w:sz w:val="24"/>
                <w:szCs w:val="24"/>
              </w:rPr>
              <w:t xml:space="preserve">: </w:t>
            </w:r>
            <w:r w:rsidR="008F2919">
              <w:rPr>
                <w:rFonts w:ascii="Times New Roman" w:hAnsi="Times New Roman"/>
                <w:bCs/>
                <w:sz w:val="24"/>
                <w:szCs w:val="24"/>
              </w:rPr>
              <w:t>Отбор</w:t>
            </w:r>
            <w:r w:rsidR="00B468C2" w:rsidRPr="00B468C2">
              <w:rPr>
                <w:rFonts w:ascii="Times New Roman" w:hAnsi="Times New Roman"/>
                <w:bCs/>
                <w:sz w:val="24"/>
                <w:szCs w:val="24"/>
              </w:rPr>
              <w:t xml:space="preserve"> управляющей организации на право заключения</w:t>
            </w:r>
            <w:r w:rsidR="00B468C2" w:rsidRPr="00B468C2">
              <w:rPr>
                <w:rFonts w:ascii="Times New Roman" w:hAnsi="Times New Roman"/>
                <w:sz w:val="24"/>
                <w:szCs w:val="24"/>
              </w:rPr>
              <w:t xml:space="preserve"> </w:t>
            </w:r>
            <w:r w:rsidR="00635A9F">
              <w:rPr>
                <w:rFonts w:ascii="Times New Roman" w:hAnsi="Times New Roman"/>
                <w:bCs/>
                <w:sz w:val="24"/>
                <w:szCs w:val="24"/>
              </w:rPr>
              <w:t>договора</w:t>
            </w:r>
            <w:r w:rsidR="00B468C2" w:rsidRPr="00B468C2">
              <w:rPr>
                <w:rFonts w:ascii="Times New Roman" w:hAnsi="Times New Roman"/>
                <w:bCs/>
                <w:sz w:val="24"/>
                <w:szCs w:val="24"/>
              </w:rPr>
              <w:t xml:space="preserve"> уп</w:t>
            </w:r>
            <w:r w:rsidR="00512DD4">
              <w:rPr>
                <w:rFonts w:ascii="Times New Roman" w:hAnsi="Times New Roman"/>
                <w:bCs/>
                <w:sz w:val="24"/>
                <w:szCs w:val="24"/>
              </w:rPr>
              <w:t>равления многоквартирным</w:t>
            </w:r>
            <w:r w:rsidR="003C1FA7">
              <w:rPr>
                <w:rFonts w:ascii="Times New Roman" w:hAnsi="Times New Roman"/>
                <w:bCs/>
                <w:sz w:val="24"/>
                <w:szCs w:val="24"/>
              </w:rPr>
              <w:t xml:space="preserve"> домом, расположенным</w:t>
            </w:r>
            <w:r w:rsidR="00134DC8">
              <w:rPr>
                <w:rFonts w:ascii="Times New Roman" w:hAnsi="Times New Roman"/>
                <w:bCs/>
                <w:sz w:val="24"/>
                <w:szCs w:val="24"/>
              </w:rPr>
              <w:t xml:space="preserve"> в городе Канаш Ч</w:t>
            </w:r>
            <w:r w:rsidR="003C1FA7">
              <w:rPr>
                <w:rFonts w:ascii="Times New Roman" w:hAnsi="Times New Roman"/>
                <w:bCs/>
                <w:sz w:val="24"/>
                <w:szCs w:val="24"/>
              </w:rPr>
              <w:t>увашской Республики по следующему адресу</w:t>
            </w:r>
            <w:r w:rsidR="00134DC8">
              <w:rPr>
                <w:rFonts w:ascii="Times New Roman" w:hAnsi="Times New Roman"/>
                <w:bCs/>
                <w:sz w:val="24"/>
                <w:szCs w:val="24"/>
              </w:rPr>
              <w:t>:</w:t>
            </w:r>
          </w:p>
          <w:p w:rsidR="00134DC8" w:rsidRDefault="00B24F42" w:rsidP="00DF6C71">
            <w:pPr>
              <w:spacing w:line="240" w:lineRule="auto"/>
              <w:ind w:firstLine="731"/>
              <w:jc w:val="both"/>
              <w:rPr>
                <w:rFonts w:ascii="Times New Roman" w:hAnsi="Times New Roman"/>
                <w:bCs/>
                <w:sz w:val="24"/>
                <w:szCs w:val="24"/>
              </w:rPr>
            </w:pPr>
            <w:r>
              <w:rPr>
                <w:rFonts w:ascii="Times New Roman" w:hAnsi="Times New Roman"/>
                <w:bCs/>
                <w:sz w:val="24"/>
                <w:szCs w:val="24"/>
              </w:rPr>
              <w:t xml:space="preserve">- улица Красноармейская </w:t>
            </w:r>
            <w:r w:rsidR="00410536">
              <w:rPr>
                <w:rFonts w:ascii="Times New Roman" w:hAnsi="Times New Roman"/>
                <w:bCs/>
                <w:sz w:val="24"/>
                <w:szCs w:val="24"/>
              </w:rPr>
              <w:t xml:space="preserve">дом </w:t>
            </w:r>
            <w:r>
              <w:rPr>
                <w:rFonts w:ascii="Times New Roman" w:hAnsi="Times New Roman"/>
                <w:bCs/>
                <w:sz w:val="24"/>
                <w:szCs w:val="24"/>
              </w:rPr>
              <w:t>№ 72</w:t>
            </w:r>
            <w:r w:rsidR="00134DC8">
              <w:rPr>
                <w:rFonts w:ascii="Times New Roman" w:hAnsi="Times New Roman"/>
                <w:bCs/>
                <w:sz w:val="24"/>
                <w:szCs w:val="24"/>
              </w:rPr>
              <w:t>;</w:t>
            </w:r>
          </w:p>
          <w:p w:rsidR="00B468C2" w:rsidRDefault="00AC30AD" w:rsidP="00546E74">
            <w:pPr>
              <w:ind w:firstLine="709"/>
              <w:jc w:val="both"/>
              <w:rPr>
                <w:rFonts w:ascii="Times New Roman" w:hAnsi="Times New Roman"/>
                <w:b/>
                <w:bCs/>
                <w:sz w:val="24"/>
                <w:szCs w:val="24"/>
              </w:rPr>
            </w:pPr>
            <w:r w:rsidRPr="00AC30AD">
              <w:rPr>
                <w:rFonts w:ascii="Times New Roman" w:hAnsi="Times New Roman"/>
                <w:b/>
                <w:bCs/>
                <w:sz w:val="24"/>
                <w:szCs w:val="24"/>
              </w:rPr>
              <w:t>Предмет конкурса, основные характеристики объектов конкурса.</w:t>
            </w:r>
          </w:p>
          <w:tbl>
            <w:tblPr>
              <w:tblStyle w:val="a3"/>
              <w:tblW w:w="9134" w:type="dxa"/>
              <w:tblLook w:val="04A0" w:firstRow="1" w:lastRow="0" w:firstColumn="1" w:lastColumn="0" w:noHBand="0" w:noVBand="1"/>
            </w:tblPr>
            <w:tblGrid>
              <w:gridCol w:w="723"/>
              <w:gridCol w:w="2977"/>
              <w:gridCol w:w="4080"/>
              <w:gridCol w:w="1354"/>
            </w:tblGrid>
            <w:tr w:rsidR="00B468C2" w:rsidTr="00B468C2">
              <w:tc>
                <w:tcPr>
                  <w:tcW w:w="723" w:type="dxa"/>
                  <w:tcBorders>
                    <w:top w:val="outset" w:sz="6" w:space="0" w:color="000000"/>
                    <w:left w:val="outset" w:sz="6" w:space="0" w:color="000000"/>
                    <w:bottom w:val="outset" w:sz="6" w:space="0" w:color="000000"/>
                    <w:right w:val="outset" w:sz="6" w:space="0" w:color="000000"/>
                  </w:tcBorders>
                </w:tcPr>
                <w:p w:rsidR="00B468C2" w:rsidRPr="00AC30AD" w:rsidRDefault="00B468C2" w:rsidP="00B468C2">
                  <w:pPr>
                    <w:ind w:hanging="106"/>
                    <w:jc w:val="center"/>
                    <w:rPr>
                      <w:rFonts w:ascii="Times New Roman" w:hAnsi="Times New Roman"/>
                      <w:sz w:val="24"/>
                      <w:szCs w:val="24"/>
                    </w:rPr>
                  </w:pPr>
                  <w:r w:rsidRPr="00AC30AD">
                    <w:rPr>
                      <w:rFonts w:ascii="Times New Roman" w:hAnsi="Times New Roman"/>
                      <w:sz w:val="24"/>
                      <w:szCs w:val="24"/>
                    </w:rPr>
                    <w:t>№ лота</w:t>
                  </w:r>
                </w:p>
              </w:tc>
              <w:tc>
                <w:tcPr>
                  <w:tcW w:w="2977" w:type="dxa"/>
                  <w:tcBorders>
                    <w:top w:val="outset" w:sz="6" w:space="0" w:color="000000"/>
                    <w:left w:val="outset" w:sz="6" w:space="0" w:color="000000"/>
                    <w:bottom w:val="outset" w:sz="6" w:space="0" w:color="000000"/>
                    <w:right w:val="outset" w:sz="6" w:space="0" w:color="000000"/>
                  </w:tcBorders>
                </w:tcPr>
                <w:p w:rsidR="00B468C2" w:rsidRPr="00AC30AD" w:rsidRDefault="00B468C2" w:rsidP="00B468C2">
                  <w:pPr>
                    <w:ind w:hanging="106"/>
                    <w:jc w:val="center"/>
                    <w:rPr>
                      <w:rFonts w:ascii="Times New Roman" w:hAnsi="Times New Roman"/>
                      <w:sz w:val="24"/>
                      <w:szCs w:val="24"/>
                    </w:rPr>
                  </w:pPr>
                  <w:r w:rsidRPr="00AC30AD">
                    <w:rPr>
                      <w:rFonts w:ascii="Times New Roman" w:hAnsi="Times New Roman"/>
                      <w:sz w:val="24"/>
                      <w:szCs w:val="24"/>
                    </w:rPr>
                    <w:t>Предмет конкурса</w:t>
                  </w:r>
                </w:p>
              </w:tc>
              <w:tc>
                <w:tcPr>
                  <w:tcW w:w="4080" w:type="dxa"/>
                  <w:tcBorders>
                    <w:top w:val="outset" w:sz="6" w:space="0" w:color="000000"/>
                    <w:left w:val="outset" w:sz="6" w:space="0" w:color="000000"/>
                    <w:bottom w:val="outset" w:sz="6" w:space="0" w:color="000000"/>
                    <w:right w:val="outset" w:sz="6" w:space="0" w:color="000000"/>
                  </w:tcBorders>
                </w:tcPr>
                <w:p w:rsidR="00B468C2" w:rsidRPr="00AC30AD" w:rsidRDefault="00B468C2" w:rsidP="00B468C2">
                  <w:pPr>
                    <w:ind w:hanging="106"/>
                    <w:jc w:val="center"/>
                    <w:rPr>
                      <w:rFonts w:ascii="Times New Roman" w:hAnsi="Times New Roman"/>
                      <w:sz w:val="24"/>
                      <w:szCs w:val="24"/>
                    </w:rPr>
                  </w:pPr>
                  <w:r w:rsidRPr="00AC30AD">
                    <w:rPr>
                      <w:rFonts w:ascii="Times New Roman" w:hAnsi="Times New Roman"/>
                      <w:sz w:val="24"/>
                      <w:szCs w:val="24"/>
                    </w:rPr>
                    <w:t>Описание работ</w:t>
                  </w:r>
                </w:p>
              </w:tc>
              <w:tc>
                <w:tcPr>
                  <w:tcW w:w="1354" w:type="dxa"/>
                  <w:tcBorders>
                    <w:top w:val="outset" w:sz="6" w:space="0" w:color="000000"/>
                    <w:left w:val="outset" w:sz="6" w:space="0" w:color="000000"/>
                    <w:bottom w:val="outset" w:sz="6" w:space="0" w:color="000000"/>
                    <w:right w:val="outset" w:sz="6" w:space="0" w:color="000000"/>
                  </w:tcBorders>
                </w:tcPr>
                <w:p w:rsidR="00B468C2" w:rsidRPr="00AC30AD" w:rsidRDefault="00B468C2" w:rsidP="00B468C2">
                  <w:pPr>
                    <w:ind w:hanging="106"/>
                    <w:jc w:val="center"/>
                    <w:rPr>
                      <w:rFonts w:ascii="Times New Roman" w:hAnsi="Times New Roman"/>
                      <w:sz w:val="24"/>
                      <w:szCs w:val="24"/>
                    </w:rPr>
                  </w:pPr>
                  <w:r w:rsidRPr="00AC30AD">
                    <w:rPr>
                      <w:rFonts w:ascii="Times New Roman" w:hAnsi="Times New Roman"/>
                      <w:sz w:val="24"/>
                      <w:szCs w:val="24"/>
                    </w:rPr>
                    <w:t>Объем (кол-во домов)</w:t>
                  </w:r>
                </w:p>
              </w:tc>
            </w:tr>
            <w:tr w:rsidR="00B468C2" w:rsidTr="00B468C2">
              <w:tc>
                <w:tcPr>
                  <w:tcW w:w="723" w:type="dxa"/>
                  <w:tcBorders>
                    <w:top w:val="outset" w:sz="6" w:space="0" w:color="000000"/>
                    <w:left w:val="outset" w:sz="6" w:space="0" w:color="000000"/>
                    <w:bottom w:val="outset" w:sz="6" w:space="0" w:color="000000"/>
                    <w:right w:val="outset" w:sz="6" w:space="0" w:color="000000"/>
                  </w:tcBorders>
                </w:tcPr>
                <w:p w:rsidR="00546E74" w:rsidRDefault="00546E74" w:rsidP="00B468C2">
                  <w:pPr>
                    <w:ind w:left="-94"/>
                    <w:jc w:val="center"/>
                    <w:rPr>
                      <w:rFonts w:ascii="Times New Roman" w:hAnsi="Times New Roman"/>
                      <w:sz w:val="24"/>
                      <w:szCs w:val="24"/>
                    </w:rPr>
                  </w:pPr>
                </w:p>
                <w:p w:rsidR="00546E74" w:rsidRDefault="00546E74" w:rsidP="00B468C2">
                  <w:pPr>
                    <w:ind w:left="-94"/>
                    <w:jc w:val="center"/>
                    <w:rPr>
                      <w:rFonts w:ascii="Times New Roman" w:hAnsi="Times New Roman"/>
                      <w:sz w:val="24"/>
                      <w:szCs w:val="24"/>
                    </w:rPr>
                  </w:pPr>
                </w:p>
                <w:p w:rsidR="00546E74" w:rsidRDefault="00546E74" w:rsidP="00546E74">
                  <w:pPr>
                    <w:rPr>
                      <w:rFonts w:ascii="Times New Roman" w:hAnsi="Times New Roman"/>
                      <w:sz w:val="24"/>
                      <w:szCs w:val="24"/>
                    </w:rPr>
                  </w:pPr>
                </w:p>
                <w:p w:rsidR="00B468C2" w:rsidRPr="00AC30AD" w:rsidRDefault="00B468C2" w:rsidP="00546E74">
                  <w:pPr>
                    <w:jc w:val="center"/>
                    <w:rPr>
                      <w:rFonts w:ascii="Times New Roman" w:hAnsi="Times New Roman"/>
                      <w:sz w:val="24"/>
                      <w:szCs w:val="24"/>
                    </w:rPr>
                  </w:pPr>
                  <w:r w:rsidRPr="00AC30AD">
                    <w:rPr>
                      <w:rFonts w:ascii="Times New Roman" w:hAnsi="Times New Roman"/>
                      <w:sz w:val="24"/>
                      <w:szCs w:val="24"/>
                    </w:rPr>
                    <w:t>1</w:t>
                  </w:r>
                </w:p>
              </w:tc>
              <w:tc>
                <w:tcPr>
                  <w:tcW w:w="2977" w:type="dxa"/>
                  <w:tcBorders>
                    <w:top w:val="outset" w:sz="6" w:space="0" w:color="000000"/>
                    <w:left w:val="outset" w:sz="6" w:space="0" w:color="000000"/>
                    <w:bottom w:val="outset" w:sz="6" w:space="0" w:color="000000"/>
                    <w:right w:val="outset" w:sz="6" w:space="0" w:color="000000"/>
                  </w:tcBorders>
                </w:tcPr>
                <w:p w:rsidR="00B468C2" w:rsidRPr="00410536" w:rsidRDefault="00410536" w:rsidP="00B24F42">
                  <w:pPr>
                    <w:ind w:left="-94"/>
                    <w:jc w:val="both"/>
                    <w:rPr>
                      <w:rFonts w:ascii="Times New Roman" w:hAnsi="Times New Roman"/>
                      <w:sz w:val="24"/>
                      <w:szCs w:val="24"/>
                    </w:rPr>
                  </w:pPr>
                  <w:r>
                    <w:rPr>
                      <w:rFonts w:ascii="Times New Roman" w:hAnsi="Times New Roman"/>
                      <w:sz w:val="24"/>
                      <w:szCs w:val="24"/>
                    </w:rPr>
                    <w:t>Заключение договора</w:t>
                  </w:r>
                  <w:r w:rsidR="00B468C2" w:rsidRPr="00410536">
                    <w:rPr>
                      <w:rFonts w:ascii="Times New Roman" w:hAnsi="Times New Roman"/>
                      <w:sz w:val="24"/>
                      <w:szCs w:val="24"/>
                    </w:rPr>
                    <w:t xml:space="preserve"> управления </w:t>
                  </w:r>
                  <w:proofErr w:type="spellStart"/>
                  <w:r w:rsidR="00B468C2" w:rsidRPr="00410536">
                    <w:rPr>
                      <w:rFonts w:ascii="Times New Roman" w:hAnsi="Times New Roman"/>
                      <w:sz w:val="24"/>
                      <w:szCs w:val="24"/>
                    </w:rPr>
                    <w:t>многоквар</w:t>
                  </w:r>
                  <w:proofErr w:type="spellEnd"/>
                  <w:r w:rsidR="00B468C2" w:rsidRPr="00410536">
                    <w:rPr>
                      <w:rFonts w:ascii="Times New Roman" w:hAnsi="Times New Roman"/>
                      <w:sz w:val="24"/>
                      <w:szCs w:val="24"/>
                    </w:rPr>
                    <w:t xml:space="preserve"> </w:t>
                  </w:r>
                  <w:proofErr w:type="spellStart"/>
                  <w:r w:rsidR="00B24F42" w:rsidRPr="00410536">
                    <w:rPr>
                      <w:rFonts w:ascii="Times New Roman" w:hAnsi="Times New Roman"/>
                      <w:sz w:val="24"/>
                      <w:szCs w:val="24"/>
                    </w:rPr>
                    <w:t>тирным</w:t>
                  </w:r>
                  <w:proofErr w:type="spellEnd"/>
                  <w:r w:rsidR="00B24F42" w:rsidRPr="00410536">
                    <w:rPr>
                      <w:rFonts w:ascii="Times New Roman" w:hAnsi="Times New Roman"/>
                      <w:sz w:val="24"/>
                      <w:szCs w:val="24"/>
                    </w:rPr>
                    <w:t xml:space="preserve"> домом</w:t>
                  </w:r>
                  <w:r w:rsidR="00B468C2" w:rsidRPr="00410536">
                    <w:rPr>
                      <w:rFonts w:ascii="Times New Roman" w:hAnsi="Times New Roman"/>
                      <w:sz w:val="24"/>
                      <w:szCs w:val="24"/>
                    </w:rPr>
                    <w:t xml:space="preserve"> </w:t>
                  </w:r>
                  <w:r w:rsidR="00DB623A" w:rsidRPr="00410536">
                    <w:rPr>
                      <w:rFonts w:ascii="Times New Roman" w:hAnsi="Times New Roman"/>
                      <w:sz w:val="24"/>
                      <w:szCs w:val="24"/>
                    </w:rPr>
                    <w:t>№</w:t>
                  </w:r>
                  <w:r w:rsidR="004869E4" w:rsidRPr="00410536">
                    <w:rPr>
                      <w:rFonts w:ascii="Times New Roman" w:hAnsi="Times New Roman"/>
                      <w:sz w:val="24"/>
                      <w:szCs w:val="24"/>
                    </w:rPr>
                    <w:t xml:space="preserve"> </w:t>
                  </w:r>
                  <w:r w:rsidR="00B24F42" w:rsidRPr="00410536">
                    <w:rPr>
                      <w:rFonts w:ascii="Times New Roman" w:hAnsi="Times New Roman"/>
                      <w:sz w:val="24"/>
                      <w:szCs w:val="24"/>
                    </w:rPr>
                    <w:t>72 по ул. Красноармейская</w:t>
                  </w:r>
                  <w:r w:rsidR="00DF6C71" w:rsidRPr="00410536">
                    <w:rPr>
                      <w:rFonts w:ascii="Times New Roman" w:hAnsi="Times New Roman"/>
                      <w:sz w:val="24"/>
                      <w:szCs w:val="24"/>
                    </w:rPr>
                    <w:t xml:space="preserve"> в городе Канаш Чувашской Республики.</w:t>
                  </w:r>
                </w:p>
              </w:tc>
              <w:tc>
                <w:tcPr>
                  <w:tcW w:w="4080" w:type="dxa"/>
                  <w:tcBorders>
                    <w:top w:val="outset" w:sz="6" w:space="0" w:color="000000"/>
                    <w:left w:val="outset" w:sz="6" w:space="0" w:color="000000"/>
                    <w:bottom w:val="outset" w:sz="6" w:space="0" w:color="000000"/>
                    <w:right w:val="outset" w:sz="6" w:space="0" w:color="000000"/>
                  </w:tcBorders>
                </w:tcPr>
                <w:p w:rsidR="00B468C2" w:rsidRPr="00AC30AD" w:rsidRDefault="00B468C2" w:rsidP="00B468C2">
                  <w:pPr>
                    <w:ind w:left="-94"/>
                    <w:jc w:val="both"/>
                    <w:rPr>
                      <w:rFonts w:ascii="Times New Roman" w:hAnsi="Times New Roman"/>
                      <w:sz w:val="24"/>
                      <w:szCs w:val="24"/>
                    </w:rPr>
                  </w:pPr>
                  <w:r w:rsidRPr="00AC30AD">
                    <w:rPr>
                      <w:rFonts w:ascii="Times New Roman" w:hAnsi="Times New Roman"/>
                      <w:sz w:val="24"/>
                      <w:szCs w:val="24"/>
                    </w:rPr>
                    <w:t>1. Текущий ремонт и содержание конструктивных элементов.</w:t>
                  </w:r>
                </w:p>
                <w:p w:rsidR="00B468C2" w:rsidRPr="00AC30AD" w:rsidRDefault="00B468C2" w:rsidP="00B468C2">
                  <w:pPr>
                    <w:ind w:left="-94"/>
                    <w:jc w:val="both"/>
                    <w:rPr>
                      <w:rFonts w:ascii="Times New Roman" w:hAnsi="Times New Roman"/>
                      <w:sz w:val="24"/>
                      <w:szCs w:val="24"/>
                    </w:rPr>
                  </w:pPr>
                  <w:r w:rsidRPr="00AC30AD">
                    <w:rPr>
                      <w:rFonts w:ascii="Times New Roman" w:hAnsi="Times New Roman"/>
                      <w:sz w:val="24"/>
                      <w:szCs w:val="24"/>
                    </w:rPr>
                    <w:t>2. Текущий ремонт объектов благоустройства.</w:t>
                  </w:r>
                </w:p>
                <w:p w:rsidR="00B468C2" w:rsidRPr="00AC30AD" w:rsidRDefault="00B468C2" w:rsidP="00B468C2">
                  <w:pPr>
                    <w:ind w:left="-94"/>
                    <w:jc w:val="both"/>
                    <w:rPr>
                      <w:rFonts w:ascii="Times New Roman" w:hAnsi="Times New Roman"/>
                      <w:sz w:val="24"/>
                      <w:szCs w:val="24"/>
                    </w:rPr>
                  </w:pPr>
                  <w:r w:rsidRPr="00AC30AD">
                    <w:rPr>
                      <w:rFonts w:ascii="Times New Roman" w:hAnsi="Times New Roman"/>
                      <w:sz w:val="24"/>
                      <w:szCs w:val="24"/>
                    </w:rPr>
                    <w:t>3. Содержание инженерных систем.</w:t>
                  </w:r>
                </w:p>
                <w:p w:rsidR="00B468C2" w:rsidRPr="00AC30AD" w:rsidRDefault="00B468C2" w:rsidP="00B468C2">
                  <w:pPr>
                    <w:ind w:left="-94"/>
                    <w:jc w:val="both"/>
                    <w:rPr>
                      <w:rFonts w:ascii="Times New Roman" w:hAnsi="Times New Roman"/>
                      <w:sz w:val="24"/>
                      <w:szCs w:val="24"/>
                    </w:rPr>
                  </w:pPr>
                  <w:r w:rsidRPr="00AC30AD">
                    <w:rPr>
                      <w:rFonts w:ascii="Times New Roman" w:hAnsi="Times New Roman"/>
                      <w:sz w:val="24"/>
                      <w:szCs w:val="24"/>
                    </w:rPr>
                    <w:t>4. Благоустройство и обеспечение санитарного состояния жилых зданий.</w:t>
                  </w:r>
                </w:p>
                <w:p w:rsidR="00B468C2" w:rsidRPr="00AC30AD" w:rsidRDefault="00B468C2" w:rsidP="00B468C2">
                  <w:pPr>
                    <w:ind w:left="-94"/>
                    <w:jc w:val="both"/>
                    <w:rPr>
                      <w:rFonts w:ascii="Times New Roman" w:hAnsi="Times New Roman"/>
                      <w:sz w:val="24"/>
                      <w:szCs w:val="24"/>
                    </w:rPr>
                  </w:pPr>
                  <w:r w:rsidRPr="00AC30AD">
                    <w:rPr>
                      <w:rFonts w:ascii="Times New Roman" w:hAnsi="Times New Roman"/>
                      <w:sz w:val="24"/>
                      <w:szCs w:val="24"/>
                    </w:rPr>
                    <w:t>5. Перечень обязательных работ и услуг по содержанию и ремонту общего имущества собственников помещений в многоквартирном доме</w:t>
                  </w:r>
                </w:p>
              </w:tc>
              <w:tc>
                <w:tcPr>
                  <w:tcW w:w="1354" w:type="dxa"/>
                  <w:tcBorders>
                    <w:top w:val="outset" w:sz="6" w:space="0" w:color="000000"/>
                    <w:left w:val="outset" w:sz="6" w:space="0" w:color="000000"/>
                    <w:bottom w:val="outset" w:sz="6" w:space="0" w:color="000000"/>
                    <w:right w:val="outset" w:sz="6" w:space="0" w:color="000000"/>
                  </w:tcBorders>
                </w:tcPr>
                <w:p w:rsidR="00B468C2" w:rsidRDefault="00B468C2" w:rsidP="00E553FA">
                  <w:pPr>
                    <w:ind w:left="-94"/>
                    <w:jc w:val="center"/>
                    <w:rPr>
                      <w:rFonts w:ascii="Times New Roman" w:hAnsi="Times New Roman"/>
                      <w:sz w:val="24"/>
                      <w:szCs w:val="24"/>
                    </w:rPr>
                  </w:pPr>
                </w:p>
                <w:p w:rsidR="00546E74" w:rsidRDefault="00546E74" w:rsidP="00E553FA">
                  <w:pPr>
                    <w:ind w:left="-94"/>
                    <w:jc w:val="center"/>
                    <w:rPr>
                      <w:rFonts w:ascii="Times New Roman" w:hAnsi="Times New Roman"/>
                      <w:sz w:val="24"/>
                      <w:szCs w:val="24"/>
                    </w:rPr>
                  </w:pPr>
                </w:p>
                <w:p w:rsidR="00546E74" w:rsidRDefault="00546E74" w:rsidP="00E553FA">
                  <w:pPr>
                    <w:ind w:left="-94"/>
                    <w:jc w:val="center"/>
                    <w:rPr>
                      <w:rFonts w:ascii="Times New Roman" w:hAnsi="Times New Roman"/>
                      <w:sz w:val="24"/>
                      <w:szCs w:val="24"/>
                    </w:rPr>
                  </w:pPr>
                </w:p>
                <w:p w:rsidR="00546E74" w:rsidRPr="00AC30AD" w:rsidRDefault="00F33500" w:rsidP="00E553FA">
                  <w:pPr>
                    <w:ind w:left="-94"/>
                    <w:jc w:val="center"/>
                    <w:rPr>
                      <w:rFonts w:ascii="Times New Roman" w:hAnsi="Times New Roman"/>
                      <w:sz w:val="24"/>
                      <w:szCs w:val="24"/>
                    </w:rPr>
                  </w:pPr>
                  <w:r>
                    <w:rPr>
                      <w:rFonts w:ascii="Times New Roman" w:hAnsi="Times New Roman"/>
                      <w:sz w:val="24"/>
                      <w:szCs w:val="24"/>
                    </w:rPr>
                    <w:t>1</w:t>
                  </w:r>
                </w:p>
              </w:tc>
            </w:tr>
          </w:tbl>
          <w:p w:rsidR="00AC30AD" w:rsidRPr="00AC30AD" w:rsidRDefault="00AC30AD" w:rsidP="00546E74">
            <w:pPr>
              <w:jc w:val="both"/>
              <w:rPr>
                <w:rFonts w:ascii="Times New Roman" w:hAnsi="Times New Roman"/>
                <w:sz w:val="24"/>
                <w:szCs w:val="24"/>
              </w:rPr>
            </w:pP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u w:val="single"/>
              </w:rPr>
              <w:t>Характеристика объекта конкурса</w:t>
            </w:r>
            <w:r w:rsidRPr="00AC30AD">
              <w:rPr>
                <w:rFonts w:ascii="Times New Roman" w:hAnsi="Times New Roman"/>
                <w:sz w:val="24"/>
                <w:szCs w:val="24"/>
              </w:rPr>
              <w:t xml:space="preserve"> приведены в Техническом задании конкурсной документации (</w:t>
            </w:r>
            <w:r w:rsidRPr="00AC30AD">
              <w:rPr>
                <w:rFonts w:ascii="Times New Roman" w:hAnsi="Times New Roman"/>
                <w:i/>
                <w:iCs/>
                <w:sz w:val="24"/>
                <w:szCs w:val="24"/>
              </w:rPr>
              <w:t xml:space="preserve">часть </w:t>
            </w:r>
            <w:r w:rsidRPr="00AC30AD">
              <w:rPr>
                <w:rFonts w:ascii="Times New Roman" w:hAnsi="Times New Roman"/>
                <w:i/>
                <w:iCs/>
                <w:sz w:val="24"/>
                <w:szCs w:val="24"/>
                <w:lang w:val="en-US"/>
              </w:rPr>
              <w:t>IX</w:t>
            </w:r>
            <w:r w:rsidRPr="00AC30AD">
              <w:rPr>
                <w:rFonts w:ascii="Times New Roman" w:hAnsi="Times New Roman"/>
                <w:i/>
                <w:iCs/>
                <w:sz w:val="24"/>
                <w:szCs w:val="24"/>
              </w:rPr>
              <w:t xml:space="preserve"> конкурсной документации</w:t>
            </w:r>
            <w:r w:rsidRPr="00AC30AD">
              <w:rPr>
                <w:rFonts w:ascii="Times New Roman" w:hAnsi="Times New Roman"/>
                <w:sz w:val="24"/>
                <w:szCs w:val="24"/>
              </w:rPr>
              <w:t>).</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Источник финансирования: </w:t>
            </w:r>
            <w:r w:rsidRPr="00AC30AD">
              <w:rPr>
                <w:rFonts w:ascii="Times New Roman" w:hAnsi="Times New Roman"/>
                <w:sz w:val="24"/>
                <w:szCs w:val="24"/>
              </w:rPr>
              <w:t>средства собственников.</w:t>
            </w:r>
          </w:p>
        </w:tc>
      </w:tr>
      <w:tr w:rsidR="00AC30AD" w:rsidRPr="00AC30AD" w:rsidTr="00231686">
        <w:trPr>
          <w:cantSplit/>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Порядок проведения осмотров заинтересованными лицами и претендентами объекта конкурса:</w:t>
            </w:r>
          </w:p>
          <w:p w:rsidR="00AC30AD" w:rsidRPr="00AC30AD" w:rsidRDefault="00AC30AD" w:rsidP="00231686">
            <w:pPr>
              <w:spacing w:line="240" w:lineRule="auto"/>
              <w:ind w:firstLine="709"/>
              <w:jc w:val="both"/>
              <w:rPr>
                <w:rFonts w:ascii="Times New Roman" w:hAnsi="Times New Roman"/>
                <w:sz w:val="24"/>
                <w:szCs w:val="24"/>
              </w:rPr>
            </w:pPr>
            <w:r w:rsidRPr="00AC30AD">
              <w:rPr>
                <w:rFonts w:ascii="Times New Roman" w:hAnsi="Times New Roman"/>
                <w:sz w:val="24"/>
                <w:szCs w:val="24"/>
              </w:rPr>
              <w:t>Осмотр многоквартирного дома и внутриквартальной территории, производится в соответствии с графиком проведения осмотра.</w:t>
            </w:r>
          </w:p>
          <w:p w:rsidR="00AC30AD" w:rsidRPr="00AC30AD" w:rsidRDefault="00AC30AD" w:rsidP="00231686">
            <w:pPr>
              <w:numPr>
                <w:ilvl w:val="0"/>
                <w:numId w:val="3"/>
              </w:numPr>
              <w:spacing w:line="240" w:lineRule="auto"/>
              <w:jc w:val="both"/>
              <w:rPr>
                <w:rFonts w:ascii="Times New Roman" w:hAnsi="Times New Roman"/>
                <w:sz w:val="24"/>
                <w:szCs w:val="24"/>
              </w:rPr>
            </w:pPr>
            <w:r w:rsidRPr="00AC30AD">
              <w:rPr>
                <w:rFonts w:ascii="Times New Roman" w:hAnsi="Times New Roman"/>
                <w:sz w:val="24"/>
                <w:szCs w:val="24"/>
              </w:rPr>
              <w:t>Для осмотра многоквартирного дома и придомовой территории заинт</w:t>
            </w:r>
            <w:r w:rsidR="00546E74">
              <w:rPr>
                <w:rFonts w:ascii="Times New Roman" w:hAnsi="Times New Roman"/>
                <w:sz w:val="24"/>
                <w:szCs w:val="24"/>
              </w:rPr>
              <w:t>ересованные лица обращаются в администрацию</w:t>
            </w:r>
            <w:r w:rsidRPr="00AC30AD">
              <w:rPr>
                <w:rFonts w:ascii="Times New Roman" w:hAnsi="Times New Roman"/>
                <w:sz w:val="24"/>
                <w:szCs w:val="24"/>
              </w:rPr>
              <w:t xml:space="preserve"> го</w:t>
            </w:r>
            <w:r w:rsidR="00546E74">
              <w:rPr>
                <w:rFonts w:ascii="Times New Roman" w:hAnsi="Times New Roman"/>
                <w:sz w:val="24"/>
                <w:szCs w:val="24"/>
              </w:rPr>
              <w:t xml:space="preserve">рода Канаш </w:t>
            </w:r>
            <w:r w:rsidR="00231686">
              <w:rPr>
                <w:rFonts w:ascii="Times New Roman" w:hAnsi="Times New Roman"/>
                <w:sz w:val="24"/>
                <w:szCs w:val="24"/>
              </w:rPr>
              <w:t xml:space="preserve">каб.207 или </w:t>
            </w:r>
            <w:r w:rsidR="00546E74">
              <w:rPr>
                <w:rFonts w:ascii="Times New Roman" w:hAnsi="Times New Roman"/>
                <w:sz w:val="24"/>
                <w:szCs w:val="24"/>
              </w:rPr>
              <w:t>по те</w:t>
            </w:r>
            <w:r w:rsidR="00231686">
              <w:rPr>
                <w:rFonts w:ascii="Times New Roman" w:hAnsi="Times New Roman"/>
                <w:sz w:val="24"/>
                <w:szCs w:val="24"/>
              </w:rPr>
              <w:t>лефону: (8353</w:t>
            </w:r>
            <w:r w:rsidR="00DF6C71">
              <w:rPr>
                <w:rFonts w:ascii="Times New Roman" w:hAnsi="Times New Roman"/>
                <w:sz w:val="24"/>
                <w:szCs w:val="24"/>
              </w:rPr>
              <w:t xml:space="preserve">3) 2-13-64 </w:t>
            </w:r>
            <w:r w:rsidR="00F33500">
              <w:rPr>
                <w:rFonts w:ascii="Times New Roman" w:hAnsi="Times New Roman"/>
                <w:sz w:val="24"/>
                <w:szCs w:val="24"/>
              </w:rPr>
              <w:t>Григорьеву Сергею Ивановичу</w:t>
            </w:r>
          </w:p>
          <w:p w:rsidR="00AC30AD" w:rsidRPr="00AC30AD" w:rsidRDefault="00AC30AD" w:rsidP="00231686">
            <w:pPr>
              <w:numPr>
                <w:ilvl w:val="0"/>
                <w:numId w:val="3"/>
              </w:numPr>
              <w:spacing w:line="240" w:lineRule="auto"/>
              <w:jc w:val="both"/>
              <w:rPr>
                <w:rFonts w:ascii="Times New Roman" w:hAnsi="Times New Roman"/>
                <w:sz w:val="24"/>
                <w:szCs w:val="24"/>
              </w:rPr>
            </w:pPr>
            <w:r w:rsidRPr="00AC30AD">
              <w:rPr>
                <w:rFonts w:ascii="Times New Roman" w:hAnsi="Times New Roman"/>
                <w:sz w:val="24"/>
                <w:szCs w:val="24"/>
              </w:rPr>
              <w:t xml:space="preserve">Осмотр производится </w:t>
            </w:r>
            <w:r w:rsidR="00546E74">
              <w:rPr>
                <w:rFonts w:ascii="Times New Roman" w:hAnsi="Times New Roman"/>
                <w:sz w:val="24"/>
                <w:szCs w:val="24"/>
              </w:rPr>
              <w:t>с участием представителей администрации</w:t>
            </w:r>
            <w:r w:rsidRPr="00AC30AD">
              <w:rPr>
                <w:rFonts w:ascii="Times New Roman" w:hAnsi="Times New Roman"/>
                <w:sz w:val="24"/>
                <w:szCs w:val="24"/>
              </w:rPr>
              <w:t xml:space="preserve">.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График проведения осмотров: </w:t>
            </w:r>
            <w:r w:rsidRPr="00AC30AD">
              <w:rPr>
                <w:rFonts w:ascii="Times New Roman" w:hAnsi="Times New Roman"/>
                <w:sz w:val="24"/>
                <w:szCs w:val="24"/>
              </w:rPr>
              <w:t>Организатор конкурса каждые 5 рабочих дней с дат</w:t>
            </w:r>
            <w:r w:rsidR="0022130C">
              <w:rPr>
                <w:rFonts w:ascii="Times New Roman" w:hAnsi="Times New Roman"/>
                <w:sz w:val="24"/>
                <w:szCs w:val="24"/>
              </w:rPr>
              <w:t xml:space="preserve">                                                                                                                                                                                                                                                                           </w:t>
            </w:r>
            <w:r w:rsidRPr="00AC30AD">
              <w:rPr>
                <w:rFonts w:ascii="Times New Roman" w:hAnsi="Times New Roman"/>
                <w:sz w:val="24"/>
                <w:szCs w:val="24"/>
              </w:rPr>
              <w:t>ы размещения извещения о проведении конкурса</w:t>
            </w:r>
            <w:r w:rsidR="00231686">
              <w:rPr>
                <w:rFonts w:ascii="Times New Roman" w:hAnsi="Times New Roman"/>
                <w:sz w:val="24"/>
                <w:szCs w:val="24"/>
              </w:rPr>
              <w:t xml:space="preserve"> (с 14-00 до 16-30)</w:t>
            </w:r>
            <w:r w:rsidRPr="00AC30AD">
              <w:rPr>
                <w:rFonts w:ascii="Times New Roman" w:hAnsi="Times New Roman"/>
                <w:sz w:val="24"/>
                <w:szCs w:val="24"/>
              </w:rPr>
              <w:t>,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Перечень обязательных работ и услуг по содержанию и ремонту общего имущества: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 в Техническом задании конкурсной документации (часть IX конкурсной документации).</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lastRenderedPageBreak/>
              <w:t>Требования к претендентам на участие в конкурсе:</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При проведении конкурса устанавливаются следующие требования к претендентам:</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w:t>
            </w:r>
            <w:r w:rsidR="007A07A0">
              <w:rPr>
                <w:rFonts w:ascii="Times New Roman" w:hAnsi="Times New Roman"/>
                <w:sz w:val="24"/>
                <w:szCs w:val="24"/>
              </w:rPr>
              <w:t>д.</w:t>
            </w:r>
            <w:r w:rsidR="007A07A0">
              <w:t xml:space="preserve"> </w:t>
            </w:r>
            <w:r w:rsidR="007A07A0" w:rsidRPr="007A07A0">
              <w:rPr>
                <w:rFonts w:ascii="Times New Roman" w:hAnsi="Times New Roman"/>
                <w:sz w:val="24"/>
                <w:szCs w:val="24"/>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C1FA7" w:rsidRDefault="003C1FA7" w:rsidP="00AC30AD">
            <w:pPr>
              <w:ind w:firstLine="709"/>
              <w:jc w:val="both"/>
              <w:rPr>
                <w:rFonts w:ascii="Times New Roman" w:hAnsi="Times New Roman"/>
                <w:sz w:val="24"/>
                <w:szCs w:val="24"/>
              </w:rPr>
            </w:pPr>
            <w:r>
              <w:rPr>
                <w:rFonts w:ascii="Times New Roman" w:hAnsi="Times New Roman"/>
                <w:sz w:val="24"/>
                <w:szCs w:val="24"/>
              </w:rPr>
              <w:t>7)</w:t>
            </w:r>
            <w:r w:rsidR="00E24734">
              <w:rPr>
                <w:rFonts w:ascii="Times New Roman" w:hAnsi="Times New Roman"/>
                <w:sz w:val="24"/>
                <w:szCs w:val="24"/>
              </w:rPr>
              <w:t xml:space="preserve"> </w:t>
            </w:r>
            <w:r>
              <w:rPr>
                <w:rFonts w:ascii="Times New Roman" w:hAnsi="Times New Roman"/>
                <w:sz w:val="24"/>
                <w:szCs w:val="24"/>
              </w:rPr>
              <w:t xml:space="preserve">отсутствие у претендента задолженности перед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 за 2 и более расчетных периода</w:t>
            </w:r>
            <w:r w:rsidR="00E24734">
              <w:rPr>
                <w:rFonts w:ascii="Times New Roman" w:hAnsi="Times New Roman"/>
                <w:sz w:val="24"/>
                <w:szCs w:val="24"/>
              </w:rPr>
              <w:t>, подтвержденными актами сверки либо решением суда, вступившим в законную силу;</w:t>
            </w:r>
          </w:p>
          <w:p w:rsidR="00E24734" w:rsidRPr="00AC30AD" w:rsidRDefault="00E24734" w:rsidP="00AC30AD">
            <w:pPr>
              <w:ind w:firstLine="709"/>
              <w:jc w:val="both"/>
              <w:rPr>
                <w:rFonts w:ascii="Times New Roman" w:hAnsi="Times New Roman"/>
                <w:sz w:val="24"/>
                <w:szCs w:val="24"/>
              </w:rPr>
            </w:pPr>
            <w:r>
              <w:rPr>
                <w:rFonts w:ascii="Times New Roman" w:hAnsi="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AC30AD" w:rsidRPr="00AC30AD" w:rsidTr="00231686">
        <w:trPr>
          <w:tblCellSpacing w:w="0" w:type="dxa"/>
        </w:trPr>
        <w:tc>
          <w:tcPr>
            <w:tcW w:w="9380" w:type="dxa"/>
            <w:hideMark/>
          </w:tcPr>
          <w:p w:rsidR="00AC30AD" w:rsidRPr="00AC30AD" w:rsidRDefault="00AC30AD" w:rsidP="00231686">
            <w:pPr>
              <w:ind w:firstLine="709"/>
              <w:jc w:val="both"/>
              <w:rPr>
                <w:rFonts w:ascii="Times New Roman" w:hAnsi="Times New Roman"/>
                <w:sz w:val="24"/>
                <w:szCs w:val="24"/>
              </w:rPr>
            </w:pPr>
            <w:r w:rsidRPr="00AC30AD">
              <w:rPr>
                <w:rFonts w:ascii="Times New Roman" w:hAnsi="Times New Roman"/>
                <w:b/>
                <w:bCs/>
                <w:sz w:val="24"/>
                <w:szCs w:val="24"/>
              </w:rPr>
              <w:t>Требования к условиям выполнения работ:</w:t>
            </w:r>
            <w:r w:rsidRPr="00AC30AD">
              <w:rPr>
                <w:rFonts w:ascii="Times New Roman" w:hAnsi="Times New Roman"/>
                <w:sz w:val="24"/>
                <w:szCs w:val="24"/>
              </w:rPr>
              <w:t xml:space="preserve"> В соответствии с проектом договора управления многоквартирным домом, выполнение обязательных работ по содержанию и ремонту общего имущества дома, отчет о выполнении работ по запросу собственника и ежегодно.</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Срок подписания договора управления многоквартирными домами.</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1) Победитель конкурса в течение 10 рабочих дней с даты утверждения протокола конкурса представляет на согласование о</w:t>
            </w:r>
            <w:r w:rsidR="00E24734">
              <w:rPr>
                <w:rFonts w:ascii="Times New Roman" w:hAnsi="Times New Roman"/>
                <w:sz w:val="24"/>
                <w:szCs w:val="24"/>
              </w:rPr>
              <w:t xml:space="preserve">рганизатору конкурса подписанный им проект </w:t>
            </w:r>
            <w:r w:rsidR="00E24734">
              <w:rPr>
                <w:rFonts w:ascii="Times New Roman" w:hAnsi="Times New Roman"/>
                <w:sz w:val="24"/>
                <w:szCs w:val="24"/>
              </w:rPr>
              <w:lastRenderedPageBreak/>
              <w:t>договора управления многоквартирным домом</w:t>
            </w:r>
            <w:r w:rsidRPr="00AC30AD">
              <w:rPr>
                <w:rFonts w:ascii="Times New Roman" w:hAnsi="Times New Roman"/>
                <w:sz w:val="24"/>
                <w:szCs w:val="24"/>
              </w:rPr>
              <w:t>, а также подтверждающие документы по обеспечению исполнения обязательств.</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2) Победитель конкурса в течение 20 дней с даты утверждения протокола конкурса</w:t>
            </w:r>
            <w:r w:rsidR="002E39BC">
              <w:rPr>
                <w:rFonts w:ascii="Times New Roman" w:hAnsi="Times New Roman"/>
                <w:sz w:val="24"/>
                <w:szCs w:val="24"/>
              </w:rPr>
              <w:t>, но не ранее чем через 10 дней со дня размещения протокола конкурса на официальном сайте,</w:t>
            </w:r>
            <w:r w:rsidRPr="00AC30AD">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lastRenderedPageBreak/>
              <w:t>Требования к порядку изменения обязательств сторон по договору управления многоквартирным домом.</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Срок начала выполнения управляющей организацией обязательств.</w:t>
            </w:r>
          </w:p>
          <w:p w:rsidR="00701723" w:rsidRPr="00AC30AD" w:rsidRDefault="00AC30AD" w:rsidP="00701723">
            <w:pPr>
              <w:ind w:firstLine="709"/>
              <w:jc w:val="both"/>
              <w:rPr>
                <w:rFonts w:ascii="Times New Roman" w:hAnsi="Times New Roman"/>
                <w:sz w:val="24"/>
                <w:szCs w:val="24"/>
              </w:rPr>
            </w:pPr>
            <w:r w:rsidRPr="00AC30AD">
              <w:rPr>
                <w:rFonts w:ascii="Times New Roman" w:hAnsi="Times New Roman"/>
                <w:sz w:val="24"/>
                <w:szCs w:val="24"/>
              </w:rPr>
              <w:t xml:space="preserve">Срок начала выполнения управляющей организацией возникших по результатам конкурса обязательств составляет не более 30 дней с </w:t>
            </w:r>
            <w:r w:rsidR="002C08A5">
              <w:rPr>
                <w:rFonts w:ascii="Times New Roman" w:hAnsi="Times New Roman"/>
                <w:sz w:val="24"/>
                <w:szCs w:val="24"/>
              </w:rPr>
              <w:t>даты подписания</w:t>
            </w:r>
            <w:r w:rsidRPr="00AC30AD">
              <w:rPr>
                <w:rFonts w:ascii="Times New Roman" w:hAnsi="Times New Roman"/>
                <w:sz w:val="24"/>
                <w:szCs w:val="24"/>
              </w:rPr>
              <w:t xml:space="preserve"> собственникам помещений в </w:t>
            </w:r>
            <w:r w:rsidR="002C08A5">
              <w:rPr>
                <w:rFonts w:ascii="Times New Roman" w:hAnsi="Times New Roman"/>
                <w:sz w:val="24"/>
                <w:szCs w:val="24"/>
              </w:rPr>
              <w:t>многоквартирном доме и (или) лицами, принявшими помещения и</w:t>
            </w:r>
            <w:r w:rsidRPr="00AC30AD">
              <w:rPr>
                <w:rFonts w:ascii="Times New Roman" w:hAnsi="Times New Roman"/>
                <w:sz w:val="24"/>
                <w:szCs w:val="24"/>
              </w:rPr>
              <w:t xml:space="preserve"> у</w:t>
            </w:r>
            <w:r w:rsidR="002C08A5">
              <w:rPr>
                <w:rFonts w:ascii="Times New Roman" w:hAnsi="Times New Roman"/>
                <w:sz w:val="24"/>
                <w:szCs w:val="24"/>
              </w:rPr>
              <w:t xml:space="preserve">правляющей </w:t>
            </w:r>
            <w:proofErr w:type="gramStart"/>
            <w:r w:rsidR="002C08A5">
              <w:rPr>
                <w:rFonts w:ascii="Times New Roman" w:hAnsi="Times New Roman"/>
                <w:sz w:val="24"/>
                <w:szCs w:val="24"/>
              </w:rPr>
              <w:t xml:space="preserve">организацией </w:t>
            </w:r>
            <w:r w:rsidRPr="00AC30AD">
              <w:rPr>
                <w:rFonts w:ascii="Times New Roman" w:hAnsi="Times New Roman"/>
                <w:sz w:val="24"/>
                <w:szCs w:val="24"/>
              </w:rPr>
              <w:t xml:space="preserve"> договоров</w:t>
            </w:r>
            <w:proofErr w:type="gramEnd"/>
            <w:r w:rsidRPr="00AC30AD">
              <w:rPr>
                <w:rFonts w:ascii="Times New Roman" w:hAnsi="Times New Roman"/>
                <w:sz w:val="24"/>
                <w:szCs w:val="24"/>
              </w:rPr>
              <w:t xml:space="preserve"> управления многоквартирным домом. Управляющая организация вправе взимать с собственников помещений плату за содержание </w:t>
            </w:r>
            <w:r w:rsidR="002C08A5">
              <w:rPr>
                <w:rFonts w:ascii="Times New Roman" w:hAnsi="Times New Roman"/>
                <w:sz w:val="24"/>
                <w:szCs w:val="24"/>
              </w:rPr>
              <w:t>и ремонт жилого помещения</w:t>
            </w:r>
            <w:r w:rsidRPr="00AC30AD">
              <w:rPr>
                <w:rFonts w:ascii="Times New Roman" w:hAnsi="Times New Roman"/>
                <w:sz w:val="24"/>
                <w:szCs w:val="24"/>
              </w:rPr>
              <w:t>, а также плату за коммунальные услуги в порядке, пред</w:t>
            </w:r>
            <w:r w:rsidR="002C08A5">
              <w:rPr>
                <w:rFonts w:ascii="Times New Roman" w:hAnsi="Times New Roman"/>
                <w:sz w:val="24"/>
                <w:szCs w:val="24"/>
              </w:rPr>
              <w:t>усмотренном определенным по результатам конкурса</w:t>
            </w:r>
            <w:r w:rsidRPr="00AC30AD">
              <w:rPr>
                <w:rFonts w:ascii="Times New Roman" w:hAnsi="Times New Roman"/>
                <w:sz w:val="24"/>
                <w:szCs w:val="24"/>
              </w:rPr>
              <w:t xml:space="preserve"> договором у</w:t>
            </w:r>
            <w:r w:rsidR="002C08A5">
              <w:rPr>
                <w:rFonts w:ascii="Times New Roman" w:hAnsi="Times New Roman"/>
                <w:sz w:val="24"/>
                <w:szCs w:val="24"/>
              </w:rPr>
              <w:t>правления многоквартирным домом. Собственники помещений</w:t>
            </w:r>
            <w:r w:rsidR="002C08A5" w:rsidRPr="00AC30AD">
              <w:rPr>
                <w:rFonts w:ascii="Times New Roman" w:hAnsi="Times New Roman"/>
                <w:sz w:val="24"/>
                <w:szCs w:val="24"/>
              </w:rPr>
              <w:t xml:space="preserve"> в </w:t>
            </w:r>
            <w:r w:rsidR="002C08A5">
              <w:rPr>
                <w:rFonts w:ascii="Times New Roman" w:hAnsi="Times New Roman"/>
                <w:sz w:val="24"/>
                <w:szCs w:val="24"/>
              </w:rPr>
              <w:t>многоквартирном доме и лица, принявшие помещения, обязаны вносить указанную плату.</w:t>
            </w:r>
          </w:p>
        </w:tc>
      </w:tr>
      <w:tr w:rsidR="00AC30AD" w:rsidRPr="00410536" w:rsidTr="00F327AF">
        <w:trPr>
          <w:cantSplit/>
          <w:trHeight w:val="1935"/>
          <w:tblCellSpacing w:w="0" w:type="dxa"/>
        </w:trPr>
        <w:tc>
          <w:tcPr>
            <w:tcW w:w="9380" w:type="dxa"/>
            <w:tcBorders>
              <w:bottom w:val="nil"/>
            </w:tcBorders>
            <w:hideMark/>
          </w:tcPr>
          <w:p w:rsidR="00701723" w:rsidRPr="00410536" w:rsidRDefault="00701723" w:rsidP="002E39BC">
            <w:pPr>
              <w:ind w:firstLine="709"/>
              <w:jc w:val="both"/>
              <w:rPr>
                <w:rFonts w:ascii="Times New Roman" w:hAnsi="Times New Roman"/>
                <w:bCs/>
                <w:sz w:val="24"/>
                <w:szCs w:val="24"/>
              </w:rPr>
            </w:pPr>
          </w:p>
          <w:p w:rsidR="00701723" w:rsidRPr="00410536" w:rsidRDefault="00701723" w:rsidP="00701723">
            <w:pPr>
              <w:ind w:firstLine="709"/>
              <w:jc w:val="both"/>
              <w:rPr>
                <w:rFonts w:ascii="Times New Roman" w:hAnsi="Times New Roman"/>
                <w:sz w:val="24"/>
                <w:szCs w:val="24"/>
              </w:rPr>
            </w:pPr>
            <w:r w:rsidRPr="00410536">
              <w:rPr>
                <w:rFonts w:ascii="Times New Roman" w:hAnsi="Times New Roman"/>
                <w:b/>
                <w:bCs/>
                <w:sz w:val="24"/>
                <w:szCs w:val="24"/>
              </w:rPr>
              <w:t xml:space="preserve">Размер, срок предоставления и меры по обеспечению исполнения обязательств: </w:t>
            </w:r>
            <w:r w:rsidR="00AD054E">
              <w:rPr>
                <w:rFonts w:ascii="Times New Roman" w:hAnsi="Times New Roman"/>
                <w:sz w:val="24"/>
                <w:szCs w:val="24"/>
              </w:rPr>
              <w:t>в соответствии с пунктом 7.11</w:t>
            </w:r>
            <w:r w:rsidRPr="00410536">
              <w:rPr>
                <w:rFonts w:ascii="Times New Roman" w:hAnsi="Times New Roman"/>
                <w:sz w:val="24"/>
                <w:szCs w:val="24"/>
              </w:rPr>
              <w:t xml:space="preserve"> настоящей конкурсной документации.</w:t>
            </w:r>
          </w:p>
          <w:p w:rsidR="00701723" w:rsidRPr="00410536" w:rsidRDefault="00701723" w:rsidP="00701723">
            <w:pPr>
              <w:ind w:firstLine="709"/>
              <w:jc w:val="both"/>
              <w:rPr>
                <w:rFonts w:ascii="Times New Roman" w:hAnsi="Times New Roman"/>
                <w:b/>
                <w:bCs/>
                <w:sz w:val="24"/>
                <w:szCs w:val="24"/>
                <w:u w:val="single"/>
              </w:rPr>
            </w:pPr>
            <w:r w:rsidRPr="00410536">
              <w:rPr>
                <w:rFonts w:ascii="Times New Roman" w:hAnsi="Times New Roman"/>
                <w:b/>
                <w:bCs/>
                <w:sz w:val="24"/>
                <w:szCs w:val="24"/>
              </w:rPr>
              <w:t xml:space="preserve">Размер обеспечения исполнения обязательств </w:t>
            </w:r>
            <w:proofErr w:type="gramStart"/>
            <w:r w:rsidRPr="00410536">
              <w:rPr>
                <w:rFonts w:ascii="Times New Roman" w:hAnsi="Times New Roman"/>
                <w:b/>
                <w:bCs/>
                <w:sz w:val="24"/>
                <w:szCs w:val="24"/>
              </w:rPr>
              <w:t xml:space="preserve">составляет: </w:t>
            </w:r>
            <w:r w:rsidR="00384A3B" w:rsidRPr="00410536">
              <w:rPr>
                <w:rFonts w:ascii="Times New Roman" w:hAnsi="Times New Roman"/>
                <w:b/>
                <w:bCs/>
                <w:sz w:val="24"/>
                <w:szCs w:val="24"/>
                <w:u w:val="single"/>
              </w:rPr>
              <w:t xml:space="preserve"> </w:t>
            </w:r>
            <w:r w:rsidR="00F62D69" w:rsidRPr="00410536">
              <w:rPr>
                <w:rFonts w:ascii="Times New Roman" w:hAnsi="Times New Roman"/>
                <w:b/>
                <w:bCs/>
                <w:sz w:val="24"/>
                <w:szCs w:val="24"/>
                <w:u w:val="single"/>
              </w:rPr>
              <w:t>261964</w:t>
            </w:r>
            <w:proofErr w:type="gramEnd"/>
            <w:r w:rsidR="00A50EA9" w:rsidRPr="00410536">
              <w:rPr>
                <w:rFonts w:ascii="Times New Roman" w:hAnsi="Times New Roman"/>
                <w:b/>
                <w:bCs/>
                <w:sz w:val="24"/>
                <w:szCs w:val="24"/>
                <w:u w:val="single"/>
              </w:rPr>
              <w:t xml:space="preserve">               </w:t>
            </w:r>
            <w:r w:rsidRPr="00410536">
              <w:rPr>
                <w:rFonts w:ascii="Times New Roman" w:hAnsi="Times New Roman"/>
                <w:b/>
                <w:bCs/>
                <w:sz w:val="24"/>
                <w:szCs w:val="24"/>
                <w:u w:val="single"/>
              </w:rPr>
              <w:t>рублей</w:t>
            </w:r>
            <w:r w:rsidR="0038544C" w:rsidRPr="00410536">
              <w:rPr>
                <w:rFonts w:ascii="Times New Roman" w:hAnsi="Times New Roman"/>
                <w:b/>
                <w:bCs/>
                <w:sz w:val="24"/>
                <w:szCs w:val="24"/>
                <w:u w:val="single"/>
              </w:rPr>
              <w:t xml:space="preserve"> </w:t>
            </w:r>
            <w:r w:rsidR="00F62D69" w:rsidRPr="00410536">
              <w:rPr>
                <w:rFonts w:ascii="Times New Roman" w:hAnsi="Times New Roman"/>
                <w:b/>
                <w:bCs/>
                <w:sz w:val="24"/>
                <w:szCs w:val="24"/>
                <w:u w:val="single"/>
              </w:rPr>
              <w:t>17 копеек</w:t>
            </w:r>
            <w:r w:rsidR="00375F29" w:rsidRPr="00410536">
              <w:rPr>
                <w:rFonts w:ascii="Times New Roman" w:hAnsi="Times New Roman"/>
                <w:b/>
                <w:bCs/>
                <w:sz w:val="24"/>
                <w:szCs w:val="24"/>
                <w:u w:val="single"/>
              </w:rPr>
              <w:t xml:space="preserve"> </w:t>
            </w:r>
            <w:r w:rsidR="00655ED5" w:rsidRPr="00410536">
              <w:rPr>
                <w:rFonts w:ascii="Times New Roman" w:hAnsi="Times New Roman"/>
                <w:b/>
                <w:bCs/>
                <w:sz w:val="24"/>
                <w:szCs w:val="24"/>
                <w:u w:val="single"/>
              </w:rPr>
              <w:t xml:space="preserve"> </w:t>
            </w:r>
          </w:p>
          <w:p w:rsidR="00701723" w:rsidRPr="00410536" w:rsidRDefault="00701723" w:rsidP="00701723">
            <w:pPr>
              <w:ind w:firstLine="709"/>
              <w:jc w:val="both"/>
              <w:rPr>
                <w:rFonts w:ascii="Times New Roman" w:hAnsi="Times New Roman"/>
                <w:bCs/>
                <w:sz w:val="24"/>
                <w:szCs w:val="24"/>
              </w:rPr>
            </w:pPr>
            <w:r w:rsidRPr="00410536">
              <w:rPr>
                <w:rFonts w:ascii="Times New Roman" w:hAnsi="Times New Roman"/>
                <w:bCs/>
                <w:sz w:val="24"/>
                <w:szCs w:val="24"/>
              </w:rPr>
              <w:t>Расчет размера обеспечения исполнения обязательств:</w:t>
            </w:r>
          </w:p>
          <w:tbl>
            <w:tblPr>
              <w:tblStyle w:val="a3"/>
              <w:tblW w:w="0" w:type="auto"/>
              <w:tblInd w:w="584" w:type="dxa"/>
              <w:tblLook w:val="04A0" w:firstRow="1" w:lastRow="0" w:firstColumn="1" w:lastColumn="0" w:noHBand="0" w:noVBand="1"/>
            </w:tblPr>
            <w:tblGrid>
              <w:gridCol w:w="1712"/>
              <w:gridCol w:w="610"/>
              <w:gridCol w:w="516"/>
              <w:gridCol w:w="1226"/>
              <w:gridCol w:w="1203"/>
              <w:gridCol w:w="1154"/>
              <w:gridCol w:w="1203"/>
              <w:gridCol w:w="1236"/>
            </w:tblGrid>
            <w:tr w:rsidR="005629DE" w:rsidRPr="00410536" w:rsidTr="00B24F42">
              <w:tc>
                <w:tcPr>
                  <w:tcW w:w="1712" w:type="dxa"/>
                  <w:vMerge w:val="restart"/>
                </w:tcPr>
                <w:p w:rsidR="005629DE" w:rsidRPr="00410536" w:rsidRDefault="005629DE" w:rsidP="005629DE">
                  <w:pPr>
                    <w:jc w:val="center"/>
                    <w:rPr>
                      <w:rFonts w:ascii="Times New Roman" w:hAnsi="Times New Roman"/>
                      <w:bCs/>
                      <w:sz w:val="24"/>
                      <w:szCs w:val="24"/>
                    </w:rPr>
                  </w:pPr>
                </w:p>
                <w:p w:rsidR="005629DE" w:rsidRPr="00410536" w:rsidRDefault="005629DE" w:rsidP="005629DE">
                  <w:pPr>
                    <w:jc w:val="center"/>
                    <w:rPr>
                      <w:rFonts w:ascii="Times New Roman" w:hAnsi="Times New Roman"/>
                      <w:bCs/>
                      <w:sz w:val="24"/>
                      <w:szCs w:val="24"/>
                    </w:rPr>
                  </w:pPr>
                  <w:r w:rsidRPr="00410536">
                    <w:rPr>
                      <w:rFonts w:ascii="Times New Roman" w:hAnsi="Times New Roman"/>
                      <w:bCs/>
                      <w:sz w:val="24"/>
                      <w:szCs w:val="24"/>
                    </w:rPr>
                    <w:t>ул.</w:t>
                  </w:r>
                </w:p>
              </w:tc>
              <w:tc>
                <w:tcPr>
                  <w:tcW w:w="610" w:type="dxa"/>
                  <w:vMerge w:val="restart"/>
                </w:tcPr>
                <w:p w:rsidR="005629DE" w:rsidRPr="00410536" w:rsidRDefault="005629DE" w:rsidP="005629DE">
                  <w:pPr>
                    <w:jc w:val="center"/>
                    <w:rPr>
                      <w:rFonts w:ascii="Times New Roman" w:hAnsi="Times New Roman"/>
                      <w:bCs/>
                      <w:sz w:val="24"/>
                      <w:szCs w:val="24"/>
                    </w:rPr>
                  </w:pPr>
                </w:p>
                <w:p w:rsidR="005629DE" w:rsidRPr="00410536" w:rsidRDefault="005629DE" w:rsidP="005629DE">
                  <w:pPr>
                    <w:jc w:val="center"/>
                    <w:rPr>
                      <w:rFonts w:ascii="Times New Roman" w:hAnsi="Times New Roman"/>
                      <w:bCs/>
                      <w:sz w:val="24"/>
                      <w:szCs w:val="24"/>
                    </w:rPr>
                  </w:pPr>
                  <w:r w:rsidRPr="00410536">
                    <w:rPr>
                      <w:rFonts w:ascii="Times New Roman" w:hAnsi="Times New Roman"/>
                      <w:bCs/>
                      <w:sz w:val="24"/>
                      <w:szCs w:val="24"/>
                    </w:rPr>
                    <w:t>дом</w:t>
                  </w:r>
                </w:p>
              </w:tc>
              <w:tc>
                <w:tcPr>
                  <w:tcW w:w="5302" w:type="dxa"/>
                  <w:gridSpan w:val="5"/>
                </w:tcPr>
                <w:p w:rsidR="005629DE" w:rsidRPr="00410536" w:rsidRDefault="005629DE" w:rsidP="005629DE">
                  <w:pPr>
                    <w:jc w:val="center"/>
                    <w:rPr>
                      <w:rFonts w:ascii="Times New Roman" w:hAnsi="Times New Roman"/>
                      <w:bCs/>
                      <w:sz w:val="24"/>
                      <w:szCs w:val="24"/>
                    </w:rPr>
                  </w:pPr>
                  <w:r w:rsidRPr="00410536">
                    <w:rPr>
                      <w:rFonts w:ascii="Times New Roman" w:hAnsi="Times New Roman"/>
                      <w:bCs/>
                      <w:sz w:val="24"/>
                      <w:szCs w:val="24"/>
                    </w:rPr>
                    <w:t xml:space="preserve">О </w:t>
                  </w:r>
                  <w:proofErr w:type="spellStart"/>
                  <w:r w:rsidRPr="00410536">
                    <w:rPr>
                      <w:rFonts w:ascii="Times New Roman" w:hAnsi="Times New Roman"/>
                      <w:bCs/>
                      <w:sz w:val="24"/>
                      <w:szCs w:val="24"/>
                    </w:rPr>
                    <w:t>оу</w:t>
                  </w:r>
                  <w:proofErr w:type="spellEnd"/>
                  <w:r w:rsidRPr="00410536">
                    <w:rPr>
                      <w:rFonts w:ascii="Times New Roman" w:hAnsi="Times New Roman"/>
                      <w:bCs/>
                      <w:sz w:val="24"/>
                      <w:szCs w:val="24"/>
                    </w:rPr>
                    <w:t>=К* (</w:t>
                  </w:r>
                  <w:proofErr w:type="spellStart"/>
                  <w:r w:rsidRPr="00410536">
                    <w:rPr>
                      <w:rFonts w:ascii="Times New Roman" w:hAnsi="Times New Roman"/>
                      <w:bCs/>
                      <w:sz w:val="24"/>
                      <w:szCs w:val="24"/>
                    </w:rPr>
                    <w:t>Рои+Рку</w:t>
                  </w:r>
                  <w:proofErr w:type="spellEnd"/>
                  <w:r w:rsidRPr="00410536">
                    <w:rPr>
                      <w:rFonts w:ascii="Times New Roman" w:hAnsi="Times New Roman"/>
                      <w:bCs/>
                      <w:sz w:val="24"/>
                      <w:szCs w:val="24"/>
                    </w:rPr>
                    <w:t>)</w:t>
                  </w:r>
                </w:p>
              </w:tc>
              <w:tc>
                <w:tcPr>
                  <w:tcW w:w="1236" w:type="dxa"/>
                  <w:vMerge w:val="restart"/>
                </w:tcPr>
                <w:p w:rsidR="005629DE" w:rsidRPr="00410536" w:rsidRDefault="005629DE" w:rsidP="00701723">
                  <w:pPr>
                    <w:jc w:val="both"/>
                    <w:rPr>
                      <w:rFonts w:ascii="Times New Roman" w:hAnsi="Times New Roman"/>
                      <w:bCs/>
                      <w:sz w:val="24"/>
                      <w:szCs w:val="24"/>
                    </w:rPr>
                  </w:pPr>
                  <w:r w:rsidRPr="00410536">
                    <w:rPr>
                      <w:rFonts w:ascii="Times New Roman" w:hAnsi="Times New Roman"/>
                      <w:bCs/>
                      <w:sz w:val="24"/>
                      <w:szCs w:val="24"/>
                    </w:rPr>
                    <w:t>Сумма</w:t>
                  </w:r>
                </w:p>
              </w:tc>
            </w:tr>
            <w:tr w:rsidR="00F327AF" w:rsidRPr="00410536" w:rsidTr="00B24F42">
              <w:tc>
                <w:tcPr>
                  <w:tcW w:w="1712" w:type="dxa"/>
                  <w:vMerge/>
                </w:tcPr>
                <w:p w:rsidR="005629DE" w:rsidRPr="00410536" w:rsidRDefault="005629DE" w:rsidP="00701723">
                  <w:pPr>
                    <w:jc w:val="both"/>
                    <w:rPr>
                      <w:rFonts w:ascii="Times New Roman" w:hAnsi="Times New Roman"/>
                      <w:bCs/>
                      <w:sz w:val="24"/>
                      <w:szCs w:val="24"/>
                    </w:rPr>
                  </w:pPr>
                </w:p>
              </w:tc>
              <w:tc>
                <w:tcPr>
                  <w:tcW w:w="610" w:type="dxa"/>
                  <w:vMerge/>
                </w:tcPr>
                <w:p w:rsidR="005629DE" w:rsidRPr="00410536" w:rsidRDefault="005629DE" w:rsidP="00701723">
                  <w:pPr>
                    <w:jc w:val="both"/>
                    <w:rPr>
                      <w:rFonts w:ascii="Times New Roman" w:hAnsi="Times New Roman"/>
                      <w:bCs/>
                      <w:sz w:val="24"/>
                      <w:szCs w:val="24"/>
                    </w:rPr>
                  </w:pPr>
                </w:p>
              </w:tc>
              <w:tc>
                <w:tcPr>
                  <w:tcW w:w="516" w:type="dxa"/>
                  <w:vMerge w:val="restart"/>
                </w:tcPr>
                <w:p w:rsidR="005629DE" w:rsidRPr="00410536" w:rsidRDefault="005629DE" w:rsidP="005629DE">
                  <w:pPr>
                    <w:jc w:val="both"/>
                    <w:rPr>
                      <w:rFonts w:ascii="Times New Roman" w:hAnsi="Times New Roman"/>
                      <w:bCs/>
                      <w:sz w:val="24"/>
                      <w:szCs w:val="24"/>
                    </w:rPr>
                  </w:pPr>
                  <w:r w:rsidRPr="00410536">
                    <w:rPr>
                      <w:rFonts w:ascii="Times New Roman" w:hAnsi="Times New Roman"/>
                      <w:bCs/>
                      <w:sz w:val="20"/>
                      <w:szCs w:val="20"/>
                    </w:rPr>
                    <w:t>К</w:t>
                  </w:r>
                </w:p>
              </w:tc>
              <w:tc>
                <w:tcPr>
                  <w:tcW w:w="4786" w:type="dxa"/>
                  <w:gridSpan w:val="4"/>
                </w:tcPr>
                <w:p w:rsidR="005629DE" w:rsidRPr="00410536" w:rsidRDefault="005629DE" w:rsidP="005629DE">
                  <w:pPr>
                    <w:jc w:val="center"/>
                    <w:rPr>
                      <w:rFonts w:ascii="Times New Roman" w:hAnsi="Times New Roman"/>
                      <w:bCs/>
                      <w:sz w:val="24"/>
                      <w:szCs w:val="24"/>
                    </w:rPr>
                  </w:pPr>
                  <w:r w:rsidRPr="00410536">
                    <w:rPr>
                      <w:rFonts w:ascii="Times New Roman" w:hAnsi="Times New Roman"/>
                      <w:bCs/>
                      <w:sz w:val="24"/>
                      <w:szCs w:val="24"/>
                    </w:rPr>
                    <w:t>Рои</w:t>
                  </w:r>
                </w:p>
              </w:tc>
              <w:tc>
                <w:tcPr>
                  <w:tcW w:w="1236" w:type="dxa"/>
                  <w:vMerge/>
                </w:tcPr>
                <w:p w:rsidR="005629DE" w:rsidRPr="00410536" w:rsidRDefault="005629DE" w:rsidP="00701723">
                  <w:pPr>
                    <w:jc w:val="both"/>
                    <w:rPr>
                      <w:rFonts w:ascii="Times New Roman" w:hAnsi="Times New Roman"/>
                      <w:bCs/>
                      <w:sz w:val="24"/>
                      <w:szCs w:val="24"/>
                    </w:rPr>
                  </w:pPr>
                </w:p>
              </w:tc>
            </w:tr>
            <w:tr w:rsidR="00F327AF" w:rsidRPr="00410536" w:rsidTr="00B24F42">
              <w:tc>
                <w:tcPr>
                  <w:tcW w:w="1712" w:type="dxa"/>
                  <w:vMerge/>
                </w:tcPr>
                <w:p w:rsidR="005629DE" w:rsidRPr="00410536" w:rsidRDefault="005629DE" w:rsidP="00701723">
                  <w:pPr>
                    <w:jc w:val="both"/>
                    <w:rPr>
                      <w:rFonts w:ascii="Times New Roman" w:hAnsi="Times New Roman"/>
                      <w:bCs/>
                      <w:sz w:val="24"/>
                      <w:szCs w:val="24"/>
                    </w:rPr>
                  </w:pPr>
                </w:p>
              </w:tc>
              <w:tc>
                <w:tcPr>
                  <w:tcW w:w="610" w:type="dxa"/>
                  <w:vMerge/>
                </w:tcPr>
                <w:p w:rsidR="005629DE" w:rsidRPr="00410536" w:rsidRDefault="005629DE" w:rsidP="00701723">
                  <w:pPr>
                    <w:jc w:val="both"/>
                    <w:rPr>
                      <w:rFonts w:ascii="Times New Roman" w:hAnsi="Times New Roman"/>
                      <w:bCs/>
                      <w:sz w:val="24"/>
                      <w:szCs w:val="24"/>
                    </w:rPr>
                  </w:pPr>
                </w:p>
              </w:tc>
              <w:tc>
                <w:tcPr>
                  <w:tcW w:w="516" w:type="dxa"/>
                  <w:vMerge/>
                </w:tcPr>
                <w:p w:rsidR="005629DE" w:rsidRPr="00410536" w:rsidRDefault="005629DE" w:rsidP="00701723">
                  <w:pPr>
                    <w:jc w:val="both"/>
                    <w:rPr>
                      <w:rFonts w:ascii="Times New Roman" w:hAnsi="Times New Roman"/>
                      <w:bCs/>
                      <w:sz w:val="24"/>
                      <w:szCs w:val="24"/>
                    </w:rPr>
                  </w:pPr>
                </w:p>
              </w:tc>
              <w:tc>
                <w:tcPr>
                  <w:tcW w:w="1226" w:type="dxa"/>
                </w:tcPr>
                <w:p w:rsidR="005629DE" w:rsidRPr="00410536" w:rsidRDefault="005629DE" w:rsidP="005629DE">
                  <w:pPr>
                    <w:jc w:val="both"/>
                    <w:rPr>
                      <w:rFonts w:ascii="Times New Roman" w:hAnsi="Times New Roman"/>
                      <w:bCs/>
                      <w:sz w:val="20"/>
                      <w:szCs w:val="20"/>
                    </w:rPr>
                  </w:pPr>
                  <w:r w:rsidRPr="00410536">
                    <w:rPr>
                      <w:rFonts w:ascii="Times New Roman" w:hAnsi="Times New Roman"/>
                      <w:bCs/>
                      <w:sz w:val="20"/>
                      <w:szCs w:val="20"/>
                    </w:rPr>
                    <w:t>размер платы за содержание жилья</w:t>
                  </w:r>
                </w:p>
                <w:p w:rsidR="005629DE" w:rsidRPr="00410536" w:rsidRDefault="005629DE" w:rsidP="00701723">
                  <w:pPr>
                    <w:jc w:val="both"/>
                    <w:rPr>
                      <w:rFonts w:ascii="Times New Roman" w:hAnsi="Times New Roman"/>
                      <w:bCs/>
                      <w:sz w:val="24"/>
                      <w:szCs w:val="24"/>
                    </w:rPr>
                  </w:pPr>
                </w:p>
              </w:tc>
              <w:tc>
                <w:tcPr>
                  <w:tcW w:w="1203" w:type="dxa"/>
                </w:tcPr>
                <w:p w:rsidR="005629DE" w:rsidRPr="00410536" w:rsidRDefault="005629DE" w:rsidP="00701723">
                  <w:pPr>
                    <w:jc w:val="both"/>
                    <w:rPr>
                      <w:rFonts w:ascii="Times New Roman" w:hAnsi="Times New Roman"/>
                      <w:bCs/>
                      <w:sz w:val="20"/>
                      <w:szCs w:val="20"/>
                    </w:rPr>
                  </w:pPr>
                  <w:r w:rsidRPr="00410536">
                    <w:rPr>
                      <w:rFonts w:ascii="Times New Roman" w:hAnsi="Times New Roman"/>
                      <w:bCs/>
                      <w:sz w:val="20"/>
                      <w:szCs w:val="20"/>
                    </w:rPr>
                    <w:t>Общая площадь жилых и нежилых помещений</w:t>
                  </w:r>
                </w:p>
              </w:tc>
              <w:tc>
                <w:tcPr>
                  <w:tcW w:w="1154" w:type="dxa"/>
                </w:tcPr>
                <w:p w:rsidR="005629DE" w:rsidRPr="00410536" w:rsidRDefault="005629DE" w:rsidP="00701723">
                  <w:pPr>
                    <w:jc w:val="both"/>
                    <w:rPr>
                      <w:rFonts w:ascii="Times New Roman" w:hAnsi="Times New Roman"/>
                      <w:bCs/>
                      <w:sz w:val="20"/>
                      <w:szCs w:val="20"/>
                    </w:rPr>
                  </w:pPr>
                  <w:r w:rsidRPr="00410536">
                    <w:rPr>
                      <w:rFonts w:ascii="Times New Roman" w:hAnsi="Times New Roman"/>
                      <w:bCs/>
                      <w:sz w:val="20"/>
                      <w:szCs w:val="20"/>
                    </w:rPr>
                    <w:t xml:space="preserve">Норматив </w:t>
                  </w:r>
                  <w:proofErr w:type="spellStart"/>
                  <w:r w:rsidRPr="00410536">
                    <w:rPr>
                      <w:rFonts w:ascii="Times New Roman" w:hAnsi="Times New Roman"/>
                      <w:bCs/>
                      <w:sz w:val="20"/>
                      <w:szCs w:val="20"/>
                    </w:rPr>
                    <w:t>потребле</w:t>
                  </w:r>
                  <w:proofErr w:type="spellEnd"/>
                  <w:r w:rsidRPr="00410536">
                    <w:rPr>
                      <w:rFonts w:ascii="Times New Roman" w:hAnsi="Times New Roman"/>
                      <w:bCs/>
                      <w:sz w:val="20"/>
                      <w:szCs w:val="20"/>
                    </w:rPr>
                    <w:t xml:space="preserve"> </w:t>
                  </w:r>
                  <w:proofErr w:type="spellStart"/>
                  <w:r w:rsidRPr="00410536">
                    <w:rPr>
                      <w:rFonts w:ascii="Times New Roman" w:hAnsi="Times New Roman"/>
                      <w:bCs/>
                      <w:sz w:val="20"/>
                      <w:szCs w:val="20"/>
                    </w:rPr>
                    <w:t>ния</w:t>
                  </w:r>
                  <w:proofErr w:type="spellEnd"/>
                  <w:r w:rsidRPr="00410536">
                    <w:rPr>
                      <w:rFonts w:ascii="Times New Roman" w:hAnsi="Times New Roman"/>
                      <w:bCs/>
                      <w:sz w:val="20"/>
                      <w:szCs w:val="20"/>
                    </w:rPr>
                    <w:t xml:space="preserve"> </w:t>
                  </w:r>
                  <w:proofErr w:type="spellStart"/>
                  <w:r w:rsidRPr="00410536">
                    <w:rPr>
                      <w:rFonts w:ascii="Times New Roman" w:hAnsi="Times New Roman"/>
                      <w:bCs/>
                      <w:sz w:val="20"/>
                      <w:szCs w:val="20"/>
                    </w:rPr>
                    <w:t>коммуналь</w:t>
                  </w:r>
                  <w:proofErr w:type="spellEnd"/>
                  <w:r w:rsidRPr="00410536">
                    <w:rPr>
                      <w:rFonts w:ascii="Times New Roman" w:hAnsi="Times New Roman"/>
                      <w:bCs/>
                      <w:sz w:val="20"/>
                      <w:szCs w:val="20"/>
                    </w:rPr>
                    <w:t xml:space="preserve"> </w:t>
                  </w:r>
                  <w:proofErr w:type="spellStart"/>
                  <w:r w:rsidRPr="00410536">
                    <w:rPr>
                      <w:rFonts w:ascii="Times New Roman" w:hAnsi="Times New Roman"/>
                      <w:bCs/>
                      <w:sz w:val="20"/>
                      <w:szCs w:val="20"/>
                    </w:rPr>
                    <w:t>ных</w:t>
                  </w:r>
                  <w:proofErr w:type="spellEnd"/>
                  <w:r w:rsidRPr="00410536">
                    <w:rPr>
                      <w:rFonts w:ascii="Times New Roman" w:hAnsi="Times New Roman"/>
                      <w:bCs/>
                      <w:sz w:val="20"/>
                      <w:szCs w:val="20"/>
                    </w:rPr>
                    <w:t xml:space="preserve"> услуг</w:t>
                  </w:r>
                </w:p>
              </w:tc>
              <w:tc>
                <w:tcPr>
                  <w:tcW w:w="1203" w:type="dxa"/>
                </w:tcPr>
                <w:p w:rsidR="005629DE" w:rsidRPr="00410536" w:rsidRDefault="005629DE" w:rsidP="00701723">
                  <w:pPr>
                    <w:jc w:val="both"/>
                    <w:rPr>
                      <w:rFonts w:ascii="Times New Roman" w:hAnsi="Times New Roman"/>
                      <w:bCs/>
                      <w:sz w:val="24"/>
                      <w:szCs w:val="24"/>
                    </w:rPr>
                  </w:pPr>
                  <w:r w:rsidRPr="00410536">
                    <w:rPr>
                      <w:rFonts w:ascii="Times New Roman" w:hAnsi="Times New Roman"/>
                      <w:bCs/>
                      <w:sz w:val="20"/>
                      <w:szCs w:val="20"/>
                    </w:rPr>
                    <w:t>Общая площадь жилых и нежилых помещений</w:t>
                  </w:r>
                </w:p>
              </w:tc>
              <w:tc>
                <w:tcPr>
                  <w:tcW w:w="1236" w:type="dxa"/>
                  <w:vMerge/>
                </w:tcPr>
                <w:p w:rsidR="005629DE" w:rsidRPr="00410536" w:rsidRDefault="005629DE" w:rsidP="00701723">
                  <w:pPr>
                    <w:jc w:val="both"/>
                    <w:rPr>
                      <w:rFonts w:ascii="Times New Roman" w:hAnsi="Times New Roman"/>
                      <w:bCs/>
                      <w:sz w:val="24"/>
                      <w:szCs w:val="24"/>
                    </w:rPr>
                  </w:pPr>
                </w:p>
              </w:tc>
            </w:tr>
            <w:tr w:rsidR="004619B3" w:rsidRPr="00410536" w:rsidTr="00B24F42">
              <w:trPr>
                <w:trHeight w:val="670"/>
              </w:trPr>
              <w:tc>
                <w:tcPr>
                  <w:tcW w:w="1712" w:type="dxa"/>
                </w:tcPr>
                <w:p w:rsidR="004619B3" w:rsidRPr="00410536" w:rsidRDefault="004619B3" w:rsidP="00C22E1D">
                  <w:pPr>
                    <w:jc w:val="both"/>
                    <w:rPr>
                      <w:rFonts w:ascii="Times New Roman" w:hAnsi="Times New Roman"/>
                      <w:bCs/>
                      <w:sz w:val="20"/>
                      <w:szCs w:val="20"/>
                    </w:rPr>
                  </w:pPr>
                  <w:r w:rsidRPr="00410536">
                    <w:rPr>
                      <w:rFonts w:ascii="Times New Roman" w:hAnsi="Times New Roman"/>
                      <w:bCs/>
                      <w:sz w:val="20"/>
                      <w:szCs w:val="20"/>
                    </w:rPr>
                    <w:t xml:space="preserve">   </w:t>
                  </w:r>
                </w:p>
                <w:p w:rsidR="004619B3" w:rsidRPr="00410536" w:rsidRDefault="00B24F42" w:rsidP="00DB617D">
                  <w:pPr>
                    <w:jc w:val="both"/>
                    <w:rPr>
                      <w:rFonts w:ascii="Times New Roman" w:hAnsi="Times New Roman"/>
                      <w:bCs/>
                      <w:sz w:val="20"/>
                      <w:szCs w:val="20"/>
                    </w:rPr>
                  </w:pPr>
                  <w:r w:rsidRPr="00410536">
                    <w:rPr>
                      <w:rFonts w:ascii="Times New Roman" w:hAnsi="Times New Roman"/>
                      <w:bCs/>
                      <w:sz w:val="20"/>
                      <w:szCs w:val="20"/>
                    </w:rPr>
                    <w:t xml:space="preserve">   Красноармейская</w:t>
                  </w:r>
                </w:p>
                <w:p w:rsidR="004619B3" w:rsidRPr="00410536" w:rsidRDefault="004619B3" w:rsidP="00DB617D">
                  <w:pPr>
                    <w:jc w:val="both"/>
                    <w:rPr>
                      <w:rFonts w:ascii="Times New Roman" w:hAnsi="Times New Roman"/>
                      <w:bCs/>
                      <w:sz w:val="20"/>
                      <w:szCs w:val="20"/>
                    </w:rPr>
                  </w:pPr>
                </w:p>
                <w:p w:rsidR="004619B3" w:rsidRPr="00410536" w:rsidRDefault="004619B3" w:rsidP="00DB617D">
                  <w:pPr>
                    <w:jc w:val="both"/>
                    <w:rPr>
                      <w:rFonts w:ascii="Times New Roman" w:hAnsi="Times New Roman"/>
                      <w:bCs/>
                      <w:sz w:val="20"/>
                      <w:szCs w:val="20"/>
                    </w:rPr>
                  </w:pPr>
                </w:p>
              </w:tc>
              <w:tc>
                <w:tcPr>
                  <w:tcW w:w="610" w:type="dxa"/>
                </w:tcPr>
                <w:p w:rsidR="00B24F42" w:rsidRPr="00410536" w:rsidRDefault="00B24F42" w:rsidP="00DB617D">
                  <w:pPr>
                    <w:jc w:val="both"/>
                    <w:rPr>
                      <w:rFonts w:ascii="Times New Roman" w:hAnsi="Times New Roman"/>
                      <w:bCs/>
                      <w:sz w:val="24"/>
                      <w:szCs w:val="24"/>
                    </w:rPr>
                  </w:pPr>
                  <w:r w:rsidRPr="00410536">
                    <w:rPr>
                      <w:rFonts w:ascii="Times New Roman" w:hAnsi="Times New Roman"/>
                      <w:bCs/>
                      <w:sz w:val="24"/>
                      <w:szCs w:val="24"/>
                    </w:rPr>
                    <w:t xml:space="preserve"> 72</w:t>
                  </w:r>
                </w:p>
              </w:tc>
              <w:tc>
                <w:tcPr>
                  <w:tcW w:w="516" w:type="dxa"/>
                </w:tcPr>
                <w:p w:rsidR="004619B3" w:rsidRPr="00410536" w:rsidRDefault="004619B3" w:rsidP="00DB617D">
                  <w:pPr>
                    <w:jc w:val="both"/>
                    <w:rPr>
                      <w:rFonts w:ascii="Times New Roman" w:hAnsi="Times New Roman"/>
                      <w:bCs/>
                      <w:sz w:val="24"/>
                      <w:szCs w:val="24"/>
                    </w:rPr>
                  </w:pPr>
                  <w:r w:rsidRPr="00410536">
                    <w:rPr>
                      <w:rFonts w:ascii="Times New Roman" w:hAnsi="Times New Roman"/>
                      <w:bCs/>
                      <w:sz w:val="24"/>
                      <w:szCs w:val="24"/>
                    </w:rPr>
                    <w:t>0,5</w:t>
                  </w:r>
                </w:p>
              </w:tc>
              <w:tc>
                <w:tcPr>
                  <w:tcW w:w="1226" w:type="dxa"/>
                </w:tcPr>
                <w:p w:rsidR="004619B3" w:rsidRPr="00410536" w:rsidRDefault="004619B3" w:rsidP="00DB617D">
                  <w:pPr>
                    <w:pStyle w:val="western"/>
                    <w:spacing w:before="0" w:after="0"/>
                    <w:jc w:val="center"/>
                    <w:rPr>
                      <w:sz w:val="24"/>
                      <w:szCs w:val="24"/>
                    </w:rPr>
                  </w:pPr>
                  <w:r w:rsidRPr="00410536">
                    <w:rPr>
                      <w:sz w:val="24"/>
                      <w:szCs w:val="24"/>
                    </w:rPr>
                    <w:t>14,60</w:t>
                  </w:r>
                </w:p>
              </w:tc>
              <w:tc>
                <w:tcPr>
                  <w:tcW w:w="1203" w:type="dxa"/>
                </w:tcPr>
                <w:p w:rsidR="004619B3" w:rsidRPr="00410536" w:rsidRDefault="002E510F" w:rsidP="00DB617D">
                  <w:pPr>
                    <w:jc w:val="both"/>
                    <w:rPr>
                      <w:rFonts w:ascii="Times New Roman" w:hAnsi="Times New Roman"/>
                      <w:bCs/>
                      <w:sz w:val="24"/>
                      <w:szCs w:val="24"/>
                    </w:rPr>
                  </w:pPr>
                  <w:r w:rsidRPr="00410536">
                    <w:rPr>
                      <w:rFonts w:ascii="Times New Roman" w:hAnsi="Times New Roman"/>
                      <w:bCs/>
                      <w:sz w:val="24"/>
                      <w:szCs w:val="24"/>
                    </w:rPr>
                    <w:t>2990</w:t>
                  </w:r>
                  <w:r w:rsidRPr="00410536">
                    <w:rPr>
                      <w:rFonts w:ascii="Times New Roman" w:hAnsi="Times New Roman"/>
                      <w:bCs/>
                      <w:sz w:val="24"/>
                      <w:szCs w:val="24"/>
                      <w:lang w:val="en-US"/>
                    </w:rPr>
                    <w:t>,</w:t>
                  </w:r>
                  <w:r w:rsidRPr="00410536">
                    <w:rPr>
                      <w:rFonts w:ascii="Times New Roman" w:hAnsi="Times New Roman"/>
                      <w:bCs/>
                      <w:sz w:val="24"/>
                      <w:szCs w:val="24"/>
                    </w:rPr>
                    <w:t>8</w:t>
                  </w:r>
                </w:p>
              </w:tc>
              <w:tc>
                <w:tcPr>
                  <w:tcW w:w="1154" w:type="dxa"/>
                </w:tcPr>
                <w:p w:rsidR="004619B3" w:rsidRPr="00410536" w:rsidRDefault="004619B3" w:rsidP="00DB617D">
                  <w:pPr>
                    <w:jc w:val="both"/>
                    <w:rPr>
                      <w:rFonts w:ascii="Times New Roman" w:hAnsi="Times New Roman"/>
                      <w:bCs/>
                      <w:sz w:val="24"/>
                      <w:szCs w:val="24"/>
                    </w:rPr>
                  </w:pPr>
                  <w:r w:rsidRPr="00410536">
                    <w:rPr>
                      <w:rFonts w:ascii="Times New Roman" w:hAnsi="Times New Roman"/>
                      <w:bCs/>
                      <w:sz w:val="24"/>
                      <w:szCs w:val="24"/>
                    </w:rPr>
                    <w:t>73</w:t>
                  </w:r>
                </w:p>
              </w:tc>
              <w:tc>
                <w:tcPr>
                  <w:tcW w:w="1203" w:type="dxa"/>
                </w:tcPr>
                <w:p w:rsidR="004619B3" w:rsidRPr="00410536" w:rsidRDefault="002E510F" w:rsidP="00DB617D">
                  <w:pPr>
                    <w:jc w:val="both"/>
                    <w:rPr>
                      <w:rFonts w:ascii="Times New Roman" w:hAnsi="Times New Roman"/>
                      <w:bCs/>
                      <w:sz w:val="24"/>
                      <w:szCs w:val="24"/>
                    </w:rPr>
                  </w:pPr>
                  <w:r w:rsidRPr="00410536">
                    <w:rPr>
                      <w:rFonts w:ascii="Times New Roman" w:hAnsi="Times New Roman"/>
                      <w:bCs/>
                      <w:sz w:val="24"/>
                      <w:szCs w:val="24"/>
                    </w:rPr>
                    <w:t>2990</w:t>
                  </w:r>
                  <w:r w:rsidRPr="00410536">
                    <w:rPr>
                      <w:rFonts w:ascii="Times New Roman" w:hAnsi="Times New Roman"/>
                      <w:bCs/>
                      <w:sz w:val="24"/>
                      <w:szCs w:val="24"/>
                      <w:lang w:val="en-US"/>
                    </w:rPr>
                    <w:t>,</w:t>
                  </w:r>
                  <w:r w:rsidRPr="00410536">
                    <w:rPr>
                      <w:rFonts w:ascii="Times New Roman" w:hAnsi="Times New Roman"/>
                      <w:bCs/>
                      <w:sz w:val="24"/>
                      <w:szCs w:val="24"/>
                    </w:rPr>
                    <w:t>8</w:t>
                  </w:r>
                </w:p>
              </w:tc>
              <w:tc>
                <w:tcPr>
                  <w:tcW w:w="1236" w:type="dxa"/>
                </w:tcPr>
                <w:p w:rsidR="004619B3" w:rsidRPr="00410536" w:rsidRDefault="006B2810" w:rsidP="00DB617D">
                  <w:pPr>
                    <w:jc w:val="both"/>
                    <w:rPr>
                      <w:rFonts w:ascii="Times New Roman" w:hAnsi="Times New Roman"/>
                      <w:bCs/>
                      <w:sz w:val="24"/>
                      <w:szCs w:val="24"/>
                      <w:lang w:val="en-US"/>
                    </w:rPr>
                  </w:pPr>
                  <w:r w:rsidRPr="00410536">
                    <w:rPr>
                      <w:rFonts w:ascii="Times New Roman" w:hAnsi="Times New Roman"/>
                      <w:bCs/>
                      <w:sz w:val="24"/>
                      <w:szCs w:val="24"/>
                      <w:lang w:val="en-US"/>
                    </w:rPr>
                    <w:t>261964,17</w:t>
                  </w:r>
                </w:p>
              </w:tc>
            </w:tr>
            <w:tr w:rsidR="000768AD" w:rsidRPr="00410536" w:rsidTr="00B24F42">
              <w:tc>
                <w:tcPr>
                  <w:tcW w:w="1712" w:type="dxa"/>
                  <w:vMerge w:val="restart"/>
                </w:tcPr>
                <w:p w:rsidR="000768AD" w:rsidRPr="00410536" w:rsidRDefault="000768AD" w:rsidP="00DB617D">
                  <w:pPr>
                    <w:jc w:val="center"/>
                    <w:rPr>
                      <w:rFonts w:ascii="Times New Roman" w:hAnsi="Times New Roman"/>
                      <w:bCs/>
                      <w:sz w:val="24"/>
                      <w:szCs w:val="24"/>
                    </w:rPr>
                  </w:pPr>
                </w:p>
              </w:tc>
              <w:tc>
                <w:tcPr>
                  <w:tcW w:w="5912" w:type="dxa"/>
                  <w:gridSpan w:val="6"/>
                  <w:tcBorders>
                    <w:bottom w:val="single" w:sz="4" w:space="0" w:color="auto"/>
                  </w:tcBorders>
                </w:tcPr>
                <w:p w:rsidR="000768AD" w:rsidRPr="00410536" w:rsidRDefault="000768AD" w:rsidP="00A50EA9">
                  <w:pPr>
                    <w:jc w:val="center"/>
                    <w:rPr>
                      <w:rFonts w:ascii="Times New Roman" w:hAnsi="Times New Roman"/>
                      <w:bCs/>
                      <w:sz w:val="24"/>
                      <w:szCs w:val="24"/>
                    </w:rPr>
                  </w:pPr>
                </w:p>
              </w:tc>
              <w:tc>
                <w:tcPr>
                  <w:tcW w:w="1236" w:type="dxa"/>
                </w:tcPr>
                <w:p w:rsidR="000768AD" w:rsidRPr="00410536" w:rsidRDefault="000768AD" w:rsidP="00DB617D">
                  <w:pPr>
                    <w:jc w:val="center"/>
                    <w:rPr>
                      <w:rFonts w:ascii="Times New Roman" w:hAnsi="Times New Roman"/>
                      <w:bCs/>
                      <w:sz w:val="24"/>
                      <w:szCs w:val="24"/>
                    </w:rPr>
                  </w:pPr>
                </w:p>
              </w:tc>
            </w:tr>
            <w:tr w:rsidR="000768AD" w:rsidRPr="00410536" w:rsidTr="00B24F42">
              <w:tc>
                <w:tcPr>
                  <w:tcW w:w="1712" w:type="dxa"/>
                  <w:vMerge/>
                  <w:tcBorders>
                    <w:bottom w:val="single" w:sz="4" w:space="0" w:color="auto"/>
                  </w:tcBorders>
                </w:tcPr>
                <w:p w:rsidR="000768AD" w:rsidRPr="00410536" w:rsidRDefault="000768AD" w:rsidP="00DB617D">
                  <w:pPr>
                    <w:jc w:val="center"/>
                    <w:rPr>
                      <w:rFonts w:ascii="Times New Roman" w:hAnsi="Times New Roman"/>
                      <w:bCs/>
                      <w:sz w:val="24"/>
                      <w:szCs w:val="24"/>
                    </w:rPr>
                  </w:pPr>
                </w:p>
              </w:tc>
              <w:tc>
                <w:tcPr>
                  <w:tcW w:w="5912" w:type="dxa"/>
                  <w:gridSpan w:val="6"/>
                  <w:tcBorders>
                    <w:bottom w:val="single" w:sz="4" w:space="0" w:color="auto"/>
                  </w:tcBorders>
                </w:tcPr>
                <w:p w:rsidR="000768AD" w:rsidRPr="00410536" w:rsidRDefault="000768AD" w:rsidP="00B56B48">
                  <w:pPr>
                    <w:jc w:val="center"/>
                    <w:rPr>
                      <w:rFonts w:ascii="Times New Roman" w:hAnsi="Times New Roman"/>
                      <w:bCs/>
                      <w:sz w:val="24"/>
                      <w:szCs w:val="24"/>
                    </w:rPr>
                  </w:pPr>
                  <w:r w:rsidRPr="00410536">
                    <w:rPr>
                      <w:rFonts w:ascii="Times New Roman" w:hAnsi="Times New Roman"/>
                      <w:bCs/>
                      <w:sz w:val="24"/>
                      <w:szCs w:val="24"/>
                    </w:rPr>
                    <w:t xml:space="preserve">Итого О </w:t>
                  </w:r>
                  <w:proofErr w:type="spellStart"/>
                  <w:proofErr w:type="gramStart"/>
                  <w:r w:rsidRPr="00410536">
                    <w:rPr>
                      <w:rFonts w:ascii="Times New Roman" w:hAnsi="Times New Roman"/>
                      <w:bCs/>
                      <w:sz w:val="24"/>
                      <w:szCs w:val="24"/>
                    </w:rPr>
                    <w:t>оу</w:t>
                  </w:r>
                  <w:proofErr w:type="spellEnd"/>
                  <w:r w:rsidRPr="00410536">
                    <w:rPr>
                      <w:rFonts w:ascii="Times New Roman" w:hAnsi="Times New Roman"/>
                      <w:bCs/>
                      <w:sz w:val="24"/>
                      <w:szCs w:val="24"/>
                    </w:rPr>
                    <w:t xml:space="preserve"> :</w:t>
                  </w:r>
                  <w:proofErr w:type="gramEnd"/>
                  <w:r w:rsidRPr="00410536">
                    <w:rPr>
                      <w:rFonts w:ascii="Times New Roman" w:hAnsi="Times New Roman"/>
                      <w:bCs/>
                      <w:sz w:val="24"/>
                      <w:szCs w:val="24"/>
                    </w:rPr>
                    <w:t xml:space="preserve">     </w:t>
                  </w:r>
                  <w:r w:rsidR="006B2810" w:rsidRPr="00410536">
                    <w:rPr>
                      <w:rFonts w:ascii="Times New Roman" w:hAnsi="Times New Roman"/>
                      <w:bCs/>
                      <w:sz w:val="24"/>
                      <w:szCs w:val="24"/>
                    </w:rPr>
                    <w:t>261 964</w:t>
                  </w:r>
                  <w:r w:rsidR="0038544C" w:rsidRPr="00410536">
                    <w:rPr>
                      <w:rFonts w:ascii="Times New Roman" w:hAnsi="Times New Roman"/>
                      <w:bCs/>
                      <w:sz w:val="24"/>
                      <w:szCs w:val="24"/>
                    </w:rPr>
                    <w:t xml:space="preserve">  рублей  </w:t>
                  </w:r>
                  <w:r w:rsidR="006B2810" w:rsidRPr="00410536">
                    <w:rPr>
                      <w:rFonts w:ascii="Times New Roman" w:hAnsi="Times New Roman"/>
                      <w:bCs/>
                      <w:sz w:val="24"/>
                      <w:szCs w:val="24"/>
                    </w:rPr>
                    <w:t>17 копеек</w:t>
                  </w:r>
                </w:p>
              </w:tc>
              <w:tc>
                <w:tcPr>
                  <w:tcW w:w="1236" w:type="dxa"/>
                </w:tcPr>
                <w:p w:rsidR="000768AD" w:rsidRPr="00410536" w:rsidRDefault="000768AD" w:rsidP="00DB617D">
                  <w:pPr>
                    <w:jc w:val="center"/>
                    <w:rPr>
                      <w:rFonts w:ascii="Times New Roman" w:hAnsi="Times New Roman"/>
                      <w:bCs/>
                      <w:sz w:val="24"/>
                      <w:szCs w:val="24"/>
                    </w:rPr>
                  </w:pPr>
                </w:p>
              </w:tc>
            </w:tr>
          </w:tbl>
          <w:p w:rsidR="00701723" w:rsidRPr="00410536" w:rsidRDefault="00701723" w:rsidP="00701723">
            <w:pPr>
              <w:jc w:val="both"/>
              <w:rPr>
                <w:rFonts w:ascii="Times New Roman" w:hAnsi="Times New Roman"/>
                <w:sz w:val="24"/>
                <w:szCs w:val="24"/>
              </w:rPr>
            </w:pPr>
          </w:p>
        </w:tc>
      </w:tr>
      <w:tr w:rsidR="00AC30AD" w:rsidRPr="00AC30AD" w:rsidTr="00231686">
        <w:trPr>
          <w:tblCellSpacing w:w="0" w:type="dxa"/>
        </w:trPr>
        <w:tc>
          <w:tcPr>
            <w:tcW w:w="9380" w:type="dxa"/>
            <w:hideMark/>
          </w:tcPr>
          <w:p w:rsidR="00AC30AD" w:rsidRPr="00AC30AD" w:rsidRDefault="00AC30AD" w:rsidP="002E39BC">
            <w:pPr>
              <w:ind w:firstLine="709"/>
              <w:jc w:val="both"/>
              <w:rPr>
                <w:rFonts w:ascii="Times New Roman" w:hAnsi="Times New Roman"/>
                <w:sz w:val="24"/>
                <w:szCs w:val="24"/>
              </w:rPr>
            </w:pPr>
            <w:r w:rsidRPr="00AD054E">
              <w:rPr>
                <w:rFonts w:ascii="Times New Roman" w:hAnsi="Times New Roman"/>
                <w:b/>
                <w:sz w:val="24"/>
                <w:szCs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w:t>
            </w:r>
            <w:r w:rsidR="00AD054E" w:rsidRPr="00AD054E">
              <w:rPr>
                <w:rFonts w:ascii="Times New Roman" w:hAnsi="Times New Roman"/>
                <w:b/>
                <w:sz w:val="24"/>
                <w:szCs w:val="24"/>
              </w:rPr>
              <w:t>:</w:t>
            </w:r>
            <w:r w:rsidR="00AD054E">
              <w:rPr>
                <w:rFonts w:ascii="Times New Roman" w:hAnsi="Times New Roman"/>
                <w:sz w:val="24"/>
                <w:szCs w:val="24"/>
              </w:rPr>
              <w:t xml:space="preserve"> в соответствии с пунктом 7.7</w:t>
            </w:r>
            <w:proofErr w:type="gramStart"/>
            <w:r w:rsidR="00AD054E">
              <w:rPr>
                <w:rFonts w:ascii="Times New Roman" w:hAnsi="Times New Roman"/>
                <w:sz w:val="24"/>
                <w:szCs w:val="24"/>
              </w:rPr>
              <w:t>.</w:t>
            </w:r>
            <w:r w:rsidRPr="00AC30AD">
              <w:rPr>
                <w:rFonts w:ascii="Times New Roman" w:hAnsi="Times New Roman"/>
                <w:sz w:val="24"/>
                <w:szCs w:val="24"/>
              </w:rPr>
              <w:t xml:space="preserve"> настоящей</w:t>
            </w:r>
            <w:proofErr w:type="gramEnd"/>
            <w:r w:rsidRPr="00AC30AD">
              <w:rPr>
                <w:rFonts w:ascii="Times New Roman" w:hAnsi="Times New Roman"/>
                <w:sz w:val="24"/>
                <w:szCs w:val="24"/>
              </w:rPr>
              <w:t xml:space="preserve"> конкурсной документации.</w:t>
            </w:r>
          </w:p>
          <w:p w:rsidR="00AC30AD" w:rsidRPr="00AD054E" w:rsidRDefault="00AC30AD" w:rsidP="00AC30AD">
            <w:pPr>
              <w:ind w:firstLine="709"/>
              <w:jc w:val="both"/>
              <w:rPr>
                <w:rFonts w:ascii="Times New Roman" w:hAnsi="Times New Roman"/>
                <w:b/>
                <w:sz w:val="24"/>
                <w:szCs w:val="24"/>
              </w:rPr>
            </w:pPr>
            <w:r w:rsidRPr="00AD054E">
              <w:rPr>
                <w:rFonts w:ascii="Times New Roman" w:hAnsi="Times New Roman"/>
                <w:b/>
                <w:sz w:val="24"/>
                <w:szCs w:val="24"/>
              </w:rPr>
              <w:t xml:space="preserve">Порядок, размер и срок внесения платы за содержание и ремонт жилого помещения и коммунальные услуги </w:t>
            </w:r>
          </w:p>
          <w:p w:rsidR="00AC30AD" w:rsidRPr="00AD054E" w:rsidRDefault="00AD054E" w:rsidP="008C4A21">
            <w:pPr>
              <w:ind w:firstLine="709"/>
              <w:jc w:val="both"/>
              <w:rPr>
                <w:rFonts w:ascii="Times New Roman" w:hAnsi="Times New Roman"/>
                <w:sz w:val="24"/>
                <w:szCs w:val="24"/>
              </w:rPr>
            </w:pPr>
            <w:r w:rsidRPr="00AD054E">
              <w:rPr>
                <w:rFonts w:ascii="Times New Roman" w:hAnsi="Times New Roman"/>
                <w:sz w:val="24"/>
                <w:szCs w:val="24"/>
              </w:rPr>
              <w:t xml:space="preserve">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w:t>
            </w:r>
            <w:r w:rsidR="00AC30AD" w:rsidRPr="00AC30AD">
              <w:rPr>
                <w:rFonts w:ascii="Times New Roman" w:hAnsi="Times New Roman"/>
                <w:sz w:val="24"/>
                <w:szCs w:val="24"/>
              </w:rPr>
              <w:t>в соответствии с договором управления многоквартирным домом.</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Формы и способы осуществления собственниками помещений в многоквартирном доме контроля</w:t>
            </w:r>
            <w:r w:rsidRPr="00AC30AD">
              <w:rPr>
                <w:rFonts w:ascii="Times New Roman" w:hAnsi="Times New Roman"/>
                <w:sz w:val="24"/>
                <w:szCs w:val="24"/>
              </w:rPr>
              <w:t xml:space="preserve"> </w:t>
            </w:r>
            <w:r w:rsidRPr="00AC30AD">
              <w:rPr>
                <w:rFonts w:ascii="Times New Roman" w:hAnsi="Times New Roman"/>
                <w:b/>
                <w:bCs/>
                <w:sz w:val="24"/>
                <w:szCs w:val="24"/>
              </w:rPr>
              <w:t xml:space="preserve">за выполнением управляющей организацией ее обязательств по договорам управления многоквартирным домом: </w:t>
            </w:r>
            <w:r w:rsidR="006C5EC3">
              <w:rPr>
                <w:rFonts w:ascii="Times New Roman" w:hAnsi="Times New Roman"/>
                <w:sz w:val="24"/>
                <w:szCs w:val="24"/>
              </w:rPr>
              <w:t>в соответствии с пунктом 7.8</w:t>
            </w:r>
            <w:r w:rsidRPr="00AC30AD">
              <w:rPr>
                <w:rFonts w:ascii="Times New Roman" w:hAnsi="Times New Roman"/>
                <w:sz w:val="24"/>
                <w:szCs w:val="24"/>
              </w:rPr>
              <w:t xml:space="preserve"> настоящей конкурсной документации.</w:t>
            </w:r>
          </w:p>
        </w:tc>
      </w:tr>
      <w:tr w:rsidR="00AC30AD" w:rsidRPr="00AC30AD" w:rsidTr="00231686">
        <w:trPr>
          <w:cantSplit/>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lastRenderedPageBreak/>
              <w:t>Требования к сроку и месту действия договора управления многоквартирными домами.</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i/>
                <w:iCs/>
                <w:sz w:val="24"/>
                <w:szCs w:val="24"/>
              </w:rPr>
              <w:t>Требования к срокам (периодам) выполнения работ:</w:t>
            </w:r>
            <w:r w:rsidRPr="00AC30AD">
              <w:rPr>
                <w:rFonts w:ascii="Times New Roman" w:hAnsi="Times New Roman"/>
                <w:sz w:val="24"/>
                <w:szCs w:val="24"/>
              </w:rPr>
              <w:t xml:space="preserve"> 3 год</w:t>
            </w:r>
            <w:r w:rsidR="00A20EFE">
              <w:rPr>
                <w:rFonts w:ascii="Times New Roman" w:hAnsi="Times New Roman"/>
                <w:sz w:val="24"/>
                <w:szCs w:val="24"/>
              </w:rPr>
              <w:t>а с момента заключения договора управления многоквартирным домом</w:t>
            </w:r>
            <w:r w:rsidRPr="00AC30AD">
              <w:rPr>
                <w:rFonts w:ascii="Times New Roman" w:hAnsi="Times New Roman"/>
                <w:sz w:val="24"/>
                <w:szCs w:val="24"/>
              </w:rPr>
              <w:t>.</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i/>
                <w:iCs/>
                <w:sz w:val="24"/>
                <w:szCs w:val="24"/>
              </w:rPr>
              <w:t xml:space="preserve">Условия продления срока действия договора: </w:t>
            </w:r>
            <w:r w:rsidR="006C5EC3">
              <w:rPr>
                <w:rFonts w:ascii="Times New Roman" w:hAnsi="Times New Roman"/>
                <w:sz w:val="24"/>
                <w:szCs w:val="24"/>
              </w:rPr>
              <w:t xml:space="preserve">в соответствии с пунктом </w:t>
            </w:r>
            <w:r w:rsidRPr="00AC30AD">
              <w:rPr>
                <w:rFonts w:ascii="Times New Roman" w:hAnsi="Times New Roman"/>
                <w:sz w:val="24"/>
                <w:szCs w:val="24"/>
              </w:rPr>
              <w:t>7</w:t>
            </w:r>
            <w:r w:rsidR="006C5EC3">
              <w:rPr>
                <w:rFonts w:ascii="Times New Roman" w:hAnsi="Times New Roman"/>
                <w:sz w:val="24"/>
                <w:szCs w:val="24"/>
              </w:rPr>
              <w:t>.9</w:t>
            </w:r>
            <w:r w:rsidRPr="00AC30AD">
              <w:rPr>
                <w:rFonts w:ascii="Times New Roman" w:hAnsi="Times New Roman"/>
                <w:sz w:val="24"/>
                <w:szCs w:val="24"/>
              </w:rPr>
              <w:t xml:space="preserve"> настоящей конкурсной документации.</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i/>
                <w:iCs/>
                <w:sz w:val="24"/>
                <w:szCs w:val="24"/>
              </w:rPr>
              <w:t>Требования к месту выполнения работ:</w:t>
            </w:r>
            <w:r w:rsidRPr="00AC30AD">
              <w:rPr>
                <w:rFonts w:ascii="Times New Roman" w:hAnsi="Times New Roman"/>
                <w:sz w:val="24"/>
                <w:szCs w:val="24"/>
              </w:rPr>
              <w:t xml:space="preserve"> многоквартирный дом, зеленые на</w:t>
            </w:r>
            <w:r w:rsidR="00C93DE9">
              <w:rPr>
                <w:rFonts w:ascii="Times New Roman" w:hAnsi="Times New Roman"/>
                <w:sz w:val="24"/>
                <w:szCs w:val="24"/>
              </w:rPr>
              <w:t>саждения, придомовая территория.</w:t>
            </w:r>
            <w:r w:rsidRPr="00AC30AD">
              <w:rPr>
                <w:rFonts w:ascii="Times New Roman" w:hAnsi="Times New Roman"/>
                <w:sz w:val="24"/>
                <w:szCs w:val="24"/>
              </w:rPr>
              <w:t xml:space="preserve"> </w:t>
            </w:r>
          </w:p>
          <w:p w:rsidR="00AC30AD" w:rsidRPr="00AC30AD" w:rsidRDefault="00C93DE9" w:rsidP="00AC30AD">
            <w:pPr>
              <w:ind w:firstLine="709"/>
              <w:jc w:val="both"/>
              <w:rPr>
                <w:rFonts w:ascii="Times New Roman" w:hAnsi="Times New Roman"/>
                <w:sz w:val="24"/>
                <w:szCs w:val="24"/>
              </w:rPr>
            </w:pPr>
            <w:r w:rsidRPr="00AC30AD">
              <w:rPr>
                <w:rFonts w:ascii="Times New Roman" w:hAnsi="Times New Roman"/>
                <w:sz w:val="24"/>
                <w:szCs w:val="24"/>
              </w:rPr>
              <w:t xml:space="preserve"> </w:t>
            </w:r>
            <w:r w:rsidR="00AC30AD" w:rsidRPr="00AC30AD">
              <w:rPr>
                <w:rFonts w:ascii="Times New Roman" w:hAnsi="Times New Roman"/>
                <w:sz w:val="24"/>
                <w:szCs w:val="24"/>
              </w:rPr>
              <w:t>(</w:t>
            </w:r>
            <w:r w:rsidR="00AC30AD" w:rsidRPr="00AC30AD">
              <w:rPr>
                <w:rFonts w:ascii="Times New Roman" w:hAnsi="Times New Roman"/>
                <w:i/>
                <w:iCs/>
                <w:sz w:val="24"/>
                <w:szCs w:val="24"/>
              </w:rPr>
              <w:t xml:space="preserve">см. «Характеристика объектов конкурса» части </w:t>
            </w:r>
            <w:r w:rsidR="00AC30AD" w:rsidRPr="00AC30AD">
              <w:rPr>
                <w:rFonts w:ascii="Times New Roman" w:hAnsi="Times New Roman"/>
                <w:i/>
                <w:iCs/>
                <w:sz w:val="24"/>
                <w:szCs w:val="24"/>
                <w:lang w:val="en-US"/>
              </w:rPr>
              <w:t>IX</w:t>
            </w:r>
            <w:r w:rsidR="00AC30AD" w:rsidRPr="00AC30AD">
              <w:rPr>
                <w:rFonts w:ascii="Times New Roman" w:hAnsi="Times New Roman"/>
                <w:i/>
                <w:iCs/>
                <w:sz w:val="24"/>
                <w:szCs w:val="24"/>
              </w:rPr>
              <w:t xml:space="preserve"> «Технической задание» настоящей конкурсной документации).</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Требования к содержанию, форме и составу заявки на участие в конкурсе:</w:t>
            </w:r>
            <w:r w:rsidRPr="00AC30AD">
              <w:rPr>
                <w:rFonts w:ascii="Times New Roman" w:hAnsi="Times New Roman"/>
                <w:sz w:val="24"/>
                <w:szCs w:val="24"/>
              </w:rPr>
              <w:t xml:space="preserve"> содержание, форма и состав заявки на участие в конкурсе должны соответствовать части </w:t>
            </w:r>
            <w:r w:rsidRPr="00AC30AD">
              <w:rPr>
                <w:rFonts w:ascii="Times New Roman" w:hAnsi="Times New Roman"/>
                <w:sz w:val="24"/>
                <w:szCs w:val="24"/>
                <w:lang w:val="en-US"/>
              </w:rPr>
              <w:t>III</w:t>
            </w:r>
            <w:r w:rsidRPr="00AC30AD">
              <w:rPr>
                <w:rFonts w:ascii="Times New Roman" w:hAnsi="Times New Roman"/>
                <w:sz w:val="24"/>
                <w:szCs w:val="24"/>
              </w:rPr>
              <w:t xml:space="preserve"> «Инструкция по подготовке заявок на участие в конкурсе», части </w:t>
            </w:r>
            <w:r w:rsidRPr="00AC30AD">
              <w:rPr>
                <w:rFonts w:ascii="Times New Roman" w:hAnsi="Times New Roman"/>
                <w:sz w:val="24"/>
                <w:szCs w:val="24"/>
                <w:lang w:val="en-US"/>
              </w:rPr>
              <w:t>X</w:t>
            </w:r>
            <w:r w:rsidRPr="00AC30AD">
              <w:rPr>
                <w:rFonts w:ascii="Times New Roman" w:hAnsi="Times New Roman"/>
                <w:sz w:val="24"/>
                <w:szCs w:val="24"/>
              </w:rPr>
              <w:t xml:space="preserve"> настоящей конкурсной документации. «Образцы форм для заполнения претендентами». </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Требования к содержанию, форме и составу заявки, подаваемой в форме электронного документа</w:t>
            </w:r>
            <w:r w:rsidRPr="00AC30AD">
              <w:rPr>
                <w:rFonts w:ascii="Times New Roman" w:hAnsi="Times New Roman"/>
                <w:sz w:val="24"/>
                <w:szCs w:val="24"/>
              </w:rPr>
              <w:t>: не предусматривается.</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Язык конкурсной заявки:</w:t>
            </w:r>
            <w:r w:rsidRPr="00AC30AD">
              <w:rPr>
                <w:rFonts w:ascii="Times New Roman" w:hAnsi="Times New Roman"/>
                <w:sz w:val="24"/>
                <w:szCs w:val="24"/>
              </w:rPr>
              <w:t xml:space="preserve"> русский</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Валюта, используемая для формирования цены договора управления многоквартирным домом и расчетов с поставщиками: </w:t>
            </w:r>
            <w:r w:rsidRPr="00AC30AD">
              <w:rPr>
                <w:rFonts w:ascii="Times New Roman" w:hAnsi="Times New Roman"/>
                <w:sz w:val="24"/>
                <w:szCs w:val="24"/>
              </w:rPr>
              <w:t>рубль Российской Федерации.</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Размер, порядок и сроки внесения платы, взимаемой организатором конкурса за предоставление конкурсной документации:</w:t>
            </w:r>
            <w:r w:rsidRPr="00AC30AD">
              <w:rPr>
                <w:rFonts w:ascii="Times New Roman" w:hAnsi="Times New Roman"/>
                <w:sz w:val="24"/>
                <w:szCs w:val="24"/>
              </w:rPr>
              <w:t xml:space="preserve"> не установлено.</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Порядок подачи заявок на участие в конкурсе</w:t>
            </w:r>
            <w:r w:rsidRPr="00AC30AD">
              <w:rPr>
                <w:rFonts w:ascii="Times New Roman" w:hAnsi="Times New Roman"/>
                <w:sz w:val="24"/>
                <w:szCs w:val="24"/>
              </w:rPr>
              <w:t xml:space="preserve">: в соответствии с частью </w:t>
            </w:r>
            <w:r w:rsidRPr="00AC30AD">
              <w:rPr>
                <w:rFonts w:ascii="Times New Roman" w:hAnsi="Times New Roman"/>
                <w:sz w:val="24"/>
                <w:szCs w:val="24"/>
                <w:lang w:val="en-US"/>
              </w:rPr>
              <w:t>IV</w:t>
            </w:r>
            <w:r w:rsidRPr="00AC30AD">
              <w:rPr>
                <w:rFonts w:ascii="Times New Roman" w:hAnsi="Times New Roman"/>
                <w:sz w:val="24"/>
                <w:szCs w:val="24"/>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Место подачи заявок на участие в конкурсе:</w:t>
            </w:r>
          </w:p>
          <w:p w:rsidR="00AC30AD" w:rsidRPr="00AC30AD" w:rsidRDefault="00C93DE9" w:rsidP="00AC30AD">
            <w:pPr>
              <w:ind w:firstLine="709"/>
              <w:jc w:val="both"/>
              <w:rPr>
                <w:rFonts w:ascii="Times New Roman" w:hAnsi="Times New Roman"/>
                <w:sz w:val="24"/>
                <w:szCs w:val="24"/>
              </w:rPr>
            </w:pPr>
            <w:r w:rsidRPr="00C93DE9">
              <w:rPr>
                <w:rFonts w:ascii="Times New Roman" w:hAnsi="Times New Roman"/>
                <w:sz w:val="24"/>
                <w:szCs w:val="24"/>
              </w:rPr>
              <w:t>Администрация город</w:t>
            </w:r>
            <w:r>
              <w:rPr>
                <w:rFonts w:ascii="Times New Roman" w:hAnsi="Times New Roman"/>
                <w:sz w:val="24"/>
                <w:szCs w:val="24"/>
              </w:rPr>
              <w:t>а Канаш</w:t>
            </w:r>
            <w:r w:rsidRPr="00C93DE9">
              <w:rPr>
                <w:rFonts w:ascii="Times New Roman" w:hAnsi="Times New Roman"/>
                <w:sz w:val="24"/>
                <w:szCs w:val="24"/>
              </w:rPr>
              <w:t>: 429330, Чувашская Республика, г. Канаш, ул.30 лет Победы, д.24,</w:t>
            </w:r>
            <w:r>
              <w:rPr>
                <w:rFonts w:ascii="Times New Roman" w:hAnsi="Times New Roman"/>
                <w:sz w:val="24"/>
                <w:szCs w:val="24"/>
              </w:rPr>
              <w:t xml:space="preserve"> каб.207,</w:t>
            </w:r>
            <w:r w:rsidRPr="00C93DE9">
              <w:rPr>
                <w:rFonts w:ascii="Times New Roman" w:hAnsi="Times New Roman"/>
                <w:sz w:val="24"/>
                <w:szCs w:val="24"/>
              </w:rPr>
              <w:t xml:space="preserve"> тел. (83533) 2-13-64</w:t>
            </w:r>
            <w:r w:rsidR="00AC30AD" w:rsidRPr="00AC30AD">
              <w:rPr>
                <w:rFonts w:ascii="Times New Roman" w:hAnsi="Times New Roman"/>
                <w:sz w:val="24"/>
                <w:szCs w:val="24"/>
              </w:rPr>
              <w:t xml:space="preserve"> </w:t>
            </w:r>
          </w:p>
          <w:p w:rsidR="00AC30AD" w:rsidRPr="002176CC" w:rsidRDefault="00AC30AD" w:rsidP="002176CC">
            <w:pPr>
              <w:ind w:firstLine="709"/>
              <w:jc w:val="both"/>
              <w:rPr>
                <w:rFonts w:ascii="Times New Roman" w:hAnsi="Times New Roman"/>
                <w:b/>
                <w:bCs/>
                <w:sz w:val="24"/>
                <w:szCs w:val="24"/>
              </w:rPr>
            </w:pPr>
            <w:r w:rsidRPr="00AC30AD">
              <w:rPr>
                <w:rFonts w:ascii="Times New Roman" w:hAnsi="Times New Roman"/>
                <w:b/>
                <w:bCs/>
                <w:sz w:val="24"/>
                <w:szCs w:val="24"/>
              </w:rPr>
              <w:t xml:space="preserve">Дата начала срока подачи </w:t>
            </w:r>
            <w:r w:rsidR="00C93DE9">
              <w:rPr>
                <w:rFonts w:ascii="Times New Roman" w:hAnsi="Times New Roman"/>
                <w:b/>
                <w:bCs/>
                <w:sz w:val="24"/>
                <w:szCs w:val="24"/>
              </w:rPr>
              <w:t>заявок на участие в конкурсе:</w:t>
            </w:r>
            <w:r w:rsidR="00266152">
              <w:rPr>
                <w:rFonts w:ascii="Times New Roman" w:hAnsi="Times New Roman"/>
                <w:b/>
                <w:bCs/>
                <w:sz w:val="24"/>
                <w:szCs w:val="24"/>
              </w:rPr>
              <w:t xml:space="preserve"> 09</w:t>
            </w:r>
            <w:r w:rsidR="00266152" w:rsidRPr="00266152">
              <w:rPr>
                <w:rFonts w:ascii="Times New Roman" w:hAnsi="Times New Roman"/>
                <w:b/>
                <w:bCs/>
                <w:sz w:val="24"/>
                <w:szCs w:val="24"/>
              </w:rPr>
              <w:t>.00</w:t>
            </w:r>
            <w:r w:rsidR="00266152">
              <w:rPr>
                <w:rFonts w:ascii="Times New Roman" w:hAnsi="Times New Roman"/>
                <w:b/>
                <w:bCs/>
                <w:sz w:val="24"/>
                <w:szCs w:val="24"/>
              </w:rPr>
              <w:t xml:space="preserve"> часов</w:t>
            </w:r>
            <w:r w:rsidR="00C93DE9">
              <w:rPr>
                <w:rFonts w:ascii="Times New Roman" w:hAnsi="Times New Roman"/>
                <w:b/>
                <w:bCs/>
                <w:sz w:val="24"/>
                <w:szCs w:val="24"/>
              </w:rPr>
              <w:t xml:space="preserve"> </w:t>
            </w:r>
            <w:r w:rsidR="00A720AC">
              <w:rPr>
                <w:rFonts w:ascii="Times New Roman" w:hAnsi="Times New Roman"/>
                <w:b/>
                <w:bCs/>
                <w:color w:val="000000" w:themeColor="text1"/>
                <w:sz w:val="24"/>
                <w:szCs w:val="24"/>
              </w:rPr>
              <w:t>1</w:t>
            </w:r>
            <w:r w:rsidR="00410536">
              <w:rPr>
                <w:rFonts w:ascii="Times New Roman" w:hAnsi="Times New Roman"/>
                <w:b/>
                <w:bCs/>
                <w:color w:val="000000" w:themeColor="text1"/>
                <w:sz w:val="24"/>
                <w:szCs w:val="24"/>
              </w:rPr>
              <w:t>1</w:t>
            </w:r>
            <w:r w:rsidR="002176CC">
              <w:rPr>
                <w:rFonts w:ascii="Times New Roman" w:hAnsi="Times New Roman"/>
                <w:b/>
                <w:bCs/>
                <w:color w:val="000000" w:themeColor="text1"/>
                <w:sz w:val="24"/>
                <w:szCs w:val="24"/>
              </w:rPr>
              <w:t xml:space="preserve">.                                                                                                                                                                                                               </w:t>
            </w:r>
            <w:r w:rsidR="00410536">
              <w:rPr>
                <w:rFonts w:ascii="Times New Roman" w:hAnsi="Times New Roman"/>
                <w:b/>
                <w:bCs/>
                <w:color w:val="000000" w:themeColor="text1"/>
                <w:sz w:val="24"/>
                <w:szCs w:val="24"/>
              </w:rPr>
              <w:t>10</w:t>
            </w:r>
            <w:r w:rsidR="007E07BF" w:rsidRPr="006456FD">
              <w:rPr>
                <w:rFonts w:ascii="Times New Roman" w:hAnsi="Times New Roman"/>
                <w:b/>
                <w:bCs/>
                <w:color w:val="000000" w:themeColor="text1"/>
                <w:sz w:val="24"/>
                <w:szCs w:val="24"/>
              </w:rPr>
              <w:t>.</w:t>
            </w:r>
            <w:r w:rsidR="00F33500">
              <w:rPr>
                <w:rFonts w:ascii="Times New Roman" w:hAnsi="Times New Roman"/>
                <w:b/>
                <w:bCs/>
                <w:color w:val="000000" w:themeColor="text1"/>
                <w:sz w:val="24"/>
                <w:szCs w:val="24"/>
              </w:rPr>
              <w:t>2021</w:t>
            </w:r>
            <w:r w:rsidRPr="006456FD">
              <w:rPr>
                <w:rFonts w:ascii="Times New Roman" w:hAnsi="Times New Roman"/>
                <w:b/>
                <w:bCs/>
                <w:color w:val="000000" w:themeColor="text1"/>
                <w:sz w:val="24"/>
                <w:szCs w:val="24"/>
              </w:rPr>
              <w:t xml:space="preserve"> г.</w:t>
            </w:r>
          </w:p>
          <w:p w:rsidR="00AC30AD" w:rsidRPr="00AC30AD" w:rsidRDefault="00AC30AD" w:rsidP="008B79BD">
            <w:pPr>
              <w:ind w:firstLine="709"/>
              <w:jc w:val="both"/>
              <w:rPr>
                <w:rFonts w:ascii="Times New Roman" w:hAnsi="Times New Roman"/>
                <w:sz w:val="24"/>
                <w:szCs w:val="24"/>
              </w:rPr>
            </w:pPr>
            <w:r w:rsidRPr="00AC30AD">
              <w:rPr>
                <w:rFonts w:ascii="Times New Roman" w:hAnsi="Times New Roman"/>
                <w:b/>
                <w:bCs/>
                <w:sz w:val="24"/>
                <w:szCs w:val="24"/>
              </w:rPr>
              <w:t>Дата окончания срока подачи заявок на участие в конкурсе:</w:t>
            </w:r>
            <w:r w:rsidRPr="00AC30AD">
              <w:rPr>
                <w:rFonts w:ascii="Times New Roman" w:hAnsi="Times New Roman"/>
                <w:sz w:val="24"/>
                <w:szCs w:val="24"/>
              </w:rPr>
              <w:t xml:space="preserve"> </w:t>
            </w:r>
            <w:r w:rsidR="00E12F42">
              <w:rPr>
                <w:rFonts w:ascii="Times New Roman" w:hAnsi="Times New Roman"/>
                <w:b/>
                <w:bCs/>
                <w:sz w:val="24"/>
                <w:szCs w:val="24"/>
              </w:rPr>
              <w:t>13</w:t>
            </w:r>
            <w:r w:rsidRPr="006456FD">
              <w:rPr>
                <w:rFonts w:ascii="Times New Roman" w:hAnsi="Times New Roman"/>
                <w:b/>
                <w:bCs/>
                <w:sz w:val="24"/>
                <w:szCs w:val="24"/>
              </w:rPr>
              <w:t>.0</w:t>
            </w:r>
            <w:r w:rsidR="00A720AC">
              <w:rPr>
                <w:rFonts w:ascii="Times New Roman" w:hAnsi="Times New Roman"/>
                <w:b/>
                <w:bCs/>
                <w:sz w:val="24"/>
                <w:szCs w:val="24"/>
              </w:rPr>
              <w:t>0 часов 12</w:t>
            </w:r>
            <w:r w:rsidR="007E07BF" w:rsidRPr="006456FD">
              <w:rPr>
                <w:rFonts w:ascii="Times New Roman" w:hAnsi="Times New Roman"/>
                <w:b/>
                <w:bCs/>
                <w:sz w:val="24"/>
                <w:szCs w:val="24"/>
              </w:rPr>
              <w:t>.</w:t>
            </w:r>
            <w:r w:rsidR="00410536">
              <w:rPr>
                <w:rFonts w:ascii="Times New Roman" w:hAnsi="Times New Roman"/>
                <w:b/>
                <w:bCs/>
                <w:sz w:val="24"/>
                <w:szCs w:val="24"/>
              </w:rPr>
              <w:t>11</w:t>
            </w:r>
            <w:r w:rsidR="00F33500">
              <w:rPr>
                <w:rFonts w:ascii="Times New Roman" w:hAnsi="Times New Roman"/>
                <w:b/>
                <w:bCs/>
                <w:sz w:val="24"/>
                <w:szCs w:val="24"/>
              </w:rPr>
              <w:t>.2021</w:t>
            </w:r>
            <w:r w:rsidRPr="006456FD">
              <w:rPr>
                <w:rFonts w:ascii="Times New Roman" w:hAnsi="Times New Roman"/>
                <w:b/>
                <w:bCs/>
                <w:sz w:val="24"/>
                <w:szCs w:val="24"/>
              </w:rPr>
              <w:t xml:space="preserve"> г.</w:t>
            </w:r>
            <w:r w:rsidRPr="00AC30AD">
              <w:rPr>
                <w:rFonts w:ascii="Times New Roman" w:hAnsi="Times New Roman"/>
                <w:sz w:val="24"/>
                <w:szCs w:val="24"/>
              </w:rPr>
              <w:t xml:space="preserve"> </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Процедуры открытого конкурса состоятся по адресу: </w:t>
            </w:r>
            <w:r w:rsidR="00C93DE9" w:rsidRPr="00C93DE9">
              <w:rPr>
                <w:rFonts w:ascii="Times New Roman" w:hAnsi="Times New Roman"/>
                <w:sz w:val="24"/>
                <w:szCs w:val="24"/>
              </w:rPr>
              <w:t>Администрация города Канаш: 429330, Чувашская Республика, г. Канаш, ул.30 лет Победы, д.24, каб.207</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Место, порядок, дата и время вскрытия конвертов с заявками на участие в конкурсе:</w:t>
            </w:r>
            <w:r w:rsidRPr="00AC30AD">
              <w:rPr>
                <w:rFonts w:ascii="Times New Roman" w:hAnsi="Times New Roman"/>
                <w:sz w:val="24"/>
                <w:szCs w:val="24"/>
              </w:rPr>
              <w:t xml:space="preserve">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lastRenderedPageBreak/>
              <w:t xml:space="preserve">Место: </w:t>
            </w:r>
            <w:r w:rsidR="007E07BF" w:rsidRPr="007E07BF">
              <w:rPr>
                <w:rFonts w:ascii="Times New Roman" w:hAnsi="Times New Roman"/>
                <w:sz w:val="24"/>
                <w:szCs w:val="24"/>
              </w:rPr>
              <w:t>Чувашская Республика, г. Канаш, ул.30 лет Победы, д.24, каб.207</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Порядок: в соответствии с пунктом 19 настоящей конкурсной документации.</w:t>
            </w:r>
          </w:p>
          <w:p w:rsidR="00AC30AD" w:rsidRPr="00AC30AD" w:rsidRDefault="00AC30AD" w:rsidP="008977D4">
            <w:pPr>
              <w:ind w:firstLine="709"/>
              <w:jc w:val="both"/>
              <w:rPr>
                <w:rFonts w:ascii="Times New Roman" w:hAnsi="Times New Roman"/>
                <w:sz w:val="24"/>
                <w:szCs w:val="24"/>
              </w:rPr>
            </w:pPr>
            <w:r w:rsidRPr="00AC30AD">
              <w:rPr>
                <w:rFonts w:ascii="Times New Roman" w:hAnsi="Times New Roman"/>
                <w:sz w:val="24"/>
                <w:szCs w:val="24"/>
              </w:rPr>
              <w:t xml:space="preserve">Даты и время: </w:t>
            </w:r>
            <w:r w:rsidR="00E12F42">
              <w:rPr>
                <w:rFonts w:ascii="Times New Roman" w:hAnsi="Times New Roman"/>
                <w:b/>
                <w:bCs/>
                <w:sz w:val="24"/>
                <w:szCs w:val="24"/>
              </w:rPr>
              <w:t>13</w:t>
            </w:r>
            <w:r w:rsidR="007E07BF" w:rsidRPr="006456FD">
              <w:rPr>
                <w:rFonts w:ascii="Times New Roman" w:hAnsi="Times New Roman"/>
                <w:b/>
                <w:bCs/>
                <w:sz w:val="24"/>
                <w:szCs w:val="24"/>
              </w:rPr>
              <w:t xml:space="preserve">.00 </w:t>
            </w:r>
            <w:r w:rsidR="00A720AC">
              <w:rPr>
                <w:rFonts w:ascii="Times New Roman" w:hAnsi="Times New Roman"/>
                <w:b/>
                <w:bCs/>
                <w:sz w:val="24"/>
                <w:szCs w:val="24"/>
              </w:rPr>
              <w:t>часов 1</w:t>
            </w:r>
            <w:r w:rsidR="00410536">
              <w:rPr>
                <w:rFonts w:ascii="Times New Roman" w:hAnsi="Times New Roman"/>
                <w:b/>
                <w:bCs/>
                <w:sz w:val="24"/>
                <w:szCs w:val="24"/>
              </w:rPr>
              <w:t>2.11</w:t>
            </w:r>
            <w:r w:rsidR="00F33500">
              <w:rPr>
                <w:rFonts w:ascii="Times New Roman" w:hAnsi="Times New Roman"/>
                <w:b/>
                <w:bCs/>
                <w:sz w:val="24"/>
                <w:szCs w:val="24"/>
              </w:rPr>
              <w:t>.2021</w:t>
            </w:r>
            <w:r w:rsidRPr="006456FD">
              <w:rPr>
                <w:rFonts w:ascii="Times New Roman" w:hAnsi="Times New Roman"/>
                <w:b/>
                <w:bCs/>
                <w:sz w:val="24"/>
                <w:szCs w:val="24"/>
              </w:rPr>
              <w:t xml:space="preserve"> г.</w:t>
            </w:r>
            <w:r w:rsidRPr="00AC30AD">
              <w:rPr>
                <w:rFonts w:ascii="Times New Roman" w:hAnsi="Times New Roman"/>
                <w:b/>
                <w:bCs/>
                <w:sz w:val="24"/>
                <w:szCs w:val="24"/>
              </w:rPr>
              <w:t xml:space="preserve"> </w:t>
            </w:r>
          </w:p>
        </w:tc>
      </w:tr>
      <w:tr w:rsidR="00AC30AD" w:rsidRPr="00AC30AD" w:rsidTr="00231686">
        <w:trPr>
          <w:tblCellSpacing w:w="0" w:type="dxa"/>
        </w:trPr>
        <w:tc>
          <w:tcPr>
            <w:tcW w:w="9380" w:type="dxa"/>
            <w:hideMark/>
          </w:tcPr>
          <w:p w:rsidR="00AC30AD" w:rsidRPr="00AC30AD" w:rsidRDefault="00AC30AD" w:rsidP="008977D4">
            <w:pPr>
              <w:ind w:firstLine="709"/>
              <w:jc w:val="both"/>
              <w:rPr>
                <w:rFonts w:ascii="Times New Roman" w:hAnsi="Times New Roman"/>
                <w:sz w:val="24"/>
                <w:szCs w:val="24"/>
              </w:rPr>
            </w:pPr>
            <w:r w:rsidRPr="00AC30AD">
              <w:rPr>
                <w:rFonts w:ascii="Times New Roman" w:hAnsi="Times New Roman"/>
                <w:b/>
                <w:bCs/>
                <w:sz w:val="24"/>
                <w:szCs w:val="24"/>
              </w:rPr>
              <w:lastRenderedPageBreak/>
              <w:t xml:space="preserve">Порядок рассмотрения заявок на участие в конкурсе: </w:t>
            </w:r>
            <w:r w:rsidRPr="00AC30AD">
              <w:rPr>
                <w:rFonts w:ascii="Times New Roman" w:hAnsi="Times New Roman"/>
                <w:sz w:val="24"/>
                <w:szCs w:val="24"/>
              </w:rPr>
              <w:t xml:space="preserve">в соответствии с частью </w:t>
            </w:r>
            <w:r w:rsidRPr="00AC30AD">
              <w:rPr>
                <w:rFonts w:ascii="Times New Roman" w:hAnsi="Times New Roman"/>
                <w:sz w:val="24"/>
                <w:szCs w:val="24"/>
                <w:lang w:val="en-US"/>
              </w:rPr>
              <w:t>V</w:t>
            </w:r>
            <w:r w:rsidRPr="00AC30AD">
              <w:rPr>
                <w:rFonts w:ascii="Times New Roman" w:hAnsi="Times New Roman"/>
                <w:sz w:val="24"/>
                <w:szCs w:val="24"/>
              </w:rPr>
              <w:t xml:space="preserve"> настоящей конкурсной документации </w:t>
            </w:r>
            <w:r w:rsidR="00E12F42">
              <w:rPr>
                <w:rFonts w:ascii="Times New Roman" w:hAnsi="Times New Roman"/>
                <w:b/>
                <w:bCs/>
                <w:sz w:val="24"/>
                <w:szCs w:val="24"/>
              </w:rPr>
              <w:t>10</w:t>
            </w:r>
            <w:r w:rsidRPr="006456FD">
              <w:rPr>
                <w:rFonts w:ascii="Times New Roman" w:hAnsi="Times New Roman"/>
                <w:b/>
                <w:bCs/>
                <w:sz w:val="24"/>
                <w:szCs w:val="24"/>
              </w:rPr>
              <w:t>.00</w:t>
            </w:r>
            <w:r w:rsidR="00CA520F">
              <w:rPr>
                <w:rFonts w:ascii="Times New Roman" w:hAnsi="Times New Roman"/>
                <w:b/>
                <w:bCs/>
                <w:sz w:val="24"/>
                <w:szCs w:val="24"/>
              </w:rPr>
              <w:t xml:space="preserve"> часов </w:t>
            </w:r>
            <w:r w:rsidR="00A720AC">
              <w:rPr>
                <w:rFonts w:ascii="Times New Roman" w:hAnsi="Times New Roman"/>
                <w:b/>
                <w:bCs/>
                <w:sz w:val="24"/>
                <w:szCs w:val="24"/>
              </w:rPr>
              <w:t>1</w:t>
            </w:r>
            <w:r w:rsidR="00410536">
              <w:rPr>
                <w:rFonts w:ascii="Times New Roman" w:hAnsi="Times New Roman"/>
                <w:b/>
                <w:bCs/>
                <w:sz w:val="24"/>
                <w:szCs w:val="24"/>
              </w:rPr>
              <w:t>3.11</w:t>
            </w:r>
            <w:r w:rsidR="00F33500">
              <w:rPr>
                <w:rFonts w:ascii="Times New Roman" w:hAnsi="Times New Roman"/>
                <w:b/>
                <w:bCs/>
                <w:sz w:val="24"/>
                <w:szCs w:val="24"/>
              </w:rPr>
              <w:t>.2021</w:t>
            </w:r>
            <w:r w:rsidRPr="006456FD">
              <w:rPr>
                <w:rFonts w:ascii="Times New Roman" w:hAnsi="Times New Roman"/>
                <w:b/>
                <w:bCs/>
                <w:sz w:val="24"/>
                <w:szCs w:val="24"/>
              </w:rPr>
              <w:t xml:space="preserve"> г.</w:t>
            </w:r>
            <w:r w:rsidRPr="00AC30AD">
              <w:rPr>
                <w:rFonts w:ascii="Times New Roman" w:hAnsi="Times New Roman"/>
                <w:b/>
                <w:bCs/>
                <w:sz w:val="24"/>
                <w:szCs w:val="24"/>
              </w:rPr>
              <w:t xml:space="preserve"> </w:t>
            </w:r>
          </w:p>
        </w:tc>
      </w:tr>
      <w:tr w:rsidR="00AC30AD" w:rsidRPr="00AC30AD" w:rsidTr="00231686">
        <w:trPr>
          <w:tblCellSpacing w:w="0" w:type="dxa"/>
        </w:trPr>
        <w:tc>
          <w:tcPr>
            <w:tcW w:w="9380" w:type="dxa"/>
            <w:hideMark/>
          </w:tcPr>
          <w:p w:rsidR="00AC30AD" w:rsidRPr="00AC30AD" w:rsidRDefault="00AC30AD" w:rsidP="00AC30AD">
            <w:pPr>
              <w:ind w:firstLine="709"/>
              <w:jc w:val="both"/>
              <w:rPr>
                <w:rFonts w:ascii="Times New Roman" w:hAnsi="Times New Roman"/>
                <w:sz w:val="24"/>
                <w:szCs w:val="24"/>
              </w:rPr>
            </w:pPr>
            <w:r w:rsidRPr="00AC30AD">
              <w:rPr>
                <w:rFonts w:ascii="Times New Roman" w:hAnsi="Times New Roman"/>
                <w:b/>
                <w:bCs/>
                <w:sz w:val="24"/>
                <w:szCs w:val="24"/>
              </w:rPr>
              <w:t xml:space="preserve">Место, порядок, дата и время проведение конкурса, определение победителя конкурса: </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 xml:space="preserve">Место: </w:t>
            </w:r>
            <w:r w:rsidR="007E07BF" w:rsidRPr="007E07BF">
              <w:rPr>
                <w:rFonts w:ascii="Times New Roman" w:hAnsi="Times New Roman"/>
                <w:sz w:val="24"/>
                <w:szCs w:val="24"/>
              </w:rPr>
              <w:t>Чувашская Республика, г. Канаш, ул.30 лет Победы, д.24, каб.207</w:t>
            </w:r>
          </w:p>
          <w:p w:rsidR="00AC30AD" w:rsidRPr="00AC30AD" w:rsidRDefault="00AC30AD" w:rsidP="00AC30AD">
            <w:pPr>
              <w:ind w:firstLine="709"/>
              <w:jc w:val="both"/>
              <w:rPr>
                <w:rFonts w:ascii="Times New Roman" w:hAnsi="Times New Roman"/>
                <w:sz w:val="24"/>
                <w:szCs w:val="24"/>
              </w:rPr>
            </w:pPr>
            <w:r w:rsidRPr="00AC30AD">
              <w:rPr>
                <w:rFonts w:ascii="Times New Roman" w:hAnsi="Times New Roman"/>
                <w:sz w:val="24"/>
                <w:szCs w:val="24"/>
              </w:rPr>
              <w:t xml:space="preserve">Порядок: в соответствии с частью </w:t>
            </w:r>
            <w:r w:rsidRPr="00AC30AD">
              <w:rPr>
                <w:rFonts w:ascii="Times New Roman" w:hAnsi="Times New Roman"/>
                <w:sz w:val="24"/>
                <w:szCs w:val="24"/>
                <w:lang w:val="en-US"/>
              </w:rPr>
              <w:t>VI</w:t>
            </w:r>
            <w:r w:rsidRPr="00AC30AD">
              <w:rPr>
                <w:rFonts w:ascii="Times New Roman" w:hAnsi="Times New Roman"/>
                <w:sz w:val="24"/>
                <w:szCs w:val="24"/>
              </w:rPr>
              <w:t xml:space="preserve"> настоящей конкурсной документации</w:t>
            </w:r>
          </w:p>
          <w:p w:rsidR="00AC30AD" w:rsidRPr="00AC30AD" w:rsidRDefault="00AC30AD" w:rsidP="008977D4">
            <w:pPr>
              <w:ind w:firstLine="709"/>
              <w:jc w:val="both"/>
              <w:rPr>
                <w:rFonts w:ascii="Times New Roman" w:hAnsi="Times New Roman"/>
                <w:sz w:val="24"/>
                <w:szCs w:val="24"/>
              </w:rPr>
            </w:pPr>
            <w:r w:rsidRPr="00AC30AD">
              <w:rPr>
                <w:rFonts w:ascii="Times New Roman" w:hAnsi="Times New Roman"/>
                <w:sz w:val="24"/>
                <w:szCs w:val="24"/>
              </w:rPr>
              <w:t xml:space="preserve">Даты и время: </w:t>
            </w:r>
            <w:r w:rsidR="00B56B48">
              <w:rPr>
                <w:rFonts w:ascii="Times New Roman" w:hAnsi="Times New Roman"/>
                <w:b/>
                <w:bCs/>
                <w:sz w:val="24"/>
                <w:szCs w:val="24"/>
              </w:rPr>
              <w:t>1</w:t>
            </w:r>
            <w:r w:rsidR="008B79BD">
              <w:rPr>
                <w:rFonts w:ascii="Times New Roman" w:hAnsi="Times New Roman"/>
                <w:b/>
                <w:bCs/>
                <w:sz w:val="24"/>
                <w:szCs w:val="24"/>
              </w:rPr>
              <w:t>0</w:t>
            </w:r>
            <w:r w:rsidR="00A720AC">
              <w:rPr>
                <w:rFonts w:ascii="Times New Roman" w:hAnsi="Times New Roman"/>
                <w:b/>
                <w:bCs/>
                <w:sz w:val="24"/>
                <w:szCs w:val="24"/>
              </w:rPr>
              <w:t xml:space="preserve">.00 часов </w:t>
            </w:r>
            <w:proofErr w:type="gramStart"/>
            <w:r w:rsidR="00A720AC">
              <w:rPr>
                <w:rFonts w:ascii="Times New Roman" w:hAnsi="Times New Roman"/>
                <w:b/>
                <w:bCs/>
                <w:sz w:val="24"/>
                <w:szCs w:val="24"/>
              </w:rPr>
              <w:t>1</w:t>
            </w:r>
            <w:r w:rsidR="00410536">
              <w:rPr>
                <w:rFonts w:ascii="Times New Roman" w:hAnsi="Times New Roman"/>
                <w:b/>
                <w:bCs/>
                <w:sz w:val="24"/>
                <w:szCs w:val="24"/>
              </w:rPr>
              <w:t>8.11</w:t>
            </w:r>
            <w:r w:rsidR="00F33500">
              <w:rPr>
                <w:rFonts w:ascii="Times New Roman" w:hAnsi="Times New Roman"/>
                <w:b/>
                <w:bCs/>
                <w:sz w:val="24"/>
                <w:szCs w:val="24"/>
              </w:rPr>
              <w:t>.2021</w:t>
            </w:r>
            <w:r w:rsidR="0030334B">
              <w:rPr>
                <w:rFonts w:ascii="Times New Roman" w:hAnsi="Times New Roman"/>
                <w:b/>
                <w:bCs/>
                <w:sz w:val="24"/>
                <w:szCs w:val="24"/>
              </w:rPr>
              <w:t xml:space="preserve"> </w:t>
            </w:r>
            <w:r w:rsidRPr="006456FD">
              <w:rPr>
                <w:rFonts w:ascii="Times New Roman" w:hAnsi="Times New Roman"/>
                <w:b/>
                <w:bCs/>
                <w:sz w:val="24"/>
                <w:szCs w:val="24"/>
              </w:rPr>
              <w:t xml:space="preserve"> г.</w:t>
            </w:r>
            <w:proofErr w:type="gramEnd"/>
          </w:p>
        </w:tc>
      </w:tr>
    </w:tbl>
    <w:p w:rsidR="00AC30AD" w:rsidRPr="00AC30AD" w:rsidRDefault="00AC30AD" w:rsidP="00AC30AD">
      <w:pPr>
        <w:ind w:firstLine="709"/>
        <w:jc w:val="both"/>
        <w:rPr>
          <w:rFonts w:ascii="Times New Roman" w:hAnsi="Times New Roman"/>
          <w:sz w:val="24"/>
          <w:szCs w:val="24"/>
        </w:rPr>
      </w:pPr>
    </w:p>
    <w:p w:rsidR="00437A3B" w:rsidRDefault="00437A3B" w:rsidP="006C5EC3">
      <w:pPr>
        <w:jc w:val="both"/>
        <w:rPr>
          <w:rFonts w:ascii="Times New Roman" w:hAnsi="Times New Roman"/>
          <w:sz w:val="24"/>
          <w:szCs w:val="24"/>
        </w:rPr>
      </w:pPr>
    </w:p>
    <w:p w:rsidR="00437A3B" w:rsidRPr="00437A3B" w:rsidRDefault="00437A3B" w:rsidP="00B70CA0">
      <w:pPr>
        <w:spacing w:after="0" w:line="240" w:lineRule="auto"/>
        <w:ind w:firstLine="709"/>
        <w:jc w:val="center"/>
        <w:rPr>
          <w:rFonts w:ascii="Times New Roman" w:hAnsi="Times New Roman"/>
          <w:b/>
          <w:sz w:val="24"/>
          <w:szCs w:val="24"/>
        </w:rPr>
      </w:pPr>
      <w:r w:rsidRPr="00437A3B">
        <w:rPr>
          <w:rFonts w:ascii="Times New Roman" w:hAnsi="Times New Roman"/>
          <w:b/>
          <w:sz w:val="24"/>
          <w:szCs w:val="24"/>
        </w:rPr>
        <w:t>III. Инструкция по подготовке заявок на участие в конкурсе</w:t>
      </w:r>
    </w:p>
    <w:p w:rsidR="00437A3B" w:rsidRPr="00412F37" w:rsidRDefault="00412F37" w:rsidP="00B70CA0">
      <w:pPr>
        <w:spacing w:after="0" w:line="240" w:lineRule="auto"/>
        <w:ind w:firstLine="709"/>
        <w:jc w:val="both"/>
        <w:rPr>
          <w:rFonts w:ascii="Times New Roman" w:hAnsi="Times New Roman"/>
          <w:sz w:val="24"/>
          <w:szCs w:val="24"/>
        </w:rPr>
      </w:pPr>
      <w:r>
        <w:rPr>
          <w:rFonts w:ascii="Times New Roman" w:hAnsi="Times New Roman"/>
          <w:sz w:val="24"/>
          <w:szCs w:val="24"/>
        </w:rPr>
        <w:t>3.</w:t>
      </w:r>
      <w:r w:rsidR="00437A3B" w:rsidRPr="00437A3B">
        <w:rPr>
          <w:rFonts w:ascii="Times New Roman" w:hAnsi="Times New Roman"/>
          <w:sz w:val="24"/>
          <w:szCs w:val="24"/>
        </w:rPr>
        <w:t xml:space="preserve">1. </w:t>
      </w:r>
      <w:r w:rsidR="00437A3B" w:rsidRPr="00412F37">
        <w:rPr>
          <w:rFonts w:ascii="Times New Roman" w:hAnsi="Times New Roman"/>
          <w:sz w:val="24"/>
          <w:szCs w:val="24"/>
        </w:rPr>
        <w:t>Документация, представляемая претендентом</w:t>
      </w:r>
      <w:r w:rsidRPr="00412F37">
        <w:rPr>
          <w:rFonts w:ascii="Times New Roman" w:hAnsi="Times New Roman"/>
          <w:sz w:val="24"/>
          <w:szCs w:val="24"/>
        </w:rPr>
        <w:t>:</w:t>
      </w:r>
    </w:p>
    <w:p w:rsidR="00437A3B" w:rsidRPr="00437A3B" w:rsidRDefault="00412F37" w:rsidP="00B70CA0">
      <w:pPr>
        <w:spacing w:after="0" w:line="240" w:lineRule="auto"/>
        <w:ind w:firstLine="709"/>
        <w:jc w:val="both"/>
        <w:rPr>
          <w:rFonts w:ascii="Times New Roman" w:hAnsi="Times New Roman"/>
          <w:sz w:val="24"/>
          <w:szCs w:val="24"/>
        </w:rPr>
      </w:pPr>
      <w:r w:rsidRPr="00412F37">
        <w:rPr>
          <w:rFonts w:ascii="Times New Roman" w:hAnsi="Times New Roman"/>
          <w:sz w:val="24"/>
          <w:szCs w:val="24"/>
        </w:rPr>
        <w:t xml:space="preserve"> </w:t>
      </w:r>
      <w:r w:rsidR="00437A3B" w:rsidRPr="00412F37">
        <w:rPr>
          <w:rFonts w:ascii="Times New Roman" w:hAnsi="Times New Roman"/>
          <w:sz w:val="24"/>
          <w:szCs w:val="24"/>
        </w:rPr>
        <w:t xml:space="preserve">Для участия в </w:t>
      </w:r>
      <w:r w:rsidR="00437A3B" w:rsidRPr="00437A3B">
        <w:rPr>
          <w:rFonts w:ascii="Times New Roman" w:hAnsi="Times New Roman"/>
          <w:sz w:val="24"/>
          <w:szCs w:val="24"/>
        </w:rPr>
        <w:t>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66255F" w:rsidRPr="00412F37" w:rsidRDefault="0066255F" w:rsidP="00412F37">
      <w:pPr>
        <w:spacing w:after="0" w:line="240" w:lineRule="auto"/>
        <w:ind w:firstLine="709"/>
        <w:jc w:val="both"/>
        <w:rPr>
          <w:rFonts w:ascii="Times New Roman" w:hAnsi="Times New Roman"/>
          <w:sz w:val="24"/>
          <w:szCs w:val="24"/>
        </w:rPr>
      </w:pPr>
      <w:r w:rsidRPr="00412F37">
        <w:rPr>
          <w:rFonts w:ascii="Times New Roman" w:hAnsi="Times New Roman"/>
          <w:sz w:val="24"/>
          <w:szCs w:val="24"/>
        </w:rPr>
        <w:t xml:space="preserve"> </w:t>
      </w:r>
      <w:r w:rsidR="00412F37" w:rsidRPr="00412F37">
        <w:rPr>
          <w:rFonts w:ascii="Times New Roman" w:hAnsi="Times New Roman"/>
          <w:sz w:val="24"/>
          <w:szCs w:val="24"/>
        </w:rPr>
        <w:t xml:space="preserve">3.2. </w:t>
      </w:r>
      <w:r w:rsidRPr="00412F37">
        <w:rPr>
          <w:rFonts w:ascii="Times New Roman" w:hAnsi="Times New Roman"/>
          <w:sz w:val="24"/>
          <w:szCs w:val="24"/>
        </w:rPr>
        <w:t>Заявка на участие в конкурсе включает в себя:</w:t>
      </w:r>
    </w:p>
    <w:p w:rsidR="0066255F" w:rsidRPr="00412F37" w:rsidRDefault="0066255F" w:rsidP="00412F37">
      <w:pPr>
        <w:spacing w:after="0" w:line="240" w:lineRule="auto"/>
        <w:ind w:firstLine="709"/>
        <w:jc w:val="both"/>
        <w:rPr>
          <w:rFonts w:ascii="Times New Roman" w:hAnsi="Times New Roman"/>
          <w:sz w:val="24"/>
          <w:szCs w:val="24"/>
        </w:rPr>
      </w:pPr>
      <w:r w:rsidRPr="00412F37">
        <w:rPr>
          <w:rFonts w:ascii="Times New Roman" w:hAnsi="Times New Roman"/>
          <w:sz w:val="24"/>
          <w:szCs w:val="24"/>
        </w:rPr>
        <w:t>1) сведения и документы о претенденте:</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наименование</w:t>
      </w:r>
      <w:proofErr w:type="gramEnd"/>
      <w:r w:rsidRPr="00412F37">
        <w:rPr>
          <w:rFonts w:ascii="Times New Roman" w:hAnsi="Times New Roman"/>
          <w:sz w:val="24"/>
          <w:szCs w:val="24"/>
        </w:rPr>
        <w:t>, организационно-правовую форму, место нахождения, почтовый адрес - для юридического лица;</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фамилию</w:t>
      </w:r>
      <w:proofErr w:type="gramEnd"/>
      <w:r w:rsidRPr="00412F37">
        <w:rPr>
          <w:rFonts w:ascii="Times New Roman" w:hAnsi="Times New Roman"/>
          <w:sz w:val="24"/>
          <w:szCs w:val="24"/>
        </w:rPr>
        <w:t>, имя, отчество (при наличии), данные документа, удостоверяющего личность, место жительства - для индивидуального предпринимателя;</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номер</w:t>
      </w:r>
      <w:proofErr w:type="gramEnd"/>
      <w:r w:rsidRPr="00412F37">
        <w:rPr>
          <w:rFonts w:ascii="Times New Roman" w:hAnsi="Times New Roman"/>
          <w:sz w:val="24"/>
          <w:szCs w:val="24"/>
        </w:rPr>
        <w:t xml:space="preserve"> телефона;</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выписку</w:t>
      </w:r>
      <w:proofErr w:type="gramEnd"/>
      <w:r w:rsidRPr="00412F37">
        <w:rPr>
          <w:rFonts w:ascii="Times New Roman" w:hAnsi="Times New Roman"/>
          <w:sz w:val="24"/>
          <w:szCs w:val="24"/>
        </w:rPr>
        <w:t xml:space="preserve"> из Единого государственного реестра юридических лиц - для юридического лица;</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выписку</w:t>
      </w:r>
      <w:proofErr w:type="gramEnd"/>
      <w:r w:rsidRPr="00412F37">
        <w:rPr>
          <w:rFonts w:ascii="Times New Roman" w:hAnsi="Times New Roman"/>
          <w:sz w:val="24"/>
          <w:szCs w:val="24"/>
        </w:rPr>
        <w:t xml:space="preserve"> из Единого государственного реестра индивидуальных предпринимателей - для индивидуального предпринимателя;</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документ</w:t>
      </w:r>
      <w:proofErr w:type="gramEnd"/>
      <w:r w:rsidRPr="00412F37">
        <w:rPr>
          <w:rFonts w:ascii="Times New Roman" w:hAnsi="Times New Roman"/>
          <w:sz w:val="24"/>
          <w:szCs w:val="24"/>
        </w:rPr>
        <w:t>,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реквизиты</w:t>
      </w:r>
      <w:proofErr w:type="gramEnd"/>
      <w:r w:rsidRPr="00412F37">
        <w:rPr>
          <w:rFonts w:ascii="Times New Roman" w:hAnsi="Times New Roman"/>
          <w:sz w:val="24"/>
          <w:szCs w:val="24"/>
        </w:rPr>
        <w:t xml:space="preserve"> банковского счета для возврата средств, внесенных в качестве обеспечения заявки на участие в конкурсе;</w:t>
      </w:r>
    </w:p>
    <w:p w:rsidR="0066255F" w:rsidRPr="00412F37" w:rsidRDefault="0066255F" w:rsidP="00412F37">
      <w:pPr>
        <w:spacing w:after="0" w:line="240" w:lineRule="auto"/>
        <w:ind w:firstLine="709"/>
        <w:jc w:val="both"/>
        <w:rPr>
          <w:rFonts w:ascii="Times New Roman" w:hAnsi="Times New Roman"/>
          <w:sz w:val="24"/>
          <w:szCs w:val="24"/>
        </w:rPr>
      </w:pPr>
      <w:r w:rsidRPr="00412F37">
        <w:rPr>
          <w:rFonts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документы</w:t>
      </w:r>
      <w:proofErr w:type="gramEnd"/>
      <w:r w:rsidRPr="00412F37">
        <w:rPr>
          <w:rFonts w:ascii="Times New Roman" w:hAnsi="Times New Roman"/>
          <w:sz w:val="24"/>
          <w:szCs w:val="24"/>
        </w:rPr>
        <w:t>, подтверждающие внесение средств в качестве обеспечения заявки на участие в конкурсе;</w:t>
      </w:r>
    </w:p>
    <w:p w:rsidR="00B70CA0"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копию</w:t>
      </w:r>
      <w:proofErr w:type="gramEnd"/>
      <w:r w:rsidRPr="00412F37">
        <w:rPr>
          <w:rFonts w:ascii="Times New Roman" w:hAnsi="Times New Roman"/>
          <w:sz w:val="24"/>
          <w:szCs w:val="24"/>
        </w:rPr>
        <w:t xml:space="preserve"> документов, подтверждающих соот</w:t>
      </w:r>
      <w:r w:rsidR="00B70CA0" w:rsidRPr="00412F37">
        <w:rPr>
          <w:rFonts w:ascii="Times New Roman" w:hAnsi="Times New Roman"/>
          <w:sz w:val="24"/>
          <w:szCs w:val="24"/>
        </w:rPr>
        <w:t>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r w:rsidRPr="00412F37">
        <w:rPr>
          <w:rFonts w:ascii="Times New Roman" w:hAnsi="Times New Roman"/>
          <w:sz w:val="24"/>
          <w:szCs w:val="24"/>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6255F" w:rsidRPr="00412F37" w:rsidRDefault="0066255F" w:rsidP="00412F37">
      <w:pPr>
        <w:spacing w:after="0" w:line="240" w:lineRule="auto"/>
        <w:ind w:firstLine="709"/>
        <w:jc w:val="both"/>
        <w:rPr>
          <w:rFonts w:ascii="Times New Roman" w:hAnsi="Times New Roman"/>
          <w:sz w:val="24"/>
          <w:szCs w:val="24"/>
        </w:rPr>
      </w:pPr>
      <w:proofErr w:type="gramStart"/>
      <w:r w:rsidRPr="00412F37">
        <w:rPr>
          <w:rFonts w:ascii="Times New Roman" w:hAnsi="Times New Roman"/>
          <w:sz w:val="24"/>
          <w:szCs w:val="24"/>
        </w:rPr>
        <w:t>копии</w:t>
      </w:r>
      <w:proofErr w:type="gramEnd"/>
      <w:r w:rsidRPr="00412F37">
        <w:rPr>
          <w:rFonts w:ascii="Times New Roman" w:hAnsi="Times New Roman"/>
          <w:sz w:val="24"/>
          <w:szCs w:val="24"/>
        </w:rPr>
        <w:t xml:space="preserve"> утвержденного бухгалтерского баланса за последний отчетный период;</w:t>
      </w:r>
    </w:p>
    <w:p w:rsidR="0066255F" w:rsidRPr="00412F37" w:rsidRDefault="0066255F" w:rsidP="00412F37">
      <w:pPr>
        <w:spacing w:after="0" w:line="240" w:lineRule="auto"/>
        <w:ind w:firstLine="709"/>
        <w:jc w:val="both"/>
        <w:rPr>
          <w:rFonts w:ascii="Times New Roman" w:hAnsi="Times New Roman"/>
          <w:sz w:val="24"/>
          <w:szCs w:val="24"/>
        </w:rPr>
      </w:pPr>
      <w:r w:rsidRPr="00412F37">
        <w:rPr>
          <w:rFonts w:ascii="Times New Roman" w:hAnsi="Times New Roman"/>
          <w:sz w:val="24"/>
          <w:szCs w:val="24"/>
        </w:rPr>
        <w:lastRenderedPageBreak/>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6255F" w:rsidRPr="00412F37" w:rsidRDefault="0066255F" w:rsidP="00412F37">
      <w:pPr>
        <w:spacing w:after="0" w:line="240" w:lineRule="auto"/>
        <w:ind w:firstLine="709"/>
        <w:jc w:val="both"/>
        <w:rPr>
          <w:rFonts w:ascii="Times New Roman" w:hAnsi="Times New Roman"/>
          <w:sz w:val="24"/>
          <w:szCs w:val="24"/>
        </w:rPr>
      </w:pPr>
      <w:r w:rsidRPr="00412F37">
        <w:rPr>
          <w:rFonts w:ascii="Times New Roman" w:hAnsi="Times New Roman"/>
          <w:sz w:val="24"/>
          <w:szCs w:val="24"/>
        </w:rPr>
        <w:t>4) согласие претендента на включение его в перечень организаций для управления многоквартирным домом.</w:t>
      </w:r>
    </w:p>
    <w:p w:rsidR="0066255F" w:rsidRPr="00412F37" w:rsidRDefault="0066255F" w:rsidP="00412F37">
      <w:pPr>
        <w:spacing w:after="0" w:line="240" w:lineRule="auto"/>
        <w:ind w:firstLine="709"/>
        <w:jc w:val="both"/>
        <w:rPr>
          <w:rFonts w:ascii="Times New Roman" w:hAnsi="Times New Roman"/>
          <w:sz w:val="24"/>
          <w:szCs w:val="24"/>
        </w:rPr>
      </w:pPr>
    </w:p>
    <w:p w:rsidR="00F16BF2" w:rsidRDefault="00F16BF2" w:rsidP="00B70CA0">
      <w:pPr>
        <w:spacing w:after="0" w:line="240" w:lineRule="auto"/>
        <w:ind w:firstLine="709"/>
        <w:jc w:val="both"/>
        <w:rPr>
          <w:rFonts w:ascii="Times New Roman" w:hAnsi="Times New Roman"/>
          <w:sz w:val="24"/>
          <w:szCs w:val="24"/>
        </w:rPr>
      </w:pPr>
    </w:p>
    <w:p w:rsidR="00837A40" w:rsidRPr="00837A40" w:rsidRDefault="00837A40" w:rsidP="00837A40">
      <w:pPr>
        <w:ind w:firstLine="709"/>
        <w:jc w:val="center"/>
        <w:rPr>
          <w:rFonts w:ascii="Times New Roman" w:hAnsi="Times New Roman"/>
          <w:b/>
          <w:bCs/>
          <w:sz w:val="24"/>
          <w:szCs w:val="24"/>
        </w:rPr>
      </w:pPr>
      <w:r w:rsidRPr="00837A40">
        <w:rPr>
          <w:rFonts w:ascii="Times New Roman" w:hAnsi="Times New Roman"/>
          <w:b/>
          <w:bCs/>
          <w:sz w:val="24"/>
          <w:szCs w:val="24"/>
          <w:lang w:val="en-US"/>
        </w:rPr>
        <w:t>IV</w:t>
      </w:r>
      <w:r w:rsidRPr="00837A40">
        <w:rPr>
          <w:rFonts w:ascii="Times New Roman" w:hAnsi="Times New Roman"/>
          <w:b/>
          <w:bCs/>
          <w:sz w:val="24"/>
          <w:szCs w:val="24"/>
        </w:rPr>
        <w:t>. Порядок подачи заявок на участие в конкурсе и вскрытия конвертов с заявками на участие в конкурсе</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4.1.</w:t>
      </w:r>
      <w:r w:rsidR="00837A40" w:rsidRPr="00837A40">
        <w:rPr>
          <w:rFonts w:ascii="Times New Roman" w:hAnsi="Times New Roman"/>
          <w:bCs/>
          <w:sz w:val="24"/>
          <w:szCs w:val="24"/>
        </w:rPr>
        <w:t xml:space="preserve"> Оформление и подписание заявки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Претендент подает заявку на участие в конкурсе в письменной форме, заверенную соответствующей печатью</w:t>
      </w:r>
      <w:r w:rsidR="00B70CA0">
        <w:rPr>
          <w:rFonts w:ascii="Times New Roman" w:hAnsi="Times New Roman"/>
          <w:sz w:val="24"/>
          <w:szCs w:val="24"/>
        </w:rPr>
        <w:t xml:space="preserve"> (при наличии)</w:t>
      </w:r>
      <w:r w:rsidRPr="00837A40">
        <w:rPr>
          <w:rFonts w:ascii="Times New Roman" w:hAnsi="Times New Roman"/>
          <w:sz w:val="24"/>
          <w:szCs w:val="24"/>
        </w:rPr>
        <w:t xml:space="preserve"> и подписанную должностным лицом (лицами), имеющим (и) такие полномочия. </w:t>
      </w:r>
    </w:p>
    <w:p w:rsidR="00837A40" w:rsidRPr="00837A40" w:rsidRDefault="00412F37" w:rsidP="00412F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w:t>
      </w:r>
      <w:r w:rsidR="00837A40" w:rsidRPr="00837A40">
        <w:rPr>
          <w:rFonts w:ascii="Times New Roman" w:hAnsi="Times New Roman"/>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837A40" w:rsidRPr="00837A40" w:rsidRDefault="00412F37" w:rsidP="00412F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00837A40" w:rsidRPr="00837A40">
        <w:rPr>
          <w:rFonts w:ascii="Times New Roman" w:hAnsi="Times New Roman"/>
          <w:sz w:val="24"/>
          <w:szCs w:val="24"/>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837A40" w:rsidRPr="00837A40" w:rsidRDefault="00412F37" w:rsidP="00412F3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4.4. </w:t>
      </w:r>
      <w:r w:rsidR="00837A40" w:rsidRPr="00837A40">
        <w:rPr>
          <w:rFonts w:ascii="Times New Roman" w:hAnsi="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837A40" w:rsidRPr="00837A40">
        <w:rPr>
          <w:rFonts w:ascii="Times New Roman" w:hAnsi="Times New Roman"/>
          <w:bCs/>
          <w:sz w:val="24"/>
          <w:szCs w:val="24"/>
        </w:rPr>
        <w:t xml:space="preserve"> Оформление и маркировка конвертов с заявками на участие в конкурсе, регистрация конвертов</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Документы подаются в запечатанном конверте.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Конверт должен:</w:t>
      </w:r>
    </w:p>
    <w:p w:rsidR="00837A40" w:rsidRPr="00837A40" w:rsidRDefault="00837A40" w:rsidP="00412F37">
      <w:pPr>
        <w:spacing w:after="0" w:line="240" w:lineRule="auto"/>
        <w:ind w:firstLine="709"/>
        <w:jc w:val="both"/>
        <w:rPr>
          <w:rFonts w:ascii="Times New Roman" w:hAnsi="Times New Roman"/>
          <w:sz w:val="24"/>
          <w:szCs w:val="24"/>
        </w:rPr>
      </w:pPr>
      <w:proofErr w:type="gramStart"/>
      <w:r w:rsidRPr="00837A40">
        <w:rPr>
          <w:rFonts w:ascii="Times New Roman" w:hAnsi="Times New Roman"/>
          <w:sz w:val="24"/>
          <w:szCs w:val="24"/>
        </w:rPr>
        <w:t>быть</w:t>
      </w:r>
      <w:proofErr w:type="gramEnd"/>
      <w:r w:rsidRPr="00837A40">
        <w:rPr>
          <w:rFonts w:ascii="Times New Roman" w:hAnsi="Times New Roman"/>
          <w:sz w:val="24"/>
          <w:szCs w:val="24"/>
        </w:rPr>
        <w:t xml:space="preserve"> адресован организатору конкурса по адресу, указанному в информационной карте конкурсной документации;</w:t>
      </w:r>
    </w:p>
    <w:p w:rsidR="00837A40" w:rsidRPr="00837A40" w:rsidRDefault="00837A40" w:rsidP="00412F37">
      <w:pPr>
        <w:spacing w:after="0" w:line="240" w:lineRule="auto"/>
        <w:ind w:firstLine="709"/>
        <w:jc w:val="both"/>
        <w:rPr>
          <w:rFonts w:ascii="Times New Roman" w:hAnsi="Times New Roman"/>
          <w:sz w:val="24"/>
          <w:szCs w:val="24"/>
        </w:rPr>
      </w:pPr>
      <w:proofErr w:type="gramStart"/>
      <w:r w:rsidRPr="00837A40">
        <w:rPr>
          <w:rFonts w:ascii="Times New Roman" w:hAnsi="Times New Roman"/>
          <w:sz w:val="24"/>
          <w:szCs w:val="24"/>
        </w:rPr>
        <w:t>содержать</w:t>
      </w:r>
      <w:proofErr w:type="gramEnd"/>
      <w:r w:rsidRPr="00837A40">
        <w:rPr>
          <w:rFonts w:ascii="Times New Roman" w:hAnsi="Times New Roman"/>
          <w:sz w:val="24"/>
          <w:szCs w:val="24"/>
        </w:rPr>
        <w:t xml:space="preserve">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37A40" w:rsidRPr="00837A40" w:rsidRDefault="00412F37" w:rsidP="00412F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00837A40" w:rsidRPr="00837A40">
        <w:rPr>
          <w:rFonts w:ascii="Times New Roman" w:hAnsi="Times New Roman"/>
          <w:sz w:val="24"/>
          <w:szCs w:val="24"/>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с указанием даты и времени его получения.</w:t>
      </w:r>
    </w:p>
    <w:p w:rsidR="00837A40" w:rsidRPr="00837A40" w:rsidRDefault="00412F37" w:rsidP="00412F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4.7. </w:t>
      </w:r>
      <w:r w:rsidR="00837A40" w:rsidRPr="00837A40">
        <w:rPr>
          <w:rFonts w:ascii="Times New Roman" w:hAnsi="Times New Roman"/>
          <w:sz w:val="24"/>
          <w:szCs w:val="24"/>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4.8</w:t>
      </w:r>
      <w:r w:rsidR="00837A40" w:rsidRPr="00837A40">
        <w:rPr>
          <w:rFonts w:ascii="Times New Roman" w:hAnsi="Times New Roman"/>
          <w:bCs/>
          <w:sz w:val="24"/>
          <w:szCs w:val="24"/>
        </w:rPr>
        <w:t>. Срок начала подачи заявок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Дата начала срока подачи заявок на участие в конкурсе устанавливается организатором конкурса 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4.9</w:t>
      </w:r>
      <w:r w:rsidR="00837A40" w:rsidRPr="00837A40">
        <w:rPr>
          <w:rFonts w:ascii="Times New Roman" w:hAnsi="Times New Roman"/>
          <w:bCs/>
          <w:sz w:val="24"/>
          <w:szCs w:val="24"/>
        </w:rPr>
        <w:t>. Окончательный срок подачи заявок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Заявки на участие в конкурсе должны быть получены организатором конкурса по адресу не позднее времени и даты, указанным в информационной карте конкурсной документации.</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4.10.</w:t>
      </w:r>
      <w:r w:rsidR="00837A40" w:rsidRPr="00837A40">
        <w:rPr>
          <w:rFonts w:ascii="Times New Roman" w:hAnsi="Times New Roman"/>
          <w:bCs/>
          <w:sz w:val="24"/>
          <w:szCs w:val="24"/>
        </w:rPr>
        <w:t xml:space="preserve"> Запоздавшие заявки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4.11</w:t>
      </w:r>
      <w:r w:rsidR="00837A40" w:rsidRPr="00837A40">
        <w:rPr>
          <w:rFonts w:ascii="Times New Roman" w:hAnsi="Times New Roman"/>
          <w:bCs/>
          <w:sz w:val="24"/>
          <w:szCs w:val="24"/>
        </w:rPr>
        <w:t>. Изменения в заявках на участие в конкурсе и их отзыв</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Уведомление об отзыве </w:t>
      </w:r>
      <w:r w:rsidR="004A31D5">
        <w:rPr>
          <w:rFonts w:ascii="Times New Roman" w:hAnsi="Times New Roman"/>
          <w:sz w:val="24"/>
          <w:szCs w:val="24"/>
        </w:rPr>
        <w:t>может быть направлено по почте</w:t>
      </w:r>
      <w:r w:rsidRPr="00837A40">
        <w:rPr>
          <w:rFonts w:ascii="Times New Roman" w:hAnsi="Times New Roman"/>
          <w:sz w:val="24"/>
          <w:szCs w:val="24"/>
        </w:rPr>
        <w:t xml:space="preserve">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Никакие изменения не вносятся в заявки на участие в конкурсе после истечения срока их подачи. </w:t>
      </w:r>
    </w:p>
    <w:p w:rsidR="00837A40" w:rsidRPr="00837A40" w:rsidRDefault="00412F37" w:rsidP="00412F37">
      <w:pPr>
        <w:spacing w:after="0" w:line="240" w:lineRule="auto"/>
        <w:ind w:firstLine="709"/>
        <w:jc w:val="both"/>
        <w:rPr>
          <w:rFonts w:ascii="Times New Roman" w:hAnsi="Times New Roman"/>
          <w:bCs/>
          <w:sz w:val="24"/>
          <w:szCs w:val="24"/>
        </w:rPr>
      </w:pPr>
      <w:r>
        <w:rPr>
          <w:rFonts w:ascii="Times New Roman" w:hAnsi="Times New Roman"/>
          <w:bCs/>
          <w:sz w:val="24"/>
          <w:szCs w:val="24"/>
        </w:rPr>
        <w:t>4.12</w:t>
      </w:r>
      <w:r w:rsidR="00837A40" w:rsidRPr="00837A40">
        <w:rPr>
          <w:rFonts w:ascii="Times New Roman" w:hAnsi="Times New Roman"/>
          <w:bCs/>
          <w:sz w:val="24"/>
          <w:szCs w:val="24"/>
        </w:rPr>
        <w:t>. Вскрытие конвертов с заявками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Присутствующие претенденты на процедуре вскрытия конвертов с заявками на участие в конкурсе должны зарегистрироваться.</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37A40" w:rsidRP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837A40" w:rsidRDefault="00837A40" w:rsidP="00412F37">
      <w:pPr>
        <w:spacing w:after="0" w:line="240" w:lineRule="auto"/>
        <w:ind w:firstLine="709"/>
        <w:jc w:val="both"/>
        <w:rPr>
          <w:rFonts w:ascii="Times New Roman" w:hAnsi="Times New Roman"/>
          <w:sz w:val="24"/>
          <w:szCs w:val="24"/>
        </w:rPr>
      </w:pPr>
      <w:r w:rsidRPr="00837A40">
        <w:rPr>
          <w:rFonts w:ascii="Times New Roman" w:hAnsi="Times New Roman"/>
          <w:sz w:val="24"/>
          <w:szCs w:val="24"/>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837A40" w:rsidRDefault="00837A40" w:rsidP="00837A40">
      <w:pPr>
        <w:ind w:firstLine="709"/>
        <w:jc w:val="both"/>
        <w:rPr>
          <w:rFonts w:ascii="Times New Roman" w:hAnsi="Times New Roman"/>
          <w:sz w:val="24"/>
          <w:szCs w:val="24"/>
        </w:rPr>
      </w:pPr>
    </w:p>
    <w:p w:rsidR="00412F37" w:rsidRDefault="00412F37" w:rsidP="00837A40">
      <w:pPr>
        <w:ind w:firstLine="709"/>
        <w:jc w:val="both"/>
        <w:rPr>
          <w:rFonts w:ascii="Times New Roman" w:hAnsi="Times New Roman"/>
          <w:sz w:val="24"/>
          <w:szCs w:val="24"/>
        </w:rPr>
      </w:pPr>
    </w:p>
    <w:p w:rsidR="00837A40" w:rsidRPr="00837A40" w:rsidRDefault="00837A40" w:rsidP="00837A40">
      <w:pPr>
        <w:ind w:firstLine="709"/>
        <w:jc w:val="center"/>
        <w:rPr>
          <w:rFonts w:ascii="Times New Roman" w:hAnsi="Times New Roman"/>
          <w:b/>
          <w:sz w:val="24"/>
          <w:szCs w:val="24"/>
        </w:rPr>
      </w:pPr>
      <w:r w:rsidRPr="00837A40">
        <w:rPr>
          <w:rFonts w:ascii="Times New Roman" w:hAnsi="Times New Roman"/>
          <w:b/>
          <w:sz w:val="24"/>
          <w:szCs w:val="24"/>
        </w:rPr>
        <w:lastRenderedPageBreak/>
        <w:t>V. Порядок рассмотрения заявок на участие в конкурсе, ведение переговоров</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5.1</w:t>
      </w:r>
      <w:r w:rsidR="00837A40" w:rsidRPr="00837A40">
        <w:rPr>
          <w:rFonts w:ascii="Times New Roman" w:hAnsi="Times New Roman"/>
          <w:sz w:val="24"/>
          <w:szCs w:val="24"/>
        </w:rPr>
        <w:t>. Порядок рассмотрения заявок на участие в конкурсе</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Конкурсная комиссия рассматривает заявки на участие в конкурсе на соответствие требованиям</w:t>
      </w:r>
      <w:r w:rsidR="00412F37">
        <w:rPr>
          <w:rFonts w:ascii="Times New Roman" w:hAnsi="Times New Roman"/>
          <w:sz w:val="24"/>
          <w:szCs w:val="24"/>
        </w:rPr>
        <w:t>, установленным в информационной карте</w:t>
      </w:r>
      <w:r w:rsidRPr="00837A40">
        <w:rPr>
          <w:rFonts w:ascii="Times New Roman" w:hAnsi="Times New Roman"/>
          <w:sz w:val="24"/>
          <w:szCs w:val="24"/>
        </w:rPr>
        <w:t xml:space="preserve"> конкурсной документации.</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Срок рассмотрения заявок на участие в конкурсе не может</w:t>
      </w:r>
      <w:r w:rsidR="00E671DF">
        <w:rPr>
          <w:rFonts w:ascii="Times New Roman" w:hAnsi="Times New Roman"/>
          <w:sz w:val="24"/>
          <w:szCs w:val="24"/>
        </w:rPr>
        <w:t xml:space="preserve"> превышать 7</w:t>
      </w:r>
      <w:r w:rsidRPr="00837A40">
        <w:rPr>
          <w:rFonts w:ascii="Times New Roman" w:hAnsi="Times New Roman"/>
          <w:sz w:val="24"/>
          <w:szCs w:val="24"/>
        </w:rPr>
        <w:t xml:space="preserve"> рабочих дней с даты начала процедуры вскрытия конвертов с заявками на участие в конкурсе.</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00837A40" w:rsidRPr="00837A40">
        <w:rPr>
          <w:rFonts w:ascii="Times New Roman" w:hAnsi="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5.3.</w:t>
      </w:r>
      <w:r w:rsidR="00837A40" w:rsidRPr="00837A40">
        <w:rPr>
          <w:rFonts w:ascii="Times New Roman" w:hAnsi="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5.4.</w:t>
      </w:r>
      <w:r w:rsidR="00837A40" w:rsidRPr="00837A40">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 xml:space="preserve">5.5. </w:t>
      </w:r>
      <w:r w:rsidR="00837A40" w:rsidRPr="00837A40">
        <w:rPr>
          <w:rFonts w:ascii="Times New Roman" w:hAnsi="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w:t>
      </w:r>
      <w:r w:rsidR="00837A40">
        <w:rPr>
          <w:rFonts w:ascii="Times New Roman" w:hAnsi="Times New Roman"/>
          <w:sz w:val="24"/>
          <w:szCs w:val="24"/>
        </w:rPr>
        <w:t>ия заявок на участие в конкурсе</w:t>
      </w:r>
    </w:p>
    <w:p w:rsidR="00837A40" w:rsidRPr="00837A40" w:rsidRDefault="00412F37" w:rsidP="00E263E0">
      <w:pPr>
        <w:spacing w:after="0" w:line="240" w:lineRule="auto"/>
        <w:ind w:firstLine="709"/>
        <w:jc w:val="both"/>
        <w:rPr>
          <w:rFonts w:ascii="Times New Roman" w:hAnsi="Times New Roman"/>
          <w:sz w:val="24"/>
          <w:szCs w:val="24"/>
        </w:rPr>
      </w:pPr>
      <w:r>
        <w:rPr>
          <w:rFonts w:ascii="Times New Roman" w:hAnsi="Times New Roman"/>
          <w:sz w:val="24"/>
          <w:szCs w:val="24"/>
        </w:rPr>
        <w:t>5.6</w:t>
      </w:r>
      <w:r w:rsidR="00837A40" w:rsidRPr="00837A40">
        <w:rPr>
          <w:rFonts w:ascii="Times New Roman" w:hAnsi="Times New Roman"/>
          <w:sz w:val="24"/>
          <w:szCs w:val="24"/>
        </w:rPr>
        <w:t>. Отказ в допуске к участию в конкурсе претендентов, подавших заявки на участие в конкурс. Отстранение от участия в конкурсе участника конкурса.</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Отказ в допуске к участию в конкурсе претендентов, подавших заявки на участие в конкурс возможно в случае:</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1) </w:t>
      </w:r>
      <w:proofErr w:type="spellStart"/>
      <w:r w:rsidRPr="00837A40">
        <w:rPr>
          <w:rFonts w:ascii="Times New Roman" w:hAnsi="Times New Roman"/>
          <w:sz w:val="24"/>
          <w:szCs w:val="24"/>
        </w:rPr>
        <w:t>непредоставления</w:t>
      </w:r>
      <w:proofErr w:type="spellEnd"/>
      <w:r w:rsidRPr="00837A40">
        <w:rPr>
          <w:rFonts w:ascii="Times New Roman" w:hAnsi="Times New Roman"/>
          <w:sz w:val="24"/>
          <w:szCs w:val="24"/>
        </w:rPr>
        <w:t xml:space="preserve"> док</w:t>
      </w:r>
      <w:r w:rsidR="00ED7D04">
        <w:rPr>
          <w:rFonts w:ascii="Times New Roman" w:hAnsi="Times New Roman"/>
          <w:sz w:val="24"/>
          <w:szCs w:val="24"/>
        </w:rPr>
        <w:t>ументов, определенных пунктом 3.2</w:t>
      </w:r>
      <w:r w:rsidRPr="00837A40">
        <w:rPr>
          <w:rFonts w:ascii="Times New Roman" w:hAnsi="Times New Roman"/>
          <w:sz w:val="24"/>
          <w:szCs w:val="24"/>
        </w:rPr>
        <w:t xml:space="preserve"> настоящей конкурсной документацией, либо наличия в таких документах недостоверных сведений о пр</w:t>
      </w:r>
      <w:r w:rsidR="00E671DF">
        <w:rPr>
          <w:rFonts w:ascii="Times New Roman" w:hAnsi="Times New Roman"/>
          <w:sz w:val="24"/>
          <w:szCs w:val="24"/>
        </w:rPr>
        <w:t>етенденте</w:t>
      </w:r>
      <w:r w:rsidRPr="00837A40">
        <w:rPr>
          <w:rFonts w:ascii="Times New Roman" w:hAnsi="Times New Roman"/>
          <w:sz w:val="24"/>
          <w:szCs w:val="24"/>
        </w:rPr>
        <w:t>;</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2) несоответствия требованиям, установленным к претенденту, и указанным в информационной карте конкурсной документации.</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3) несоответствия заявки на участие в конкурсе требованиям конкурсной документации. </w:t>
      </w:r>
    </w:p>
    <w:p w:rsidR="00837A40" w:rsidRPr="00837A40" w:rsidRDefault="00E263E0" w:rsidP="00E263E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5.7. </w:t>
      </w:r>
      <w:r w:rsidR="00837A40" w:rsidRPr="00837A40">
        <w:rPr>
          <w:rFonts w:ascii="Times New Roman" w:hAnsi="Times New Roman"/>
          <w:sz w:val="24"/>
          <w:szCs w:val="24"/>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В течение установленного </w:t>
      </w:r>
      <w:r w:rsidR="00E671DF">
        <w:rPr>
          <w:rFonts w:ascii="Times New Roman" w:hAnsi="Times New Roman"/>
          <w:sz w:val="24"/>
          <w:szCs w:val="24"/>
        </w:rPr>
        <w:t>для проведения проверки</w:t>
      </w:r>
      <w:r w:rsidRPr="00837A40">
        <w:rPr>
          <w:rFonts w:ascii="Times New Roman" w:hAnsi="Times New Roman"/>
          <w:sz w:val="24"/>
          <w:szCs w:val="24"/>
        </w:rPr>
        <w:t xml:space="preserve">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Претенденты, в отношении которых не выявлено ни одного из перечисленных выше пунктов (1-3) условий, допускаются к участию в конкурсе и приобретают </w:t>
      </w:r>
      <w:r w:rsidR="00E671DF">
        <w:rPr>
          <w:rFonts w:ascii="Times New Roman" w:hAnsi="Times New Roman"/>
          <w:sz w:val="24"/>
          <w:szCs w:val="24"/>
        </w:rPr>
        <w:t>статус участника конкурса.</w:t>
      </w:r>
    </w:p>
    <w:p w:rsidR="00837A40" w:rsidRPr="00837A40" w:rsidRDefault="00837A40" w:rsidP="00E263E0">
      <w:pPr>
        <w:spacing w:after="0" w:line="240" w:lineRule="auto"/>
        <w:ind w:firstLine="709"/>
        <w:jc w:val="both"/>
        <w:rPr>
          <w:rFonts w:ascii="Times New Roman" w:hAnsi="Times New Roman"/>
          <w:sz w:val="24"/>
          <w:szCs w:val="24"/>
        </w:rPr>
      </w:pPr>
      <w:r w:rsidRPr="00837A40">
        <w:rPr>
          <w:rFonts w:ascii="Times New Roman" w:hAnsi="Times New Roman"/>
          <w:sz w:val="24"/>
          <w:szCs w:val="24"/>
        </w:rPr>
        <w:t xml:space="preserve">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w:t>
      </w:r>
      <w:r w:rsidR="00B30C47">
        <w:rPr>
          <w:rFonts w:ascii="Times New Roman" w:hAnsi="Times New Roman"/>
          <w:sz w:val="24"/>
          <w:szCs w:val="24"/>
        </w:rPr>
        <w:t>любом этапе его проведения.</w:t>
      </w:r>
    </w:p>
    <w:p w:rsidR="00837A40" w:rsidRDefault="00E263E0" w:rsidP="00E263E0">
      <w:pPr>
        <w:spacing w:after="0" w:line="240" w:lineRule="auto"/>
        <w:ind w:firstLine="709"/>
        <w:jc w:val="both"/>
        <w:rPr>
          <w:rFonts w:ascii="Times New Roman" w:hAnsi="Times New Roman"/>
          <w:sz w:val="24"/>
          <w:szCs w:val="24"/>
        </w:rPr>
      </w:pPr>
      <w:r>
        <w:rPr>
          <w:rFonts w:ascii="Times New Roman" w:hAnsi="Times New Roman"/>
          <w:sz w:val="24"/>
          <w:szCs w:val="24"/>
        </w:rPr>
        <w:t xml:space="preserve">5.8. </w:t>
      </w:r>
      <w:r w:rsidR="00837A40" w:rsidRPr="00837A40">
        <w:rPr>
          <w:rFonts w:ascii="Times New Roman" w:hAnsi="Times New Roman"/>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30C47" w:rsidRDefault="00B30C47" w:rsidP="00837A40">
      <w:pPr>
        <w:spacing w:line="240" w:lineRule="auto"/>
        <w:ind w:firstLine="709"/>
        <w:jc w:val="both"/>
        <w:rPr>
          <w:rFonts w:ascii="Times New Roman" w:hAnsi="Times New Roman"/>
          <w:sz w:val="24"/>
          <w:szCs w:val="24"/>
        </w:rPr>
      </w:pPr>
    </w:p>
    <w:p w:rsidR="00F15652" w:rsidRDefault="00F15652" w:rsidP="00B30C47">
      <w:pPr>
        <w:spacing w:line="240" w:lineRule="auto"/>
        <w:ind w:firstLine="709"/>
        <w:jc w:val="center"/>
        <w:rPr>
          <w:rFonts w:ascii="Times New Roman" w:hAnsi="Times New Roman"/>
          <w:b/>
          <w:sz w:val="24"/>
          <w:szCs w:val="24"/>
        </w:rPr>
      </w:pPr>
    </w:p>
    <w:p w:rsidR="00B30C47" w:rsidRPr="00B30C47" w:rsidRDefault="00B30C47" w:rsidP="00B30C47">
      <w:pPr>
        <w:spacing w:line="240" w:lineRule="auto"/>
        <w:ind w:firstLine="709"/>
        <w:jc w:val="center"/>
        <w:rPr>
          <w:rFonts w:ascii="Times New Roman" w:hAnsi="Times New Roman"/>
          <w:b/>
          <w:sz w:val="24"/>
          <w:szCs w:val="24"/>
        </w:rPr>
      </w:pPr>
      <w:r w:rsidRPr="00B30C47">
        <w:rPr>
          <w:rFonts w:ascii="Times New Roman" w:hAnsi="Times New Roman"/>
          <w:b/>
          <w:sz w:val="24"/>
          <w:szCs w:val="24"/>
        </w:rPr>
        <w:t>VI. Порядок проведения конкурса, определение победителя конкурса</w:t>
      </w:r>
    </w:p>
    <w:p w:rsidR="00B30C47" w:rsidRPr="00B30C47" w:rsidRDefault="00E263E0" w:rsidP="00E41154">
      <w:pPr>
        <w:spacing w:line="240" w:lineRule="auto"/>
        <w:ind w:firstLine="709"/>
        <w:jc w:val="both"/>
        <w:rPr>
          <w:rFonts w:ascii="Times New Roman" w:hAnsi="Times New Roman"/>
          <w:sz w:val="24"/>
          <w:szCs w:val="24"/>
        </w:rPr>
      </w:pPr>
      <w:r>
        <w:rPr>
          <w:rFonts w:ascii="Times New Roman" w:hAnsi="Times New Roman"/>
          <w:sz w:val="24"/>
          <w:szCs w:val="24"/>
        </w:rPr>
        <w:t>6.1</w:t>
      </w:r>
      <w:r w:rsidR="00B30C47" w:rsidRPr="00B30C47">
        <w:rPr>
          <w:rFonts w:ascii="Times New Roman" w:hAnsi="Times New Roman"/>
          <w:sz w:val="24"/>
          <w:szCs w:val="24"/>
        </w:rPr>
        <w:t>. Порядок проведения конкурса. Признание победителя конкурса.</w:t>
      </w:r>
    </w:p>
    <w:p w:rsidR="00B30C47" w:rsidRPr="00DF3C26" w:rsidRDefault="00B30C47" w:rsidP="00DF3C26">
      <w:pPr>
        <w:spacing w:after="0" w:line="240" w:lineRule="auto"/>
        <w:ind w:firstLine="709"/>
        <w:jc w:val="both"/>
        <w:rPr>
          <w:rFonts w:ascii="Times New Roman" w:hAnsi="Times New Roman"/>
          <w:sz w:val="24"/>
          <w:szCs w:val="24"/>
        </w:rPr>
      </w:pPr>
      <w:r w:rsidRPr="00DF3C26">
        <w:rPr>
          <w:rFonts w:ascii="Times New Roman" w:hAnsi="Times New Roman"/>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30C47" w:rsidRPr="00DF3C26" w:rsidRDefault="00B30C47" w:rsidP="00DF3C26">
      <w:pPr>
        <w:spacing w:after="0" w:line="240" w:lineRule="auto"/>
        <w:ind w:firstLine="709"/>
        <w:jc w:val="both"/>
        <w:rPr>
          <w:rFonts w:ascii="Times New Roman" w:hAnsi="Times New Roman"/>
          <w:sz w:val="24"/>
          <w:szCs w:val="24"/>
        </w:rPr>
      </w:pPr>
      <w:r w:rsidRPr="00DF3C26">
        <w:rPr>
          <w:rFonts w:ascii="Times New Roman" w:hAnsi="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F3C26" w:rsidRPr="00E263E0" w:rsidRDefault="00DF3C26" w:rsidP="00DF3C26">
      <w:pPr>
        <w:shd w:val="clear" w:color="auto" w:fill="FFFFFF"/>
        <w:spacing w:after="0" w:line="240" w:lineRule="auto"/>
        <w:jc w:val="both"/>
        <w:rPr>
          <w:rFonts w:ascii="Times New Roman" w:hAnsi="Times New Roman"/>
          <w:sz w:val="24"/>
          <w:szCs w:val="24"/>
        </w:rPr>
      </w:pPr>
      <w:r w:rsidRPr="00E263E0">
        <w:rPr>
          <w:rFonts w:ascii="Times New Roman" w:hAnsi="Times New Roman"/>
          <w:sz w:val="24"/>
          <w:szCs w:val="24"/>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DF3C26" w:rsidRPr="00E263E0" w:rsidRDefault="00DF3C26" w:rsidP="00DF3C26">
      <w:pPr>
        <w:shd w:val="clear" w:color="auto" w:fill="FFFFFF"/>
        <w:spacing w:after="0" w:line="240" w:lineRule="auto"/>
        <w:jc w:val="both"/>
        <w:rPr>
          <w:rFonts w:ascii="Times New Roman" w:hAnsi="Times New Roman"/>
          <w:sz w:val="24"/>
          <w:szCs w:val="24"/>
        </w:rPr>
      </w:pPr>
      <w:r w:rsidRPr="00E263E0">
        <w:rPr>
          <w:rFonts w:ascii="Times New Roman" w:hAnsi="Times New Roman"/>
          <w:sz w:val="24"/>
          <w:szCs w:val="24"/>
        </w:rPr>
        <w:t xml:space="preserve">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62AB8" w:rsidRPr="00E263E0" w:rsidRDefault="00362AB8" w:rsidP="00DF3C26">
      <w:pPr>
        <w:spacing w:after="0" w:line="240" w:lineRule="auto"/>
        <w:ind w:firstLine="709"/>
        <w:jc w:val="both"/>
        <w:rPr>
          <w:rFonts w:ascii="Times New Roman" w:hAnsi="Times New Roman"/>
          <w:sz w:val="24"/>
          <w:szCs w:val="24"/>
        </w:rPr>
      </w:pPr>
      <w:r w:rsidRPr="00E263E0">
        <w:rPr>
          <w:rFonts w:ascii="Times New Roman" w:hAnsi="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362AB8" w:rsidRPr="00E263E0" w:rsidRDefault="00362AB8" w:rsidP="00DF3C26">
      <w:pPr>
        <w:spacing w:after="0" w:line="240" w:lineRule="auto"/>
        <w:ind w:firstLine="709"/>
        <w:jc w:val="both"/>
        <w:rPr>
          <w:rFonts w:ascii="Times New Roman" w:hAnsi="Times New Roman"/>
          <w:sz w:val="24"/>
          <w:szCs w:val="24"/>
        </w:rPr>
      </w:pPr>
      <w:r w:rsidRPr="00E263E0">
        <w:rPr>
          <w:rFonts w:ascii="Times New Roman" w:hAnsi="Times New Roman"/>
          <w:sz w:val="24"/>
          <w:szCs w:val="24"/>
        </w:rPr>
        <w:lastRenderedPageBreak/>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30C47" w:rsidRPr="00B30C47" w:rsidRDefault="00B30C47" w:rsidP="00DF3C26">
      <w:pPr>
        <w:spacing w:after="0" w:line="240" w:lineRule="auto"/>
        <w:ind w:firstLine="709"/>
        <w:jc w:val="both"/>
        <w:rPr>
          <w:rFonts w:ascii="Times New Roman" w:hAnsi="Times New Roman"/>
          <w:sz w:val="24"/>
          <w:szCs w:val="24"/>
        </w:rPr>
      </w:pPr>
      <w:r w:rsidRPr="00B30C47">
        <w:rPr>
          <w:rFonts w:ascii="Times New Roman" w:hAnsi="Times New Roman"/>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30C47" w:rsidRPr="00B30C47" w:rsidRDefault="00B30C47" w:rsidP="00DF3C26">
      <w:pPr>
        <w:spacing w:after="0" w:line="240" w:lineRule="auto"/>
        <w:ind w:firstLine="709"/>
        <w:jc w:val="both"/>
        <w:rPr>
          <w:rFonts w:ascii="Times New Roman" w:hAnsi="Times New Roman"/>
          <w:sz w:val="24"/>
          <w:szCs w:val="24"/>
        </w:rPr>
      </w:pPr>
      <w:r w:rsidRPr="00B30C47">
        <w:rPr>
          <w:rFonts w:ascii="Times New Roman" w:hAnsi="Times New Roman"/>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30C47" w:rsidRPr="00B30C47" w:rsidRDefault="00B30C47" w:rsidP="00DF3C26">
      <w:pPr>
        <w:spacing w:after="0" w:line="240" w:lineRule="auto"/>
        <w:ind w:firstLine="709"/>
        <w:jc w:val="both"/>
        <w:rPr>
          <w:rFonts w:ascii="Times New Roman" w:hAnsi="Times New Roman"/>
          <w:sz w:val="24"/>
          <w:szCs w:val="24"/>
        </w:rPr>
      </w:pPr>
      <w:r w:rsidRPr="00B30C47">
        <w:rPr>
          <w:rFonts w:ascii="Times New Roman" w:hAnsi="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30C47" w:rsidRPr="00B30C47" w:rsidRDefault="00B30C47" w:rsidP="00DF3C26">
      <w:pPr>
        <w:spacing w:after="0" w:line="240" w:lineRule="auto"/>
        <w:ind w:firstLine="709"/>
        <w:jc w:val="both"/>
        <w:rPr>
          <w:rFonts w:ascii="Times New Roman" w:hAnsi="Times New Roman"/>
          <w:sz w:val="24"/>
          <w:szCs w:val="24"/>
        </w:rPr>
      </w:pPr>
      <w:r w:rsidRPr="00B30C47">
        <w:rPr>
          <w:rFonts w:ascii="Times New Roman" w:hAnsi="Times New Roman"/>
          <w:sz w:val="24"/>
          <w:szCs w:val="24"/>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B30C47" w:rsidRDefault="00B30C47" w:rsidP="00A157E0">
      <w:pPr>
        <w:spacing w:after="0" w:line="240" w:lineRule="auto"/>
        <w:ind w:firstLine="709"/>
        <w:jc w:val="both"/>
        <w:rPr>
          <w:rFonts w:ascii="Times New Roman" w:hAnsi="Times New Roman"/>
          <w:sz w:val="24"/>
          <w:szCs w:val="24"/>
        </w:rPr>
      </w:pPr>
      <w:r w:rsidRPr="00B30C47">
        <w:rPr>
          <w:rFonts w:ascii="Times New Roman" w:hAnsi="Times New Roman"/>
          <w:sz w:val="24"/>
          <w:szCs w:val="24"/>
        </w:rPr>
        <w:t>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VII нас</w:t>
      </w:r>
      <w:r>
        <w:rPr>
          <w:rFonts w:ascii="Times New Roman" w:hAnsi="Times New Roman"/>
          <w:sz w:val="24"/>
          <w:szCs w:val="24"/>
        </w:rPr>
        <w:t>тоящей конкурсной документации.</w:t>
      </w:r>
    </w:p>
    <w:p w:rsidR="00E263E0" w:rsidRPr="00B30C47" w:rsidRDefault="00E263E0" w:rsidP="00A157E0">
      <w:pPr>
        <w:spacing w:after="0" w:line="240" w:lineRule="auto"/>
        <w:ind w:firstLine="709"/>
        <w:jc w:val="both"/>
        <w:rPr>
          <w:rFonts w:ascii="Times New Roman" w:hAnsi="Times New Roman"/>
          <w:sz w:val="24"/>
          <w:szCs w:val="24"/>
        </w:rPr>
      </w:pPr>
    </w:p>
    <w:p w:rsidR="00B30C47" w:rsidRPr="00B30C47" w:rsidRDefault="00E263E0" w:rsidP="00A157E0">
      <w:pPr>
        <w:spacing w:after="0" w:line="240" w:lineRule="auto"/>
        <w:ind w:firstLine="709"/>
        <w:jc w:val="both"/>
        <w:rPr>
          <w:rFonts w:ascii="Times New Roman" w:hAnsi="Times New Roman"/>
          <w:sz w:val="24"/>
          <w:szCs w:val="24"/>
        </w:rPr>
      </w:pPr>
      <w:r>
        <w:rPr>
          <w:rFonts w:ascii="Times New Roman" w:hAnsi="Times New Roman"/>
          <w:sz w:val="24"/>
          <w:szCs w:val="24"/>
        </w:rPr>
        <w:t>6.2</w:t>
      </w:r>
      <w:r w:rsidR="00B30C47" w:rsidRPr="00B30C47">
        <w:rPr>
          <w:rFonts w:ascii="Times New Roman" w:hAnsi="Times New Roman"/>
          <w:sz w:val="24"/>
          <w:szCs w:val="24"/>
        </w:rPr>
        <w:t>. Разъяснения результатов конкурса</w:t>
      </w:r>
    </w:p>
    <w:p w:rsidR="00B30C47" w:rsidRDefault="00B30C47" w:rsidP="00A157E0">
      <w:pPr>
        <w:spacing w:after="0" w:line="240" w:lineRule="auto"/>
        <w:ind w:firstLine="709"/>
        <w:jc w:val="both"/>
        <w:rPr>
          <w:rFonts w:ascii="Times New Roman" w:hAnsi="Times New Roman"/>
          <w:sz w:val="24"/>
          <w:szCs w:val="24"/>
        </w:rPr>
      </w:pPr>
      <w:r w:rsidRPr="00B30C47">
        <w:rPr>
          <w:rFonts w:ascii="Times New Roman" w:hAnsi="Times New Roman"/>
          <w:sz w:val="24"/>
          <w:szCs w:val="24"/>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E41154" w:rsidRDefault="00E41154" w:rsidP="00E41154">
      <w:pPr>
        <w:spacing w:line="240" w:lineRule="auto"/>
        <w:ind w:firstLine="709"/>
        <w:jc w:val="both"/>
        <w:rPr>
          <w:rFonts w:ascii="Times New Roman" w:hAnsi="Times New Roman"/>
          <w:sz w:val="24"/>
          <w:szCs w:val="24"/>
        </w:rPr>
      </w:pPr>
    </w:p>
    <w:p w:rsidR="00B30C47" w:rsidRPr="00E41154" w:rsidRDefault="00E263E0" w:rsidP="00E41154">
      <w:pPr>
        <w:spacing w:line="240" w:lineRule="auto"/>
        <w:ind w:firstLine="709"/>
        <w:jc w:val="center"/>
        <w:rPr>
          <w:rFonts w:ascii="Times New Roman" w:hAnsi="Times New Roman"/>
          <w:b/>
          <w:sz w:val="24"/>
          <w:szCs w:val="24"/>
        </w:rPr>
      </w:pPr>
      <w:r>
        <w:rPr>
          <w:rFonts w:ascii="Times New Roman" w:hAnsi="Times New Roman"/>
          <w:b/>
          <w:sz w:val="24"/>
          <w:szCs w:val="24"/>
        </w:rPr>
        <w:t xml:space="preserve">VII. </w:t>
      </w:r>
      <w:r w:rsidR="00B30C47" w:rsidRPr="00E41154">
        <w:rPr>
          <w:rFonts w:ascii="Times New Roman" w:hAnsi="Times New Roman"/>
          <w:b/>
          <w:sz w:val="24"/>
          <w:szCs w:val="24"/>
        </w:rPr>
        <w:t>Заключение договора управления многоквартирным домом по результатам конкурса.</w:t>
      </w:r>
    </w:p>
    <w:p w:rsidR="0036373B" w:rsidRPr="00E263E0" w:rsidRDefault="00E263E0" w:rsidP="00E263E0">
      <w:pPr>
        <w:pStyle w:val="s1"/>
        <w:shd w:val="clear" w:color="auto" w:fill="FFFFFF"/>
        <w:spacing w:before="0" w:beforeAutospacing="0" w:after="0" w:afterAutospacing="0"/>
        <w:ind w:firstLine="567"/>
        <w:jc w:val="both"/>
      </w:pPr>
      <w:r w:rsidRPr="00E263E0">
        <w:t>7.1</w:t>
      </w:r>
      <w:r w:rsidR="00B30C47" w:rsidRPr="00E263E0">
        <w:t xml:space="preserve">. </w:t>
      </w:r>
      <w:r w:rsidR="0036373B" w:rsidRPr="00E263E0">
        <w:t>Победитель конкурса в течение 10 рабочих дней с даты утверждения протокола ко</w:t>
      </w:r>
      <w:r w:rsidR="009C5050" w:rsidRPr="00E263E0">
        <w:t>н</w:t>
      </w:r>
      <w:r w:rsidR="004B2FB0" w:rsidRPr="00E263E0">
        <w:t xml:space="preserve">курса представляет организатору </w:t>
      </w:r>
      <w:r w:rsidR="0036373B" w:rsidRPr="00E263E0">
        <w:t xml:space="preserve">конкурса подписанный им проект </w:t>
      </w:r>
      <w:r w:rsidR="00E424E4" w:rsidRPr="00E263E0">
        <w:t>договора управления многоквартирным домом а также обеспечение исполнения обязательств.</w:t>
      </w:r>
    </w:p>
    <w:p w:rsidR="0036373B" w:rsidRPr="00E263E0" w:rsidRDefault="0036373B" w:rsidP="00E263E0">
      <w:pPr>
        <w:shd w:val="clear" w:color="auto" w:fill="FFFFFF"/>
        <w:spacing w:after="0" w:line="240" w:lineRule="auto"/>
        <w:ind w:firstLine="567"/>
        <w:jc w:val="both"/>
        <w:rPr>
          <w:rFonts w:ascii="Times New Roman" w:eastAsia="Times New Roman" w:hAnsi="Times New Roman"/>
          <w:sz w:val="24"/>
          <w:szCs w:val="24"/>
          <w:lang w:eastAsia="ru-RU"/>
        </w:rPr>
      </w:pPr>
      <w:r w:rsidRPr="00E263E0">
        <w:rPr>
          <w:rFonts w:ascii="Times New Roman" w:eastAsia="Times New Roman" w:hAnsi="Times New Roman"/>
          <w:sz w:val="24"/>
          <w:szCs w:val="24"/>
          <w:lang w:eastAsia="ru-RU"/>
        </w:rPr>
        <w:t xml:space="preserve"> </w:t>
      </w:r>
      <w:r w:rsidR="00E263E0" w:rsidRPr="00E263E0">
        <w:rPr>
          <w:rFonts w:ascii="Times New Roman" w:eastAsia="Times New Roman" w:hAnsi="Times New Roman"/>
          <w:sz w:val="24"/>
          <w:szCs w:val="24"/>
          <w:lang w:eastAsia="ru-RU"/>
        </w:rPr>
        <w:t>7.2.</w:t>
      </w:r>
      <w:r w:rsidR="00F15652" w:rsidRPr="00E263E0">
        <w:rPr>
          <w:rFonts w:ascii="Times New Roman" w:eastAsia="Times New Roman" w:hAnsi="Times New Roman"/>
          <w:sz w:val="24"/>
          <w:szCs w:val="24"/>
          <w:lang w:eastAsia="ru-RU"/>
        </w:rPr>
        <w:t xml:space="preserve"> </w:t>
      </w:r>
      <w:r w:rsidRPr="00E263E0">
        <w:rPr>
          <w:rFonts w:ascii="Times New Roman" w:eastAsia="Times New Roman" w:hAnsi="Times New Roman"/>
          <w:sz w:val="24"/>
          <w:szCs w:val="24"/>
          <w:lang w:eastAsia="ru-RU"/>
        </w:rP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w:t>
      </w:r>
      <w:hyperlink r:id="rId7" w:tgtFrame="_blank" w:history="1">
        <w:r w:rsidRPr="00E263E0">
          <w:rPr>
            <w:rFonts w:ascii="Times New Roman" w:eastAsia="Times New Roman" w:hAnsi="Times New Roman"/>
            <w:sz w:val="24"/>
            <w:szCs w:val="24"/>
            <w:lang w:eastAsia="ru-RU"/>
          </w:rPr>
          <w:t>официальном сайте</w:t>
        </w:r>
      </w:hyperlink>
      <w:r w:rsidRPr="00E263E0">
        <w:rPr>
          <w:rFonts w:ascii="Times New Roman" w:eastAsia="Times New Roman" w:hAnsi="Times New Roman"/>
          <w:sz w:val="24"/>
          <w:szCs w:val="24"/>
          <w:lang w:eastAsia="ru-RU"/>
        </w:rPr>
        <w:t>,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8" w:anchor="/document/10164072/entry/445" w:history="1">
        <w:r w:rsidRPr="00E263E0">
          <w:rPr>
            <w:rFonts w:ascii="Times New Roman" w:eastAsia="Times New Roman" w:hAnsi="Times New Roman"/>
            <w:sz w:val="24"/>
            <w:szCs w:val="24"/>
            <w:lang w:eastAsia="ru-RU"/>
          </w:rPr>
          <w:t>статьей 445</w:t>
        </w:r>
      </w:hyperlink>
      <w:r w:rsidRPr="00E263E0">
        <w:rPr>
          <w:rFonts w:ascii="Times New Roman" w:eastAsia="Times New Roman" w:hAnsi="Times New Roman"/>
          <w:sz w:val="24"/>
          <w:szCs w:val="24"/>
          <w:lang w:eastAsia="ru-RU"/>
        </w:rPr>
        <w:t> Гражданского кодекса Российской Федерации.</w:t>
      </w:r>
    </w:p>
    <w:p w:rsidR="0036373B" w:rsidRPr="00E263E0" w:rsidRDefault="00E263E0" w:rsidP="00E263E0">
      <w:pPr>
        <w:shd w:val="clear" w:color="auto" w:fill="FFFFFF"/>
        <w:spacing w:after="0" w:line="240" w:lineRule="auto"/>
        <w:ind w:firstLine="567"/>
        <w:jc w:val="both"/>
        <w:rPr>
          <w:rFonts w:ascii="Times New Roman" w:eastAsia="Times New Roman" w:hAnsi="Times New Roman"/>
          <w:sz w:val="24"/>
          <w:szCs w:val="24"/>
          <w:lang w:eastAsia="ru-RU"/>
        </w:rPr>
      </w:pPr>
      <w:r w:rsidRPr="00E263E0">
        <w:rPr>
          <w:rFonts w:ascii="Times New Roman" w:eastAsia="Times New Roman" w:hAnsi="Times New Roman"/>
          <w:sz w:val="24"/>
          <w:szCs w:val="24"/>
          <w:lang w:eastAsia="ru-RU"/>
        </w:rPr>
        <w:t xml:space="preserve"> 7.3. </w:t>
      </w:r>
      <w:r w:rsidR="0036373B" w:rsidRPr="00E263E0">
        <w:rPr>
          <w:rFonts w:ascii="Times New Roman" w:eastAsia="Times New Roman" w:hAnsi="Times New Roman"/>
          <w:sz w:val="24"/>
          <w:szCs w:val="24"/>
          <w:lang w:eastAsia="ru-RU"/>
        </w:rPr>
        <w:t>В случае если победитель конкурса в ср</w:t>
      </w:r>
      <w:r w:rsidR="00F15652" w:rsidRPr="00E263E0">
        <w:rPr>
          <w:rFonts w:ascii="Times New Roman" w:eastAsia="Times New Roman" w:hAnsi="Times New Roman"/>
          <w:sz w:val="24"/>
          <w:szCs w:val="24"/>
          <w:lang w:eastAsia="ru-RU"/>
        </w:rPr>
        <w:t>ок</w:t>
      </w:r>
      <w:r w:rsidR="0036373B" w:rsidRPr="00E263E0">
        <w:rPr>
          <w:rFonts w:ascii="Times New Roman" w:eastAsia="Times New Roman" w:hAnsi="Times New Roman"/>
          <w:sz w:val="24"/>
          <w:szCs w:val="24"/>
          <w:lang w:eastAsia="ru-RU"/>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6373B" w:rsidRPr="00E263E0" w:rsidRDefault="00E263E0" w:rsidP="00E263E0">
      <w:pPr>
        <w:shd w:val="clear" w:color="auto" w:fill="FFFFFF"/>
        <w:spacing w:after="0" w:line="240" w:lineRule="auto"/>
        <w:ind w:firstLine="567"/>
        <w:jc w:val="both"/>
        <w:rPr>
          <w:rFonts w:ascii="Times New Roman" w:eastAsia="Times New Roman" w:hAnsi="Times New Roman"/>
          <w:sz w:val="24"/>
          <w:szCs w:val="24"/>
          <w:lang w:eastAsia="ru-RU"/>
        </w:rPr>
      </w:pPr>
      <w:r w:rsidRPr="00E263E0">
        <w:rPr>
          <w:rFonts w:ascii="Times New Roman" w:eastAsia="Times New Roman" w:hAnsi="Times New Roman"/>
          <w:sz w:val="24"/>
          <w:szCs w:val="24"/>
          <w:lang w:eastAsia="ru-RU"/>
        </w:rPr>
        <w:t xml:space="preserve"> 7.4. </w:t>
      </w:r>
      <w:r w:rsidR="0036373B" w:rsidRPr="00E263E0">
        <w:rPr>
          <w:rFonts w:ascii="Times New Roman" w:eastAsia="Times New Roman" w:hAnsi="Times New Roman"/>
          <w:sz w:val="24"/>
          <w:szCs w:val="24"/>
          <w:lang w:eastAsia="ru-RU"/>
        </w:rPr>
        <w:t>В случае признани</w:t>
      </w:r>
      <w:r w:rsidR="00F9334D" w:rsidRPr="00E263E0">
        <w:rPr>
          <w:rFonts w:ascii="Times New Roman" w:eastAsia="Times New Roman" w:hAnsi="Times New Roman"/>
          <w:sz w:val="24"/>
          <w:szCs w:val="24"/>
          <w:lang w:eastAsia="ru-RU"/>
        </w:rPr>
        <w:t xml:space="preserve">я победителя конкурса </w:t>
      </w:r>
      <w:r w:rsidR="0036373B" w:rsidRPr="00E263E0">
        <w:rPr>
          <w:rFonts w:ascii="Times New Roman" w:eastAsia="Times New Roman" w:hAnsi="Times New Roman"/>
          <w:sz w:val="24"/>
          <w:szCs w:val="24"/>
          <w:lang w:eastAsia="ru-RU"/>
        </w:rPr>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w:t>
      </w:r>
      <w:r w:rsidR="00F9334D" w:rsidRPr="00E263E0">
        <w:rPr>
          <w:rFonts w:ascii="Times New Roman" w:eastAsia="Times New Roman" w:hAnsi="Times New Roman"/>
          <w:sz w:val="24"/>
          <w:szCs w:val="24"/>
          <w:lang w:eastAsia="ru-RU"/>
        </w:rPr>
        <w:t xml:space="preserve">ание и ремонт жилого помещения </w:t>
      </w:r>
      <w:r w:rsidR="00F9334D" w:rsidRPr="00E263E0">
        <w:rPr>
          <w:rFonts w:ascii="Times New Roman" w:eastAsia="Times New Roman" w:hAnsi="Times New Roman"/>
          <w:sz w:val="24"/>
          <w:szCs w:val="24"/>
          <w:lang w:eastAsia="ru-RU"/>
        </w:rPr>
        <w:lastRenderedPageBreak/>
        <w:t>или</w:t>
      </w:r>
      <w:r w:rsidR="0036373B" w:rsidRPr="00E263E0">
        <w:rPr>
          <w:rFonts w:ascii="Times New Roman" w:eastAsia="Times New Roman" w:hAnsi="Times New Roman"/>
          <w:sz w:val="24"/>
          <w:szCs w:val="24"/>
          <w:lang w:eastAsia="ru-RU"/>
        </w:rPr>
        <w:t xml:space="preserve">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8E251F" w:rsidRPr="00E263E0" w:rsidRDefault="00E263E0" w:rsidP="00E263E0">
      <w:pPr>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008E251F" w:rsidRPr="00E263E0">
        <w:rPr>
          <w:rFonts w:ascii="Times New Roman" w:hAnsi="Times New Roman"/>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15652" w:rsidRPr="00E263E0" w:rsidRDefault="00E263E0" w:rsidP="00E263E0">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 7.6. </w:t>
      </w:r>
      <w:proofErr w:type="spellStart"/>
      <w:r w:rsidR="008E251F" w:rsidRPr="00E263E0">
        <w:rPr>
          <w:rFonts w:ascii="Times New Roman" w:eastAsia="Times New Roman" w:hAnsi="Times New Roman"/>
          <w:sz w:val="24"/>
          <w:szCs w:val="24"/>
          <w:lang w:eastAsia="ru-RU"/>
        </w:rPr>
        <w:t>C</w:t>
      </w:r>
      <w:r w:rsidR="009220DF" w:rsidRPr="00E263E0">
        <w:rPr>
          <w:rFonts w:ascii="Times New Roman" w:eastAsia="Times New Roman" w:hAnsi="Times New Roman"/>
          <w:sz w:val="24"/>
          <w:szCs w:val="24"/>
          <w:lang w:eastAsia="ru-RU"/>
        </w:rPr>
        <w:t>редства</w:t>
      </w:r>
      <w:proofErr w:type="spellEnd"/>
      <w:r w:rsidR="009220DF" w:rsidRPr="00E263E0">
        <w:rPr>
          <w:rFonts w:ascii="Times New Roman" w:eastAsia="Times New Roman" w:hAnsi="Times New Roman"/>
          <w:sz w:val="24"/>
          <w:szCs w:val="24"/>
          <w:lang w:eastAsia="ru-RU"/>
        </w:rPr>
        <w:t>,</w:t>
      </w:r>
      <w:r w:rsidR="0036373B" w:rsidRPr="00E263E0">
        <w:rPr>
          <w:rFonts w:ascii="Times New Roman" w:hAnsi="Times New Roman"/>
          <w:sz w:val="24"/>
          <w:szCs w:val="24"/>
        </w:rPr>
        <w:t xml:space="preserve">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w:t>
      </w:r>
      <w:r w:rsidR="00F15652" w:rsidRPr="00E263E0">
        <w:rPr>
          <w:rFonts w:ascii="Times New Roman" w:hAnsi="Times New Roman"/>
          <w:sz w:val="24"/>
          <w:szCs w:val="24"/>
        </w:rPr>
        <w:t xml:space="preserve"> управления многоквартирным домом и обеспечения исполнения обязательств.</w:t>
      </w:r>
    </w:p>
    <w:p w:rsidR="009220DF" w:rsidRPr="00E263E0" w:rsidRDefault="00E263E0" w:rsidP="00E263E0">
      <w:pPr>
        <w:spacing w:after="0" w:line="240" w:lineRule="auto"/>
        <w:ind w:firstLine="567"/>
        <w:jc w:val="both"/>
        <w:rPr>
          <w:rFonts w:ascii="Times New Roman" w:hAnsi="Times New Roman"/>
          <w:sz w:val="24"/>
          <w:szCs w:val="24"/>
        </w:rPr>
      </w:pPr>
      <w:r>
        <w:rPr>
          <w:rFonts w:ascii="Times New Roman" w:hAnsi="Times New Roman"/>
          <w:sz w:val="24"/>
          <w:szCs w:val="24"/>
        </w:rPr>
        <w:t>7.7</w:t>
      </w:r>
      <w:r w:rsidR="009220DF" w:rsidRPr="00E263E0">
        <w:rPr>
          <w:rFonts w:ascii="Times New Roman" w:hAnsi="Times New Roman"/>
          <w:sz w:val="24"/>
          <w:szCs w:val="24"/>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A157E0" w:rsidRPr="00A157E0" w:rsidRDefault="00E263E0" w:rsidP="00A157E0">
      <w:pPr>
        <w:spacing w:after="0" w:line="240" w:lineRule="auto"/>
        <w:ind w:firstLine="567"/>
        <w:jc w:val="both"/>
        <w:rPr>
          <w:rFonts w:ascii="Times New Roman" w:hAnsi="Times New Roman"/>
          <w:sz w:val="24"/>
          <w:szCs w:val="24"/>
        </w:rPr>
      </w:pPr>
      <w:r w:rsidRPr="008C4A21">
        <w:rPr>
          <w:rFonts w:ascii="Times New Roman" w:hAnsi="Times New Roman"/>
          <w:sz w:val="24"/>
          <w:szCs w:val="24"/>
        </w:rPr>
        <w:t>7.8</w:t>
      </w:r>
      <w:r w:rsidR="009220DF" w:rsidRPr="008C4A21">
        <w:rPr>
          <w:rFonts w:ascii="Times New Roman" w:hAnsi="Times New Roman"/>
          <w:sz w:val="24"/>
          <w:szCs w:val="24"/>
        </w:rPr>
        <w:t>.</w:t>
      </w:r>
      <w:r w:rsidR="00A157E0" w:rsidRPr="00A157E0">
        <w:t xml:space="preserve"> </w:t>
      </w:r>
      <w:r w:rsidR="00A157E0" w:rsidRPr="00A157E0">
        <w:rPr>
          <w:rFonts w:ascii="Times New Roman" w:hAnsi="Times New Roman"/>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A157E0" w:rsidRPr="00A157E0" w:rsidRDefault="00A157E0" w:rsidP="00A157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57E0">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157E0" w:rsidRDefault="00A157E0" w:rsidP="00A157E0">
      <w:pPr>
        <w:spacing w:after="0" w:line="240" w:lineRule="auto"/>
        <w:jc w:val="both"/>
        <w:rPr>
          <w:rFonts w:ascii="Times New Roman" w:hAnsi="Times New Roman"/>
          <w:sz w:val="24"/>
          <w:szCs w:val="24"/>
          <w:highlight w:val="yellow"/>
        </w:rPr>
      </w:pPr>
      <w:r w:rsidRPr="00A157E0">
        <w:rPr>
          <w:rFonts w:ascii="Times New Roman" w:hAnsi="Times New Roman"/>
          <w:sz w:val="24"/>
          <w:szCs w:val="24"/>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sidR="009220DF" w:rsidRPr="00E263E0">
        <w:rPr>
          <w:rFonts w:ascii="Times New Roman" w:hAnsi="Times New Roman"/>
          <w:sz w:val="24"/>
          <w:szCs w:val="24"/>
          <w:highlight w:val="yellow"/>
        </w:rPr>
        <w:t xml:space="preserve"> </w:t>
      </w:r>
    </w:p>
    <w:p w:rsidR="009220DF" w:rsidRPr="00E263E0" w:rsidRDefault="00E263E0" w:rsidP="00E263E0">
      <w:pPr>
        <w:spacing w:after="0" w:line="240" w:lineRule="auto"/>
        <w:ind w:firstLine="567"/>
        <w:jc w:val="both"/>
        <w:rPr>
          <w:rFonts w:ascii="Times New Roman" w:hAnsi="Times New Roman"/>
          <w:sz w:val="24"/>
          <w:szCs w:val="24"/>
        </w:rPr>
      </w:pPr>
      <w:r>
        <w:rPr>
          <w:rFonts w:ascii="Times New Roman" w:hAnsi="Times New Roman"/>
          <w:sz w:val="24"/>
          <w:szCs w:val="24"/>
        </w:rPr>
        <w:t>7.9</w:t>
      </w:r>
      <w:r w:rsidR="009220DF" w:rsidRPr="00E263E0">
        <w:rPr>
          <w:rFonts w:ascii="Times New Roman" w:hAnsi="Times New Roman"/>
          <w:sz w:val="24"/>
          <w:szCs w:val="24"/>
        </w:rPr>
        <w:t xml:space="preserve">. Условия продления договора управления многоквартирными домами </w:t>
      </w:r>
    </w:p>
    <w:p w:rsidR="00A157E0" w:rsidRPr="00A157E0" w:rsidRDefault="00A157E0" w:rsidP="00A157E0">
      <w:pPr>
        <w:spacing w:after="0" w:line="240" w:lineRule="auto"/>
        <w:ind w:firstLine="567"/>
        <w:jc w:val="both"/>
        <w:rPr>
          <w:rFonts w:ascii="Times New Roman" w:hAnsi="Times New Roman"/>
          <w:sz w:val="24"/>
          <w:szCs w:val="24"/>
        </w:rPr>
      </w:pPr>
      <w:r w:rsidRPr="00A157E0">
        <w:rPr>
          <w:rFonts w:ascii="Times New Roman" w:hAnsi="Times New Roman"/>
          <w:sz w:val="24"/>
          <w:szCs w:val="24"/>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A157E0" w:rsidRPr="00A157E0" w:rsidRDefault="00A157E0" w:rsidP="00A157E0">
      <w:pPr>
        <w:spacing w:after="0" w:line="240" w:lineRule="auto"/>
        <w:jc w:val="both"/>
        <w:rPr>
          <w:rFonts w:ascii="Times New Roman" w:hAnsi="Times New Roman"/>
          <w:sz w:val="24"/>
          <w:szCs w:val="24"/>
        </w:rPr>
      </w:pPr>
      <w:r w:rsidRPr="00A157E0">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157E0" w:rsidRPr="00A157E0" w:rsidRDefault="00A157E0" w:rsidP="00A157E0">
      <w:pPr>
        <w:spacing w:after="0" w:line="240" w:lineRule="auto"/>
        <w:jc w:val="both"/>
        <w:rPr>
          <w:rFonts w:ascii="Times New Roman" w:hAnsi="Times New Roman"/>
          <w:sz w:val="24"/>
          <w:szCs w:val="24"/>
        </w:rPr>
      </w:pPr>
      <w:r w:rsidRPr="00A157E0">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57E0" w:rsidRDefault="00A157E0" w:rsidP="00A157E0">
      <w:pPr>
        <w:spacing w:after="0" w:line="240" w:lineRule="auto"/>
        <w:jc w:val="both"/>
        <w:rPr>
          <w:rFonts w:ascii="Times New Roman" w:hAnsi="Times New Roman"/>
          <w:sz w:val="24"/>
          <w:szCs w:val="24"/>
        </w:rPr>
      </w:pPr>
      <w:r w:rsidRPr="00A157E0">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57E0" w:rsidRDefault="00A157E0" w:rsidP="00A157E0">
      <w:pPr>
        <w:spacing w:after="0" w:line="240" w:lineRule="auto"/>
        <w:jc w:val="both"/>
        <w:rPr>
          <w:rFonts w:ascii="Times New Roman" w:hAnsi="Times New Roman"/>
          <w:sz w:val="24"/>
          <w:szCs w:val="24"/>
        </w:rPr>
      </w:pPr>
      <w:r w:rsidRPr="00A157E0">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Pr>
          <w:rFonts w:ascii="Times New Roman" w:hAnsi="Times New Roman"/>
          <w:sz w:val="24"/>
          <w:szCs w:val="24"/>
        </w:rPr>
        <w:t>.</w:t>
      </w:r>
    </w:p>
    <w:p w:rsidR="009220DF" w:rsidRPr="00E263E0" w:rsidRDefault="00AD054E" w:rsidP="00E263E0">
      <w:pPr>
        <w:spacing w:after="0" w:line="240" w:lineRule="auto"/>
        <w:ind w:firstLine="567"/>
        <w:jc w:val="both"/>
        <w:rPr>
          <w:rFonts w:ascii="Times New Roman" w:hAnsi="Times New Roman"/>
          <w:sz w:val="24"/>
          <w:szCs w:val="24"/>
        </w:rPr>
      </w:pPr>
      <w:r>
        <w:rPr>
          <w:rFonts w:ascii="Times New Roman" w:hAnsi="Times New Roman"/>
          <w:sz w:val="24"/>
          <w:szCs w:val="24"/>
        </w:rPr>
        <w:t>7.10</w:t>
      </w:r>
      <w:r w:rsidR="009220DF" w:rsidRPr="00E263E0">
        <w:rPr>
          <w:rFonts w:ascii="Times New Roman" w:hAnsi="Times New Roman"/>
          <w:sz w:val="24"/>
          <w:szCs w:val="24"/>
        </w:rPr>
        <w:t>. Привлечение сторонних организаций в процессе при исполнении договора управления многоквартирным домом:</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220DF" w:rsidRPr="00E263E0" w:rsidRDefault="00AD054E" w:rsidP="00E263E0">
      <w:pPr>
        <w:spacing w:after="0" w:line="240" w:lineRule="auto"/>
        <w:ind w:firstLine="567"/>
        <w:jc w:val="both"/>
        <w:rPr>
          <w:rFonts w:ascii="Times New Roman" w:hAnsi="Times New Roman"/>
          <w:sz w:val="24"/>
          <w:szCs w:val="24"/>
        </w:rPr>
      </w:pPr>
      <w:r>
        <w:rPr>
          <w:rFonts w:ascii="Times New Roman" w:hAnsi="Times New Roman"/>
          <w:sz w:val="24"/>
          <w:szCs w:val="24"/>
        </w:rPr>
        <w:t>7.11</w:t>
      </w:r>
      <w:r w:rsidR="009220DF" w:rsidRPr="00E263E0">
        <w:rPr>
          <w:rFonts w:ascii="Times New Roman" w:hAnsi="Times New Roman"/>
          <w:sz w:val="24"/>
          <w:szCs w:val="24"/>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220DF" w:rsidRPr="00E263E0" w:rsidRDefault="009220DF" w:rsidP="00E263E0">
      <w:pPr>
        <w:spacing w:after="0" w:line="240" w:lineRule="auto"/>
        <w:ind w:firstLine="567"/>
        <w:jc w:val="both"/>
        <w:rPr>
          <w:rFonts w:ascii="Times New Roman" w:hAnsi="Times New Roman"/>
          <w:sz w:val="24"/>
          <w:szCs w:val="24"/>
        </w:rPr>
      </w:pPr>
      <w:proofErr w:type="spellStart"/>
      <w:r w:rsidRPr="00E263E0">
        <w:rPr>
          <w:rFonts w:ascii="Times New Roman" w:hAnsi="Times New Roman"/>
          <w:sz w:val="24"/>
          <w:szCs w:val="24"/>
        </w:rPr>
        <w:t>Ооу</w:t>
      </w:r>
      <w:proofErr w:type="spellEnd"/>
      <w:r w:rsidRPr="00E263E0">
        <w:rPr>
          <w:rFonts w:ascii="Times New Roman" w:hAnsi="Times New Roman"/>
          <w:sz w:val="24"/>
          <w:szCs w:val="24"/>
        </w:rPr>
        <w:t xml:space="preserve"> = К x (Рои + </w:t>
      </w:r>
      <w:proofErr w:type="spellStart"/>
      <w:proofErr w:type="gramStart"/>
      <w:r w:rsidRPr="00E263E0">
        <w:rPr>
          <w:rFonts w:ascii="Times New Roman" w:hAnsi="Times New Roman"/>
          <w:sz w:val="24"/>
          <w:szCs w:val="24"/>
        </w:rPr>
        <w:t>Рку</w:t>
      </w:r>
      <w:proofErr w:type="spellEnd"/>
      <w:r w:rsidRPr="00E263E0">
        <w:rPr>
          <w:rFonts w:ascii="Times New Roman" w:hAnsi="Times New Roman"/>
          <w:sz w:val="24"/>
          <w:szCs w:val="24"/>
        </w:rPr>
        <w:t xml:space="preserve"> )</w:t>
      </w:r>
      <w:proofErr w:type="gramEnd"/>
      <w:r w:rsidRPr="00E263E0">
        <w:rPr>
          <w:rFonts w:ascii="Times New Roman" w:hAnsi="Times New Roman"/>
          <w:sz w:val="24"/>
          <w:szCs w:val="24"/>
        </w:rPr>
        <w:t>,</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где:</w:t>
      </w:r>
    </w:p>
    <w:p w:rsidR="009220DF" w:rsidRPr="00E263E0" w:rsidRDefault="009220DF" w:rsidP="00E263E0">
      <w:pPr>
        <w:spacing w:after="0" w:line="240" w:lineRule="auto"/>
        <w:ind w:firstLine="567"/>
        <w:jc w:val="both"/>
        <w:rPr>
          <w:rFonts w:ascii="Times New Roman" w:hAnsi="Times New Roman"/>
          <w:sz w:val="24"/>
          <w:szCs w:val="24"/>
        </w:rPr>
      </w:pPr>
      <w:proofErr w:type="spellStart"/>
      <w:r w:rsidRPr="00E263E0">
        <w:rPr>
          <w:rFonts w:ascii="Times New Roman" w:hAnsi="Times New Roman"/>
          <w:sz w:val="24"/>
          <w:szCs w:val="24"/>
        </w:rPr>
        <w:t>Ооу</w:t>
      </w:r>
      <w:proofErr w:type="spellEnd"/>
      <w:r w:rsidRPr="00E263E0">
        <w:rPr>
          <w:rFonts w:ascii="Times New Roman" w:hAnsi="Times New Roman"/>
          <w:sz w:val="24"/>
          <w:szCs w:val="24"/>
        </w:rPr>
        <w:t xml:space="preserve"> - размер обеспечения исполнения обязательств;</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К - коэффициент, установленный организатором конкурса в пределах от 0,5 до 0,75;</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220DF" w:rsidRPr="00E263E0" w:rsidRDefault="009220DF" w:rsidP="00E263E0">
      <w:pPr>
        <w:spacing w:after="0" w:line="240" w:lineRule="auto"/>
        <w:ind w:firstLine="567"/>
        <w:jc w:val="both"/>
        <w:rPr>
          <w:rFonts w:ascii="Times New Roman" w:hAnsi="Times New Roman"/>
          <w:sz w:val="24"/>
          <w:szCs w:val="24"/>
        </w:rPr>
      </w:pPr>
      <w:proofErr w:type="spellStart"/>
      <w:r w:rsidRPr="00E263E0">
        <w:rPr>
          <w:rFonts w:ascii="Times New Roman" w:hAnsi="Times New Roman"/>
          <w:sz w:val="24"/>
          <w:szCs w:val="24"/>
        </w:rPr>
        <w:t>Рку</w:t>
      </w:r>
      <w:proofErr w:type="spellEnd"/>
      <w:r w:rsidRPr="00E263E0">
        <w:rPr>
          <w:rFonts w:ascii="Times New Roman" w:hAnsi="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82AB8" w:rsidRPr="00E263E0" w:rsidRDefault="00A82AB8"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В течение 10 рабочих дней с даты утверждения протокола конкурса победитель конкурса представляет организатору конкурса рассчитанный размер обеспечения исполнения обязательств.</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220DF"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w:t>
      </w:r>
      <w:r w:rsidRPr="00E263E0">
        <w:rPr>
          <w:rFonts w:ascii="Times New Roman" w:hAnsi="Times New Roman"/>
          <w:sz w:val="24"/>
          <w:szCs w:val="24"/>
        </w:rPr>
        <w:lastRenderedPageBreak/>
        <w:t xml:space="preserve">оплате энергоресурсов </w:t>
      </w:r>
      <w:proofErr w:type="spellStart"/>
      <w:r w:rsidRPr="00E263E0">
        <w:rPr>
          <w:rFonts w:ascii="Times New Roman" w:hAnsi="Times New Roman"/>
          <w:sz w:val="24"/>
          <w:szCs w:val="24"/>
        </w:rPr>
        <w:t>энергоснабжающими</w:t>
      </w:r>
      <w:proofErr w:type="spellEnd"/>
      <w:r w:rsidRPr="00E263E0">
        <w:rPr>
          <w:rFonts w:ascii="Times New Roman" w:hAnsi="Times New Roman"/>
          <w:sz w:val="24"/>
          <w:szCs w:val="24"/>
        </w:rPr>
        <w:t xml:space="preserve"> организациями, а также в случае причинения управляющей организацией вреда общему имуществу.</w:t>
      </w:r>
    </w:p>
    <w:p w:rsidR="00C12E18" w:rsidRPr="00E263E0" w:rsidRDefault="009220DF" w:rsidP="00E263E0">
      <w:pPr>
        <w:spacing w:after="0" w:line="240" w:lineRule="auto"/>
        <w:ind w:firstLine="567"/>
        <w:jc w:val="both"/>
        <w:rPr>
          <w:rFonts w:ascii="Times New Roman" w:hAnsi="Times New Roman"/>
          <w:sz w:val="24"/>
          <w:szCs w:val="24"/>
        </w:rPr>
      </w:pPr>
      <w:r w:rsidRPr="00E263E0">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E263E0">
        <w:rPr>
          <w:rFonts w:ascii="Times New Roman" w:hAnsi="Times New Roman"/>
          <w:sz w:val="24"/>
          <w:szCs w:val="24"/>
        </w:rPr>
        <w:t>ресурсоснабжающих</w:t>
      </w:r>
      <w:proofErr w:type="spellEnd"/>
      <w:r w:rsidRPr="00E263E0">
        <w:rPr>
          <w:rFonts w:ascii="Times New Roman" w:hAnsi="Times New Roman"/>
          <w:sz w:val="24"/>
          <w:szCs w:val="24"/>
        </w:rPr>
        <w:t xml:space="preserve"> организаций - в пользу соответствующих </w:t>
      </w:r>
      <w:proofErr w:type="spellStart"/>
      <w:r w:rsidRPr="00E263E0">
        <w:rPr>
          <w:rFonts w:ascii="Times New Roman" w:hAnsi="Times New Roman"/>
          <w:sz w:val="24"/>
          <w:szCs w:val="24"/>
        </w:rPr>
        <w:t>ресурсоснабжающих</w:t>
      </w:r>
      <w:proofErr w:type="spellEnd"/>
      <w:r w:rsidRPr="00E263E0">
        <w:rPr>
          <w:rFonts w:ascii="Times New Roman" w:hAnsi="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36373B" w:rsidRPr="0036373B" w:rsidRDefault="0036373B" w:rsidP="0036373B">
      <w:pPr>
        <w:shd w:val="clear" w:color="auto" w:fill="FFFFFF"/>
        <w:spacing w:before="100" w:beforeAutospacing="1" w:after="100" w:afterAutospacing="1" w:line="240" w:lineRule="auto"/>
        <w:jc w:val="both"/>
        <w:rPr>
          <w:rFonts w:ascii="Times New Roman" w:eastAsia="Times New Roman" w:hAnsi="Times New Roman"/>
          <w:color w:val="22272F"/>
          <w:sz w:val="23"/>
          <w:szCs w:val="23"/>
          <w:lang w:eastAsia="ru-RU"/>
        </w:rPr>
      </w:pPr>
    </w:p>
    <w:p w:rsidR="00B00835" w:rsidRDefault="00B00835" w:rsidP="0036373B">
      <w:pPr>
        <w:spacing w:line="240" w:lineRule="auto"/>
        <w:ind w:firstLine="709"/>
        <w:jc w:val="both"/>
        <w:rPr>
          <w:rFonts w:ascii="Times New Roman" w:hAnsi="Times New Roman"/>
          <w:b/>
          <w:sz w:val="24"/>
          <w:szCs w:val="24"/>
        </w:rPr>
      </w:pPr>
    </w:p>
    <w:p w:rsidR="00C12E18" w:rsidRDefault="00C12E18" w:rsidP="0036373B">
      <w:pPr>
        <w:spacing w:line="240" w:lineRule="auto"/>
        <w:ind w:firstLine="709"/>
        <w:jc w:val="both"/>
        <w:rPr>
          <w:rFonts w:ascii="Times New Roman" w:hAnsi="Times New Roman"/>
          <w:b/>
          <w:sz w:val="24"/>
          <w:szCs w:val="24"/>
        </w:rPr>
      </w:pPr>
    </w:p>
    <w:p w:rsidR="00C12E18" w:rsidRPr="00AD244A" w:rsidRDefault="00C12E18" w:rsidP="00C12E18">
      <w:pPr>
        <w:spacing w:line="240" w:lineRule="auto"/>
        <w:ind w:firstLine="709"/>
        <w:jc w:val="center"/>
        <w:rPr>
          <w:rFonts w:ascii="Times New Roman" w:hAnsi="Times New Roman"/>
          <w:b/>
          <w:sz w:val="24"/>
          <w:szCs w:val="24"/>
        </w:rPr>
      </w:pPr>
      <w:r w:rsidRPr="00AD244A">
        <w:rPr>
          <w:rFonts w:ascii="Times New Roman" w:hAnsi="Times New Roman"/>
          <w:b/>
          <w:sz w:val="24"/>
          <w:szCs w:val="24"/>
        </w:rPr>
        <w:t>VIII. Проект договора</w:t>
      </w:r>
    </w:p>
    <w:p w:rsidR="00C12E18"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center"/>
        <w:rPr>
          <w:rFonts w:ascii="Times New Roman" w:hAnsi="Times New Roman"/>
          <w:sz w:val="24"/>
          <w:szCs w:val="24"/>
        </w:rPr>
      </w:pPr>
      <w:r w:rsidRPr="00E41154">
        <w:rPr>
          <w:rFonts w:ascii="Times New Roman" w:hAnsi="Times New Roman"/>
          <w:sz w:val="24"/>
          <w:szCs w:val="24"/>
        </w:rPr>
        <w:t>Проект договора управления многоквартирным домом</w:t>
      </w:r>
    </w:p>
    <w:p w:rsidR="00C12E18" w:rsidRPr="00E41154" w:rsidRDefault="00C12E18" w:rsidP="00A157E0">
      <w:pPr>
        <w:spacing w:line="240" w:lineRule="auto"/>
        <w:ind w:firstLine="709"/>
        <w:rPr>
          <w:rFonts w:ascii="Times New Roman" w:hAnsi="Times New Roman"/>
          <w:sz w:val="24"/>
          <w:szCs w:val="24"/>
        </w:rPr>
      </w:pPr>
      <w:r w:rsidRPr="00E41154">
        <w:rPr>
          <w:rFonts w:ascii="Times New Roman" w:hAnsi="Times New Roman"/>
          <w:sz w:val="24"/>
          <w:szCs w:val="24"/>
        </w:rPr>
        <w:t xml:space="preserve">г. Канаш </w:t>
      </w:r>
      <w:r w:rsidR="00A157E0">
        <w:rPr>
          <w:rFonts w:ascii="Times New Roman" w:hAnsi="Times New Roman"/>
          <w:sz w:val="24"/>
          <w:szCs w:val="24"/>
        </w:rPr>
        <w:t xml:space="preserve">                                                                                </w:t>
      </w:r>
      <w:proofErr w:type="gramStart"/>
      <w:r w:rsidR="00A157E0">
        <w:rPr>
          <w:rFonts w:ascii="Times New Roman" w:hAnsi="Times New Roman"/>
          <w:sz w:val="24"/>
          <w:szCs w:val="24"/>
        </w:rPr>
        <w:t xml:space="preserve">   </w:t>
      </w:r>
      <w:r w:rsidRPr="00E41154">
        <w:rPr>
          <w:rFonts w:ascii="Times New Roman" w:hAnsi="Times New Roman"/>
          <w:sz w:val="24"/>
          <w:szCs w:val="24"/>
        </w:rPr>
        <w:t>«</w:t>
      </w:r>
      <w:proofErr w:type="gramEnd"/>
      <w:r w:rsidRPr="00E41154">
        <w:rPr>
          <w:rFonts w:ascii="Times New Roman" w:hAnsi="Times New Roman"/>
          <w:sz w:val="24"/>
          <w:szCs w:val="24"/>
        </w:rPr>
        <w:t>____» ________ 20____г.</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_______________________________________________________________________, именуемое в дальнейшем "Управляющая компания", в лице директора _______________________________, действующего на основании ________ с одной стороны и__________________________________</w:t>
      </w:r>
      <w:r>
        <w:rPr>
          <w:rFonts w:ascii="Times New Roman" w:hAnsi="Times New Roman"/>
          <w:sz w:val="24"/>
          <w:szCs w:val="24"/>
        </w:rPr>
        <w:t>________________________</w:t>
      </w:r>
      <w:r w:rsidRPr="00E41154">
        <w:rPr>
          <w:rFonts w:ascii="Times New Roman" w:hAnsi="Times New Roman"/>
          <w:sz w:val="24"/>
          <w:szCs w:val="24"/>
        </w:rPr>
        <w:t>_________</w:t>
      </w:r>
      <w:r>
        <w:rPr>
          <w:rFonts w:ascii="Times New Roman" w:hAnsi="Times New Roman"/>
          <w:sz w:val="24"/>
          <w:szCs w:val="24"/>
        </w:rPr>
        <w:t xml:space="preserve"> </w:t>
      </w:r>
      <w:r w:rsidRPr="00E41154">
        <w:rPr>
          <w:rFonts w:ascii="Times New Roman" w:hAnsi="Times New Roman"/>
          <w:sz w:val="24"/>
          <w:szCs w:val="24"/>
        </w:rPr>
        <w:t>____________________________________</w:t>
      </w:r>
      <w:r>
        <w:rPr>
          <w:rFonts w:ascii="Times New Roman" w:hAnsi="Times New Roman"/>
          <w:sz w:val="24"/>
          <w:szCs w:val="24"/>
        </w:rPr>
        <w:t>______________________________</w:t>
      </w:r>
      <w:r w:rsidRPr="00E41154">
        <w:rPr>
          <w:rFonts w:ascii="Times New Roman" w:hAnsi="Times New Roman"/>
          <w:sz w:val="24"/>
          <w:szCs w:val="24"/>
        </w:rPr>
        <w:t>являющегося собственником помещения (на праве общей долевой собственности), общей площадью________</w:t>
      </w:r>
      <w:proofErr w:type="spellStart"/>
      <w:r w:rsidRPr="00E41154">
        <w:rPr>
          <w:rFonts w:ascii="Times New Roman" w:hAnsi="Times New Roman"/>
          <w:sz w:val="24"/>
          <w:szCs w:val="24"/>
        </w:rPr>
        <w:t>кв.м</w:t>
      </w:r>
      <w:proofErr w:type="spellEnd"/>
      <w:r w:rsidRPr="00E41154">
        <w:rPr>
          <w:rFonts w:ascii="Times New Roman" w:hAnsi="Times New Roman"/>
          <w:sz w:val="24"/>
          <w:szCs w:val="24"/>
        </w:rPr>
        <w:t>. на ________ этаже по адресу: ______________________, кв._____, именуемый в дальнейшем «Собственник», на основании</w:t>
      </w:r>
      <w:r w:rsidR="00A157E0">
        <w:rPr>
          <w:rFonts w:ascii="Times New Roman" w:hAnsi="Times New Roman"/>
          <w:sz w:val="24"/>
          <w:szCs w:val="24"/>
        </w:rPr>
        <w:t>_____________________</w:t>
      </w:r>
      <w:r w:rsidRPr="00E41154">
        <w:rPr>
          <w:rFonts w:ascii="Times New Roman" w:hAnsi="Times New Roman"/>
          <w:sz w:val="24"/>
          <w:szCs w:val="24"/>
        </w:rPr>
        <w:t xml:space="preserve">., </w:t>
      </w:r>
      <w:r>
        <w:rPr>
          <w:rFonts w:ascii="Times New Roman" w:hAnsi="Times New Roman"/>
          <w:sz w:val="24"/>
          <w:szCs w:val="24"/>
        </w:rPr>
        <w:t xml:space="preserve"> </w:t>
      </w:r>
      <w:r w:rsidRPr="00E41154">
        <w:rPr>
          <w:rFonts w:ascii="Times New Roman" w:hAnsi="Times New Roman"/>
          <w:sz w:val="24"/>
          <w:szCs w:val="24"/>
        </w:rPr>
        <w:t>с другой стороны, именуемые совместно Стороны, заключили настоящий Договор управления многоквартирным домом (далее - Договор).</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1. Общие положения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1.1. 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w:t>
      </w:r>
      <w:r>
        <w:rPr>
          <w:rFonts w:ascii="Times New Roman" w:hAnsi="Times New Roman"/>
          <w:sz w:val="24"/>
          <w:szCs w:val="24"/>
        </w:rPr>
        <w:t>тельством Российской Федерации.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Настоящий договор заключен в соответствии со ст. 161 Жилищного кодекса РФ на основании протокола № ___ от ___________открытого конкурса по отбору управляющей организации для управления многоквартирным домом №_______</w:t>
      </w:r>
      <w:r>
        <w:rPr>
          <w:rFonts w:ascii="Times New Roman" w:hAnsi="Times New Roman"/>
          <w:sz w:val="24"/>
          <w:szCs w:val="24"/>
        </w:rPr>
        <w:t xml:space="preserve">_____________________ г. Канаш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1.2. Условия настоящего Договора являются одинаковыми для всех собственников по</w:t>
      </w:r>
      <w:r>
        <w:rPr>
          <w:rFonts w:ascii="Times New Roman" w:hAnsi="Times New Roman"/>
          <w:sz w:val="24"/>
          <w:szCs w:val="24"/>
        </w:rPr>
        <w:t>мещений в многоквартирном доме.</w:t>
      </w:r>
    </w:p>
    <w:p w:rsidR="00C12E18" w:rsidRPr="00F91B9F" w:rsidRDefault="00C12E18" w:rsidP="00C12E18">
      <w:pPr>
        <w:spacing w:line="240" w:lineRule="auto"/>
        <w:ind w:firstLine="709"/>
        <w:jc w:val="both"/>
        <w:rPr>
          <w:rFonts w:ascii="Times New Roman" w:hAnsi="Times New Roman"/>
          <w:color w:val="FF0000"/>
          <w:sz w:val="24"/>
          <w:szCs w:val="24"/>
        </w:rPr>
      </w:pPr>
      <w:r w:rsidRPr="00E41154">
        <w:rPr>
          <w:rFonts w:ascii="Times New Roman" w:hAnsi="Times New Roman"/>
          <w:sz w:val="24"/>
          <w:szCs w:val="24"/>
        </w:rPr>
        <w:lastRenderedPageBreak/>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РФ от 6 мая 2011г. №354 (далее - Правила предоставления коммунальных услуг), Правилами содержания общего имущества в многоквартирном доме, утверждённые постановлением Правительства РФ от 13 августа 2006г. №491 (далее - Правила содержания общего имущества),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w:t>
      </w:r>
      <w:r w:rsidR="00A157E0">
        <w:rPr>
          <w:rFonts w:ascii="Times New Roman" w:hAnsi="Times New Roman"/>
          <w:sz w:val="24"/>
          <w:szCs w:val="24"/>
        </w:rPr>
        <w:t>становленную продолжительность</w:t>
      </w:r>
      <w:r w:rsidRPr="00E41154">
        <w:rPr>
          <w:rFonts w:ascii="Times New Roman" w:hAnsi="Times New Roman"/>
          <w:sz w:val="24"/>
          <w:szCs w:val="24"/>
        </w:rPr>
        <w:t>, Правилами пользования жилыми помещениями, утверждённые постановлением Правительства РФ от 21 января 2006г. №25 Правилами и нормами технической эксплуатации жилищного фонда, утверждённые Госстроем РФ от 27 сентября 2003 г.№ 170 и другими подзаконными нормативными актами Российской Федерации, положениями законодательства Российской Федерации, методическими указаниями, инструкциями</w:t>
      </w:r>
      <w:r>
        <w:rPr>
          <w:rFonts w:ascii="Times New Roman" w:hAnsi="Times New Roman"/>
          <w:sz w:val="24"/>
          <w:szCs w:val="24"/>
        </w:rPr>
        <w:t xml:space="preserve"> и разъяснениями </w:t>
      </w:r>
      <w:proofErr w:type="spellStart"/>
      <w:r w:rsidRPr="00F91B9F">
        <w:rPr>
          <w:rFonts w:ascii="Times New Roman" w:hAnsi="Times New Roman"/>
          <w:color w:val="FF0000"/>
          <w:sz w:val="24"/>
          <w:szCs w:val="24"/>
        </w:rPr>
        <w:t>Минрегиона</w:t>
      </w:r>
      <w:proofErr w:type="spellEnd"/>
      <w:r w:rsidRPr="00F91B9F">
        <w:rPr>
          <w:rFonts w:ascii="Times New Roman" w:hAnsi="Times New Roman"/>
          <w:color w:val="FF0000"/>
          <w:sz w:val="24"/>
          <w:szCs w:val="24"/>
        </w:rPr>
        <w:t xml:space="preserve"> РФ.</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2. Предмет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2.1. Собственник поручает, а Управляющая компания обязуется оказывать услуги и выполнять работы в определенных объемах по содержанию, текущему ремонту общего имущества в многоквартирном доме по адресу: г. Канаш, ___________________, обеспечивать предоставление коммунальных услуг собственникам помещений в данном доме и пользующимся в этом доме иным лицам, в определенных объемах и сроки и осуществлять иную деятельность, направленную на достижение целей упр</w:t>
      </w:r>
      <w:r>
        <w:rPr>
          <w:rFonts w:ascii="Times New Roman" w:hAnsi="Times New Roman"/>
          <w:sz w:val="24"/>
          <w:szCs w:val="24"/>
        </w:rPr>
        <w:t xml:space="preserve">авления многоквартирным домом.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2.2. Собственник обязуется оплачивать услуги Управляющей компании и платежи по коммунальным услугам в порядке, уста</w:t>
      </w:r>
      <w:r>
        <w:rPr>
          <w:rFonts w:ascii="Times New Roman" w:hAnsi="Times New Roman"/>
          <w:sz w:val="24"/>
          <w:szCs w:val="24"/>
        </w:rPr>
        <w:t xml:space="preserve">новленном настоящим Договором.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2.3. Состав общего имущества в многоквартирном доме в целях выполнения обязанности по его содержанию определяется собственниками на общем собрании, руководствуясь ст.36 Жилищного кодекса РФ. Состав общего имущества и перечень работ по его содержанию и ремонту в пределах эксплуатационной ответственности указаны в Приложениях №1 и№2 к настоящему Договору, которые являются</w:t>
      </w:r>
      <w:r>
        <w:rPr>
          <w:rFonts w:ascii="Times New Roman" w:hAnsi="Times New Roman"/>
          <w:sz w:val="24"/>
          <w:szCs w:val="24"/>
        </w:rPr>
        <w:t xml:space="preserve"> неотъемлемой частью договора. </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3. Права и обязанности сторон</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3.1 </w:t>
      </w:r>
      <w:r>
        <w:rPr>
          <w:rFonts w:ascii="Times New Roman" w:hAnsi="Times New Roman"/>
          <w:sz w:val="24"/>
          <w:szCs w:val="24"/>
        </w:rPr>
        <w:t>Управляющая компания обязуется: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 Осуществлять управление многоквартирным жилым домом в соответствии с условиями настоящего Договора и перечнем работ, указанных в протоколе №____ от _____________ открытого конкурса по отбору управляющей организации для управления многоквартирным домом №______</w:t>
      </w:r>
      <w:r>
        <w:rPr>
          <w:rFonts w:ascii="Times New Roman" w:hAnsi="Times New Roman"/>
          <w:sz w:val="24"/>
          <w:szCs w:val="24"/>
        </w:rPr>
        <w:t xml:space="preserve">____________________ г. Канаш.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капитального и текущему ремонту общего имущества многоквартирного дома в соответствии с</w:t>
      </w:r>
      <w:r>
        <w:rPr>
          <w:rFonts w:ascii="Times New Roman" w:hAnsi="Times New Roman"/>
          <w:sz w:val="24"/>
          <w:szCs w:val="24"/>
        </w:rPr>
        <w:t xml:space="preserve"> действующим законодательством.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3.1.3. От своего имени и за свой счёт заключать в интересах собственников помещений в многоквартирном доме с организациями </w:t>
      </w:r>
      <w:r w:rsidR="003A64ED">
        <w:rPr>
          <w:rFonts w:ascii="Times New Roman" w:hAnsi="Times New Roman"/>
          <w:sz w:val="24"/>
          <w:szCs w:val="24"/>
        </w:rPr>
        <w:t>коммунального комплекса договоры</w:t>
      </w:r>
      <w:r w:rsidRPr="00E41154">
        <w:rPr>
          <w:rFonts w:ascii="Times New Roman" w:hAnsi="Times New Roman"/>
          <w:sz w:val="24"/>
          <w:szCs w:val="24"/>
        </w:rPr>
        <w:t xml:space="preserve"> на снабжение коммунальными ресурсами и прием бытовых стоков, обеспечивающих предоставление коммунальных услуг собственнику(</w:t>
      </w:r>
      <w:proofErr w:type="spellStart"/>
      <w:r w:rsidRPr="00E41154">
        <w:rPr>
          <w:rFonts w:ascii="Times New Roman" w:hAnsi="Times New Roman"/>
          <w:sz w:val="24"/>
          <w:szCs w:val="24"/>
        </w:rPr>
        <w:t>ам</w:t>
      </w:r>
      <w:proofErr w:type="spellEnd"/>
      <w:r w:rsidRPr="00E41154">
        <w:rPr>
          <w:rFonts w:ascii="Times New Roman" w:hAnsi="Times New Roman"/>
          <w:sz w:val="24"/>
          <w:szCs w:val="24"/>
        </w:rPr>
        <w:t>) и лицам, пользующимися помещением(</w:t>
      </w:r>
      <w:proofErr w:type="spellStart"/>
      <w:r w:rsidRPr="00E41154">
        <w:rPr>
          <w:rFonts w:ascii="Times New Roman" w:hAnsi="Times New Roman"/>
          <w:sz w:val="24"/>
          <w:szCs w:val="24"/>
        </w:rPr>
        <w:t>ями</w:t>
      </w:r>
      <w:proofErr w:type="spellEnd"/>
      <w:r w:rsidRPr="00E41154">
        <w:rPr>
          <w:rFonts w:ascii="Times New Roman" w:hAnsi="Times New Roman"/>
          <w:sz w:val="24"/>
          <w:szCs w:val="24"/>
        </w:rPr>
        <w:t>), в объемах и качеством, предусмотренных</w:t>
      </w:r>
      <w:r>
        <w:rPr>
          <w:rFonts w:ascii="Times New Roman" w:hAnsi="Times New Roman"/>
          <w:sz w:val="24"/>
          <w:szCs w:val="24"/>
        </w:rPr>
        <w:t xml:space="preserve"> действующим законодательством.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lastRenderedPageBreak/>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w:t>
      </w:r>
      <w:r>
        <w:rPr>
          <w:rFonts w:ascii="Times New Roman" w:hAnsi="Times New Roman"/>
          <w:sz w:val="24"/>
          <w:szCs w:val="24"/>
        </w:rPr>
        <w:t>к в рамках исполнения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3.1.5. Систематически проводить плановые технические осмотры многоквартирного дома два раза в год при подготовке дома к эксплуатации в весенне-летний и осенне-зимний периоды и корректировать базы данных, отражающих состояние дома. Акты осмотров подписываются председателем Совета многоквартирного дома, по результатам осмотров разрабатываются мероприятия по уст</w:t>
      </w:r>
      <w:r>
        <w:rPr>
          <w:rFonts w:ascii="Times New Roman" w:hAnsi="Times New Roman"/>
          <w:sz w:val="24"/>
          <w:szCs w:val="24"/>
        </w:rPr>
        <w:t>ранению выявленных недостатков.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3.1.6. Разрабатывать планы работ и услуг по содержанию, текущему ремонту общего имущества многоквартирного дома в пределах собранных денежных средств по дому. Перечень выполнения работ и услуг по содержанию и ремонту общего имущества многоквартирного дома определяются Приложен</w:t>
      </w:r>
      <w:r>
        <w:rPr>
          <w:rFonts w:ascii="Times New Roman" w:hAnsi="Times New Roman"/>
          <w:sz w:val="24"/>
          <w:szCs w:val="24"/>
        </w:rPr>
        <w:t xml:space="preserve">ием N 2 к настоящему Договору.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3.1.7. Обеспечивать потребителей коммунальными услугами установленного уровня, качества в объеме, соответствующем устано</w:t>
      </w:r>
      <w:r>
        <w:rPr>
          <w:rFonts w:ascii="Times New Roman" w:hAnsi="Times New Roman"/>
          <w:sz w:val="24"/>
          <w:szCs w:val="24"/>
        </w:rPr>
        <w:t>вленным нормативам потребления.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3.1.8.Орган</w:t>
      </w:r>
      <w:r>
        <w:rPr>
          <w:rFonts w:ascii="Times New Roman" w:hAnsi="Times New Roman"/>
          <w:sz w:val="24"/>
          <w:szCs w:val="24"/>
        </w:rPr>
        <w:t>изовать круглосуточное аварийно-</w:t>
      </w:r>
      <w:r w:rsidRPr="00E41154">
        <w:rPr>
          <w:rFonts w:ascii="Times New Roman" w:hAnsi="Times New Roman"/>
          <w:sz w:val="24"/>
          <w:szCs w:val="24"/>
        </w:rPr>
        <w:t>диспетчерское обслуживание дома и устранять причины и последствия аварийных ситуаций-заливов,</w:t>
      </w:r>
      <w:r>
        <w:rPr>
          <w:rFonts w:ascii="Times New Roman" w:hAnsi="Times New Roman"/>
          <w:sz w:val="24"/>
          <w:szCs w:val="24"/>
        </w:rPr>
        <w:t xml:space="preserve"> </w:t>
      </w:r>
      <w:r w:rsidRPr="00E41154">
        <w:rPr>
          <w:rFonts w:ascii="Times New Roman" w:hAnsi="Times New Roman"/>
          <w:sz w:val="24"/>
          <w:szCs w:val="24"/>
        </w:rPr>
        <w:t>засоров,</w:t>
      </w:r>
      <w:r>
        <w:rPr>
          <w:rFonts w:ascii="Times New Roman" w:hAnsi="Times New Roman"/>
          <w:sz w:val="24"/>
          <w:szCs w:val="24"/>
        </w:rPr>
        <w:t xml:space="preserve"> </w:t>
      </w:r>
      <w:r w:rsidRPr="00E41154">
        <w:rPr>
          <w:rFonts w:ascii="Times New Roman" w:hAnsi="Times New Roman"/>
          <w:sz w:val="24"/>
          <w:szCs w:val="24"/>
        </w:rPr>
        <w:t>стояков канализации,</w:t>
      </w:r>
      <w:r>
        <w:rPr>
          <w:rFonts w:ascii="Times New Roman" w:hAnsi="Times New Roman"/>
          <w:sz w:val="24"/>
          <w:szCs w:val="24"/>
        </w:rPr>
        <w:t xml:space="preserve"> </w:t>
      </w:r>
      <w:r w:rsidRPr="00E41154">
        <w:rPr>
          <w:rFonts w:ascii="Times New Roman" w:hAnsi="Times New Roman"/>
          <w:sz w:val="24"/>
          <w:szCs w:val="24"/>
        </w:rPr>
        <w:t>остановки лифтов (при их наличии), отключения электричества и других аналогичных ситуаций, приводящих к угрозе жизни и здоров</w:t>
      </w:r>
      <w:r>
        <w:rPr>
          <w:rFonts w:ascii="Times New Roman" w:hAnsi="Times New Roman"/>
          <w:sz w:val="24"/>
          <w:szCs w:val="24"/>
        </w:rPr>
        <w:t>ью жильцов, порче их имущества.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3.1.9. Осуществлять рассмотрение предложений, заявлений и жалоб Собственников многоквартирного дома и лиц, пользующихся его помещением, вести их учет, принимать меры, необходимые для устране</w:t>
      </w:r>
      <w:r>
        <w:rPr>
          <w:rFonts w:ascii="Times New Roman" w:hAnsi="Times New Roman"/>
          <w:sz w:val="24"/>
          <w:szCs w:val="24"/>
        </w:rPr>
        <w:t>ния указанных в них недостатков,</w:t>
      </w:r>
      <w:r w:rsidRPr="00E41154">
        <w:rPr>
          <w:rFonts w:ascii="Times New Roman" w:hAnsi="Times New Roman"/>
          <w:sz w:val="24"/>
          <w:szCs w:val="24"/>
        </w:rPr>
        <w:t xml:space="preserve"> в установленные для этого сроки. Давать мотивированный ответ собственнику по сути его обращения в течение 10 рабочих дней с</w:t>
      </w:r>
      <w:r>
        <w:rPr>
          <w:rFonts w:ascii="Times New Roman" w:hAnsi="Times New Roman"/>
          <w:sz w:val="24"/>
          <w:szCs w:val="24"/>
        </w:rPr>
        <w:t xml:space="preserve"> момента поступления обращения.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на информационных стендах дома в срок не позднее, чем за неделю до наступления перечисленных выше событ</w:t>
      </w:r>
      <w:r>
        <w:rPr>
          <w:rFonts w:ascii="Times New Roman" w:hAnsi="Times New Roman"/>
          <w:sz w:val="24"/>
          <w:szCs w:val="24"/>
        </w:rPr>
        <w:t>ий.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3.1.11. Производить начисление платежей, установленных в п. 4.1. Договора, обеспечивая выставление счета в сро</w:t>
      </w:r>
      <w:r w:rsidR="003A64ED">
        <w:rPr>
          <w:rFonts w:ascii="Times New Roman" w:hAnsi="Times New Roman"/>
          <w:sz w:val="24"/>
          <w:szCs w:val="24"/>
        </w:rPr>
        <w:t>к до 5</w:t>
      </w:r>
      <w:r>
        <w:rPr>
          <w:rFonts w:ascii="Times New Roman" w:hAnsi="Times New Roman"/>
          <w:sz w:val="24"/>
          <w:szCs w:val="24"/>
        </w:rPr>
        <w:t xml:space="preserve"> числа следующего месяца.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3.1.12. Производить сбор платежей, ус</w:t>
      </w:r>
      <w:r>
        <w:rPr>
          <w:rFonts w:ascii="Times New Roman" w:hAnsi="Times New Roman"/>
          <w:sz w:val="24"/>
          <w:szCs w:val="24"/>
        </w:rPr>
        <w:t>тановленных в п. 4.1.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3.1.13. Рассматривать все претензии Собственника, связанные с исполнением заключенных Управляющей компанией Договоров с третьими лицами и разрешать </w:t>
      </w:r>
      <w:r>
        <w:rPr>
          <w:rFonts w:ascii="Times New Roman" w:hAnsi="Times New Roman"/>
          <w:sz w:val="24"/>
          <w:szCs w:val="24"/>
        </w:rPr>
        <w:t>возникшие конфликтные ситуации.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3.1.14. Обеспечить Собственников и владельцев помещений информацией о телефонах аварийных служб путем периодического размещения в платежных документах и в п</w:t>
      </w:r>
      <w:r>
        <w:rPr>
          <w:rFonts w:ascii="Times New Roman" w:hAnsi="Times New Roman"/>
          <w:sz w:val="24"/>
          <w:szCs w:val="24"/>
        </w:rPr>
        <w:t>одъездах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3.1.15. По требованию собственника в течение 10 календарных дней выдавать справки установленного образца и иные предусмотренные действующим законодательством документы, выписки из финансового лицевого счета и/или выписки из домовой к</w:t>
      </w:r>
      <w:r>
        <w:rPr>
          <w:rFonts w:ascii="Times New Roman" w:hAnsi="Times New Roman"/>
          <w:sz w:val="24"/>
          <w:szCs w:val="24"/>
        </w:rPr>
        <w:t xml:space="preserve">ниги выдаются в день обращения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3.1.16. Открыть лицевые счета на многоквартирный дом с целью контроля и информации о выполненных работах и предоставленных услугах, начисленных и </w:t>
      </w:r>
      <w:r w:rsidRPr="00E41154">
        <w:rPr>
          <w:rFonts w:ascii="Times New Roman" w:hAnsi="Times New Roman"/>
          <w:sz w:val="24"/>
          <w:szCs w:val="24"/>
        </w:rPr>
        <w:lastRenderedPageBreak/>
        <w:t>собранных денежных средств за расчётный период с жильцов дома. Данную информацию размещать</w:t>
      </w:r>
      <w:r>
        <w:rPr>
          <w:rFonts w:ascii="Times New Roman" w:hAnsi="Times New Roman"/>
          <w:sz w:val="24"/>
          <w:szCs w:val="24"/>
        </w:rPr>
        <w:t xml:space="preserve"> на сайте управляющей компании.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3.1.17 Предоставлять отчет о выполнении Договора управления за истекший календарный год в течение первого квартала, следующего за истекшим годом. Отчёт представляется в письменном виде Председателю совета многоквартирного дома. В отчёте указывается соответствие фактических перечня, количества и качества услуг и работ по содержанию и ремонту общего имущества в доме перечню и размеру платы, указанным в настоящем договоре, количество предложений, з</w:t>
      </w:r>
      <w:r>
        <w:rPr>
          <w:rFonts w:ascii="Times New Roman" w:hAnsi="Times New Roman"/>
          <w:sz w:val="24"/>
          <w:szCs w:val="24"/>
        </w:rPr>
        <w:t>а</w:t>
      </w:r>
      <w:r w:rsidRPr="00E41154">
        <w:rPr>
          <w:rFonts w:ascii="Times New Roman" w:hAnsi="Times New Roman"/>
          <w:sz w:val="24"/>
          <w:szCs w:val="24"/>
        </w:rPr>
        <w:t>явлений и жалоб собственников помещений в многоквартирном доме и принятых мерах по устранению указанных в них недо</w:t>
      </w:r>
      <w:r>
        <w:rPr>
          <w:rFonts w:ascii="Times New Roman" w:hAnsi="Times New Roman"/>
          <w:sz w:val="24"/>
          <w:szCs w:val="24"/>
        </w:rPr>
        <w:t>статков в установленные сроки.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3.1.18 Готовить к окончанию года с момента начала действия Договора (далее к концу каждого года при заключении его на срок более года), к общему собранию собственников помещений по установлению размера платы на содержание и ремонт общего имущества собственника на основании предлагаемого собранию перечня работ и услуг по содержанию и ремонту общего имущества и сметы расходов к нему на предстоящий год и предложения в виде годового плана по содержанию и ремонту общего имущества МКД на основании перечня работ и услуг по содержанию и ремонту общего имущества и сметы расходов на предстоящий год и направлять их на рассмотрение и утверждение общего со</w:t>
      </w:r>
      <w:r>
        <w:rPr>
          <w:rFonts w:ascii="Times New Roman" w:hAnsi="Times New Roman"/>
          <w:sz w:val="24"/>
          <w:szCs w:val="24"/>
        </w:rPr>
        <w:t>брания собственников помещений.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3.1.19 Вести учёт фактически выполняемых работ по содержанию жилфонда с оформлением двухсторонних актов до </w:t>
      </w:r>
      <w:r>
        <w:rPr>
          <w:rFonts w:ascii="Times New Roman" w:hAnsi="Times New Roman"/>
          <w:sz w:val="24"/>
          <w:szCs w:val="24"/>
        </w:rPr>
        <w:t xml:space="preserve">15-го числа следующего месяца.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3.1.20 Получить лицензию на осуществление предпринимательской деятельности по уп</w:t>
      </w:r>
      <w:r>
        <w:rPr>
          <w:rFonts w:ascii="Times New Roman" w:hAnsi="Times New Roman"/>
          <w:sz w:val="24"/>
          <w:szCs w:val="24"/>
        </w:rPr>
        <w:t>равлению многоквартирным домом.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w:t>
      </w:r>
      <w:r>
        <w:rPr>
          <w:rFonts w:ascii="Times New Roman" w:hAnsi="Times New Roman"/>
          <w:sz w:val="24"/>
          <w:szCs w:val="24"/>
        </w:rPr>
        <w:t>.2. Управляющая компания вправе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w:t>
      </w:r>
      <w:r>
        <w:rPr>
          <w:rFonts w:ascii="Times New Roman" w:hAnsi="Times New Roman"/>
          <w:sz w:val="24"/>
          <w:szCs w:val="24"/>
        </w:rPr>
        <w:t>мущества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3.2.2. Организовывать и проводить проверку технического состояния коммунальных систем в помещениях Собственника предварительно со</w:t>
      </w:r>
      <w:r>
        <w:rPr>
          <w:rFonts w:ascii="Times New Roman" w:hAnsi="Times New Roman"/>
          <w:sz w:val="24"/>
          <w:szCs w:val="24"/>
        </w:rPr>
        <w:t>гласовав дату и время проверки.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3.2.3.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w:t>
      </w:r>
      <w:r>
        <w:rPr>
          <w:rFonts w:ascii="Times New Roman" w:hAnsi="Times New Roman"/>
          <w:sz w:val="24"/>
          <w:szCs w:val="24"/>
        </w:rPr>
        <w:t>еских показаний приборов учета.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3.2.4. Проводить проверку работы установленных приб</w:t>
      </w:r>
      <w:r>
        <w:rPr>
          <w:rFonts w:ascii="Times New Roman" w:hAnsi="Times New Roman"/>
          <w:sz w:val="24"/>
          <w:szCs w:val="24"/>
        </w:rPr>
        <w:t>оров учета и сохранности пломб.</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3.2.5. Прекращать или ограничивать предоставление услуг по Договору в случае наличия у Собственника помещения задолженности по оплате одной или нескольких коммунальных услуг, превышающей три ежемесячных размера оплаты</w:t>
      </w:r>
      <w:r>
        <w:rPr>
          <w:rFonts w:ascii="Times New Roman" w:hAnsi="Times New Roman"/>
          <w:sz w:val="24"/>
          <w:szCs w:val="24"/>
        </w:rPr>
        <w:t>, определенных исходя из соотве</w:t>
      </w:r>
      <w:r w:rsidRPr="00E41154">
        <w:rPr>
          <w:rFonts w:ascii="Times New Roman" w:hAnsi="Times New Roman"/>
          <w:sz w:val="24"/>
          <w:szCs w:val="24"/>
        </w:rPr>
        <w:t>т</w:t>
      </w:r>
      <w:r>
        <w:rPr>
          <w:rFonts w:ascii="Times New Roman" w:hAnsi="Times New Roman"/>
          <w:sz w:val="24"/>
          <w:szCs w:val="24"/>
        </w:rPr>
        <w:t>ст</w:t>
      </w:r>
      <w:r w:rsidRPr="00E41154">
        <w:rPr>
          <w:rFonts w:ascii="Times New Roman" w:hAnsi="Times New Roman"/>
          <w:sz w:val="24"/>
          <w:szCs w:val="24"/>
        </w:rPr>
        <w:t>ву</w:t>
      </w:r>
      <w:r>
        <w:rPr>
          <w:rFonts w:ascii="Times New Roman" w:hAnsi="Times New Roman"/>
          <w:sz w:val="24"/>
          <w:szCs w:val="24"/>
        </w:rPr>
        <w:t>ю</w:t>
      </w:r>
      <w:r w:rsidRPr="00E41154">
        <w:rPr>
          <w:rFonts w:ascii="Times New Roman" w:hAnsi="Times New Roman"/>
          <w:sz w:val="24"/>
          <w:szCs w:val="24"/>
        </w:rPr>
        <w:t>щих нормативов потребления коммунальных услуг и тарифов, действующих на день ограничения пре</w:t>
      </w:r>
      <w:r>
        <w:rPr>
          <w:rFonts w:ascii="Times New Roman" w:hAnsi="Times New Roman"/>
          <w:sz w:val="24"/>
          <w:szCs w:val="24"/>
        </w:rPr>
        <w:t>доставления коммунальных услуг.</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3.2.6. Проверять соблюдение Собственником требований, установленны</w:t>
      </w:r>
      <w:r>
        <w:rPr>
          <w:rFonts w:ascii="Times New Roman" w:hAnsi="Times New Roman"/>
          <w:sz w:val="24"/>
          <w:szCs w:val="24"/>
        </w:rPr>
        <w:t xml:space="preserve">х </w:t>
      </w:r>
      <w:proofErr w:type="spellStart"/>
      <w:r>
        <w:rPr>
          <w:rFonts w:ascii="Times New Roman" w:hAnsi="Times New Roman"/>
          <w:sz w:val="24"/>
          <w:szCs w:val="24"/>
        </w:rPr>
        <w:t>пп</w:t>
      </w:r>
      <w:proofErr w:type="spellEnd"/>
      <w:r>
        <w:rPr>
          <w:rFonts w:ascii="Times New Roman" w:hAnsi="Times New Roman"/>
          <w:sz w:val="24"/>
          <w:szCs w:val="24"/>
        </w:rPr>
        <w:t>. 3.3.3 - 3.3.17.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3.2.7. Осуществлять иные права, предусмотренные действующим законодательством, отнесенные к по</w:t>
      </w:r>
      <w:r>
        <w:rPr>
          <w:rFonts w:ascii="Times New Roman" w:hAnsi="Times New Roman"/>
          <w:sz w:val="24"/>
          <w:szCs w:val="24"/>
        </w:rPr>
        <w:t>лномочиям Управляющей компании.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3.2.8. Взыскивать с Собственника в установленном порядке задолженность по оплате</w:t>
      </w:r>
      <w:r>
        <w:rPr>
          <w:rFonts w:ascii="Times New Roman" w:hAnsi="Times New Roman"/>
          <w:sz w:val="24"/>
          <w:szCs w:val="24"/>
        </w:rPr>
        <w:t xml:space="preserve"> услуг в рамках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lastRenderedPageBreak/>
        <w:t xml:space="preserve">3.2.9. В случае </w:t>
      </w:r>
      <w:proofErr w:type="spellStart"/>
      <w:r w:rsidRPr="00E41154">
        <w:rPr>
          <w:rFonts w:ascii="Times New Roman" w:hAnsi="Times New Roman"/>
          <w:sz w:val="24"/>
          <w:szCs w:val="24"/>
        </w:rPr>
        <w:t>непредоставления</w:t>
      </w:r>
      <w:proofErr w:type="spellEnd"/>
      <w:r w:rsidRPr="00E41154">
        <w:rPr>
          <w:rFonts w:ascii="Times New Roman" w:hAnsi="Times New Roman"/>
          <w:sz w:val="24"/>
          <w:szCs w:val="24"/>
        </w:rPr>
        <w:t xml:space="preserve"> Собственником до 25 числа текущего месяца данных о показаниях приборов учета в помещениях, принадлежащих Собственнику, производить расчет размера оплаты услуг с использовани</w:t>
      </w:r>
      <w:r>
        <w:rPr>
          <w:rFonts w:ascii="Times New Roman" w:hAnsi="Times New Roman"/>
          <w:sz w:val="24"/>
          <w:szCs w:val="24"/>
        </w:rPr>
        <w:t>ем утвержденных на территории города</w:t>
      </w:r>
      <w:r w:rsidRPr="00E41154">
        <w:rPr>
          <w:rFonts w:ascii="Times New Roman" w:hAnsi="Times New Roman"/>
          <w:sz w:val="24"/>
          <w:szCs w:val="24"/>
        </w:rPr>
        <w:t xml:space="preserve"> Канаш, нормативов потребления с последующим перерасчетом стоимости услуг после предоставления собственником сведен</w:t>
      </w:r>
      <w:r>
        <w:rPr>
          <w:rFonts w:ascii="Times New Roman" w:hAnsi="Times New Roman"/>
          <w:sz w:val="24"/>
          <w:szCs w:val="24"/>
        </w:rPr>
        <w:t>ий о показаниях приборов учета.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3.2.10. В случае возникновения аварийной ситуации в помещении Собственника (для устранения аварии в помещении Собственника) вызывать Собственника для обеспечения доступа в помещение. В случае неприбытия Собственника или его представителя в течение 48 часов, представитель Управляющей Компании имеет право в присутствии представителя правоохранительных органов вскрывать входную дверь, входить в помещение Собственника и производить работы с последующим закрытием, опломбировкой помещения и составлением соответствующего акта.</w:t>
      </w:r>
    </w:p>
    <w:p w:rsidR="00C12E18" w:rsidRPr="00E41154"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both"/>
        <w:rPr>
          <w:rFonts w:ascii="Times New Roman" w:hAnsi="Times New Roman"/>
          <w:sz w:val="24"/>
          <w:szCs w:val="24"/>
        </w:rPr>
      </w:pPr>
      <w:r>
        <w:rPr>
          <w:rFonts w:ascii="Times New Roman" w:hAnsi="Times New Roman"/>
          <w:sz w:val="24"/>
          <w:szCs w:val="24"/>
        </w:rPr>
        <w:t>3.3. Собственник обязуется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3.3.1. В срок </w:t>
      </w:r>
      <w:r w:rsidRPr="00E54B90">
        <w:rPr>
          <w:rFonts w:ascii="Times New Roman" w:hAnsi="Times New Roman"/>
          <w:sz w:val="24"/>
          <w:szCs w:val="24"/>
        </w:rPr>
        <w:t xml:space="preserve">до 10 числа, </w:t>
      </w:r>
      <w:r w:rsidRPr="00E41154">
        <w:rPr>
          <w:rFonts w:ascii="Times New Roman" w:hAnsi="Times New Roman"/>
          <w:sz w:val="24"/>
          <w:szCs w:val="24"/>
        </w:rPr>
        <w:t>следующего за истекшим месяцем, оплачивать пред</w:t>
      </w:r>
      <w:r>
        <w:rPr>
          <w:rFonts w:ascii="Times New Roman" w:hAnsi="Times New Roman"/>
          <w:sz w:val="24"/>
          <w:szCs w:val="24"/>
        </w:rPr>
        <w:t>оставленные по Договору услуги.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3.3.2. Предоставить право Управляющей компании представлять интересы Собственника при заключении Договоров, направленных на достижение целей Договора и не нарушающих имущественные интересы Собственников </w:t>
      </w:r>
      <w:r>
        <w:rPr>
          <w:rFonts w:ascii="Times New Roman" w:hAnsi="Times New Roman"/>
          <w:sz w:val="24"/>
          <w:szCs w:val="24"/>
        </w:rPr>
        <w:t>во всех организациях.</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3.3.3. Выполнять предусмотренные законодательством санитарно-гигиенические, экологические, архитектурно-градостроительные, противопожарные</w:t>
      </w:r>
      <w:r>
        <w:rPr>
          <w:rFonts w:ascii="Times New Roman" w:hAnsi="Times New Roman"/>
          <w:sz w:val="24"/>
          <w:szCs w:val="24"/>
        </w:rPr>
        <w:t xml:space="preserve"> и эксплуатационные требования.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3.3.4. Своевременно предоставлять</w:t>
      </w:r>
      <w:r>
        <w:rPr>
          <w:rFonts w:ascii="Times New Roman" w:hAnsi="Times New Roman"/>
          <w:sz w:val="24"/>
          <w:szCs w:val="24"/>
        </w:rPr>
        <w:t xml:space="preserve"> Управляющей компании сведения: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о количестве граждан временно проживающих в помещении(</w:t>
      </w:r>
      <w:proofErr w:type="spellStart"/>
      <w:r w:rsidRPr="00E41154">
        <w:rPr>
          <w:rFonts w:ascii="Times New Roman" w:hAnsi="Times New Roman"/>
          <w:sz w:val="24"/>
          <w:szCs w:val="24"/>
        </w:rPr>
        <w:t>ях</w:t>
      </w:r>
      <w:proofErr w:type="spellEnd"/>
      <w:r w:rsidRPr="00E41154">
        <w:rPr>
          <w:rFonts w:ascii="Times New Roman" w:hAnsi="Times New Roman"/>
          <w:sz w:val="24"/>
          <w:szCs w:val="24"/>
        </w:rPr>
        <w:t>) совместно с Собственником. При отсутствии этих данных все расчеты производятся исходя из норма</w:t>
      </w:r>
      <w:r>
        <w:rPr>
          <w:rFonts w:ascii="Times New Roman" w:hAnsi="Times New Roman"/>
          <w:sz w:val="24"/>
          <w:szCs w:val="24"/>
        </w:rPr>
        <w:t>тивной численности проживающих;</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о смене Собственника сообщить Управляющей компании данные нового Собственника и дату вступления нового Собственника в свои права. Представить Управляющей компании Договор купли-продажи помещения и другие документы, подтверждающие смену собственника или влад</w:t>
      </w:r>
      <w:r>
        <w:rPr>
          <w:rFonts w:ascii="Times New Roman" w:hAnsi="Times New Roman"/>
          <w:sz w:val="24"/>
          <w:szCs w:val="24"/>
        </w:rPr>
        <w:t>ельца.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3.3.5. Обеспечивать доступ представителей Управляющей компании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компанией время, а работников аварийных служб – в любое время. В случае необеспечения доступа (отказе в доступе) в помещение или к коммуникациям, ответственность за причиненные убытки возлага</w:t>
      </w:r>
      <w:r>
        <w:rPr>
          <w:rFonts w:ascii="Times New Roman" w:hAnsi="Times New Roman"/>
          <w:sz w:val="24"/>
          <w:szCs w:val="24"/>
        </w:rPr>
        <w:t>е</w:t>
      </w:r>
      <w:r w:rsidRPr="00E41154">
        <w:rPr>
          <w:rFonts w:ascii="Times New Roman" w:hAnsi="Times New Roman"/>
          <w:sz w:val="24"/>
          <w:szCs w:val="24"/>
        </w:rPr>
        <w:t>тся на Собственника, не обеспечившего</w:t>
      </w:r>
      <w:r>
        <w:rPr>
          <w:rFonts w:ascii="Times New Roman" w:hAnsi="Times New Roman"/>
          <w:sz w:val="24"/>
          <w:szCs w:val="24"/>
        </w:rPr>
        <w:t xml:space="preserve"> доступ (отказавшего в доступе)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3.3.6.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без соглас</w:t>
      </w:r>
      <w:r>
        <w:rPr>
          <w:rFonts w:ascii="Times New Roman" w:hAnsi="Times New Roman"/>
          <w:sz w:val="24"/>
          <w:szCs w:val="24"/>
        </w:rPr>
        <w:t>ования с управляющей компанией.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3.3.7. Своевременно сообщать управляющей компании о выявленных неисправностях, препятствующих оказанию Собств</w:t>
      </w:r>
      <w:r>
        <w:rPr>
          <w:rFonts w:ascii="Times New Roman" w:hAnsi="Times New Roman"/>
          <w:sz w:val="24"/>
          <w:szCs w:val="24"/>
        </w:rPr>
        <w:t>еннику услуг в рамках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lastRenderedPageBreak/>
        <w:t>3.3.8. Осуществлять установку, замену или перенос инженерных сетей, санитарно-технического, электрического или другого оборудования, а также переустройство и (или) перепланировку жилого помещения требующего внесения изменений в технический паспорт жилого помещения в соответствии с требованиями</w:t>
      </w:r>
      <w:r>
        <w:rPr>
          <w:rFonts w:ascii="Times New Roman" w:hAnsi="Times New Roman"/>
          <w:sz w:val="24"/>
          <w:szCs w:val="24"/>
        </w:rPr>
        <w:t xml:space="preserve"> Жилищного кодекса РФ, глава 4.</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3.3.9. Не нарушать имеющиеся схемы учета услуг, в том числе не совершать действия, связанные с нарушением пломбировки счетчиков, изменение их местоположения в составе инженерных сетей и демонтаж без соглас</w:t>
      </w:r>
      <w:r>
        <w:rPr>
          <w:rFonts w:ascii="Times New Roman" w:hAnsi="Times New Roman"/>
          <w:sz w:val="24"/>
          <w:szCs w:val="24"/>
        </w:rPr>
        <w:t>ования с Управляющей компанией.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3.3.10. Своевременно осуществлять поверку приборов учета. К расчету оплаты для коммунальных услуг предоставлять данные только проверенных приборов учета. Если прибор учета не </w:t>
      </w:r>
      <w:proofErr w:type="spellStart"/>
      <w:r w:rsidRPr="00E41154">
        <w:rPr>
          <w:rFonts w:ascii="Times New Roman" w:hAnsi="Times New Roman"/>
          <w:sz w:val="24"/>
          <w:szCs w:val="24"/>
        </w:rPr>
        <w:t>поверен</w:t>
      </w:r>
      <w:proofErr w:type="spellEnd"/>
      <w:r w:rsidRPr="00E41154">
        <w:rPr>
          <w:rFonts w:ascii="Times New Roman" w:hAnsi="Times New Roman"/>
          <w:sz w:val="24"/>
          <w:szCs w:val="24"/>
        </w:rPr>
        <w:t>, объем потребления коммунальных услуг принимается равным нормативам потребления, установленным на территории г. Канаш в порядке, определяемом Правительством Российской Федерации.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3.3.11. Не производить слив воды и</w:t>
      </w:r>
      <w:r>
        <w:rPr>
          <w:rFonts w:ascii="Times New Roman" w:hAnsi="Times New Roman"/>
          <w:sz w:val="24"/>
          <w:szCs w:val="24"/>
        </w:rPr>
        <w:t>з системы и приборов отопления.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3.3.12 Соблюдать правила пожарной безопасности при использовании электрических, газовых и других приборов, не допускать загромождения коридоров, проходов, лестн</w:t>
      </w:r>
      <w:r>
        <w:rPr>
          <w:rFonts w:ascii="Times New Roman" w:hAnsi="Times New Roman"/>
          <w:sz w:val="24"/>
          <w:szCs w:val="24"/>
        </w:rPr>
        <w:t>ичных клеток, балконов, лоджий.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3.3.13 Не создавать повышенного шума в жилых помещениях и местах общего пользования с 23.00 до 7.00 час. Производить ремонтные ра</w:t>
      </w:r>
      <w:r>
        <w:rPr>
          <w:rFonts w:ascii="Times New Roman" w:hAnsi="Times New Roman"/>
          <w:sz w:val="24"/>
          <w:szCs w:val="24"/>
        </w:rPr>
        <w:t>боты только с 8.00 до 20.00 час</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3.3.14 Соблюдать действующие П</w:t>
      </w:r>
      <w:r>
        <w:rPr>
          <w:rFonts w:ascii="Times New Roman" w:hAnsi="Times New Roman"/>
          <w:sz w:val="24"/>
          <w:szCs w:val="24"/>
        </w:rPr>
        <w:t>равила содержания собак и кошек</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3.3.15. Не совершать действий, связанных с отключением многоквартирного дома от подач</w:t>
      </w:r>
      <w:r>
        <w:rPr>
          <w:rFonts w:ascii="Times New Roman" w:hAnsi="Times New Roman"/>
          <w:sz w:val="24"/>
          <w:szCs w:val="24"/>
        </w:rPr>
        <w:t>и электроэнергии, воды и тепла.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3.3.16 Предоставлять Управляющей компании в установленные </w:t>
      </w:r>
      <w:r>
        <w:rPr>
          <w:rFonts w:ascii="Times New Roman" w:hAnsi="Times New Roman"/>
          <w:sz w:val="24"/>
          <w:szCs w:val="24"/>
        </w:rPr>
        <w:t>сроки показания приборов учета.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w:t>
      </w:r>
      <w:r>
        <w:rPr>
          <w:rFonts w:ascii="Times New Roman" w:hAnsi="Times New Roman"/>
          <w:sz w:val="24"/>
          <w:szCs w:val="24"/>
        </w:rPr>
        <w:t>йствующими нормативными актами.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proofErr w:type="spellStart"/>
      <w:r w:rsidRPr="00E41154">
        <w:rPr>
          <w:rFonts w:ascii="Times New Roman" w:hAnsi="Times New Roman"/>
          <w:sz w:val="24"/>
          <w:szCs w:val="24"/>
        </w:rPr>
        <w:t>п.п</w:t>
      </w:r>
      <w:proofErr w:type="spellEnd"/>
      <w:r w:rsidRPr="00E41154">
        <w:rPr>
          <w:rFonts w:ascii="Times New Roman" w:hAnsi="Times New Roman"/>
          <w:sz w:val="24"/>
          <w:szCs w:val="24"/>
        </w:rPr>
        <w:t xml:space="preserve">. </w:t>
      </w:r>
      <w:proofErr w:type="gramStart"/>
      <w:r w:rsidRPr="00E41154">
        <w:rPr>
          <w:rFonts w:ascii="Times New Roman" w:hAnsi="Times New Roman"/>
          <w:sz w:val="24"/>
          <w:szCs w:val="24"/>
        </w:rPr>
        <w:t>3.3.3.,</w:t>
      </w:r>
      <w:proofErr w:type="gramEnd"/>
      <w:r w:rsidRPr="00E41154">
        <w:rPr>
          <w:rFonts w:ascii="Times New Roman" w:hAnsi="Times New Roman"/>
          <w:sz w:val="24"/>
          <w:szCs w:val="24"/>
        </w:rPr>
        <w:t xml:space="preserve"> 3.3.5., 3.3.6., 3.3.7., 3.3.8., 3.3.9., 3.3.11., 3.3.12., 3.3.15. настоящего Договора, указанные работы проводятся за счет допол</w:t>
      </w:r>
      <w:r>
        <w:rPr>
          <w:rFonts w:ascii="Times New Roman" w:hAnsi="Times New Roman"/>
          <w:sz w:val="24"/>
          <w:szCs w:val="24"/>
        </w:rPr>
        <w:t>нительных средств Собственника.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3.3.19 Ознакомить всех совместно проживающих в жилом помещении либо использующих помещение, принадлежащее Собственнику, дееспособных</w:t>
      </w:r>
      <w:r>
        <w:rPr>
          <w:rFonts w:ascii="Times New Roman" w:hAnsi="Times New Roman"/>
          <w:sz w:val="24"/>
          <w:szCs w:val="24"/>
        </w:rPr>
        <w:t xml:space="preserve"> граждан с </w:t>
      </w:r>
      <w:proofErr w:type="gramStart"/>
      <w:r>
        <w:rPr>
          <w:rFonts w:ascii="Times New Roman" w:hAnsi="Times New Roman"/>
          <w:sz w:val="24"/>
          <w:szCs w:val="24"/>
        </w:rPr>
        <w:t>условиями  Договора</w:t>
      </w:r>
      <w:proofErr w:type="gramEnd"/>
      <w:r>
        <w:rPr>
          <w:rFonts w:ascii="Times New Roman" w:hAnsi="Times New Roman"/>
          <w:sz w:val="24"/>
          <w:szCs w:val="24"/>
        </w:rPr>
        <w:t xml:space="preserve">. </w:t>
      </w:r>
    </w:p>
    <w:p w:rsidR="00C12E18" w:rsidRPr="00E41154" w:rsidRDefault="00C12E18" w:rsidP="00C12E18">
      <w:pPr>
        <w:spacing w:line="240" w:lineRule="auto"/>
        <w:ind w:firstLine="709"/>
        <w:jc w:val="both"/>
        <w:rPr>
          <w:rFonts w:ascii="Times New Roman" w:hAnsi="Times New Roman"/>
          <w:sz w:val="24"/>
          <w:szCs w:val="24"/>
        </w:rPr>
      </w:pPr>
      <w:r>
        <w:rPr>
          <w:rFonts w:ascii="Times New Roman" w:hAnsi="Times New Roman"/>
          <w:sz w:val="24"/>
          <w:szCs w:val="24"/>
        </w:rPr>
        <w:t xml:space="preserve">3.4. Собственник имеет право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3.4.1. Знакомиться с условиями договоров и сделок, заключённых и совершенных Управляющей компанией в рамках исполнения Договора, а так</w:t>
      </w:r>
      <w:r>
        <w:rPr>
          <w:rFonts w:ascii="Times New Roman" w:hAnsi="Times New Roman"/>
          <w:sz w:val="24"/>
          <w:szCs w:val="24"/>
        </w:rPr>
        <w:t>же сметами на выполнение работ.</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3.4.2. В случае неотложной необходимости обращаться к Управляющей компании с заявлением о временной приостановке подачи в многоквартирный дом в</w:t>
      </w:r>
      <w:r>
        <w:rPr>
          <w:rFonts w:ascii="Times New Roman" w:hAnsi="Times New Roman"/>
          <w:sz w:val="24"/>
          <w:szCs w:val="24"/>
        </w:rPr>
        <w:t>оды, электроэнергии, отопления.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3.4.3.Требовать, в случае оказания услуг и выполнения работ по содержанию и ремонту общего имущества в многоквартирном доме, указанных в приложениях 1 и 2 к настоящему Договору, ненадлежащего качества и (или) с перерывами, превышающую установленную продолжительность, т.е. неоказания части услуг и (или) невыполнения </w:t>
      </w:r>
      <w:r w:rsidRPr="00E41154">
        <w:rPr>
          <w:rFonts w:ascii="Times New Roman" w:hAnsi="Times New Roman"/>
          <w:sz w:val="24"/>
          <w:szCs w:val="24"/>
        </w:rPr>
        <w:lastRenderedPageBreak/>
        <w:t>части работ перерасчета стоимости за отдельные виды ус</w:t>
      </w:r>
      <w:r>
        <w:rPr>
          <w:rFonts w:ascii="Times New Roman" w:hAnsi="Times New Roman"/>
          <w:sz w:val="24"/>
          <w:szCs w:val="24"/>
        </w:rPr>
        <w:t>л</w:t>
      </w:r>
      <w:r w:rsidRPr="00E41154">
        <w:rPr>
          <w:rFonts w:ascii="Times New Roman" w:hAnsi="Times New Roman"/>
          <w:sz w:val="24"/>
          <w:szCs w:val="24"/>
        </w:rPr>
        <w:t>уг в соответствии с правилами, утвержденными Правила</w:t>
      </w:r>
      <w:r>
        <w:rPr>
          <w:rFonts w:ascii="Times New Roman" w:hAnsi="Times New Roman"/>
          <w:sz w:val="24"/>
          <w:szCs w:val="24"/>
        </w:rPr>
        <w:t>ми содержания общего имущества.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3.4.4.Требовать изменения размера платы за ко</w:t>
      </w:r>
      <w:r>
        <w:rPr>
          <w:rFonts w:ascii="Times New Roman" w:hAnsi="Times New Roman"/>
          <w:sz w:val="24"/>
          <w:szCs w:val="24"/>
        </w:rPr>
        <w:t>ммунальные услуги при представле</w:t>
      </w:r>
      <w:r w:rsidRPr="00E41154">
        <w:rPr>
          <w:rFonts w:ascii="Times New Roman" w:hAnsi="Times New Roman"/>
          <w:sz w:val="24"/>
          <w:szCs w:val="24"/>
        </w:rPr>
        <w:t>нии коммунальных услуг ненадлежащего качества и(или) перерывами, превышающими установленную продолжительность, в порядке, установленном Правилами предоставления коммунальных услуг гражданам, утверждёнными Правилами пре</w:t>
      </w:r>
      <w:r>
        <w:rPr>
          <w:rFonts w:ascii="Times New Roman" w:hAnsi="Times New Roman"/>
          <w:sz w:val="24"/>
          <w:szCs w:val="24"/>
        </w:rPr>
        <w:t>доставления коммунальных услуг.</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3.4.5.В случае временного отсутствия в течение не менее одного месяца одного (или нескольких) собственников жилого помещения при представлении подтверждающих документов установленного образца, требовать в соответствии с действующими на территории г. Канаша нормативно-правовыми актами перерасчёта размера оплаты за отдельные виды услуг, рассчитыва</w:t>
      </w:r>
      <w:r>
        <w:rPr>
          <w:rFonts w:ascii="Times New Roman" w:hAnsi="Times New Roman"/>
          <w:sz w:val="24"/>
          <w:szCs w:val="24"/>
        </w:rPr>
        <w:t>емые по нормативам потребления.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3.4.6.Производить проверку расчётов у Управляющей компании по оплате жилого помещения и коммунальных услуг, требовать возмещения вреда и убытков в соответствии с законом «О защите прав потребителей» и перерасчёта квартирной плат</w:t>
      </w:r>
      <w:r>
        <w:rPr>
          <w:rFonts w:ascii="Times New Roman" w:hAnsi="Times New Roman"/>
          <w:sz w:val="24"/>
          <w:szCs w:val="24"/>
        </w:rPr>
        <w:t xml:space="preserve">ы при снижении качества услуг. </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4.Цена и порядок расчётов.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4.1. Собственник помещения производит оплату в рамка</w:t>
      </w:r>
      <w:r>
        <w:rPr>
          <w:rFonts w:ascii="Times New Roman" w:hAnsi="Times New Roman"/>
          <w:sz w:val="24"/>
          <w:szCs w:val="24"/>
        </w:rPr>
        <w:t>х Договора за следующие услуги: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коммунальные услуги (отопление, горячее водоснабжение, холодное водоснабжение, водоо</w:t>
      </w:r>
      <w:r>
        <w:rPr>
          <w:rFonts w:ascii="Times New Roman" w:hAnsi="Times New Roman"/>
          <w:sz w:val="24"/>
          <w:szCs w:val="24"/>
        </w:rPr>
        <w:t>тведение, электроснабжение);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содержание общего и</w:t>
      </w:r>
      <w:r>
        <w:rPr>
          <w:rFonts w:ascii="Times New Roman" w:hAnsi="Times New Roman"/>
          <w:sz w:val="24"/>
          <w:szCs w:val="24"/>
        </w:rPr>
        <w:t>мущества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текущий ремонт общего и</w:t>
      </w:r>
      <w:r>
        <w:rPr>
          <w:rFonts w:ascii="Times New Roman" w:hAnsi="Times New Roman"/>
          <w:sz w:val="24"/>
          <w:szCs w:val="24"/>
        </w:rPr>
        <w:t>мущества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4.2. Плата за услуги по содержанию и текущему ремонту общего имущества многоквартирного дома в рамках Договора устанавливается в размере, обеспечивающем содержание общего имущества в многоквартирном доме, в соответствии с перечнем выполнения работ и услуг по содержанию и ремонту общего имущества многоквартирного до</w:t>
      </w:r>
      <w:r>
        <w:rPr>
          <w:rFonts w:ascii="Times New Roman" w:hAnsi="Times New Roman"/>
          <w:sz w:val="24"/>
          <w:szCs w:val="24"/>
        </w:rPr>
        <w:t>ма указанными в Приложении N 2.</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и устанавливается на срок не менее чем один год.</w:t>
      </w:r>
      <w:r>
        <w:rPr>
          <w:rFonts w:ascii="Times New Roman" w:hAnsi="Times New Roman"/>
          <w:sz w:val="24"/>
          <w:szCs w:val="24"/>
        </w:rPr>
        <w:t xml:space="preserve"> </w:t>
      </w:r>
      <w:r w:rsidRPr="00E41154">
        <w:rPr>
          <w:rFonts w:ascii="Times New Roman" w:hAnsi="Times New Roman"/>
          <w:sz w:val="24"/>
          <w:szCs w:val="24"/>
        </w:rPr>
        <w:t>Если собственники помещений не приняли решение об установлении размера платы за содержание и ремонт жилого помещения,</w:t>
      </w:r>
      <w:r>
        <w:rPr>
          <w:rFonts w:ascii="Times New Roman" w:hAnsi="Times New Roman"/>
          <w:sz w:val="24"/>
          <w:szCs w:val="24"/>
        </w:rPr>
        <w:t xml:space="preserve"> </w:t>
      </w:r>
      <w:r w:rsidRPr="00E41154">
        <w:rPr>
          <w:rFonts w:ascii="Times New Roman" w:hAnsi="Times New Roman"/>
          <w:sz w:val="24"/>
          <w:szCs w:val="24"/>
        </w:rPr>
        <w:t>такой размер платы устанавливается органом местного самоуправления г. Канаш (ст. 158 ЖК РФ</w:t>
      </w:r>
      <w:proofErr w:type="gramStart"/>
      <w:r w:rsidRPr="00E41154">
        <w:rPr>
          <w:rFonts w:ascii="Times New Roman" w:hAnsi="Times New Roman"/>
          <w:sz w:val="24"/>
          <w:szCs w:val="24"/>
        </w:rPr>
        <w:t>).В</w:t>
      </w:r>
      <w:proofErr w:type="gramEnd"/>
      <w:r w:rsidRPr="00E41154">
        <w:rPr>
          <w:rFonts w:ascii="Times New Roman" w:hAnsi="Times New Roman"/>
          <w:sz w:val="24"/>
          <w:szCs w:val="24"/>
        </w:rPr>
        <w:t xml:space="preserve"> случае изменения условий оказания услуг и стоимости выполнен</w:t>
      </w:r>
      <w:r>
        <w:rPr>
          <w:rFonts w:ascii="Times New Roman" w:hAnsi="Times New Roman"/>
          <w:sz w:val="24"/>
          <w:szCs w:val="24"/>
        </w:rPr>
        <w:t>н</w:t>
      </w:r>
      <w:r w:rsidRPr="00E41154">
        <w:rPr>
          <w:rFonts w:ascii="Times New Roman" w:hAnsi="Times New Roman"/>
          <w:sz w:val="24"/>
          <w:szCs w:val="24"/>
        </w:rPr>
        <w:t>ых работ (изменения уровня инфляции, уровня потребительских цен или значений, рассчитываемых на основании совокупности указанных показателей) величина стоимости, принятая на общем собрании собственников может индексироваться. Использование высвобожденных денежных средств на оказание услуг и работ предусмотренных в Приложении №2 согласовывается с Собств</w:t>
      </w:r>
      <w:r>
        <w:rPr>
          <w:rFonts w:ascii="Times New Roman" w:hAnsi="Times New Roman"/>
          <w:sz w:val="24"/>
          <w:szCs w:val="24"/>
        </w:rPr>
        <w:t xml:space="preserve">енниками многоквартирного дома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4.4. Размер платы за коммунальные услуги рассчитывается Управляющей компанией, исходя из показаний приборов учета и тарифов установленных органами местного самоуправления.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установленным на территории г. Канаш в порядке, определяемом Прави</w:t>
      </w:r>
      <w:r>
        <w:rPr>
          <w:rFonts w:ascii="Times New Roman" w:hAnsi="Times New Roman"/>
          <w:sz w:val="24"/>
          <w:szCs w:val="24"/>
        </w:rPr>
        <w:t>тельством Российской Федерации.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4.5. Оплата Собственником оказанных услуг по Договору осуществляется на основании выставляемого счета Управляющей компанией счет-извещения. В </w:t>
      </w:r>
      <w:r w:rsidRPr="00E41154">
        <w:rPr>
          <w:rFonts w:ascii="Times New Roman" w:hAnsi="Times New Roman"/>
          <w:sz w:val="24"/>
          <w:szCs w:val="24"/>
        </w:rPr>
        <w:lastRenderedPageBreak/>
        <w:t xml:space="preserve">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w:t>
      </w:r>
      <w:proofErr w:type="spellStart"/>
      <w:r w:rsidRPr="00E41154">
        <w:rPr>
          <w:rFonts w:ascii="Times New Roman" w:hAnsi="Times New Roman"/>
          <w:sz w:val="24"/>
          <w:szCs w:val="24"/>
        </w:rPr>
        <w:t>п.п</w:t>
      </w:r>
      <w:proofErr w:type="spellEnd"/>
      <w:r w:rsidRPr="00E41154">
        <w:rPr>
          <w:rFonts w:ascii="Times New Roman" w:hAnsi="Times New Roman"/>
          <w:sz w:val="24"/>
          <w:szCs w:val="24"/>
        </w:rPr>
        <w:t>. 5.4.</w:t>
      </w:r>
      <w:r>
        <w:rPr>
          <w:rFonts w:ascii="Times New Roman" w:hAnsi="Times New Roman"/>
          <w:sz w:val="24"/>
          <w:szCs w:val="24"/>
        </w:rPr>
        <w:t xml:space="preserve">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4.6. В случае изменения стоимости услуг по Договору Управляющая компания производит перерасчет стоимости услуг со д</w:t>
      </w:r>
      <w:r>
        <w:rPr>
          <w:rFonts w:ascii="Times New Roman" w:hAnsi="Times New Roman"/>
          <w:sz w:val="24"/>
          <w:szCs w:val="24"/>
        </w:rPr>
        <w:t>ня вступления изменений в силу.</w:t>
      </w:r>
    </w:p>
    <w:p w:rsidR="00C12E18" w:rsidRPr="00E41154" w:rsidRDefault="00C12E18" w:rsidP="00C12E18">
      <w:pPr>
        <w:spacing w:line="240" w:lineRule="auto"/>
        <w:ind w:firstLine="709"/>
        <w:jc w:val="both"/>
        <w:rPr>
          <w:rFonts w:ascii="Times New Roman" w:hAnsi="Times New Roman"/>
          <w:sz w:val="24"/>
          <w:szCs w:val="24"/>
        </w:rPr>
      </w:pPr>
      <w:r>
        <w:rPr>
          <w:rFonts w:ascii="Times New Roman" w:hAnsi="Times New Roman"/>
          <w:sz w:val="24"/>
          <w:szCs w:val="24"/>
        </w:rPr>
        <w:t>4.7. Срок внесения платежей:</w:t>
      </w:r>
    </w:p>
    <w:p w:rsidR="00C12E18" w:rsidRPr="00E41154" w:rsidRDefault="00C12E18" w:rsidP="00C12E18">
      <w:pPr>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E54B90">
        <w:rPr>
          <w:rFonts w:ascii="Times New Roman" w:hAnsi="Times New Roman"/>
          <w:sz w:val="24"/>
          <w:szCs w:val="24"/>
        </w:rPr>
        <w:t xml:space="preserve">до 10 числа </w:t>
      </w:r>
      <w:proofErr w:type="gramStart"/>
      <w:r w:rsidRPr="00E54B90">
        <w:rPr>
          <w:rFonts w:ascii="Times New Roman" w:hAnsi="Times New Roman"/>
          <w:sz w:val="24"/>
          <w:szCs w:val="24"/>
        </w:rPr>
        <w:t>месяца.,</w:t>
      </w:r>
      <w:proofErr w:type="gramEnd"/>
      <w:r w:rsidRPr="00E54B90">
        <w:rPr>
          <w:rFonts w:ascii="Times New Roman" w:hAnsi="Times New Roman"/>
          <w:sz w:val="24"/>
          <w:szCs w:val="24"/>
        </w:rPr>
        <w:t xml:space="preserve"> </w:t>
      </w:r>
      <w:r w:rsidRPr="00E41154">
        <w:rPr>
          <w:rFonts w:ascii="Times New Roman" w:hAnsi="Times New Roman"/>
          <w:sz w:val="24"/>
          <w:szCs w:val="24"/>
        </w:rPr>
        <w:t>следующего за истекшим для физических и юри</w:t>
      </w:r>
      <w:r>
        <w:rPr>
          <w:rFonts w:ascii="Times New Roman" w:hAnsi="Times New Roman"/>
          <w:sz w:val="24"/>
          <w:szCs w:val="24"/>
        </w:rPr>
        <w:t xml:space="preserve">дических лиц.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4.8.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w:t>
      </w:r>
      <w:r>
        <w:rPr>
          <w:rFonts w:ascii="Times New Roman" w:hAnsi="Times New Roman"/>
          <w:sz w:val="24"/>
          <w:szCs w:val="24"/>
        </w:rPr>
        <w:t>анией и доводятся до сведения С</w:t>
      </w:r>
      <w:r w:rsidRPr="00E41154">
        <w:rPr>
          <w:rFonts w:ascii="Times New Roman" w:hAnsi="Times New Roman"/>
          <w:sz w:val="24"/>
          <w:szCs w:val="24"/>
        </w:rPr>
        <w:t>обственника в соответствии с порядком, устанавливаемым Управляющей компанией.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4.9. Капитальный ремонт общего имущества в многоквартирном доме проводится за счет средств Собственников по отдельному Договору с подрядчиками или Управляющей компанией. Решение Собственников помещений в многоквартирном доме об оплате расходов на капитальный ремонт многоквартирного дома принимается на общем собрании собственников (допускается проведение его в заочной форме)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w:t>
      </w:r>
      <w:r>
        <w:rPr>
          <w:rFonts w:ascii="Times New Roman" w:hAnsi="Times New Roman"/>
          <w:sz w:val="24"/>
          <w:szCs w:val="24"/>
        </w:rPr>
        <w:t>й ремонт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4.10.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w:t>
      </w:r>
      <w:r>
        <w:rPr>
          <w:rFonts w:ascii="Times New Roman" w:hAnsi="Times New Roman"/>
          <w:sz w:val="24"/>
          <w:szCs w:val="24"/>
        </w:rPr>
        <w:t xml:space="preserve">авления города Канаш. </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5. Ответственности сторон</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5.1. Управляющая компания несет ответственность за ущерб, причиненный многоквартирному дому в результате ее действий или бездействия, в размере дейст</w:t>
      </w:r>
      <w:r>
        <w:rPr>
          <w:rFonts w:ascii="Times New Roman" w:hAnsi="Times New Roman"/>
          <w:sz w:val="24"/>
          <w:szCs w:val="24"/>
        </w:rPr>
        <w:t>вительного причиненного ущерба.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5.2. Управляющая компания не несет ответственности за все виды у</w:t>
      </w:r>
      <w:r>
        <w:rPr>
          <w:rFonts w:ascii="Times New Roman" w:hAnsi="Times New Roman"/>
          <w:sz w:val="24"/>
          <w:szCs w:val="24"/>
        </w:rPr>
        <w:t>щерба, возникшие не по ее вине.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5.3. Управляющая компания самостоятельно несет ответственность по сделкам, совершенн</w:t>
      </w:r>
      <w:r>
        <w:rPr>
          <w:rFonts w:ascii="Times New Roman" w:hAnsi="Times New Roman"/>
          <w:sz w:val="24"/>
          <w:szCs w:val="24"/>
        </w:rPr>
        <w:t>ым со сторонними организациями.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5.4. В случае нарушения Собственником сроков внесения платежей, установленных разделом 4 Договора, Управляющая компания вправе взыскать с него пени в соответствии со ст. 332 Гражданского Кодекса РФ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w:t>
      </w:r>
      <w:r>
        <w:rPr>
          <w:rFonts w:ascii="Times New Roman" w:hAnsi="Times New Roman"/>
          <w:sz w:val="24"/>
          <w:szCs w:val="24"/>
        </w:rPr>
        <w:t>ветствии с разделом 4 Договора.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lastRenderedPageBreak/>
        <w:t>5.5.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w:t>
      </w:r>
      <w:r>
        <w:rPr>
          <w:rFonts w:ascii="Times New Roman" w:hAnsi="Times New Roman"/>
          <w:sz w:val="24"/>
          <w:szCs w:val="24"/>
        </w:rPr>
        <w:t xml:space="preserve"> </w:t>
      </w:r>
      <w:r w:rsidRPr="00E41154">
        <w:rPr>
          <w:rFonts w:ascii="Times New Roman" w:hAnsi="Times New Roman"/>
          <w:sz w:val="24"/>
          <w:szCs w:val="24"/>
        </w:rPr>
        <w:t>возникшие в результате каких-</w:t>
      </w:r>
      <w:r>
        <w:rPr>
          <w:rFonts w:ascii="Times New Roman" w:hAnsi="Times New Roman"/>
          <w:sz w:val="24"/>
          <w:szCs w:val="24"/>
        </w:rPr>
        <w:t>либо аварийных и иных ситуаций.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5.6. При выявлении Управляющей компанией факта проживания в квартире Собственника лиц, не зарегистрированных по месту жительства в установленном порядке, и невнесения за них платы за коммунальные услуги, Управляющая компания, после соответствующей проверки, составления акта и предупреждения Собственника, вправе требовать от Собственника внесения платы за проживающих лиц за коммунальные услуги по нормативам потребле</w:t>
      </w:r>
      <w:r>
        <w:rPr>
          <w:rFonts w:ascii="Times New Roman" w:hAnsi="Times New Roman"/>
          <w:sz w:val="24"/>
          <w:szCs w:val="24"/>
        </w:rPr>
        <w:t>ния за 6 предшествующих месяцев.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5.7</w:t>
      </w:r>
      <w:r>
        <w:rPr>
          <w:rFonts w:ascii="Times New Roman" w:hAnsi="Times New Roman"/>
          <w:sz w:val="24"/>
          <w:szCs w:val="24"/>
        </w:rPr>
        <w:t>.</w:t>
      </w:r>
      <w:r w:rsidRPr="00E41154">
        <w:rPr>
          <w:rFonts w:ascii="Times New Roman" w:hAnsi="Times New Roman"/>
          <w:sz w:val="24"/>
          <w:szCs w:val="24"/>
        </w:rPr>
        <w:t xml:space="preserve">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w:t>
      </w:r>
      <w:r>
        <w:rPr>
          <w:rFonts w:ascii="Times New Roman" w:hAnsi="Times New Roman"/>
          <w:sz w:val="24"/>
          <w:szCs w:val="24"/>
        </w:rPr>
        <w:t>ий.</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5.8. Собственник несет ответственность за нарушение требований пожарной безопасности в соответствии с</w:t>
      </w:r>
      <w:r>
        <w:rPr>
          <w:rFonts w:ascii="Times New Roman" w:hAnsi="Times New Roman"/>
          <w:sz w:val="24"/>
          <w:szCs w:val="24"/>
        </w:rPr>
        <w:t xml:space="preserve"> действующим законодательством.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5.9. Управляющая компания несет ответственность за организацию и соответствие предоставляемых услуг нормативным актам органов местного самоуправления г.Канаш в соответствии с</w:t>
      </w:r>
      <w:r>
        <w:rPr>
          <w:rFonts w:ascii="Times New Roman" w:hAnsi="Times New Roman"/>
          <w:sz w:val="24"/>
          <w:szCs w:val="24"/>
        </w:rPr>
        <w:t xml:space="preserve"> действующим законодательством.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5.10</w:t>
      </w:r>
      <w:r>
        <w:rPr>
          <w:rFonts w:ascii="Times New Roman" w:hAnsi="Times New Roman"/>
          <w:sz w:val="24"/>
          <w:szCs w:val="24"/>
        </w:rPr>
        <w:t>.</w:t>
      </w:r>
      <w:r w:rsidRPr="00E41154">
        <w:rPr>
          <w:rFonts w:ascii="Times New Roman" w:hAnsi="Times New Roman"/>
          <w:sz w:val="24"/>
          <w:szCs w:val="24"/>
        </w:rPr>
        <w:t xml:space="preserve">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устраняет недостатки при на</w:t>
      </w:r>
      <w:r>
        <w:rPr>
          <w:rFonts w:ascii="Times New Roman" w:hAnsi="Times New Roman"/>
          <w:sz w:val="24"/>
          <w:szCs w:val="24"/>
        </w:rPr>
        <w:t xml:space="preserve">личии технической возможности.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5.11</w:t>
      </w:r>
      <w:r>
        <w:rPr>
          <w:rFonts w:ascii="Times New Roman" w:hAnsi="Times New Roman"/>
          <w:sz w:val="24"/>
          <w:szCs w:val="24"/>
        </w:rPr>
        <w:t>.</w:t>
      </w:r>
      <w:r w:rsidRPr="00E41154">
        <w:rPr>
          <w:rFonts w:ascii="Times New Roman" w:hAnsi="Times New Roman"/>
          <w:sz w:val="24"/>
          <w:szCs w:val="24"/>
        </w:rPr>
        <w:t xml:space="preserve">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w:t>
      </w:r>
      <w:r>
        <w:rPr>
          <w:rFonts w:ascii="Times New Roman" w:hAnsi="Times New Roman"/>
          <w:sz w:val="24"/>
          <w:szCs w:val="24"/>
        </w:rPr>
        <w:t>мущества многоквартирного дома.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w:t>
      </w:r>
      <w:r>
        <w:rPr>
          <w:rFonts w:ascii="Times New Roman" w:hAnsi="Times New Roman"/>
          <w:sz w:val="24"/>
          <w:szCs w:val="24"/>
        </w:rPr>
        <w:t>тельством Российской Федерации.</w:t>
      </w:r>
    </w:p>
    <w:p w:rsidR="00C12E18" w:rsidRPr="00E41154" w:rsidRDefault="00C12E18" w:rsidP="00C12E18">
      <w:pPr>
        <w:spacing w:line="240" w:lineRule="auto"/>
        <w:ind w:firstLine="709"/>
        <w:jc w:val="center"/>
        <w:rPr>
          <w:rFonts w:ascii="Times New Roman" w:hAnsi="Times New Roman"/>
          <w:sz w:val="24"/>
          <w:szCs w:val="24"/>
        </w:rPr>
      </w:pPr>
      <w:r w:rsidRPr="00E41154">
        <w:rPr>
          <w:rFonts w:ascii="Times New Roman" w:hAnsi="Times New Roman"/>
          <w:sz w:val="24"/>
          <w:szCs w:val="24"/>
        </w:rPr>
        <w:t>6. Осуществление контроля за исполнением Договора. Порядок регистрации фактов нарушения условий договора и причинения вреда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6.1. Контроль за деятельностью Управляющей компании в части оказания услуг и выполнения работ по настоящему Договору осуществляется Собственником помещений многоквартирного дома в лице Совета многоквар</w:t>
      </w:r>
      <w:r>
        <w:rPr>
          <w:rFonts w:ascii="Times New Roman" w:hAnsi="Times New Roman"/>
          <w:sz w:val="24"/>
          <w:szCs w:val="24"/>
        </w:rPr>
        <w:t xml:space="preserve">тирного дома (ст. 161.1 ЖК РФ)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6.1.1.</w:t>
      </w:r>
      <w:r>
        <w:rPr>
          <w:rFonts w:ascii="Times New Roman" w:hAnsi="Times New Roman"/>
          <w:sz w:val="24"/>
          <w:szCs w:val="24"/>
        </w:rPr>
        <w:t xml:space="preserve"> Контроль осуществляется путем: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проверки объемов, качества и периодичности оказания услуг и выпол</w:t>
      </w:r>
      <w:r>
        <w:rPr>
          <w:rFonts w:ascii="Times New Roman" w:hAnsi="Times New Roman"/>
          <w:sz w:val="24"/>
          <w:szCs w:val="24"/>
        </w:rPr>
        <w:t>н</w:t>
      </w:r>
      <w:r w:rsidRPr="00E41154">
        <w:rPr>
          <w:rFonts w:ascii="Times New Roman" w:hAnsi="Times New Roman"/>
          <w:sz w:val="24"/>
          <w:szCs w:val="24"/>
        </w:rPr>
        <w:t>ения работ по содержанию и текущему ремонту общего имущества дома (в том числе путем проведения соответствующей экспертизы за счет средств Собственник</w:t>
      </w:r>
      <w:r>
        <w:rPr>
          <w:rFonts w:ascii="Times New Roman" w:hAnsi="Times New Roman"/>
          <w:sz w:val="24"/>
          <w:szCs w:val="24"/>
        </w:rPr>
        <w:t>ов);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-участия уполномоченного представителя Собственника в осмотрах общего имущества, в соответс</w:t>
      </w:r>
      <w:r>
        <w:rPr>
          <w:rFonts w:ascii="Times New Roman" w:hAnsi="Times New Roman"/>
          <w:sz w:val="24"/>
          <w:szCs w:val="24"/>
        </w:rPr>
        <w:t xml:space="preserve">твии с плановыми техосмотрами; </w:t>
      </w:r>
    </w:p>
    <w:p w:rsidR="00C12E18" w:rsidRPr="00E41154" w:rsidRDefault="00C12E18" w:rsidP="00C12E18">
      <w:pPr>
        <w:spacing w:line="240" w:lineRule="auto"/>
        <w:ind w:firstLine="709"/>
        <w:jc w:val="both"/>
        <w:rPr>
          <w:rFonts w:ascii="Times New Roman" w:hAnsi="Times New Roman"/>
          <w:sz w:val="24"/>
          <w:szCs w:val="24"/>
        </w:rPr>
      </w:pPr>
      <w:r>
        <w:rPr>
          <w:rFonts w:ascii="Times New Roman" w:hAnsi="Times New Roman"/>
          <w:sz w:val="24"/>
          <w:szCs w:val="24"/>
        </w:rPr>
        <w:t>-в приёмке всех видов работ;</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-подписания актов выполн</w:t>
      </w:r>
      <w:r>
        <w:rPr>
          <w:rFonts w:ascii="Times New Roman" w:hAnsi="Times New Roman"/>
          <w:sz w:val="24"/>
          <w:szCs w:val="24"/>
        </w:rPr>
        <w:t>енных работ за прошедший месяц;</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-подписания мероприятий по устранению выявленных недос</w:t>
      </w:r>
      <w:r>
        <w:rPr>
          <w:rFonts w:ascii="Times New Roman" w:hAnsi="Times New Roman"/>
          <w:sz w:val="24"/>
          <w:szCs w:val="24"/>
        </w:rPr>
        <w:t>татков при проведении проверок;</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lastRenderedPageBreak/>
        <w:t>Привлекать для контроля качества выполняемых работ специалистов, экспертов сторонние организации, имеющих соответствующие разрешительные документы, квалификацию и поручение Собственника,</w:t>
      </w:r>
      <w:r w:rsidR="00433B83">
        <w:rPr>
          <w:rFonts w:ascii="Times New Roman" w:hAnsi="Times New Roman"/>
          <w:sz w:val="24"/>
          <w:szCs w:val="24"/>
        </w:rPr>
        <w:t xml:space="preserve"> </w:t>
      </w:r>
      <w:r w:rsidRPr="00E41154">
        <w:rPr>
          <w:rFonts w:ascii="Times New Roman" w:hAnsi="Times New Roman"/>
          <w:sz w:val="24"/>
          <w:szCs w:val="24"/>
        </w:rPr>
        <w:t>оформленные в письменн</w:t>
      </w:r>
      <w:r>
        <w:rPr>
          <w:rFonts w:ascii="Times New Roman" w:hAnsi="Times New Roman"/>
          <w:sz w:val="24"/>
          <w:szCs w:val="24"/>
        </w:rPr>
        <w:t>ом виде.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6.2. В случае уклонения Управляющей компании от устранения выявленных недостатков, связанных с выполнением настоящего Договора, Собственник вправе инициировать созыв внеочередного общего собрания собственников для принятия соответствующего решения, с уведомлением о проведении такого собрания (с указанием даты, времени</w:t>
      </w:r>
      <w:r>
        <w:rPr>
          <w:rFonts w:ascii="Times New Roman" w:hAnsi="Times New Roman"/>
          <w:sz w:val="24"/>
          <w:szCs w:val="24"/>
        </w:rPr>
        <w:t xml:space="preserve"> и места) Управляющей компании.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компании, этого или иного Собственника, по требованию любой из сторон Договора составляется Акт, а также дефектная ведомость.</w:t>
      </w:r>
    </w:p>
    <w:p w:rsidR="00C12E18" w:rsidRPr="00E41154"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6.4. Акт подписывается комиссией, состоящей не менее чем из двух представителей Управляющей компании и представителя Собственника о времени и месте осмотра поврежденного имущества, составлении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w:t>
      </w:r>
      <w:r>
        <w:rPr>
          <w:rFonts w:ascii="Times New Roman" w:hAnsi="Times New Roman"/>
          <w:sz w:val="24"/>
          <w:szCs w:val="24"/>
        </w:rPr>
        <w:t xml:space="preserve">ой организации) и другие лица.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w:t>
      </w:r>
      <w:r>
        <w:rPr>
          <w:rFonts w:ascii="Times New Roman" w:hAnsi="Times New Roman"/>
          <w:sz w:val="24"/>
          <w:szCs w:val="24"/>
        </w:rPr>
        <w:t>осмотре и составлении акта лиц.</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Акт составляется комиссией в трех экземплярах. Один экземпляр акта вручается </w:t>
      </w:r>
      <w:proofErr w:type="spellStart"/>
      <w:r w:rsidRPr="00E41154">
        <w:rPr>
          <w:rFonts w:ascii="Times New Roman" w:hAnsi="Times New Roman"/>
          <w:sz w:val="24"/>
          <w:szCs w:val="24"/>
        </w:rPr>
        <w:t>причинителю</w:t>
      </w:r>
      <w:proofErr w:type="spellEnd"/>
      <w:r w:rsidRPr="00E41154">
        <w:rPr>
          <w:rFonts w:ascii="Times New Roman" w:hAnsi="Times New Roman"/>
          <w:sz w:val="24"/>
          <w:szCs w:val="24"/>
        </w:rPr>
        <w:t xml:space="preserve"> вреда под расписку, второй – лицу, которому причинен вред, третий ос</w:t>
      </w:r>
      <w:r>
        <w:rPr>
          <w:rFonts w:ascii="Times New Roman" w:hAnsi="Times New Roman"/>
          <w:sz w:val="24"/>
          <w:szCs w:val="24"/>
        </w:rPr>
        <w:t xml:space="preserve">тается в Управляющей компании. </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7. Особые условия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w:t>
      </w:r>
      <w:r>
        <w:rPr>
          <w:rFonts w:ascii="Times New Roman" w:hAnsi="Times New Roman"/>
          <w:sz w:val="24"/>
          <w:szCs w:val="24"/>
        </w:rPr>
        <w:t>е по заявлению одной из сторон.</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7.2. Претензии (жалобы) на несоблюдение условий Договора предъявляются Собственником в письменном виде и подлежат обязательной реги</w:t>
      </w:r>
      <w:r>
        <w:rPr>
          <w:rFonts w:ascii="Times New Roman" w:hAnsi="Times New Roman"/>
          <w:sz w:val="24"/>
          <w:szCs w:val="24"/>
        </w:rPr>
        <w:t>страции в Управляющей компании.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7.3. Претензии (жалобы) и заявления могут быть предъявлены Собственником в течение 31 дня от даты, когда он узнал или должен был узнать о нарушении его прав. Претензии (жалобы), предъявленные по истечении данного срока, Управля</w:t>
      </w:r>
      <w:r>
        <w:rPr>
          <w:rFonts w:ascii="Times New Roman" w:hAnsi="Times New Roman"/>
          <w:sz w:val="24"/>
          <w:szCs w:val="24"/>
        </w:rPr>
        <w:t>ющая компания не рассматривает.</w:t>
      </w:r>
    </w:p>
    <w:p w:rsidR="00C12E18" w:rsidRPr="00E41154" w:rsidRDefault="00C12E18" w:rsidP="00C12E18">
      <w:pPr>
        <w:spacing w:line="240" w:lineRule="auto"/>
        <w:ind w:firstLine="709"/>
        <w:jc w:val="center"/>
        <w:rPr>
          <w:rFonts w:ascii="Times New Roman" w:hAnsi="Times New Roman"/>
          <w:sz w:val="24"/>
          <w:szCs w:val="24"/>
        </w:rPr>
      </w:pPr>
      <w:r>
        <w:rPr>
          <w:rFonts w:ascii="Times New Roman" w:hAnsi="Times New Roman"/>
          <w:sz w:val="24"/>
          <w:szCs w:val="24"/>
        </w:rPr>
        <w:t>8. Форс-мажор</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w:t>
      </w:r>
      <w:r>
        <w:rPr>
          <w:rFonts w:ascii="Times New Roman" w:hAnsi="Times New Roman"/>
          <w:sz w:val="24"/>
          <w:szCs w:val="24"/>
        </w:rPr>
        <w:t>о действуют эти обстоятельства.</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Pr="00E41154">
        <w:rPr>
          <w:rFonts w:ascii="Times New Roman" w:hAnsi="Times New Roman"/>
          <w:sz w:val="24"/>
          <w:szCs w:val="24"/>
        </w:rPr>
        <w:lastRenderedPageBreak/>
        <w:t>Договору, причем ни одна из сторон не может требовать от другой сторон</w:t>
      </w:r>
      <w:r>
        <w:rPr>
          <w:rFonts w:ascii="Times New Roman" w:hAnsi="Times New Roman"/>
          <w:sz w:val="24"/>
          <w:szCs w:val="24"/>
        </w:rPr>
        <w:t>ы возмещения возможных убытков.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w:t>
      </w:r>
      <w:r>
        <w:rPr>
          <w:rFonts w:ascii="Times New Roman" w:hAnsi="Times New Roman"/>
          <w:sz w:val="24"/>
          <w:szCs w:val="24"/>
        </w:rPr>
        <w:t>х выполнению этих обязательств.</w:t>
      </w:r>
    </w:p>
    <w:p w:rsidR="00C12E18" w:rsidRPr="00E41154" w:rsidRDefault="00C12E18" w:rsidP="00C12E18">
      <w:pPr>
        <w:spacing w:line="240" w:lineRule="auto"/>
        <w:ind w:firstLine="709"/>
        <w:jc w:val="center"/>
        <w:rPr>
          <w:rFonts w:ascii="Times New Roman" w:hAnsi="Times New Roman"/>
          <w:sz w:val="24"/>
          <w:szCs w:val="24"/>
        </w:rPr>
      </w:pPr>
      <w:r w:rsidRPr="00E41154">
        <w:rPr>
          <w:rFonts w:ascii="Times New Roman" w:hAnsi="Times New Roman"/>
          <w:sz w:val="24"/>
          <w:szCs w:val="24"/>
        </w:rPr>
        <w:t>9. Срок действия Договора</w:t>
      </w:r>
    </w:p>
    <w:p w:rsidR="00C12E18" w:rsidRPr="00E41154"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9.1. Договор является публичным Договором в соответствии со статьей 426 Гражданског</w:t>
      </w:r>
      <w:r>
        <w:rPr>
          <w:rFonts w:ascii="Times New Roman" w:hAnsi="Times New Roman"/>
          <w:sz w:val="24"/>
          <w:szCs w:val="24"/>
        </w:rPr>
        <w:t>о кодекса Российской Федерации.</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9.2. Договор заключен сроком </w:t>
      </w:r>
      <w:r w:rsidRPr="00BE270C">
        <w:rPr>
          <w:rFonts w:ascii="Times New Roman" w:hAnsi="Times New Roman"/>
          <w:sz w:val="24"/>
          <w:szCs w:val="24"/>
        </w:rPr>
        <w:t>на 3 (три) года.</w:t>
      </w:r>
      <w:r>
        <w:rPr>
          <w:rFonts w:ascii="Times New Roman" w:hAnsi="Times New Roman"/>
          <w:sz w:val="24"/>
          <w:szCs w:val="24"/>
        </w:rPr>
        <w:t xml:space="preserve">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9.3. Договор может быть досрочно расторгнут в соответствии с действующим законодательством при условии письменного извещения Управляющей компании Собственниками многоквартирного дома за два месяца до даты расторжения.</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w:t>
      </w:r>
      <w:r>
        <w:rPr>
          <w:rFonts w:ascii="Times New Roman" w:hAnsi="Times New Roman"/>
          <w:sz w:val="24"/>
          <w:szCs w:val="24"/>
        </w:rPr>
        <w:t>веннику помещения в таком доме.</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w:t>
      </w:r>
      <w:r>
        <w:rPr>
          <w:rFonts w:ascii="Times New Roman" w:hAnsi="Times New Roman"/>
          <w:sz w:val="24"/>
          <w:szCs w:val="24"/>
        </w:rPr>
        <w:t>ения подтверждающих документов.</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9.6. Изменение и расторжение настоящего Договора управления осуществляется в порядке, пре</w:t>
      </w:r>
      <w:r>
        <w:rPr>
          <w:rFonts w:ascii="Times New Roman" w:hAnsi="Times New Roman"/>
          <w:sz w:val="24"/>
          <w:szCs w:val="24"/>
        </w:rPr>
        <w:t>дусмотренном законодательством.</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9.7. Настоящий договор составлен в двух экземплярах, имеющих равную юридическую силу, и хранится у каждой из сторон. </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10.Реквизиты сторон</w:t>
      </w: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Собственник: Управляющая компания:</w:t>
      </w:r>
    </w:p>
    <w:p w:rsidR="00C12E18" w:rsidRPr="00E41154"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________________________________ </w:t>
      </w:r>
    </w:p>
    <w:p w:rsidR="00C12E18" w:rsidRPr="00E41154" w:rsidRDefault="00C12E18" w:rsidP="00C12E18">
      <w:pPr>
        <w:spacing w:line="240" w:lineRule="auto"/>
        <w:ind w:firstLine="709"/>
        <w:jc w:val="both"/>
        <w:rPr>
          <w:rFonts w:ascii="Times New Roman" w:hAnsi="Times New Roman"/>
          <w:sz w:val="24"/>
          <w:szCs w:val="24"/>
        </w:rPr>
      </w:pPr>
    </w:p>
    <w:p w:rsidR="00C12E18" w:rsidRPr="00E41154" w:rsidRDefault="00C12E18" w:rsidP="00C12E18">
      <w:pPr>
        <w:spacing w:line="240" w:lineRule="auto"/>
        <w:ind w:firstLine="709"/>
        <w:jc w:val="both"/>
        <w:rPr>
          <w:rFonts w:ascii="Times New Roman" w:hAnsi="Times New Roman"/>
          <w:sz w:val="24"/>
          <w:szCs w:val="24"/>
        </w:rPr>
      </w:pPr>
      <w:r w:rsidRPr="00E41154">
        <w:rPr>
          <w:rFonts w:ascii="Times New Roman" w:hAnsi="Times New Roman"/>
          <w:sz w:val="24"/>
          <w:szCs w:val="24"/>
        </w:rPr>
        <w:t xml:space="preserve">________________ _______________ </w:t>
      </w:r>
    </w:p>
    <w:p w:rsidR="00C12E18" w:rsidRDefault="00C12E18" w:rsidP="00C12E18">
      <w:pPr>
        <w:spacing w:line="240" w:lineRule="auto"/>
        <w:rPr>
          <w:rFonts w:ascii="Times New Roman" w:hAnsi="Times New Roman"/>
          <w:b/>
          <w:sz w:val="24"/>
          <w:szCs w:val="24"/>
        </w:rPr>
      </w:pPr>
    </w:p>
    <w:p w:rsidR="00C12E18" w:rsidRDefault="00C12E18" w:rsidP="00C12E18">
      <w:pPr>
        <w:spacing w:line="240" w:lineRule="auto"/>
        <w:rPr>
          <w:rFonts w:ascii="Times New Roman" w:hAnsi="Times New Roman"/>
          <w:b/>
          <w:sz w:val="24"/>
          <w:szCs w:val="24"/>
        </w:rPr>
      </w:pPr>
    </w:p>
    <w:p w:rsidR="00B00835" w:rsidRDefault="00B00835" w:rsidP="00B00835">
      <w:pPr>
        <w:spacing w:line="240" w:lineRule="auto"/>
        <w:rPr>
          <w:rFonts w:ascii="Times New Roman" w:hAnsi="Times New Roman"/>
          <w:b/>
          <w:sz w:val="24"/>
          <w:szCs w:val="24"/>
        </w:rPr>
      </w:pPr>
    </w:p>
    <w:p w:rsidR="00FE3ECD" w:rsidRDefault="00FE3ECD" w:rsidP="00CE7980">
      <w:pPr>
        <w:spacing w:line="240" w:lineRule="auto"/>
        <w:ind w:firstLine="709"/>
        <w:jc w:val="center"/>
        <w:rPr>
          <w:rFonts w:ascii="Times New Roman" w:hAnsi="Times New Roman"/>
          <w:b/>
          <w:sz w:val="24"/>
          <w:szCs w:val="24"/>
        </w:rPr>
      </w:pPr>
    </w:p>
    <w:p w:rsidR="00CE7980" w:rsidRPr="00CE7980" w:rsidRDefault="00CE7980" w:rsidP="00E80AD9">
      <w:pPr>
        <w:spacing w:line="240" w:lineRule="auto"/>
        <w:ind w:firstLine="709"/>
        <w:rPr>
          <w:rFonts w:ascii="Times New Roman" w:hAnsi="Times New Roman"/>
          <w:b/>
          <w:sz w:val="24"/>
          <w:szCs w:val="24"/>
        </w:rPr>
      </w:pPr>
      <w:r w:rsidRPr="00CE7980">
        <w:rPr>
          <w:rFonts w:ascii="Times New Roman" w:hAnsi="Times New Roman"/>
          <w:b/>
          <w:sz w:val="24"/>
          <w:szCs w:val="24"/>
        </w:rPr>
        <w:tab/>
      </w:r>
      <w:r w:rsidR="00C12E18">
        <w:rPr>
          <w:rFonts w:ascii="Times New Roman" w:hAnsi="Times New Roman"/>
          <w:b/>
          <w:sz w:val="24"/>
          <w:szCs w:val="24"/>
          <w:lang w:val="en-US"/>
        </w:rPr>
        <w:t>IX</w:t>
      </w:r>
      <w:r w:rsidR="00C12E18" w:rsidRPr="00C12E18">
        <w:rPr>
          <w:rFonts w:ascii="Times New Roman" w:hAnsi="Times New Roman"/>
          <w:b/>
          <w:sz w:val="24"/>
          <w:szCs w:val="24"/>
        </w:rPr>
        <w:t>.</w:t>
      </w:r>
      <w:r w:rsidR="00E80AD9" w:rsidRPr="00E80AD9">
        <w:rPr>
          <w:rFonts w:ascii="Times New Roman" w:hAnsi="Times New Roman"/>
          <w:b/>
          <w:sz w:val="24"/>
          <w:szCs w:val="24"/>
        </w:rPr>
        <w:t xml:space="preserve"> </w:t>
      </w:r>
      <w:r w:rsidRPr="00CE7980">
        <w:rPr>
          <w:rFonts w:ascii="Times New Roman" w:hAnsi="Times New Roman"/>
          <w:b/>
          <w:sz w:val="24"/>
          <w:szCs w:val="24"/>
        </w:rPr>
        <w:t>Техническая часть, техническое задание</w:t>
      </w:r>
    </w:p>
    <w:p w:rsidR="00CE7980" w:rsidRDefault="00CE7980" w:rsidP="00CE7980">
      <w:pPr>
        <w:spacing w:line="240" w:lineRule="auto"/>
        <w:ind w:firstLine="709"/>
        <w:jc w:val="both"/>
        <w:rPr>
          <w:rFonts w:ascii="Times New Roman" w:hAnsi="Times New Roman"/>
          <w:sz w:val="24"/>
          <w:szCs w:val="24"/>
        </w:rPr>
      </w:pPr>
      <w:r w:rsidRPr="00CE7980">
        <w:rPr>
          <w:rFonts w:ascii="Times New Roman" w:hAnsi="Times New Roman"/>
          <w:sz w:val="24"/>
          <w:szCs w:val="24"/>
        </w:rPr>
        <w:t>1.</w:t>
      </w:r>
      <w:r w:rsidRPr="00CE7980">
        <w:rPr>
          <w:rFonts w:ascii="Times New Roman" w:hAnsi="Times New Roman"/>
          <w:sz w:val="24"/>
          <w:szCs w:val="24"/>
        </w:rPr>
        <w:tab/>
        <w:t>Характе</w:t>
      </w:r>
      <w:r w:rsidR="00D37B9F">
        <w:rPr>
          <w:rFonts w:ascii="Times New Roman" w:hAnsi="Times New Roman"/>
          <w:sz w:val="24"/>
          <w:szCs w:val="24"/>
        </w:rPr>
        <w:t>ристика объекта конкурса</w:t>
      </w:r>
      <w:r w:rsidRPr="00CE7980">
        <w:rPr>
          <w:rFonts w:ascii="Times New Roman" w:hAnsi="Times New Roman"/>
          <w:sz w:val="24"/>
          <w:szCs w:val="24"/>
        </w:rPr>
        <w:t>.</w:t>
      </w:r>
    </w:p>
    <w:p w:rsidR="00841558" w:rsidRPr="00841558" w:rsidRDefault="00841558" w:rsidP="00841558">
      <w:pPr>
        <w:tabs>
          <w:tab w:val="left" w:pos="1080"/>
        </w:tabs>
        <w:spacing w:after="0" w:line="240" w:lineRule="auto"/>
        <w:jc w:val="both"/>
        <w:rPr>
          <w:rFonts w:ascii="Times New Roman" w:eastAsia="Times New Roman" w:hAnsi="Times New Roman"/>
          <w:b/>
          <w:bCs/>
          <w:color w:val="000000"/>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09"/>
      </w:tblGrid>
      <w:tr w:rsidR="00841558" w:rsidRPr="00841558" w:rsidTr="00841558">
        <w:tc>
          <w:tcPr>
            <w:tcW w:w="4219" w:type="dxa"/>
            <w:shd w:val="clear" w:color="auto" w:fill="FFFF00"/>
          </w:tcPr>
          <w:p w:rsidR="00841558" w:rsidRPr="00841558" w:rsidRDefault="00841558" w:rsidP="00841558">
            <w:pPr>
              <w:spacing w:before="100" w:beforeAutospacing="1" w:after="0" w:line="240" w:lineRule="auto"/>
              <w:ind w:left="720"/>
              <w:jc w:val="center"/>
              <w:rPr>
                <w:rFonts w:ascii="Times New Roman" w:eastAsia="Times New Roman" w:hAnsi="Times New Roman"/>
                <w:b/>
                <w:i/>
                <w:color w:val="000000"/>
                <w:sz w:val="20"/>
                <w:szCs w:val="20"/>
                <w:lang w:eastAsia="ru-RU"/>
              </w:rPr>
            </w:pPr>
            <w:r w:rsidRPr="00841558">
              <w:rPr>
                <w:rFonts w:ascii="Times New Roman" w:eastAsia="Times New Roman" w:hAnsi="Times New Roman"/>
                <w:b/>
                <w:i/>
                <w:color w:val="000000"/>
                <w:sz w:val="20"/>
                <w:szCs w:val="20"/>
                <w:lang w:eastAsia="ru-RU"/>
              </w:rPr>
              <w:t>Адрес многоквартирного дома</w:t>
            </w:r>
          </w:p>
        </w:tc>
        <w:tc>
          <w:tcPr>
            <w:tcW w:w="5609" w:type="dxa"/>
            <w:shd w:val="clear" w:color="auto" w:fill="FFFF00"/>
          </w:tcPr>
          <w:p w:rsidR="00841558" w:rsidRPr="00841558" w:rsidRDefault="00B24F42" w:rsidP="00841558">
            <w:pPr>
              <w:spacing w:before="100" w:beforeAutospacing="1" w:after="0" w:line="240" w:lineRule="auto"/>
              <w:jc w:val="center"/>
              <w:rPr>
                <w:rFonts w:ascii="Times New Roman" w:eastAsia="Times New Roman" w:hAnsi="Times New Roman"/>
                <w:b/>
                <w:i/>
                <w:color w:val="000000"/>
                <w:sz w:val="20"/>
                <w:szCs w:val="20"/>
                <w:lang w:eastAsia="ru-RU"/>
              </w:rPr>
            </w:pPr>
            <w:r>
              <w:rPr>
                <w:rFonts w:ascii="Times New Roman" w:eastAsia="Times New Roman" w:hAnsi="Times New Roman"/>
                <w:b/>
                <w:i/>
                <w:sz w:val="20"/>
                <w:szCs w:val="20"/>
                <w:lang w:eastAsia="ru-RU"/>
              </w:rPr>
              <w:t>г. Канаш, ул. Красноармейская, д. 72</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Год постройки</w:t>
            </w:r>
          </w:p>
        </w:tc>
        <w:tc>
          <w:tcPr>
            <w:tcW w:w="5609" w:type="dxa"/>
            <w:shd w:val="clear" w:color="auto" w:fill="auto"/>
          </w:tcPr>
          <w:p w:rsidR="00841558" w:rsidRPr="00841558" w:rsidRDefault="00B24F42" w:rsidP="00841558">
            <w:pPr>
              <w:spacing w:before="100" w:beforeAutospacing="1"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1988</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lastRenderedPageBreak/>
              <w:t>Серия, тип постройки</w:t>
            </w:r>
          </w:p>
        </w:tc>
        <w:tc>
          <w:tcPr>
            <w:tcW w:w="560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sz w:val="20"/>
                <w:szCs w:val="20"/>
                <w:lang w:eastAsia="ru-RU"/>
              </w:rPr>
            </w:pPr>
            <w:r w:rsidRPr="00841558">
              <w:rPr>
                <w:rFonts w:ascii="Times New Roman" w:eastAsia="Times New Roman" w:hAnsi="Times New Roman"/>
                <w:sz w:val="20"/>
                <w:szCs w:val="20"/>
                <w:lang w:eastAsia="ru-RU"/>
              </w:rPr>
              <w:t>Кирпичный многоэтажный дом</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Этажность</w:t>
            </w:r>
          </w:p>
        </w:tc>
        <w:tc>
          <w:tcPr>
            <w:tcW w:w="5609" w:type="dxa"/>
            <w:shd w:val="clear" w:color="auto" w:fill="auto"/>
          </w:tcPr>
          <w:p w:rsidR="00841558" w:rsidRPr="00841558" w:rsidRDefault="00841558" w:rsidP="00841558">
            <w:pPr>
              <w:spacing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5</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Количество квартир</w:t>
            </w:r>
          </w:p>
        </w:tc>
        <w:tc>
          <w:tcPr>
            <w:tcW w:w="5609" w:type="dxa"/>
            <w:shd w:val="clear" w:color="auto" w:fill="auto"/>
          </w:tcPr>
          <w:p w:rsidR="00841558" w:rsidRPr="00841558" w:rsidRDefault="00B24F42" w:rsidP="008415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 xml:space="preserve">Общая площадь жилых и нежилых помещений согласно </w:t>
            </w:r>
            <w:proofErr w:type="spellStart"/>
            <w:r w:rsidRPr="00841558">
              <w:rPr>
                <w:rFonts w:ascii="Times New Roman" w:eastAsia="Times New Roman" w:hAnsi="Times New Roman"/>
                <w:color w:val="000000"/>
                <w:sz w:val="20"/>
                <w:szCs w:val="20"/>
                <w:lang w:eastAsia="ru-RU"/>
              </w:rPr>
              <w:t>тех.паспорту</w:t>
            </w:r>
            <w:proofErr w:type="spellEnd"/>
            <w:r w:rsidRPr="00841558">
              <w:rPr>
                <w:rFonts w:ascii="Times New Roman" w:eastAsia="Times New Roman" w:hAnsi="Times New Roman"/>
                <w:color w:val="000000"/>
                <w:sz w:val="20"/>
                <w:szCs w:val="20"/>
                <w:lang w:eastAsia="ru-RU"/>
              </w:rPr>
              <w:t xml:space="preserve"> (кв. м.)</w:t>
            </w:r>
          </w:p>
        </w:tc>
        <w:tc>
          <w:tcPr>
            <w:tcW w:w="5609" w:type="dxa"/>
            <w:shd w:val="clear" w:color="auto" w:fill="auto"/>
          </w:tcPr>
          <w:p w:rsidR="00841558" w:rsidRPr="006B2810" w:rsidRDefault="006B2810" w:rsidP="00841558">
            <w:pPr>
              <w:spacing w:before="100" w:beforeAutospacing="1"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2990,8</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 xml:space="preserve">Площадь помещений, входящих в состав общего имущества МКД (лестничные площадки, лестницы) </w:t>
            </w:r>
            <w:proofErr w:type="spellStart"/>
            <w:r w:rsidRPr="00841558">
              <w:rPr>
                <w:rFonts w:ascii="Times New Roman" w:eastAsia="Times New Roman" w:hAnsi="Times New Roman"/>
                <w:color w:val="000000"/>
                <w:sz w:val="20"/>
                <w:szCs w:val="20"/>
                <w:lang w:eastAsia="ru-RU"/>
              </w:rPr>
              <w:t>кв.м</w:t>
            </w:r>
            <w:proofErr w:type="spellEnd"/>
            <w:r w:rsidRPr="00841558">
              <w:rPr>
                <w:rFonts w:ascii="Times New Roman" w:eastAsia="Times New Roman" w:hAnsi="Times New Roman"/>
                <w:color w:val="000000"/>
                <w:sz w:val="20"/>
                <w:szCs w:val="20"/>
                <w:lang w:eastAsia="ru-RU"/>
              </w:rPr>
              <w:t>.</w:t>
            </w:r>
          </w:p>
        </w:tc>
        <w:tc>
          <w:tcPr>
            <w:tcW w:w="5609" w:type="dxa"/>
            <w:shd w:val="clear" w:color="auto" w:fill="auto"/>
          </w:tcPr>
          <w:p w:rsidR="00841558" w:rsidRPr="00B24F42" w:rsidRDefault="00B24F42" w:rsidP="00841558">
            <w:pPr>
              <w:spacing w:before="100" w:beforeAutospacing="1" w:after="0" w:line="240" w:lineRule="auto"/>
              <w:jc w:val="center"/>
              <w:rPr>
                <w:rFonts w:ascii="Times New Roman" w:eastAsia="Times New Roman" w:hAnsi="Times New Roman"/>
                <w:sz w:val="20"/>
                <w:szCs w:val="20"/>
                <w:lang w:val="en-US" w:eastAsia="ru-RU"/>
              </w:rPr>
            </w:pPr>
            <w:r>
              <w:rPr>
                <w:rFonts w:ascii="Times New Roman" w:eastAsia="Times New Roman" w:hAnsi="Times New Roman"/>
                <w:bCs/>
                <w:sz w:val="20"/>
                <w:szCs w:val="20"/>
                <w:lang w:eastAsia="ru-RU"/>
              </w:rPr>
              <w:t>420</w:t>
            </w:r>
            <w:r>
              <w:rPr>
                <w:rFonts w:ascii="Times New Roman" w:eastAsia="Times New Roman" w:hAnsi="Times New Roman"/>
                <w:bCs/>
                <w:sz w:val="20"/>
                <w:szCs w:val="20"/>
                <w:lang w:val="en-US" w:eastAsia="ru-RU"/>
              </w:rPr>
              <w:t>,4</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Виды коммунальных услуг</w:t>
            </w:r>
          </w:p>
        </w:tc>
        <w:tc>
          <w:tcPr>
            <w:tcW w:w="5609" w:type="dxa"/>
            <w:shd w:val="clear" w:color="auto" w:fill="auto"/>
          </w:tcPr>
          <w:p w:rsidR="00841558" w:rsidRPr="00841558" w:rsidRDefault="00841558" w:rsidP="00841558">
            <w:pPr>
              <w:spacing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водоснабжение, водоотведение, электроснабжение, газоснабжение, теплоснабжение</w:t>
            </w:r>
          </w:p>
        </w:tc>
      </w:tr>
      <w:tr w:rsidR="00841558" w:rsidRPr="00841558" w:rsidTr="00841558">
        <w:tc>
          <w:tcPr>
            <w:tcW w:w="4219" w:type="dxa"/>
            <w:shd w:val="clear" w:color="auto" w:fill="auto"/>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Площадь придомовой территории (</w:t>
            </w:r>
            <w:proofErr w:type="spellStart"/>
            <w:r w:rsidRPr="00841558">
              <w:rPr>
                <w:rFonts w:ascii="Times New Roman" w:eastAsia="Times New Roman" w:hAnsi="Times New Roman"/>
                <w:color w:val="000000"/>
                <w:sz w:val="20"/>
                <w:szCs w:val="20"/>
                <w:lang w:eastAsia="ru-RU"/>
              </w:rPr>
              <w:t>кв.м</w:t>
            </w:r>
            <w:proofErr w:type="spellEnd"/>
            <w:r w:rsidRPr="00841558">
              <w:rPr>
                <w:rFonts w:ascii="Times New Roman" w:eastAsia="Times New Roman" w:hAnsi="Times New Roman"/>
                <w:color w:val="000000"/>
                <w:sz w:val="20"/>
                <w:szCs w:val="20"/>
                <w:lang w:eastAsia="ru-RU"/>
              </w:rPr>
              <w:t>.)</w:t>
            </w:r>
          </w:p>
        </w:tc>
        <w:tc>
          <w:tcPr>
            <w:tcW w:w="5609" w:type="dxa"/>
            <w:shd w:val="clear" w:color="auto" w:fill="auto"/>
            <w:vAlign w:val="bottom"/>
          </w:tcPr>
          <w:p w:rsidR="00841558" w:rsidRPr="00841558" w:rsidRDefault="00841558" w:rsidP="00841558">
            <w:pPr>
              <w:spacing w:before="100" w:beforeAutospacing="1" w:after="0" w:line="240" w:lineRule="auto"/>
              <w:jc w:val="center"/>
              <w:rPr>
                <w:rFonts w:ascii="Times New Roman" w:eastAsia="Times New Roman" w:hAnsi="Times New Roman"/>
                <w:color w:val="000000"/>
                <w:sz w:val="20"/>
                <w:szCs w:val="20"/>
                <w:lang w:eastAsia="ru-RU"/>
              </w:rPr>
            </w:pPr>
            <w:r w:rsidRPr="00841558">
              <w:rPr>
                <w:rFonts w:ascii="Times New Roman" w:eastAsia="Times New Roman" w:hAnsi="Times New Roman"/>
                <w:color w:val="000000"/>
                <w:sz w:val="20"/>
                <w:szCs w:val="20"/>
                <w:lang w:eastAsia="ru-RU"/>
              </w:rPr>
              <w:t>2518,30</w:t>
            </w:r>
          </w:p>
        </w:tc>
      </w:tr>
    </w:tbl>
    <w:p w:rsidR="003E1E93" w:rsidRPr="00CE7980" w:rsidRDefault="003E1E93" w:rsidP="00B24F42">
      <w:pPr>
        <w:spacing w:line="240" w:lineRule="auto"/>
        <w:jc w:val="both"/>
        <w:rPr>
          <w:rFonts w:ascii="Times New Roman" w:hAnsi="Times New Roman"/>
          <w:sz w:val="24"/>
          <w:szCs w:val="24"/>
        </w:rPr>
      </w:pPr>
    </w:p>
    <w:p w:rsidR="00CE7980" w:rsidRPr="00CE7980" w:rsidRDefault="00CE7980" w:rsidP="00CE7980">
      <w:pPr>
        <w:spacing w:line="240" w:lineRule="auto"/>
        <w:ind w:firstLine="709"/>
        <w:jc w:val="both"/>
        <w:rPr>
          <w:rFonts w:ascii="Times New Roman" w:hAnsi="Times New Roman"/>
          <w:sz w:val="24"/>
          <w:szCs w:val="24"/>
        </w:rPr>
      </w:pPr>
      <w:r w:rsidRPr="00CE7980">
        <w:rPr>
          <w:rFonts w:ascii="Times New Roman" w:hAnsi="Times New Roman"/>
          <w:sz w:val="24"/>
          <w:szCs w:val="24"/>
        </w:rPr>
        <w:t>2.</w:t>
      </w:r>
      <w:r w:rsidRPr="00CE7980">
        <w:rPr>
          <w:rFonts w:ascii="Times New Roman" w:hAnsi="Times New Roman"/>
          <w:sz w:val="24"/>
          <w:szCs w:val="24"/>
        </w:rPr>
        <w:tab/>
        <w:t>Акты о состоянии общего имущества собственников помещений в многоквартирном доме, являющегося объектом конкурса</w:t>
      </w:r>
      <w:r w:rsidR="00D37B9F">
        <w:rPr>
          <w:rFonts w:ascii="Times New Roman" w:hAnsi="Times New Roman"/>
          <w:sz w:val="24"/>
          <w:szCs w:val="24"/>
        </w:rPr>
        <w:t xml:space="preserve"> (Приложение №1 к Конкурсной документации)</w:t>
      </w:r>
      <w:r w:rsidRPr="00CE7980">
        <w:rPr>
          <w:rFonts w:ascii="Times New Roman" w:hAnsi="Times New Roman"/>
          <w:sz w:val="24"/>
          <w:szCs w:val="24"/>
        </w:rPr>
        <w:t>.</w:t>
      </w:r>
    </w:p>
    <w:p w:rsidR="00437A3B" w:rsidRDefault="00CE7980" w:rsidP="00CE7980">
      <w:pPr>
        <w:spacing w:line="240" w:lineRule="auto"/>
        <w:ind w:firstLine="709"/>
        <w:jc w:val="both"/>
        <w:rPr>
          <w:rFonts w:ascii="Times New Roman" w:hAnsi="Times New Roman"/>
          <w:sz w:val="24"/>
          <w:szCs w:val="24"/>
        </w:rPr>
      </w:pPr>
      <w:r w:rsidRPr="00CE7980">
        <w:rPr>
          <w:rFonts w:ascii="Times New Roman" w:hAnsi="Times New Roman"/>
          <w:sz w:val="24"/>
          <w:szCs w:val="24"/>
        </w:rPr>
        <w:t>3.</w:t>
      </w:r>
      <w:r w:rsidRPr="00CE7980">
        <w:rPr>
          <w:rFonts w:ascii="Times New Roman" w:hAnsi="Times New Roman"/>
          <w:sz w:val="24"/>
          <w:szCs w:val="24"/>
        </w:rPr>
        <w:tab/>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tbl>
      <w:tblPr>
        <w:tblW w:w="937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64"/>
        <w:gridCol w:w="1165"/>
        <w:gridCol w:w="1224"/>
        <w:gridCol w:w="1272"/>
        <w:gridCol w:w="1274"/>
        <w:gridCol w:w="1272"/>
      </w:tblGrid>
      <w:tr w:rsidR="00322BF3" w:rsidRPr="004263AB" w:rsidTr="00322BF3">
        <w:trPr>
          <w:trHeight w:val="855"/>
        </w:trPr>
        <w:tc>
          <w:tcPr>
            <w:tcW w:w="9374" w:type="dxa"/>
            <w:gridSpan w:val="7"/>
            <w:shd w:val="clear" w:color="auto" w:fill="auto"/>
            <w:vAlign w:val="center"/>
            <w:hideMark/>
          </w:tcPr>
          <w:p w:rsidR="00322BF3" w:rsidRPr="004263AB" w:rsidRDefault="00322BF3" w:rsidP="00322BF3">
            <w:pPr>
              <w:spacing w:after="0" w:line="240" w:lineRule="auto"/>
              <w:jc w:val="center"/>
              <w:rPr>
                <w:rFonts w:ascii="Times New Roman" w:eastAsia="Times New Roman" w:hAnsi="Times New Roman"/>
                <w:b/>
                <w:bCs/>
                <w:color w:val="000000"/>
                <w:sz w:val="20"/>
                <w:szCs w:val="20"/>
                <w:lang w:eastAsia="ru-RU"/>
              </w:rPr>
            </w:pPr>
            <w:r w:rsidRPr="004263AB">
              <w:rPr>
                <w:rFonts w:ascii="Times New Roman" w:eastAsia="Times New Roman" w:hAnsi="Times New Roman"/>
                <w:b/>
                <w:bCs/>
                <w:color w:val="000000"/>
                <w:sz w:val="20"/>
                <w:szCs w:val="20"/>
                <w:lang w:eastAsia="ru-RU"/>
              </w:rPr>
              <w:t>Перечень обязательных работ и услуг по содержанию общего имущества собственн</w:t>
            </w:r>
            <w:r>
              <w:rPr>
                <w:rFonts w:ascii="Times New Roman" w:eastAsia="Times New Roman" w:hAnsi="Times New Roman"/>
                <w:b/>
                <w:bCs/>
                <w:color w:val="000000"/>
                <w:sz w:val="20"/>
                <w:szCs w:val="20"/>
                <w:lang w:eastAsia="ru-RU"/>
              </w:rPr>
              <w:t>иков помещения в многоквартирных домах, являющих</w:t>
            </w:r>
            <w:r w:rsidRPr="004263AB">
              <w:rPr>
                <w:rFonts w:ascii="Times New Roman" w:eastAsia="Times New Roman" w:hAnsi="Times New Roman"/>
                <w:b/>
                <w:bCs/>
                <w:color w:val="000000"/>
                <w:sz w:val="20"/>
                <w:szCs w:val="20"/>
                <w:lang w:eastAsia="ru-RU"/>
              </w:rPr>
              <w:t>ся объектом конкурса</w:t>
            </w:r>
            <w:r>
              <w:rPr>
                <w:rFonts w:ascii="Times New Roman" w:eastAsia="Times New Roman" w:hAnsi="Times New Roman"/>
                <w:b/>
                <w:bCs/>
                <w:color w:val="000000"/>
                <w:sz w:val="20"/>
                <w:szCs w:val="20"/>
                <w:lang w:eastAsia="ru-RU"/>
              </w:rPr>
              <w:t xml:space="preserve"> (по группам домов)</w:t>
            </w:r>
          </w:p>
        </w:tc>
      </w:tr>
      <w:tr w:rsidR="00322BF3" w:rsidRPr="00322BF3" w:rsidTr="00322BF3">
        <w:trPr>
          <w:trHeight w:val="855"/>
        </w:trPr>
        <w:tc>
          <w:tcPr>
            <w:tcW w:w="503" w:type="dxa"/>
            <w:vMerge w:val="restart"/>
            <w:shd w:val="clear" w:color="auto" w:fill="auto"/>
            <w:vAlign w:val="center"/>
            <w:hideMark/>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w:t>
            </w:r>
          </w:p>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п/п</w:t>
            </w:r>
          </w:p>
        </w:tc>
        <w:tc>
          <w:tcPr>
            <w:tcW w:w="2664" w:type="dxa"/>
            <w:vMerge w:val="restart"/>
            <w:shd w:val="clear" w:color="auto" w:fill="auto"/>
            <w:vAlign w:val="center"/>
            <w:hideMark/>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Наименования работ и услуг</w:t>
            </w:r>
          </w:p>
        </w:tc>
        <w:tc>
          <w:tcPr>
            <w:tcW w:w="1165" w:type="dxa"/>
            <w:vMerge w:val="restart"/>
            <w:shd w:val="clear" w:color="auto" w:fill="auto"/>
            <w:vAlign w:val="center"/>
            <w:hideMark/>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proofErr w:type="spellStart"/>
            <w:r w:rsidRPr="00322BF3">
              <w:rPr>
                <w:rFonts w:ascii="Times New Roman" w:eastAsia="Times New Roman" w:hAnsi="Times New Roman"/>
                <w:b/>
                <w:color w:val="000000"/>
                <w:sz w:val="20"/>
                <w:szCs w:val="20"/>
                <w:lang w:eastAsia="ru-RU"/>
              </w:rPr>
              <w:t>Периодич</w:t>
            </w:r>
            <w:proofErr w:type="spellEnd"/>
            <w:r w:rsidRPr="00322BF3">
              <w:rPr>
                <w:rFonts w:ascii="Times New Roman" w:eastAsia="Times New Roman" w:hAnsi="Times New Roman"/>
                <w:b/>
                <w:color w:val="000000"/>
                <w:sz w:val="20"/>
                <w:szCs w:val="20"/>
                <w:lang w:eastAsia="ru-RU"/>
              </w:rPr>
              <w:t xml:space="preserve"> </w:t>
            </w:r>
            <w:proofErr w:type="spellStart"/>
            <w:r w:rsidRPr="00322BF3">
              <w:rPr>
                <w:rFonts w:ascii="Times New Roman" w:eastAsia="Times New Roman" w:hAnsi="Times New Roman"/>
                <w:b/>
                <w:color w:val="000000"/>
                <w:sz w:val="20"/>
                <w:szCs w:val="20"/>
                <w:lang w:eastAsia="ru-RU"/>
              </w:rPr>
              <w:t>ность</w:t>
            </w:r>
            <w:proofErr w:type="spellEnd"/>
            <w:r w:rsidRPr="00322BF3">
              <w:rPr>
                <w:rFonts w:ascii="Times New Roman" w:eastAsia="Times New Roman" w:hAnsi="Times New Roman"/>
                <w:b/>
                <w:color w:val="000000"/>
                <w:sz w:val="20"/>
                <w:szCs w:val="20"/>
                <w:lang w:eastAsia="ru-RU"/>
              </w:rPr>
              <w:t xml:space="preserve"> вы </w:t>
            </w:r>
            <w:proofErr w:type="spellStart"/>
            <w:r w:rsidRPr="00322BF3">
              <w:rPr>
                <w:rFonts w:ascii="Times New Roman" w:eastAsia="Times New Roman" w:hAnsi="Times New Roman"/>
                <w:b/>
                <w:color w:val="000000"/>
                <w:sz w:val="20"/>
                <w:szCs w:val="20"/>
                <w:lang w:eastAsia="ru-RU"/>
              </w:rPr>
              <w:t>полнения</w:t>
            </w:r>
            <w:proofErr w:type="spellEnd"/>
            <w:r w:rsidRPr="00322BF3">
              <w:rPr>
                <w:rFonts w:ascii="Times New Roman" w:eastAsia="Times New Roman" w:hAnsi="Times New Roman"/>
                <w:b/>
                <w:color w:val="000000"/>
                <w:sz w:val="20"/>
                <w:szCs w:val="20"/>
                <w:lang w:eastAsia="ru-RU"/>
              </w:rPr>
              <w:t xml:space="preserve"> работ и оказания</w:t>
            </w:r>
          </w:p>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 xml:space="preserve"> услуг</w:t>
            </w:r>
          </w:p>
        </w:tc>
        <w:tc>
          <w:tcPr>
            <w:tcW w:w="5042" w:type="dxa"/>
            <w:gridSpan w:val="4"/>
            <w:shd w:val="clear" w:color="auto" w:fill="auto"/>
            <w:vAlign w:val="center"/>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сто</w:t>
            </w:r>
            <w:r w:rsidR="00DD5017">
              <w:rPr>
                <w:rFonts w:ascii="Times New Roman" w:eastAsia="Times New Roman" w:hAnsi="Times New Roman"/>
                <w:b/>
                <w:color w:val="000000"/>
                <w:sz w:val="20"/>
                <w:szCs w:val="20"/>
                <w:lang w:eastAsia="ru-RU"/>
              </w:rPr>
              <w:t>имость на 1 кв. м. жилой площади</w:t>
            </w:r>
            <w:r w:rsidRPr="00322BF3">
              <w:rPr>
                <w:rFonts w:ascii="Times New Roman" w:eastAsia="Times New Roman" w:hAnsi="Times New Roman"/>
                <w:b/>
                <w:color w:val="000000"/>
                <w:sz w:val="20"/>
                <w:szCs w:val="20"/>
                <w:lang w:eastAsia="ru-RU"/>
              </w:rPr>
              <w:t xml:space="preserve"> (рублей в месяц)</w:t>
            </w:r>
          </w:p>
        </w:tc>
      </w:tr>
      <w:tr w:rsidR="00322BF3" w:rsidRPr="00322BF3" w:rsidTr="00322BF3">
        <w:trPr>
          <w:trHeight w:val="855"/>
        </w:trPr>
        <w:tc>
          <w:tcPr>
            <w:tcW w:w="503" w:type="dxa"/>
            <w:vMerge/>
            <w:shd w:val="clear" w:color="auto" w:fill="auto"/>
            <w:vAlign w:val="center"/>
          </w:tcPr>
          <w:p w:rsidR="00322BF3" w:rsidRPr="00322BF3" w:rsidRDefault="00322BF3" w:rsidP="004263AB">
            <w:pPr>
              <w:spacing w:after="0" w:line="240" w:lineRule="auto"/>
              <w:jc w:val="right"/>
              <w:rPr>
                <w:rFonts w:ascii="Times New Roman" w:eastAsia="Times New Roman" w:hAnsi="Times New Roman"/>
                <w:b/>
                <w:color w:val="000000"/>
                <w:sz w:val="20"/>
                <w:szCs w:val="20"/>
                <w:lang w:eastAsia="ru-RU"/>
              </w:rPr>
            </w:pPr>
          </w:p>
        </w:tc>
        <w:tc>
          <w:tcPr>
            <w:tcW w:w="2664" w:type="dxa"/>
            <w:vMerge/>
            <w:shd w:val="clear" w:color="auto" w:fill="auto"/>
            <w:vAlign w:val="center"/>
          </w:tcPr>
          <w:p w:rsidR="00322BF3" w:rsidRPr="00322BF3" w:rsidRDefault="00322BF3" w:rsidP="004263AB">
            <w:pPr>
              <w:spacing w:after="0" w:line="240" w:lineRule="auto"/>
              <w:rPr>
                <w:rFonts w:ascii="Times New Roman" w:eastAsia="Times New Roman" w:hAnsi="Times New Roman"/>
                <w:b/>
                <w:color w:val="000000"/>
                <w:sz w:val="20"/>
                <w:szCs w:val="20"/>
                <w:lang w:eastAsia="ru-RU"/>
              </w:rPr>
            </w:pPr>
          </w:p>
        </w:tc>
        <w:tc>
          <w:tcPr>
            <w:tcW w:w="1165" w:type="dxa"/>
            <w:vMerge/>
            <w:shd w:val="clear" w:color="auto" w:fill="auto"/>
            <w:vAlign w:val="center"/>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p>
        </w:tc>
        <w:tc>
          <w:tcPr>
            <w:tcW w:w="1224" w:type="dxa"/>
            <w:shd w:val="clear" w:color="auto" w:fill="auto"/>
            <w:vAlign w:val="center"/>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До 5 этажей с мягкой кровлей</w:t>
            </w:r>
          </w:p>
        </w:tc>
        <w:tc>
          <w:tcPr>
            <w:tcW w:w="1272" w:type="dxa"/>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4-5 этажей, скатная кровля</w:t>
            </w:r>
          </w:p>
        </w:tc>
        <w:tc>
          <w:tcPr>
            <w:tcW w:w="1274" w:type="dxa"/>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2-3 этажа, скатная кровля</w:t>
            </w:r>
          </w:p>
        </w:tc>
        <w:tc>
          <w:tcPr>
            <w:tcW w:w="1272" w:type="dxa"/>
          </w:tcPr>
          <w:p w:rsidR="00322BF3" w:rsidRPr="00322BF3" w:rsidRDefault="00322BF3" w:rsidP="004263AB">
            <w:pPr>
              <w:spacing w:after="0" w:line="240" w:lineRule="auto"/>
              <w:jc w:val="center"/>
              <w:rPr>
                <w:rFonts w:ascii="Times New Roman" w:eastAsia="Times New Roman" w:hAnsi="Times New Roman"/>
                <w:b/>
                <w:color w:val="000000"/>
                <w:sz w:val="20"/>
                <w:szCs w:val="20"/>
                <w:lang w:eastAsia="ru-RU"/>
              </w:rPr>
            </w:pPr>
            <w:r w:rsidRPr="00322BF3">
              <w:rPr>
                <w:rFonts w:ascii="Times New Roman" w:eastAsia="Times New Roman" w:hAnsi="Times New Roman"/>
                <w:b/>
                <w:color w:val="000000"/>
                <w:sz w:val="20"/>
                <w:szCs w:val="20"/>
                <w:lang w:eastAsia="ru-RU"/>
              </w:rPr>
              <w:t>9 этажей с лифтом</w:t>
            </w:r>
          </w:p>
        </w:tc>
      </w:tr>
      <w:tr w:rsidR="00DD5017" w:rsidRPr="004263AB" w:rsidTr="00605A21">
        <w:trPr>
          <w:trHeight w:val="457"/>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кровли на отсутствие протечки</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w:t>
            </w:r>
          </w:p>
        </w:tc>
      </w:tr>
      <w:tr w:rsidR="00DD5017" w:rsidRPr="004263AB" w:rsidTr="007265C5">
        <w:trPr>
          <w:trHeight w:val="8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0,03</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0,06</w:t>
            </w:r>
          </w:p>
        </w:tc>
      </w:tr>
      <w:tr w:rsidR="00DD5017" w:rsidRPr="004263AB" w:rsidTr="00605A21">
        <w:trPr>
          <w:trHeight w:val="604"/>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3</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и при необходимости очистка кровли от скопления снега и наледи, сбивание сосулек</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w:t>
            </w:r>
          </w:p>
        </w:tc>
      </w:tr>
      <w:tr w:rsidR="00DD5017" w:rsidRPr="004263AB" w:rsidTr="007265C5">
        <w:trPr>
          <w:trHeight w:val="8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4</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при выявлении нарушений, приводящих к протечкам,-незамедлительное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0,09</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w:t>
            </w:r>
          </w:p>
        </w:tc>
      </w:tr>
      <w:tr w:rsidR="00DD5017" w:rsidRPr="004263AB" w:rsidTr="00605A21">
        <w:trPr>
          <w:trHeight w:val="591"/>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5</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наличия тяги дымовентиляционных каналов</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4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1,04</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1,04</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1,04</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1,04</w:t>
            </w:r>
          </w:p>
        </w:tc>
      </w:tr>
      <w:tr w:rsidR="00DD5017" w:rsidRPr="004263AB" w:rsidTr="00605A21">
        <w:trPr>
          <w:trHeight w:val="557"/>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6</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утепления тепловых чердаков, плотности закрытия входных на них</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раз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0,18</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0,14</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0,18</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0,18</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7</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технического состояния несущих конструкций, проверка гидроизоляции фундаментов и систем водоотвода</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8</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При выявлении повреждений и нарушений несущих конструкций – разработка планов мероприятий восстановительных работ и их выполнение</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r>
      <w:tr w:rsidR="00DD5017" w:rsidRPr="004263AB" w:rsidTr="00605A21">
        <w:trPr>
          <w:trHeight w:val="604"/>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9</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контроль состояния и замена неисправных контрольно-измерительных приборов</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0,02</w:t>
            </w:r>
          </w:p>
        </w:tc>
      </w:tr>
      <w:tr w:rsidR="00DD5017" w:rsidRPr="004263AB" w:rsidTr="007265C5">
        <w:trPr>
          <w:trHeight w:val="8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lastRenderedPageBreak/>
              <w:t>10</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proofErr w:type="spellStart"/>
            <w:r w:rsidRPr="004263AB">
              <w:rPr>
                <w:rFonts w:ascii="Times New Roman" w:eastAsia="Times New Roman" w:hAnsi="Times New Roman"/>
                <w:color w:val="000000"/>
                <w:sz w:val="20"/>
                <w:szCs w:val="20"/>
                <w:lang w:eastAsia="ru-RU"/>
              </w:rPr>
              <w:t>Ежеме</w:t>
            </w:r>
            <w:proofErr w:type="spellEnd"/>
            <w:r>
              <w:rPr>
                <w:rFonts w:ascii="Times New Roman" w:eastAsia="Times New Roman" w:hAnsi="Times New Roman"/>
                <w:color w:val="000000"/>
                <w:sz w:val="20"/>
                <w:szCs w:val="20"/>
                <w:lang w:eastAsia="ru-RU"/>
              </w:rPr>
              <w:t xml:space="preserve"> </w:t>
            </w:r>
            <w:proofErr w:type="spellStart"/>
            <w:r w:rsidRPr="004263AB">
              <w:rPr>
                <w:rFonts w:ascii="Times New Roman" w:eastAsia="Times New Roman" w:hAnsi="Times New Roman"/>
                <w:color w:val="000000"/>
                <w:sz w:val="20"/>
                <w:szCs w:val="20"/>
                <w:lang w:eastAsia="ru-RU"/>
              </w:rPr>
              <w:t>сячно</w:t>
            </w:r>
            <w:proofErr w:type="spellEnd"/>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0,15</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0,15</w:t>
            </w:r>
          </w:p>
        </w:tc>
      </w:tr>
      <w:tr w:rsidR="00DD5017" w:rsidRPr="004263AB" w:rsidTr="007265C5">
        <w:trPr>
          <w:trHeight w:val="8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11</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дворовой канализации</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0,12</w:t>
            </w:r>
          </w:p>
        </w:tc>
      </w:tr>
      <w:tr w:rsidR="00DD5017" w:rsidRPr="004263AB" w:rsidTr="00605A21">
        <w:trPr>
          <w:trHeight w:val="407"/>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12</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прочистка ливневой канализации</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1,14</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1,14</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1,14</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1,14</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13</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Проведение технических осмотров и устранение незначительных неисправностей в системах водоснабжения и водоотведения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0,06</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14</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Осмотр, регулировка и наладка систем отопления; проверка на прогрев отопительных приборов, промывка и консервация системы отопления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0,08</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15</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Устранение незначительных неисправностей в системе отопления (ликвидация воздушных пробок в стояке системы отопления, мелкий ремонт изоляции)</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0,09</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0,09</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0,09</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0,09</w:t>
            </w:r>
          </w:p>
        </w:tc>
      </w:tr>
      <w:tr w:rsidR="00DD5017" w:rsidRPr="004263AB" w:rsidTr="00605A21">
        <w:trPr>
          <w:trHeight w:val="77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16</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Работы, выполняемые в целях надлежащего содержания электрооборудования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w:t>
            </w:r>
            <w:r>
              <w:rPr>
                <w:rFonts w:ascii="Times New Roman" w:eastAsia="Times New Roman" w:hAnsi="Times New Roman"/>
                <w:color w:val="000000"/>
                <w:sz w:val="20"/>
                <w:szCs w:val="20"/>
                <w:lang w:eastAsia="ru-RU"/>
              </w:rPr>
              <w:t>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w:t>
            </w:r>
            <w:r>
              <w:rPr>
                <w:rFonts w:ascii="Times New Roman" w:eastAsia="Times New Roman" w:hAnsi="Times New Roman"/>
                <w:color w:val="000000"/>
                <w:sz w:val="20"/>
                <w:szCs w:val="20"/>
                <w:lang w:eastAsia="ru-RU"/>
              </w:rPr>
              <w:t>0</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w:t>
            </w:r>
            <w:r>
              <w:rPr>
                <w:rFonts w:ascii="Times New Roman" w:eastAsia="Times New Roman" w:hAnsi="Times New Roman"/>
                <w:color w:val="000000"/>
                <w:sz w:val="20"/>
                <w:szCs w:val="20"/>
                <w:lang w:eastAsia="ru-RU"/>
              </w:rPr>
              <w:t>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w:t>
            </w:r>
            <w:r>
              <w:rPr>
                <w:rFonts w:ascii="Times New Roman" w:eastAsia="Times New Roman" w:hAnsi="Times New Roman"/>
                <w:color w:val="000000"/>
                <w:sz w:val="20"/>
                <w:szCs w:val="20"/>
                <w:lang w:eastAsia="ru-RU"/>
              </w:rPr>
              <w:t>0</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Обеспечение технического обслуживания, технического освидетельствования, проведение аварийного обслуживания лифтов.</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0,50</w:t>
            </w:r>
          </w:p>
        </w:tc>
      </w:tr>
      <w:tr w:rsidR="00DD5017" w:rsidRPr="004263AB" w:rsidTr="00605A21">
        <w:trPr>
          <w:trHeight w:val="68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Сухая уборка коридоров, лестничных площадок и маршей</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5 раз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1,25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1,25</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1,25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1,25</w:t>
            </w:r>
          </w:p>
        </w:tc>
      </w:tr>
      <w:tr w:rsidR="00DD5017" w:rsidRPr="004263AB" w:rsidTr="00605A21">
        <w:trPr>
          <w:trHeight w:val="709"/>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Влажная уборка коридоров, лестничных площадок и маршей</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0,75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0,75</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0,75</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0,75</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Влажная протирка подоконников, оконных решёток, перил лестниц, шкафов для электросчетчиков, почтовых ящиков</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0,07</w:t>
            </w:r>
          </w:p>
        </w:tc>
      </w:tr>
      <w:tr w:rsidR="00DD5017" w:rsidRPr="004263AB" w:rsidTr="00605A21">
        <w:trPr>
          <w:trHeight w:val="533"/>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Мытье окон</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0,01</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0,01</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0,01</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0,01</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Обеспечения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0,87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0,87</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0,87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0,87</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Дератизация помещений, входящих в состав общего имущества</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4 раза в год</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0,6</w:t>
            </w:r>
            <w:r w:rsidR="00605A21">
              <w:rPr>
                <w:rFonts w:ascii="Times New Roman" w:eastAsia="Times New Roman" w:hAnsi="Times New Roman"/>
                <w:color w:val="000000"/>
                <w:sz w:val="20"/>
                <w:szCs w:val="20"/>
                <w:lang w:eastAsia="ru-RU"/>
              </w:rPr>
              <w:t>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0,6</w:t>
            </w:r>
            <w:r w:rsidR="00605A21">
              <w:rPr>
                <w:rFonts w:ascii="Times New Roman" w:eastAsia="Times New Roman" w:hAnsi="Times New Roman"/>
                <w:color w:val="000000"/>
                <w:sz w:val="20"/>
                <w:szCs w:val="20"/>
                <w:lang w:eastAsia="ru-RU"/>
              </w:rPr>
              <w:t>0</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0,6</w:t>
            </w:r>
            <w:r w:rsidR="00605A21">
              <w:rPr>
                <w:rFonts w:ascii="Times New Roman" w:eastAsia="Times New Roman" w:hAnsi="Times New Roman"/>
                <w:color w:val="000000"/>
                <w:sz w:val="20"/>
                <w:szCs w:val="20"/>
                <w:lang w:eastAsia="ru-RU"/>
              </w:rPr>
              <w:t>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0,6</w:t>
            </w:r>
            <w:r w:rsidR="00605A21">
              <w:rPr>
                <w:rFonts w:ascii="Times New Roman" w:eastAsia="Times New Roman" w:hAnsi="Times New Roman"/>
                <w:color w:val="000000"/>
                <w:sz w:val="20"/>
                <w:szCs w:val="20"/>
                <w:lang w:eastAsia="ru-RU"/>
              </w:rPr>
              <w:t>0</w:t>
            </w:r>
          </w:p>
        </w:tc>
      </w:tr>
      <w:tr w:rsidR="00DD5017" w:rsidRPr="004263AB" w:rsidTr="00605A21">
        <w:trPr>
          <w:trHeight w:val="568"/>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Дезинсекция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0,17</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0,17</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0,17</w:t>
            </w:r>
          </w:p>
        </w:tc>
      </w:tr>
      <w:tr w:rsidR="00DD5017" w:rsidRPr="004263AB" w:rsidTr="007265C5">
        <w:trPr>
          <w:trHeight w:val="85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Сдвигания свежевыпавшего снега и очистка придомовой территории от снега и льда при наличии келейности свыше 5см.</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0,93</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0,93</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0,93</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0,93</w:t>
            </w:r>
          </w:p>
        </w:tc>
      </w:tr>
      <w:tr w:rsidR="00DD5017" w:rsidRPr="004263AB" w:rsidTr="00605A21">
        <w:trPr>
          <w:trHeight w:val="705"/>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26</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Очистка придомовой территории от снега наносного происхождения</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0,48</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0,48</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0,48</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0,48</w:t>
            </w:r>
          </w:p>
        </w:tc>
      </w:tr>
      <w:tr w:rsidR="00DD5017" w:rsidRPr="004263AB" w:rsidTr="00605A21">
        <w:trPr>
          <w:trHeight w:val="700"/>
        </w:trPr>
        <w:tc>
          <w:tcPr>
            <w:tcW w:w="503" w:type="dxa"/>
            <w:shd w:val="clear" w:color="auto" w:fill="auto"/>
            <w:vAlign w:val="center"/>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Очистка придомовой территории от наледи и льда</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 xml:space="preserve">По мере </w:t>
            </w:r>
            <w:proofErr w:type="spellStart"/>
            <w:r w:rsidRPr="004263AB">
              <w:rPr>
                <w:rFonts w:ascii="Times New Roman" w:eastAsia="Times New Roman" w:hAnsi="Times New Roman"/>
                <w:color w:val="000000"/>
                <w:sz w:val="20"/>
                <w:szCs w:val="20"/>
                <w:lang w:eastAsia="ru-RU"/>
              </w:rPr>
              <w:t>необходи</w:t>
            </w:r>
            <w:proofErr w:type="spellEnd"/>
            <w:r>
              <w:rPr>
                <w:rFonts w:ascii="Times New Roman" w:eastAsia="Times New Roman" w:hAnsi="Times New Roman"/>
                <w:color w:val="000000"/>
                <w:sz w:val="20"/>
                <w:szCs w:val="20"/>
                <w:lang w:eastAsia="ru-RU"/>
              </w:rPr>
              <w:t xml:space="preserve"> </w:t>
            </w:r>
            <w:r w:rsidRPr="004263AB">
              <w:rPr>
                <w:rFonts w:ascii="Times New Roman" w:eastAsia="Times New Roman" w:hAnsi="Times New Roman"/>
                <w:color w:val="000000"/>
                <w:sz w:val="20"/>
                <w:szCs w:val="20"/>
                <w:lang w:eastAsia="ru-RU"/>
              </w:rPr>
              <w:t>мости</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w:t>
            </w:r>
          </w:p>
        </w:tc>
        <w:tc>
          <w:tcPr>
            <w:tcW w:w="1272" w:type="dxa"/>
            <w:shd w:val="clear" w:color="auto" w:fill="auto"/>
            <w:vAlign w:val="center"/>
          </w:tcPr>
          <w:p w:rsidR="00DD5017" w:rsidRPr="004263AB" w:rsidRDefault="00605A21" w:rsidP="00DD50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w:t>
            </w:r>
          </w:p>
        </w:tc>
      </w:tr>
      <w:tr w:rsidR="00DD5017" w:rsidRPr="004263AB" w:rsidTr="00605A21">
        <w:trPr>
          <w:trHeight w:val="5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Уборка крыльца и площадки перед входом в подъезд</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5 раз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0,16</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0,16</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0,16</w:t>
            </w:r>
          </w:p>
        </w:tc>
      </w:tr>
      <w:tr w:rsidR="00DD5017" w:rsidRPr="004263AB" w:rsidTr="00605A21">
        <w:trPr>
          <w:trHeight w:val="549"/>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2664" w:type="dxa"/>
            <w:shd w:val="clear" w:color="auto" w:fill="auto"/>
            <w:vAlign w:val="center"/>
            <w:hideMark/>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Подметания и уборка придомовой территории</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5 раз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0,42</w:t>
            </w:r>
          </w:p>
        </w:tc>
      </w:tr>
      <w:tr w:rsidR="00DD5017" w:rsidRPr="004263AB" w:rsidTr="007265C5">
        <w:trPr>
          <w:trHeight w:val="855"/>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Очистка от мусора урн, установленных возле подъезда, уборка контейнерных площадок, расположенных на придомовой территории общего имущества МКД</w:t>
            </w:r>
          </w:p>
        </w:tc>
        <w:tc>
          <w:tcPr>
            <w:tcW w:w="1165" w:type="dxa"/>
            <w:shd w:val="clear" w:color="auto" w:fill="auto"/>
            <w:vAlign w:val="center"/>
            <w:hideMark/>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5 раз в неделю</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0,23</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0,23</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0,23</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0,23</w:t>
            </w:r>
          </w:p>
        </w:tc>
      </w:tr>
      <w:tr w:rsidR="00DD5017" w:rsidRPr="004263AB" w:rsidTr="00605A21">
        <w:trPr>
          <w:trHeight w:val="572"/>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2664" w:type="dxa"/>
            <w:shd w:val="clear" w:color="auto" w:fill="auto"/>
            <w:vAlign w:val="center"/>
          </w:tcPr>
          <w:p w:rsidR="00DD5017" w:rsidRPr="00605A21" w:rsidRDefault="00DD5017" w:rsidP="00DD5017">
            <w:pPr>
              <w:spacing w:after="0" w:line="240" w:lineRule="auto"/>
              <w:rPr>
                <w:rFonts w:ascii="Times New Roman" w:eastAsia="Times New Roman" w:hAnsi="Times New Roman"/>
                <w:color w:val="000000"/>
                <w:sz w:val="16"/>
                <w:szCs w:val="16"/>
                <w:lang w:eastAsia="ru-RU"/>
              </w:rPr>
            </w:pPr>
            <w:r w:rsidRPr="00605A21">
              <w:rPr>
                <w:rFonts w:ascii="Times New Roman" w:eastAsia="Times New Roman" w:hAnsi="Times New Roman"/>
                <w:color w:val="000000"/>
                <w:sz w:val="16"/>
                <w:szCs w:val="16"/>
                <w:lang w:eastAsia="ru-RU"/>
              </w:rPr>
              <w:t>Вывоз твердых бытовых отходов при накоплении более 2,5 куб. метров</w:t>
            </w:r>
          </w:p>
        </w:tc>
        <w:tc>
          <w:tcPr>
            <w:tcW w:w="1165"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Ежедневно</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2,12</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2,12</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color w:val="000000"/>
                <w:sz w:val="20"/>
                <w:szCs w:val="20"/>
                <w:lang w:eastAsia="ru-RU"/>
              </w:rPr>
            </w:pPr>
            <w:r w:rsidRPr="004263AB">
              <w:rPr>
                <w:rFonts w:ascii="Times New Roman" w:eastAsia="Times New Roman" w:hAnsi="Times New Roman"/>
                <w:color w:val="000000"/>
                <w:sz w:val="20"/>
                <w:szCs w:val="20"/>
                <w:lang w:eastAsia="ru-RU"/>
              </w:rPr>
              <w:t>2,12</w:t>
            </w:r>
          </w:p>
        </w:tc>
      </w:tr>
      <w:tr w:rsidR="00DD5017" w:rsidRPr="004263AB" w:rsidTr="00605A21">
        <w:trPr>
          <w:trHeight w:val="420"/>
        </w:trPr>
        <w:tc>
          <w:tcPr>
            <w:tcW w:w="503" w:type="dxa"/>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2664" w:type="dxa"/>
            <w:shd w:val="clear" w:color="auto" w:fill="auto"/>
            <w:vAlign w:val="center"/>
            <w:hideMark/>
          </w:tcPr>
          <w:p w:rsidR="00DD5017" w:rsidRPr="004263AB" w:rsidRDefault="00DD5017" w:rsidP="00DD501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w:t>
            </w:r>
            <w:r w:rsidRPr="004263AB">
              <w:rPr>
                <w:rFonts w:ascii="Times New Roman" w:eastAsia="Times New Roman" w:hAnsi="Times New Roman"/>
                <w:b/>
                <w:color w:val="000000"/>
                <w:sz w:val="20"/>
                <w:szCs w:val="20"/>
                <w:lang w:eastAsia="ru-RU"/>
              </w:rPr>
              <w:t>екущий ремонт</w:t>
            </w:r>
          </w:p>
        </w:tc>
        <w:tc>
          <w:tcPr>
            <w:tcW w:w="1165" w:type="dxa"/>
            <w:shd w:val="clear" w:color="auto" w:fill="auto"/>
            <w:vAlign w:val="center"/>
            <w:hideMark/>
          </w:tcPr>
          <w:p w:rsidR="00DD5017" w:rsidRPr="004263AB" w:rsidRDefault="00DD5017" w:rsidP="00DD5017">
            <w:pPr>
              <w:spacing w:after="0" w:line="240" w:lineRule="auto"/>
              <w:rPr>
                <w:rFonts w:ascii="Times New Roman" w:eastAsia="Times New Roman" w:hAnsi="Times New Roman"/>
                <w:color w:val="000000"/>
                <w:sz w:val="20"/>
                <w:szCs w:val="20"/>
                <w:lang w:eastAsia="ru-RU"/>
              </w:rPr>
            </w:pP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color w:val="000000"/>
                <w:sz w:val="20"/>
                <w:szCs w:val="20"/>
                <w:lang w:eastAsia="ru-RU"/>
              </w:rPr>
            </w:pPr>
            <w:r w:rsidRPr="004263AB">
              <w:rPr>
                <w:rFonts w:ascii="Times New Roman" w:eastAsia="Times New Roman" w:hAnsi="Times New Roman"/>
                <w:b/>
                <w:color w:val="000000"/>
                <w:sz w:val="20"/>
                <w:szCs w:val="20"/>
                <w:lang w:eastAsia="ru-RU"/>
              </w:rPr>
              <w:t>2,5</w:t>
            </w:r>
            <w:r w:rsidR="00605A21">
              <w:rPr>
                <w:rFonts w:ascii="Times New Roman" w:eastAsia="Times New Roman" w:hAnsi="Times New Roman"/>
                <w:b/>
                <w:color w:val="000000"/>
                <w:sz w:val="20"/>
                <w:szCs w:val="20"/>
                <w:lang w:eastAsia="ru-RU"/>
              </w:rPr>
              <w:t>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color w:val="000000"/>
                <w:sz w:val="20"/>
                <w:szCs w:val="20"/>
                <w:lang w:eastAsia="ru-RU"/>
              </w:rPr>
            </w:pPr>
            <w:r w:rsidRPr="004263AB">
              <w:rPr>
                <w:rFonts w:ascii="Times New Roman" w:eastAsia="Times New Roman" w:hAnsi="Times New Roman"/>
                <w:b/>
                <w:color w:val="000000"/>
                <w:sz w:val="20"/>
                <w:szCs w:val="20"/>
                <w:lang w:eastAsia="ru-RU"/>
              </w:rPr>
              <w:t>2,5</w:t>
            </w:r>
            <w:r w:rsidR="00605A21">
              <w:rPr>
                <w:rFonts w:ascii="Times New Roman" w:eastAsia="Times New Roman" w:hAnsi="Times New Roman"/>
                <w:b/>
                <w:color w:val="000000"/>
                <w:sz w:val="20"/>
                <w:szCs w:val="20"/>
                <w:lang w:eastAsia="ru-RU"/>
              </w:rPr>
              <w:t>0</w:t>
            </w:r>
          </w:p>
        </w:tc>
        <w:tc>
          <w:tcPr>
            <w:tcW w:w="1274" w:type="dxa"/>
            <w:vAlign w:val="center"/>
          </w:tcPr>
          <w:p w:rsidR="00DD5017" w:rsidRPr="004263AB" w:rsidRDefault="00DD5017" w:rsidP="00DD5017">
            <w:pPr>
              <w:spacing w:after="0" w:line="240" w:lineRule="auto"/>
              <w:jc w:val="center"/>
              <w:rPr>
                <w:rFonts w:ascii="Times New Roman" w:eastAsia="Times New Roman" w:hAnsi="Times New Roman"/>
                <w:b/>
                <w:color w:val="000000"/>
                <w:sz w:val="20"/>
                <w:szCs w:val="20"/>
                <w:lang w:eastAsia="ru-RU"/>
              </w:rPr>
            </w:pPr>
            <w:r w:rsidRPr="004263AB">
              <w:rPr>
                <w:rFonts w:ascii="Times New Roman" w:eastAsia="Times New Roman" w:hAnsi="Times New Roman"/>
                <w:b/>
                <w:color w:val="000000"/>
                <w:sz w:val="20"/>
                <w:szCs w:val="20"/>
                <w:lang w:eastAsia="ru-RU"/>
              </w:rPr>
              <w:t>2,5</w:t>
            </w:r>
            <w:r w:rsidR="00605A21">
              <w:rPr>
                <w:rFonts w:ascii="Times New Roman" w:eastAsia="Times New Roman" w:hAnsi="Times New Roman"/>
                <w:b/>
                <w:color w:val="000000"/>
                <w:sz w:val="20"/>
                <w:szCs w:val="20"/>
                <w:lang w:eastAsia="ru-RU"/>
              </w:rPr>
              <w:t>0</w:t>
            </w:r>
          </w:p>
        </w:tc>
        <w:tc>
          <w:tcPr>
            <w:tcW w:w="1272" w:type="dxa"/>
            <w:vAlign w:val="center"/>
          </w:tcPr>
          <w:p w:rsidR="00DD5017" w:rsidRPr="004263AB" w:rsidRDefault="00DD5017" w:rsidP="00DD5017">
            <w:pPr>
              <w:spacing w:after="0" w:line="240" w:lineRule="auto"/>
              <w:jc w:val="center"/>
              <w:rPr>
                <w:rFonts w:ascii="Times New Roman" w:eastAsia="Times New Roman" w:hAnsi="Times New Roman"/>
                <w:b/>
                <w:color w:val="000000"/>
                <w:sz w:val="20"/>
                <w:szCs w:val="20"/>
                <w:lang w:eastAsia="ru-RU"/>
              </w:rPr>
            </w:pPr>
            <w:r w:rsidRPr="004263AB">
              <w:rPr>
                <w:rFonts w:ascii="Times New Roman" w:eastAsia="Times New Roman" w:hAnsi="Times New Roman"/>
                <w:b/>
                <w:color w:val="000000"/>
                <w:sz w:val="20"/>
                <w:szCs w:val="20"/>
                <w:lang w:eastAsia="ru-RU"/>
              </w:rPr>
              <w:t>2,5</w:t>
            </w:r>
            <w:r w:rsidR="00605A21">
              <w:rPr>
                <w:rFonts w:ascii="Times New Roman" w:eastAsia="Times New Roman" w:hAnsi="Times New Roman"/>
                <w:b/>
                <w:color w:val="000000"/>
                <w:sz w:val="20"/>
                <w:szCs w:val="20"/>
                <w:lang w:eastAsia="ru-RU"/>
              </w:rPr>
              <w:t>0</w:t>
            </w:r>
          </w:p>
        </w:tc>
      </w:tr>
      <w:tr w:rsidR="00DD5017" w:rsidRPr="004263AB" w:rsidTr="00605A21">
        <w:trPr>
          <w:trHeight w:val="420"/>
        </w:trPr>
        <w:tc>
          <w:tcPr>
            <w:tcW w:w="4332" w:type="dxa"/>
            <w:gridSpan w:val="3"/>
            <w:shd w:val="clear" w:color="auto" w:fill="auto"/>
            <w:vAlign w:val="center"/>
            <w:hideMark/>
          </w:tcPr>
          <w:p w:rsidR="00DD5017" w:rsidRPr="004263AB" w:rsidRDefault="00DD5017" w:rsidP="00DD5017">
            <w:pPr>
              <w:spacing w:after="0" w:line="240" w:lineRule="auto"/>
              <w:jc w:val="right"/>
              <w:rPr>
                <w:rFonts w:ascii="Times New Roman" w:eastAsia="Times New Roman" w:hAnsi="Times New Roman"/>
                <w:b/>
                <w:bCs/>
                <w:color w:val="000000"/>
                <w:sz w:val="20"/>
                <w:szCs w:val="20"/>
                <w:lang w:eastAsia="ru-RU"/>
              </w:rPr>
            </w:pPr>
            <w:r w:rsidRPr="004263AB">
              <w:rPr>
                <w:rFonts w:ascii="Times New Roman" w:eastAsia="Times New Roman" w:hAnsi="Times New Roman"/>
                <w:b/>
                <w:color w:val="000000"/>
                <w:sz w:val="20"/>
                <w:szCs w:val="20"/>
                <w:lang w:eastAsia="ru-RU"/>
              </w:rPr>
              <w:t>Всего (без ОДН):</w:t>
            </w:r>
          </w:p>
        </w:tc>
        <w:tc>
          <w:tcPr>
            <w:tcW w:w="122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14,60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14,40</w:t>
            </w:r>
          </w:p>
        </w:tc>
        <w:tc>
          <w:tcPr>
            <w:tcW w:w="1274"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14,60</w:t>
            </w:r>
          </w:p>
        </w:tc>
        <w:tc>
          <w:tcPr>
            <w:tcW w:w="1272" w:type="dxa"/>
            <w:shd w:val="clear" w:color="auto" w:fill="auto"/>
            <w:vAlign w:val="center"/>
          </w:tcPr>
          <w:p w:rsidR="00DD5017" w:rsidRPr="004263AB" w:rsidRDefault="00DD5017" w:rsidP="00DD50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15,10</w:t>
            </w:r>
          </w:p>
        </w:tc>
      </w:tr>
    </w:tbl>
    <w:p w:rsidR="00FE195C" w:rsidRDefault="00FE195C" w:rsidP="00605A21">
      <w:pPr>
        <w:spacing w:line="240" w:lineRule="auto"/>
        <w:jc w:val="both"/>
        <w:rPr>
          <w:rFonts w:ascii="Times New Roman" w:hAnsi="Times New Roman"/>
          <w:sz w:val="24"/>
          <w:szCs w:val="24"/>
        </w:rPr>
      </w:pPr>
    </w:p>
    <w:p w:rsidR="00FE195C" w:rsidRPr="00FE195C" w:rsidRDefault="00FE195C" w:rsidP="00FE195C">
      <w:pPr>
        <w:spacing w:line="240" w:lineRule="auto"/>
        <w:ind w:firstLine="709"/>
        <w:jc w:val="center"/>
        <w:rPr>
          <w:rFonts w:ascii="Times New Roman" w:hAnsi="Times New Roman"/>
          <w:b/>
          <w:sz w:val="24"/>
          <w:szCs w:val="24"/>
        </w:rPr>
      </w:pPr>
      <w:r w:rsidRPr="00FE195C">
        <w:rPr>
          <w:rFonts w:ascii="Times New Roman" w:hAnsi="Times New Roman"/>
          <w:b/>
          <w:sz w:val="24"/>
          <w:szCs w:val="24"/>
        </w:rPr>
        <w:t>X.</w:t>
      </w:r>
      <w:r w:rsidRPr="00FE195C">
        <w:rPr>
          <w:rFonts w:ascii="Times New Roman" w:hAnsi="Times New Roman"/>
          <w:b/>
          <w:sz w:val="24"/>
          <w:szCs w:val="24"/>
        </w:rPr>
        <w:tab/>
        <w:t>Образцы форм для заполнения претендентами:</w:t>
      </w:r>
    </w:p>
    <w:p w:rsidR="00FE195C" w:rsidRPr="00FE195C" w:rsidRDefault="00FE195C" w:rsidP="00605A21">
      <w:pPr>
        <w:spacing w:line="240" w:lineRule="auto"/>
        <w:ind w:firstLine="709"/>
        <w:jc w:val="right"/>
        <w:rPr>
          <w:rFonts w:ascii="Times New Roman" w:hAnsi="Times New Roman"/>
          <w:sz w:val="24"/>
          <w:szCs w:val="24"/>
          <w:u w:val="single"/>
        </w:rPr>
      </w:pPr>
      <w:r w:rsidRPr="00FE195C">
        <w:rPr>
          <w:rFonts w:ascii="Times New Roman" w:hAnsi="Times New Roman"/>
          <w:sz w:val="24"/>
          <w:szCs w:val="24"/>
          <w:u w:val="single"/>
        </w:rPr>
        <w:t xml:space="preserve"> Заявка на участие в конкурсе (форма № 1). </w:t>
      </w:r>
    </w:p>
    <w:p w:rsidR="00FE195C" w:rsidRPr="00FE195C" w:rsidRDefault="00FE195C" w:rsidP="00FE195C">
      <w:pPr>
        <w:spacing w:line="240" w:lineRule="auto"/>
        <w:ind w:firstLine="709"/>
        <w:jc w:val="center"/>
        <w:rPr>
          <w:rFonts w:ascii="Times New Roman" w:hAnsi="Times New Roman"/>
          <w:sz w:val="24"/>
          <w:szCs w:val="24"/>
        </w:rPr>
      </w:pPr>
      <w:r w:rsidRPr="00FE195C">
        <w:rPr>
          <w:rFonts w:ascii="Times New Roman" w:hAnsi="Times New Roman"/>
          <w:sz w:val="24"/>
          <w:szCs w:val="24"/>
        </w:rPr>
        <w:t>ЗАЯВКА</w:t>
      </w:r>
    </w:p>
    <w:p w:rsidR="00FE195C" w:rsidRPr="00FE195C" w:rsidRDefault="00FE195C" w:rsidP="00FE195C">
      <w:pPr>
        <w:spacing w:line="240" w:lineRule="auto"/>
        <w:ind w:firstLine="709"/>
        <w:jc w:val="center"/>
        <w:rPr>
          <w:rFonts w:ascii="Times New Roman" w:hAnsi="Times New Roman"/>
          <w:sz w:val="24"/>
          <w:szCs w:val="24"/>
        </w:rPr>
      </w:pPr>
      <w:r w:rsidRPr="00FE195C">
        <w:rPr>
          <w:rFonts w:ascii="Times New Roman" w:hAnsi="Times New Roman"/>
          <w:sz w:val="24"/>
          <w:szCs w:val="24"/>
        </w:rPr>
        <w:t>на участие в конкурсе по отбору управляющей</w:t>
      </w:r>
    </w:p>
    <w:p w:rsidR="00FE195C" w:rsidRPr="00FE195C" w:rsidRDefault="00FE195C" w:rsidP="00FE195C">
      <w:pPr>
        <w:spacing w:line="240" w:lineRule="auto"/>
        <w:ind w:firstLine="709"/>
        <w:jc w:val="center"/>
        <w:rPr>
          <w:rFonts w:ascii="Times New Roman" w:hAnsi="Times New Roman"/>
          <w:sz w:val="24"/>
          <w:szCs w:val="24"/>
        </w:rPr>
      </w:pPr>
      <w:r w:rsidRPr="00FE195C">
        <w:rPr>
          <w:rFonts w:ascii="Times New Roman" w:hAnsi="Times New Roman"/>
          <w:sz w:val="24"/>
          <w:szCs w:val="24"/>
        </w:rPr>
        <w:t>организации для управления многоквартирным домом</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1. Заявление об участии в конкурсе</w:t>
      </w:r>
      <w:r>
        <w:rPr>
          <w:rFonts w:ascii="Times New Roman" w:hAnsi="Times New Roman"/>
          <w:sz w:val="24"/>
          <w:szCs w:val="24"/>
        </w:rPr>
        <w:t xml:space="preserve"> ________________________________________</w:t>
      </w:r>
    </w:p>
    <w:p w:rsid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(организационно-правовая форма, наименование/фирменное наименование организации</w:t>
      </w:r>
    </w:p>
    <w:p w:rsidR="00FE195C" w:rsidRDefault="00FE195C" w:rsidP="00FE195C">
      <w:pPr>
        <w:spacing w:line="240" w:lineRule="auto"/>
        <w:ind w:firstLine="709"/>
        <w:jc w:val="center"/>
        <w:rPr>
          <w:rFonts w:ascii="Times New Roman" w:hAnsi="Times New Roman"/>
          <w:sz w:val="24"/>
          <w:szCs w:val="24"/>
        </w:rPr>
      </w:pPr>
    </w:p>
    <w:p w:rsidR="00FE195C" w:rsidRPr="00FE195C" w:rsidRDefault="00FE195C" w:rsidP="00FE195C">
      <w:pPr>
        <w:spacing w:line="240" w:lineRule="auto"/>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 xml:space="preserve">или </w:t>
      </w:r>
      <w:proofErr w:type="spellStart"/>
      <w:r w:rsidRPr="00FE195C">
        <w:rPr>
          <w:rFonts w:ascii="Times New Roman" w:hAnsi="Times New Roman"/>
          <w:sz w:val="16"/>
          <w:szCs w:val="16"/>
        </w:rPr>
        <w:t>ф.и.о.</w:t>
      </w:r>
      <w:proofErr w:type="spellEnd"/>
      <w:r w:rsidRPr="00FE195C">
        <w:rPr>
          <w:rFonts w:ascii="Times New Roman" w:hAnsi="Times New Roman"/>
          <w:sz w:val="16"/>
          <w:szCs w:val="16"/>
        </w:rPr>
        <w:t xml:space="preserve"> физического лица, данные документа, удостоверяющего личность)</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both"/>
        <w:rPr>
          <w:rFonts w:ascii="Times New Roman" w:hAnsi="Times New Roman"/>
          <w:sz w:val="16"/>
          <w:szCs w:val="16"/>
        </w:rPr>
      </w:pPr>
      <w:r w:rsidRPr="00FE195C">
        <w:rPr>
          <w:rFonts w:ascii="Times New Roman" w:hAnsi="Times New Roman"/>
          <w:sz w:val="16"/>
          <w:szCs w:val="16"/>
        </w:rPr>
        <w:t>(место нахождения, почтовый адрес организации или место жительства индивидуального предпринимателя)</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(номер телефона)</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FE195C" w:rsidRPr="00FE195C" w:rsidRDefault="00FE195C" w:rsidP="00FE195C">
      <w:pPr>
        <w:spacing w:line="240" w:lineRule="auto"/>
        <w:ind w:firstLine="709"/>
        <w:jc w:val="both"/>
        <w:rPr>
          <w:rFonts w:ascii="Times New Roman" w:hAnsi="Times New Roman"/>
          <w:sz w:val="24"/>
          <w:szCs w:val="24"/>
        </w:rPr>
      </w:pPr>
    </w:p>
    <w:p w:rsidR="00FE195C" w:rsidRPr="00FE195C" w:rsidRDefault="00FE195C" w:rsidP="00FE195C">
      <w:pPr>
        <w:spacing w:line="240" w:lineRule="auto"/>
        <w:ind w:firstLine="709"/>
        <w:jc w:val="both"/>
        <w:rPr>
          <w:rFonts w:ascii="Times New Roman" w:hAnsi="Times New Roman"/>
          <w:sz w:val="24"/>
          <w:szCs w:val="24"/>
        </w:rPr>
      </w:pP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w:t>
      </w:r>
      <w:r w:rsidRPr="00FE195C">
        <w:rPr>
          <w:rFonts w:ascii="Times New Roman" w:hAnsi="Times New Roman"/>
          <w:sz w:val="24"/>
          <w:szCs w:val="24"/>
        </w:rPr>
        <w:t>.</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(адрес многоквартирного дома)</w:t>
      </w:r>
    </w:p>
    <w:p w:rsid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 xml:space="preserve">Средства, внесенные в качестве обеспечения заявки на участие в конкурсе, просим возвратить на счет: </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(реквизиты банковского счета)</w:t>
      </w:r>
    </w:p>
    <w:p w:rsidR="00FE195C" w:rsidRPr="00FE195C" w:rsidRDefault="00605A21" w:rsidP="00605A21">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Предложения претендента </w:t>
      </w:r>
      <w:r w:rsidR="00FE195C" w:rsidRPr="00FE195C">
        <w:rPr>
          <w:rFonts w:ascii="Times New Roman" w:hAnsi="Times New Roman"/>
          <w:sz w:val="24"/>
          <w:szCs w:val="24"/>
        </w:rPr>
        <w:t>по условиям договора управления многоквартирным домом</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(описание предлагаемого претендентом в качестве условия договора</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управления многоквартирным домом способа внесения</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собственниками помещений в многоквартирном доме и нанимателями жилых помещений по договору социального</w:t>
      </w:r>
    </w:p>
    <w:p w:rsidR="00FE195C" w:rsidRPr="00FE195C" w:rsidRDefault="00FE195C" w:rsidP="00FE195C">
      <w:pPr>
        <w:spacing w:line="240" w:lineRule="auto"/>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найма и договору найма жилых помещений государственного или муниципального жилищного фонда платы</w:t>
      </w:r>
    </w:p>
    <w:p w:rsidR="00FE195C" w:rsidRDefault="00FE195C" w:rsidP="00FE195C">
      <w:pPr>
        <w:spacing w:line="240" w:lineRule="auto"/>
        <w:ind w:firstLine="709"/>
        <w:jc w:val="center"/>
        <w:rPr>
          <w:rFonts w:ascii="Times New Roman" w:hAnsi="Times New Roman"/>
          <w:sz w:val="16"/>
          <w:szCs w:val="16"/>
        </w:rPr>
      </w:pPr>
      <w:r>
        <w:rPr>
          <w:rFonts w:ascii="Times New Roman" w:hAnsi="Times New Roman"/>
          <w:sz w:val="24"/>
          <w:szCs w:val="24"/>
        </w:rPr>
        <w:t xml:space="preserve">________________________________________________________________________ </w:t>
      </w:r>
      <w:r w:rsidRPr="00FE195C">
        <w:rPr>
          <w:rFonts w:ascii="Times New Roman" w:hAnsi="Times New Roman"/>
          <w:sz w:val="16"/>
          <w:szCs w:val="16"/>
        </w:rPr>
        <w:t>за содержание и ремонт жилого помещения и коммунальные услуги)</w:t>
      </w:r>
    </w:p>
    <w:p w:rsidR="00FE195C" w:rsidRPr="00FE195C" w:rsidRDefault="00FE195C" w:rsidP="00FE195C">
      <w:pPr>
        <w:spacing w:line="240" w:lineRule="auto"/>
        <w:ind w:firstLine="709"/>
        <w:jc w:val="center"/>
        <w:rPr>
          <w:rFonts w:ascii="Times New Roman" w:hAnsi="Times New Roman"/>
          <w:sz w:val="16"/>
          <w:szCs w:val="16"/>
        </w:rPr>
      </w:pP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(реквизиты банковского счета претендента)</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К заявке прилагаются следующие документы:</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(наименование и реквизиты документов, количество листов)</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(наименование и реквизиты документов, количество листов)</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3) документы, подтверждающие внесение денежных средств в качестве обеспечения заявки на участие в конкурсе:</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(наименование и реквизиты документов, количество листов)</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FE195C" w:rsidRP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(наименование и реквизиты документов, количество листов)</w:t>
      </w:r>
    </w:p>
    <w:p w:rsidR="00FE195C" w:rsidRPr="00FE195C" w:rsidRDefault="00FE195C" w:rsidP="00FE195C">
      <w:pPr>
        <w:spacing w:line="240" w:lineRule="auto"/>
        <w:ind w:firstLine="709"/>
        <w:jc w:val="both"/>
        <w:rPr>
          <w:rFonts w:ascii="Times New Roman" w:hAnsi="Times New Roman"/>
          <w:sz w:val="24"/>
          <w:szCs w:val="24"/>
        </w:rPr>
      </w:pPr>
      <w:r w:rsidRPr="00FE195C">
        <w:rPr>
          <w:rFonts w:ascii="Times New Roman" w:hAnsi="Times New Roman"/>
          <w:sz w:val="24"/>
          <w:szCs w:val="24"/>
        </w:rPr>
        <w:t>5) утвержденный бухгалтерский баланс за последний год:</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w:t>
      </w:r>
    </w:p>
    <w:p w:rsidR="00FE195C" w:rsidRDefault="00FE195C" w:rsidP="00FE195C">
      <w:pPr>
        <w:spacing w:line="240" w:lineRule="auto"/>
        <w:ind w:firstLine="709"/>
        <w:jc w:val="center"/>
        <w:rPr>
          <w:rFonts w:ascii="Times New Roman" w:hAnsi="Times New Roman"/>
          <w:sz w:val="16"/>
          <w:szCs w:val="16"/>
        </w:rPr>
      </w:pPr>
      <w:r w:rsidRPr="00FE195C">
        <w:rPr>
          <w:rFonts w:ascii="Times New Roman" w:hAnsi="Times New Roman"/>
          <w:sz w:val="16"/>
          <w:szCs w:val="16"/>
        </w:rPr>
        <w:t>(наименование и реквизиты документов, количество листов)</w:t>
      </w:r>
    </w:p>
    <w:p w:rsidR="00FE195C" w:rsidRPr="00FE195C" w:rsidRDefault="00FE195C" w:rsidP="00FE195C">
      <w:pPr>
        <w:spacing w:line="240" w:lineRule="auto"/>
        <w:ind w:firstLine="709"/>
        <w:jc w:val="center"/>
        <w:rPr>
          <w:rFonts w:ascii="Times New Roman" w:hAnsi="Times New Roman"/>
          <w:sz w:val="16"/>
          <w:szCs w:val="16"/>
        </w:rPr>
      </w:pPr>
    </w:p>
    <w:p w:rsidR="00D37B9F" w:rsidRDefault="00D37B9F" w:rsidP="00D37B9F">
      <w:pPr>
        <w:spacing w:line="240" w:lineRule="auto"/>
        <w:ind w:firstLine="709"/>
        <w:jc w:val="both"/>
        <w:rPr>
          <w:rFonts w:ascii="Times New Roman" w:hAnsi="Times New Roman"/>
          <w:sz w:val="24"/>
          <w:szCs w:val="24"/>
        </w:rPr>
      </w:pPr>
      <w:r>
        <w:rPr>
          <w:rFonts w:ascii="Times New Roman" w:hAnsi="Times New Roman"/>
          <w:sz w:val="24"/>
          <w:szCs w:val="24"/>
        </w:rPr>
        <w:t>__________________________________</w:t>
      </w:r>
    </w:p>
    <w:p w:rsidR="00FE195C" w:rsidRPr="00FE195C" w:rsidRDefault="00D37B9F" w:rsidP="00D37B9F">
      <w:pPr>
        <w:spacing w:line="240" w:lineRule="auto"/>
        <w:ind w:firstLine="709"/>
        <w:jc w:val="both"/>
        <w:rPr>
          <w:rFonts w:ascii="Times New Roman" w:hAnsi="Times New Roman"/>
          <w:sz w:val="24"/>
          <w:szCs w:val="24"/>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ф.и.о.</w:t>
      </w:r>
      <w:proofErr w:type="spellEnd"/>
      <w:r>
        <w:rPr>
          <w:rFonts w:ascii="Times New Roman" w:hAnsi="Times New Roman"/>
          <w:sz w:val="24"/>
          <w:szCs w:val="24"/>
        </w:rPr>
        <w:t>)</w:t>
      </w:r>
    </w:p>
    <w:p w:rsidR="00FE195C" w:rsidRPr="00FE195C" w:rsidRDefault="00FE195C" w:rsidP="00FE195C">
      <w:pPr>
        <w:spacing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20</w:t>
      </w:r>
      <w:r w:rsidRPr="00FE195C">
        <w:rPr>
          <w:rFonts w:ascii="Times New Roman" w:hAnsi="Times New Roman"/>
          <w:sz w:val="24"/>
          <w:szCs w:val="24"/>
        </w:rPr>
        <w:tab/>
      </w:r>
      <w:r w:rsidRPr="00FE195C">
        <w:rPr>
          <w:rFonts w:ascii="Times New Roman" w:hAnsi="Times New Roman"/>
          <w:sz w:val="24"/>
          <w:szCs w:val="24"/>
        </w:rPr>
        <w:tab/>
        <w:t>г.</w:t>
      </w:r>
    </w:p>
    <w:p w:rsidR="00605A21" w:rsidRPr="000B3407" w:rsidRDefault="00FE195C" w:rsidP="000B3407">
      <w:pPr>
        <w:spacing w:line="240" w:lineRule="auto"/>
        <w:ind w:firstLine="709"/>
        <w:jc w:val="both"/>
        <w:rPr>
          <w:rFonts w:ascii="Times New Roman" w:hAnsi="Times New Roman"/>
          <w:sz w:val="24"/>
          <w:szCs w:val="24"/>
        </w:rPr>
      </w:pPr>
      <w:r w:rsidRPr="00FE195C">
        <w:rPr>
          <w:rFonts w:ascii="Times New Roman" w:hAnsi="Times New Roman"/>
          <w:sz w:val="24"/>
          <w:szCs w:val="24"/>
        </w:rPr>
        <w:t>М.П.</w:t>
      </w:r>
    </w:p>
    <w:p w:rsidR="00C051F9" w:rsidRDefault="00C051F9" w:rsidP="00D37B9F">
      <w:pPr>
        <w:spacing w:line="240" w:lineRule="auto"/>
        <w:jc w:val="both"/>
        <w:rPr>
          <w:rFonts w:ascii="Times New Roman" w:hAnsi="Times New Roman"/>
          <w:sz w:val="24"/>
          <w:szCs w:val="24"/>
          <w:u w:val="single"/>
        </w:rPr>
      </w:pPr>
    </w:p>
    <w:p w:rsidR="00BE270C" w:rsidRDefault="00BE270C" w:rsidP="00D37B9F">
      <w:pPr>
        <w:spacing w:line="240" w:lineRule="auto"/>
        <w:jc w:val="both"/>
        <w:rPr>
          <w:rFonts w:ascii="Times New Roman" w:hAnsi="Times New Roman"/>
          <w:sz w:val="24"/>
          <w:szCs w:val="24"/>
          <w:u w:val="single"/>
        </w:rPr>
      </w:pPr>
    </w:p>
    <w:p w:rsidR="00BE270C" w:rsidRDefault="00BE270C" w:rsidP="00D37B9F">
      <w:pPr>
        <w:spacing w:line="240" w:lineRule="auto"/>
        <w:jc w:val="both"/>
        <w:rPr>
          <w:rFonts w:ascii="Times New Roman" w:hAnsi="Times New Roman"/>
          <w:sz w:val="24"/>
          <w:szCs w:val="24"/>
          <w:u w:val="single"/>
        </w:rPr>
      </w:pPr>
    </w:p>
    <w:p w:rsidR="00BE270C" w:rsidRDefault="00BE270C" w:rsidP="00D37B9F">
      <w:pPr>
        <w:spacing w:line="240" w:lineRule="auto"/>
        <w:jc w:val="both"/>
        <w:rPr>
          <w:rFonts w:ascii="Times New Roman" w:hAnsi="Times New Roman"/>
          <w:sz w:val="24"/>
          <w:szCs w:val="24"/>
          <w:u w:val="single"/>
        </w:rPr>
      </w:pPr>
    </w:p>
    <w:p w:rsidR="00BE270C" w:rsidRDefault="00BE270C" w:rsidP="00D37B9F">
      <w:pPr>
        <w:spacing w:line="240" w:lineRule="auto"/>
        <w:jc w:val="both"/>
        <w:rPr>
          <w:rFonts w:ascii="Times New Roman" w:hAnsi="Times New Roman"/>
          <w:sz w:val="24"/>
          <w:szCs w:val="24"/>
          <w:u w:val="single"/>
        </w:rPr>
      </w:pPr>
    </w:p>
    <w:p w:rsidR="00BE270C" w:rsidRPr="00FE195C" w:rsidRDefault="00BE270C" w:rsidP="00D37B9F">
      <w:pPr>
        <w:spacing w:line="240" w:lineRule="auto"/>
        <w:jc w:val="both"/>
        <w:rPr>
          <w:rFonts w:ascii="Times New Roman" w:hAnsi="Times New Roman"/>
          <w:sz w:val="24"/>
          <w:szCs w:val="24"/>
          <w:u w:val="single"/>
        </w:rPr>
      </w:pPr>
    </w:p>
    <w:p w:rsidR="00FE195C" w:rsidRDefault="00FE195C" w:rsidP="00605A21">
      <w:pPr>
        <w:spacing w:line="240" w:lineRule="auto"/>
        <w:ind w:firstLine="709"/>
        <w:jc w:val="right"/>
        <w:rPr>
          <w:rFonts w:ascii="Times New Roman" w:hAnsi="Times New Roman"/>
          <w:sz w:val="24"/>
          <w:szCs w:val="24"/>
          <w:u w:val="single"/>
        </w:rPr>
      </w:pPr>
      <w:r w:rsidRPr="00FE195C">
        <w:rPr>
          <w:rFonts w:ascii="Times New Roman" w:hAnsi="Times New Roman"/>
          <w:sz w:val="24"/>
          <w:szCs w:val="24"/>
          <w:u w:val="single"/>
        </w:rPr>
        <w:t>Информация о претенденте (форма № 2).</w:t>
      </w:r>
    </w:p>
    <w:tbl>
      <w:tblPr>
        <w:tblW w:w="920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4"/>
        <w:gridCol w:w="4511"/>
        <w:gridCol w:w="1671"/>
        <w:gridCol w:w="2410"/>
      </w:tblGrid>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w:t>
            </w: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Претендент: </w:t>
            </w:r>
          </w:p>
          <w:p w:rsidR="00FE195C" w:rsidRPr="00FE195C" w:rsidRDefault="00FE195C" w:rsidP="00FE195C">
            <w:pPr>
              <w:numPr>
                <w:ilvl w:val="0"/>
                <w:numId w:val="5"/>
              </w:num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полное и сокращенное наименование организации – для юридических лиц;</w:t>
            </w:r>
          </w:p>
          <w:p w:rsidR="00FE195C" w:rsidRPr="00FE195C" w:rsidRDefault="00FE195C" w:rsidP="00FE195C">
            <w:pPr>
              <w:numPr>
                <w:ilvl w:val="0"/>
                <w:numId w:val="5"/>
              </w:num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фамилия, имя, отчество, (для физических лиц, в том числе индивидуальных предпринимателей)</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(заполняется 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2.</w:t>
            </w: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Организационно-правовая форма </w:t>
            </w:r>
            <w:r w:rsidRPr="00FE195C">
              <w:rPr>
                <w:rFonts w:ascii="Times New Roman" w:eastAsiaTheme="minorHAnsi" w:hAnsi="Times New Roman"/>
                <w:i/>
                <w:iCs/>
                <w:sz w:val="24"/>
                <w:szCs w:val="24"/>
              </w:rPr>
              <w:t>(для юридических лиц)</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3.</w:t>
            </w: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Паспортные данные </w:t>
            </w:r>
            <w:r w:rsidRPr="00FE195C">
              <w:rPr>
                <w:rFonts w:ascii="Times New Roman" w:eastAsiaTheme="minorHAnsi" w:hAnsi="Times New Roman"/>
                <w:i/>
                <w:iCs/>
                <w:sz w:val="24"/>
                <w:szCs w:val="24"/>
              </w:rPr>
              <w:t>(для физических лиц, в том числе индивидуальных предпринимателей)</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4.</w:t>
            </w: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w:t>
            </w: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Регистрационные данные:</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5.1.Дата, место и орган регистрации</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(на основании Свидетельства о государственной регистрации)</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(на основании Учредительных документов установленной формы (устав, положение, учредительный договор))</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5.3.Нотариально заверенная копия выписки из единого государственного реестра юридических лиц или индивидуальных предпринимателей </w:t>
            </w:r>
            <w:r w:rsidRPr="00FE195C">
              <w:rPr>
                <w:rFonts w:ascii="Times New Roman" w:eastAsiaTheme="minorHAnsi" w:hAnsi="Times New Roman"/>
                <w:i/>
                <w:iCs/>
                <w:sz w:val="24"/>
                <w:szCs w:val="24"/>
              </w:rPr>
              <w:t>(№ и дата выписки)</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5.4.Основной вид деятельности претендента в соответствии с его учредительными документами.</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(указываются десять ОКВЭД, записанные первыми в ЕГРЮЛ)</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5.5.Срок деятельности претендента (с учетом правопреемственности)</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5.6.Размер уставного капитала</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c>
          <w:tcPr>
            <w:tcW w:w="6182"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 xml:space="preserve">(необходимо указать ИНН, КПП, ОГРН, </w:t>
            </w:r>
            <w:r w:rsidRPr="00FE195C">
              <w:rPr>
                <w:rFonts w:ascii="Times New Roman" w:eastAsiaTheme="minorHAnsi" w:hAnsi="Times New Roman"/>
                <w:i/>
                <w:iCs/>
                <w:sz w:val="24"/>
                <w:szCs w:val="24"/>
              </w:rPr>
              <w:br/>
              <w:t>ОКПО участника)</w:t>
            </w:r>
          </w:p>
        </w:tc>
        <w:tc>
          <w:tcPr>
            <w:tcW w:w="2410" w:type="dxa"/>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9206" w:type="dxa"/>
            <w:gridSpan w:val="4"/>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 xml:space="preserve">Вышеуказанные данные могут быть по усмотрению претендента подтверждены путем предоставления следующих документов: </w:t>
            </w:r>
          </w:p>
          <w:p w:rsidR="00FE195C" w:rsidRPr="00FE195C" w:rsidRDefault="00FE195C" w:rsidP="00FE195C">
            <w:pPr>
              <w:numPr>
                <w:ilvl w:val="0"/>
                <w:numId w:val="6"/>
              </w:num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Устав, положение, учредительный договор;</w:t>
            </w:r>
          </w:p>
          <w:p w:rsidR="00FE195C" w:rsidRPr="00FE195C" w:rsidRDefault="00FE195C" w:rsidP="00FE195C">
            <w:pPr>
              <w:numPr>
                <w:ilvl w:val="0"/>
                <w:numId w:val="6"/>
              </w:num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Свидетельство о государственной регистрации;</w:t>
            </w:r>
          </w:p>
          <w:p w:rsidR="00FE195C" w:rsidRPr="00FE195C" w:rsidRDefault="00FE195C" w:rsidP="00FE195C">
            <w:pPr>
              <w:numPr>
                <w:ilvl w:val="0"/>
                <w:numId w:val="6"/>
              </w:num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Информационное письмо об учете в ЕГРЮЛ, ЕГРИП;</w:t>
            </w:r>
          </w:p>
          <w:p w:rsidR="00FE195C" w:rsidRPr="00FE195C" w:rsidRDefault="00FE195C" w:rsidP="00FE195C">
            <w:pPr>
              <w:numPr>
                <w:ilvl w:val="0"/>
                <w:numId w:val="6"/>
              </w:numPr>
              <w:spacing w:line="240" w:lineRule="auto"/>
              <w:rPr>
                <w:rFonts w:ascii="Times New Roman" w:eastAsiaTheme="minorHAnsi" w:hAnsi="Times New Roman"/>
                <w:sz w:val="24"/>
                <w:szCs w:val="24"/>
              </w:rPr>
            </w:pPr>
            <w:r w:rsidRPr="00FE195C">
              <w:rPr>
                <w:rFonts w:ascii="Times New Roman" w:eastAsiaTheme="minorHAnsi" w:hAnsi="Times New Roman"/>
                <w:i/>
                <w:iCs/>
                <w:sz w:val="24"/>
                <w:szCs w:val="24"/>
              </w:rPr>
              <w:t>Свидетельство о постановке на учет в налоговом органе.</w:t>
            </w: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6.Ф.И.О. руководителя (представителя), документы, подтверждающие полномочия лица на осуществление действий от имени претендента (протокол, доверенность и т.п.)</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7.Ф.И.О. гл. </w:t>
            </w:r>
            <w:r w:rsidR="003E1E93">
              <w:rPr>
                <w:rFonts w:ascii="Times New Roman" w:eastAsiaTheme="minorHAnsi" w:hAnsi="Times New Roman"/>
                <w:sz w:val="24"/>
                <w:szCs w:val="24"/>
              </w:rPr>
              <w:t>бухгалтера</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vMerge w:val="restart"/>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8.Юридический адрес претендента</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Страна</w:t>
            </w:r>
          </w:p>
        </w:tc>
      </w:tr>
      <w:tr w:rsidR="00FE195C" w:rsidRPr="00FE195C" w:rsidTr="003E1E93">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E195C" w:rsidRPr="00FE195C" w:rsidRDefault="00FE195C" w:rsidP="00FE195C">
            <w:pPr>
              <w:spacing w:line="240" w:lineRule="auto"/>
              <w:rPr>
                <w:rFonts w:ascii="Times New Roman" w:eastAsiaTheme="minorHAnsi" w:hAnsi="Times New Roman"/>
                <w:sz w:val="24"/>
                <w:szCs w:val="24"/>
              </w:rPr>
            </w:pP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Адрес </w:t>
            </w:r>
          </w:p>
        </w:tc>
      </w:tr>
      <w:tr w:rsidR="00FE195C" w:rsidRPr="00FE195C" w:rsidTr="003E1E93">
        <w:trPr>
          <w:tblCellSpacing w:w="0" w:type="dxa"/>
        </w:trPr>
        <w:tc>
          <w:tcPr>
            <w:tcW w:w="5125" w:type="dxa"/>
            <w:gridSpan w:val="2"/>
            <w:vMerge w:val="restart"/>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9.Почтовый адрес претендента:</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Местонахождение </w:t>
            </w:r>
            <w:r w:rsidRPr="00FE195C">
              <w:rPr>
                <w:rFonts w:ascii="Times New Roman" w:eastAsiaTheme="minorHAnsi" w:hAnsi="Times New Roman"/>
                <w:i/>
                <w:iCs/>
                <w:sz w:val="24"/>
                <w:szCs w:val="24"/>
              </w:rPr>
              <w:t>(для юридических лиц)</w:t>
            </w: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Место жительства </w:t>
            </w:r>
            <w:r w:rsidRPr="00FE195C">
              <w:rPr>
                <w:rFonts w:ascii="Times New Roman" w:eastAsiaTheme="minorHAnsi" w:hAnsi="Times New Roman"/>
                <w:i/>
                <w:iCs/>
                <w:sz w:val="24"/>
                <w:szCs w:val="24"/>
              </w:rPr>
              <w:t>(для физических лиц, в том числе индивидуальных предпринимателей):</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Страна</w:t>
            </w:r>
          </w:p>
        </w:tc>
      </w:tr>
      <w:tr w:rsidR="00FE195C" w:rsidRPr="00FE195C" w:rsidTr="003E1E93">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E195C" w:rsidRPr="00FE195C" w:rsidRDefault="00FE195C" w:rsidP="00FE195C">
            <w:pPr>
              <w:spacing w:line="240" w:lineRule="auto"/>
              <w:rPr>
                <w:rFonts w:ascii="Times New Roman" w:eastAsiaTheme="minorHAnsi" w:hAnsi="Times New Roman"/>
                <w:sz w:val="24"/>
                <w:szCs w:val="24"/>
              </w:rPr>
            </w:pP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Адрес</w:t>
            </w:r>
          </w:p>
        </w:tc>
      </w:tr>
      <w:tr w:rsidR="00FE195C" w:rsidRPr="00FE195C" w:rsidTr="003E1E93">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E195C" w:rsidRPr="00FE195C" w:rsidRDefault="00FE195C" w:rsidP="00FE195C">
            <w:pPr>
              <w:spacing w:line="240" w:lineRule="auto"/>
              <w:rPr>
                <w:rFonts w:ascii="Times New Roman" w:eastAsiaTheme="minorHAnsi" w:hAnsi="Times New Roman"/>
                <w:sz w:val="24"/>
                <w:szCs w:val="24"/>
              </w:rPr>
            </w:pP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Телефон</w:t>
            </w:r>
          </w:p>
        </w:tc>
      </w:tr>
      <w:tr w:rsidR="00FE195C" w:rsidRPr="00FE195C" w:rsidTr="003E1E93">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E195C" w:rsidRPr="00FE195C" w:rsidRDefault="00FE195C" w:rsidP="00FE195C">
            <w:pPr>
              <w:spacing w:line="240" w:lineRule="auto"/>
              <w:rPr>
                <w:rFonts w:ascii="Times New Roman" w:eastAsiaTheme="minorHAnsi" w:hAnsi="Times New Roman"/>
                <w:sz w:val="24"/>
                <w:szCs w:val="24"/>
              </w:rPr>
            </w:pP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Факс </w:t>
            </w: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10.Адрес электронной почты претендента</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 xml:space="preserve">11.Банковские реквизиты </w:t>
            </w:r>
            <w:r w:rsidRPr="00FE195C">
              <w:rPr>
                <w:rFonts w:ascii="Times New Roman" w:eastAsiaTheme="minorHAnsi" w:hAnsi="Times New Roman"/>
                <w:i/>
                <w:iCs/>
                <w:sz w:val="24"/>
                <w:szCs w:val="24"/>
              </w:rPr>
              <w:t>(может быть несколько)</w:t>
            </w:r>
            <w:r w:rsidRPr="00FE195C">
              <w:rPr>
                <w:rFonts w:ascii="Times New Roman" w:eastAsiaTheme="minorHAnsi" w:hAnsi="Times New Roman"/>
                <w:sz w:val="24"/>
                <w:szCs w:val="24"/>
              </w:rPr>
              <w:t>:</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12.Наименование и местоположение обслуживающего банка</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13.Расчетный счет</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14.Корреспондентский счет</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5125"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15.Код БИК</w:t>
            </w:r>
          </w:p>
        </w:tc>
        <w:tc>
          <w:tcPr>
            <w:tcW w:w="4081" w:type="dxa"/>
            <w:gridSpan w:val="2"/>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tc>
      </w:tr>
      <w:tr w:rsidR="00FE195C" w:rsidRPr="00FE195C" w:rsidTr="003E1E93">
        <w:trPr>
          <w:tblCellSpacing w:w="0" w:type="dxa"/>
        </w:trPr>
        <w:tc>
          <w:tcPr>
            <w:tcW w:w="9206" w:type="dxa"/>
            <w:gridSpan w:val="4"/>
            <w:tcBorders>
              <w:top w:val="outset" w:sz="6" w:space="0" w:color="000000"/>
              <w:left w:val="outset" w:sz="6" w:space="0" w:color="000000"/>
              <w:bottom w:val="outset" w:sz="6" w:space="0" w:color="000000"/>
              <w:right w:val="outset" w:sz="6" w:space="0" w:color="000000"/>
            </w:tcBorders>
            <w:hideMark/>
          </w:tcPr>
          <w:p w:rsidR="00FE195C" w:rsidRPr="00FE195C" w:rsidRDefault="00FE195C" w:rsidP="00FE195C">
            <w:pPr>
              <w:spacing w:line="240" w:lineRule="auto"/>
              <w:rPr>
                <w:rFonts w:ascii="Times New Roman" w:eastAsiaTheme="minorHAnsi" w:hAnsi="Times New Roman"/>
                <w:sz w:val="24"/>
                <w:szCs w:val="24"/>
              </w:rPr>
            </w:pPr>
          </w:p>
          <w:p w:rsidR="00FE195C" w:rsidRPr="00FE195C" w:rsidRDefault="00FE195C" w:rsidP="00FE195C">
            <w:pPr>
              <w:spacing w:line="240" w:lineRule="auto"/>
              <w:rPr>
                <w:rFonts w:ascii="Times New Roman" w:eastAsiaTheme="minorHAnsi" w:hAnsi="Times New Roman"/>
                <w:sz w:val="24"/>
                <w:szCs w:val="24"/>
              </w:rPr>
            </w:pPr>
            <w:r w:rsidRPr="00FE195C">
              <w:rPr>
                <w:rFonts w:ascii="Times New Roman" w:eastAsiaTheme="minorHAnsi" w:hAnsi="Times New Roman"/>
                <w:sz w:val="24"/>
                <w:szCs w:val="24"/>
              </w:rPr>
              <w:t>Вышеуказанные данные могут быть подтверждены путем предоставления письма из финансирующего банка об открытии расчетного счета.</w:t>
            </w:r>
          </w:p>
          <w:p w:rsidR="00FE195C" w:rsidRPr="00FE195C" w:rsidRDefault="00FE195C" w:rsidP="00FE195C">
            <w:pPr>
              <w:spacing w:line="240" w:lineRule="auto"/>
              <w:rPr>
                <w:rFonts w:ascii="Times New Roman" w:eastAsiaTheme="minorHAnsi" w:hAnsi="Times New Roman"/>
                <w:sz w:val="24"/>
                <w:szCs w:val="24"/>
              </w:rPr>
            </w:pPr>
          </w:p>
        </w:tc>
      </w:tr>
    </w:tbl>
    <w:p w:rsidR="00FE195C" w:rsidRPr="00FE195C" w:rsidRDefault="00FE195C" w:rsidP="00FE195C">
      <w:pPr>
        <w:spacing w:line="240" w:lineRule="auto"/>
        <w:ind w:firstLine="709"/>
        <w:jc w:val="both"/>
        <w:rPr>
          <w:rFonts w:ascii="Times New Roman" w:hAnsi="Times New Roman"/>
          <w:sz w:val="24"/>
          <w:szCs w:val="24"/>
          <w:u w:val="single"/>
        </w:rPr>
      </w:pPr>
    </w:p>
    <w:sectPr w:rsidR="00FE195C" w:rsidRPr="00FE195C" w:rsidSect="007F6CF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36A39"/>
    <w:multiLevelType w:val="multilevel"/>
    <w:tmpl w:val="D0A8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F7F9F"/>
    <w:multiLevelType w:val="multilevel"/>
    <w:tmpl w:val="8FC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A4672E"/>
    <w:multiLevelType w:val="multilevel"/>
    <w:tmpl w:val="250A5A18"/>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3032FD3"/>
    <w:multiLevelType w:val="multilevel"/>
    <w:tmpl w:val="F588EC1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C135F28"/>
    <w:multiLevelType w:val="multilevel"/>
    <w:tmpl w:val="A85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743C6"/>
    <w:multiLevelType w:val="multilevel"/>
    <w:tmpl w:val="817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45"/>
    <w:rsid w:val="0006638E"/>
    <w:rsid w:val="000768AD"/>
    <w:rsid w:val="000A67D9"/>
    <w:rsid w:val="000B3407"/>
    <w:rsid w:val="000C46FB"/>
    <w:rsid w:val="001163F9"/>
    <w:rsid w:val="001167AF"/>
    <w:rsid w:val="00116825"/>
    <w:rsid w:val="001329AD"/>
    <w:rsid w:val="001345F9"/>
    <w:rsid w:val="00134DC8"/>
    <w:rsid w:val="001476E3"/>
    <w:rsid w:val="001649C0"/>
    <w:rsid w:val="0018566C"/>
    <w:rsid w:val="00186C32"/>
    <w:rsid w:val="001E2265"/>
    <w:rsid w:val="001E5026"/>
    <w:rsid w:val="001E6DEF"/>
    <w:rsid w:val="00213030"/>
    <w:rsid w:val="002176CC"/>
    <w:rsid w:val="0022130C"/>
    <w:rsid w:val="00231686"/>
    <w:rsid w:val="00266152"/>
    <w:rsid w:val="00267316"/>
    <w:rsid w:val="0028381D"/>
    <w:rsid w:val="00284AB7"/>
    <w:rsid w:val="002860F6"/>
    <w:rsid w:val="00297107"/>
    <w:rsid w:val="002C08A5"/>
    <w:rsid w:val="002C6FAC"/>
    <w:rsid w:val="002E39BC"/>
    <w:rsid w:val="002E510F"/>
    <w:rsid w:val="002E7592"/>
    <w:rsid w:val="0030334B"/>
    <w:rsid w:val="0030698D"/>
    <w:rsid w:val="00316B38"/>
    <w:rsid w:val="00322BF3"/>
    <w:rsid w:val="0035753D"/>
    <w:rsid w:val="00362AB8"/>
    <w:rsid w:val="0036373B"/>
    <w:rsid w:val="00375F29"/>
    <w:rsid w:val="00384A3B"/>
    <w:rsid w:val="0038544C"/>
    <w:rsid w:val="00386F72"/>
    <w:rsid w:val="003A64ED"/>
    <w:rsid w:val="003C1FA7"/>
    <w:rsid w:val="003C3543"/>
    <w:rsid w:val="003C5398"/>
    <w:rsid w:val="003D2640"/>
    <w:rsid w:val="003E1E93"/>
    <w:rsid w:val="003F1173"/>
    <w:rsid w:val="00407F90"/>
    <w:rsid w:val="00410536"/>
    <w:rsid w:val="00412F37"/>
    <w:rsid w:val="00414A22"/>
    <w:rsid w:val="004263AB"/>
    <w:rsid w:val="00430076"/>
    <w:rsid w:val="00432725"/>
    <w:rsid w:val="00433B83"/>
    <w:rsid w:val="00437A3B"/>
    <w:rsid w:val="004619B3"/>
    <w:rsid w:val="0047362F"/>
    <w:rsid w:val="004869E4"/>
    <w:rsid w:val="004A31D5"/>
    <w:rsid w:val="004B2FB0"/>
    <w:rsid w:val="00512DD4"/>
    <w:rsid w:val="005234CB"/>
    <w:rsid w:val="00541377"/>
    <w:rsid w:val="00546E74"/>
    <w:rsid w:val="00553D93"/>
    <w:rsid w:val="005629DE"/>
    <w:rsid w:val="0058480F"/>
    <w:rsid w:val="005A02A5"/>
    <w:rsid w:val="005A67B9"/>
    <w:rsid w:val="005C76F9"/>
    <w:rsid w:val="00605A21"/>
    <w:rsid w:val="00607D00"/>
    <w:rsid w:val="00622E1A"/>
    <w:rsid w:val="006233EE"/>
    <w:rsid w:val="0062697B"/>
    <w:rsid w:val="00635272"/>
    <w:rsid w:val="00635A9F"/>
    <w:rsid w:val="006456FD"/>
    <w:rsid w:val="00655ED5"/>
    <w:rsid w:val="0066255F"/>
    <w:rsid w:val="006649FC"/>
    <w:rsid w:val="00690546"/>
    <w:rsid w:val="00695094"/>
    <w:rsid w:val="006B2810"/>
    <w:rsid w:val="006C09E7"/>
    <w:rsid w:val="006C5EC3"/>
    <w:rsid w:val="006E03C4"/>
    <w:rsid w:val="00701723"/>
    <w:rsid w:val="0070561F"/>
    <w:rsid w:val="00706AC3"/>
    <w:rsid w:val="007265C5"/>
    <w:rsid w:val="00742273"/>
    <w:rsid w:val="00772B78"/>
    <w:rsid w:val="00791F61"/>
    <w:rsid w:val="00795A96"/>
    <w:rsid w:val="007A07A0"/>
    <w:rsid w:val="007A320A"/>
    <w:rsid w:val="007A4C7C"/>
    <w:rsid w:val="007B6860"/>
    <w:rsid w:val="007E07BF"/>
    <w:rsid w:val="007E5D62"/>
    <w:rsid w:val="007F6CF7"/>
    <w:rsid w:val="0082488D"/>
    <w:rsid w:val="00834509"/>
    <w:rsid w:val="00837A40"/>
    <w:rsid w:val="00841558"/>
    <w:rsid w:val="00843F8B"/>
    <w:rsid w:val="00875A33"/>
    <w:rsid w:val="00883E2F"/>
    <w:rsid w:val="00890C6B"/>
    <w:rsid w:val="008977D4"/>
    <w:rsid w:val="008B79BD"/>
    <w:rsid w:val="008C4A21"/>
    <w:rsid w:val="008C7DFC"/>
    <w:rsid w:val="008E251F"/>
    <w:rsid w:val="008F2919"/>
    <w:rsid w:val="009220DF"/>
    <w:rsid w:val="00932845"/>
    <w:rsid w:val="00942408"/>
    <w:rsid w:val="00962609"/>
    <w:rsid w:val="00967AE0"/>
    <w:rsid w:val="00974865"/>
    <w:rsid w:val="00981462"/>
    <w:rsid w:val="0098246F"/>
    <w:rsid w:val="009A57E4"/>
    <w:rsid w:val="009C5050"/>
    <w:rsid w:val="009C76BC"/>
    <w:rsid w:val="009C7865"/>
    <w:rsid w:val="009D0E34"/>
    <w:rsid w:val="009E28D8"/>
    <w:rsid w:val="00A157E0"/>
    <w:rsid w:val="00A20EFE"/>
    <w:rsid w:val="00A47D84"/>
    <w:rsid w:val="00A50EA9"/>
    <w:rsid w:val="00A70277"/>
    <w:rsid w:val="00A720AC"/>
    <w:rsid w:val="00A82AB8"/>
    <w:rsid w:val="00A9711C"/>
    <w:rsid w:val="00AC22D5"/>
    <w:rsid w:val="00AC30AD"/>
    <w:rsid w:val="00AD054E"/>
    <w:rsid w:val="00AD244A"/>
    <w:rsid w:val="00AD5708"/>
    <w:rsid w:val="00B00835"/>
    <w:rsid w:val="00B03E95"/>
    <w:rsid w:val="00B24F42"/>
    <w:rsid w:val="00B27069"/>
    <w:rsid w:val="00B30C47"/>
    <w:rsid w:val="00B35267"/>
    <w:rsid w:val="00B468C2"/>
    <w:rsid w:val="00B56B48"/>
    <w:rsid w:val="00B70CA0"/>
    <w:rsid w:val="00B76336"/>
    <w:rsid w:val="00B76769"/>
    <w:rsid w:val="00BB6045"/>
    <w:rsid w:val="00BE270C"/>
    <w:rsid w:val="00BE6361"/>
    <w:rsid w:val="00C051F9"/>
    <w:rsid w:val="00C12E18"/>
    <w:rsid w:val="00C22E1D"/>
    <w:rsid w:val="00C33E91"/>
    <w:rsid w:val="00C557B8"/>
    <w:rsid w:val="00C65CA4"/>
    <w:rsid w:val="00C805A3"/>
    <w:rsid w:val="00C93DE9"/>
    <w:rsid w:val="00CA520F"/>
    <w:rsid w:val="00CE563F"/>
    <w:rsid w:val="00CE7222"/>
    <w:rsid w:val="00CE76B2"/>
    <w:rsid w:val="00CE7980"/>
    <w:rsid w:val="00D37B9F"/>
    <w:rsid w:val="00D403BC"/>
    <w:rsid w:val="00D62DD1"/>
    <w:rsid w:val="00D70C4B"/>
    <w:rsid w:val="00DA1375"/>
    <w:rsid w:val="00DA1C26"/>
    <w:rsid w:val="00DA3033"/>
    <w:rsid w:val="00DB617D"/>
    <w:rsid w:val="00DB623A"/>
    <w:rsid w:val="00DD5017"/>
    <w:rsid w:val="00DF3C26"/>
    <w:rsid w:val="00DF6C71"/>
    <w:rsid w:val="00E12F42"/>
    <w:rsid w:val="00E14187"/>
    <w:rsid w:val="00E24034"/>
    <w:rsid w:val="00E24734"/>
    <w:rsid w:val="00E263E0"/>
    <w:rsid w:val="00E37E26"/>
    <w:rsid w:val="00E41154"/>
    <w:rsid w:val="00E424E4"/>
    <w:rsid w:val="00E53033"/>
    <w:rsid w:val="00E532B3"/>
    <w:rsid w:val="00E54B90"/>
    <w:rsid w:val="00E553FA"/>
    <w:rsid w:val="00E671DF"/>
    <w:rsid w:val="00E80AD9"/>
    <w:rsid w:val="00E83B03"/>
    <w:rsid w:val="00E95016"/>
    <w:rsid w:val="00E96C1E"/>
    <w:rsid w:val="00E96F6E"/>
    <w:rsid w:val="00EC1DDB"/>
    <w:rsid w:val="00EC5274"/>
    <w:rsid w:val="00EC7321"/>
    <w:rsid w:val="00ED7D04"/>
    <w:rsid w:val="00F15652"/>
    <w:rsid w:val="00F16BF2"/>
    <w:rsid w:val="00F23CE2"/>
    <w:rsid w:val="00F24969"/>
    <w:rsid w:val="00F327AF"/>
    <w:rsid w:val="00F33451"/>
    <w:rsid w:val="00F33500"/>
    <w:rsid w:val="00F62D69"/>
    <w:rsid w:val="00F854EC"/>
    <w:rsid w:val="00F91B9F"/>
    <w:rsid w:val="00F9334D"/>
    <w:rsid w:val="00FB17FB"/>
    <w:rsid w:val="00FC0F89"/>
    <w:rsid w:val="00FC6C17"/>
    <w:rsid w:val="00FD3A6D"/>
    <w:rsid w:val="00FD6466"/>
    <w:rsid w:val="00FE195C"/>
    <w:rsid w:val="00FE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BB76-3833-4B73-A8A3-27FB9B7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5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C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C30AD"/>
    <w:rPr>
      <w:color w:val="0563C1" w:themeColor="hyperlink"/>
      <w:u w:val="single"/>
    </w:rPr>
  </w:style>
  <w:style w:type="paragraph" w:styleId="a5">
    <w:name w:val="List Paragraph"/>
    <w:basedOn w:val="a"/>
    <w:uiPriority w:val="34"/>
    <w:qFormat/>
    <w:rsid w:val="003E1E93"/>
    <w:pPr>
      <w:ind w:left="720"/>
      <w:contextualSpacing/>
    </w:pPr>
  </w:style>
  <w:style w:type="paragraph" w:styleId="3">
    <w:name w:val="Body Text Indent 3"/>
    <w:basedOn w:val="a"/>
    <w:link w:val="30"/>
    <w:rsid w:val="00C805A3"/>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805A3"/>
    <w:rPr>
      <w:rFonts w:ascii="Times New Roman" w:eastAsia="Times New Roman" w:hAnsi="Times New Roman" w:cs="Times New Roman"/>
      <w:sz w:val="16"/>
      <w:szCs w:val="16"/>
      <w:lang w:eastAsia="ru-RU"/>
    </w:rPr>
  </w:style>
  <w:style w:type="paragraph" w:styleId="2">
    <w:name w:val="Body Text 2"/>
    <w:basedOn w:val="a"/>
    <w:link w:val="20"/>
    <w:rsid w:val="00C805A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805A3"/>
    <w:rPr>
      <w:rFonts w:ascii="Times New Roman" w:eastAsia="Times New Roman" w:hAnsi="Times New Roman" w:cs="Times New Roman"/>
      <w:sz w:val="24"/>
      <w:szCs w:val="24"/>
      <w:lang w:eastAsia="ru-RU"/>
    </w:rPr>
  </w:style>
  <w:style w:type="paragraph" w:styleId="a6">
    <w:name w:val="header"/>
    <w:basedOn w:val="a"/>
    <w:link w:val="a7"/>
    <w:rsid w:val="00C805A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C805A3"/>
    <w:rPr>
      <w:rFonts w:ascii="Times New Roman" w:eastAsia="Times New Roman" w:hAnsi="Times New Roman" w:cs="Times New Roman"/>
      <w:sz w:val="24"/>
      <w:szCs w:val="24"/>
      <w:lang w:eastAsia="ru-RU"/>
    </w:rPr>
  </w:style>
  <w:style w:type="paragraph" w:customStyle="1" w:styleId="ConsPlusNormal">
    <w:name w:val="ConsPlusNormal"/>
    <w:rsid w:val="00C805A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
    <w:name w:val="çàãîëîâîê 2"/>
    <w:rsid w:val="00C805A3"/>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paragraph" w:customStyle="1" w:styleId="ConsPlusNonformat">
    <w:name w:val="ConsPlusNonformat"/>
    <w:rsid w:val="00C805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Balloon Text"/>
    <w:basedOn w:val="a"/>
    <w:link w:val="a9"/>
    <w:uiPriority w:val="99"/>
    <w:semiHidden/>
    <w:unhideWhenUsed/>
    <w:rsid w:val="00EC73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7321"/>
    <w:rPr>
      <w:rFonts w:ascii="Segoe UI" w:eastAsia="Calibri" w:hAnsi="Segoe UI" w:cs="Segoe UI"/>
      <w:sz w:val="18"/>
      <w:szCs w:val="18"/>
    </w:rPr>
  </w:style>
  <w:style w:type="paragraph" w:customStyle="1" w:styleId="western">
    <w:name w:val="western"/>
    <w:basedOn w:val="a"/>
    <w:rsid w:val="00DB617D"/>
    <w:pPr>
      <w:spacing w:before="100" w:beforeAutospacing="1" w:after="119" w:line="240" w:lineRule="auto"/>
    </w:pPr>
    <w:rPr>
      <w:rFonts w:ascii="Times New Roman" w:eastAsia="Times New Roman" w:hAnsi="Times New Roman"/>
      <w:color w:val="000000"/>
      <w:sz w:val="28"/>
      <w:szCs w:val="28"/>
      <w:lang w:eastAsia="ru-RU"/>
    </w:rPr>
  </w:style>
  <w:style w:type="paragraph" w:customStyle="1" w:styleId="s1">
    <w:name w:val="s_1"/>
    <w:basedOn w:val="a"/>
    <w:rsid w:val="006625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9328">
      <w:bodyDiv w:val="1"/>
      <w:marLeft w:val="0"/>
      <w:marRight w:val="0"/>
      <w:marTop w:val="0"/>
      <w:marBottom w:val="0"/>
      <w:divBdr>
        <w:top w:val="none" w:sz="0" w:space="0" w:color="auto"/>
        <w:left w:val="none" w:sz="0" w:space="0" w:color="auto"/>
        <w:bottom w:val="none" w:sz="0" w:space="0" w:color="auto"/>
        <w:right w:val="none" w:sz="0" w:space="0" w:color="auto"/>
      </w:divBdr>
    </w:div>
    <w:div w:id="610278617">
      <w:bodyDiv w:val="1"/>
      <w:marLeft w:val="0"/>
      <w:marRight w:val="0"/>
      <w:marTop w:val="0"/>
      <w:marBottom w:val="0"/>
      <w:divBdr>
        <w:top w:val="none" w:sz="0" w:space="0" w:color="auto"/>
        <w:left w:val="none" w:sz="0" w:space="0" w:color="auto"/>
        <w:bottom w:val="none" w:sz="0" w:space="0" w:color="auto"/>
        <w:right w:val="none" w:sz="0" w:space="0" w:color="auto"/>
      </w:divBdr>
    </w:div>
    <w:div w:id="715620114">
      <w:bodyDiv w:val="1"/>
      <w:marLeft w:val="0"/>
      <w:marRight w:val="0"/>
      <w:marTop w:val="0"/>
      <w:marBottom w:val="0"/>
      <w:divBdr>
        <w:top w:val="none" w:sz="0" w:space="0" w:color="auto"/>
        <w:left w:val="none" w:sz="0" w:space="0" w:color="auto"/>
        <w:bottom w:val="none" w:sz="0" w:space="0" w:color="auto"/>
        <w:right w:val="none" w:sz="0" w:space="0" w:color="auto"/>
      </w:divBdr>
      <w:divsChild>
        <w:div w:id="1828012725">
          <w:marLeft w:val="0"/>
          <w:marRight w:val="0"/>
          <w:marTop w:val="240"/>
          <w:marBottom w:val="240"/>
          <w:divBdr>
            <w:top w:val="none" w:sz="0" w:space="0" w:color="auto"/>
            <w:left w:val="none" w:sz="0" w:space="0" w:color="auto"/>
            <w:bottom w:val="none" w:sz="0" w:space="0" w:color="auto"/>
            <w:right w:val="none" w:sz="0" w:space="0" w:color="auto"/>
          </w:divBdr>
        </w:div>
        <w:div w:id="872838855">
          <w:marLeft w:val="0"/>
          <w:marRight w:val="0"/>
          <w:marTop w:val="240"/>
          <w:marBottom w:val="240"/>
          <w:divBdr>
            <w:top w:val="none" w:sz="0" w:space="0" w:color="auto"/>
            <w:left w:val="none" w:sz="0" w:space="0" w:color="auto"/>
            <w:bottom w:val="none" w:sz="0" w:space="0" w:color="auto"/>
            <w:right w:val="none" w:sz="0" w:space="0" w:color="auto"/>
          </w:divBdr>
        </w:div>
        <w:div w:id="1278486882">
          <w:marLeft w:val="0"/>
          <w:marRight w:val="0"/>
          <w:marTop w:val="240"/>
          <w:marBottom w:val="240"/>
          <w:divBdr>
            <w:top w:val="none" w:sz="0" w:space="0" w:color="auto"/>
            <w:left w:val="none" w:sz="0" w:space="0" w:color="auto"/>
            <w:bottom w:val="none" w:sz="0" w:space="0" w:color="auto"/>
            <w:right w:val="none" w:sz="0" w:space="0" w:color="auto"/>
          </w:divBdr>
        </w:div>
      </w:divsChild>
    </w:div>
    <w:div w:id="963730415">
      <w:bodyDiv w:val="1"/>
      <w:marLeft w:val="0"/>
      <w:marRight w:val="0"/>
      <w:marTop w:val="0"/>
      <w:marBottom w:val="0"/>
      <w:divBdr>
        <w:top w:val="none" w:sz="0" w:space="0" w:color="auto"/>
        <w:left w:val="none" w:sz="0" w:space="0" w:color="auto"/>
        <w:bottom w:val="none" w:sz="0" w:space="0" w:color="auto"/>
        <w:right w:val="none" w:sz="0" w:space="0" w:color="auto"/>
      </w:divBdr>
    </w:div>
    <w:div w:id="1129936824">
      <w:bodyDiv w:val="1"/>
      <w:marLeft w:val="0"/>
      <w:marRight w:val="0"/>
      <w:marTop w:val="0"/>
      <w:marBottom w:val="0"/>
      <w:divBdr>
        <w:top w:val="none" w:sz="0" w:space="0" w:color="auto"/>
        <w:left w:val="none" w:sz="0" w:space="0" w:color="auto"/>
        <w:bottom w:val="none" w:sz="0" w:space="0" w:color="auto"/>
        <w:right w:val="none" w:sz="0" w:space="0" w:color="auto"/>
      </w:divBdr>
    </w:div>
    <w:div w:id="1243102790">
      <w:bodyDiv w:val="1"/>
      <w:marLeft w:val="0"/>
      <w:marRight w:val="0"/>
      <w:marTop w:val="0"/>
      <w:marBottom w:val="0"/>
      <w:divBdr>
        <w:top w:val="none" w:sz="0" w:space="0" w:color="auto"/>
        <w:left w:val="none" w:sz="0" w:space="0" w:color="auto"/>
        <w:bottom w:val="none" w:sz="0" w:space="0" w:color="auto"/>
        <w:right w:val="none" w:sz="0" w:space="0" w:color="auto"/>
      </w:divBdr>
      <w:divsChild>
        <w:div w:id="70079749">
          <w:marLeft w:val="0"/>
          <w:marRight w:val="0"/>
          <w:marTop w:val="240"/>
          <w:marBottom w:val="240"/>
          <w:divBdr>
            <w:top w:val="none" w:sz="0" w:space="0" w:color="auto"/>
            <w:left w:val="none" w:sz="0" w:space="0" w:color="auto"/>
            <w:bottom w:val="none" w:sz="0" w:space="0" w:color="auto"/>
            <w:right w:val="none" w:sz="0" w:space="0" w:color="auto"/>
          </w:divBdr>
        </w:div>
      </w:divsChild>
    </w:div>
    <w:div w:id="1541671552">
      <w:bodyDiv w:val="1"/>
      <w:marLeft w:val="0"/>
      <w:marRight w:val="0"/>
      <w:marTop w:val="0"/>
      <w:marBottom w:val="0"/>
      <w:divBdr>
        <w:top w:val="none" w:sz="0" w:space="0" w:color="auto"/>
        <w:left w:val="none" w:sz="0" w:space="0" w:color="auto"/>
        <w:bottom w:val="none" w:sz="0" w:space="0" w:color="auto"/>
        <w:right w:val="none" w:sz="0" w:space="0" w:color="auto"/>
      </w:divBdr>
      <w:divsChild>
        <w:div w:id="102920482">
          <w:marLeft w:val="0"/>
          <w:marRight w:val="0"/>
          <w:marTop w:val="240"/>
          <w:marBottom w:val="240"/>
          <w:divBdr>
            <w:top w:val="none" w:sz="0" w:space="0" w:color="auto"/>
            <w:left w:val="none" w:sz="0" w:space="0" w:color="auto"/>
            <w:bottom w:val="none" w:sz="0" w:space="0" w:color="auto"/>
            <w:right w:val="none" w:sz="0" w:space="0" w:color="auto"/>
          </w:divBdr>
        </w:div>
        <w:div w:id="1580020185">
          <w:marLeft w:val="0"/>
          <w:marRight w:val="0"/>
          <w:marTop w:val="240"/>
          <w:marBottom w:val="240"/>
          <w:divBdr>
            <w:top w:val="none" w:sz="0" w:space="0" w:color="auto"/>
            <w:left w:val="none" w:sz="0" w:space="0" w:color="auto"/>
            <w:bottom w:val="none" w:sz="0" w:space="0" w:color="auto"/>
            <w:right w:val="none" w:sz="0" w:space="0" w:color="auto"/>
          </w:divBdr>
        </w:div>
      </w:divsChild>
    </w:div>
    <w:div w:id="1932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an@cap.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57D8-78D2-4924-A50E-994E73C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14588</Words>
  <Characters>83155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 Байгулов</dc:creator>
  <cp:keywords/>
  <dc:description/>
  <cp:lastModifiedBy>Николай Глазов</cp:lastModifiedBy>
  <cp:revision>9</cp:revision>
  <cp:lastPrinted>2021-10-06T07:27:00Z</cp:lastPrinted>
  <dcterms:created xsi:type="dcterms:W3CDTF">2021-10-06T05:27:00Z</dcterms:created>
  <dcterms:modified xsi:type="dcterms:W3CDTF">2021-10-06T07:36:00Z</dcterms:modified>
</cp:coreProperties>
</file>