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2A" w:rsidRPr="008C772A" w:rsidRDefault="008C772A" w:rsidP="008C772A">
      <w:pPr>
        <w:suppressAutoHyphens w:val="0"/>
        <w:autoSpaceDE w:val="0"/>
        <w:autoSpaceDN w:val="0"/>
        <w:adjustRightInd w:val="0"/>
        <w:ind w:left="6237"/>
        <w:jc w:val="center"/>
        <w:rPr>
          <w:b/>
          <w:bCs/>
          <w:sz w:val="20"/>
          <w:szCs w:val="20"/>
          <w:lang w:eastAsia="ru-RU"/>
        </w:rPr>
      </w:pPr>
    </w:p>
    <w:p w:rsidR="008C772A" w:rsidRPr="008C772A" w:rsidRDefault="008C772A" w:rsidP="008C772A">
      <w:pPr>
        <w:suppressAutoHyphens w:val="0"/>
        <w:jc w:val="center"/>
        <w:rPr>
          <w:rFonts w:eastAsia="Calibri"/>
          <w:b/>
          <w:spacing w:val="40"/>
          <w:lang w:eastAsia="en-US"/>
        </w:rPr>
      </w:pPr>
      <w:r w:rsidRPr="008C772A">
        <w:rPr>
          <w:rFonts w:eastAsia="Calibri"/>
          <w:b/>
          <w:spacing w:val="40"/>
          <w:lang w:eastAsia="en-US"/>
        </w:rPr>
        <w:t>СОСТАВ</w:t>
      </w:r>
    </w:p>
    <w:p w:rsidR="008C772A" w:rsidRPr="008C772A" w:rsidRDefault="008C772A" w:rsidP="008C772A">
      <w:pPr>
        <w:suppressAutoHyphens w:val="0"/>
        <w:jc w:val="center"/>
        <w:rPr>
          <w:rFonts w:eastAsia="Calibri"/>
          <w:b/>
          <w:lang w:eastAsia="en-US"/>
        </w:rPr>
      </w:pPr>
      <w:r w:rsidRPr="008C772A">
        <w:rPr>
          <w:rFonts w:eastAsia="Calibri"/>
          <w:b/>
          <w:lang w:eastAsia="en-US"/>
        </w:rPr>
        <w:t>комиссии по организации и проведению сельскохозяйственной</w:t>
      </w:r>
    </w:p>
    <w:p w:rsidR="008C772A" w:rsidRPr="008C772A" w:rsidRDefault="008C772A" w:rsidP="008C772A">
      <w:pPr>
        <w:suppressAutoHyphens w:val="0"/>
        <w:jc w:val="center"/>
        <w:rPr>
          <w:rFonts w:eastAsia="Calibri"/>
          <w:b/>
          <w:lang w:eastAsia="en-US"/>
        </w:rPr>
      </w:pPr>
      <w:r w:rsidRPr="008C772A">
        <w:rPr>
          <w:rFonts w:eastAsia="Calibri"/>
          <w:b/>
          <w:lang w:eastAsia="en-US"/>
        </w:rPr>
        <w:t xml:space="preserve"> </w:t>
      </w:r>
      <w:proofErr w:type="spellStart"/>
      <w:r w:rsidRPr="008C772A">
        <w:rPr>
          <w:rFonts w:eastAsia="Calibri"/>
          <w:b/>
          <w:lang w:eastAsia="en-US"/>
        </w:rPr>
        <w:t>микропереписи</w:t>
      </w:r>
      <w:proofErr w:type="spellEnd"/>
      <w:r w:rsidRPr="008C772A">
        <w:rPr>
          <w:rFonts w:eastAsia="Calibri"/>
          <w:b/>
          <w:lang w:eastAsia="en-US"/>
        </w:rPr>
        <w:t xml:space="preserve"> 2021 года в Канашском районе Чувашской Республики</w:t>
      </w:r>
    </w:p>
    <w:p w:rsidR="008C772A" w:rsidRPr="008C772A" w:rsidRDefault="008C772A" w:rsidP="008C772A">
      <w:pPr>
        <w:suppressAutoHyphens w:val="0"/>
        <w:jc w:val="center"/>
        <w:rPr>
          <w:rFonts w:eastAsia="Calibri"/>
          <w:b/>
          <w:lang w:eastAsia="en-US"/>
        </w:rPr>
      </w:pPr>
    </w:p>
    <w:tbl>
      <w:tblPr>
        <w:tblW w:w="9639" w:type="dxa"/>
        <w:tblInd w:w="-459" w:type="dxa"/>
        <w:tblLook w:val="00A0" w:firstRow="1" w:lastRow="0" w:firstColumn="1" w:lastColumn="0" w:noHBand="0" w:noVBand="0"/>
      </w:tblPr>
      <w:tblGrid>
        <w:gridCol w:w="2732"/>
        <w:gridCol w:w="425"/>
        <w:gridCol w:w="6482"/>
      </w:tblGrid>
      <w:tr w:rsidR="00C134A7" w:rsidRPr="008C772A" w:rsidTr="00C134A7">
        <w:trPr>
          <w:trHeight w:val="481"/>
        </w:trPr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Степанов  Владимир Николаевич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Глава администрации Канашского района Чувашской Республики</w:t>
            </w:r>
            <w:r w:rsidRPr="008C772A">
              <w:rPr>
                <w:rFonts w:eastAsia="Calibri"/>
                <w:lang w:eastAsia="en-US"/>
              </w:rPr>
              <w:t xml:space="preserve"> (председатель комиссии);</w:t>
            </w:r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C772A" w:rsidTr="00C134A7">
        <w:trPr>
          <w:trHeight w:val="481"/>
        </w:trPr>
        <w:tc>
          <w:tcPr>
            <w:tcW w:w="2732" w:type="dxa"/>
          </w:tcPr>
          <w:p w:rsidR="00C134A7" w:rsidRPr="008C772A" w:rsidRDefault="00C134A7" w:rsidP="0038306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Михайлов Сергей</w:t>
            </w:r>
          </w:p>
          <w:p w:rsidR="00C134A7" w:rsidRPr="008C772A" w:rsidRDefault="00C134A7" w:rsidP="0038306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Николаевич</w:t>
            </w:r>
          </w:p>
        </w:tc>
        <w:tc>
          <w:tcPr>
            <w:tcW w:w="425" w:type="dxa"/>
          </w:tcPr>
          <w:p w:rsidR="00C134A7" w:rsidRPr="008C772A" w:rsidRDefault="00C134A7" w:rsidP="0038306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383067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заместитель главы администрации - начальник отдела по взаимодействию с организациями АПК администрации Канашского района Чувашской Республики (</w:t>
            </w:r>
            <w:r>
              <w:rPr>
                <w:rFonts w:eastAsia="Calibri"/>
                <w:lang w:eastAsia="en-US"/>
              </w:rPr>
              <w:t xml:space="preserve">заместитель </w:t>
            </w:r>
            <w:r w:rsidRPr="008C772A">
              <w:rPr>
                <w:rFonts w:eastAsia="Calibri"/>
                <w:lang w:eastAsia="en-US"/>
              </w:rPr>
              <w:t>председател</w:t>
            </w:r>
            <w:r>
              <w:rPr>
                <w:rFonts w:eastAsia="Calibri"/>
                <w:lang w:eastAsia="en-US"/>
              </w:rPr>
              <w:t>я</w:t>
            </w:r>
            <w:r w:rsidRPr="008C772A">
              <w:rPr>
                <w:rFonts w:eastAsia="Calibri"/>
                <w:lang w:eastAsia="en-US"/>
              </w:rPr>
              <w:t xml:space="preserve"> комиссии);</w:t>
            </w:r>
          </w:p>
          <w:p w:rsidR="00C134A7" w:rsidRPr="008C772A" w:rsidRDefault="00C134A7" w:rsidP="00383067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C772A" w:rsidTr="00C134A7">
        <w:trPr>
          <w:trHeight w:val="798"/>
        </w:trPr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Алексеева Татьяна Валерьевна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главный специалист – эксперт отдела по взаимодействию с организациями АПК администрации Канашского района Чувашской Республики (секретарь комиссии);</w:t>
            </w:r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C772A" w:rsidTr="00C134A7">
        <w:trPr>
          <w:trHeight w:val="798"/>
        </w:trPr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Васильев Сергей Павлович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 xml:space="preserve">главный специалист – эксперт отдела по взаимодействию с организациями АПК администрации Канашского района Чувашской Республики; </w:t>
            </w:r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C772A" w:rsidTr="00C134A7">
        <w:trPr>
          <w:trHeight w:val="798"/>
        </w:trPr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Долгов Валерий Васильевич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 xml:space="preserve">главный специалист – эксперт отдела по взаимодействию с организациями АПК администрации Канашского района Чувашской Республики; </w:t>
            </w:r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C772A" w:rsidTr="00C134A7">
        <w:trPr>
          <w:trHeight w:val="798"/>
        </w:trPr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Егорова Эмма Леонидовна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начальник отдела статистики сельского хозяйства и окружающей природной среды Территориального органа Федеральной службы государственной статистики Чувашской Республики  (по согласованию);</w:t>
            </w:r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C772A" w:rsidTr="00C134A7"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Кошкин Михаил Борисович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начальник БУ ЧР «Канашская станция по борьбе с болезнями животных» Государственной ветеринарной службы Чувашской Республики (по согласованию);</w:t>
            </w:r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C772A" w:rsidTr="00C134A7"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8C772A">
              <w:rPr>
                <w:rFonts w:eastAsia="Calibri"/>
                <w:lang w:eastAsia="en-US"/>
              </w:rPr>
              <w:t>Любова</w:t>
            </w:r>
            <w:proofErr w:type="spellEnd"/>
            <w:r w:rsidRPr="008C772A">
              <w:rPr>
                <w:rFonts w:eastAsia="Calibri"/>
                <w:lang w:eastAsia="en-US"/>
              </w:rPr>
              <w:t xml:space="preserve"> Людмила Ивановна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начальник Отдела КУ ЦЗН Чувашской Республики Минтруда Чувашии по городу Канаш (по согласованию);</w:t>
            </w:r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C772A" w:rsidTr="00C134A7">
        <w:tc>
          <w:tcPr>
            <w:tcW w:w="2732" w:type="dxa"/>
          </w:tcPr>
          <w:p w:rsidR="00C134A7" w:rsidRPr="00C65BC1" w:rsidRDefault="00C134A7" w:rsidP="00383067">
            <w:r>
              <w:t>Машкина Ирина Юрьевна</w:t>
            </w:r>
          </w:p>
        </w:tc>
        <w:tc>
          <w:tcPr>
            <w:tcW w:w="425" w:type="dxa"/>
          </w:tcPr>
          <w:p w:rsidR="00C134A7" w:rsidRPr="00C65BC1" w:rsidRDefault="00C134A7" w:rsidP="00383067">
            <w:r w:rsidRPr="00C65BC1">
              <w:t>-</w:t>
            </w:r>
          </w:p>
        </w:tc>
        <w:tc>
          <w:tcPr>
            <w:tcW w:w="6482" w:type="dxa"/>
          </w:tcPr>
          <w:p w:rsidR="00C134A7" w:rsidRDefault="00C134A7" w:rsidP="00383067">
            <w:r w:rsidRPr="00C65BC1">
              <w:t xml:space="preserve">главный специалист – эксперт отдела организационно контрольной и кадровой работы администрации Канашского района; </w:t>
            </w:r>
          </w:p>
          <w:p w:rsidR="00C134A7" w:rsidRPr="00C65BC1" w:rsidRDefault="00C134A7" w:rsidP="00383067"/>
        </w:tc>
      </w:tr>
      <w:tr w:rsidR="00C134A7" w:rsidRPr="008C772A" w:rsidTr="00C134A7">
        <w:trPr>
          <w:trHeight w:val="505"/>
        </w:trPr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Петрова Наталья Александровна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 xml:space="preserve">глава </w:t>
            </w:r>
            <w:proofErr w:type="spellStart"/>
            <w:r w:rsidRPr="008C772A">
              <w:rPr>
                <w:rFonts w:eastAsia="Calibri"/>
                <w:lang w:eastAsia="en-US"/>
              </w:rPr>
              <w:t>Малобикшихского</w:t>
            </w:r>
            <w:proofErr w:type="spellEnd"/>
            <w:r w:rsidRPr="008C772A">
              <w:rPr>
                <w:rFonts w:eastAsia="Calibri"/>
                <w:lang w:eastAsia="en-US"/>
              </w:rPr>
              <w:t xml:space="preserve"> сельского поселения Канашского района Чувашской Республики (по согласованию);</w:t>
            </w:r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234EB" w:rsidTr="00C134A7">
        <w:trPr>
          <w:trHeight w:val="505"/>
        </w:trPr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Поликарпова Надежда Георгиевна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руководитель межрайонной инспекции ФНС России №4 по Чувашской Республике (по согласованию);</w:t>
            </w:r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C772A" w:rsidTr="00C134A7">
        <w:trPr>
          <w:trHeight w:val="505"/>
        </w:trPr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Поляков Андрей Николаевич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 xml:space="preserve">начальник </w:t>
            </w:r>
            <w:proofErr w:type="gramStart"/>
            <w:r w:rsidRPr="008C772A">
              <w:rPr>
                <w:rFonts w:eastAsia="Calibri"/>
                <w:lang w:eastAsia="en-US"/>
              </w:rPr>
              <w:t>финансового</w:t>
            </w:r>
            <w:proofErr w:type="gramEnd"/>
            <w:r w:rsidRPr="008C772A">
              <w:rPr>
                <w:rFonts w:eastAsia="Calibri"/>
                <w:lang w:eastAsia="en-US"/>
              </w:rPr>
              <w:t xml:space="preserve"> отдела администрации Канашского района Чувашской Республики; </w:t>
            </w:r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C772A" w:rsidTr="00C134A7"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Семенов Павел Юрьевич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 xml:space="preserve">глава </w:t>
            </w:r>
            <w:proofErr w:type="spellStart"/>
            <w:r w:rsidRPr="008C772A">
              <w:rPr>
                <w:rFonts w:eastAsia="Calibri"/>
                <w:lang w:eastAsia="en-US"/>
              </w:rPr>
              <w:t>Сугайкасинского</w:t>
            </w:r>
            <w:proofErr w:type="spellEnd"/>
            <w:r w:rsidRPr="008C772A">
              <w:rPr>
                <w:rFonts w:eastAsia="Calibri"/>
                <w:lang w:eastAsia="en-US"/>
              </w:rPr>
              <w:t xml:space="preserve"> сельского поселения Канашского района Чувашской Республики (по согласованию);</w:t>
            </w:r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C772A" w:rsidTr="00C134A7"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lastRenderedPageBreak/>
              <w:t>Сергеева Ольга Витальевна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gramStart"/>
            <w:r w:rsidRPr="008C772A">
              <w:rPr>
                <w:rFonts w:eastAsia="Calibri"/>
                <w:lang w:eastAsia="en-US"/>
              </w:rPr>
              <w:t xml:space="preserve">начальник Канашского отдела Управления  Федеральной службы государственной  регистрации, кадастра и картографии по Чувашской Республики (по согласованию); </w:t>
            </w:r>
            <w:proofErr w:type="gramEnd"/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C772A" w:rsidTr="00C134A7">
        <w:tc>
          <w:tcPr>
            <w:tcW w:w="2732" w:type="dxa"/>
          </w:tcPr>
          <w:p w:rsidR="00C134A7" w:rsidRPr="00FB2FFD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Сивякова Наталия Владимировна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заведующий сектором экономики управления экономики, имущественных и земельных отношений администрации Канашского района Чувашской Республики;</w:t>
            </w:r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C772A" w:rsidTr="00C134A7"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Степанов Андрей Васильевич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 xml:space="preserve">глава </w:t>
            </w:r>
            <w:proofErr w:type="spellStart"/>
            <w:r w:rsidRPr="008C772A">
              <w:rPr>
                <w:rFonts w:eastAsia="Calibri"/>
                <w:lang w:eastAsia="en-US"/>
              </w:rPr>
              <w:t>Новоурюмовского</w:t>
            </w:r>
            <w:proofErr w:type="spellEnd"/>
            <w:r w:rsidRPr="008C772A">
              <w:rPr>
                <w:rFonts w:eastAsia="Calibri"/>
                <w:lang w:eastAsia="en-US"/>
              </w:rPr>
              <w:t xml:space="preserve"> сельского поселения Канашского района Чувашской Республики (по согласованию);</w:t>
            </w:r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8C772A" w:rsidTr="00C134A7"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8C772A">
              <w:rPr>
                <w:rFonts w:eastAsia="Calibri"/>
                <w:lang w:eastAsia="en-US"/>
              </w:rPr>
              <w:t>Шакшин</w:t>
            </w:r>
            <w:proofErr w:type="spellEnd"/>
            <w:r w:rsidRPr="008C772A">
              <w:rPr>
                <w:rFonts w:eastAsia="Calibri"/>
                <w:lang w:eastAsia="en-US"/>
              </w:rPr>
              <w:t xml:space="preserve"> Александр Яковлевич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начальник отдела МВД России по Канашскому району (по согласованию);</w:t>
            </w:r>
          </w:p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</w:p>
        </w:tc>
      </w:tr>
      <w:tr w:rsidR="00C134A7" w:rsidRPr="00BD044A" w:rsidTr="00C134A7">
        <w:tc>
          <w:tcPr>
            <w:tcW w:w="273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proofErr w:type="spellStart"/>
            <w:r w:rsidRPr="008C772A">
              <w:rPr>
                <w:rFonts w:eastAsia="Calibri"/>
                <w:lang w:eastAsia="en-US"/>
              </w:rPr>
              <w:t>Шурекова</w:t>
            </w:r>
            <w:proofErr w:type="spellEnd"/>
            <w:r w:rsidRPr="008C772A">
              <w:rPr>
                <w:rFonts w:eastAsia="Calibri"/>
                <w:lang w:eastAsia="en-US"/>
              </w:rPr>
              <w:t xml:space="preserve"> Людмила Геннадьевна</w:t>
            </w:r>
          </w:p>
        </w:tc>
        <w:tc>
          <w:tcPr>
            <w:tcW w:w="425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>-</w:t>
            </w:r>
          </w:p>
        </w:tc>
        <w:tc>
          <w:tcPr>
            <w:tcW w:w="6482" w:type="dxa"/>
          </w:tcPr>
          <w:p w:rsidR="00C134A7" w:rsidRPr="008C772A" w:rsidRDefault="00C134A7" w:rsidP="008C772A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C772A">
              <w:rPr>
                <w:rFonts w:eastAsia="Calibri"/>
                <w:lang w:eastAsia="en-US"/>
              </w:rPr>
              <w:t xml:space="preserve">главный редактор АУ «Редакция </w:t>
            </w:r>
            <w:proofErr w:type="spellStart"/>
            <w:r w:rsidRPr="008C772A">
              <w:rPr>
                <w:rFonts w:eastAsia="Calibri"/>
                <w:lang w:eastAsia="en-US"/>
              </w:rPr>
              <w:t>Канашской</w:t>
            </w:r>
            <w:proofErr w:type="spellEnd"/>
            <w:r w:rsidRPr="008C772A">
              <w:rPr>
                <w:rFonts w:eastAsia="Calibri"/>
                <w:lang w:eastAsia="en-US"/>
              </w:rPr>
              <w:t xml:space="preserve"> районной газеты «Канаш» </w:t>
            </w:r>
            <w:proofErr w:type="spellStart"/>
            <w:r w:rsidRPr="008C772A">
              <w:rPr>
                <w:rFonts w:eastAsia="Calibri"/>
                <w:lang w:eastAsia="en-US"/>
              </w:rPr>
              <w:t>Мининформполитики</w:t>
            </w:r>
            <w:proofErr w:type="spellEnd"/>
            <w:r w:rsidRPr="008C772A">
              <w:rPr>
                <w:rFonts w:eastAsia="Calibri"/>
                <w:lang w:eastAsia="en-US"/>
              </w:rPr>
              <w:t xml:space="preserve"> Чувашии (по согласованию);</w:t>
            </w:r>
          </w:p>
        </w:tc>
      </w:tr>
    </w:tbl>
    <w:p w:rsidR="008C772A" w:rsidRPr="00C134A7" w:rsidRDefault="008C772A"/>
    <w:sectPr w:rsidR="008C772A" w:rsidRPr="00C13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AF0"/>
    <w:rsid w:val="000D5CEE"/>
    <w:rsid w:val="001C7128"/>
    <w:rsid w:val="00532E70"/>
    <w:rsid w:val="00604F57"/>
    <w:rsid w:val="007175BF"/>
    <w:rsid w:val="007A155A"/>
    <w:rsid w:val="008234EB"/>
    <w:rsid w:val="008C772A"/>
    <w:rsid w:val="008E1A37"/>
    <w:rsid w:val="0098733A"/>
    <w:rsid w:val="00BD044A"/>
    <w:rsid w:val="00C134A7"/>
    <w:rsid w:val="00EB2AF0"/>
    <w:rsid w:val="00FB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B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C71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1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12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12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C712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C712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C712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styleId="a3">
    <w:name w:val="Strong"/>
    <w:uiPriority w:val="22"/>
    <w:qFormat/>
    <w:rsid w:val="001C7128"/>
    <w:rPr>
      <w:b/>
      <w:bCs/>
    </w:rPr>
  </w:style>
  <w:style w:type="paragraph" w:styleId="a4">
    <w:name w:val="List Paragraph"/>
    <w:basedOn w:val="a"/>
    <w:uiPriority w:val="34"/>
    <w:qFormat/>
    <w:rsid w:val="007175BF"/>
    <w:pPr>
      <w:ind w:left="708"/>
    </w:pPr>
    <w:rPr>
      <w:rFonts w:eastAsia="Calibri"/>
    </w:rPr>
  </w:style>
  <w:style w:type="paragraph" w:styleId="a5">
    <w:name w:val="caption"/>
    <w:basedOn w:val="a"/>
    <w:qFormat/>
    <w:rsid w:val="007175BF"/>
    <w:pPr>
      <w:suppressLineNumbers/>
      <w:spacing w:before="120" w:after="120"/>
    </w:pPr>
    <w:rPr>
      <w:rFonts w:cs="Mangal"/>
      <w:i/>
      <w:iCs/>
    </w:rPr>
  </w:style>
  <w:style w:type="character" w:styleId="a6">
    <w:name w:val="Hyperlink"/>
    <w:basedOn w:val="a0"/>
    <w:uiPriority w:val="99"/>
    <w:unhideWhenUsed/>
    <w:rsid w:val="007A155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3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4EB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5BF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C71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712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12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712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7128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1C7128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1C7128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C7128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styleId="a3">
    <w:name w:val="Strong"/>
    <w:uiPriority w:val="22"/>
    <w:qFormat/>
    <w:rsid w:val="001C7128"/>
    <w:rPr>
      <w:b/>
      <w:bCs/>
    </w:rPr>
  </w:style>
  <w:style w:type="paragraph" w:styleId="a4">
    <w:name w:val="List Paragraph"/>
    <w:basedOn w:val="a"/>
    <w:uiPriority w:val="34"/>
    <w:qFormat/>
    <w:rsid w:val="007175BF"/>
    <w:pPr>
      <w:ind w:left="708"/>
    </w:pPr>
    <w:rPr>
      <w:rFonts w:eastAsia="Calibri"/>
    </w:rPr>
  </w:style>
  <w:style w:type="paragraph" w:styleId="a5">
    <w:name w:val="caption"/>
    <w:basedOn w:val="a"/>
    <w:qFormat/>
    <w:rsid w:val="007175BF"/>
    <w:pPr>
      <w:suppressLineNumbers/>
      <w:spacing w:before="120" w:after="120"/>
    </w:pPr>
    <w:rPr>
      <w:rFonts w:cs="Mangal"/>
      <w:i/>
      <w:iCs/>
    </w:rPr>
  </w:style>
  <w:style w:type="character" w:styleId="a6">
    <w:name w:val="Hyperlink"/>
    <w:basedOn w:val="a0"/>
    <w:uiPriority w:val="99"/>
    <w:unhideWhenUsed/>
    <w:rsid w:val="007A155A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234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34EB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 Алексеева</dc:creator>
  <cp:keywords/>
  <dc:description/>
  <cp:lastModifiedBy>Татьяна Валерьевна Алексеева</cp:lastModifiedBy>
  <cp:revision>7</cp:revision>
  <cp:lastPrinted>2020-12-21T08:36:00Z</cp:lastPrinted>
  <dcterms:created xsi:type="dcterms:W3CDTF">2020-12-17T12:40:00Z</dcterms:created>
  <dcterms:modified xsi:type="dcterms:W3CDTF">2021-06-29T10:28:00Z</dcterms:modified>
</cp:coreProperties>
</file>