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C53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июне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C53324">
        <w:rPr>
          <w:rFonts w:ascii="Times New Roman" w:hAnsi="Times New Roman"/>
          <w:sz w:val="26"/>
          <w:szCs w:val="26"/>
        </w:rPr>
        <w:t>июне</w:t>
      </w:r>
      <w:r w:rsidR="00AF2D88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AF2D88">
        <w:rPr>
          <w:rFonts w:ascii="Times New Roman" w:hAnsi="Times New Roman"/>
          <w:sz w:val="26"/>
          <w:szCs w:val="26"/>
        </w:rPr>
        <w:t>28</w:t>
      </w:r>
      <w:r w:rsidR="00156B06">
        <w:rPr>
          <w:rFonts w:ascii="Times New Roman" w:hAnsi="Times New Roman"/>
          <w:sz w:val="26"/>
          <w:szCs w:val="26"/>
        </w:rPr>
        <w:t xml:space="preserve"> 779,4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</w:t>
      </w:r>
      <w:r w:rsidR="00156B06">
        <w:rPr>
          <w:rFonts w:ascii="Times New Roman" w:hAnsi="Times New Roman"/>
          <w:sz w:val="26"/>
          <w:szCs w:val="26"/>
        </w:rPr>
        <w:t>11,0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156B06">
        <w:rPr>
          <w:rFonts w:ascii="Times New Roman" w:hAnsi="Times New Roman"/>
          <w:sz w:val="26"/>
          <w:szCs w:val="26"/>
        </w:rPr>
        <w:t xml:space="preserve">июню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E511E6">
        <w:rPr>
          <w:rFonts w:ascii="Times New Roman" w:hAnsi="Times New Roman"/>
          <w:color w:val="000000" w:themeColor="text1"/>
          <w:sz w:val="26"/>
          <w:szCs w:val="26"/>
        </w:rPr>
        <w:t>84,9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составила </w:t>
      </w:r>
      <w:r w:rsidR="00B154DF" w:rsidRPr="003113AD">
        <w:rPr>
          <w:rFonts w:ascii="Times New Roman" w:hAnsi="Times New Roman"/>
          <w:sz w:val="26"/>
          <w:szCs w:val="26"/>
        </w:rPr>
        <w:br/>
      </w:r>
      <w:r w:rsidR="00E511E6">
        <w:rPr>
          <w:rFonts w:ascii="Times New Roman" w:hAnsi="Times New Roman"/>
          <w:sz w:val="26"/>
          <w:szCs w:val="26"/>
        </w:rPr>
        <w:t xml:space="preserve">26 368,4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E511E6">
        <w:rPr>
          <w:rFonts w:ascii="Times New Roman" w:hAnsi="Times New Roman"/>
          <w:sz w:val="26"/>
          <w:szCs w:val="26"/>
        </w:rPr>
        <w:t>109,1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E511E6">
        <w:rPr>
          <w:rFonts w:ascii="Times New Roman" w:hAnsi="Times New Roman"/>
          <w:sz w:val="26"/>
          <w:szCs w:val="26"/>
        </w:rPr>
        <w:t xml:space="preserve">июню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E511E6">
        <w:rPr>
          <w:rFonts w:ascii="Times New Roman" w:hAnsi="Times New Roman"/>
          <w:sz w:val="26"/>
          <w:szCs w:val="26"/>
        </w:rPr>
        <w:t>10,9</w:t>
      </w:r>
      <w:r w:rsidR="0069333A" w:rsidRPr="003113AD">
        <w:rPr>
          <w:rFonts w:ascii="Times New Roman" w:hAnsi="Times New Roman"/>
          <w:sz w:val="26"/>
          <w:szCs w:val="26"/>
        </w:rPr>
        <w:t>%)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E511E6">
        <w:rPr>
          <w:rFonts w:ascii="Times New Roman" w:hAnsi="Times New Roman"/>
          <w:sz w:val="26"/>
          <w:szCs w:val="26"/>
        </w:rPr>
        <w:t>77,8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30 646,1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>112,1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июню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77793B">
        <w:rPr>
          <w:rFonts w:ascii="Times New Roman" w:hAnsi="Times New Roman"/>
          <w:sz w:val="26"/>
          <w:szCs w:val="26"/>
        </w:rPr>
        <w:t>90,5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34 546,2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>112,9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>июню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77793B">
        <w:rPr>
          <w:rFonts w:ascii="Times New Roman" w:hAnsi="Times New Roman"/>
          <w:sz w:val="26"/>
          <w:szCs w:val="26"/>
        </w:rPr>
        <w:t>102,0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1A75F7">
        <w:rPr>
          <w:rFonts w:ascii="Times New Roman" w:eastAsia="Times New Roman" w:hAnsi="Times New Roman"/>
          <w:sz w:val="26"/>
          <w:szCs w:val="26"/>
        </w:rPr>
        <w:t>июне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20 449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1A75F7">
        <w:rPr>
          <w:rFonts w:ascii="Times New Roman" w:eastAsia="Times New Roman" w:hAnsi="Times New Roman"/>
          <w:sz w:val="26"/>
          <w:szCs w:val="26"/>
        </w:rPr>
        <w:t>98,1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1A75F7">
        <w:rPr>
          <w:rFonts w:ascii="Times New Roman" w:eastAsia="Times New Roman" w:hAnsi="Times New Roman"/>
          <w:sz w:val="26"/>
          <w:szCs w:val="26"/>
        </w:rPr>
        <w:t>июню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9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 902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1A75F7">
        <w:rPr>
          <w:rFonts w:ascii="Times New Roman" w:eastAsia="Times New Roman" w:hAnsi="Times New Roman"/>
          <w:sz w:val="26"/>
          <w:szCs w:val="26"/>
        </w:rPr>
        <w:t>95,8</w:t>
      </w:r>
      <w:r w:rsidR="001A75F7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1A75F7">
        <w:rPr>
          <w:rFonts w:ascii="Times New Roman" w:eastAsia="Times New Roman" w:hAnsi="Times New Roman"/>
          <w:sz w:val="26"/>
          <w:szCs w:val="26"/>
        </w:rPr>
        <w:t>июню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10 547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1A75F7">
        <w:rPr>
          <w:rFonts w:ascii="Times New Roman" w:eastAsia="Times New Roman" w:hAnsi="Times New Roman"/>
          <w:sz w:val="26"/>
          <w:szCs w:val="26"/>
        </w:rPr>
        <w:t>100,4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1A75F7">
        <w:rPr>
          <w:rFonts w:ascii="Times New Roman" w:eastAsia="Times New Roman" w:hAnsi="Times New Roman"/>
          <w:sz w:val="26"/>
          <w:szCs w:val="26"/>
        </w:rPr>
        <w:t>июню</w:t>
      </w:r>
      <w:bookmarkStart w:id="0" w:name="_GoBack"/>
      <w:bookmarkEnd w:id="0"/>
      <w:r w:rsidR="0065594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C41E6"/>
    <w:rsid w:val="001C4DA8"/>
    <w:rsid w:val="001D38E1"/>
    <w:rsid w:val="001E1E6D"/>
    <w:rsid w:val="001F550B"/>
    <w:rsid w:val="00205F40"/>
    <w:rsid w:val="002351EA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4AEE"/>
    <w:rsid w:val="00812798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53324"/>
    <w:rsid w:val="00C64350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9CEC-F912-4D4D-A2A8-557A0E2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63</cp:lastModifiedBy>
  <cp:revision>6</cp:revision>
  <cp:lastPrinted>2021-05-24T10:07:00Z</cp:lastPrinted>
  <dcterms:created xsi:type="dcterms:W3CDTF">2021-09-02T07:10:00Z</dcterms:created>
  <dcterms:modified xsi:type="dcterms:W3CDTF">2021-09-02T07:29:00Z</dcterms:modified>
</cp:coreProperties>
</file>