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>Чувашской Республики и исполнении</w:t>
      </w:r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</w:t>
      </w:r>
      <w:proofErr w:type="gramStart"/>
      <w:r>
        <w:rPr>
          <w:rFonts w:ascii="Arial" w:hAnsi="Arial" w:cs="Arial"/>
          <w:b/>
        </w:rPr>
        <w:t>ь</w:t>
      </w:r>
      <w:r w:rsidR="002C3868">
        <w:rPr>
          <w:rFonts w:ascii="Arial" w:hAnsi="Arial" w:cs="Arial"/>
          <w:b/>
        </w:rPr>
        <w:t>-</w:t>
      </w:r>
      <w:proofErr w:type="gramEnd"/>
      <w:r w:rsidR="00BC2309">
        <w:rPr>
          <w:rFonts w:ascii="Arial" w:hAnsi="Arial" w:cs="Arial"/>
          <w:b/>
        </w:rPr>
        <w:t xml:space="preserve"> апрель </w:t>
      </w:r>
      <w:r w:rsidR="00EA034E">
        <w:rPr>
          <w:rFonts w:ascii="Arial" w:hAnsi="Arial" w:cs="Arial"/>
          <w:b/>
        </w:rPr>
        <w:t>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EA034E">
        <w:rPr>
          <w:rFonts w:ascii="Arial" w:hAnsi="Arial" w:cs="Arial"/>
          <w:lang w:eastAsia="en-US"/>
        </w:rPr>
        <w:t>100129,0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EA034E">
        <w:rPr>
          <w:rFonts w:ascii="Arial" w:hAnsi="Arial" w:cs="Arial"/>
          <w:lang w:eastAsia="en-US"/>
        </w:rPr>
        <w:t>31675,8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F96BF5">
        <w:rPr>
          <w:rFonts w:ascii="Arial" w:hAnsi="Arial" w:cs="Arial"/>
          <w:lang w:eastAsia="en-US"/>
        </w:rPr>
        <w:t>гично</w:t>
      </w:r>
      <w:r w:rsidR="00EA034E">
        <w:rPr>
          <w:rFonts w:ascii="Arial" w:hAnsi="Arial" w:cs="Arial"/>
          <w:lang w:eastAsia="en-US"/>
        </w:rPr>
        <w:t>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EA034E">
        <w:rPr>
          <w:rFonts w:ascii="Arial" w:hAnsi="Arial" w:cs="Arial"/>
          <w:lang w:eastAsia="en-US"/>
        </w:rPr>
        <w:t>25 748,1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EA034E">
        <w:rPr>
          <w:rFonts w:ascii="Arial" w:hAnsi="Arial" w:cs="Arial"/>
          <w:lang w:eastAsia="en-US"/>
        </w:rPr>
        <w:t>23,0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2E6494">
        <w:rPr>
          <w:rFonts w:ascii="Arial" w:hAnsi="Arial" w:cs="Arial"/>
          <w:lang w:eastAsia="en-US"/>
        </w:rPr>
        <w:t>мая</w:t>
      </w:r>
      <w:r w:rsidR="00EA034E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консолидированный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300CF2">
        <w:rPr>
          <w:rFonts w:ascii="Arial" w:hAnsi="Arial" w:cs="Arial"/>
          <w:lang w:eastAsia="en-US"/>
        </w:rPr>
        <w:t>26841,3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 xml:space="preserve">лей, с ростом на </w:t>
      </w:r>
      <w:r w:rsidR="00300CF2">
        <w:rPr>
          <w:rFonts w:ascii="Arial" w:hAnsi="Arial" w:cs="Arial"/>
          <w:lang w:eastAsia="en-US"/>
        </w:rPr>
        <w:t>21,6</w:t>
      </w:r>
      <w:r>
        <w:rPr>
          <w:rFonts w:ascii="Arial" w:hAnsi="Arial" w:cs="Arial"/>
          <w:lang w:eastAsia="en-US"/>
        </w:rPr>
        <w:t xml:space="preserve">% к </w:t>
      </w:r>
      <w:r w:rsidR="00300CF2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300CF2">
        <w:rPr>
          <w:rFonts w:ascii="Arial" w:hAnsi="Arial" w:cs="Arial"/>
          <w:lang w:eastAsia="en-US"/>
        </w:rPr>
        <w:t xml:space="preserve">22 069,3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25743B" w:rsidRDefault="00300CF2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25743B">
        <w:rPr>
          <w:rFonts w:ascii="Arial" w:hAnsi="Arial" w:cs="Arial"/>
          <w:lang w:eastAsia="en-US"/>
        </w:rPr>
        <w:t>Выше аналогичного периода 2020</w:t>
      </w:r>
      <w:r w:rsidR="00F96BF5" w:rsidRPr="0025743B">
        <w:rPr>
          <w:rFonts w:ascii="Arial" w:hAnsi="Arial" w:cs="Arial"/>
          <w:lang w:eastAsia="en-US"/>
        </w:rPr>
        <w:t xml:space="preserve"> г</w:t>
      </w:r>
      <w:r w:rsidR="0086202F" w:rsidRPr="0025743B">
        <w:rPr>
          <w:rFonts w:ascii="Arial" w:hAnsi="Arial" w:cs="Arial"/>
          <w:lang w:eastAsia="en-US"/>
        </w:rPr>
        <w:t>.</w:t>
      </w:r>
      <w:r w:rsidR="004D2FFC" w:rsidRPr="0025743B">
        <w:rPr>
          <w:rFonts w:ascii="Arial" w:hAnsi="Arial" w:cs="Arial"/>
          <w:lang w:eastAsia="en-US"/>
        </w:rPr>
        <w:t xml:space="preserve"> поступление</w:t>
      </w:r>
      <w:r w:rsidR="0025743B" w:rsidRPr="0025743B">
        <w:rPr>
          <w:rFonts w:ascii="Arial" w:hAnsi="Arial" w:cs="Arial"/>
          <w:lang w:eastAsia="en-US"/>
        </w:rPr>
        <w:t xml:space="preserve"> </w:t>
      </w:r>
      <w:r w:rsidR="004D2FFC" w:rsidRPr="0025743B">
        <w:rPr>
          <w:rFonts w:ascii="Arial" w:hAnsi="Arial" w:cs="Arial"/>
          <w:lang w:eastAsia="en-US"/>
        </w:rPr>
        <w:t>налог</w:t>
      </w:r>
      <w:r w:rsidR="0025743B" w:rsidRPr="0025743B">
        <w:rPr>
          <w:rFonts w:ascii="Arial" w:hAnsi="Arial" w:cs="Arial"/>
          <w:lang w:eastAsia="en-US"/>
        </w:rPr>
        <w:t>а</w:t>
      </w:r>
      <w:r w:rsidR="004D2FFC" w:rsidRPr="0025743B">
        <w:rPr>
          <w:rFonts w:ascii="Arial" w:hAnsi="Arial" w:cs="Arial"/>
          <w:lang w:eastAsia="en-US"/>
        </w:rPr>
        <w:t xml:space="preserve"> на доходы ф</w:t>
      </w:r>
      <w:r w:rsidR="004D2FFC" w:rsidRPr="0025743B">
        <w:rPr>
          <w:rFonts w:ascii="Arial" w:hAnsi="Arial" w:cs="Arial"/>
          <w:lang w:eastAsia="en-US"/>
        </w:rPr>
        <w:t>и</w:t>
      </w:r>
      <w:r w:rsidR="004D2FFC" w:rsidRPr="0025743B">
        <w:rPr>
          <w:rFonts w:ascii="Arial" w:hAnsi="Arial" w:cs="Arial"/>
          <w:lang w:eastAsia="en-US"/>
        </w:rPr>
        <w:t xml:space="preserve">зических лиц (на </w:t>
      </w:r>
      <w:r w:rsidRPr="0025743B">
        <w:rPr>
          <w:rFonts w:ascii="Arial" w:hAnsi="Arial" w:cs="Arial"/>
          <w:lang w:eastAsia="en-US"/>
        </w:rPr>
        <w:t xml:space="preserve">12,2%), </w:t>
      </w:r>
      <w:r w:rsidR="00F96BF5" w:rsidRPr="0025743B">
        <w:rPr>
          <w:rFonts w:ascii="Arial" w:hAnsi="Arial" w:cs="Arial"/>
          <w:lang w:eastAsia="en-US"/>
        </w:rPr>
        <w:t xml:space="preserve"> </w:t>
      </w:r>
      <w:r w:rsidRPr="0025743B">
        <w:rPr>
          <w:rFonts w:ascii="Arial" w:hAnsi="Arial" w:cs="Arial"/>
          <w:lang w:eastAsia="en-US"/>
        </w:rPr>
        <w:t>акцизы по подакцизным товарам  (на 5,8%), единый сельскохозяйственный н</w:t>
      </w:r>
      <w:r w:rsidRPr="0025743B">
        <w:rPr>
          <w:rFonts w:ascii="Arial" w:hAnsi="Arial" w:cs="Arial"/>
          <w:lang w:eastAsia="en-US"/>
        </w:rPr>
        <w:t>а</w:t>
      </w:r>
      <w:r w:rsidRPr="0025743B">
        <w:rPr>
          <w:rFonts w:ascii="Arial" w:hAnsi="Arial" w:cs="Arial"/>
          <w:lang w:eastAsia="en-US"/>
        </w:rPr>
        <w:t>лог (</w:t>
      </w:r>
      <w:r w:rsidR="0025743B" w:rsidRPr="0025743B">
        <w:rPr>
          <w:rFonts w:ascii="Arial" w:hAnsi="Arial" w:cs="Arial"/>
          <w:lang w:eastAsia="en-US"/>
        </w:rPr>
        <w:t>более чем 3 раза)</w:t>
      </w:r>
      <w:r w:rsidR="0025743B">
        <w:rPr>
          <w:rFonts w:ascii="Arial" w:hAnsi="Arial" w:cs="Arial"/>
          <w:lang w:eastAsia="en-US"/>
        </w:rPr>
        <w:t>.</w:t>
      </w:r>
    </w:p>
    <w:p w:rsidR="00F96BF5" w:rsidRPr="00947862" w:rsidRDefault="00300CF2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25743B">
        <w:rPr>
          <w:rFonts w:ascii="Arial" w:hAnsi="Arial" w:cs="Arial"/>
          <w:lang w:eastAsia="en-US"/>
        </w:rPr>
        <w:t>Ниже аналогичного периода 2020</w:t>
      </w:r>
      <w:r w:rsidR="00F96BF5" w:rsidRPr="0025743B">
        <w:rPr>
          <w:rFonts w:ascii="Arial" w:hAnsi="Arial" w:cs="Arial"/>
          <w:lang w:eastAsia="en-US"/>
        </w:rPr>
        <w:t xml:space="preserve"> г</w:t>
      </w:r>
      <w:r w:rsidR="0086202F" w:rsidRPr="0025743B">
        <w:rPr>
          <w:rFonts w:ascii="Arial" w:hAnsi="Arial" w:cs="Arial"/>
          <w:lang w:eastAsia="en-US"/>
        </w:rPr>
        <w:t>.</w:t>
      </w:r>
      <w:r w:rsidR="00F96BF5" w:rsidRPr="0025743B">
        <w:rPr>
          <w:rFonts w:ascii="Arial" w:hAnsi="Arial" w:cs="Arial"/>
          <w:lang w:eastAsia="en-US"/>
        </w:rPr>
        <w:t xml:space="preserve"> поступление </w:t>
      </w:r>
      <w:r w:rsidR="002A6AC6" w:rsidRPr="0025743B">
        <w:rPr>
          <w:rFonts w:ascii="Arial" w:hAnsi="Arial" w:cs="Arial"/>
          <w:lang w:eastAsia="en-US"/>
        </w:rPr>
        <w:t>налог</w:t>
      </w:r>
      <w:r w:rsidRPr="0025743B">
        <w:rPr>
          <w:rFonts w:ascii="Arial" w:hAnsi="Arial" w:cs="Arial"/>
          <w:lang w:eastAsia="en-US"/>
        </w:rPr>
        <w:t>а</w:t>
      </w:r>
      <w:r w:rsidR="002A6AC6" w:rsidRPr="0025743B">
        <w:rPr>
          <w:rFonts w:ascii="Arial" w:hAnsi="Arial" w:cs="Arial"/>
          <w:lang w:eastAsia="en-US"/>
        </w:rPr>
        <w:t xml:space="preserve"> на имущество физических лиц</w:t>
      </w:r>
      <w:r w:rsidR="0031079C" w:rsidRPr="0025743B">
        <w:rPr>
          <w:rFonts w:ascii="Arial" w:hAnsi="Arial" w:cs="Arial"/>
          <w:lang w:eastAsia="en-US"/>
        </w:rPr>
        <w:t xml:space="preserve"> (на </w:t>
      </w:r>
      <w:r w:rsidR="0025743B" w:rsidRPr="0025743B">
        <w:rPr>
          <w:rFonts w:ascii="Arial" w:hAnsi="Arial" w:cs="Arial"/>
          <w:lang w:eastAsia="en-US"/>
        </w:rPr>
        <w:t>7,7</w:t>
      </w:r>
      <w:r w:rsidR="0031079C" w:rsidRPr="0025743B">
        <w:rPr>
          <w:rFonts w:ascii="Arial" w:hAnsi="Arial" w:cs="Arial"/>
          <w:lang w:eastAsia="en-US"/>
        </w:rPr>
        <w:t xml:space="preserve">%), земельный налог (на </w:t>
      </w:r>
      <w:r w:rsidR="0025743B" w:rsidRPr="0025743B">
        <w:rPr>
          <w:rFonts w:ascii="Arial" w:hAnsi="Arial" w:cs="Arial"/>
          <w:lang w:eastAsia="en-US"/>
        </w:rPr>
        <w:t>30,4</w:t>
      </w:r>
      <w:r w:rsidR="00A266B1" w:rsidRPr="0025743B">
        <w:rPr>
          <w:rFonts w:ascii="Arial" w:hAnsi="Arial" w:cs="Arial"/>
          <w:lang w:eastAsia="en-US"/>
        </w:rPr>
        <w:t>%)</w:t>
      </w:r>
      <w:r w:rsidR="00961E55" w:rsidRPr="0025743B">
        <w:rPr>
          <w:rFonts w:ascii="Arial" w:hAnsi="Arial" w:cs="Arial"/>
          <w:lang w:eastAsia="en-US"/>
        </w:rPr>
        <w:t>, единый налог на вм</w:t>
      </w:r>
      <w:r w:rsidR="00961E55" w:rsidRPr="0025743B">
        <w:rPr>
          <w:rFonts w:ascii="Arial" w:hAnsi="Arial" w:cs="Arial"/>
          <w:lang w:eastAsia="en-US"/>
        </w:rPr>
        <w:t>е</w:t>
      </w:r>
      <w:r w:rsidR="00961E55" w:rsidRPr="0025743B">
        <w:rPr>
          <w:rFonts w:ascii="Arial" w:hAnsi="Arial" w:cs="Arial"/>
          <w:lang w:eastAsia="en-US"/>
        </w:rPr>
        <w:t xml:space="preserve">ненный доход для отдельных видов деятельности (на </w:t>
      </w:r>
      <w:r w:rsidRPr="0025743B">
        <w:rPr>
          <w:rFonts w:ascii="Arial" w:hAnsi="Arial" w:cs="Arial"/>
          <w:lang w:eastAsia="en-US"/>
        </w:rPr>
        <w:t>43,4</w:t>
      </w:r>
      <w:r w:rsidR="00961E55" w:rsidRPr="0025743B">
        <w:rPr>
          <w:rFonts w:ascii="Arial" w:hAnsi="Arial" w:cs="Arial"/>
          <w:lang w:eastAsia="en-US"/>
        </w:rPr>
        <w:t xml:space="preserve">%), государственная пошлина (на </w:t>
      </w:r>
      <w:r w:rsidR="0025743B" w:rsidRPr="0025743B">
        <w:rPr>
          <w:rFonts w:ascii="Arial" w:hAnsi="Arial" w:cs="Arial"/>
          <w:lang w:eastAsia="en-US"/>
        </w:rPr>
        <w:t>26,3</w:t>
      </w:r>
      <w:r w:rsidR="00961E55" w:rsidRPr="0025743B">
        <w:rPr>
          <w:rFonts w:ascii="Arial" w:hAnsi="Arial" w:cs="Arial"/>
          <w:lang w:eastAsia="en-US"/>
        </w:rPr>
        <w:t>%)</w:t>
      </w:r>
      <w:r w:rsidR="0025743B" w:rsidRPr="0025743B">
        <w:rPr>
          <w:rFonts w:ascii="Arial" w:hAnsi="Arial" w:cs="Arial"/>
          <w:lang w:eastAsia="en-US"/>
        </w:rPr>
        <w:t>, транспортный налог (на 34,5%), налог на добычу п</w:t>
      </w:r>
      <w:r w:rsidR="0025743B" w:rsidRPr="0025743B">
        <w:rPr>
          <w:rFonts w:ascii="Arial" w:hAnsi="Arial" w:cs="Arial"/>
          <w:lang w:eastAsia="en-US"/>
        </w:rPr>
        <w:t>о</w:t>
      </w:r>
      <w:r w:rsidR="0025743B" w:rsidRPr="0025743B">
        <w:rPr>
          <w:rFonts w:ascii="Arial" w:hAnsi="Arial" w:cs="Arial"/>
          <w:lang w:eastAsia="en-US"/>
        </w:rPr>
        <w:t>лезных ископаемых (</w:t>
      </w:r>
      <w:proofErr w:type="gramStart"/>
      <w:r w:rsidR="0025743B" w:rsidRPr="0025743B">
        <w:rPr>
          <w:rFonts w:ascii="Arial" w:hAnsi="Arial" w:cs="Arial"/>
          <w:lang w:eastAsia="en-US"/>
        </w:rPr>
        <w:t>на</w:t>
      </w:r>
      <w:proofErr w:type="gramEnd"/>
      <w:r w:rsidR="0025743B" w:rsidRPr="0025743B">
        <w:rPr>
          <w:rFonts w:ascii="Arial" w:hAnsi="Arial" w:cs="Arial"/>
          <w:lang w:eastAsia="en-US"/>
        </w:rPr>
        <w:t xml:space="preserve"> 3,1%)</w:t>
      </w:r>
      <w:r w:rsidR="0025743B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947862"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961E55">
        <w:rPr>
          <w:rFonts w:ascii="Arial" w:hAnsi="Arial" w:cs="Arial"/>
          <w:lang w:eastAsia="en-US"/>
        </w:rPr>
        <w:t>мая</w:t>
      </w:r>
      <w:r w:rsidR="0025743B">
        <w:rPr>
          <w:rFonts w:ascii="Arial" w:hAnsi="Arial" w:cs="Arial"/>
          <w:lang w:eastAsia="en-US"/>
        </w:rPr>
        <w:t xml:space="preserve"> 2021</w:t>
      </w:r>
      <w:r w:rsidRPr="00947862">
        <w:rPr>
          <w:rFonts w:ascii="Arial" w:hAnsi="Arial" w:cs="Arial"/>
          <w:lang w:eastAsia="en-US"/>
        </w:rPr>
        <w:t xml:space="preserve">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консолидированный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25743B">
        <w:rPr>
          <w:rFonts w:ascii="Arial" w:hAnsi="Arial" w:cs="Arial"/>
          <w:lang w:eastAsia="en-US"/>
        </w:rPr>
        <w:t>4834,5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 xml:space="preserve">лей, что составляет </w:t>
      </w:r>
      <w:r w:rsidR="0025743B">
        <w:rPr>
          <w:rFonts w:ascii="Arial" w:hAnsi="Arial" w:cs="Arial"/>
          <w:lang w:eastAsia="en-US"/>
        </w:rPr>
        <w:t>131,4</w:t>
      </w:r>
      <w:r>
        <w:rPr>
          <w:rFonts w:ascii="Arial" w:hAnsi="Arial" w:cs="Arial"/>
          <w:lang w:eastAsia="en-US"/>
        </w:rPr>
        <w:t>% к уровню аналогичного периода 20</w:t>
      </w:r>
      <w:r w:rsidR="0025743B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 xml:space="preserve"> года (</w:t>
      </w:r>
      <w:r w:rsidR="0025743B">
        <w:rPr>
          <w:rFonts w:ascii="Arial" w:hAnsi="Arial" w:cs="Arial"/>
          <w:lang w:eastAsia="en-US"/>
        </w:rPr>
        <w:t xml:space="preserve">3 678,9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>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1903B3">
        <w:rPr>
          <w:rFonts w:ascii="Arial" w:hAnsi="Arial" w:cs="Arial"/>
          <w:lang w:eastAsia="en-US"/>
        </w:rPr>
        <w:t>68484,4</w:t>
      </w:r>
      <w:r w:rsidR="00961E55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ростом к </w:t>
      </w:r>
      <w:r w:rsidR="001903B3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1903B3">
        <w:rPr>
          <w:rFonts w:ascii="Arial" w:hAnsi="Arial" w:cs="Arial"/>
          <w:lang w:eastAsia="en-US"/>
        </w:rPr>
        <w:t xml:space="preserve">52 145,7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1903B3">
        <w:rPr>
          <w:rFonts w:ascii="Arial" w:hAnsi="Arial" w:cs="Arial"/>
          <w:lang w:eastAsia="en-US"/>
        </w:rPr>
        <w:t>31,3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1903B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5377AB">
        <w:rPr>
          <w:rFonts w:ascii="Arial" w:hAnsi="Arial" w:cs="Arial"/>
          <w:lang w:eastAsia="en-US"/>
        </w:rPr>
        <w:t>мая</w:t>
      </w:r>
      <w:r w:rsidR="001903B3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1903B3">
        <w:rPr>
          <w:rFonts w:ascii="Arial" w:hAnsi="Arial" w:cs="Arial"/>
          <w:lang w:eastAsia="en-US"/>
        </w:rPr>
        <w:t>97644,7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в том числе расх</w:t>
      </w:r>
      <w:r>
        <w:rPr>
          <w:rFonts w:ascii="Arial" w:hAnsi="Arial" w:cs="Arial"/>
          <w:lang w:eastAsia="en-US"/>
        </w:rPr>
        <w:t>о</w:t>
      </w:r>
      <w:r>
        <w:rPr>
          <w:rFonts w:ascii="Arial" w:hAnsi="Arial" w:cs="Arial"/>
          <w:lang w:eastAsia="en-US"/>
        </w:rPr>
        <w:t xml:space="preserve">ды на социально-культурную сферу – </w:t>
      </w:r>
      <w:r w:rsidR="001903B3">
        <w:rPr>
          <w:rFonts w:ascii="Arial" w:hAnsi="Arial" w:cs="Arial"/>
          <w:lang w:eastAsia="en-US"/>
        </w:rPr>
        <w:t>70858,4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 уровню аналогичного</w:t>
      </w:r>
      <w:r w:rsidR="001903B3">
        <w:rPr>
          <w:rFonts w:ascii="Arial" w:hAnsi="Arial" w:cs="Arial"/>
          <w:lang w:eastAsia="en-US"/>
        </w:rPr>
        <w:t xml:space="preserve"> периода 2020</w:t>
      </w:r>
      <w:r>
        <w:rPr>
          <w:rFonts w:ascii="Arial" w:hAnsi="Arial" w:cs="Arial"/>
          <w:lang w:eastAsia="en-US"/>
        </w:rPr>
        <w:t xml:space="preserve"> года (</w:t>
      </w:r>
      <w:r w:rsidR="001903B3">
        <w:rPr>
          <w:rFonts w:ascii="Arial" w:hAnsi="Arial" w:cs="Arial"/>
          <w:lang w:eastAsia="en-US"/>
        </w:rPr>
        <w:t xml:space="preserve">65 272,7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1903B3">
        <w:rPr>
          <w:rFonts w:ascii="Arial" w:hAnsi="Arial" w:cs="Arial"/>
          <w:lang w:eastAsia="en-US"/>
        </w:rPr>
        <w:t>8,6</w:t>
      </w:r>
      <w:r>
        <w:rPr>
          <w:rFonts w:ascii="Arial" w:hAnsi="Arial" w:cs="Arial"/>
          <w:lang w:eastAsia="en-US"/>
        </w:rPr>
        <w:t>%, из них расх</w:t>
      </w:r>
      <w:r>
        <w:rPr>
          <w:rFonts w:ascii="Arial" w:hAnsi="Arial" w:cs="Arial"/>
          <w:lang w:eastAsia="en-US"/>
        </w:rPr>
        <w:t>о</w:t>
      </w:r>
      <w:r>
        <w:rPr>
          <w:rFonts w:ascii="Arial" w:hAnsi="Arial" w:cs="Arial"/>
          <w:lang w:eastAsia="en-US"/>
        </w:rPr>
        <w:t xml:space="preserve">ды на образование – </w:t>
      </w:r>
      <w:r w:rsidR="001903B3">
        <w:rPr>
          <w:rFonts w:ascii="Arial" w:hAnsi="Arial" w:cs="Arial"/>
          <w:lang w:eastAsia="en-US"/>
        </w:rPr>
        <w:t>52267,5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1903B3">
        <w:rPr>
          <w:rFonts w:ascii="Arial" w:hAnsi="Arial" w:cs="Arial"/>
          <w:lang w:eastAsia="en-US"/>
        </w:rPr>
        <w:t>10481,3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B07834">
        <w:rPr>
          <w:rFonts w:ascii="Arial" w:hAnsi="Arial" w:cs="Arial"/>
          <w:lang w:eastAsia="en-US"/>
        </w:rPr>
        <w:t>мая</w:t>
      </w:r>
      <w:r w:rsidR="001903B3">
        <w:rPr>
          <w:rFonts w:ascii="Arial" w:hAnsi="Arial" w:cs="Arial"/>
          <w:lang w:eastAsia="en-US"/>
        </w:rPr>
        <w:t xml:space="preserve"> 2021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>
        <w:rPr>
          <w:rFonts w:ascii="Arial" w:hAnsi="Arial" w:cs="Arial"/>
          <w:lang w:eastAsia="en-US"/>
        </w:rPr>
        <w:t>де</w:t>
      </w:r>
      <w:r w:rsidR="00F96BF5">
        <w:rPr>
          <w:rFonts w:ascii="Arial" w:hAnsi="Arial" w:cs="Arial"/>
          <w:lang w:eastAsia="en-US"/>
        </w:rPr>
        <w:t xml:space="preserve">фицитом в объеме </w:t>
      </w:r>
      <w:r w:rsidR="001903B3">
        <w:rPr>
          <w:rFonts w:ascii="Arial" w:hAnsi="Arial" w:cs="Arial"/>
          <w:lang w:eastAsia="en-US"/>
        </w:rPr>
        <w:t>1693,7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</w:t>
      </w:r>
      <w:r w:rsidR="00F96BF5">
        <w:rPr>
          <w:rFonts w:ascii="Arial" w:hAnsi="Arial" w:cs="Arial"/>
          <w:lang w:eastAsia="en-US"/>
        </w:rPr>
        <w:t>б</w:t>
      </w:r>
      <w:r w:rsidR="00F96BF5">
        <w:rPr>
          <w:rFonts w:ascii="Arial" w:hAnsi="Arial" w:cs="Arial"/>
          <w:lang w:eastAsia="en-US"/>
        </w:rPr>
        <w:t>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41" w:rsidRDefault="00F63741">
      <w:r>
        <w:separator/>
      </w:r>
    </w:p>
  </w:endnote>
  <w:endnote w:type="continuationSeparator" w:id="0">
    <w:p w:rsidR="00F63741" w:rsidRDefault="00F6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41" w:rsidRDefault="00F63741">
      <w:r>
        <w:separator/>
      </w:r>
    </w:p>
  </w:footnote>
  <w:footnote w:type="continuationSeparator" w:id="0">
    <w:p w:rsidR="00F63741" w:rsidRDefault="00F6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8C5DCB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8C5DCB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3B3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5743B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494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0CF2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B28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377AB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5DCB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1E55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2084"/>
    <w:rsid w:val="00A94F73"/>
    <w:rsid w:val="00A95C2B"/>
    <w:rsid w:val="00A9605F"/>
    <w:rsid w:val="00A968AA"/>
    <w:rsid w:val="00A9748E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83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309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7BB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34E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741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2933C5-881C-4D13-B4E6-BAE2DDB8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6</cp:revision>
  <cp:lastPrinted>2020-02-29T07:15:00Z</cp:lastPrinted>
  <dcterms:created xsi:type="dcterms:W3CDTF">2020-03-25T09:07:00Z</dcterms:created>
  <dcterms:modified xsi:type="dcterms:W3CDTF">2021-09-22T10:20:00Z</dcterms:modified>
</cp:coreProperties>
</file>