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7B" w:rsidRPr="006E290D" w:rsidRDefault="008F4C7B" w:rsidP="006E290D">
      <w:pPr>
        <w:spacing w:after="0" w:line="240" w:lineRule="auto"/>
        <w:contextualSpacing/>
        <w:rPr>
          <w:rFonts w:ascii="Times New Roman" w:hAnsi="Times New Roman" w:cs="Times New Roman"/>
          <w:sz w:val="24"/>
          <w:szCs w:val="24"/>
        </w:rPr>
      </w:pPr>
    </w:p>
    <w:p w:rsidR="00792CB2" w:rsidRPr="006E290D" w:rsidRDefault="00792CB2" w:rsidP="006E290D">
      <w:pPr>
        <w:pStyle w:val="Default"/>
        <w:jc w:val="right"/>
      </w:pPr>
      <w:bookmarkStart w:id="0" w:name="bookmark4"/>
      <w:r w:rsidRPr="006E290D">
        <w:t xml:space="preserve">УТВЕРЖДЕНА </w:t>
      </w:r>
    </w:p>
    <w:p w:rsidR="00792CB2" w:rsidRPr="006E290D" w:rsidRDefault="00792CB2" w:rsidP="006E290D">
      <w:pPr>
        <w:pStyle w:val="Default"/>
        <w:jc w:val="right"/>
      </w:pPr>
      <w:r w:rsidRPr="006E290D">
        <w:t>решением Собрания депутатов</w:t>
      </w:r>
    </w:p>
    <w:p w:rsidR="00792CB2" w:rsidRPr="006E290D" w:rsidRDefault="007A4C36" w:rsidP="006E290D">
      <w:pPr>
        <w:pStyle w:val="Default"/>
        <w:jc w:val="right"/>
      </w:pPr>
      <w:r w:rsidRPr="006E290D">
        <w:t xml:space="preserve">Шемуршинского </w:t>
      </w:r>
      <w:r w:rsidR="00792CB2" w:rsidRPr="006E290D">
        <w:t xml:space="preserve"> района </w:t>
      </w:r>
    </w:p>
    <w:p w:rsidR="00792CB2" w:rsidRPr="006E290D" w:rsidRDefault="00792CB2" w:rsidP="006E290D">
      <w:pPr>
        <w:pStyle w:val="Default"/>
        <w:jc w:val="right"/>
      </w:pPr>
      <w:r w:rsidRPr="006E290D">
        <w:t xml:space="preserve">Чувашской Республики </w:t>
      </w:r>
    </w:p>
    <w:p w:rsidR="00792CB2" w:rsidRPr="006E290D" w:rsidRDefault="00792CB2" w:rsidP="006E290D">
      <w:pPr>
        <w:widowControl w:val="0"/>
        <w:spacing w:after="0" w:line="240" w:lineRule="auto"/>
        <w:jc w:val="right"/>
        <w:rPr>
          <w:rFonts w:ascii="Times New Roman" w:hAnsi="Times New Roman" w:cs="Times New Roman"/>
          <w:sz w:val="24"/>
          <w:szCs w:val="24"/>
        </w:rPr>
      </w:pPr>
      <w:r w:rsidRPr="006E290D">
        <w:rPr>
          <w:rFonts w:ascii="Times New Roman" w:hAnsi="Times New Roman" w:cs="Times New Roman"/>
          <w:sz w:val="24"/>
          <w:szCs w:val="24"/>
        </w:rPr>
        <w:t xml:space="preserve">от </w:t>
      </w:r>
      <w:r w:rsidR="009F1655">
        <w:rPr>
          <w:rFonts w:ascii="Times New Roman" w:hAnsi="Times New Roman" w:cs="Times New Roman"/>
          <w:sz w:val="24"/>
          <w:szCs w:val="24"/>
        </w:rPr>
        <w:t>24.05.2019г.</w:t>
      </w:r>
      <w:r w:rsidRPr="006E290D">
        <w:rPr>
          <w:rFonts w:ascii="Times New Roman" w:hAnsi="Times New Roman" w:cs="Times New Roman"/>
          <w:sz w:val="24"/>
          <w:szCs w:val="24"/>
        </w:rPr>
        <w:t xml:space="preserve"> № </w:t>
      </w:r>
      <w:r w:rsidR="009F1655">
        <w:rPr>
          <w:rFonts w:ascii="Times New Roman" w:hAnsi="Times New Roman" w:cs="Times New Roman"/>
          <w:sz w:val="24"/>
          <w:szCs w:val="24"/>
        </w:rPr>
        <w:t>28.2</w:t>
      </w:r>
      <w:r w:rsidRPr="006E290D">
        <w:rPr>
          <w:rFonts w:ascii="Times New Roman" w:hAnsi="Times New Roman" w:cs="Times New Roman"/>
          <w:sz w:val="24"/>
          <w:szCs w:val="24"/>
        </w:rPr>
        <w:t xml:space="preserve"> </w:t>
      </w:r>
    </w:p>
    <w:p w:rsidR="00792CB2" w:rsidRPr="006E290D" w:rsidRDefault="00792CB2" w:rsidP="006E290D">
      <w:pPr>
        <w:widowControl w:val="0"/>
        <w:spacing w:after="0" w:line="240" w:lineRule="auto"/>
        <w:jc w:val="center"/>
        <w:rPr>
          <w:rFonts w:ascii="Times New Roman" w:hAnsi="Times New Roman" w:cs="Times New Roman"/>
          <w:sz w:val="24"/>
          <w:szCs w:val="24"/>
        </w:rPr>
      </w:pPr>
    </w:p>
    <w:p w:rsidR="00792CB2" w:rsidRPr="006E290D" w:rsidRDefault="00792CB2" w:rsidP="006E290D">
      <w:pPr>
        <w:widowControl w:val="0"/>
        <w:spacing w:after="0" w:line="240" w:lineRule="auto"/>
        <w:jc w:val="center"/>
        <w:rPr>
          <w:rFonts w:ascii="Times New Roman" w:hAnsi="Times New Roman" w:cs="Times New Roman"/>
          <w:sz w:val="24"/>
          <w:szCs w:val="24"/>
        </w:rPr>
      </w:pPr>
    </w:p>
    <w:p w:rsidR="00792CB2" w:rsidRPr="006E290D" w:rsidRDefault="00792CB2" w:rsidP="006E290D">
      <w:pPr>
        <w:widowControl w:val="0"/>
        <w:spacing w:after="0" w:line="240" w:lineRule="auto"/>
        <w:jc w:val="center"/>
        <w:rPr>
          <w:rFonts w:ascii="Times New Roman" w:hAnsi="Times New Roman" w:cs="Times New Roman"/>
          <w:sz w:val="24"/>
          <w:szCs w:val="24"/>
        </w:rPr>
      </w:pPr>
    </w:p>
    <w:p w:rsidR="00792CB2" w:rsidRPr="006E290D" w:rsidRDefault="00792CB2" w:rsidP="006E290D">
      <w:pPr>
        <w:widowControl w:val="0"/>
        <w:spacing w:after="0" w:line="240" w:lineRule="auto"/>
        <w:jc w:val="center"/>
        <w:rPr>
          <w:rFonts w:ascii="Times New Roman" w:hAnsi="Times New Roman" w:cs="Times New Roman"/>
          <w:sz w:val="24"/>
          <w:szCs w:val="24"/>
        </w:rPr>
      </w:pPr>
    </w:p>
    <w:p w:rsidR="00792CB2" w:rsidRPr="006E290D" w:rsidRDefault="00792CB2" w:rsidP="006E290D">
      <w:pPr>
        <w:widowControl w:val="0"/>
        <w:spacing w:after="0" w:line="240" w:lineRule="auto"/>
        <w:jc w:val="center"/>
        <w:rPr>
          <w:rFonts w:ascii="Times New Roman" w:hAnsi="Times New Roman" w:cs="Times New Roman"/>
          <w:sz w:val="24"/>
          <w:szCs w:val="24"/>
        </w:rPr>
      </w:pPr>
    </w:p>
    <w:p w:rsidR="00792CB2" w:rsidRPr="006E290D" w:rsidRDefault="00792CB2" w:rsidP="006E290D">
      <w:pPr>
        <w:widowControl w:val="0"/>
        <w:spacing w:after="0" w:line="240" w:lineRule="auto"/>
        <w:jc w:val="center"/>
        <w:rPr>
          <w:rFonts w:ascii="Times New Roman" w:hAnsi="Times New Roman" w:cs="Times New Roman"/>
          <w:sz w:val="24"/>
          <w:szCs w:val="24"/>
        </w:rPr>
      </w:pPr>
    </w:p>
    <w:p w:rsidR="00792CB2" w:rsidRPr="006E290D" w:rsidRDefault="00792CB2" w:rsidP="006E290D">
      <w:pPr>
        <w:widowControl w:val="0"/>
        <w:spacing w:after="0" w:line="240" w:lineRule="auto"/>
        <w:jc w:val="center"/>
        <w:rPr>
          <w:rFonts w:ascii="Times New Roman" w:hAnsi="Times New Roman" w:cs="Times New Roman"/>
          <w:sz w:val="24"/>
          <w:szCs w:val="24"/>
        </w:rPr>
      </w:pPr>
    </w:p>
    <w:p w:rsidR="00792CB2" w:rsidRPr="006E290D" w:rsidRDefault="00792CB2" w:rsidP="006E290D">
      <w:pPr>
        <w:widowControl w:val="0"/>
        <w:spacing w:after="0" w:line="240" w:lineRule="auto"/>
        <w:jc w:val="center"/>
        <w:rPr>
          <w:rFonts w:ascii="Times New Roman" w:hAnsi="Times New Roman" w:cs="Times New Roman"/>
          <w:sz w:val="24"/>
          <w:szCs w:val="24"/>
        </w:rPr>
      </w:pPr>
    </w:p>
    <w:p w:rsidR="00792CB2" w:rsidRPr="006E290D" w:rsidRDefault="00792CB2" w:rsidP="006E290D">
      <w:pPr>
        <w:widowControl w:val="0"/>
        <w:spacing w:after="0" w:line="240" w:lineRule="auto"/>
        <w:jc w:val="center"/>
        <w:rPr>
          <w:rFonts w:ascii="Times New Roman" w:hAnsi="Times New Roman" w:cs="Times New Roman"/>
          <w:sz w:val="24"/>
          <w:szCs w:val="24"/>
        </w:rPr>
      </w:pPr>
    </w:p>
    <w:p w:rsidR="00792CB2" w:rsidRPr="006E290D" w:rsidRDefault="00792CB2" w:rsidP="006E290D">
      <w:pPr>
        <w:widowControl w:val="0"/>
        <w:spacing w:after="0" w:line="240" w:lineRule="auto"/>
        <w:jc w:val="center"/>
        <w:rPr>
          <w:rFonts w:ascii="Times New Roman" w:hAnsi="Times New Roman" w:cs="Times New Roman"/>
          <w:sz w:val="24"/>
          <w:szCs w:val="24"/>
        </w:rPr>
      </w:pPr>
    </w:p>
    <w:p w:rsidR="00F91A23" w:rsidRPr="006E290D" w:rsidRDefault="00F91A23" w:rsidP="006E290D">
      <w:pPr>
        <w:widowControl w:val="0"/>
        <w:spacing w:after="0" w:line="240" w:lineRule="auto"/>
        <w:jc w:val="center"/>
        <w:rPr>
          <w:rFonts w:ascii="Times New Roman" w:hAnsi="Times New Roman" w:cs="Times New Roman"/>
          <w:sz w:val="24"/>
          <w:szCs w:val="24"/>
        </w:rPr>
      </w:pPr>
    </w:p>
    <w:p w:rsidR="00F91A23" w:rsidRPr="006E290D" w:rsidRDefault="00F91A23" w:rsidP="006E290D">
      <w:pPr>
        <w:widowControl w:val="0"/>
        <w:spacing w:after="0" w:line="240" w:lineRule="auto"/>
        <w:jc w:val="center"/>
        <w:rPr>
          <w:rFonts w:ascii="Times New Roman" w:hAnsi="Times New Roman" w:cs="Times New Roman"/>
          <w:sz w:val="24"/>
          <w:szCs w:val="24"/>
        </w:rPr>
      </w:pPr>
    </w:p>
    <w:p w:rsidR="00792CB2" w:rsidRPr="006E290D" w:rsidRDefault="00792CB2" w:rsidP="006E290D">
      <w:pPr>
        <w:pStyle w:val="Default"/>
        <w:jc w:val="center"/>
      </w:pPr>
      <w:r w:rsidRPr="006E290D">
        <w:rPr>
          <w:b/>
          <w:bCs/>
        </w:rPr>
        <w:t>СТРАТЕГИЯ СОЦИАЛЬНО-ЭКОНОМИЧЕСКОГО</w:t>
      </w:r>
    </w:p>
    <w:p w:rsidR="00792CB2" w:rsidRPr="006E290D" w:rsidRDefault="00792CB2" w:rsidP="006E290D">
      <w:pPr>
        <w:widowControl w:val="0"/>
        <w:spacing w:after="0" w:line="240" w:lineRule="auto"/>
        <w:jc w:val="center"/>
        <w:rPr>
          <w:rFonts w:ascii="Times New Roman" w:hAnsi="Times New Roman" w:cs="Times New Roman"/>
          <w:b/>
          <w:bCs/>
          <w:sz w:val="24"/>
          <w:szCs w:val="24"/>
        </w:rPr>
      </w:pPr>
      <w:r w:rsidRPr="006E290D">
        <w:rPr>
          <w:rFonts w:ascii="Times New Roman" w:hAnsi="Times New Roman" w:cs="Times New Roman"/>
          <w:b/>
          <w:bCs/>
          <w:sz w:val="24"/>
          <w:szCs w:val="24"/>
        </w:rPr>
        <w:t xml:space="preserve">РАЗВИТИЯ </w:t>
      </w:r>
      <w:r w:rsidR="007A4C36" w:rsidRPr="006E290D">
        <w:rPr>
          <w:rFonts w:ascii="Times New Roman" w:hAnsi="Times New Roman" w:cs="Times New Roman"/>
          <w:b/>
          <w:bCs/>
          <w:sz w:val="24"/>
          <w:szCs w:val="24"/>
        </w:rPr>
        <w:t>ШЕМУРШИНСКОГО</w:t>
      </w:r>
      <w:r w:rsidR="00F91A23" w:rsidRPr="006E290D">
        <w:rPr>
          <w:rFonts w:ascii="Times New Roman" w:hAnsi="Times New Roman" w:cs="Times New Roman"/>
          <w:b/>
          <w:bCs/>
          <w:sz w:val="24"/>
          <w:szCs w:val="24"/>
        </w:rPr>
        <w:t xml:space="preserve"> РАЙОНА </w:t>
      </w:r>
      <w:r w:rsidRPr="006E290D">
        <w:rPr>
          <w:rFonts w:ascii="Times New Roman" w:hAnsi="Times New Roman" w:cs="Times New Roman"/>
          <w:b/>
          <w:bCs/>
          <w:sz w:val="24"/>
          <w:szCs w:val="24"/>
        </w:rPr>
        <w:t>ЧУВАШСКОЙ РЕСПУБЛИКИ ДО 2035 ГОДА</w:t>
      </w:r>
    </w:p>
    <w:p w:rsidR="00F91A23" w:rsidRPr="006E290D" w:rsidRDefault="00F91A23" w:rsidP="006E290D">
      <w:pPr>
        <w:widowControl w:val="0"/>
        <w:spacing w:after="0" w:line="240" w:lineRule="auto"/>
        <w:jc w:val="center"/>
        <w:rPr>
          <w:rFonts w:ascii="Times New Roman" w:hAnsi="Times New Roman" w:cs="Times New Roman"/>
          <w:b/>
          <w:bCs/>
          <w:sz w:val="24"/>
          <w:szCs w:val="24"/>
        </w:rPr>
      </w:pPr>
    </w:p>
    <w:p w:rsidR="00F91A23" w:rsidRPr="006E290D" w:rsidRDefault="00F91A23" w:rsidP="006E290D">
      <w:pPr>
        <w:widowControl w:val="0"/>
        <w:spacing w:after="0" w:line="240" w:lineRule="auto"/>
        <w:jc w:val="center"/>
        <w:rPr>
          <w:rFonts w:ascii="Times New Roman" w:hAnsi="Times New Roman" w:cs="Times New Roman"/>
          <w:b/>
          <w:bCs/>
          <w:sz w:val="24"/>
          <w:szCs w:val="24"/>
        </w:rPr>
      </w:pPr>
    </w:p>
    <w:p w:rsidR="00F91A23" w:rsidRPr="006E290D" w:rsidRDefault="00F91A23" w:rsidP="006E290D">
      <w:pPr>
        <w:widowControl w:val="0"/>
        <w:spacing w:after="0" w:line="240" w:lineRule="auto"/>
        <w:jc w:val="center"/>
        <w:rPr>
          <w:rFonts w:ascii="Times New Roman" w:hAnsi="Times New Roman" w:cs="Times New Roman"/>
          <w:b/>
          <w:bCs/>
          <w:sz w:val="24"/>
          <w:szCs w:val="24"/>
        </w:rPr>
      </w:pPr>
    </w:p>
    <w:p w:rsidR="00F91A23" w:rsidRPr="006E290D" w:rsidRDefault="00F91A23" w:rsidP="006E290D">
      <w:pPr>
        <w:widowControl w:val="0"/>
        <w:spacing w:after="0" w:line="240" w:lineRule="auto"/>
        <w:jc w:val="center"/>
        <w:rPr>
          <w:rFonts w:ascii="Times New Roman" w:hAnsi="Times New Roman" w:cs="Times New Roman"/>
          <w:b/>
          <w:bCs/>
          <w:sz w:val="24"/>
          <w:szCs w:val="24"/>
        </w:rPr>
      </w:pPr>
    </w:p>
    <w:p w:rsidR="00F91A23" w:rsidRPr="006E290D" w:rsidRDefault="00F91A23" w:rsidP="006E290D">
      <w:pPr>
        <w:widowControl w:val="0"/>
        <w:spacing w:after="0" w:line="240" w:lineRule="auto"/>
        <w:jc w:val="center"/>
        <w:rPr>
          <w:rFonts w:ascii="Times New Roman" w:hAnsi="Times New Roman" w:cs="Times New Roman"/>
          <w:b/>
          <w:bCs/>
          <w:sz w:val="24"/>
          <w:szCs w:val="24"/>
        </w:rPr>
      </w:pPr>
    </w:p>
    <w:p w:rsidR="00F91A23" w:rsidRPr="006E290D" w:rsidRDefault="00F91A23"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Default="006F5C8D" w:rsidP="006E290D">
      <w:pPr>
        <w:widowControl w:val="0"/>
        <w:spacing w:after="0" w:line="240" w:lineRule="auto"/>
        <w:jc w:val="center"/>
        <w:rPr>
          <w:rFonts w:ascii="Times New Roman" w:hAnsi="Times New Roman" w:cs="Times New Roman"/>
          <w:b/>
          <w:bCs/>
          <w:sz w:val="24"/>
          <w:szCs w:val="24"/>
        </w:rPr>
      </w:pPr>
    </w:p>
    <w:p w:rsidR="006E290D" w:rsidRDefault="006E290D" w:rsidP="006E290D">
      <w:pPr>
        <w:widowControl w:val="0"/>
        <w:spacing w:after="0" w:line="240" w:lineRule="auto"/>
        <w:jc w:val="center"/>
        <w:rPr>
          <w:rFonts w:ascii="Times New Roman" w:hAnsi="Times New Roman" w:cs="Times New Roman"/>
          <w:b/>
          <w:bCs/>
          <w:sz w:val="24"/>
          <w:szCs w:val="24"/>
        </w:rPr>
      </w:pPr>
    </w:p>
    <w:p w:rsidR="006E290D" w:rsidRDefault="006E290D" w:rsidP="006E290D">
      <w:pPr>
        <w:widowControl w:val="0"/>
        <w:spacing w:after="0" w:line="240" w:lineRule="auto"/>
        <w:jc w:val="center"/>
        <w:rPr>
          <w:rFonts w:ascii="Times New Roman" w:hAnsi="Times New Roman" w:cs="Times New Roman"/>
          <w:b/>
          <w:bCs/>
          <w:sz w:val="24"/>
          <w:szCs w:val="24"/>
        </w:rPr>
      </w:pPr>
    </w:p>
    <w:p w:rsidR="006E290D" w:rsidRDefault="006E290D" w:rsidP="006E290D">
      <w:pPr>
        <w:widowControl w:val="0"/>
        <w:spacing w:after="0" w:line="240" w:lineRule="auto"/>
        <w:jc w:val="center"/>
        <w:rPr>
          <w:rFonts w:ascii="Times New Roman" w:hAnsi="Times New Roman" w:cs="Times New Roman"/>
          <w:b/>
          <w:bCs/>
          <w:sz w:val="24"/>
          <w:szCs w:val="24"/>
        </w:rPr>
      </w:pPr>
    </w:p>
    <w:p w:rsidR="006E290D" w:rsidRPr="006E290D" w:rsidRDefault="006E290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F91A23" w:rsidRPr="006E290D" w:rsidRDefault="00F91A23" w:rsidP="006E290D">
      <w:pPr>
        <w:widowControl w:val="0"/>
        <w:spacing w:after="0" w:line="240" w:lineRule="auto"/>
        <w:jc w:val="center"/>
        <w:rPr>
          <w:rFonts w:ascii="Times New Roman" w:hAnsi="Times New Roman" w:cs="Times New Roman"/>
          <w:b/>
          <w:bCs/>
          <w:sz w:val="24"/>
          <w:szCs w:val="24"/>
        </w:rPr>
      </w:pPr>
    </w:p>
    <w:p w:rsidR="00F91A23" w:rsidRPr="006E290D" w:rsidRDefault="00F91A23" w:rsidP="006E290D">
      <w:pPr>
        <w:widowControl w:val="0"/>
        <w:spacing w:after="0" w:line="240" w:lineRule="auto"/>
        <w:jc w:val="center"/>
        <w:rPr>
          <w:rFonts w:ascii="Times New Roman" w:hAnsi="Times New Roman" w:cs="Times New Roman"/>
          <w:b/>
          <w:bCs/>
          <w:sz w:val="24"/>
          <w:szCs w:val="24"/>
        </w:rPr>
      </w:pPr>
    </w:p>
    <w:p w:rsidR="00604C3D" w:rsidRDefault="00604C3D" w:rsidP="006E290D">
      <w:pPr>
        <w:widowControl w:val="0"/>
        <w:spacing w:after="0" w:line="240" w:lineRule="auto"/>
        <w:jc w:val="center"/>
        <w:rPr>
          <w:rFonts w:ascii="Times New Roman" w:hAnsi="Times New Roman" w:cs="Times New Roman"/>
          <w:b/>
          <w:bCs/>
          <w:sz w:val="24"/>
          <w:szCs w:val="24"/>
        </w:rPr>
      </w:pPr>
    </w:p>
    <w:p w:rsidR="00062E7C" w:rsidRDefault="00062E7C" w:rsidP="006E290D">
      <w:pPr>
        <w:widowControl w:val="0"/>
        <w:spacing w:after="0" w:line="240" w:lineRule="auto"/>
        <w:jc w:val="center"/>
        <w:rPr>
          <w:rFonts w:ascii="Times New Roman" w:hAnsi="Times New Roman" w:cs="Times New Roman"/>
          <w:b/>
          <w:bCs/>
          <w:sz w:val="24"/>
          <w:szCs w:val="24"/>
        </w:rPr>
      </w:pPr>
    </w:p>
    <w:p w:rsidR="00062E7C" w:rsidRPr="006E290D" w:rsidRDefault="00062E7C" w:rsidP="006E290D">
      <w:pPr>
        <w:widowControl w:val="0"/>
        <w:spacing w:after="0" w:line="240" w:lineRule="auto"/>
        <w:jc w:val="center"/>
        <w:rPr>
          <w:rFonts w:ascii="Times New Roman" w:hAnsi="Times New Roman" w:cs="Times New Roman"/>
          <w:b/>
          <w:bCs/>
          <w:sz w:val="24"/>
          <w:szCs w:val="24"/>
        </w:rPr>
      </w:pPr>
    </w:p>
    <w:p w:rsidR="00F91A23" w:rsidRPr="006E290D" w:rsidRDefault="00F91A23" w:rsidP="006E290D">
      <w:pPr>
        <w:widowControl w:val="0"/>
        <w:spacing w:after="0" w:line="240" w:lineRule="auto"/>
        <w:jc w:val="center"/>
        <w:rPr>
          <w:rFonts w:ascii="Times New Roman" w:hAnsi="Times New Roman" w:cs="Times New Roman"/>
          <w:b/>
          <w:bCs/>
          <w:sz w:val="24"/>
          <w:szCs w:val="24"/>
        </w:rPr>
      </w:pPr>
    </w:p>
    <w:p w:rsidR="00F91A23" w:rsidRPr="006E290D" w:rsidRDefault="00F91A23"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rPr>
          <w:rFonts w:ascii="Times New Roman" w:hAnsi="Times New Roman" w:cs="Times New Roman"/>
          <w:b/>
          <w:bCs/>
          <w:sz w:val="24"/>
          <w:szCs w:val="24"/>
        </w:rPr>
      </w:pPr>
    </w:p>
    <w:p w:rsidR="00F91A23" w:rsidRPr="006E290D" w:rsidRDefault="00F91A23" w:rsidP="006E290D">
      <w:pPr>
        <w:widowControl w:val="0"/>
        <w:spacing w:after="0" w:line="240" w:lineRule="auto"/>
        <w:jc w:val="center"/>
        <w:rPr>
          <w:rFonts w:ascii="Times New Roman" w:hAnsi="Times New Roman" w:cs="Times New Roman"/>
          <w:b/>
          <w:bCs/>
          <w:sz w:val="24"/>
          <w:szCs w:val="24"/>
        </w:rPr>
      </w:pPr>
      <w:r w:rsidRPr="006E290D">
        <w:rPr>
          <w:rFonts w:ascii="Times New Roman" w:hAnsi="Times New Roman" w:cs="Times New Roman"/>
          <w:b/>
          <w:bCs/>
          <w:sz w:val="24"/>
          <w:szCs w:val="24"/>
        </w:rPr>
        <w:lastRenderedPageBreak/>
        <w:t>СОДЕРЖАНИЕ</w:t>
      </w:r>
    </w:p>
    <w:p w:rsidR="006F5C8D" w:rsidRPr="006E290D" w:rsidRDefault="006F5C8D" w:rsidP="006E290D">
      <w:pPr>
        <w:widowControl w:val="0"/>
        <w:spacing w:after="0" w:line="240" w:lineRule="auto"/>
        <w:jc w:val="center"/>
        <w:rPr>
          <w:rFonts w:ascii="Times New Roman" w:hAnsi="Times New Roman" w:cs="Times New Roman"/>
          <w:b/>
          <w:bCs/>
          <w:sz w:val="24"/>
          <w:szCs w:val="24"/>
        </w:rPr>
      </w:pPr>
    </w:p>
    <w:p w:rsidR="006F5C8D" w:rsidRPr="006E290D" w:rsidRDefault="006F5C8D" w:rsidP="006E290D">
      <w:pPr>
        <w:widowControl w:val="0"/>
        <w:spacing w:after="0" w:line="240" w:lineRule="auto"/>
        <w:jc w:val="both"/>
        <w:rPr>
          <w:rFonts w:ascii="Times New Roman" w:eastAsia="Courier New" w:hAnsi="Times New Roman" w:cs="Times New Roman"/>
          <w:b/>
          <w:color w:val="000000"/>
          <w:sz w:val="24"/>
          <w:szCs w:val="24"/>
          <w:lang w:eastAsia="ru-RU" w:bidi="ru-RU"/>
        </w:rPr>
      </w:pPr>
    </w:p>
    <w:p w:rsidR="006F5C8D" w:rsidRPr="006E290D" w:rsidRDefault="006F5C8D" w:rsidP="006E290D">
      <w:pPr>
        <w:widowControl w:val="0"/>
        <w:spacing w:after="0" w:line="240" w:lineRule="auto"/>
        <w:jc w:val="both"/>
        <w:rPr>
          <w:rFonts w:ascii="Times New Roman" w:eastAsia="Courier New" w:hAnsi="Times New Roman" w:cs="Times New Roman"/>
          <w:b/>
          <w:color w:val="000000"/>
          <w:sz w:val="24"/>
          <w:szCs w:val="24"/>
          <w:lang w:eastAsia="ru-RU" w:bidi="ru-RU"/>
        </w:rPr>
      </w:pPr>
      <w:r w:rsidRPr="006E290D">
        <w:rPr>
          <w:rFonts w:ascii="Times New Roman" w:eastAsia="Courier New" w:hAnsi="Times New Roman" w:cs="Times New Roman"/>
          <w:b/>
          <w:color w:val="000000"/>
          <w:sz w:val="24"/>
          <w:szCs w:val="24"/>
          <w:lang w:eastAsia="ru-RU" w:bidi="ru-RU"/>
        </w:rPr>
        <w:t>ВВЕДЕНИЕ……………………………………………………………………………………...</w:t>
      </w:r>
      <w:r w:rsidR="006E290D" w:rsidRPr="006E290D">
        <w:rPr>
          <w:rFonts w:ascii="Times New Roman" w:eastAsia="Courier New" w:hAnsi="Times New Roman" w:cs="Times New Roman"/>
          <w:b/>
          <w:color w:val="000000"/>
          <w:sz w:val="24"/>
          <w:szCs w:val="24"/>
          <w:lang w:eastAsia="ru-RU" w:bidi="ru-RU"/>
        </w:rPr>
        <w:t>3</w:t>
      </w:r>
    </w:p>
    <w:p w:rsidR="006F5C8D" w:rsidRPr="006E290D" w:rsidRDefault="006F5C8D" w:rsidP="006E290D">
      <w:pPr>
        <w:widowControl w:val="0"/>
        <w:spacing w:after="0" w:line="240" w:lineRule="auto"/>
        <w:jc w:val="both"/>
        <w:rPr>
          <w:rFonts w:ascii="Times New Roman" w:eastAsia="Courier New" w:hAnsi="Times New Roman" w:cs="Times New Roman"/>
          <w:b/>
          <w:color w:val="000000"/>
          <w:sz w:val="24"/>
          <w:szCs w:val="24"/>
          <w:lang w:eastAsia="ru-RU" w:bidi="ru-RU"/>
        </w:rPr>
      </w:pPr>
      <w:r w:rsidRPr="006E290D">
        <w:rPr>
          <w:rFonts w:ascii="Times New Roman" w:eastAsia="Courier New" w:hAnsi="Times New Roman" w:cs="Times New Roman"/>
          <w:b/>
          <w:color w:val="000000"/>
          <w:sz w:val="24"/>
          <w:szCs w:val="24"/>
          <w:lang w:eastAsia="ru-RU" w:bidi="ru-RU"/>
        </w:rPr>
        <w:t>Раздел I. ОБОСНОВАНИЕ ВЫБОРА СТРАТЕГИЧЕСКИХ ПРИОРИТЕТОВ…………………………………………………………………………..</w:t>
      </w:r>
      <w:r w:rsidR="00872261" w:rsidRPr="006E290D">
        <w:rPr>
          <w:rFonts w:ascii="Times New Roman" w:eastAsia="Courier New" w:hAnsi="Times New Roman" w:cs="Times New Roman"/>
          <w:b/>
          <w:color w:val="000000"/>
          <w:sz w:val="24"/>
          <w:szCs w:val="24"/>
          <w:lang w:eastAsia="ru-RU" w:bidi="ru-RU"/>
        </w:rPr>
        <w:t>……</w:t>
      </w:r>
      <w:r w:rsidR="006E290D">
        <w:rPr>
          <w:rFonts w:ascii="Times New Roman" w:eastAsia="Courier New" w:hAnsi="Times New Roman" w:cs="Times New Roman"/>
          <w:b/>
          <w:color w:val="000000"/>
          <w:sz w:val="24"/>
          <w:szCs w:val="24"/>
          <w:lang w:eastAsia="ru-RU" w:bidi="ru-RU"/>
        </w:rPr>
        <w:t>4</w:t>
      </w:r>
    </w:p>
    <w:p w:rsidR="006F5C8D" w:rsidRPr="006E290D" w:rsidRDefault="006F5C8D" w:rsidP="006E290D">
      <w:pPr>
        <w:widowControl w:val="0"/>
        <w:spacing w:after="0" w:line="240" w:lineRule="auto"/>
        <w:ind w:firstLine="708"/>
        <w:contextualSpacing/>
        <w:jc w:val="both"/>
        <w:rPr>
          <w:rFonts w:ascii="Times New Roman" w:eastAsia="Courier New" w:hAnsi="Times New Roman" w:cs="Times New Roman"/>
          <w:color w:val="000000"/>
          <w:sz w:val="24"/>
          <w:szCs w:val="24"/>
          <w:lang w:eastAsia="ru-RU" w:bidi="ru-RU"/>
        </w:rPr>
      </w:pPr>
      <w:r w:rsidRPr="006E290D">
        <w:rPr>
          <w:rFonts w:ascii="Times New Roman" w:eastAsia="Courier New" w:hAnsi="Times New Roman" w:cs="Times New Roman"/>
          <w:color w:val="000000"/>
          <w:sz w:val="24"/>
          <w:szCs w:val="24"/>
          <w:lang w:eastAsia="ru-RU" w:bidi="ru-RU"/>
        </w:rPr>
        <w:t xml:space="preserve">1.1. Комплексный анализ социально-экономического развития </w:t>
      </w:r>
      <w:r w:rsidR="007A4C36" w:rsidRPr="006E290D">
        <w:rPr>
          <w:rFonts w:ascii="Times New Roman" w:eastAsia="Courier New" w:hAnsi="Times New Roman" w:cs="Times New Roman"/>
          <w:color w:val="000000"/>
          <w:sz w:val="24"/>
          <w:szCs w:val="24"/>
          <w:lang w:eastAsia="ru-RU" w:bidi="ru-RU"/>
        </w:rPr>
        <w:t xml:space="preserve">Шемуршинского </w:t>
      </w:r>
      <w:r w:rsidRPr="006E290D">
        <w:rPr>
          <w:rFonts w:ascii="Times New Roman" w:eastAsia="Courier New" w:hAnsi="Times New Roman" w:cs="Times New Roman"/>
          <w:color w:val="000000"/>
          <w:sz w:val="24"/>
          <w:szCs w:val="24"/>
          <w:lang w:eastAsia="ru-RU" w:bidi="ru-RU"/>
        </w:rPr>
        <w:t xml:space="preserve"> района</w:t>
      </w:r>
      <w:r w:rsidR="007A4C36" w:rsidRPr="006E290D">
        <w:rPr>
          <w:rFonts w:ascii="Times New Roman" w:eastAsia="Courier New" w:hAnsi="Times New Roman" w:cs="Times New Roman"/>
          <w:color w:val="000000"/>
          <w:sz w:val="24"/>
          <w:szCs w:val="24"/>
          <w:lang w:eastAsia="ru-RU" w:bidi="ru-RU"/>
        </w:rPr>
        <w:t xml:space="preserve"> </w:t>
      </w:r>
      <w:r w:rsidRPr="006E290D">
        <w:rPr>
          <w:rFonts w:ascii="Times New Roman" w:eastAsia="Courier New" w:hAnsi="Times New Roman" w:cs="Times New Roman"/>
          <w:color w:val="000000"/>
          <w:sz w:val="24"/>
          <w:szCs w:val="24"/>
          <w:lang w:eastAsia="ru-RU" w:bidi="ru-RU"/>
        </w:rPr>
        <w:t>Чувашской Республики……</w:t>
      </w:r>
      <w:r w:rsidR="007A4C36" w:rsidRPr="006E290D">
        <w:rPr>
          <w:rFonts w:ascii="Times New Roman" w:eastAsia="Courier New" w:hAnsi="Times New Roman" w:cs="Times New Roman"/>
          <w:color w:val="000000"/>
          <w:sz w:val="24"/>
          <w:szCs w:val="24"/>
          <w:lang w:eastAsia="ru-RU" w:bidi="ru-RU"/>
        </w:rPr>
        <w:t xml:space="preserve">       </w:t>
      </w:r>
      <w:r w:rsidRPr="006E290D">
        <w:rPr>
          <w:rFonts w:ascii="Times New Roman" w:eastAsia="Courier New" w:hAnsi="Times New Roman" w:cs="Times New Roman"/>
          <w:color w:val="000000"/>
          <w:sz w:val="24"/>
          <w:szCs w:val="24"/>
          <w:lang w:eastAsia="ru-RU" w:bidi="ru-RU"/>
        </w:rPr>
        <w:t>……………………………………………………….</w:t>
      </w:r>
      <w:r w:rsidR="006E290D">
        <w:rPr>
          <w:rFonts w:ascii="Times New Roman" w:eastAsia="Courier New" w:hAnsi="Times New Roman" w:cs="Times New Roman"/>
          <w:color w:val="000000"/>
          <w:sz w:val="24"/>
          <w:szCs w:val="24"/>
          <w:lang w:eastAsia="ru-RU" w:bidi="ru-RU"/>
        </w:rPr>
        <w:t>4</w:t>
      </w:r>
    </w:p>
    <w:p w:rsidR="006F5C8D" w:rsidRPr="006E290D" w:rsidRDefault="006F5C8D" w:rsidP="006E290D">
      <w:pPr>
        <w:widowControl w:val="0"/>
        <w:spacing w:after="0" w:line="240" w:lineRule="auto"/>
        <w:ind w:firstLine="708"/>
        <w:contextualSpacing/>
        <w:jc w:val="both"/>
        <w:rPr>
          <w:rFonts w:ascii="Times New Roman" w:eastAsia="Courier New" w:hAnsi="Times New Roman" w:cs="Times New Roman"/>
          <w:color w:val="000000"/>
          <w:sz w:val="24"/>
          <w:szCs w:val="24"/>
          <w:lang w:eastAsia="ru-RU" w:bidi="ru-RU"/>
        </w:rPr>
      </w:pPr>
      <w:r w:rsidRPr="006E290D">
        <w:rPr>
          <w:rFonts w:ascii="Times New Roman" w:eastAsia="Courier New" w:hAnsi="Times New Roman" w:cs="Times New Roman"/>
          <w:color w:val="000000"/>
          <w:sz w:val="24"/>
          <w:szCs w:val="24"/>
          <w:lang w:eastAsia="ru-RU" w:bidi="ru-RU"/>
        </w:rPr>
        <w:t xml:space="preserve">1.2. Оценка достигнутых основных показателей и целей социально-экономического развития </w:t>
      </w:r>
      <w:r w:rsidR="00622624" w:rsidRPr="006E290D">
        <w:rPr>
          <w:rFonts w:ascii="Times New Roman" w:eastAsia="Courier New" w:hAnsi="Times New Roman" w:cs="Times New Roman"/>
          <w:color w:val="000000"/>
          <w:sz w:val="24"/>
          <w:szCs w:val="24"/>
          <w:lang w:eastAsia="ru-RU" w:bidi="ru-RU"/>
        </w:rPr>
        <w:t>Шемуршинского</w:t>
      </w:r>
      <w:r w:rsidRPr="006E290D">
        <w:rPr>
          <w:rFonts w:ascii="Times New Roman" w:eastAsia="Courier New" w:hAnsi="Times New Roman" w:cs="Times New Roman"/>
          <w:color w:val="000000"/>
          <w:sz w:val="24"/>
          <w:szCs w:val="24"/>
          <w:lang w:eastAsia="ru-RU" w:bidi="ru-RU"/>
        </w:rPr>
        <w:t xml:space="preserve"> района Чувашской Республики, ее конкурентоспособности и инвестиционной привлекательности………………………………………………………......</w:t>
      </w:r>
      <w:r w:rsidR="00872261" w:rsidRPr="006E290D">
        <w:rPr>
          <w:rFonts w:ascii="Times New Roman" w:eastAsia="Courier New" w:hAnsi="Times New Roman" w:cs="Times New Roman"/>
          <w:color w:val="000000"/>
          <w:sz w:val="24"/>
          <w:szCs w:val="24"/>
          <w:lang w:eastAsia="ru-RU" w:bidi="ru-RU"/>
        </w:rPr>
        <w:t>.8</w:t>
      </w:r>
    </w:p>
    <w:p w:rsidR="006F5C8D" w:rsidRPr="006E290D" w:rsidRDefault="006F5C8D" w:rsidP="006E290D">
      <w:pPr>
        <w:widowControl w:val="0"/>
        <w:spacing w:after="0" w:line="240" w:lineRule="auto"/>
        <w:ind w:firstLine="708"/>
        <w:contextualSpacing/>
        <w:jc w:val="both"/>
        <w:rPr>
          <w:rFonts w:ascii="Times New Roman" w:eastAsia="Courier New" w:hAnsi="Times New Roman" w:cs="Times New Roman"/>
          <w:color w:val="000000"/>
          <w:sz w:val="24"/>
          <w:szCs w:val="24"/>
          <w:lang w:eastAsia="ru-RU" w:bidi="ru-RU"/>
        </w:rPr>
      </w:pPr>
      <w:r w:rsidRPr="006E290D">
        <w:rPr>
          <w:rFonts w:ascii="Times New Roman" w:eastAsia="Courier New" w:hAnsi="Times New Roman" w:cs="Times New Roman"/>
          <w:color w:val="000000"/>
          <w:sz w:val="24"/>
          <w:szCs w:val="24"/>
          <w:lang w:eastAsia="ru-RU" w:bidi="ru-RU"/>
        </w:rPr>
        <w:t xml:space="preserve">1.3. </w:t>
      </w:r>
      <w:r w:rsidRPr="006E290D">
        <w:rPr>
          <w:rFonts w:ascii="Times New Roman" w:hAnsi="Times New Roman" w:cs="Times New Roman"/>
          <w:sz w:val="24"/>
          <w:szCs w:val="24"/>
        </w:rPr>
        <w:t xml:space="preserve">Анализ экономических, социальных и технологических факторов социально-экономического развития </w:t>
      </w:r>
      <w:r w:rsidR="00622624" w:rsidRPr="006E290D">
        <w:rPr>
          <w:rFonts w:ascii="Times New Roman" w:eastAsia="Courier New" w:hAnsi="Times New Roman" w:cs="Times New Roman"/>
          <w:color w:val="000000"/>
          <w:sz w:val="24"/>
          <w:szCs w:val="24"/>
          <w:lang w:eastAsia="ru-RU" w:bidi="ru-RU"/>
        </w:rPr>
        <w:t>Шемуршинского</w:t>
      </w:r>
      <w:r w:rsidR="00622624" w:rsidRPr="006E290D">
        <w:rPr>
          <w:rFonts w:ascii="Times New Roman" w:hAnsi="Times New Roman" w:cs="Times New Roman"/>
          <w:sz w:val="24"/>
          <w:szCs w:val="24"/>
        </w:rPr>
        <w:t xml:space="preserve"> </w:t>
      </w:r>
      <w:r w:rsidRPr="006E290D">
        <w:rPr>
          <w:rFonts w:ascii="Times New Roman" w:hAnsi="Times New Roman" w:cs="Times New Roman"/>
          <w:sz w:val="24"/>
          <w:szCs w:val="24"/>
        </w:rPr>
        <w:t xml:space="preserve">района Чувашской Республики, внутреннего состояния (сильных и слабых сторон) и внешнего окружения (возможностей и угроз) социально-экономическо развития </w:t>
      </w:r>
      <w:r w:rsidR="00622624" w:rsidRPr="006E290D">
        <w:rPr>
          <w:rFonts w:ascii="Times New Roman" w:eastAsia="Courier New" w:hAnsi="Times New Roman" w:cs="Times New Roman"/>
          <w:color w:val="000000"/>
          <w:sz w:val="24"/>
          <w:szCs w:val="24"/>
          <w:lang w:eastAsia="ru-RU" w:bidi="ru-RU"/>
        </w:rPr>
        <w:t>Шемуршинского</w:t>
      </w:r>
      <w:r w:rsidR="00622624" w:rsidRPr="006E290D">
        <w:rPr>
          <w:rFonts w:ascii="Times New Roman" w:hAnsi="Times New Roman" w:cs="Times New Roman"/>
          <w:sz w:val="24"/>
          <w:szCs w:val="24"/>
        </w:rPr>
        <w:t xml:space="preserve"> </w:t>
      </w:r>
      <w:r w:rsidRPr="006E290D">
        <w:rPr>
          <w:rFonts w:ascii="Times New Roman" w:hAnsi="Times New Roman" w:cs="Times New Roman"/>
          <w:sz w:val="24"/>
          <w:szCs w:val="24"/>
        </w:rPr>
        <w:t>района Чувашской Республики………………………………………………………………………………...</w:t>
      </w:r>
      <w:r w:rsidR="00872261" w:rsidRPr="006E290D">
        <w:rPr>
          <w:rFonts w:ascii="Times New Roman" w:hAnsi="Times New Roman" w:cs="Times New Roman"/>
          <w:sz w:val="24"/>
          <w:szCs w:val="24"/>
        </w:rPr>
        <w:t>……..9</w:t>
      </w:r>
    </w:p>
    <w:p w:rsidR="006F5C8D" w:rsidRPr="006E290D" w:rsidRDefault="006F5C8D" w:rsidP="006E290D">
      <w:pPr>
        <w:spacing w:after="0" w:line="240" w:lineRule="auto"/>
        <w:contextualSpacing/>
        <w:jc w:val="both"/>
        <w:rPr>
          <w:rFonts w:ascii="Times New Roman" w:hAnsi="Times New Roman" w:cs="Times New Roman"/>
          <w:sz w:val="24"/>
          <w:szCs w:val="24"/>
        </w:rPr>
      </w:pPr>
      <w:r w:rsidRPr="006E290D">
        <w:rPr>
          <w:rFonts w:ascii="Times New Roman" w:hAnsi="Times New Roman" w:cs="Times New Roman"/>
          <w:b/>
          <w:sz w:val="24"/>
          <w:szCs w:val="24"/>
        </w:rPr>
        <w:t xml:space="preserve">Раздел II. ПРИОРИТЕТЫ, ЦЕЛИ, ЗАДАЧИ И НАПРАВЛЕНИЯ СТРАТЕГИИ СОЦИАЛЬНО-ЭКОНОМИЧЕСКОГО РАЗВИТИЯ </w:t>
      </w:r>
      <w:r w:rsidR="00622624" w:rsidRPr="006E290D">
        <w:rPr>
          <w:rFonts w:ascii="Times New Roman" w:hAnsi="Times New Roman" w:cs="Times New Roman"/>
          <w:b/>
          <w:sz w:val="24"/>
          <w:szCs w:val="24"/>
        </w:rPr>
        <w:t>ШЕМУРШИНСКОГО</w:t>
      </w:r>
      <w:r w:rsidRPr="006E290D">
        <w:rPr>
          <w:rFonts w:ascii="Times New Roman" w:hAnsi="Times New Roman" w:cs="Times New Roman"/>
          <w:b/>
          <w:sz w:val="24"/>
          <w:szCs w:val="24"/>
        </w:rPr>
        <w:t xml:space="preserve"> РАЙОНА ЧУВАШСКОЙ РЕСПУБЛИКИ ДО 2035 ГОДА</w:t>
      </w:r>
      <w:r w:rsidR="00934D2D" w:rsidRPr="006E290D">
        <w:rPr>
          <w:rFonts w:ascii="Times New Roman" w:hAnsi="Times New Roman" w:cs="Times New Roman"/>
          <w:b/>
          <w:sz w:val="24"/>
          <w:szCs w:val="24"/>
        </w:rPr>
        <w:t>…</w:t>
      </w:r>
      <w:r w:rsidR="00934D2D" w:rsidRPr="006E290D">
        <w:rPr>
          <w:rFonts w:ascii="Times New Roman" w:hAnsi="Times New Roman" w:cs="Times New Roman"/>
          <w:sz w:val="24"/>
          <w:szCs w:val="24"/>
        </w:rPr>
        <w:t>………………………………………</w:t>
      </w:r>
      <w:r w:rsidR="00622624" w:rsidRPr="006E290D">
        <w:rPr>
          <w:rFonts w:ascii="Times New Roman" w:hAnsi="Times New Roman" w:cs="Times New Roman"/>
          <w:sz w:val="24"/>
          <w:szCs w:val="24"/>
        </w:rPr>
        <w:t>…………………………………………….</w:t>
      </w:r>
      <w:r w:rsidR="00934D2D" w:rsidRPr="006E290D">
        <w:rPr>
          <w:rFonts w:ascii="Times New Roman" w:hAnsi="Times New Roman" w:cs="Times New Roman"/>
          <w:sz w:val="24"/>
          <w:szCs w:val="24"/>
        </w:rPr>
        <w:t>…...</w:t>
      </w:r>
      <w:r w:rsidR="00232B86" w:rsidRPr="006E290D">
        <w:rPr>
          <w:rFonts w:ascii="Times New Roman" w:hAnsi="Times New Roman" w:cs="Times New Roman"/>
          <w:sz w:val="24"/>
          <w:szCs w:val="24"/>
        </w:rPr>
        <w:t>1</w:t>
      </w:r>
      <w:r w:rsidR="006E290D">
        <w:rPr>
          <w:rFonts w:ascii="Times New Roman" w:hAnsi="Times New Roman" w:cs="Times New Roman"/>
          <w:sz w:val="24"/>
          <w:szCs w:val="24"/>
        </w:rPr>
        <w:t>0</w:t>
      </w:r>
    </w:p>
    <w:p w:rsidR="006F5C8D" w:rsidRPr="006E290D" w:rsidRDefault="006F5C8D" w:rsidP="006E290D">
      <w:pPr>
        <w:spacing w:after="0" w:line="240" w:lineRule="auto"/>
        <w:ind w:firstLine="708"/>
        <w:contextualSpacing/>
        <w:jc w:val="both"/>
        <w:rPr>
          <w:rFonts w:ascii="Times New Roman" w:hAnsi="Times New Roman" w:cs="Times New Roman"/>
          <w:sz w:val="24"/>
          <w:szCs w:val="24"/>
        </w:rPr>
      </w:pPr>
      <w:r w:rsidRPr="006E290D">
        <w:rPr>
          <w:rFonts w:ascii="Times New Roman" w:hAnsi="Times New Roman" w:cs="Times New Roman"/>
          <w:sz w:val="24"/>
          <w:szCs w:val="24"/>
        </w:rPr>
        <w:t xml:space="preserve">2.1. Главный стратегический приоритет </w:t>
      </w:r>
      <w:r w:rsidR="00622624" w:rsidRPr="006E290D">
        <w:rPr>
          <w:rFonts w:ascii="Times New Roman" w:eastAsia="Courier New" w:hAnsi="Times New Roman" w:cs="Times New Roman"/>
          <w:color w:val="000000"/>
          <w:sz w:val="24"/>
          <w:szCs w:val="24"/>
          <w:lang w:eastAsia="ru-RU" w:bidi="ru-RU"/>
        </w:rPr>
        <w:t>Шемуршинского</w:t>
      </w:r>
      <w:r w:rsidRPr="006E290D">
        <w:rPr>
          <w:rFonts w:ascii="Times New Roman" w:hAnsi="Times New Roman" w:cs="Times New Roman"/>
          <w:sz w:val="24"/>
          <w:szCs w:val="24"/>
        </w:rPr>
        <w:t xml:space="preserve"> района Чувашской Республики……………………………………………………………………………………...1</w:t>
      </w:r>
      <w:r w:rsidR="006E290D">
        <w:rPr>
          <w:rFonts w:ascii="Times New Roman" w:hAnsi="Times New Roman" w:cs="Times New Roman"/>
          <w:sz w:val="24"/>
          <w:szCs w:val="24"/>
        </w:rPr>
        <w:t>0</w:t>
      </w:r>
    </w:p>
    <w:p w:rsidR="006F5C8D" w:rsidRPr="006E290D" w:rsidRDefault="006F5C8D" w:rsidP="006E290D">
      <w:pPr>
        <w:spacing w:after="0" w:line="240" w:lineRule="auto"/>
        <w:ind w:firstLine="708"/>
        <w:contextualSpacing/>
        <w:jc w:val="both"/>
        <w:rPr>
          <w:rFonts w:ascii="Times New Roman" w:hAnsi="Times New Roman" w:cs="Times New Roman"/>
          <w:sz w:val="24"/>
          <w:szCs w:val="24"/>
        </w:rPr>
      </w:pPr>
      <w:r w:rsidRPr="006E290D">
        <w:rPr>
          <w:rFonts w:ascii="Times New Roman" w:hAnsi="Times New Roman" w:cs="Times New Roman"/>
          <w:sz w:val="24"/>
          <w:szCs w:val="24"/>
        </w:rPr>
        <w:t xml:space="preserve">2.2. Сценарии социально-экономического развития </w:t>
      </w:r>
      <w:r w:rsidR="00622624" w:rsidRPr="006E290D">
        <w:rPr>
          <w:rFonts w:ascii="Times New Roman" w:eastAsia="Courier New" w:hAnsi="Times New Roman" w:cs="Times New Roman"/>
          <w:color w:val="000000"/>
          <w:sz w:val="24"/>
          <w:szCs w:val="24"/>
          <w:lang w:eastAsia="ru-RU" w:bidi="ru-RU"/>
        </w:rPr>
        <w:t>Шемуршинского</w:t>
      </w:r>
      <w:r w:rsidR="00622624" w:rsidRPr="006E290D">
        <w:rPr>
          <w:rFonts w:ascii="Times New Roman" w:hAnsi="Times New Roman" w:cs="Times New Roman"/>
          <w:sz w:val="24"/>
          <w:szCs w:val="24"/>
        </w:rPr>
        <w:t xml:space="preserve"> района Чувашской Р</w:t>
      </w:r>
      <w:r w:rsidRPr="006E290D">
        <w:rPr>
          <w:rFonts w:ascii="Times New Roman" w:hAnsi="Times New Roman" w:cs="Times New Roman"/>
          <w:sz w:val="24"/>
          <w:szCs w:val="24"/>
        </w:rPr>
        <w:t>еспуб</w:t>
      </w:r>
      <w:r w:rsidR="00622624" w:rsidRPr="006E290D">
        <w:rPr>
          <w:rFonts w:ascii="Times New Roman" w:hAnsi="Times New Roman" w:cs="Times New Roman"/>
          <w:sz w:val="24"/>
          <w:szCs w:val="24"/>
        </w:rPr>
        <w:t>лики………………………………………………………………………..</w:t>
      </w:r>
      <w:r w:rsidRPr="006E290D">
        <w:rPr>
          <w:rFonts w:ascii="Times New Roman" w:hAnsi="Times New Roman" w:cs="Times New Roman"/>
          <w:sz w:val="24"/>
          <w:szCs w:val="24"/>
        </w:rPr>
        <w:t>.1</w:t>
      </w:r>
      <w:r w:rsidR="009F3125">
        <w:rPr>
          <w:rFonts w:ascii="Times New Roman" w:hAnsi="Times New Roman" w:cs="Times New Roman"/>
          <w:sz w:val="24"/>
          <w:szCs w:val="24"/>
        </w:rPr>
        <w:t>1</w:t>
      </w:r>
    </w:p>
    <w:p w:rsidR="006F5C8D" w:rsidRPr="006E290D" w:rsidRDefault="006F5C8D" w:rsidP="006E290D">
      <w:pPr>
        <w:spacing w:after="0" w:line="240" w:lineRule="auto"/>
        <w:ind w:firstLine="708"/>
        <w:contextualSpacing/>
        <w:jc w:val="both"/>
        <w:rPr>
          <w:rFonts w:ascii="Times New Roman" w:hAnsi="Times New Roman" w:cs="Times New Roman"/>
          <w:sz w:val="24"/>
          <w:szCs w:val="24"/>
        </w:rPr>
      </w:pPr>
      <w:r w:rsidRPr="006E290D">
        <w:rPr>
          <w:rFonts w:ascii="Times New Roman" w:hAnsi="Times New Roman" w:cs="Times New Roman"/>
          <w:sz w:val="24"/>
          <w:szCs w:val="24"/>
        </w:rPr>
        <w:t xml:space="preserve">2.3. Система целей, задач и приоритетных направлений социально-экономического развития </w:t>
      </w:r>
      <w:r w:rsidR="00622624" w:rsidRPr="006E290D">
        <w:rPr>
          <w:rFonts w:ascii="Times New Roman" w:eastAsia="Courier New" w:hAnsi="Times New Roman" w:cs="Times New Roman"/>
          <w:color w:val="000000"/>
          <w:sz w:val="24"/>
          <w:szCs w:val="24"/>
          <w:lang w:eastAsia="ru-RU" w:bidi="ru-RU"/>
        </w:rPr>
        <w:t>Шемуршинского</w:t>
      </w:r>
      <w:r w:rsidRPr="006E290D">
        <w:rPr>
          <w:rFonts w:ascii="Times New Roman" w:hAnsi="Times New Roman" w:cs="Times New Roman"/>
          <w:sz w:val="24"/>
          <w:szCs w:val="24"/>
        </w:rPr>
        <w:t xml:space="preserve"> </w:t>
      </w:r>
      <w:r w:rsidR="00622624" w:rsidRPr="006E290D">
        <w:rPr>
          <w:rFonts w:ascii="Times New Roman" w:hAnsi="Times New Roman" w:cs="Times New Roman"/>
          <w:sz w:val="24"/>
          <w:szCs w:val="24"/>
        </w:rPr>
        <w:t xml:space="preserve">района Чувашской Республики……    </w:t>
      </w:r>
      <w:r w:rsidRPr="006E290D">
        <w:rPr>
          <w:rFonts w:ascii="Times New Roman" w:hAnsi="Times New Roman" w:cs="Times New Roman"/>
          <w:sz w:val="24"/>
          <w:szCs w:val="24"/>
        </w:rPr>
        <w:t>…………………………</w:t>
      </w:r>
      <w:r w:rsidR="00232B86" w:rsidRPr="006E290D">
        <w:rPr>
          <w:rFonts w:ascii="Times New Roman" w:hAnsi="Times New Roman" w:cs="Times New Roman"/>
          <w:sz w:val="24"/>
          <w:szCs w:val="24"/>
        </w:rPr>
        <w:t>1</w:t>
      </w:r>
      <w:r w:rsidR="009F3125">
        <w:rPr>
          <w:rFonts w:ascii="Times New Roman" w:hAnsi="Times New Roman" w:cs="Times New Roman"/>
          <w:sz w:val="24"/>
          <w:szCs w:val="24"/>
        </w:rPr>
        <w:t>2</w:t>
      </w:r>
    </w:p>
    <w:p w:rsidR="006F5C8D" w:rsidRPr="006E290D" w:rsidRDefault="006F5C8D" w:rsidP="006E290D">
      <w:pPr>
        <w:autoSpaceDE w:val="0"/>
        <w:autoSpaceDN w:val="0"/>
        <w:adjustRightInd w:val="0"/>
        <w:spacing w:after="0" w:line="240" w:lineRule="auto"/>
        <w:jc w:val="both"/>
        <w:rPr>
          <w:rFonts w:ascii="Times New Roman" w:eastAsia="Times New Roman,Bold" w:hAnsi="Times New Roman" w:cs="Times New Roman"/>
          <w:b/>
          <w:bCs/>
          <w:sz w:val="24"/>
          <w:szCs w:val="24"/>
        </w:rPr>
      </w:pPr>
      <w:r w:rsidRPr="006E290D">
        <w:rPr>
          <w:rFonts w:ascii="Times New Roman" w:eastAsia="Times New Roman,Bold" w:hAnsi="Times New Roman" w:cs="Times New Roman"/>
          <w:b/>
          <w:bCs/>
          <w:sz w:val="24"/>
          <w:szCs w:val="24"/>
        </w:rPr>
        <w:t xml:space="preserve">Раздел </w:t>
      </w:r>
      <w:r w:rsidR="006B0379" w:rsidRPr="006E290D">
        <w:rPr>
          <w:rFonts w:ascii="Times New Roman" w:eastAsia="Times New Roman,Bold" w:hAnsi="Times New Roman" w:cs="Times New Roman"/>
          <w:b/>
          <w:bCs/>
          <w:sz w:val="24"/>
          <w:szCs w:val="24"/>
        </w:rPr>
        <w:t>III. ПОКАЗАТЕЛИ ДОСТИЖЕНИЯ ЦЕЛЕЙ</w:t>
      </w:r>
      <w:r w:rsidRPr="006E290D">
        <w:rPr>
          <w:rFonts w:ascii="Times New Roman" w:eastAsia="Times New Roman,Bold" w:hAnsi="Times New Roman" w:cs="Times New Roman"/>
          <w:b/>
          <w:bCs/>
          <w:sz w:val="24"/>
          <w:szCs w:val="24"/>
        </w:rPr>
        <w:t xml:space="preserve">, СРОКИ, ЭТАПЫ, ОЖИДАЕМЫЕ РЕЗУЛЬТАТЫ И МЕХАНИЗМЫ РЕАЛИЗАЦИИ СТРАТЕГИИ СОЦИАЛЬНО-ЭКОНОМИЧЕСКОГО РАЗВИТИЯ </w:t>
      </w:r>
      <w:r w:rsidR="00622624" w:rsidRPr="006E290D">
        <w:rPr>
          <w:rFonts w:ascii="Times New Roman" w:eastAsia="Times New Roman,Bold" w:hAnsi="Times New Roman" w:cs="Times New Roman"/>
          <w:b/>
          <w:bCs/>
          <w:sz w:val="24"/>
          <w:szCs w:val="24"/>
        </w:rPr>
        <w:t>ШЕМУРШИНСКОГО</w:t>
      </w:r>
      <w:r w:rsidRPr="006E290D">
        <w:rPr>
          <w:rFonts w:ascii="Times New Roman" w:eastAsia="Times New Roman,Bold" w:hAnsi="Times New Roman" w:cs="Times New Roman"/>
          <w:b/>
          <w:bCs/>
          <w:sz w:val="24"/>
          <w:szCs w:val="24"/>
        </w:rPr>
        <w:t xml:space="preserve"> РАЙОНА ЧУВАШСКОЙ РЕСПУБЛИКИ ДО 2035 ГОДА………………………………………</w:t>
      </w:r>
      <w:r w:rsidR="00622624" w:rsidRPr="006E290D">
        <w:rPr>
          <w:rFonts w:ascii="Times New Roman" w:eastAsia="Times New Roman,Bold" w:hAnsi="Times New Roman" w:cs="Times New Roman"/>
          <w:b/>
          <w:bCs/>
          <w:sz w:val="24"/>
          <w:szCs w:val="24"/>
        </w:rPr>
        <w:t>……………………………………………….</w:t>
      </w:r>
      <w:r w:rsidRPr="006E290D">
        <w:rPr>
          <w:rFonts w:ascii="Times New Roman" w:eastAsia="Times New Roman,Bold" w:hAnsi="Times New Roman" w:cs="Times New Roman"/>
          <w:b/>
          <w:bCs/>
          <w:sz w:val="24"/>
          <w:szCs w:val="24"/>
        </w:rPr>
        <w:t>…...</w:t>
      </w:r>
      <w:r w:rsidR="009F3125">
        <w:rPr>
          <w:rFonts w:ascii="Times New Roman" w:eastAsia="Times New Roman,Bold" w:hAnsi="Times New Roman" w:cs="Times New Roman"/>
          <w:b/>
          <w:bCs/>
          <w:sz w:val="24"/>
          <w:szCs w:val="24"/>
        </w:rPr>
        <w:t>18</w:t>
      </w:r>
    </w:p>
    <w:p w:rsidR="006F5C8D" w:rsidRPr="006E290D" w:rsidRDefault="006F5C8D" w:rsidP="006E290D">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6E290D">
        <w:rPr>
          <w:rFonts w:ascii="Times New Roman" w:eastAsia="Times New Roman,Bold" w:hAnsi="Times New Roman" w:cs="Times New Roman"/>
          <w:bCs/>
          <w:sz w:val="24"/>
          <w:szCs w:val="24"/>
        </w:rPr>
        <w:t xml:space="preserve">3.1. Показатели достижения целей, сроки и этапы реализации Стратегии социально-экономического развития </w:t>
      </w:r>
      <w:r w:rsidR="00622624" w:rsidRPr="006E290D">
        <w:rPr>
          <w:rFonts w:ascii="Times New Roman" w:eastAsia="Courier New" w:hAnsi="Times New Roman" w:cs="Times New Roman"/>
          <w:color w:val="000000"/>
          <w:sz w:val="24"/>
          <w:szCs w:val="24"/>
          <w:lang w:eastAsia="ru-RU" w:bidi="ru-RU"/>
        </w:rPr>
        <w:t>Шемуршинского</w:t>
      </w:r>
      <w:r w:rsidRPr="006E290D">
        <w:rPr>
          <w:rFonts w:ascii="Times New Roman" w:eastAsia="Times New Roman,Bold" w:hAnsi="Times New Roman" w:cs="Times New Roman"/>
          <w:bCs/>
          <w:sz w:val="24"/>
          <w:szCs w:val="24"/>
        </w:rPr>
        <w:t xml:space="preserve"> района Чувашской Республики до 2035 года…………………</w:t>
      </w:r>
      <w:r w:rsidR="00622624" w:rsidRPr="006E290D">
        <w:rPr>
          <w:rFonts w:ascii="Times New Roman" w:eastAsia="Times New Roman,Bold" w:hAnsi="Times New Roman" w:cs="Times New Roman"/>
          <w:bCs/>
          <w:sz w:val="24"/>
          <w:szCs w:val="24"/>
        </w:rPr>
        <w:t>...</w:t>
      </w:r>
      <w:r w:rsidRPr="006E290D">
        <w:rPr>
          <w:rFonts w:ascii="Times New Roman" w:eastAsia="Times New Roman,Bold" w:hAnsi="Times New Roman" w:cs="Times New Roman"/>
          <w:bCs/>
          <w:sz w:val="24"/>
          <w:szCs w:val="24"/>
        </w:rPr>
        <w:t>……………………………………………………………………</w:t>
      </w:r>
      <w:bookmarkStart w:id="1" w:name="_GoBack"/>
      <w:bookmarkEnd w:id="1"/>
      <w:r w:rsidR="009F3125">
        <w:rPr>
          <w:rFonts w:ascii="Times New Roman" w:eastAsia="Times New Roman,Bold" w:hAnsi="Times New Roman" w:cs="Times New Roman"/>
          <w:bCs/>
          <w:sz w:val="24"/>
          <w:szCs w:val="24"/>
        </w:rPr>
        <w:t>18</w:t>
      </w:r>
    </w:p>
    <w:p w:rsidR="006F5C8D" w:rsidRPr="006E290D" w:rsidRDefault="006F5C8D" w:rsidP="006E290D">
      <w:pPr>
        <w:autoSpaceDE w:val="0"/>
        <w:autoSpaceDN w:val="0"/>
        <w:adjustRightInd w:val="0"/>
        <w:spacing w:after="0" w:line="240" w:lineRule="auto"/>
        <w:ind w:firstLine="708"/>
        <w:jc w:val="both"/>
        <w:rPr>
          <w:rFonts w:ascii="Times New Roman" w:eastAsia="Times New Roman,Bold" w:hAnsi="Times New Roman" w:cs="Times New Roman"/>
          <w:sz w:val="24"/>
          <w:szCs w:val="24"/>
        </w:rPr>
      </w:pPr>
      <w:r w:rsidRPr="006E290D">
        <w:rPr>
          <w:rFonts w:ascii="Times New Roman" w:eastAsia="Times New Roman,Bold" w:hAnsi="Times New Roman" w:cs="Times New Roman"/>
          <w:bCs/>
          <w:sz w:val="24"/>
          <w:szCs w:val="24"/>
        </w:rPr>
        <w:t>3.2. Оценка финансовых ресурсов, необходимых</w:t>
      </w:r>
      <w:r w:rsidRPr="006E290D">
        <w:rPr>
          <w:rFonts w:ascii="Times New Roman" w:eastAsia="Times New Roman,Bold" w:hAnsi="Times New Roman" w:cs="Times New Roman"/>
          <w:sz w:val="24"/>
          <w:szCs w:val="24"/>
        </w:rPr>
        <w:t xml:space="preserve"> </w:t>
      </w:r>
      <w:r w:rsidRPr="006E290D">
        <w:rPr>
          <w:rFonts w:ascii="Times New Roman" w:eastAsia="Times New Roman,Bold" w:hAnsi="Times New Roman" w:cs="Times New Roman"/>
          <w:bCs/>
          <w:sz w:val="24"/>
          <w:szCs w:val="24"/>
        </w:rPr>
        <w:t xml:space="preserve">для реализации Стратегии социально-экономического развития </w:t>
      </w:r>
      <w:r w:rsidR="00622624" w:rsidRPr="006E290D">
        <w:rPr>
          <w:rFonts w:ascii="Times New Roman" w:eastAsia="Courier New" w:hAnsi="Times New Roman" w:cs="Times New Roman"/>
          <w:color w:val="000000"/>
          <w:sz w:val="24"/>
          <w:szCs w:val="24"/>
          <w:lang w:eastAsia="ru-RU" w:bidi="ru-RU"/>
        </w:rPr>
        <w:t>Шемуршинского</w:t>
      </w:r>
      <w:r w:rsidRPr="006E290D">
        <w:rPr>
          <w:rFonts w:ascii="Times New Roman" w:eastAsia="Times New Roman,Bold" w:hAnsi="Times New Roman" w:cs="Times New Roman"/>
          <w:bCs/>
          <w:sz w:val="24"/>
          <w:szCs w:val="24"/>
        </w:rPr>
        <w:t xml:space="preserve"> района Чувашской Республики до 2035 года……………………………………………</w:t>
      </w:r>
      <w:r w:rsidR="00622624" w:rsidRPr="006E290D">
        <w:rPr>
          <w:rFonts w:ascii="Times New Roman" w:eastAsia="Times New Roman,Bold" w:hAnsi="Times New Roman" w:cs="Times New Roman"/>
          <w:bCs/>
          <w:sz w:val="24"/>
          <w:szCs w:val="24"/>
        </w:rPr>
        <w:t>...</w:t>
      </w:r>
      <w:r w:rsidRPr="006E290D">
        <w:rPr>
          <w:rFonts w:ascii="Times New Roman" w:eastAsia="Times New Roman,Bold" w:hAnsi="Times New Roman" w:cs="Times New Roman"/>
          <w:bCs/>
          <w:sz w:val="24"/>
          <w:szCs w:val="24"/>
        </w:rPr>
        <w:t>…………………………………………</w:t>
      </w:r>
      <w:r w:rsidR="009F3125">
        <w:rPr>
          <w:rFonts w:ascii="Times New Roman" w:eastAsia="Times New Roman,Bold" w:hAnsi="Times New Roman" w:cs="Times New Roman"/>
          <w:bCs/>
          <w:sz w:val="24"/>
          <w:szCs w:val="24"/>
        </w:rPr>
        <w:t>20</w:t>
      </w:r>
    </w:p>
    <w:p w:rsidR="006F5C8D" w:rsidRPr="006E290D" w:rsidRDefault="006F5C8D" w:rsidP="006E290D">
      <w:pPr>
        <w:autoSpaceDE w:val="0"/>
        <w:autoSpaceDN w:val="0"/>
        <w:adjustRightInd w:val="0"/>
        <w:spacing w:after="0" w:line="240" w:lineRule="auto"/>
        <w:ind w:firstLine="708"/>
        <w:jc w:val="both"/>
        <w:rPr>
          <w:rFonts w:ascii="Times New Roman" w:eastAsia="Times New Roman,Bold" w:hAnsi="Times New Roman" w:cs="Times New Roman"/>
          <w:bCs/>
          <w:sz w:val="24"/>
          <w:szCs w:val="24"/>
        </w:rPr>
      </w:pPr>
      <w:r w:rsidRPr="006E290D">
        <w:rPr>
          <w:rFonts w:ascii="Times New Roman" w:eastAsia="Times New Roman,Bold" w:hAnsi="Times New Roman" w:cs="Times New Roman"/>
          <w:bCs/>
          <w:sz w:val="24"/>
          <w:szCs w:val="24"/>
        </w:rPr>
        <w:t xml:space="preserve">3.3. Ожидаемые результаты реализации Стратегии социально-экономического развития </w:t>
      </w:r>
      <w:r w:rsidR="00622624" w:rsidRPr="006E290D">
        <w:rPr>
          <w:rFonts w:ascii="Times New Roman" w:eastAsia="Courier New" w:hAnsi="Times New Roman" w:cs="Times New Roman"/>
          <w:color w:val="000000"/>
          <w:sz w:val="24"/>
          <w:szCs w:val="24"/>
          <w:lang w:eastAsia="ru-RU" w:bidi="ru-RU"/>
        </w:rPr>
        <w:t>Шемуршинского</w:t>
      </w:r>
      <w:r w:rsidRPr="006E290D">
        <w:rPr>
          <w:rFonts w:ascii="Times New Roman" w:eastAsia="Times New Roman,Bold" w:hAnsi="Times New Roman" w:cs="Times New Roman"/>
          <w:bCs/>
          <w:sz w:val="24"/>
          <w:szCs w:val="24"/>
        </w:rPr>
        <w:t xml:space="preserve"> района Чувашской Р</w:t>
      </w:r>
      <w:r w:rsidR="00622624" w:rsidRPr="006E290D">
        <w:rPr>
          <w:rFonts w:ascii="Times New Roman" w:eastAsia="Times New Roman,Bold" w:hAnsi="Times New Roman" w:cs="Times New Roman"/>
          <w:bCs/>
          <w:sz w:val="24"/>
          <w:szCs w:val="24"/>
        </w:rPr>
        <w:t>еспублики до 2035 года……………...</w:t>
      </w:r>
      <w:r w:rsidRPr="006E290D">
        <w:rPr>
          <w:rFonts w:ascii="Times New Roman" w:eastAsia="Times New Roman,Bold" w:hAnsi="Times New Roman" w:cs="Times New Roman"/>
          <w:bCs/>
          <w:sz w:val="24"/>
          <w:szCs w:val="24"/>
        </w:rPr>
        <w:t>.......</w:t>
      </w:r>
      <w:r w:rsidR="009F3125">
        <w:rPr>
          <w:rFonts w:ascii="Times New Roman" w:eastAsia="Times New Roman,Bold" w:hAnsi="Times New Roman" w:cs="Times New Roman"/>
          <w:bCs/>
          <w:sz w:val="24"/>
          <w:szCs w:val="24"/>
        </w:rPr>
        <w:t>20</w:t>
      </w:r>
    </w:p>
    <w:p w:rsidR="006F5C8D" w:rsidRPr="006E290D" w:rsidRDefault="006F5C8D" w:rsidP="006E290D">
      <w:pPr>
        <w:autoSpaceDE w:val="0"/>
        <w:autoSpaceDN w:val="0"/>
        <w:adjustRightInd w:val="0"/>
        <w:spacing w:after="0" w:line="240" w:lineRule="auto"/>
        <w:ind w:firstLine="708"/>
        <w:jc w:val="both"/>
        <w:rPr>
          <w:rFonts w:ascii="Times New Roman" w:hAnsi="Times New Roman" w:cs="Times New Roman"/>
          <w:sz w:val="24"/>
          <w:szCs w:val="24"/>
        </w:rPr>
      </w:pPr>
      <w:r w:rsidRPr="006E290D">
        <w:rPr>
          <w:rFonts w:ascii="Times New Roman" w:hAnsi="Times New Roman" w:cs="Times New Roman"/>
          <w:sz w:val="24"/>
          <w:szCs w:val="24"/>
        </w:rPr>
        <w:t xml:space="preserve">3.4. Механизмы реализации Стратегии социально-экономического развития </w:t>
      </w:r>
      <w:r w:rsidR="00622624" w:rsidRPr="006E290D">
        <w:rPr>
          <w:rFonts w:ascii="Times New Roman" w:eastAsia="Courier New" w:hAnsi="Times New Roman" w:cs="Times New Roman"/>
          <w:color w:val="000000"/>
          <w:sz w:val="24"/>
          <w:szCs w:val="24"/>
          <w:lang w:eastAsia="ru-RU" w:bidi="ru-RU"/>
        </w:rPr>
        <w:t xml:space="preserve">Шемуршинского </w:t>
      </w:r>
      <w:r w:rsidRPr="006E290D">
        <w:rPr>
          <w:rFonts w:ascii="Times New Roman" w:hAnsi="Times New Roman" w:cs="Times New Roman"/>
          <w:sz w:val="24"/>
          <w:szCs w:val="24"/>
        </w:rPr>
        <w:t>района Чувашской Республики до 2035 года……</w:t>
      </w:r>
      <w:r w:rsidR="00622624" w:rsidRPr="006E290D">
        <w:rPr>
          <w:rFonts w:ascii="Times New Roman" w:hAnsi="Times New Roman" w:cs="Times New Roman"/>
          <w:sz w:val="24"/>
          <w:szCs w:val="24"/>
        </w:rPr>
        <w:t>……………</w:t>
      </w:r>
      <w:r w:rsidR="00F82CBD" w:rsidRPr="006E290D">
        <w:rPr>
          <w:rFonts w:ascii="Times New Roman" w:hAnsi="Times New Roman" w:cs="Times New Roman"/>
          <w:sz w:val="24"/>
          <w:szCs w:val="24"/>
        </w:rPr>
        <w:t>…………..</w:t>
      </w:r>
      <w:r w:rsidR="009F3125">
        <w:rPr>
          <w:rFonts w:ascii="Times New Roman" w:hAnsi="Times New Roman" w:cs="Times New Roman"/>
          <w:sz w:val="24"/>
          <w:szCs w:val="24"/>
        </w:rPr>
        <w:t>20</w:t>
      </w:r>
    </w:p>
    <w:p w:rsidR="006F5C8D" w:rsidRPr="006E290D" w:rsidRDefault="006F5C8D" w:rsidP="006E290D">
      <w:pPr>
        <w:autoSpaceDE w:val="0"/>
        <w:autoSpaceDN w:val="0"/>
        <w:adjustRightInd w:val="0"/>
        <w:spacing w:after="0" w:line="240" w:lineRule="auto"/>
        <w:jc w:val="both"/>
        <w:rPr>
          <w:rFonts w:ascii="Times New Roman" w:hAnsi="Times New Roman" w:cs="Times New Roman"/>
          <w:sz w:val="24"/>
          <w:szCs w:val="24"/>
        </w:rPr>
      </w:pPr>
    </w:p>
    <w:p w:rsidR="006F5C8D" w:rsidRPr="006E290D" w:rsidRDefault="006F5C8D" w:rsidP="006E290D">
      <w:pPr>
        <w:spacing w:after="0" w:line="240" w:lineRule="auto"/>
        <w:contextualSpacing/>
        <w:jc w:val="both"/>
        <w:rPr>
          <w:rFonts w:ascii="Times New Roman" w:hAnsi="Times New Roman" w:cs="Times New Roman"/>
          <w:sz w:val="24"/>
          <w:szCs w:val="24"/>
        </w:rPr>
      </w:pPr>
      <w:r w:rsidRPr="006E290D">
        <w:rPr>
          <w:rFonts w:ascii="Times New Roman" w:hAnsi="Times New Roman" w:cs="Times New Roman"/>
          <w:b/>
          <w:sz w:val="24"/>
          <w:szCs w:val="24"/>
        </w:rPr>
        <w:t>Приложение № 1.</w:t>
      </w:r>
      <w:r w:rsidRPr="006E290D">
        <w:rPr>
          <w:rFonts w:ascii="Times New Roman" w:hAnsi="Times New Roman" w:cs="Times New Roman"/>
          <w:sz w:val="24"/>
          <w:szCs w:val="24"/>
        </w:rPr>
        <w:t xml:space="preserve"> </w:t>
      </w:r>
      <w:r w:rsidR="00297EF9" w:rsidRPr="006E290D">
        <w:rPr>
          <w:rFonts w:ascii="Times New Roman" w:hAnsi="Times New Roman" w:cs="Times New Roman"/>
          <w:sz w:val="24"/>
          <w:szCs w:val="24"/>
        </w:rPr>
        <w:t>Реализуемые инвестиционные проекты.</w:t>
      </w:r>
    </w:p>
    <w:p w:rsidR="009D0E20" w:rsidRPr="006E290D" w:rsidRDefault="009D0E20" w:rsidP="006E290D">
      <w:pPr>
        <w:spacing w:after="0" w:line="240" w:lineRule="auto"/>
        <w:contextualSpacing/>
        <w:jc w:val="both"/>
        <w:rPr>
          <w:rFonts w:ascii="Times New Roman" w:hAnsi="Times New Roman" w:cs="Times New Roman"/>
          <w:sz w:val="24"/>
          <w:szCs w:val="24"/>
        </w:rPr>
      </w:pPr>
      <w:r w:rsidRPr="006E290D">
        <w:rPr>
          <w:rFonts w:ascii="Times New Roman" w:hAnsi="Times New Roman" w:cs="Times New Roman"/>
          <w:b/>
          <w:sz w:val="24"/>
          <w:szCs w:val="24"/>
        </w:rPr>
        <w:t xml:space="preserve">Приложение № </w:t>
      </w:r>
      <w:r w:rsidR="006F5C8D" w:rsidRPr="006E290D">
        <w:rPr>
          <w:rFonts w:ascii="Times New Roman" w:hAnsi="Times New Roman" w:cs="Times New Roman"/>
          <w:b/>
          <w:sz w:val="24"/>
          <w:szCs w:val="24"/>
        </w:rPr>
        <w:t>2.</w:t>
      </w:r>
      <w:r w:rsidR="006F5C8D" w:rsidRPr="006E290D">
        <w:rPr>
          <w:rFonts w:ascii="Times New Roman" w:hAnsi="Times New Roman" w:cs="Times New Roman"/>
          <w:sz w:val="24"/>
          <w:szCs w:val="24"/>
        </w:rPr>
        <w:t xml:space="preserve"> </w:t>
      </w:r>
      <w:r w:rsidR="00297EF9" w:rsidRPr="006E290D">
        <w:rPr>
          <w:rFonts w:ascii="Times New Roman" w:hAnsi="Times New Roman" w:cs="Times New Roman"/>
          <w:sz w:val="24"/>
          <w:szCs w:val="24"/>
        </w:rPr>
        <w:t>Перечень муниципальных программ, реализуемых на территории Шемуршинского района Чувашской Республики.</w:t>
      </w:r>
    </w:p>
    <w:p w:rsidR="006F5C8D" w:rsidRPr="006E290D" w:rsidRDefault="006F5C8D" w:rsidP="006E290D">
      <w:pPr>
        <w:spacing w:after="0" w:line="240" w:lineRule="auto"/>
        <w:contextualSpacing/>
        <w:jc w:val="both"/>
        <w:rPr>
          <w:rFonts w:ascii="Times New Roman" w:hAnsi="Times New Roman" w:cs="Times New Roman"/>
          <w:sz w:val="24"/>
          <w:szCs w:val="24"/>
        </w:rPr>
      </w:pPr>
      <w:r w:rsidRPr="006E290D">
        <w:rPr>
          <w:rFonts w:ascii="Times New Roman" w:hAnsi="Times New Roman" w:cs="Times New Roman"/>
          <w:b/>
          <w:sz w:val="24"/>
          <w:szCs w:val="24"/>
        </w:rPr>
        <w:t>Приложение № 3.</w:t>
      </w:r>
      <w:r w:rsidRPr="006E290D">
        <w:rPr>
          <w:rFonts w:ascii="Times New Roman" w:hAnsi="Times New Roman" w:cs="Times New Roman"/>
          <w:sz w:val="24"/>
          <w:szCs w:val="24"/>
        </w:rPr>
        <w:t xml:space="preserve"> Оценка финансовых ресурсов, необходимых для реализации Стратегии социально-экономического развития </w:t>
      </w:r>
      <w:r w:rsidR="00297EF9" w:rsidRPr="006E290D">
        <w:rPr>
          <w:rFonts w:ascii="Times New Roman" w:hAnsi="Times New Roman" w:cs="Times New Roman"/>
          <w:sz w:val="24"/>
          <w:szCs w:val="24"/>
        </w:rPr>
        <w:t>Шемуршинского</w:t>
      </w:r>
      <w:r w:rsidRPr="006E290D">
        <w:rPr>
          <w:rFonts w:ascii="Times New Roman" w:hAnsi="Times New Roman" w:cs="Times New Roman"/>
          <w:sz w:val="24"/>
          <w:szCs w:val="24"/>
        </w:rPr>
        <w:t xml:space="preserve"> района Чувашской Республики до 2035 года</w:t>
      </w:r>
    </w:p>
    <w:p w:rsidR="006F5C8D" w:rsidRPr="006E290D" w:rsidRDefault="006F5C8D" w:rsidP="006E290D">
      <w:pPr>
        <w:spacing w:after="0" w:line="240" w:lineRule="auto"/>
        <w:contextualSpacing/>
        <w:jc w:val="both"/>
        <w:rPr>
          <w:rFonts w:ascii="Times New Roman" w:hAnsi="Times New Roman" w:cs="Times New Roman"/>
          <w:sz w:val="24"/>
          <w:szCs w:val="24"/>
        </w:rPr>
      </w:pPr>
    </w:p>
    <w:p w:rsidR="006F5C8D" w:rsidRPr="006E290D" w:rsidRDefault="006F5C8D" w:rsidP="006E290D">
      <w:pPr>
        <w:spacing w:after="0" w:line="240" w:lineRule="auto"/>
        <w:contextualSpacing/>
        <w:jc w:val="both"/>
        <w:rPr>
          <w:rFonts w:ascii="Times New Roman" w:hAnsi="Times New Roman" w:cs="Times New Roman"/>
          <w:sz w:val="24"/>
          <w:szCs w:val="24"/>
        </w:rPr>
      </w:pPr>
    </w:p>
    <w:p w:rsidR="006F5C8D" w:rsidRDefault="006F5C8D" w:rsidP="006E290D">
      <w:pPr>
        <w:spacing w:after="0" w:line="240" w:lineRule="auto"/>
        <w:contextualSpacing/>
        <w:jc w:val="both"/>
        <w:rPr>
          <w:rFonts w:ascii="Times New Roman" w:hAnsi="Times New Roman" w:cs="Times New Roman"/>
          <w:b/>
          <w:sz w:val="24"/>
          <w:szCs w:val="24"/>
        </w:rPr>
      </w:pPr>
    </w:p>
    <w:p w:rsidR="00062E7C" w:rsidRDefault="00062E7C" w:rsidP="006E290D">
      <w:pPr>
        <w:spacing w:after="0" w:line="240" w:lineRule="auto"/>
        <w:contextualSpacing/>
        <w:jc w:val="both"/>
        <w:rPr>
          <w:rFonts w:ascii="Times New Roman" w:hAnsi="Times New Roman" w:cs="Times New Roman"/>
          <w:b/>
          <w:sz w:val="24"/>
          <w:szCs w:val="24"/>
        </w:rPr>
      </w:pPr>
    </w:p>
    <w:p w:rsidR="00062E7C" w:rsidRPr="006E290D" w:rsidRDefault="00062E7C" w:rsidP="006E290D">
      <w:pPr>
        <w:spacing w:after="0" w:line="240" w:lineRule="auto"/>
        <w:contextualSpacing/>
        <w:jc w:val="both"/>
        <w:rPr>
          <w:rFonts w:ascii="Times New Roman" w:hAnsi="Times New Roman" w:cs="Times New Roman"/>
          <w:b/>
          <w:sz w:val="24"/>
          <w:szCs w:val="24"/>
        </w:rPr>
      </w:pPr>
    </w:p>
    <w:p w:rsidR="006F5C8D" w:rsidRPr="006E290D" w:rsidRDefault="006F5C8D" w:rsidP="006E290D">
      <w:pPr>
        <w:spacing w:after="0" w:line="240" w:lineRule="auto"/>
        <w:contextualSpacing/>
        <w:jc w:val="both"/>
        <w:rPr>
          <w:rFonts w:ascii="Times New Roman" w:hAnsi="Times New Roman" w:cs="Times New Roman"/>
          <w:sz w:val="24"/>
          <w:szCs w:val="24"/>
        </w:rPr>
      </w:pPr>
    </w:p>
    <w:p w:rsidR="00822F6A" w:rsidRPr="006E290D" w:rsidRDefault="00822F6A" w:rsidP="006E290D">
      <w:pPr>
        <w:widowControl w:val="0"/>
        <w:spacing w:after="0" w:line="240" w:lineRule="auto"/>
        <w:jc w:val="center"/>
        <w:rPr>
          <w:rFonts w:ascii="Times New Roman" w:eastAsia="Courier New" w:hAnsi="Times New Roman" w:cs="Times New Roman"/>
          <w:b/>
          <w:color w:val="000000"/>
          <w:sz w:val="24"/>
          <w:szCs w:val="24"/>
          <w:lang w:eastAsia="ru-RU" w:bidi="ru-RU"/>
        </w:rPr>
      </w:pPr>
      <w:r w:rsidRPr="006E290D">
        <w:rPr>
          <w:rFonts w:ascii="Times New Roman" w:eastAsia="Courier New" w:hAnsi="Times New Roman" w:cs="Times New Roman"/>
          <w:b/>
          <w:color w:val="000000"/>
          <w:sz w:val="24"/>
          <w:szCs w:val="24"/>
          <w:lang w:eastAsia="ru-RU" w:bidi="ru-RU"/>
        </w:rPr>
        <w:lastRenderedPageBreak/>
        <w:t>ВВЕДЕНИЕ</w:t>
      </w:r>
      <w:bookmarkEnd w:id="0"/>
    </w:p>
    <w:p w:rsidR="00934D2D" w:rsidRPr="006E290D" w:rsidRDefault="00934D2D" w:rsidP="006E290D">
      <w:pPr>
        <w:widowControl w:val="0"/>
        <w:spacing w:after="0" w:line="240" w:lineRule="auto"/>
        <w:jc w:val="center"/>
        <w:rPr>
          <w:rFonts w:ascii="Times New Roman" w:eastAsia="Courier New" w:hAnsi="Times New Roman" w:cs="Times New Roman"/>
          <w:b/>
          <w:color w:val="000000"/>
          <w:sz w:val="24"/>
          <w:szCs w:val="24"/>
          <w:lang w:eastAsia="ru-RU" w:bidi="ru-RU"/>
        </w:rPr>
      </w:pPr>
    </w:p>
    <w:p w:rsidR="00297EF9" w:rsidRPr="006E290D" w:rsidRDefault="00297EF9" w:rsidP="006E290D">
      <w:pPr>
        <w:tabs>
          <w:tab w:val="left" w:pos="0"/>
        </w:tabs>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Стратегия социально-экономического развития Шемуршинского района Чувашской Республики до 2035 года (далее также - Стратегия) разработана в соответствии со «Стратегией социально-экономического развития Чувашской Республики до 2035 года», утвержденной Кабинетом министров Чувашской Республики от 28.06.2018г. №254.</w:t>
      </w:r>
    </w:p>
    <w:p w:rsidR="00297EF9" w:rsidRPr="006E290D" w:rsidRDefault="00297EF9" w:rsidP="006E290D">
      <w:pPr>
        <w:tabs>
          <w:tab w:val="left" w:pos="0"/>
        </w:tabs>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Стратегия является документом стратегического планирования, определяющи</w:t>
      </w:r>
      <w:r w:rsidR="00FE49B8">
        <w:rPr>
          <w:rFonts w:ascii="Times New Roman" w:hAnsi="Times New Roman" w:cs="Times New Roman"/>
          <w:sz w:val="24"/>
          <w:szCs w:val="24"/>
        </w:rPr>
        <w:t>м приоритеты, цели и задачи мун</w:t>
      </w:r>
      <w:r w:rsidRPr="006E290D">
        <w:rPr>
          <w:rFonts w:ascii="Times New Roman" w:hAnsi="Times New Roman" w:cs="Times New Roman"/>
          <w:sz w:val="24"/>
          <w:szCs w:val="24"/>
        </w:rPr>
        <w:t>и</w:t>
      </w:r>
      <w:r w:rsidR="00FE49B8">
        <w:rPr>
          <w:rFonts w:ascii="Times New Roman" w:hAnsi="Times New Roman" w:cs="Times New Roman"/>
          <w:sz w:val="24"/>
          <w:szCs w:val="24"/>
        </w:rPr>
        <w:t>ци</w:t>
      </w:r>
      <w:r w:rsidRPr="006E290D">
        <w:rPr>
          <w:rFonts w:ascii="Times New Roman" w:hAnsi="Times New Roman" w:cs="Times New Roman"/>
          <w:sz w:val="24"/>
          <w:szCs w:val="24"/>
        </w:rPr>
        <w:t>пального управления на уровне Шемуршинского района Чувашской Республики на долгосрочный период, которые согласованы с приоритетами и целями социально-экономического развития Чувашской Республики.</w:t>
      </w:r>
    </w:p>
    <w:p w:rsidR="00297EF9" w:rsidRPr="006E290D" w:rsidRDefault="00297EF9" w:rsidP="006E290D">
      <w:pPr>
        <w:spacing w:after="0" w:line="240" w:lineRule="auto"/>
        <w:ind w:left="-180" w:firstLine="720"/>
        <w:jc w:val="both"/>
        <w:rPr>
          <w:rFonts w:ascii="Times New Roman" w:hAnsi="Times New Roman" w:cs="Times New Roman"/>
          <w:sz w:val="24"/>
          <w:szCs w:val="24"/>
        </w:rPr>
      </w:pPr>
      <w:r w:rsidRPr="006E290D">
        <w:rPr>
          <w:rFonts w:ascii="Times New Roman" w:hAnsi="Times New Roman" w:cs="Times New Roman"/>
          <w:sz w:val="24"/>
          <w:szCs w:val="24"/>
        </w:rPr>
        <w:t>Стратегия основывается на следующих принципиальных положениях:</w:t>
      </w:r>
    </w:p>
    <w:p w:rsidR="00297EF9" w:rsidRPr="006E290D" w:rsidRDefault="00297EF9" w:rsidP="006E290D">
      <w:pPr>
        <w:spacing w:after="0" w:line="240" w:lineRule="auto"/>
        <w:ind w:left="-180" w:firstLine="720"/>
        <w:jc w:val="both"/>
        <w:rPr>
          <w:rFonts w:ascii="Times New Roman" w:hAnsi="Times New Roman" w:cs="Times New Roman"/>
          <w:sz w:val="24"/>
          <w:szCs w:val="24"/>
        </w:rPr>
      </w:pPr>
      <w:r w:rsidRPr="006E290D">
        <w:rPr>
          <w:rFonts w:ascii="Times New Roman" w:hAnsi="Times New Roman" w:cs="Times New Roman"/>
          <w:sz w:val="24"/>
          <w:szCs w:val="24"/>
        </w:rPr>
        <w:t>- социальная ориентация, полагающая главной целью повышение уровня и качества жизни населения Шемуршинского района;</w:t>
      </w:r>
    </w:p>
    <w:p w:rsidR="00297EF9" w:rsidRPr="006E290D" w:rsidRDefault="00297EF9" w:rsidP="006E290D">
      <w:pPr>
        <w:pStyle w:val="21"/>
        <w:spacing w:after="0" w:line="240" w:lineRule="auto"/>
        <w:ind w:left="0" w:firstLine="567"/>
        <w:jc w:val="both"/>
      </w:pPr>
      <w:r w:rsidRPr="006E290D">
        <w:t>- устойчивое развитие Шемуршинского района, создание динамично развивающейся, конкурентоспособной и сбалансированной экономики, обеспечивающей занятость населения, преимущественно в секторах с высоким потенциалом устойчивого роста и уровнем производительности труда.</w:t>
      </w:r>
    </w:p>
    <w:p w:rsidR="00297EF9" w:rsidRPr="006E290D" w:rsidRDefault="00297EF9" w:rsidP="006E290D">
      <w:pPr>
        <w:spacing w:after="0" w:line="240" w:lineRule="auto"/>
        <w:ind w:left="-180" w:firstLine="720"/>
        <w:jc w:val="both"/>
        <w:rPr>
          <w:rFonts w:ascii="Times New Roman" w:hAnsi="Times New Roman" w:cs="Times New Roman"/>
          <w:sz w:val="24"/>
          <w:szCs w:val="24"/>
        </w:rPr>
      </w:pPr>
      <w:r w:rsidRPr="006E290D">
        <w:rPr>
          <w:rFonts w:ascii="Times New Roman" w:hAnsi="Times New Roman" w:cs="Times New Roman"/>
          <w:sz w:val="24"/>
          <w:szCs w:val="24"/>
        </w:rPr>
        <w:t xml:space="preserve">Стратегия исходит из целевых ориентиров, заданных в программных документах федерального, республиканского и муниципального уровня: </w:t>
      </w:r>
    </w:p>
    <w:p w:rsidR="00297EF9" w:rsidRPr="006E290D" w:rsidRDefault="00297EF9" w:rsidP="006E290D">
      <w:pPr>
        <w:tabs>
          <w:tab w:val="right" w:pos="9355"/>
        </w:tabs>
        <w:spacing w:after="0" w:line="240" w:lineRule="auto"/>
        <w:ind w:left="-180" w:firstLine="720"/>
        <w:jc w:val="both"/>
        <w:rPr>
          <w:rFonts w:ascii="Times New Roman" w:hAnsi="Times New Roman" w:cs="Times New Roman"/>
          <w:sz w:val="24"/>
          <w:szCs w:val="24"/>
        </w:rPr>
      </w:pPr>
      <w:r w:rsidRPr="006E290D">
        <w:rPr>
          <w:rFonts w:ascii="Times New Roman" w:hAnsi="Times New Roman" w:cs="Times New Roman"/>
          <w:sz w:val="24"/>
          <w:szCs w:val="24"/>
        </w:rPr>
        <w:t>приоритетных национальных проектов;</w:t>
      </w:r>
      <w:r w:rsidRPr="006E290D">
        <w:rPr>
          <w:rFonts w:ascii="Times New Roman" w:hAnsi="Times New Roman" w:cs="Times New Roman"/>
          <w:sz w:val="24"/>
          <w:szCs w:val="24"/>
        </w:rPr>
        <w:tab/>
      </w:r>
    </w:p>
    <w:p w:rsidR="00297EF9" w:rsidRPr="006E290D" w:rsidRDefault="00297EF9" w:rsidP="006E290D">
      <w:pPr>
        <w:spacing w:after="0" w:line="240" w:lineRule="auto"/>
        <w:ind w:left="-180" w:firstLine="720"/>
        <w:jc w:val="both"/>
        <w:rPr>
          <w:rFonts w:ascii="Times New Roman" w:hAnsi="Times New Roman" w:cs="Times New Roman"/>
          <w:sz w:val="24"/>
          <w:szCs w:val="24"/>
        </w:rPr>
      </w:pPr>
      <w:r w:rsidRPr="006E290D">
        <w:rPr>
          <w:rFonts w:ascii="Times New Roman" w:hAnsi="Times New Roman" w:cs="Times New Roman"/>
          <w:sz w:val="24"/>
          <w:szCs w:val="24"/>
        </w:rPr>
        <w:t xml:space="preserve">ежегодных посланиях Главы Чувашской Республики Государственному Совету Чувашской Республики;    </w:t>
      </w:r>
    </w:p>
    <w:p w:rsidR="00297EF9" w:rsidRPr="006E290D" w:rsidRDefault="00297EF9" w:rsidP="006E290D">
      <w:pPr>
        <w:spacing w:after="0" w:line="240" w:lineRule="auto"/>
        <w:ind w:left="-180" w:firstLine="720"/>
        <w:jc w:val="both"/>
        <w:rPr>
          <w:rFonts w:ascii="Times New Roman" w:hAnsi="Times New Roman" w:cs="Times New Roman"/>
          <w:sz w:val="24"/>
          <w:szCs w:val="24"/>
        </w:rPr>
      </w:pPr>
      <w:r w:rsidRPr="006E290D">
        <w:rPr>
          <w:rFonts w:ascii="Times New Roman" w:hAnsi="Times New Roman" w:cs="Times New Roman"/>
          <w:sz w:val="24"/>
          <w:szCs w:val="24"/>
        </w:rPr>
        <w:t xml:space="preserve">Стратегия базируется на оценке потенциала социально-экономического развития Шемуршинского района, анализе конкурентных преимуществ и ресурсных ограничений, возможностей и угроз, предъявляемых  экономикой в условиях  перехода к новому постиндустриальному этапу развития.   </w:t>
      </w:r>
    </w:p>
    <w:p w:rsidR="00297EF9" w:rsidRPr="006E290D" w:rsidRDefault="00297EF9" w:rsidP="006E290D">
      <w:pPr>
        <w:tabs>
          <w:tab w:val="left" w:pos="0"/>
        </w:tabs>
        <w:spacing w:after="0" w:line="240" w:lineRule="auto"/>
        <w:ind w:firstLine="709"/>
        <w:jc w:val="both"/>
        <w:rPr>
          <w:rFonts w:ascii="Times New Roman" w:hAnsi="Times New Roman" w:cs="Times New Roman"/>
          <w:sz w:val="24"/>
          <w:szCs w:val="24"/>
        </w:rPr>
      </w:pPr>
    </w:p>
    <w:p w:rsidR="00822F6A" w:rsidRPr="006E290D" w:rsidRDefault="00822F6A" w:rsidP="006E290D">
      <w:pPr>
        <w:widowControl w:val="0"/>
        <w:spacing w:after="0" w:line="240" w:lineRule="auto"/>
        <w:jc w:val="both"/>
        <w:rPr>
          <w:rFonts w:ascii="Times New Roman" w:eastAsia="Courier New" w:hAnsi="Times New Roman" w:cs="Times New Roman"/>
          <w:color w:val="000000"/>
          <w:sz w:val="24"/>
          <w:szCs w:val="24"/>
          <w:lang w:eastAsia="ru-RU" w:bidi="ru-RU"/>
        </w:rPr>
        <w:sectPr w:rsidR="00822F6A" w:rsidRPr="006E290D" w:rsidSect="00062E7C">
          <w:headerReference w:type="default" r:id="rId8"/>
          <w:footerReference w:type="default" r:id="rId9"/>
          <w:pgSz w:w="11906" w:h="16838"/>
          <w:pgMar w:top="567" w:right="851" w:bottom="1134" w:left="993" w:header="0" w:footer="3" w:gutter="0"/>
          <w:pgNumType w:start="1"/>
          <w:cols w:space="720"/>
          <w:noEndnote/>
          <w:docGrid w:linePitch="360"/>
        </w:sectPr>
      </w:pPr>
    </w:p>
    <w:p w:rsidR="00822F6A" w:rsidRPr="006E290D" w:rsidRDefault="00822F6A" w:rsidP="006E290D">
      <w:pPr>
        <w:widowControl w:val="0"/>
        <w:spacing w:after="0" w:line="240" w:lineRule="auto"/>
        <w:jc w:val="center"/>
        <w:rPr>
          <w:rFonts w:ascii="Times New Roman" w:eastAsia="Courier New" w:hAnsi="Times New Roman" w:cs="Times New Roman"/>
          <w:b/>
          <w:color w:val="000000"/>
          <w:sz w:val="24"/>
          <w:szCs w:val="24"/>
          <w:lang w:eastAsia="ru-RU" w:bidi="ru-RU"/>
        </w:rPr>
      </w:pPr>
      <w:bookmarkStart w:id="2" w:name="bookmark5"/>
      <w:r w:rsidRPr="006E290D">
        <w:rPr>
          <w:rFonts w:ascii="Times New Roman" w:eastAsia="Courier New" w:hAnsi="Times New Roman" w:cs="Times New Roman"/>
          <w:b/>
          <w:color w:val="000000"/>
          <w:sz w:val="24"/>
          <w:szCs w:val="24"/>
          <w:lang w:eastAsia="ru-RU" w:bidi="ru-RU"/>
        </w:rPr>
        <w:lastRenderedPageBreak/>
        <w:t>Раздел I. ОБОСНОВАНИЕ ВЫБОРА СТРАТЕГИЧЕСКИХ ПРИОРИТЕТОВ</w:t>
      </w:r>
      <w:bookmarkEnd w:id="2"/>
    </w:p>
    <w:p w:rsidR="00822F6A" w:rsidRPr="006E290D" w:rsidRDefault="00822F6A" w:rsidP="006E290D">
      <w:pPr>
        <w:widowControl w:val="0"/>
        <w:spacing w:after="0" w:line="240" w:lineRule="auto"/>
        <w:jc w:val="center"/>
        <w:rPr>
          <w:rFonts w:ascii="Times New Roman" w:eastAsia="Courier New" w:hAnsi="Times New Roman" w:cs="Times New Roman"/>
          <w:b/>
          <w:color w:val="000000"/>
          <w:sz w:val="24"/>
          <w:szCs w:val="24"/>
          <w:lang w:eastAsia="ru-RU" w:bidi="ru-RU"/>
        </w:rPr>
      </w:pPr>
    </w:p>
    <w:p w:rsidR="00822F6A" w:rsidRPr="006E290D" w:rsidRDefault="00822F6A" w:rsidP="006E290D">
      <w:pPr>
        <w:widowControl w:val="0"/>
        <w:numPr>
          <w:ilvl w:val="1"/>
          <w:numId w:val="1"/>
        </w:numPr>
        <w:spacing w:after="0" w:line="240" w:lineRule="auto"/>
        <w:contextualSpacing/>
        <w:jc w:val="center"/>
        <w:rPr>
          <w:rFonts w:ascii="Times New Roman" w:eastAsia="Courier New" w:hAnsi="Times New Roman" w:cs="Times New Roman"/>
          <w:b/>
          <w:color w:val="000000"/>
          <w:sz w:val="24"/>
          <w:szCs w:val="24"/>
          <w:lang w:eastAsia="ru-RU" w:bidi="ru-RU"/>
        </w:rPr>
      </w:pPr>
      <w:bookmarkStart w:id="3" w:name="bookmark6"/>
      <w:r w:rsidRPr="006E290D">
        <w:rPr>
          <w:rFonts w:ascii="Times New Roman" w:eastAsia="Courier New" w:hAnsi="Times New Roman" w:cs="Times New Roman"/>
          <w:b/>
          <w:color w:val="000000"/>
          <w:sz w:val="24"/>
          <w:szCs w:val="24"/>
          <w:lang w:eastAsia="ru-RU" w:bidi="ru-RU"/>
        </w:rPr>
        <w:t xml:space="preserve">Комплексный анализ социально-экономического развития </w:t>
      </w:r>
      <w:r w:rsidR="006E290D" w:rsidRPr="006E290D">
        <w:rPr>
          <w:rFonts w:ascii="Times New Roman" w:eastAsia="Courier New" w:hAnsi="Times New Roman" w:cs="Times New Roman"/>
          <w:b/>
          <w:color w:val="000000"/>
          <w:sz w:val="24"/>
          <w:szCs w:val="24"/>
          <w:lang w:eastAsia="ru-RU" w:bidi="ru-RU"/>
        </w:rPr>
        <w:t xml:space="preserve">Шемуршинского </w:t>
      </w:r>
      <w:r w:rsidRPr="006E290D">
        <w:rPr>
          <w:rFonts w:ascii="Times New Roman" w:eastAsia="Courier New" w:hAnsi="Times New Roman" w:cs="Times New Roman"/>
          <w:b/>
          <w:color w:val="000000"/>
          <w:sz w:val="24"/>
          <w:szCs w:val="24"/>
          <w:lang w:eastAsia="ru-RU" w:bidi="ru-RU"/>
        </w:rPr>
        <w:t>района Чувашской Республики</w:t>
      </w:r>
      <w:bookmarkEnd w:id="3"/>
    </w:p>
    <w:p w:rsidR="00822F6A" w:rsidRPr="006E290D" w:rsidRDefault="00822F6A" w:rsidP="006E290D">
      <w:pPr>
        <w:widowControl w:val="0"/>
        <w:spacing w:after="0" w:line="240" w:lineRule="auto"/>
        <w:jc w:val="center"/>
        <w:rPr>
          <w:rFonts w:ascii="Times New Roman" w:eastAsia="Courier New" w:hAnsi="Times New Roman" w:cs="Times New Roman"/>
          <w:b/>
          <w:color w:val="000000"/>
          <w:sz w:val="24"/>
          <w:szCs w:val="24"/>
          <w:lang w:eastAsia="ru-RU" w:bidi="ru-RU"/>
        </w:rPr>
      </w:pP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 xml:space="preserve">В Шемуршинском районе Чувашской Республики преобладает сельскохозяйственное производство. Основные отрасли сельского хозяйства – производство зерна, картофеля, мясо-молочное скотоводство. По сравнению с 2016 годом в 2017 году объем производства продукции сельского хозяйства увеличился на 2,3%. </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Основными производителями сельскохозяйственной продукции являются сельскохозяйственные организации и личные подсобные хозяйства. Рост продукции сельского хозяйства будет обеспечен за счет роста объемов производства в животноводстве и растениеводстве на основе использования современного технологического оборудования для модернизации животноводческих ферм, заменой выбывающей устаревшей сельскохозяйственной техники новой. Для повышения производства продукции растениеводства увеличиваются площади, засеваемые элитными семенами. Увеличится доступность приобретения элитных семян, внесение минеральных удобрений.</w:t>
      </w:r>
    </w:p>
    <w:p w:rsidR="006E290D" w:rsidRPr="006E290D" w:rsidRDefault="006E290D" w:rsidP="006E290D">
      <w:pPr>
        <w:tabs>
          <w:tab w:val="left" w:pos="0"/>
        </w:tabs>
        <w:spacing w:after="0" w:line="240" w:lineRule="auto"/>
        <w:ind w:left="-180" w:firstLine="720"/>
        <w:jc w:val="both"/>
        <w:rPr>
          <w:rFonts w:ascii="Times New Roman" w:hAnsi="Times New Roman" w:cs="Times New Roman"/>
          <w:sz w:val="24"/>
          <w:szCs w:val="24"/>
        </w:rPr>
      </w:pPr>
      <w:r w:rsidRPr="006E290D">
        <w:rPr>
          <w:rFonts w:ascii="Times New Roman" w:hAnsi="Times New Roman" w:cs="Times New Roman"/>
          <w:sz w:val="24"/>
          <w:szCs w:val="24"/>
        </w:rPr>
        <w:t xml:space="preserve">В настоящее время для Шемуршинского района характерны положительные тенденции роста </w:t>
      </w:r>
      <w:r w:rsidRPr="006E290D">
        <w:rPr>
          <w:rFonts w:ascii="Times New Roman" w:hAnsi="Times New Roman" w:cs="Times New Roman"/>
          <w:color w:val="000000"/>
          <w:sz w:val="24"/>
          <w:szCs w:val="24"/>
        </w:rPr>
        <w:t>объемов сельскохозяйственного производства, оборота розничной торговли, размеров средней заработной плата работников предприятий района, увеличением суммы налоговых поступлений в бюджеты всех уровней</w:t>
      </w:r>
      <w:r w:rsidRPr="006E290D">
        <w:rPr>
          <w:rFonts w:ascii="Times New Roman" w:hAnsi="Times New Roman" w:cs="Times New Roman"/>
          <w:sz w:val="24"/>
          <w:szCs w:val="24"/>
        </w:rPr>
        <w:t xml:space="preserve">.  </w:t>
      </w:r>
    </w:p>
    <w:p w:rsidR="006E290D" w:rsidRPr="006E290D" w:rsidRDefault="006E290D" w:rsidP="006E290D">
      <w:pPr>
        <w:spacing w:after="0" w:line="240" w:lineRule="auto"/>
        <w:ind w:firstLine="709"/>
        <w:jc w:val="both"/>
        <w:rPr>
          <w:rFonts w:ascii="Times New Roman" w:hAnsi="Times New Roman" w:cs="Times New Roman"/>
          <w:i/>
          <w:sz w:val="24"/>
          <w:szCs w:val="24"/>
        </w:rPr>
      </w:pPr>
      <w:r w:rsidRPr="006E290D">
        <w:rPr>
          <w:rFonts w:ascii="Times New Roman" w:hAnsi="Times New Roman" w:cs="Times New Roman"/>
          <w:sz w:val="24"/>
          <w:szCs w:val="24"/>
        </w:rPr>
        <w:t xml:space="preserve">Стратегическим направлением для муниципалитета остается развитие малого и среднего бизнеса. В Шемуршинском районе на данный момент действует 306 субъектов малого и среднего предпринимательства </w:t>
      </w:r>
      <w:r w:rsidRPr="006E290D">
        <w:rPr>
          <w:rFonts w:ascii="Times New Roman" w:hAnsi="Times New Roman" w:cs="Times New Roman"/>
          <w:i/>
          <w:sz w:val="24"/>
          <w:szCs w:val="24"/>
        </w:rPr>
        <w:t>(100,3% к уровню 2016г.),</w:t>
      </w:r>
      <w:r w:rsidRPr="006E290D">
        <w:rPr>
          <w:rFonts w:ascii="Times New Roman" w:hAnsi="Times New Roman" w:cs="Times New Roman"/>
          <w:sz w:val="24"/>
          <w:szCs w:val="24"/>
        </w:rPr>
        <w:t xml:space="preserve"> из них 40 малых предприятий </w:t>
      </w:r>
      <w:r w:rsidRPr="006E290D">
        <w:rPr>
          <w:rFonts w:ascii="Times New Roman" w:hAnsi="Times New Roman" w:cs="Times New Roman"/>
          <w:i/>
          <w:sz w:val="24"/>
          <w:szCs w:val="24"/>
        </w:rPr>
        <w:t>(108% к уровню 2016г.)</w:t>
      </w:r>
      <w:r w:rsidRPr="006E290D">
        <w:rPr>
          <w:rFonts w:ascii="Times New Roman" w:hAnsi="Times New Roman" w:cs="Times New Roman"/>
          <w:sz w:val="24"/>
          <w:szCs w:val="24"/>
        </w:rPr>
        <w:t xml:space="preserve">  и  266 индивидуальных предпринимателей </w:t>
      </w:r>
      <w:r w:rsidRPr="006E290D">
        <w:rPr>
          <w:rFonts w:ascii="Times New Roman" w:hAnsi="Times New Roman" w:cs="Times New Roman"/>
          <w:i/>
          <w:sz w:val="24"/>
          <w:szCs w:val="24"/>
        </w:rPr>
        <w:t>(99% к уровню  2016),</w:t>
      </w:r>
      <w:r w:rsidRPr="006E290D">
        <w:rPr>
          <w:rFonts w:ascii="Times New Roman" w:hAnsi="Times New Roman" w:cs="Times New Roman"/>
          <w:sz w:val="24"/>
          <w:szCs w:val="24"/>
        </w:rPr>
        <w:t xml:space="preserve"> в том числе 57  крестьянских (фермерских) хозяйств (</w:t>
      </w:r>
      <w:r w:rsidRPr="006E290D">
        <w:rPr>
          <w:rFonts w:ascii="Times New Roman" w:hAnsi="Times New Roman" w:cs="Times New Roman"/>
          <w:i/>
          <w:sz w:val="24"/>
          <w:szCs w:val="24"/>
        </w:rPr>
        <w:t xml:space="preserve">95% к 2016г.). </w:t>
      </w:r>
    </w:p>
    <w:p w:rsidR="006E290D" w:rsidRPr="006E290D" w:rsidRDefault="006E290D" w:rsidP="006E290D">
      <w:pPr>
        <w:spacing w:after="0" w:line="240" w:lineRule="auto"/>
        <w:jc w:val="both"/>
        <w:rPr>
          <w:rFonts w:ascii="Times New Roman" w:hAnsi="Times New Roman" w:cs="Times New Roman"/>
          <w:sz w:val="24"/>
          <w:szCs w:val="24"/>
        </w:rPr>
      </w:pPr>
      <w:r w:rsidRPr="006E290D">
        <w:rPr>
          <w:rFonts w:ascii="Times New Roman" w:hAnsi="Times New Roman" w:cs="Times New Roman"/>
          <w:b/>
          <w:sz w:val="24"/>
          <w:szCs w:val="24"/>
        </w:rPr>
        <w:t xml:space="preserve">         </w:t>
      </w:r>
      <w:r w:rsidRPr="006E290D">
        <w:rPr>
          <w:rFonts w:ascii="Times New Roman" w:hAnsi="Times New Roman" w:cs="Times New Roman"/>
          <w:sz w:val="24"/>
          <w:szCs w:val="24"/>
        </w:rPr>
        <w:t>В 2017 году   налоговые поступления в консолидированный бюджет  от субъектов малого  и среднего предпринимательства составили  8,6 млн. руб., что составляет 103,9 % к уровню 2016 года.</w:t>
      </w:r>
    </w:p>
    <w:p w:rsidR="006E290D" w:rsidRPr="006E290D" w:rsidRDefault="006E290D" w:rsidP="006E290D">
      <w:pPr>
        <w:spacing w:after="0" w:line="240" w:lineRule="auto"/>
        <w:ind w:firstLine="709"/>
        <w:rPr>
          <w:rFonts w:ascii="Times New Roman" w:hAnsi="Times New Roman" w:cs="Times New Roman"/>
          <w:b/>
          <w:sz w:val="24"/>
          <w:szCs w:val="24"/>
        </w:rPr>
      </w:pPr>
      <w:r w:rsidRPr="006E290D">
        <w:rPr>
          <w:rFonts w:ascii="Times New Roman" w:hAnsi="Times New Roman" w:cs="Times New Roman"/>
          <w:sz w:val="24"/>
          <w:szCs w:val="24"/>
        </w:rPr>
        <w:t>По статистическим данным в Шемуршинском районе по итогам 2017 года зафиксирован рост</w:t>
      </w:r>
      <w:r w:rsidRPr="006E290D">
        <w:rPr>
          <w:rFonts w:ascii="Times New Roman" w:hAnsi="Times New Roman" w:cs="Times New Roman"/>
          <w:b/>
          <w:sz w:val="24"/>
          <w:szCs w:val="24"/>
        </w:rPr>
        <w:t>:</w:t>
      </w:r>
    </w:p>
    <w:p w:rsidR="006E290D" w:rsidRPr="006E290D" w:rsidRDefault="006E290D" w:rsidP="006E290D">
      <w:pPr>
        <w:spacing w:after="0" w:line="240" w:lineRule="auto"/>
        <w:rPr>
          <w:rFonts w:ascii="Times New Roman" w:hAnsi="Times New Roman" w:cs="Times New Roman"/>
          <w:sz w:val="24"/>
          <w:szCs w:val="24"/>
        </w:rPr>
      </w:pPr>
      <w:r w:rsidRPr="006E290D">
        <w:rPr>
          <w:rFonts w:ascii="Times New Roman" w:hAnsi="Times New Roman" w:cs="Times New Roman"/>
          <w:sz w:val="24"/>
          <w:szCs w:val="24"/>
        </w:rPr>
        <w:t xml:space="preserve">- оборота организаций (114,0% к 2016 году, </w:t>
      </w:r>
      <w:r w:rsidRPr="006E290D">
        <w:rPr>
          <w:rFonts w:ascii="Times New Roman" w:hAnsi="Times New Roman" w:cs="Times New Roman"/>
          <w:i/>
          <w:sz w:val="24"/>
          <w:szCs w:val="24"/>
        </w:rPr>
        <w:t>6 место среди муниципальных районов</w:t>
      </w:r>
      <w:r w:rsidRPr="006E290D">
        <w:rPr>
          <w:rFonts w:ascii="Times New Roman" w:hAnsi="Times New Roman" w:cs="Times New Roman"/>
          <w:sz w:val="24"/>
          <w:szCs w:val="24"/>
        </w:rPr>
        <w:t xml:space="preserve">), </w:t>
      </w:r>
    </w:p>
    <w:p w:rsidR="006E290D" w:rsidRPr="006E290D" w:rsidRDefault="006E290D" w:rsidP="006E290D">
      <w:pPr>
        <w:spacing w:after="0" w:line="240" w:lineRule="auto"/>
        <w:rPr>
          <w:rFonts w:ascii="Times New Roman" w:hAnsi="Times New Roman" w:cs="Times New Roman"/>
          <w:i/>
          <w:sz w:val="24"/>
          <w:szCs w:val="24"/>
        </w:rPr>
      </w:pPr>
      <w:r w:rsidRPr="006E290D">
        <w:rPr>
          <w:rFonts w:ascii="Times New Roman" w:hAnsi="Times New Roman" w:cs="Times New Roman"/>
          <w:sz w:val="24"/>
          <w:szCs w:val="24"/>
        </w:rPr>
        <w:t xml:space="preserve">- оборота розничной торговли (120,1%, </w:t>
      </w:r>
      <w:r w:rsidRPr="006E290D">
        <w:rPr>
          <w:rFonts w:ascii="Times New Roman" w:hAnsi="Times New Roman" w:cs="Times New Roman"/>
          <w:i/>
          <w:sz w:val="24"/>
          <w:szCs w:val="24"/>
        </w:rPr>
        <w:t>2 место среди муниципальных районов),</w:t>
      </w:r>
    </w:p>
    <w:p w:rsidR="006E290D" w:rsidRPr="006E290D" w:rsidRDefault="006E290D" w:rsidP="006E290D">
      <w:pPr>
        <w:spacing w:after="0" w:line="240" w:lineRule="auto"/>
        <w:rPr>
          <w:rFonts w:ascii="Times New Roman" w:hAnsi="Times New Roman" w:cs="Times New Roman"/>
          <w:sz w:val="24"/>
          <w:szCs w:val="24"/>
        </w:rPr>
      </w:pPr>
      <w:r w:rsidRPr="006E290D">
        <w:rPr>
          <w:rFonts w:ascii="Times New Roman" w:hAnsi="Times New Roman" w:cs="Times New Roman"/>
          <w:i/>
          <w:sz w:val="24"/>
          <w:szCs w:val="24"/>
        </w:rPr>
        <w:t>-</w:t>
      </w:r>
      <w:r w:rsidRPr="006E290D">
        <w:rPr>
          <w:rFonts w:ascii="Times New Roman" w:hAnsi="Times New Roman" w:cs="Times New Roman"/>
          <w:sz w:val="24"/>
          <w:szCs w:val="24"/>
        </w:rPr>
        <w:t xml:space="preserve"> оборота общественного питания (100,1%, </w:t>
      </w:r>
      <w:r w:rsidRPr="006E290D">
        <w:rPr>
          <w:rFonts w:ascii="Times New Roman" w:hAnsi="Times New Roman" w:cs="Times New Roman"/>
          <w:i/>
          <w:sz w:val="24"/>
          <w:szCs w:val="24"/>
        </w:rPr>
        <w:t>8 место среди муниципальных районов</w:t>
      </w:r>
      <w:r w:rsidRPr="006E290D">
        <w:rPr>
          <w:rFonts w:ascii="Times New Roman" w:hAnsi="Times New Roman" w:cs="Times New Roman"/>
          <w:sz w:val="24"/>
          <w:szCs w:val="24"/>
        </w:rPr>
        <w:t xml:space="preserve">), </w:t>
      </w:r>
    </w:p>
    <w:p w:rsidR="006E290D" w:rsidRPr="006E290D" w:rsidRDefault="006E290D" w:rsidP="006E290D">
      <w:pPr>
        <w:spacing w:after="0" w:line="240" w:lineRule="auto"/>
        <w:rPr>
          <w:rFonts w:ascii="Times New Roman" w:hAnsi="Times New Roman" w:cs="Times New Roman"/>
          <w:sz w:val="24"/>
          <w:szCs w:val="24"/>
        </w:rPr>
      </w:pPr>
      <w:r w:rsidRPr="006E290D">
        <w:rPr>
          <w:rFonts w:ascii="Times New Roman" w:hAnsi="Times New Roman" w:cs="Times New Roman"/>
          <w:sz w:val="24"/>
          <w:szCs w:val="24"/>
        </w:rPr>
        <w:t xml:space="preserve">- среднемесячной заработной платы за январь-ноябрь 2017 г. </w:t>
      </w:r>
      <w:r w:rsidRPr="006E290D">
        <w:rPr>
          <w:rFonts w:ascii="Times New Roman" w:hAnsi="Times New Roman" w:cs="Times New Roman"/>
          <w:i/>
          <w:sz w:val="24"/>
          <w:szCs w:val="24"/>
        </w:rPr>
        <w:t>(</w:t>
      </w:r>
      <w:r w:rsidRPr="006E290D">
        <w:rPr>
          <w:rFonts w:ascii="Times New Roman" w:hAnsi="Times New Roman" w:cs="Times New Roman"/>
          <w:sz w:val="24"/>
          <w:szCs w:val="24"/>
        </w:rPr>
        <w:t xml:space="preserve">107,4%, </w:t>
      </w:r>
      <w:r w:rsidRPr="006E290D">
        <w:rPr>
          <w:rFonts w:ascii="Times New Roman" w:hAnsi="Times New Roman" w:cs="Times New Roman"/>
          <w:i/>
          <w:sz w:val="24"/>
          <w:szCs w:val="24"/>
        </w:rPr>
        <w:t>11 место среди муниципальных районов</w:t>
      </w:r>
      <w:r w:rsidRPr="006E290D">
        <w:rPr>
          <w:rFonts w:ascii="Times New Roman" w:hAnsi="Times New Roman" w:cs="Times New Roman"/>
          <w:sz w:val="24"/>
          <w:szCs w:val="24"/>
        </w:rPr>
        <w:t xml:space="preserve">, или 17828,8 рублей). Просроченной задолженности по заработной плате район  на 01.01.2018 не имеет. </w:t>
      </w:r>
    </w:p>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spacing w:after="0" w:line="240" w:lineRule="auto"/>
        <w:ind w:firstLine="709"/>
        <w:jc w:val="both"/>
        <w:rPr>
          <w:rFonts w:ascii="Times New Roman" w:hAnsi="Times New Roman" w:cs="Times New Roman"/>
          <w:i/>
          <w:iCs/>
          <w:sz w:val="24"/>
          <w:szCs w:val="24"/>
        </w:rPr>
      </w:pPr>
      <w:r w:rsidRPr="006E290D">
        <w:rPr>
          <w:rFonts w:ascii="Times New Roman" w:hAnsi="Times New Roman" w:cs="Times New Roman"/>
          <w:sz w:val="24"/>
          <w:szCs w:val="24"/>
        </w:rPr>
        <w:t xml:space="preserve">За 2017 год объем инвестиций в основной капитал за счет всех источников финансирования составил 74 млн. рублей </w:t>
      </w:r>
      <w:r w:rsidRPr="006E290D">
        <w:rPr>
          <w:rFonts w:ascii="Times New Roman" w:hAnsi="Times New Roman" w:cs="Times New Roman"/>
          <w:i/>
          <w:iCs/>
          <w:sz w:val="24"/>
          <w:szCs w:val="24"/>
        </w:rPr>
        <w:t>(или 132,0 % к 2016 году в ценах соответствующих лет)</w:t>
      </w:r>
      <w:r w:rsidRPr="006E290D">
        <w:rPr>
          <w:rFonts w:ascii="Times New Roman" w:hAnsi="Times New Roman" w:cs="Times New Roman"/>
          <w:sz w:val="24"/>
          <w:szCs w:val="24"/>
        </w:rPr>
        <w:t xml:space="preserve">. Объем инвестиций в основной капитал за 2018 год по оценке составит 76,15 млн. рублей </w:t>
      </w:r>
      <w:r w:rsidRPr="006E290D">
        <w:rPr>
          <w:rFonts w:ascii="Times New Roman" w:hAnsi="Times New Roman" w:cs="Times New Roman"/>
          <w:i/>
          <w:iCs/>
          <w:sz w:val="24"/>
          <w:szCs w:val="24"/>
        </w:rPr>
        <w:t>(103,0 % к предыдущему году).</w:t>
      </w:r>
    </w:p>
    <w:p w:rsidR="006E290D" w:rsidRPr="006E290D" w:rsidRDefault="006E290D" w:rsidP="006E290D">
      <w:pPr>
        <w:spacing w:after="0" w:line="240" w:lineRule="auto"/>
        <w:ind w:firstLine="709"/>
        <w:contextualSpacing/>
        <w:jc w:val="both"/>
        <w:rPr>
          <w:rFonts w:ascii="Times New Roman" w:hAnsi="Times New Roman" w:cs="Times New Roman"/>
          <w:sz w:val="24"/>
          <w:szCs w:val="24"/>
        </w:rPr>
      </w:pPr>
      <w:r w:rsidRPr="006E290D">
        <w:rPr>
          <w:rFonts w:ascii="Times New Roman" w:hAnsi="Times New Roman" w:cs="Times New Roman"/>
          <w:sz w:val="24"/>
          <w:szCs w:val="24"/>
        </w:rPr>
        <w:t>В 2017 году в Шемуршинском районе реализовались 10 инвестиционных проектов общей стоимостью 54 млн. рублей с созданием 53 новых рабочих мест. (</w:t>
      </w:r>
      <w:r w:rsidRPr="006E290D">
        <w:rPr>
          <w:rFonts w:ascii="Times New Roman" w:hAnsi="Times New Roman" w:cs="Times New Roman"/>
          <w:i/>
          <w:sz w:val="24"/>
          <w:szCs w:val="24"/>
        </w:rPr>
        <w:t xml:space="preserve">Открыт м-н «Фортуна» ИП Краснова К.В. , м-н «Пятерочка», м-н «Красное и Белое», кафе «Теремок» ИП Никитин Е.Н., м-н «Сахарок» д. Карабай-Шемурша, открытие колбасного цеха СПСК «Шемуршинское». </w:t>
      </w:r>
      <w:r w:rsidRPr="006E290D">
        <w:rPr>
          <w:rFonts w:ascii="Times New Roman" w:hAnsi="Times New Roman" w:cs="Times New Roman"/>
          <w:sz w:val="24"/>
          <w:szCs w:val="24"/>
        </w:rPr>
        <w:t xml:space="preserve">В том числе в сфере сельского хозяйства 4 проекта стоимостью 23,5 млн. руб. с созданием 20 новых рабочих мест </w:t>
      </w:r>
      <w:r w:rsidRPr="006E290D">
        <w:rPr>
          <w:rFonts w:ascii="Times New Roman" w:hAnsi="Times New Roman" w:cs="Times New Roman"/>
          <w:i/>
          <w:sz w:val="24"/>
          <w:szCs w:val="24"/>
        </w:rPr>
        <w:t>(на приобретение нетелей и с/х техники КФХ Быков И.Н., КФХ Хлюкин О.А., КФХ Кузнецов В.М. и КФХ Алиуллов</w:t>
      </w:r>
      <w:r w:rsidR="00FE49B8">
        <w:rPr>
          <w:rFonts w:ascii="Times New Roman" w:hAnsi="Times New Roman" w:cs="Times New Roman"/>
          <w:i/>
          <w:sz w:val="24"/>
          <w:szCs w:val="24"/>
        </w:rPr>
        <w:t xml:space="preserve"> И.Р. </w:t>
      </w:r>
      <w:r w:rsidRPr="006E290D">
        <w:rPr>
          <w:rFonts w:ascii="Times New Roman" w:hAnsi="Times New Roman" w:cs="Times New Roman"/>
          <w:i/>
          <w:sz w:val="24"/>
          <w:szCs w:val="24"/>
        </w:rPr>
        <w:t xml:space="preserve"> –возделывание подсолнечника.)</w:t>
      </w:r>
      <w:r w:rsidRPr="006E290D">
        <w:rPr>
          <w:rFonts w:ascii="Times New Roman" w:hAnsi="Times New Roman" w:cs="Times New Roman"/>
          <w:sz w:val="24"/>
          <w:szCs w:val="24"/>
        </w:rPr>
        <w:t xml:space="preserve">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В 2018 году реализуются 6 инвестиционных проектов общей стоимостью 57,5 млн. рублей с созданием 16 новых рабочих мест.</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 Кроме того продолжается реализация 3 инвестиционных проектов предыдущих лет общей стоимостью 15,86 млн. рублей с созданием 16 новых рабочих мест.</w:t>
      </w:r>
    </w:p>
    <w:p w:rsidR="006E290D" w:rsidRPr="006E290D" w:rsidRDefault="006E290D" w:rsidP="006E290D">
      <w:pPr>
        <w:spacing w:after="0" w:line="240" w:lineRule="auto"/>
        <w:ind w:firstLine="709"/>
        <w:jc w:val="both"/>
        <w:rPr>
          <w:rFonts w:ascii="Times New Roman" w:hAnsi="Times New Roman" w:cs="Times New Roman"/>
          <w:i/>
          <w:sz w:val="24"/>
          <w:szCs w:val="24"/>
        </w:rPr>
      </w:pPr>
      <w:r w:rsidRPr="006E290D">
        <w:rPr>
          <w:rFonts w:ascii="Times New Roman" w:hAnsi="Times New Roman" w:cs="Times New Roman"/>
          <w:sz w:val="24"/>
          <w:szCs w:val="24"/>
        </w:rPr>
        <w:t xml:space="preserve"> (</w:t>
      </w:r>
      <w:r w:rsidRPr="006E290D">
        <w:rPr>
          <w:rFonts w:ascii="Times New Roman" w:hAnsi="Times New Roman" w:cs="Times New Roman"/>
          <w:i/>
          <w:sz w:val="24"/>
          <w:szCs w:val="24"/>
        </w:rPr>
        <w:t>КФХ Угарина Н.М.-1,43 млн.-2р/м, КФХ Ильдяков П.А.-1,43 млн.-2р/м, м-н «Сахарок»-13 млн.-12р/м).</w:t>
      </w:r>
    </w:p>
    <w:p w:rsidR="006E290D" w:rsidRPr="006E290D" w:rsidRDefault="006E290D" w:rsidP="006E290D">
      <w:pPr>
        <w:spacing w:after="0" w:line="240" w:lineRule="auto"/>
        <w:ind w:firstLine="709"/>
        <w:contextualSpacing/>
        <w:jc w:val="both"/>
        <w:rPr>
          <w:rFonts w:ascii="Times New Roman" w:hAnsi="Times New Roman" w:cs="Times New Roman"/>
          <w:sz w:val="24"/>
          <w:szCs w:val="24"/>
        </w:rPr>
      </w:pPr>
      <w:r w:rsidRPr="006E290D">
        <w:rPr>
          <w:rFonts w:ascii="Times New Roman" w:hAnsi="Times New Roman" w:cs="Times New Roman"/>
          <w:bCs/>
          <w:sz w:val="24"/>
          <w:szCs w:val="24"/>
        </w:rPr>
        <w:t>Потребительский рынок Шемуршинского района х</w:t>
      </w:r>
      <w:r w:rsidRPr="006E290D">
        <w:rPr>
          <w:rFonts w:ascii="Times New Roman" w:hAnsi="Times New Roman" w:cs="Times New Roman"/>
          <w:sz w:val="24"/>
          <w:szCs w:val="24"/>
        </w:rPr>
        <w:t xml:space="preserve">арактеризуется стабильностью с высоким уровнем насыщенности объектами розничной торговли. Обеспеченность населения площадью торговых объектов по состоянию на 01.01.2018 года в районе составляет  477 кв. м на 1000 человек при нормативе 256,0 кв.м.  </w:t>
      </w:r>
    </w:p>
    <w:p w:rsidR="006E290D" w:rsidRPr="006E290D" w:rsidRDefault="006E290D" w:rsidP="006E290D">
      <w:pPr>
        <w:spacing w:after="0" w:line="240" w:lineRule="auto"/>
        <w:ind w:firstLine="709"/>
        <w:jc w:val="both"/>
        <w:rPr>
          <w:rFonts w:ascii="Times New Roman" w:eastAsia="Calibri" w:hAnsi="Times New Roman" w:cs="Times New Roman"/>
          <w:bCs/>
          <w:sz w:val="24"/>
          <w:szCs w:val="24"/>
        </w:rPr>
      </w:pPr>
      <w:r w:rsidRPr="006E290D">
        <w:rPr>
          <w:rFonts w:ascii="Times New Roman" w:eastAsia="Calibri" w:hAnsi="Times New Roman" w:cs="Times New Roman"/>
          <w:bCs/>
          <w:sz w:val="24"/>
          <w:szCs w:val="24"/>
        </w:rPr>
        <w:lastRenderedPageBreak/>
        <w:t>Ведется работа по развитию сети предприятий по оказанию услуг проката, химчистки.  Имеется земельный участок в с. Шемурша для строительства быстровозводимого дома быта, где будут предоставлены все виды бытовых услуг населению (парикмахерская, швейный цех, ремонт обуви, ремонт бытовой техники, прокат, химчистка и др.).</w:t>
      </w:r>
    </w:p>
    <w:p w:rsidR="006E290D" w:rsidRPr="006E290D" w:rsidRDefault="006E290D" w:rsidP="006E290D">
      <w:pPr>
        <w:pStyle w:val="ac"/>
        <w:spacing w:after="0"/>
        <w:ind w:firstLine="709"/>
      </w:pPr>
      <w:r w:rsidRPr="006E290D">
        <w:t xml:space="preserve"> Объем розничной торговли по организациям всех видов деятельности, не относящихся к субъектам малого  предпринимательства за 2017 год  составил 366,5  млн. руб., что к уровню 2016 года (в сопоставимых ценах) составляет 120 %. Оборот общественного питания за 2017 год составил 2,5 млн. руб. (100,1% к 2016г.).</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 xml:space="preserve">Ценовая ситуация на потребительском рынке района в целом соответствует общероссийским и республиканским тенденциям. Средние минимальные цены в магазинах района превышали среднестатистические данные по Чувашской Республике на следующие социально значимые товары: сахар песок – на 1,0 руб. (3,2%), мясо кур – на 1,5 руб. (1,4%). По остальным товарам цены ниже, чем в целом по Чувашии. </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В результате естественной убыли населения и продолжающегося процесса миграции населения в крупные города ввод в действие жилых домов за  2017 год  составил  2678 кв.м. общей площади жилья, что  к аналогичному уровню 2016  года составляет 29,7 %. (19 место среди муниципальных районов).</w:t>
      </w:r>
    </w:p>
    <w:p w:rsidR="006E290D" w:rsidRPr="006E290D" w:rsidRDefault="006E290D" w:rsidP="006E290D">
      <w:pPr>
        <w:pStyle w:val="ac"/>
        <w:spacing w:after="0"/>
        <w:ind w:firstLine="709"/>
      </w:pPr>
      <w:r w:rsidRPr="006E290D">
        <w:t>В 2017 году 4 многоквартирных дома на 64 квартиры в с.</w:t>
      </w:r>
      <w:r w:rsidR="00207D4E">
        <w:t xml:space="preserve"> </w:t>
      </w:r>
      <w:r w:rsidRPr="006E290D">
        <w:t>Шемурша переведены на индивидуальное отопление. Этим перевод многоквартирных домов на индивидуальное отопление завершен. За 2 года на индивидуальное отопление всего переведено 7 домов на 112 квартир.</w:t>
      </w:r>
    </w:p>
    <w:p w:rsidR="006E290D" w:rsidRPr="006E290D" w:rsidRDefault="006E290D" w:rsidP="006E290D">
      <w:pPr>
        <w:pStyle w:val="ae"/>
        <w:ind w:firstLine="540"/>
        <w:jc w:val="both"/>
        <w:rPr>
          <w:b w:val="0"/>
          <w:color w:val="auto"/>
          <w:sz w:val="24"/>
          <w:szCs w:val="24"/>
        </w:rPr>
      </w:pPr>
      <w:r w:rsidRPr="006E290D">
        <w:rPr>
          <w:b w:val="0"/>
          <w:color w:val="auto"/>
          <w:sz w:val="24"/>
          <w:szCs w:val="24"/>
        </w:rPr>
        <w:t>В 2017 году по ФЦП «Устойчивое развитие сельских территорий на 2014-2017 годы и на период до 2020 года» построены 2 автомобильные дороги: в д.</w:t>
      </w:r>
      <w:r w:rsidR="00207D4E">
        <w:rPr>
          <w:b w:val="0"/>
          <w:color w:val="auto"/>
          <w:sz w:val="24"/>
          <w:szCs w:val="24"/>
        </w:rPr>
        <w:t xml:space="preserve"> </w:t>
      </w:r>
      <w:r w:rsidRPr="006E290D">
        <w:rPr>
          <w:b w:val="0"/>
          <w:color w:val="auto"/>
          <w:sz w:val="24"/>
          <w:szCs w:val="24"/>
        </w:rPr>
        <w:t>Старая Шемурша по ул.Чкалова и</w:t>
      </w:r>
      <w:r w:rsidR="00207D4E">
        <w:rPr>
          <w:b w:val="0"/>
          <w:color w:val="auto"/>
          <w:sz w:val="24"/>
          <w:szCs w:val="24"/>
        </w:rPr>
        <w:t xml:space="preserve"> ул.</w:t>
      </w:r>
      <w:r w:rsidRPr="006E290D">
        <w:rPr>
          <w:b w:val="0"/>
          <w:color w:val="auto"/>
          <w:sz w:val="24"/>
          <w:szCs w:val="24"/>
        </w:rPr>
        <w:t xml:space="preserve"> Свердлова, стоимостью 22 млн. рублей (всего на 2,5 км) и в д.Старые Чукалы по ул.Комсомольская, Пионерская и Сосновка (1 этап), стоимостью 6,7 млн. рублей (всего на 1,3 км).</w:t>
      </w:r>
    </w:p>
    <w:p w:rsidR="006E290D" w:rsidRPr="006E290D" w:rsidRDefault="006E290D" w:rsidP="006E290D">
      <w:pPr>
        <w:spacing w:after="0" w:line="240" w:lineRule="auto"/>
        <w:jc w:val="both"/>
        <w:rPr>
          <w:rFonts w:ascii="Times New Roman" w:hAnsi="Times New Roman" w:cs="Times New Roman"/>
          <w:b/>
          <w:bCs/>
          <w:sz w:val="24"/>
          <w:szCs w:val="24"/>
        </w:rPr>
      </w:pPr>
      <w:r w:rsidRPr="006E290D">
        <w:rPr>
          <w:rFonts w:ascii="Times New Roman" w:hAnsi="Times New Roman" w:cs="Times New Roman"/>
          <w:sz w:val="24"/>
          <w:szCs w:val="24"/>
        </w:rPr>
        <w:t>В 2018-2021  годах сохранится динамичный рост заработной платы.</w:t>
      </w:r>
      <w:r w:rsidRPr="006E290D">
        <w:rPr>
          <w:rFonts w:ascii="Times New Roman" w:hAnsi="Times New Roman" w:cs="Times New Roman"/>
          <w:b/>
          <w:bCs/>
          <w:sz w:val="24"/>
          <w:szCs w:val="24"/>
        </w:rPr>
        <w:t xml:space="preserve"> </w:t>
      </w:r>
      <w:r w:rsidRPr="006E290D">
        <w:rPr>
          <w:rFonts w:ascii="Times New Roman" w:hAnsi="Times New Roman" w:cs="Times New Roman"/>
          <w:sz w:val="24"/>
          <w:szCs w:val="24"/>
        </w:rPr>
        <w:t xml:space="preserve">За январь- август 2018 года среднемесячная номинальная начисленная заработная плата в Шемуршинском районе составила 20437,8  рублей, что к  аналогичному периоду 2017 года составляет 116%. </w:t>
      </w:r>
    </w:p>
    <w:p w:rsidR="006E290D" w:rsidRPr="006E290D" w:rsidRDefault="006E290D" w:rsidP="006E290D">
      <w:pPr>
        <w:spacing w:after="0" w:line="240" w:lineRule="auto"/>
        <w:ind w:firstLine="567"/>
        <w:jc w:val="both"/>
        <w:rPr>
          <w:rFonts w:ascii="Times New Roman" w:hAnsi="Times New Roman" w:cs="Times New Roman"/>
          <w:color w:val="FF0000"/>
          <w:spacing w:val="5"/>
          <w:sz w:val="24"/>
          <w:szCs w:val="24"/>
        </w:rPr>
      </w:pPr>
      <w:r w:rsidRPr="006E290D">
        <w:rPr>
          <w:rFonts w:ascii="Times New Roman" w:hAnsi="Times New Roman" w:cs="Times New Roman"/>
          <w:color w:val="000000"/>
          <w:sz w:val="24"/>
          <w:szCs w:val="24"/>
        </w:rPr>
        <w:t xml:space="preserve">Среднемесячная заработная плата по сельскохозяйственным организациям за январь-август  текущего года составила 13953,2 руб. (115% к соответствующему периоду 2017 года). </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Замедление темпов инфляции, рост заработной платы, индексация пенсионных выплат и денежных компенсаций по льготам будут способствовать формированию позитивных тенденций в динамике реальных доходов населения. По прогнозу в 2021 году номинальная начисленная средемесячная заработная плата сложатся в сумме 23425,13 руб. и по отношению к 2017 году составит 128 %.</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 xml:space="preserve"> По оценке в 2018 году доля населения с денежными доходами ниже величины прожиточного минимума составит 20,2 %, в 2021 году – 18 % от общей численности населения.</w:t>
      </w:r>
    </w:p>
    <w:p w:rsidR="006E290D" w:rsidRPr="00986B28" w:rsidRDefault="006E290D" w:rsidP="006E290D">
      <w:pPr>
        <w:spacing w:after="0" w:line="240" w:lineRule="auto"/>
        <w:ind w:firstLine="567"/>
        <w:contextualSpacing/>
        <w:jc w:val="both"/>
        <w:rPr>
          <w:rFonts w:ascii="Times New Roman" w:hAnsi="Times New Roman" w:cs="Times New Roman"/>
          <w:sz w:val="24"/>
          <w:szCs w:val="24"/>
        </w:rPr>
      </w:pPr>
      <w:r w:rsidRPr="00986B28">
        <w:rPr>
          <w:rFonts w:ascii="Times New Roman" w:hAnsi="Times New Roman" w:cs="Times New Roman"/>
          <w:sz w:val="24"/>
          <w:szCs w:val="24"/>
        </w:rPr>
        <w:t xml:space="preserve">Показателем социальной стабильности, уверенности в завтрашнем дне является демографическая ситуация.  Демографическая ситуация в районе характеризуется превышением смертности над рождаемостью. За  2017 года в районе зарегистрировано 138 родившихся   ( на 20 человек меньше чем за  2016 год- 158 чел.) и 233 человека умерших (на 25 человек больше, чем за  2016 год-208чел.), естественная убыль 95 чел. </w:t>
      </w:r>
    </w:p>
    <w:p w:rsidR="006E290D" w:rsidRPr="006E290D" w:rsidRDefault="006E290D" w:rsidP="006E290D">
      <w:pPr>
        <w:spacing w:after="0" w:line="240" w:lineRule="auto"/>
        <w:ind w:firstLine="567"/>
        <w:contextualSpacing/>
        <w:jc w:val="both"/>
        <w:rPr>
          <w:rFonts w:ascii="Times New Roman" w:hAnsi="Times New Roman" w:cs="Times New Roman"/>
          <w:sz w:val="24"/>
          <w:szCs w:val="24"/>
        </w:rPr>
      </w:pPr>
      <w:r w:rsidRPr="00986B28">
        <w:rPr>
          <w:rFonts w:ascii="Times New Roman" w:hAnsi="Times New Roman" w:cs="Times New Roman"/>
          <w:sz w:val="24"/>
          <w:szCs w:val="24"/>
        </w:rPr>
        <w:t xml:space="preserve"> За 2017 год заключено браков -108  (против101 за  2016 год) и 29 семей (против 33 за 2016 год) оформили развод.</w:t>
      </w:r>
    </w:p>
    <w:p w:rsidR="006E290D" w:rsidRPr="006E290D" w:rsidRDefault="006E290D" w:rsidP="006E290D">
      <w:pPr>
        <w:pStyle w:val="ae"/>
        <w:ind w:firstLine="708"/>
        <w:jc w:val="both"/>
        <w:rPr>
          <w:b w:val="0"/>
          <w:color w:val="auto"/>
          <w:sz w:val="24"/>
          <w:szCs w:val="24"/>
        </w:rPr>
      </w:pPr>
      <w:r w:rsidRPr="006E290D">
        <w:rPr>
          <w:b w:val="0"/>
          <w:color w:val="auto"/>
          <w:sz w:val="24"/>
          <w:szCs w:val="24"/>
        </w:rPr>
        <w:t>Демографический потенциал в значительной степени зависит от качественных характеристик населения, прежде всего от состояния его здоровья.</w:t>
      </w:r>
    </w:p>
    <w:p w:rsidR="006E290D" w:rsidRPr="006E290D" w:rsidRDefault="006E290D" w:rsidP="006E290D">
      <w:pPr>
        <w:pStyle w:val="ae"/>
        <w:ind w:firstLine="708"/>
        <w:jc w:val="both"/>
        <w:rPr>
          <w:b w:val="0"/>
          <w:color w:val="auto"/>
          <w:sz w:val="24"/>
          <w:szCs w:val="24"/>
        </w:rPr>
      </w:pPr>
      <w:r w:rsidRPr="006E290D">
        <w:rPr>
          <w:b w:val="0"/>
          <w:color w:val="auto"/>
          <w:sz w:val="24"/>
          <w:szCs w:val="24"/>
        </w:rPr>
        <w:t xml:space="preserve">Медицинскую помощь населению Шемуршинского района оказывает  БУ «Шемуршинская районная больница» с поликлиникой на 540 посещений в смену. </w:t>
      </w:r>
    </w:p>
    <w:p w:rsidR="006E290D" w:rsidRPr="006E290D" w:rsidRDefault="006E290D" w:rsidP="006E290D">
      <w:pPr>
        <w:spacing w:after="0" w:line="240" w:lineRule="auto"/>
        <w:ind w:firstLine="720"/>
        <w:jc w:val="both"/>
        <w:rPr>
          <w:rFonts w:ascii="Times New Roman" w:hAnsi="Times New Roman" w:cs="Times New Roman"/>
          <w:bCs/>
          <w:sz w:val="24"/>
          <w:szCs w:val="24"/>
        </w:rPr>
      </w:pPr>
      <w:r w:rsidRPr="006E290D">
        <w:rPr>
          <w:rFonts w:ascii="Times New Roman" w:hAnsi="Times New Roman" w:cs="Times New Roman"/>
          <w:bCs/>
          <w:sz w:val="24"/>
          <w:szCs w:val="24"/>
        </w:rPr>
        <w:t>Обеспеченность медицинским персоналом: врачами - осталась на уровне 2016 года и составила 22,3 на 10 тыс. населения; средними медицинскими работниками - по сравнению с 2016 годом уменьшилась на 8,4% (10 человек) и составила 87,5 на 10 тыс. населения.</w:t>
      </w:r>
    </w:p>
    <w:p w:rsidR="006E290D" w:rsidRPr="006E290D" w:rsidRDefault="006E290D" w:rsidP="006E290D">
      <w:pPr>
        <w:spacing w:after="0" w:line="240" w:lineRule="auto"/>
        <w:ind w:firstLine="720"/>
        <w:jc w:val="both"/>
        <w:rPr>
          <w:rFonts w:ascii="Times New Roman" w:hAnsi="Times New Roman" w:cs="Times New Roman"/>
          <w:bCs/>
          <w:sz w:val="24"/>
          <w:szCs w:val="24"/>
        </w:rPr>
      </w:pPr>
      <w:r w:rsidRPr="006E290D">
        <w:rPr>
          <w:rFonts w:ascii="Times New Roman" w:hAnsi="Times New Roman" w:cs="Times New Roman"/>
          <w:bCs/>
          <w:sz w:val="24"/>
          <w:szCs w:val="24"/>
        </w:rPr>
        <w:lastRenderedPageBreak/>
        <w:t xml:space="preserve">В Шемуршинском районе система образования включает в себя: 11 общеобразовательных организаций, 5 дошкольных образовательных организаций, МБОУ «Начальная школа - детский сад», 12 дошкольных групп. </w:t>
      </w:r>
    </w:p>
    <w:p w:rsidR="006E290D" w:rsidRPr="006E290D" w:rsidRDefault="006E290D" w:rsidP="006E290D">
      <w:pPr>
        <w:spacing w:after="0" w:line="240" w:lineRule="auto"/>
        <w:ind w:firstLine="720"/>
        <w:jc w:val="both"/>
        <w:rPr>
          <w:rFonts w:ascii="Times New Roman" w:hAnsi="Times New Roman" w:cs="Times New Roman"/>
          <w:bCs/>
          <w:sz w:val="24"/>
          <w:szCs w:val="24"/>
        </w:rPr>
      </w:pPr>
      <w:r w:rsidRPr="006E290D">
        <w:rPr>
          <w:rFonts w:ascii="Times New Roman" w:hAnsi="Times New Roman" w:cs="Times New Roman"/>
          <w:bCs/>
          <w:sz w:val="24"/>
          <w:szCs w:val="24"/>
        </w:rPr>
        <w:t>Дошкольным образованием охвачено 79% детей в возрасте от 1 до 7 лет (в республике – 77,4%). В очереди для устройства в дошкольные учреждения района зарегистрировано 83 ребенка, из них: до 1 года – 19 детей, от 1 года до 3 лет – 64 ребенка. Очередность детей старше трех лет ликвидирована.</w:t>
      </w:r>
    </w:p>
    <w:p w:rsidR="006E290D" w:rsidRPr="006E290D" w:rsidRDefault="006E290D" w:rsidP="006E290D">
      <w:pPr>
        <w:spacing w:after="0" w:line="240" w:lineRule="auto"/>
        <w:ind w:firstLine="720"/>
        <w:jc w:val="both"/>
        <w:rPr>
          <w:rFonts w:ascii="Times New Roman" w:hAnsi="Times New Roman" w:cs="Times New Roman"/>
          <w:bCs/>
          <w:sz w:val="24"/>
          <w:szCs w:val="24"/>
        </w:rPr>
      </w:pPr>
      <w:r w:rsidRPr="006E290D">
        <w:rPr>
          <w:rFonts w:ascii="Times New Roman" w:hAnsi="Times New Roman" w:cs="Times New Roman"/>
          <w:bCs/>
          <w:sz w:val="24"/>
          <w:szCs w:val="24"/>
        </w:rPr>
        <w:t>Доля молодых специалистов в возрасте до 35 лет в системе школьного образования составляет 5,26%.</w:t>
      </w:r>
    </w:p>
    <w:p w:rsidR="006E290D" w:rsidRPr="006E290D" w:rsidRDefault="006E290D" w:rsidP="006E290D">
      <w:pPr>
        <w:spacing w:after="0" w:line="240" w:lineRule="auto"/>
        <w:ind w:firstLine="720"/>
        <w:jc w:val="both"/>
        <w:rPr>
          <w:rFonts w:ascii="Times New Roman" w:hAnsi="Times New Roman" w:cs="Times New Roman"/>
          <w:bCs/>
          <w:sz w:val="24"/>
          <w:szCs w:val="24"/>
        </w:rPr>
      </w:pPr>
      <w:r w:rsidRPr="006E290D">
        <w:rPr>
          <w:rFonts w:ascii="Times New Roman" w:hAnsi="Times New Roman" w:cs="Times New Roman"/>
          <w:bCs/>
          <w:sz w:val="24"/>
          <w:szCs w:val="24"/>
        </w:rPr>
        <w:t>Во всех школах района дети обучаются в одну смену.</w:t>
      </w:r>
    </w:p>
    <w:p w:rsidR="006E290D" w:rsidRPr="006E290D" w:rsidRDefault="006E290D" w:rsidP="006E290D">
      <w:pPr>
        <w:spacing w:after="0" w:line="240" w:lineRule="auto"/>
        <w:ind w:firstLine="709"/>
        <w:contextualSpacing/>
        <w:jc w:val="both"/>
        <w:rPr>
          <w:rFonts w:ascii="Times New Roman" w:hAnsi="Times New Roman" w:cs="Times New Roman"/>
          <w:sz w:val="24"/>
          <w:szCs w:val="24"/>
          <w:shd w:val="clear" w:color="auto" w:fill="FFFFFF"/>
        </w:rPr>
      </w:pPr>
      <w:r w:rsidRPr="006E290D">
        <w:rPr>
          <w:rFonts w:ascii="Times New Roman" w:hAnsi="Times New Roman" w:cs="Times New Roman"/>
          <w:sz w:val="24"/>
          <w:szCs w:val="24"/>
          <w:shd w:val="clear" w:color="auto" w:fill="FFFFFF"/>
        </w:rPr>
        <w:t xml:space="preserve">В 2017 году 9 учащихся удостоены специальной стипендии Главы Чувашской Республики и 16 учащихся образовательных учреждений нашего района удостоены именных стипендий главы администрации района. </w:t>
      </w:r>
    </w:p>
    <w:p w:rsidR="006E290D" w:rsidRPr="006E290D" w:rsidRDefault="006E290D" w:rsidP="006E290D">
      <w:pPr>
        <w:spacing w:after="0" w:line="240" w:lineRule="auto"/>
        <w:ind w:firstLine="567"/>
        <w:contextualSpacing/>
        <w:jc w:val="both"/>
        <w:rPr>
          <w:rFonts w:ascii="Times New Roman" w:hAnsi="Times New Roman" w:cs="Times New Roman"/>
          <w:sz w:val="24"/>
          <w:szCs w:val="24"/>
          <w:shd w:val="clear" w:color="auto" w:fill="FFFFFF"/>
        </w:rPr>
      </w:pPr>
      <w:r w:rsidRPr="006E290D">
        <w:rPr>
          <w:rFonts w:ascii="Times New Roman" w:hAnsi="Times New Roman" w:cs="Times New Roman"/>
          <w:sz w:val="24"/>
          <w:szCs w:val="24"/>
          <w:shd w:val="clear" w:color="auto" w:fill="FFFFFF"/>
        </w:rPr>
        <w:t xml:space="preserve">   Шемуршинская СОШ вошла в топ 300 «Лучших сельских школ России».</w:t>
      </w:r>
    </w:p>
    <w:p w:rsidR="006E290D" w:rsidRPr="006E290D" w:rsidRDefault="006E290D" w:rsidP="006E290D">
      <w:pPr>
        <w:spacing w:after="0" w:line="240" w:lineRule="auto"/>
        <w:ind w:firstLine="709"/>
        <w:contextualSpacing/>
        <w:jc w:val="both"/>
        <w:rPr>
          <w:rFonts w:ascii="Times New Roman" w:hAnsi="Times New Roman" w:cs="Times New Roman"/>
          <w:bCs/>
          <w:sz w:val="24"/>
          <w:szCs w:val="24"/>
        </w:rPr>
      </w:pPr>
      <w:r w:rsidRPr="006E290D">
        <w:rPr>
          <w:rFonts w:ascii="Times New Roman" w:hAnsi="Times New Roman" w:cs="Times New Roman"/>
          <w:bCs/>
          <w:sz w:val="24"/>
          <w:szCs w:val="24"/>
        </w:rPr>
        <w:t xml:space="preserve"> Муниципальная инициатива по поддержке молодых специалистов: размер оклада (ставки) молодого учителя увеличивается на 50 % до наступления стажа работы три года.</w:t>
      </w:r>
    </w:p>
    <w:p w:rsidR="006E290D" w:rsidRPr="006E290D" w:rsidRDefault="006E290D" w:rsidP="006E290D">
      <w:pPr>
        <w:spacing w:after="0" w:line="240" w:lineRule="auto"/>
        <w:ind w:firstLine="720"/>
        <w:jc w:val="both"/>
        <w:rPr>
          <w:rFonts w:ascii="Times New Roman" w:hAnsi="Times New Roman" w:cs="Times New Roman"/>
          <w:bCs/>
          <w:sz w:val="24"/>
          <w:szCs w:val="24"/>
        </w:rPr>
      </w:pPr>
      <w:r w:rsidRPr="006E290D">
        <w:rPr>
          <w:rFonts w:ascii="Times New Roman" w:hAnsi="Times New Roman" w:cs="Times New Roman"/>
          <w:bCs/>
          <w:sz w:val="24"/>
          <w:szCs w:val="24"/>
        </w:rPr>
        <w:t>Программа по теплым санузлам выполнена в 9 школах из 11 общеобразовательных учреждений, требуется ремонт - в МБОУ «Трёхизб-Шемуршинская НОШ» и МБОУ «Малобуяновская ООШ».</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Воспитание духовности и нравственности подрастающего поколения, сохранение традиций семьи и общества  - основная задача, стоящая перед отраслью культуры   района.</w:t>
      </w:r>
    </w:p>
    <w:p w:rsidR="006E290D" w:rsidRPr="006E290D" w:rsidRDefault="006E290D" w:rsidP="006E290D">
      <w:pPr>
        <w:pStyle w:val="11"/>
        <w:shd w:val="clear" w:color="auto" w:fill="auto"/>
        <w:spacing w:line="240" w:lineRule="auto"/>
        <w:ind w:left="23" w:right="20" w:firstLine="700"/>
        <w:contextualSpacing/>
        <w:rPr>
          <w:rFonts w:ascii="Times New Roman" w:hAnsi="Times New Roman" w:cs="Times New Roman"/>
          <w:i/>
          <w:sz w:val="24"/>
          <w:szCs w:val="24"/>
        </w:rPr>
      </w:pPr>
      <w:r w:rsidRPr="006E290D">
        <w:rPr>
          <w:rFonts w:ascii="Times New Roman" w:hAnsi="Times New Roman" w:cs="Times New Roman"/>
          <w:sz w:val="24"/>
          <w:szCs w:val="24"/>
        </w:rPr>
        <w:t>Отрасль объединяет  32 учреждения культуры - это 16 культурно-досуговых учреждений, 13 сельских библиотек, 2 музея, детская школа искусств и районный архив.</w:t>
      </w:r>
      <w:r w:rsidRPr="006E290D">
        <w:rPr>
          <w:rFonts w:ascii="Times New Roman" w:hAnsi="Times New Roman" w:cs="Times New Roman"/>
          <w:i/>
          <w:sz w:val="24"/>
          <w:szCs w:val="24"/>
        </w:rPr>
        <w:t xml:space="preserve">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Важным направлением деятельности администрации района является физкультурно-оздоровительная работа. Доля населения, систематически занимающегося спортом, – 44,62% (+102,2% к 2016 г.). В 2017 году посещаемость ФСК «Туслах» составила 63171 человек-посещений в год (лучший показатель в сравнении с аналогичными по мощности комплексами республики). В зимний период организованы 9 лыжных трасс (в т.ч. 4 - освещенных), 6 хоккейных коробок (в т.ч. 1 - с пунктом проката). </w:t>
      </w:r>
    </w:p>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spacing w:after="0" w:line="240" w:lineRule="auto"/>
        <w:jc w:val="center"/>
        <w:rPr>
          <w:rFonts w:ascii="Times New Roman" w:hAnsi="Times New Roman" w:cs="Times New Roman"/>
          <w:i/>
          <w:sz w:val="24"/>
          <w:szCs w:val="24"/>
        </w:rPr>
      </w:pPr>
      <w:r w:rsidRPr="006E290D">
        <w:rPr>
          <w:rFonts w:ascii="Times New Roman" w:hAnsi="Times New Roman" w:cs="Times New Roman"/>
          <w:i/>
          <w:sz w:val="24"/>
          <w:szCs w:val="24"/>
        </w:rPr>
        <w:t>Основные показатели социально-экономического развития</w:t>
      </w:r>
    </w:p>
    <w:p w:rsidR="006E290D" w:rsidRPr="006E290D" w:rsidRDefault="006E290D" w:rsidP="006E290D">
      <w:pPr>
        <w:tabs>
          <w:tab w:val="left" w:pos="0"/>
        </w:tabs>
        <w:spacing w:after="0" w:line="240" w:lineRule="auto"/>
        <w:ind w:firstLine="360"/>
        <w:jc w:val="center"/>
        <w:rPr>
          <w:rFonts w:ascii="Times New Roman" w:hAnsi="Times New Roman" w:cs="Times New Roman"/>
          <w:i/>
          <w:sz w:val="24"/>
          <w:szCs w:val="24"/>
        </w:rPr>
      </w:pPr>
      <w:r w:rsidRPr="006E290D">
        <w:rPr>
          <w:rFonts w:ascii="Times New Roman" w:hAnsi="Times New Roman" w:cs="Times New Roman"/>
          <w:i/>
          <w:sz w:val="24"/>
          <w:szCs w:val="24"/>
        </w:rPr>
        <w:t xml:space="preserve"> муниципального района в 2017  году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4"/>
        <w:gridCol w:w="972"/>
        <w:gridCol w:w="972"/>
        <w:gridCol w:w="1190"/>
        <w:gridCol w:w="972"/>
        <w:gridCol w:w="972"/>
        <w:gridCol w:w="1109"/>
        <w:gridCol w:w="1129"/>
        <w:gridCol w:w="1630"/>
      </w:tblGrid>
      <w:tr w:rsidR="006E290D" w:rsidRPr="006E290D" w:rsidTr="00062E7C">
        <w:tc>
          <w:tcPr>
            <w:tcW w:w="1794" w:type="dxa"/>
            <w:vMerge w:val="restart"/>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Наименование</w:t>
            </w:r>
          </w:p>
        </w:tc>
        <w:tc>
          <w:tcPr>
            <w:tcW w:w="8946" w:type="dxa"/>
            <w:gridSpan w:val="8"/>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Показатель</w:t>
            </w:r>
          </w:p>
        </w:tc>
      </w:tr>
      <w:tr w:rsidR="006E290D" w:rsidRPr="006E290D" w:rsidTr="00062E7C">
        <w:tc>
          <w:tcPr>
            <w:tcW w:w="1794" w:type="dxa"/>
            <w:vMerge/>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4106" w:type="dxa"/>
            <w:gridSpan w:val="4"/>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абсолютный</w:t>
            </w:r>
          </w:p>
        </w:tc>
        <w:tc>
          <w:tcPr>
            <w:tcW w:w="4840" w:type="dxa"/>
            <w:gridSpan w:val="4"/>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среднедушевой (удельный)</w:t>
            </w:r>
          </w:p>
        </w:tc>
      </w:tr>
      <w:tr w:rsidR="006E290D" w:rsidRPr="006E290D" w:rsidTr="00062E7C">
        <w:tc>
          <w:tcPr>
            <w:tcW w:w="1794" w:type="dxa"/>
            <w:vMerge/>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единица измерения</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по муниципальному образованию</w:t>
            </w:r>
          </w:p>
        </w:tc>
        <w:tc>
          <w:tcPr>
            <w:tcW w:w="1190"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по</w:t>
            </w:r>
          </w:p>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Чувашии</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Доля муниципального образования</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единица измерения</w:t>
            </w:r>
          </w:p>
        </w:tc>
        <w:tc>
          <w:tcPr>
            <w:tcW w:w="1109"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по муниципальному образованию</w:t>
            </w:r>
          </w:p>
        </w:tc>
        <w:tc>
          <w:tcPr>
            <w:tcW w:w="1129"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по</w:t>
            </w:r>
          </w:p>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Чувашии</w:t>
            </w:r>
          </w:p>
        </w:tc>
        <w:tc>
          <w:tcPr>
            <w:tcW w:w="1630"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отношение показателя по муниципальному образованию к показателю по Чувашии</w:t>
            </w:r>
          </w:p>
        </w:tc>
      </w:tr>
      <w:tr w:rsidR="006E290D" w:rsidRPr="006E290D" w:rsidTr="00062E7C">
        <w:tc>
          <w:tcPr>
            <w:tcW w:w="179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Территория</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тыс. км</w:t>
            </w:r>
            <w:r w:rsidRPr="006E290D">
              <w:rPr>
                <w:rFonts w:ascii="Times New Roman" w:hAnsi="Times New Roman" w:cs="Times New Roman"/>
                <w:sz w:val="24"/>
                <w:szCs w:val="24"/>
                <w:vertAlign w:val="superscript"/>
              </w:rPr>
              <w:t>2</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0,79</w:t>
            </w:r>
          </w:p>
        </w:tc>
        <w:tc>
          <w:tcPr>
            <w:tcW w:w="119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18,3</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4,3</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110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112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163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r>
      <w:tr w:rsidR="006E290D" w:rsidRPr="006E290D" w:rsidTr="00062E7C">
        <w:tc>
          <w:tcPr>
            <w:tcW w:w="179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Численность постоянного населения (среднегодовая)</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тыс. человек</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lang w:val="en-US"/>
              </w:rPr>
            </w:pPr>
            <w:r w:rsidRPr="006E290D">
              <w:rPr>
                <w:rFonts w:ascii="Times New Roman" w:hAnsi="Times New Roman" w:cs="Times New Roman"/>
                <w:sz w:val="24"/>
                <w:szCs w:val="24"/>
              </w:rPr>
              <w:t>12,57</w:t>
            </w:r>
          </w:p>
        </w:tc>
        <w:tc>
          <w:tcPr>
            <w:tcW w:w="119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lang w:val="en-US"/>
              </w:rPr>
            </w:pPr>
            <w:r w:rsidRPr="006E290D">
              <w:rPr>
                <w:rFonts w:ascii="Times New Roman" w:hAnsi="Times New Roman" w:cs="Times New Roman"/>
                <w:sz w:val="24"/>
                <w:szCs w:val="24"/>
              </w:rPr>
              <w:t>1233</w:t>
            </w:r>
            <w:r w:rsidRPr="006E290D">
              <w:rPr>
                <w:rFonts w:ascii="Times New Roman" w:hAnsi="Times New Roman" w:cs="Times New Roman"/>
                <w:sz w:val="24"/>
                <w:szCs w:val="24"/>
                <w:lang w:val="en-US"/>
              </w:rPr>
              <w:t>.4</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lang w:val="en-US"/>
              </w:rPr>
            </w:pPr>
            <w:r w:rsidRPr="006E290D">
              <w:rPr>
                <w:rFonts w:ascii="Times New Roman" w:hAnsi="Times New Roman" w:cs="Times New Roman"/>
                <w:sz w:val="24"/>
                <w:szCs w:val="24"/>
              </w:rPr>
              <w:t>1,02</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110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112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163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r>
      <w:tr w:rsidR="006E290D" w:rsidRPr="006E290D" w:rsidTr="00062E7C">
        <w:tc>
          <w:tcPr>
            <w:tcW w:w="179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Инвестиции в основной капитал</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млн. рублей</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74,02</w:t>
            </w:r>
          </w:p>
        </w:tc>
        <w:tc>
          <w:tcPr>
            <w:tcW w:w="119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51900</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0,14</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 xml:space="preserve">на душу населения, </w:t>
            </w:r>
            <w:r w:rsidRPr="006E290D">
              <w:rPr>
                <w:rFonts w:ascii="Times New Roman" w:hAnsi="Times New Roman" w:cs="Times New Roman"/>
                <w:sz w:val="24"/>
                <w:szCs w:val="24"/>
              </w:rPr>
              <w:lastRenderedPageBreak/>
              <w:t>рублей</w:t>
            </w:r>
          </w:p>
        </w:tc>
        <w:tc>
          <w:tcPr>
            <w:tcW w:w="110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lastRenderedPageBreak/>
              <w:t>5889</w:t>
            </w:r>
          </w:p>
        </w:tc>
        <w:tc>
          <w:tcPr>
            <w:tcW w:w="112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42078,8</w:t>
            </w:r>
          </w:p>
        </w:tc>
        <w:tc>
          <w:tcPr>
            <w:tcW w:w="163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14%</w:t>
            </w:r>
          </w:p>
        </w:tc>
      </w:tr>
      <w:tr w:rsidR="006E290D" w:rsidRPr="006E290D" w:rsidTr="00062E7C">
        <w:tc>
          <w:tcPr>
            <w:tcW w:w="179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lastRenderedPageBreak/>
              <w:t>Оборот розничной торговли</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млн. рублей</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366,5</w:t>
            </w:r>
          </w:p>
        </w:tc>
        <w:tc>
          <w:tcPr>
            <w:tcW w:w="119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67294,1</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0,54</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на душу населения, рублей</w:t>
            </w:r>
          </w:p>
        </w:tc>
        <w:tc>
          <w:tcPr>
            <w:tcW w:w="110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29160,7</w:t>
            </w:r>
          </w:p>
        </w:tc>
        <w:tc>
          <w:tcPr>
            <w:tcW w:w="112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54559,8</w:t>
            </w:r>
          </w:p>
        </w:tc>
        <w:tc>
          <w:tcPr>
            <w:tcW w:w="163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53,4%</w:t>
            </w:r>
          </w:p>
        </w:tc>
      </w:tr>
      <w:tr w:rsidR="006E290D" w:rsidRPr="006E290D" w:rsidTr="00062E7C">
        <w:tc>
          <w:tcPr>
            <w:tcW w:w="179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Доходы консолидированного бюджета</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млн. рублей</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254,9</w:t>
            </w:r>
          </w:p>
        </w:tc>
        <w:tc>
          <w:tcPr>
            <w:tcW w:w="119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51497,2</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0,5</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на душу населения, рублей</w:t>
            </w:r>
          </w:p>
        </w:tc>
        <w:tc>
          <w:tcPr>
            <w:tcW w:w="110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20280</w:t>
            </w:r>
          </w:p>
        </w:tc>
        <w:tc>
          <w:tcPr>
            <w:tcW w:w="112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41752,2</w:t>
            </w:r>
          </w:p>
        </w:tc>
        <w:tc>
          <w:tcPr>
            <w:tcW w:w="163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48,6%</w:t>
            </w:r>
          </w:p>
        </w:tc>
      </w:tr>
      <w:tr w:rsidR="006E290D" w:rsidRPr="006E290D" w:rsidTr="00062E7C">
        <w:tc>
          <w:tcPr>
            <w:tcW w:w="179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Численность зарегистрированных безработных (на конец года)</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человек</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36</w:t>
            </w:r>
          </w:p>
        </w:tc>
        <w:tc>
          <w:tcPr>
            <w:tcW w:w="119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4380</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0,82</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 xml:space="preserve">уровень зарегистрированной безработицы, % </w:t>
            </w:r>
          </w:p>
        </w:tc>
        <w:tc>
          <w:tcPr>
            <w:tcW w:w="110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0,59</w:t>
            </w:r>
          </w:p>
        </w:tc>
        <w:tc>
          <w:tcPr>
            <w:tcW w:w="112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0,7</w:t>
            </w:r>
          </w:p>
        </w:tc>
        <w:tc>
          <w:tcPr>
            <w:tcW w:w="163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84,3%</w:t>
            </w:r>
          </w:p>
        </w:tc>
      </w:tr>
      <w:tr w:rsidR="006E290D" w:rsidRPr="006E290D" w:rsidTr="00062E7C">
        <w:tc>
          <w:tcPr>
            <w:tcW w:w="1794" w:type="dxa"/>
            <w:vAlign w:val="center"/>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Численность населения с доходами ниже величины прожиточного минимума</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тыс. человек</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2,5</w:t>
            </w:r>
          </w:p>
        </w:tc>
        <w:tc>
          <w:tcPr>
            <w:tcW w:w="119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уровень бедности, % от общей численности населения</w:t>
            </w:r>
          </w:p>
        </w:tc>
        <w:tc>
          <w:tcPr>
            <w:tcW w:w="110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20,0</w:t>
            </w:r>
          </w:p>
        </w:tc>
        <w:tc>
          <w:tcPr>
            <w:tcW w:w="112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w:t>
            </w:r>
          </w:p>
        </w:tc>
        <w:tc>
          <w:tcPr>
            <w:tcW w:w="163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w:t>
            </w:r>
          </w:p>
        </w:tc>
      </w:tr>
      <w:tr w:rsidR="006E290D" w:rsidRPr="006E290D" w:rsidTr="00062E7C">
        <w:tc>
          <w:tcPr>
            <w:tcW w:w="179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Денежные доходы в месяц</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рублей</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119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на душу населения, рублей</w:t>
            </w:r>
          </w:p>
        </w:tc>
        <w:tc>
          <w:tcPr>
            <w:tcW w:w="110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17825,8</w:t>
            </w:r>
          </w:p>
        </w:tc>
        <w:tc>
          <w:tcPr>
            <w:tcW w:w="112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21989,2</w:t>
            </w:r>
          </w:p>
        </w:tc>
        <w:tc>
          <w:tcPr>
            <w:tcW w:w="163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81%</w:t>
            </w:r>
          </w:p>
        </w:tc>
      </w:tr>
      <w:tr w:rsidR="006E290D" w:rsidRPr="006E290D" w:rsidTr="00062E7C">
        <w:tc>
          <w:tcPr>
            <w:tcW w:w="179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Среднемесячная номинальная начисленная заработная плата</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рублей</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119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одного работника, рублей</w:t>
            </w:r>
          </w:p>
        </w:tc>
        <w:tc>
          <w:tcPr>
            <w:tcW w:w="110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18243,7</w:t>
            </w:r>
          </w:p>
        </w:tc>
        <w:tc>
          <w:tcPr>
            <w:tcW w:w="112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26897,8</w:t>
            </w:r>
          </w:p>
        </w:tc>
        <w:tc>
          <w:tcPr>
            <w:tcW w:w="163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68%</w:t>
            </w:r>
          </w:p>
        </w:tc>
      </w:tr>
      <w:tr w:rsidR="006E290D" w:rsidRPr="006E290D" w:rsidTr="00062E7C">
        <w:tc>
          <w:tcPr>
            <w:tcW w:w="179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Средний размер назначенных пенсий</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рублей</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119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одного пенсионера, рублей</w:t>
            </w:r>
          </w:p>
        </w:tc>
        <w:tc>
          <w:tcPr>
            <w:tcW w:w="110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10246,4</w:t>
            </w:r>
          </w:p>
        </w:tc>
        <w:tc>
          <w:tcPr>
            <w:tcW w:w="112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11738,8</w:t>
            </w:r>
          </w:p>
        </w:tc>
        <w:tc>
          <w:tcPr>
            <w:tcW w:w="163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87,3</w:t>
            </w:r>
          </w:p>
        </w:tc>
      </w:tr>
      <w:tr w:rsidR="006E290D" w:rsidRPr="006E290D" w:rsidTr="00062E7C">
        <w:tc>
          <w:tcPr>
            <w:tcW w:w="1794" w:type="dxa"/>
            <w:vAlign w:val="center"/>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Естественная убыль населения</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человек</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-83</w:t>
            </w:r>
          </w:p>
        </w:tc>
        <w:tc>
          <w:tcPr>
            <w:tcW w:w="119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-1469</w:t>
            </w:r>
          </w:p>
        </w:tc>
        <w:tc>
          <w:tcPr>
            <w:tcW w:w="972"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5,65</w:t>
            </w:r>
          </w:p>
        </w:tc>
        <w:tc>
          <w:tcPr>
            <w:tcW w:w="972"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коэффициент естественного прироста населения, челове</w:t>
            </w:r>
            <w:r w:rsidRPr="006E290D">
              <w:rPr>
                <w:rFonts w:ascii="Times New Roman" w:hAnsi="Times New Roman" w:cs="Times New Roman"/>
                <w:sz w:val="24"/>
                <w:szCs w:val="24"/>
              </w:rPr>
              <w:lastRenderedPageBreak/>
              <w:t>к на 1 тыс. населения</w:t>
            </w:r>
          </w:p>
        </w:tc>
        <w:tc>
          <w:tcPr>
            <w:tcW w:w="110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lastRenderedPageBreak/>
              <w:t>-7,2</w:t>
            </w:r>
          </w:p>
        </w:tc>
        <w:tc>
          <w:tcPr>
            <w:tcW w:w="1129"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-1,3</w:t>
            </w:r>
          </w:p>
        </w:tc>
        <w:tc>
          <w:tcPr>
            <w:tcW w:w="1630" w:type="dxa"/>
            <w:vAlign w:val="center"/>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554%</w:t>
            </w:r>
          </w:p>
        </w:tc>
      </w:tr>
    </w:tbl>
    <w:p w:rsidR="006E290D" w:rsidRPr="006E290D" w:rsidRDefault="006E290D" w:rsidP="006E290D">
      <w:pPr>
        <w:tabs>
          <w:tab w:val="left" w:pos="0"/>
        </w:tabs>
        <w:spacing w:after="0" w:line="240" w:lineRule="auto"/>
        <w:rPr>
          <w:rFonts w:ascii="Times New Roman" w:hAnsi="Times New Roman" w:cs="Times New Roman"/>
          <w:sz w:val="24"/>
          <w:szCs w:val="24"/>
        </w:rPr>
      </w:pPr>
    </w:p>
    <w:p w:rsidR="00144F27" w:rsidRPr="006E290D" w:rsidRDefault="00144F27" w:rsidP="006E290D">
      <w:pPr>
        <w:widowControl w:val="0"/>
        <w:spacing w:after="0" w:line="240" w:lineRule="auto"/>
        <w:ind w:firstLine="708"/>
        <w:jc w:val="both"/>
        <w:rPr>
          <w:rFonts w:ascii="Times New Roman" w:eastAsia="Courier New" w:hAnsi="Times New Roman" w:cs="Times New Roman"/>
          <w:color w:val="000000"/>
          <w:sz w:val="24"/>
          <w:szCs w:val="24"/>
          <w:lang w:eastAsia="ru-RU" w:bidi="ru-RU"/>
        </w:rPr>
      </w:pPr>
    </w:p>
    <w:p w:rsidR="006E290D" w:rsidRPr="006E290D" w:rsidRDefault="006E290D" w:rsidP="006E290D">
      <w:pPr>
        <w:pStyle w:val="a7"/>
        <w:numPr>
          <w:ilvl w:val="1"/>
          <w:numId w:val="1"/>
        </w:numPr>
        <w:tabs>
          <w:tab w:val="left" w:pos="0"/>
        </w:tabs>
        <w:jc w:val="center"/>
        <w:rPr>
          <w:rFonts w:ascii="Times New Roman" w:hAnsi="Times New Roman" w:cs="Times New Roman"/>
          <w:b/>
        </w:rPr>
      </w:pPr>
      <w:r w:rsidRPr="006E290D">
        <w:rPr>
          <w:rFonts w:ascii="Times New Roman" w:hAnsi="Times New Roman" w:cs="Times New Roman"/>
          <w:b/>
        </w:rPr>
        <w:t>Оценка достигнутых основных показателей и целей социально-экономического развития Шемуршинского района Чувашской Республики, ее конкурентоспособности и инвестиционной привлекательности.</w:t>
      </w:r>
    </w:p>
    <w:p w:rsidR="006E290D" w:rsidRPr="006E290D" w:rsidRDefault="006E290D" w:rsidP="006E290D">
      <w:pPr>
        <w:pStyle w:val="a7"/>
        <w:tabs>
          <w:tab w:val="left" w:pos="0"/>
        </w:tabs>
        <w:rPr>
          <w:rFonts w:ascii="Times New Roman" w:hAnsi="Times New Roman" w:cs="Times New Roman"/>
          <w:b/>
        </w:rPr>
      </w:pPr>
    </w:p>
    <w:p w:rsidR="006E290D" w:rsidRPr="006E290D" w:rsidRDefault="006E290D" w:rsidP="006E290D">
      <w:pPr>
        <w:tabs>
          <w:tab w:val="left" w:pos="0"/>
        </w:tabs>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За период реализации Стратегии социально-экономического развития Шемуршинского района Чувашской Республики до 2020 года оборот розничной торговли увеличился в 2,3 раза, денежные доходы населения- 6 раз, среднемесячная заработная плата - в 3 раза.</w:t>
      </w:r>
    </w:p>
    <w:p w:rsidR="006E290D" w:rsidRPr="006E290D" w:rsidRDefault="006E290D" w:rsidP="006E290D">
      <w:pPr>
        <w:tabs>
          <w:tab w:val="left" w:pos="0"/>
        </w:tabs>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Актуальными остаются основные стратегические цели и ключевые приоритеты развития, обозначенные Стратегией социально-экономического развития Шемуршинского района Чувашской Республики до 2020 года, продолжается реализация предусмотренных в ней мероприятий и стратегических проектов.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Реализованы инвестиционные проекты в сельском хозяйстве, инфраструктурном комплексе, а также в отраслях социальной сферы, такие как, строительство ФСК «Туслах», реконструкция Центральной районной больницы, строительство здания для размещения социального центра, реконструкция животноводческих помещений в ряде хозяйств, развитие рынка земельных отношений, а также 100% освоение земель сельскохозяйственного назначения, проведение организационной работы по созданию туристической базы на территории национального парка «Чаваш Вармане».</w:t>
      </w:r>
    </w:p>
    <w:p w:rsidR="006E290D" w:rsidRPr="006E290D" w:rsidRDefault="006E290D" w:rsidP="006E290D">
      <w:pPr>
        <w:tabs>
          <w:tab w:val="left" w:pos="0"/>
        </w:tabs>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В настоящее время проводится работа, направленная на обеспечение инвестиционной привлекательности района, создание благоприятного инвестиционного климата.</w:t>
      </w:r>
    </w:p>
    <w:p w:rsidR="006E290D" w:rsidRPr="006E290D" w:rsidRDefault="006E290D" w:rsidP="006E290D">
      <w:pPr>
        <w:spacing w:after="0" w:line="240" w:lineRule="auto"/>
        <w:ind w:firstLine="540"/>
        <w:jc w:val="both"/>
        <w:rPr>
          <w:rFonts w:ascii="Times New Roman" w:hAnsi="Times New Roman" w:cs="Times New Roman"/>
          <w:sz w:val="24"/>
          <w:szCs w:val="24"/>
        </w:rPr>
      </w:pPr>
    </w:p>
    <w:p w:rsidR="00822F6A" w:rsidRPr="006E290D" w:rsidRDefault="00822F6A" w:rsidP="006E290D">
      <w:pPr>
        <w:spacing w:after="0" w:line="240" w:lineRule="auto"/>
        <w:contextualSpacing/>
        <w:jc w:val="center"/>
        <w:rPr>
          <w:rFonts w:ascii="Times New Roman" w:hAnsi="Times New Roman" w:cs="Times New Roman"/>
          <w:sz w:val="24"/>
          <w:szCs w:val="24"/>
        </w:rPr>
      </w:pPr>
    </w:p>
    <w:p w:rsidR="006E290D" w:rsidRPr="006E290D" w:rsidRDefault="006E290D" w:rsidP="006E290D">
      <w:pPr>
        <w:tabs>
          <w:tab w:val="left" w:pos="0"/>
        </w:tabs>
        <w:spacing w:after="0" w:line="240" w:lineRule="auto"/>
        <w:ind w:left="360" w:firstLine="360"/>
        <w:jc w:val="center"/>
        <w:rPr>
          <w:rFonts w:ascii="Times New Roman" w:hAnsi="Times New Roman" w:cs="Times New Roman"/>
          <w:b/>
          <w:sz w:val="24"/>
          <w:szCs w:val="24"/>
        </w:rPr>
      </w:pPr>
      <w:r w:rsidRPr="006E290D">
        <w:rPr>
          <w:rFonts w:ascii="Times New Roman" w:hAnsi="Times New Roman" w:cs="Times New Roman"/>
          <w:b/>
          <w:sz w:val="24"/>
          <w:szCs w:val="24"/>
        </w:rPr>
        <w:t>1.</w:t>
      </w:r>
      <w:r>
        <w:rPr>
          <w:rFonts w:ascii="Times New Roman" w:hAnsi="Times New Roman" w:cs="Times New Roman"/>
          <w:b/>
          <w:sz w:val="24"/>
          <w:szCs w:val="24"/>
        </w:rPr>
        <w:t>3</w:t>
      </w:r>
      <w:r w:rsidRPr="006E290D">
        <w:rPr>
          <w:rFonts w:ascii="Times New Roman" w:hAnsi="Times New Roman" w:cs="Times New Roman"/>
          <w:b/>
          <w:sz w:val="24"/>
          <w:szCs w:val="24"/>
        </w:rPr>
        <w:t>. Анализ экономических, социальных и технологических факторов</w:t>
      </w:r>
    </w:p>
    <w:p w:rsidR="006E290D" w:rsidRPr="006E290D" w:rsidRDefault="006E290D" w:rsidP="006E290D">
      <w:pPr>
        <w:tabs>
          <w:tab w:val="left" w:pos="0"/>
        </w:tabs>
        <w:spacing w:after="0" w:line="240" w:lineRule="auto"/>
        <w:ind w:left="360" w:firstLine="360"/>
        <w:jc w:val="center"/>
        <w:rPr>
          <w:rFonts w:ascii="Times New Roman" w:hAnsi="Times New Roman" w:cs="Times New Roman"/>
          <w:b/>
          <w:sz w:val="24"/>
          <w:szCs w:val="24"/>
        </w:rPr>
      </w:pPr>
      <w:r w:rsidRPr="006E290D">
        <w:rPr>
          <w:rFonts w:ascii="Times New Roman" w:hAnsi="Times New Roman" w:cs="Times New Roman"/>
          <w:b/>
          <w:sz w:val="24"/>
          <w:szCs w:val="24"/>
        </w:rPr>
        <w:t>социально-экономического развития Шемушинского района Чувашской Республики, внутреннего состояния (сильных и слабых сторон) и внешнего окружения (возможностей и угроз) социально-экономического развития</w:t>
      </w:r>
    </w:p>
    <w:p w:rsidR="006E290D" w:rsidRPr="006E290D" w:rsidRDefault="006E290D" w:rsidP="006E290D">
      <w:pPr>
        <w:tabs>
          <w:tab w:val="left" w:pos="0"/>
        </w:tabs>
        <w:spacing w:after="0" w:line="240" w:lineRule="auto"/>
        <w:ind w:left="360" w:firstLine="360"/>
        <w:jc w:val="center"/>
        <w:rPr>
          <w:rFonts w:ascii="Times New Roman" w:hAnsi="Times New Roman" w:cs="Times New Roman"/>
          <w:b/>
          <w:sz w:val="24"/>
          <w:szCs w:val="24"/>
        </w:rPr>
      </w:pPr>
      <w:r w:rsidRPr="006E290D">
        <w:rPr>
          <w:rFonts w:ascii="Times New Roman" w:hAnsi="Times New Roman" w:cs="Times New Roman"/>
          <w:b/>
          <w:sz w:val="24"/>
          <w:szCs w:val="24"/>
        </w:rPr>
        <w:t>Шемуршинского района Чувашской Республики</w:t>
      </w:r>
    </w:p>
    <w:p w:rsidR="006E290D" w:rsidRPr="006E290D" w:rsidRDefault="006E290D" w:rsidP="006E290D">
      <w:pPr>
        <w:tabs>
          <w:tab w:val="left" w:pos="0"/>
        </w:tabs>
        <w:spacing w:after="0" w:line="240" w:lineRule="auto"/>
        <w:ind w:left="360" w:firstLine="360"/>
        <w:jc w:val="center"/>
        <w:rPr>
          <w:rFonts w:ascii="Times New Roman" w:hAnsi="Times New Roman" w:cs="Times New Roman"/>
          <w:sz w:val="24"/>
          <w:szCs w:val="24"/>
        </w:rPr>
      </w:pPr>
    </w:p>
    <w:p w:rsidR="006E290D" w:rsidRPr="006E290D" w:rsidRDefault="006E290D" w:rsidP="006E290D">
      <w:pPr>
        <w:tabs>
          <w:tab w:val="left" w:pos="0"/>
        </w:tabs>
        <w:spacing w:after="0" w:line="240" w:lineRule="auto"/>
        <w:ind w:firstLine="720"/>
        <w:jc w:val="both"/>
        <w:rPr>
          <w:rFonts w:ascii="Times New Roman" w:hAnsi="Times New Roman" w:cs="Times New Roman"/>
          <w:sz w:val="24"/>
          <w:szCs w:val="24"/>
        </w:rPr>
      </w:pPr>
      <w:r w:rsidRPr="006E290D">
        <w:rPr>
          <w:rFonts w:ascii="Times New Roman" w:hAnsi="Times New Roman" w:cs="Times New Roman"/>
          <w:sz w:val="24"/>
          <w:szCs w:val="24"/>
        </w:rPr>
        <w:t>Комплексный анализ позволил выявить экономические, социальные и экологические факторы, способные оказать влияние на стратегическое развитие Шемуршинского района Чувашской Республики.</w:t>
      </w:r>
    </w:p>
    <w:p w:rsidR="006E290D" w:rsidRPr="006E290D" w:rsidRDefault="006E290D" w:rsidP="006E290D">
      <w:pPr>
        <w:tabs>
          <w:tab w:val="left" w:pos="0"/>
        </w:tabs>
        <w:spacing w:after="0" w:line="240" w:lineRule="auto"/>
        <w:ind w:left="360" w:firstLine="360"/>
        <w:rPr>
          <w:rFonts w:ascii="Times New Roman" w:hAnsi="Times New Roman" w:cs="Times New Roman"/>
          <w:sz w:val="24"/>
          <w:szCs w:val="24"/>
        </w:rPr>
      </w:pPr>
    </w:p>
    <w:p w:rsidR="006E290D" w:rsidRPr="006E290D" w:rsidRDefault="006E290D" w:rsidP="006E290D">
      <w:pPr>
        <w:tabs>
          <w:tab w:val="left" w:pos="0"/>
        </w:tabs>
        <w:spacing w:after="0" w:line="240" w:lineRule="auto"/>
        <w:ind w:firstLine="360"/>
        <w:jc w:val="both"/>
        <w:rPr>
          <w:rFonts w:ascii="Times New Roman" w:hAnsi="Times New Roman" w:cs="Times New Roman"/>
          <w:i/>
          <w:sz w:val="24"/>
          <w:szCs w:val="24"/>
        </w:rPr>
      </w:pPr>
      <w:r w:rsidRPr="006E290D">
        <w:rPr>
          <w:rFonts w:ascii="Times New Roman" w:hAnsi="Times New Roman" w:cs="Times New Roman"/>
          <w:i/>
          <w:sz w:val="24"/>
          <w:szCs w:val="24"/>
        </w:rPr>
        <w:t>Анализ социально-экономического развития муниципального образования Шемуршинского района (сильные и слабые стороны)</w:t>
      </w: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4786"/>
      </w:tblGrid>
      <w:tr w:rsidR="006E290D" w:rsidRPr="006E290D" w:rsidTr="00062E7C">
        <w:tc>
          <w:tcPr>
            <w:tcW w:w="6204"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Сильные стороны</w:t>
            </w:r>
          </w:p>
        </w:tc>
        <w:tc>
          <w:tcPr>
            <w:tcW w:w="4786"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Слабые стороны</w:t>
            </w:r>
          </w:p>
        </w:tc>
      </w:tr>
      <w:tr w:rsidR="006E290D" w:rsidRPr="006E290D" w:rsidTr="00062E7C">
        <w:tc>
          <w:tcPr>
            <w:tcW w:w="620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Район с большим потенциалом лесных ресурсов.</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Экологически благоприятная обстановка для проживания.</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Отсутствие производств с вредными выбросами.</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Наличие сырьевых ресурсов: имеются месторождения песка, глины, трепела, карбонатных пород</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 xml:space="preserve">Благоприятные природно-климатические условия для развития туризма </w:t>
            </w:r>
          </w:p>
        </w:tc>
        <w:tc>
          <w:tcPr>
            <w:tcW w:w="4786"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 xml:space="preserve">Географическое расположение района. </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 xml:space="preserve">-Район является одним из самых отдаленных районов от столицы Республики, находится в </w:t>
            </w:r>
            <w:smartTag w:uri="urn:schemas-microsoft-com:office:smarttags" w:element="metricconverter">
              <w:smartTagPr>
                <w:attr w:name="ProductID" w:val="180 км"/>
              </w:smartTagPr>
              <w:r w:rsidRPr="006E290D">
                <w:rPr>
                  <w:rFonts w:ascii="Times New Roman" w:hAnsi="Times New Roman" w:cs="Times New Roman"/>
                  <w:sz w:val="24"/>
                  <w:szCs w:val="24"/>
                </w:rPr>
                <w:t>180 км</w:t>
              </w:r>
            </w:smartTag>
            <w:r w:rsidRPr="006E290D">
              <w:rPr>
                <w:rFonts w:ascii="Times New Roman" w:hAnsi="Times New Roman" w:cs="Times New Roman"/>
                <w:sz w:val="24"/>
                <w:szCs w:val="24"/>
              </w:rPr>
              <w:t>. от г. Чебоксар.</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 xml:space="preserve">-Расстояние до ближащей железнодороной станции г. Канаш </w:t>
            </w:r>
            <w:smartTag w:uri="urn:schemas-microsoft-com:office:smarttags" w:element="metricconverter">
              <w:smartTagPr>
                <w:attr w:name="ProductID" w:val="-90 км"/>
              </w:smartTagPr>
              <w:r w:rsidRPr="006E290D">
                <w:rPr>
                  <w:rFonts w:ascii="Times New Roman" w:hAnsi="Times New Roman" w:cs="Times New Roman"/>
                  <w:sz w:val="24"/>
                  <w:szCs w:val="24"/>
                </w:rPr>
                <w:t>-90 км</w:t>
              </w:r>
            </w:smartTag>
            <w:r w:rsidRPr="006E290D">
              <w:rPr>
                <w:rFonts w:ascii="Times New Roman" w:hAnsi="Times New Roman" w:cs="Times New Roman"/>
                <w:sz w:val="24"/>
                <w:szCs w:val="24"/>
              </w:rPr>
              <w:t xml:space="preserve">. </w:t>
            </w:r>
          </w:p>
        </w:tc>
      </w:tr>
      <w:tr w:rsidR="006E290D" w:rsidRPr="006E290D" w:rsidTr="00062E7C">
        <w:tc>
          <w:tcPr>
            <w:tcW w:w="620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Устойчивый экономический рост основных отраслей экономики.</w:t>
            </w:r>
          </w:p>
          <w:p w:rsidR="006E290D" w:rsidRPr="006E290D" w:rsidRDefault="006E290D" w:rsidP="006E290D">
            <w:pPr>
              <w:tabs>
                <w:tab w:val="left" w:pos="0"/>
              </w:tabs>
              <w:spacing w:after="0" w:line="240" w:lineRule="auto"/>
              <w:rPr>
                <w:rFonts w:ascii="Times New Roman" w:hAnsi="Times New Roman" w:cs="Times New Roman"/>
                <w:sz w:val="24"/>
                <w:szCs w:val="24"/>
              </w:rPr>
            </w:pPr>
          </w:p>
        </w:tc>
        <w:tc>
          <w:tcPr>
            <w:tcW w:w="4786"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Недостаточная бюджетная обеспеченность</w:t>
            </w:r>
          </w:p>
        </w:tc>
      </w:tr>
      <w:tr w:rsidR="006E290D" w:rsidRPr="006E290D" w:rsidTr="00062E7C">
        <w:tc>
          <w:tcPr>
            <w:tcW w:w="620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 xml:space="preserve">Наличие современной общественной инфраструктуры.  </w:t>
            </w:r>
            <w:r w:rsidRPr="006E290D">
              <w:rPr>
                <w:rFonts w:ascii="Times New Roman" w:hAnsi="Times New Roman" w:cs="Times New Roman"/>
                <w:sz w:val="24"/>
                <w:szCs w:val="24"/>
              </w:rPr>
              <w:lastRenderedPageBreak/>
              <w:t>Достаточный ресурс рабочей силы.</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 xml:space="preserve">100% газификация населенных пунктов и всех социально-значимых учреждений. </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 xml:space="preserve">Развитая сеть автомобильных дорог с твердым покрытием. </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Завершение строительства отчистных сооружений на 400 куб.м. в сутки.</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Строительство водохранилища для хозяйственно-питьевого водоснабжения населения Шемуршинского и Батыревского районов.</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Благоустроенность Шемуршинского района.</w:t>
            </w:r>
          </w:p>
          <w:p w:rsidR="006E290D" w:rsidRPr="006E290D" w:rsidRDefault="006E290D" w:rsidP="006E290D">
            <w:pPr>
              <w:tabs>
                <w:tab w:val="left" w:pos="0"/>
              </w:tabs>
              <w:spacing w:after="0" w:line="240" w:lineRule="auto"/>
              <w:rPr>
                <w:rFonts w:ascii="Times New Roman" w:hAnsi="Times New Roman" w:cs="Times New Roman"/>
                <w:sz w:val="24"/>
                <w:szCs w:val="24"/>
              </w:rPr>
            </w:pPr>
          </w:p>
        </w:tc>
        <w:tc>
          <w:tcPr>
            <w:tcW w:w="4786"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lastRenderedPageBreak/>
              <w:t xml:space="preserve">Значительный износ основных </w:t>
            </w:r>
            <w:r w:rsidRPr="006E290D">
              <w:rPr>
                <w:rFonts w:ascii="Times New Roman" w:hAnsi="Times New Roman" w:cs="Times New Roman"/>
                <w:sz w:val="24"/>
                <w:szCs w:val="24"/>
              </w:rPr>
              <w:lastRenderedPageBreak/>
              <w:t>производственных фондов в отдельных отраслях экономики и инженерной инфрастру</w:t>
            </w:r>
            <w:r w:rsidR="00986B28">
              <w:rPr>
                <w:rFonts w:ascii="Times New Roman" w:hAnsi="Times New Roman" w:cs="Times New Roman"/>
                <w:sz w:val="24"/>
                <w:szCs w:val="24"/>
              </w:rPr>
              <w:t>к</w:t>
            </w:r>
            <w:r w:rsidRPr="006E290D">
              <w:rPr>
                <w:rFonts w:ascii="Times New Roman" w:hAnsi="Times New Roman" w:cs="Times New Roman"/>
                <w:sz w:val="24"/>
                <w:szCs w:val="24"/>
              </w:rPr>
              <w:t>туры</w:t>
            </w:r>
          </w:p>
        </w:tc>
      </w:tr>
      <w:tr w:rsidR="006E290D" w:rsidRPr="006E290D" w:rsidTr="00062E7C">
        <w:tc>
          <w:tcPr>
            <w:tcW w:w="6204"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lastRenderedPageBreak/>
              <w:t>Возможности</w:t>
            </w:r>
          </w:p>
        </w:tc>
        <w:tc>
          <w:tcPr>
            <w:tcW w:w="4786" w:type="dxa"/>
          </w:tcPr>
          <w:p w:rsidR="006E290D" w:rsidRPr="006E290D" w:rsidRDefault="006E290D" w:rsidP="006E290D">
            <w:pPr>
              <w:tabs>
                <w:tab w:val="left" w:pos="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Угрозы</w:t>
            </w:r>
          </w:p>
        </w:tc>
      </w:tr>
      <w:tr w:rsidR="006E290D" w:rsidRPr="006E290D" w:rsidTr="00062E7C">
        <w:tc>
          <w:tcPr>
            <w:tcW w:w="6204"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Наличие благоприятных условий для активного проведения преобразований в экономике, развитие бизнеса, привлечения инвестиций</w:t>
            </w:r>
          </w:p>
        </w:tc>
        <w:tc>
          <w:tcPr>
            <w:tcW w:w="4786" w:type="dxa"/>
          </w:tcPr>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Старение населения района.</w:t>
            </w: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Отставание  в техническом развитии организаций ряда производств, снижение их эффективности.</w:t>
            </w:r>
          </w:p>
        </w:tc>
      </w:tr>
    </w:tbl>
    <w:p w:rsidR="006E290D" w:rsidRPr="006E290D" w:rsidRDefault="006E290D" w:rsidP="006E290D">
      <w:pPr>
        <w:tabs>
          <w:tab w:val="left" w:pos="0"/>
        </w:tabs>
        <w:spacing w:after="0" w:line="240" w:lineRule="auto"/>
        <w:ind w:firstLine="709"/>
        <w:jc w:val="both"/>
        <w:rPr>
          <w:rFonts w:ascii="Times New Roman" w:hAnsi="Times New Roman" w:cs="Times New Roman"/>
          <w:b/>
          <w:bCs/>
          <w:sz w:val="24"/>
          <w:szCs w:val="24"/>
        </w:rPr>
      </w:pPr>
      <w:r w:rsidRPr="006E290D">
        <w:rPr>
          <w:rFonts w:ascii="Times New Roman" w:hAnsi="Times New Roman" w:cs="Times New Roman"/>
          <w:b/>
          <w:bCs/>
          <w:sz w:val="24"/>
          <w:szCs w:val="24"/>
        </w:rPr>
        <w:t>1. Экономические  факторы.</w:t>
      </w:r>
    </w:p>
    <w:p w:rsidR="006E290D" w:rsidRPr="006E290D" w:rsidRDefault="006E290D" w:rsidP="006E290D">
      <w:pPr>
        <w:pStyle w:val="21"/>
        <w:spacing w:after="0" w:line="240" w:lineRule="auto"/>
        <w:ind w:left="0" w:firstLine="709"/>
        <w:jc w:val="both"/>
        <w:rPr>
          <w:bCs/>
        </w:rPr>
      </w:pPr>
      <w:r w:rsidRPr="006E290D">
        <w:rPr>
          <w:bCs/>
        </w:rPr>
        <w:t>1.1. Износ и экономическое устаревание производственных фондов основных отраслей экономики.</w:t>
      </w:r>
    </w:p>
    <w:p w:rsidR="006E290D" w:rsidRPr="006E290D" w:rsidRDefault="006E290D" w:rsidP="006E290D">
      <w:pPr>
        <w:pStyle w:val="21"/>
        <w:spacing w:after="0" w:line="240" w:lineRule="auto"/>
        <w:ind w:left="0" w:firstLine="709"/>
        <w:jc w:val="both"/>
        <w:rPr>
          <w:bCs/>
        </w:rPr>
      </w:pPr>
      <w:r w:rsidRPr="006E290D">
        <w:rPr>
          <w:bCs/>
        </w:rPr>
        <w:t xml:space="preserve">1.2. Обеспечение эффективной занятости населения района. </w:t>
      </w:r>
    </w:p>
    <w:p w:rsidR="006E290D" w:rsidRPr="006E290D" w:rsidRDefault="006E290D" w:rsidP="006E290D">
      <w:pPr>
        <w:pStyle w:val="21"/>
        <w:spacing w:after="0" w:line="240" w:lineRule="auto"/>
        <w:ind w:left="0" w:firstLine="709"/>
        <w:jc w:val="both"/>
        <w:rPr>
          <w:bCs/>
        </w:rPr>
      </w:pPr>
      <w:r w:rsidRPr="006E290D">
        <w:rPr>
          <w:bCs/>
        </w:rPr>
        <w:t>Численность трудоспособного населения района по состоянию на 01.01.2018 г. составила 6450 человек,  в том числе количество работающих на  предприятиях, организациях и учреждениях- 2512 человек (39%), количество индивидуальных предпринимателей -266  человек (4%). Остальная часть населения (57%)  выезжает на работу за пределы района или  занимается ведением  личного подсобного хозяйства.</w:t>
      </w:r>
    </w:p>
    <w:p w:rsidR="006E290D" w:rsidRPr="006E290D" w:rsidRDefault="006E290D" w:rsidP="006E290D">
      <w:pPr>
        <w:pStyle w:val="21"/>
        <w:spacing w:after="0" w:line="240" w:lineRule="auto"/>
        <w:ind w:left="0" w:firstLine="709"/>
        <w:jc w:val="both"/>
        <w:rPr>
          <w:b/>
          <w:bCs/>
        </w:rPr>
      </w:pPr>
      <w:r w:rsidRPr="006E290D">
        <w:rPr>
          <w:b/>
          <w:bCs/>
        </w:rPr>
        <w:t>II. Социальные факторы.</w:t>
      </w:r>
    </w:p>
    <w:p w:rsidR="006E290D" w:rsidRPr="006E290D" w:rsidRDefault="006E290D" w:rsidP="006E290D">
      <w:pPr>
        <w:pStyle w:val="21"/>
        <w:spacing w:after="0" w:line="240" w:lineRule="auto"/>
        <w:ind w:left="0" w:firstLine="709"/>
        <w:jc w:val="both"/>
        <w:rPr>
          <w:b/>
          <w:bCs/>
        </w:rPr>
      </w:pPr>
      <w:r w:rsidRPr="006E290D">
        <w:rPr>
          <w:b/>
          <w:bCs/>
        </w:rPr>
        <w:t>2.1.Невысокий уровень доходов населения.</w:t>
      </w:r>
    </w:p>
    <w:p w:rsidR="006E290D" w:rsidRPr="006E290D" w:rsidRDefault="006E290D" w:rsidP="006E290D">
      <w:pPr>
        <w:pStyle w:val="31"/>
        <w:spacing w:after="0"/>
        <w:ind w:left="0" w:firstLine="709"/>
        <w:jc w:val="both"/>
        <w:rPr>
          <w:sz w:val="24"/>
          <w:szCs w:val="24"/>
        </w:rPr>
      </w:pPr>
      <w:r w:rsidRPr="006E290D">
        <w:rPr>
          <w:sz w:val="24"/>
          <w:szCs w:val="24"/>
        </w:rPr>
        <w:t xml:space="preserve">В 2017 году денежные доходы  на душу населения в месяц  составили 17825,8 рублей, что ниже республиканского показателя на 19%. Значительная часть населения (20%) имеет уровень доходов ниже прожиточного минимума. </w:t>
      </w:r>
    </w:p>
    <w:p w:rsidR="006E290D" w:rsidRPr="006E290D" w:rsidRDefault="006E290D" w:rsidP="006E290D">
      <w:pPr>
        <w:pStyle w:val="31"/>
        <w:spacing w:after="0"/>
        <w:ind w:left="0" w:firstLine="709"/>
        <w:jc w:val="both"/>
        <w:rPr>
          <w:b/>
          <w:bCs/>
          <w:sz w:val="24"/>
          <w:szCs w:val="24"/>
        </w:rPr>
      </w:pPr>
      <w:r w:rsidRPr="006E290D">
        <w:rPr>
          <w:b/>
          <w:bCs/>
          <w:sz w:val="24"/>
          <w:szCs w:val="24"/>
        </w:rPr>
        <w:t>2.2. Демографические проблемы.</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 В 2017 году естественная убыль населения по району составила -</w:t>
      </w:r>
      <w:r w:rsidR="00976367">
        <w:rPr>
          <w:rFonts w:ascii="Times New Roman" w:hAnsi="Times New Roman" w:cs="Times New Roman"/>
          <w:sz w:val="24"/>
          <w:szCs w:val="24"/>
        </w:rPr>
        <w:t>95</w:t>
      </w:r>
      <w:r w:rsidRPr="006E290D">
        <w:rPr>
          <w:rFonts w:ascii="Times New Roman" w:hAnsi="Times New Roman" w:cs="Times New Roman"/>
          <w:sz w:val="24"/>
          <w:szCs w:val="24"/>
        </w:rPr>
        <w:t xml:space="preserve"> челове</w:t>
      </w:r>
      <w:r w:rsidR="00976367">
        <w:rPr>
          <w:rFonts w:ascii="Times New Roman" w:hAnsi="Times New Roman" w:cs="Times New Roman"/>
          <w:sz w:val="24"/>
          <w:szCs w:val="24"/>
        </w:rPr>
        <w:t>к</w:t>
      </w:r>
      <w:r w:rsidRPr="006E290D">
        <w:rPr>
          <w:rFonts w:ascii="Times New Roman" w:hAnsi="Times New Roman" w:cs="Times New Roman"/>
          <w:sz w:val="24"/>
          <w:szCs w:val="24"/>
        </w:rPr>
        <w:t>. За этот  год в районе родилось 1</w:t>
      </w:r>
      <w:r w:rsidR="00976367">
        <w:rPr>
          <w:rFonts w:ascii="Times New Roman" w:hAnsi="Times New Roman" w:cs="Times New Roman"/>
          <w:sz w:val="24"/>
          <w:szCs w:val="24"/>
        </w:rPr>
        <w:t>38</w:t>
      </w:r>
      <w:r w:rsidRPr="006E290D">
        <w:rPr>
          <w:rFonts w:ascii="Times New Roman" w:hAnsi="Times New Roman" w:cs="Times New Roman"/>
          <w:sz w:val="24"/>
          <w:szCs w:val="24"/>
        </w:rPr>
        <w:t xml:space="preserve"> человек, умерло -2</w:t>
      </w:r>
      <w:r w:rsidR="00976367">
        <w:rPr>
          <w:rFonts w:ascii="Times New Roman" w:hAnsi="Times New Roman" w:cs="Times New Roman"/>
          <w:sz w:val="24"/>
          <w:szCs w:val="24"/>
        </w:rPr>
        <w:t>33</w:t>
      </w:r>
      <w:r w:rsidRPr="006E290D">
        <w:rPr>
          <w:rFonts w:ascii="Times New Roman" w:hAnsi="Times New Roman" w:cs="Times New Roman"/>
          <w:sz w:val="24"/>
          <w:szCs w:val="24"/>
        </w:rPr>
        <w:t xml:space="preserve"> чел..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Миграционный отток населения составил 149 человек.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По прогнозам численность населения Шемуршинского района на начало 2019г. составит 12300 человек, что на 269 человек меньше, чем на начало 2018 года.</w:t>
      </w:r>
    </w:p>
    <w:p w:rsidR="006E290D" w:rsidRPr="006E290D" w:rsidRDefault="006E290D" w:rsidP="006E290D">
      <w:pPr>
        <w:pStyle w:val="31"/>
        <w:spacing w:after="0"/>
        <w:ind w:left="0" w:firstLine="709"/>
        <w:jc w:val="both"/>
        <w:rPr>
          <w:b/>
          <w:bCs/>
          <w:sz w:val="24"/>
          <w:szCs w:val="24"/>
        </w:rPr>
      </w:pPr>
      <w:r w:rsidRPr="006E290D">
        <w:rPr>
          <w:b/>
          <w:bCs/>
          <w:sz w:val="24"/>
          <w:szCs w:val="24"/>
        </w:rPr>
        <w:t>III. Экологические факторы.</w:t>
      </w:r>
    </w:p>
    <w:p w:rsidR="006E290D" w:rsidRPr="006E290D" w:rsidRDefault="006E290D" w:rsidP="006E290D">
      <w:pPr>
        <w:pStyle w:val="af1"/>
        <w:spacing w:after="0" w:line="240" w:lineRule="auto"/>
        <w:ind w:firstLine="709"/>
        <w:jc w:val="both"/>
        <w:rPr>
          <w:rFonts w:ascii="Times New Roman" w:hAnsi="Times New Roman" w:cs="Times New Roman"/>
          <w:b/>
          <w:sz w:val="24"/>
          <w:szCs w:val="24"/>
        </w:rPr>
      </w:pPr>
      <w:r w:rsidRPr="006E290D">
        <w:rPr>
          <w:rFonts w:ascii="Times New Roman" w:hAnsi="Times New Roman" w:cs="Times New Roman"/>
          <w:b/>
          <w:sz w:val="24"/>
          <w:szCs w:val="24"/>
        </w:rPr>
        <w:t>3.1. Дефицит  питьевой воды нормального качества.</w:t>
      </w:r>
    </w:p>
    <w:p w:rsidR="006E290D" w:rsidRPr="006E290D" w:rsidRDefault="006E290D" w:rsidP="006E290D">
      <w:pPr>
        <w:pStyle w:val="af1"/>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Среднесуточный отпуск воды на хозяйственно-питьевые нужды каждому жителю района составляет в среднем </w:t>
      </w:r>
      <w:smartTag w:uri="urn:schemas-microsoft-com:office:smarttags" w:element="metricconverter">
        <w:smartTagPr>
          <w:attr w:name="ProductID" w:val="13 литров"/>
        </w:smartTagPr>
        <w:r w:rsidRPr="006E290D">
          <w:rPr>
            <w:rFonts w:ascii="Times New Roman" w:hAnsi="Times New Roman" w:cs="Times New Roman"/>
            <w:sz w:val="24"/>
            <w:szCs w:val="24"/>
          </w:rPr>
          <w:t>13 литров</w:t>
        </w:r>
      </w:smartTag>
      <w:r w:rsidRPr="006E290D">
        <w:rPr>
          <w:rFonts w:ascii="Times New Roman" w:hAnsi="Times New Roman" w:cs="Times New Roman"/>
          <w:sz w:val="24"/>
          <w:szCs w:val="24"/>
        </w:rPr>
        <w:t xml:space="preserve">. </w:t>
      </w:r>
    </w:p>
    <w:p w:rsidR="006E290D" w:rsidRPr="006E290D" w:rsidRDefault="006E290D" w:rsidP="006E290D">
      <w:pPr>
        <w:autoSpaceDE w:val="0"/>
        <w:autoSpaceDN w:val="0"/>
        <w:adjustRightInd w:val="0"/>
        <w:spacing w:after="0" w:line="240" w:lineRule="auto"/>
        <w:ind w:firstLine="720"/>
        <w:jc w:val="both"/>
        <w:rPr>
          <w:rFonts w:ascii="Times New Roman" w:hAnsi="Times New Roman" w:cs="Times New Roman"/>
          <w:sz w:val="24"/>
          <w:szCs w:val="24"/>
        </w:rPr>
      </w:pPr>
      <w:r w:rsidRPr="006E290D">
        <w:rPr>
          <w:rFonts w:ascii="Times New Roman" w:hAnsi="Times New Roman" w:cs="Times New Roman"/>
          <w:sz w:val="24"/>
          <w:szCs w:val="24"/>
        </w:rPr>
        <w:t>Основным источником водоснабжения жителей частного сектора, являются индивидуальные колодцы, вода в которых не всегда соответствует санитарным нормам и требованиям, что способствует созданию неблагоприятной эпидемиологической обстановки.</w:t>
      </w:r>
    </w:p>
    <w:p w:rsidR="006E290D" w:rsidRPr="006E290D" w:rsidRDefault="006E290D" w:rsidP="006E290D">
      <w:pPr>
        <w:pStyle w:val="af1"/>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Наибольшие проблемы в нехватке воды нормального питьевого качества испытывают жители с. Шемурша, с. Чепкас-Никольское, д. Русские Чукалы, д. Новые Чукалы, с. Трехбалтаево, д. Байдеряково, где недостаточная обеспеченность ресурсами подземных вод. </w:t>
      </w:r>
    </w:p>
    <w:p w:rsidR="006E290D" w:rsidRPr="006E290D" w:rsidRDefault="006E290D" w:rsidP="006E290D">
      <w:pPr>
        <w:tabs>
          <w:tab w:val="left" w:pos="0"/>
        </w:tabs>
        <w:spacing w:after="0" w:line="240" w:lineRule="auto"/>
        <w:ind w:left="360" w:firstLine="360"/>
        <w:rPr>
          <w:rFonts w:ascii="Times New Roman" w:hAnsi="Times New Roman" w:cs="Times New Roman"/>
          <w:sz w:val="24"/>
          <w:szCs w:val="24"/>
        </w:rPr>
      </w:pPr>
    </w:p>
    <w:p w:rsidR="006E290D" w:rsidRPr="006E290D" w:rsidRDefault="006E290D" w:rsidP="006E290D">
      <w:pPr>
        <w:tabs>
          <w:tab w:val="left" w:pos="0"/>
        </w:tabs>
        <w:spacing w:after="0" w:line="240" w:lineRule="auto"/>
        <w:ind w:left="360" w:firstLine="360"/>
        <w:jc w:val="center"/>
        <w:rPr>
          <w:rFonts w:ascii="Times New Roman" w:hAnsi="Times New Roman" w:cs="Times New Roman"/>
          <w:b/>
          <w:sz w:val="24"/>
          <w:szCs w:val="24"/>
        </w:rPr>
      </w:pPr>
      <w:r w:rsidRPr="006E290D">
        <w:rPr>
          <w:rFonts w:ascii="Times New Roman" w:hAnsi="Times New Roman" w:cs="Times New Roman"/>
          <w:b/>
          <w:sz w:val="24"/>
          <w:szCs w:val="24"/>
        </w:rPr>
        <w:t>Раздел II. Приоритеты, цели, задачи и направления Стратегии</w:t>
      </w:r>
    </w:p>
    <w:p w:rsidR="006E290D" w:rsidRPr="006E290D" w:rsidRDefault="006E290D" w:rsidP="006E290D">
      <w:pPr>
        <w:tabs>
          <w:tab w:val="left" w:pos="0"/>
        </w:tabs>
        <w:spacing w:after="0" w:line="240" w:lineRule="auto"/>
        <w:ind w:left="360" w:firstLine="360"/>
        <w:jc w:val="center"/>
        <w:rPr>
          <w:rFonts w:ascii="Times New Roman" w:hAnsi="Times New Roman" w:cs="Times New Roman"/>
          <w:b/>
          <w:sz w:val="24"/>
          <w:szCs w:val="24"/>
        </w:rPr>
      </w:pPr>
      <w:r w:rsidRPr="006E290D">
        <w:rPr>
          <w:rFonts w:ascii="Times New Roman" w:hAnsi="Times New Roman" w:cs="Times New Roman"/>
          <w:b/>
          <w:sz w:val="24"/>
          <w:szCs w:val="24"/>
        </w:rPr>
        <w:t>социально-экономического развития Шемуршинского района Чувашской Республики до 2035 года</w:t>
      </w:r>
    </w:p>
    <w:p w:rsidR="006E290D" w:rsidRPr="006E290D" w:rsidRDefault="006E290D" w:rsidP="006E290D">
      <w:pPr>
        <w:tabs>
          <w:tab w:val="left" w:pos="0"/>
        </w:tabs>
        <w:spacing w:after="0" w:line="240" w:lineRule="auto"/>
        <w:ind w:left="360" w:firstLine="360"/>
        <w:rPr>
          <w:rFonts w:ascii="Times New Roman" w:hAnsi="Times New Roman" w:cs="Times New Roman"/>
          <w:b/>
          <w:sz w:val="24"/>
          <w:szCs w:val="24"/>
        </w:rPr>
      </w:pPr>
    </w:p>
    <w:p w:rsidR="006E290D" w:rsidRPr="006E290D" w:rsidRDefault="006E290D" w:rsidP="006E290D">
      <w:pPr>
        <w:tabs>
          <w:tab w:val="left" w:pos="0"/>
        </w:tabs>
        <w:spacing w:after="0" w:line="240" w:lineRule="auto"/>
        <w:ind w:left="360" w:firstLine="66"/>
        <w:rPr>
          <w:rFonts w:ascii="Times New Roman" w:hAnsi="Times New Roman" w:cs="Times New Roman"/>
          <w:sz w:val="24"/>
          <w:szCs w:val="24"/>
        </w:rPr>
      </w:pPr>
      <w:r w:rsidRPr="006E290D">
        <w:rPr>
          <w:rFonts w:ascii="Times New Roman" w:hAnsi="Times New Roman" w:cs="Times New Roman"/>
          <w:b/>
          <w:sz w:val="24"/>
          <w:szCs w:val="24"/>
        </w:rPr>
        <w:lastRenderedPageBreak/>
        <w:t>2.1. Главный стратегический приоритет Шемуршинского района</w:t>
      </w:r>
    </w:p>
    <w:p w:rsidR="006E290D" w:rsidRPr="006E290D" w:rsidRDefault="006E290D" w:rsidP="006E290D">
      <w:pPr>
        <w:tabs>
          <w:tab w:val="left" w:pos="0"/>
        </w:tabs>
        <w:spacing w:after="0" w:line="240" w:lineRule="auto"/>
        <w:ind w:firstLine="426"/>
        <w:jc w:val="both"/>
        <w:rPr>
          <w:rFonts w:ascii="Times New Roman" w:hAnsi="Times New Roman" w:cs="Times New Roman"/>
          <w:sz w:val="24"/>
          <w:szCs w:val="24"/>
        </w:rPr>
      </w:pPr>
      <w:r w:rsidRPr="006E290D">
        <w:rPr>
          <w:rFonts w:ascii="Times New Roman" w:hAnsi="Times New Roman" w:cs="Times New Roman"/>
          <w:sz w:val="24"/>
          <w:szCs w:val="24"/>
        </w:rPr>
        <w:t>Стратегия социально-экономического развития Шемуршинского района включает в себя две основные цели: обеспечение экономического роста и  улучшение качества жизни населения в районе.</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 xml:space="preserve">Основными направлениями экономического развития являются:  </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-привлечение инвестиций в экономику района;</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-развитие агропромышленного комплекса;</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-развитие промышленного потенциала, модернизацией существующих производств, создание новых;</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-эффективное использования имеющихся природных ресурсов;</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-развитие  туризма на базе национального парка «Чаваш Вармане».</w:t>
      </w:r>
    </w:p>
    <w:p w:rsidR="006E290D" w:rsidRPr="006E290D" w:rsidRDefault="006E290D" w:rsidP="006E290D">
      <w:pPr>
        <w:spacing w:after="0" w:line="240" w:lineRule="auto"/>
        <w:ind w:firstLine="426"/>
        <w:jc w:val="both"/>
        <w:rPr>
          <w:rFonts w:ascii="Times New Roman" w:hAnsi="Times New Roman" w:cs="Times New Roman"/>
          <w:sz w:val="24"/>
          <w:szCs w:val="24"/>
        </w:rPr>
      </w:pPr>
      <w:r w:rsidRPr="006E290D">
        <w:rPr>
          <w:rFonts w:ascii="Times New Roman" w:hAnsi="Times New Roman" w:cs="Times New Roman"/>
          <w:sz w:val="24"/>
          <w:szCs w:val="24"/>
        </w:rPr>
        <w:t xml:space="preserve">Улучшение качества жизни населения района состоит из улучшения  качества и благосостояние населения (состояние физического здоровья, воспроизводства, приверженность семейным ценностям, уровень образования и культуры, величина доходов, обеспеченность жильем и собственностью) и  качества окружающей среды (безопасность, условия труда, инфраструктурная обеспеченность, экологическая обстановка, социальная и политическая стабильность). </w:t>
      </w:r>
    </w:p>
    <w:p w:rsidR="006E290D" w:rsidRPr="006E290D" w:rsidRDefault="006E290D" w:rsidP="006E290D">
      <w:pPr>
        <w:tabs>
          <w:tab w:val="left" w:pos="0"/>
        </w:tabs>
        <w:spacing w:after="0" w:line="240" w:lineRule="auto"/>
        <w:ind w:firstLine="426"/>
        <w:jc w:val="both"/>
        <w:rPr>
          <w:rFonts w:ascii="Times New Roman" w:hAnsi="Times New Roman" w:cs="Times New Roman"/>
          <w:sz w:val="24"/>
          <w:szCs w:val="24"/>
        </w:rPr>
      </w:pPr>
      <w:r w:rsidRPr="006E290D">
        <w:rPr>
          <w:rFonts w:ascii="Times New Roman" w:hAnsi="Times New Roman" w:cs="Times New Roman"/>
          <w:sz w:val="24"/>
          <w:szCs w:val="24"/>
        </w:rPr>
        <w:t>Основными задачами здесь являются:</w:t>
      </w:r>
    </w:p>
    <w:p w:rsidR="006E290D" w:rsidRPr="006E290D" w:rsidRDefault="006E290D" w:rsidP="006E290D">
      <w:pPr>
        <w:spacing w:after="0" w:line="240" w:lineRule="auto"/>
        <w:ind w:firstLine="426"/>
        <w:jc w:val="both"/>
        <w:rPr>
          <w:rFonts w:ascii="Times New Roman" w:hAnsi="Times New Roman" w:cs="Times New Roman"/>
          <w:sz w:val="24"/>
          <w:szCs w:val="24"/>
        </w:rPr>
      </w:pPr>
      <w:r w:rsidRPr="006E290D">
        <w:rPr>
          <w:rFonts w:ascii="Times New Roman" w:hAnsi="Times New Roman" w:cs="Times New Roman"/>
          <w:sz w:val="24"/>
          <w:szCs w:val="24"/>
        </w:rPr>
        <w:t>-рост среднедушевых денежных доходов  населения в месяц минимум в 2 раза к 2035 году;</w:t>
      </w:r>
    </w:p>
    <w:p w:rsidR="006E290D" w:rsidRPr="006E290D" w:rsidRDefault="006E290D" w:rsidP="006E290D">
      <w:pPr>
        <w:spacing w:after="0" w:line="240" w:lineRule="auto"/>
        <w:ind w:firstLine="426"/>
        <w:jc w:val="both"/>
        <w:rPr>
          <w:rFonts w:ascii="Times New Roman" w:hAnsi="Times New Roman" w:cs="Times New Roman"/>
          <w:sz w:val="24"/>
          <w:szCs w:val="24"/>
        </w:rPr>
      </w:pPr>
      <w:r w:rsidRPr="006E290D">
        <w:rPr>
          <w:rFonts w:ascii="Times New Roman" w:hAnsi="Times New Roman" w:cs="Times New Roman"/>
          <w:sz w:val="24"/>
          <w:szCs w:val="24"/>
        </w:rPr>
        <w:t>-снижение доли населения с доходами ниже величины прожиточного минимума – до 10% от общей численности населения района;</w:t>
      </w:r>
    </w:p>
    <w:p w:rsidR="006E290D" w:rsidRPr="006E290D" w:rsidRDefault="006E290D" w:rsidP="006E290D">
      <w:pPr>
        <w:spacing w:after="0" w:line="240" w:lineRule="auto"/>
        <w:ind w:firstLine="426"/>
        <w:jc w:val="both"/>
        <w:rPr>
          <w:rFonts w:ascii="Times New Roman" w:hAnsi="Times New Roman" w:cs="Times New Roman"/>
          <w:sz w:val="24"/>
          <w:szCs w:val="24"/>
        </w:rPr>
      </w:pPr>
      <w:r w:rsidRPr="006E290D">
        <w:rPr>
          <w:rFonts w:ascii="Times New Roman" w:hAnsi="Times New Roman" w:cs="Times New Roman"/>
          <w:sz w:val="24"/>
          <w:szCs w:val="24"/>
        </w:rPr>
        <w:t>- расширение возможностей для трудоустройства молодежи;</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-стимулирование более высокого уровня социального потребления (улучшение качества услуг в сфере образования и здравоохранения);</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-повышение роли и значения семьи, создание необходимых условий для реализации семьей ее функций;</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-развитие системы социального обеспечения с учетом тенденции повышения доли пожилых граждан в общей численности населения;</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-разнообразие культурной жизни и обеспечение доступности культурных услуг;</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-обеспечение условий развития институтов гражданского общества.</w:t>
      </w:r>
    </w:p>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spacing w:after="0" w:line="240" w:lineRule="auto"/>
        <w:ind w:firstLine="709"/>
        <w:jc w:val="center"/>
        <w:rPr>
          <w:rFonts w:ascii="Times New Roman" w:hAnsi="Times New Roman" w:cs="Times New Roman"/>
          <w:b/>
          <w:sz w:val="24"/>
          <w:szCs w:val="24"/>
        </w:rPr>
      </w:pPr>
      <w:r w:rsidRPr="006E290D">
        <w:rPr>
          <w:rFonts w:ascii="Times New Roman" w:hAnsi="Times New Roman" w:cs="Times New Roman"/>
          <w:b/>
          <w:sz w:val="24"/>
          <w:szCs w:val="24"/>
        </w:rPr>
        <w:t>2.2. Сценарии социально-экономического развития Шемуршинского района Чувашской Республики</w:t>
      </w:r>
    </w:p>
    <w:p w:rsidR="006E290D" w:rsidRPr="006E290D" w:rsidRDefault="006E290D" w:rsidP="006E290D">
      <w:pPr>
        <w:spacing w:after="0" w:line="240" w:lineRule="auto"/>
        <w:ind w:firstLine="709"/>
        <w:jc w:val="center"/>
        <w:rPr>
          <w:rFonts w:ascii="Times New Roman" w:hAnsi="Times New Roman" w:cs="Times New Roman"/>
          <w:b/>
          <w:sz w:val="24"/>
          <w:szCs w:val="24"/>
        </w:rPr>
      </w:pPr>
    </w:p>
    <w:p w:rsidR="006E290D" w:rsidRPr="006E290D" w:rsidRDefault="006E290D" w:rsidP="006E290D">
      <w:pPr>
        <w:tabs>
          <w:tab w:val="left" w:pos="0"/>
        </w:tabs>
        <w:spacing w:after="0" w:line="240" w:lineRule="auto"/>
        <w:ind w:firstLine="426"/>
        <w:jc w:val="both"/>
        <w:rPr>
          <w:rFonts w:ascii="Times New Roman" w:hAnsi="Times New Roman" w:cs="Times New Roman"/>
          <w:sz w:val="24"/>
          <w:szCs w:val="24"/>
        </w:rPr>
      </w:pPr>
      <w:r w:rsidRPr="006E290D">
        <w:rPr>
          <w:rFonts w:ascii="Times New Roman" w:hAnsi="Times New Roman" w:cs="Times New Roman"/>
          <w:sz w:val="24"/>
          <w:szCs w:val="24"/>
        </w:rPr>
        <w:t>Сценарии различаются в зависимости от степени интенсивности использования факторов ускорения социально-экономических процессов (инвестиционные, инновационно-технологические, структурные и институциональные преобразования).</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При этом Стратегией социально-экономического развития Чувашской Республики до 2035 года определены три основных сценария развития:</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первый - умеренный;</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второй - инвестиционно активный;</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третий - целевой.</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 xml:space="preserve">Целевой сценарий выбран в Чувашской Республике в качестве основного, учитывает приоритеты и цели развития республики. Данный сценарий разработан на базе инвестиционно активного сценария, при этом он характеризуется интенсивным развитием высокотехнологичных и наукоемких секторов экономики, цифровизацией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и роботизацию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Условием для этого станет форсированное развитие науки и технологий. Прежде всего, возрастет активность предприятий, связанная с вложениями в НИОКР. Доля продукции </w:t>
      </w:r>
      <w:r w:rsidRPr="006E290D">
        <w:rPr>
          <w:rFonts w:ascii="Times New Roman" w:hAnsi="Times New Roman" w:cs="Times New Roman"/>
          <w:sz w:val="24"/>
          <w:szCs w:val="24"/>
        </w:rPr>
        <w:lastRenderedPageBreak/>
        <w:t>высокотехнологичных и наукоемких отраслей в ВРП к 2035 году составит не менее 46,4 процента и увеличится по сравнению с 2017 годом в 1,5 раза.</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Реализация данного сценария обеспечит стабильный рост производительности труда в отраслях экономики, развитие конкурентоспособных производственных кластеров и, как следствие, соответствие новым стандартам жизни населения. Среднегодовые темпы прироста ВРП составят 4 - 5 процентов. Одним из ключевых факторов устойчивого экономического роста станет рост производительности труда - в 3,7 раза за период 2017 - 2035 годов. Рост экономики сформирует благоприятные условия для роста заработной платы. В 2035 году по отношению к 2017 году среднемесячная заработная плата увеличится в 3,6 раза, реальная - в 2,0 раза.</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и инвалидизации населения, высококвалифицированным медицинским персоналом международного уровня, инновационными методами диагностики, лечения и профилактики заболеваний, основанными на последних достижениях мировой науки и техники, что позволит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80,7 года.</w:t>
      </w: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Как подчеркивается в Стратегии социально-экономического развития Чувашской Республики до 2035 года этот сценарий развития для Чувашской Республики является наиболее предпочтительным. При активных действиях органов государственной власти Чувашской Республики, органов местного самоуправления и бизнес-структур к 2035 году будет обеспечен динамичный рост экономики, укрепятся позиции республики как конкурентоспособного региона на российском и зарубежных рынках.</w:t>
      </w:r>
    </w:p>
    <w:p w:rsidR="006E290D" w:rsidRPr="006E290D" w:rsidRDefault="006E290D" w:rsidP="006E290D">
      <w:pPr>
        <w:tabs>
          <w:tab w:val="left" w:pos="0"/>
        </w:tabs>
        <w:spacing w:after="0" w:line="240" w:lineRule="auto"/>
        <w:ind w:firstLine="360"/>
        <w:jc w:val="center"/>
        <w:rPr>
          <w:rFonts w:ascii="Times New Roman" w:hAnsi="Times New Roman" w:cs="Times New Roman"/>
          <w:b/>
          <w:sz w:val="24"/>
          <w:szCs w:val="24"/>
        </w:rPr>
      </w:pPr>
    </w:p>
    <w:p w:rsidR="006E290D" w:rsidRPr="006E290D" w:rsidRDefault="006E290D" w:rsidP="006E290D">
      <w:pPr>
        <w:tabs>
          <w:tab w:val="left" w:pos="0"/>
        </w:tabs>
        <w:spacing w:after="0" w:line="240" w:lineRule="auto"/>
        <w:ind w:firstLine="360"/>
        <w:jc w:val="center"/>
        <w:rPr>
          <w:rFonts w:ascii="Times New Roman" w:hAnsi="Times New Roman" w:cs="Times New Roman"/>
          <w:b/>
          <w:sz w:val="24"/>
          <w:szCs w:val="24"/>
        </w:rPr>
      </w:pPr>
      <w:r w:rsidRPr="006E290D">
        <w:rPr>
          <w:rFonts w:ascii="Times New Roman" w:hAnsi="Times New Roman" w:cs="Times New Roman"/>
          <w:b/>
          <w:sz w:val="24"/>
          <w:szCs w:val="24"/>
        </w:rPr>
        <w:t>2.3. Система целей, задач и приоритетных направлений социально-экономического развития Шемуршинского района Чувашской Республики.</w:t>
      </w:r>
    </w:p>
    <w:p w:rsidR="006E290D" w:rsidRPr="006E290D" w:rsidRDefault="006E290D" w:rsidP="006E290D">
      <w:pPr>
        <w:tabs>
          <w:tab w:val="left" w:pos="0"/>
        </w:tabs>
        <w:spacing w:after="0" w:line="240" w:lineRule="auto"/>
        <w:ind w:firstLine="360"/>
        <w:jc w:val="both"/>
        <w:rPr>
          <w:rFonts w:ascii="Times New Roman" w:hAnsi="Times New Roman" w:cs="Times New Roman"/>
          <w:b/>
          <w:sz w:val="24"/>
          <w:szCs w:val="24"/>
        </w:rPr>
      </w:pPr>
    </w:p>
    <w:p w:rsidR="006E290D" w:rsidRPr="006E290D" w:rsidRDefault="006E290D" w:rsidP="006E290D">
      <w:pPr>
        <w:tabs>
          <w:tab w:val="left" w:pos="0"/>
        </w:tabs>
        <w:spacing w:after="0" w:line="240" w:lineRule="auto"/>
        <w:ind w:firstLine="360"/>
        <w:jc w:val="both"/>
        <w:rPr>
          <w:rFonts w:ascii="Times New Roman" w:hAnsi="Times New Roman" w:cs="Times New Roman"/>
          <w:sz w:val="24"/>
          <w:szCs w:val="24"/>
        </w:rPr>
      </w:pPr>
      <w:r w:rsidRPr="006E290D">
        <w:rPr>
          <w:rFonts w:ascii="Times New Roman" w:hAnsi="Times New Roman" w:cs="Times New Roman"/>
          <w:sz w:val="24"/>
          <w:szCs w:val="24"/>
        </w:rPr>
        <w:t>Основными приоритетными направлениями развития стратегии до 2035 года являются:</w:t>
      </w:r>
    </w:p>
    <w:p w:rsidR="006E290D" w:rsidRPr="006E290D" w:rsidRDefault="006E290D" w:rsidP="006E290D">
      <w:pPr>
        <w:tabs>
          <w:tab w:val="left" w:pos="0"/>
        </w:tabs>
        <w:spacing w:after="0" w:line="240" w:lineRule="auto"/>
        <w:ind w:firstLine="360"/>
        <w:jc w:val="both"/>
        <w:rPr>
          <w:rFonts w:ascii="Times New Roman" w:hAnsi="Times New Roman" w:cs="Times New Roman"/>
          <w:b/>
          <w:sz w:val="24"/>
          <w:szCs w:val="24"/>
        </w:rPr>
      </w:pPr>
      <w:r w:rsidRPr="006E290D">
        <w:rPr>
          <w:rFonts w:ascii="Times New Roman" w:hAnsi="Times New Roman" w:cs="Times New Roman"/>
          <w:b/>
          <w:sz w:val="24"/>
          <w:szCs w:val="24"/>
        </w:rPr>
        <w:t>2.3.1.</w:t>
      </w:r>
      <w:r w:rsidRPr="006E290D">
        <w:rPr>
          <w:rFonts w:ascii="Times New Roman" w:hAnsi="Times New Roman" w:cs="Times New Roman"/>
          <w:sz w:val="24"/>
          <w:szCs w:val="24"/>
        </w:rPr>
        <w:t xml:space="preserve">  </w:t>
      </w:r>
      <w:r w:rsidRPr="006E290D">
        <w:rPr>
          <w:rFonts w:ascii="Times New Roman" w:hAnsi="Times New Roman" w:cs="Times New Roman"/>
          <w:b/>
          <w:sz w:val="24"/>
          <w:szCs w:val="24"/>
        </w:rPr>
        <w:t>Развитие  агропромышленного комплекса.</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b/>
          <w:i/>
          <w:sz w:val="24"/>
          <w:szCs w:val="24"/>
        </w:rPr>
        <w:t>Проектные направления</w:t>
      </w:r>
      <w:r w:rsidRPr="006E290D">
        <w:rPr>
          <w:rFonts w:ascii="Times New Roman" w:hAnsi="Times New Roman" w:cs="Times New Roman"/>
          <w:sz w:val="24"/>
          <w:szCs w:val="24"/>
        </w:rPr>
        <w:t>:</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1.1. Развитие растениеводства напрямую связано с эффективностью использования земельных ресурсов, применения современной системы земледелия.</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 С этой целью планируется следующие мероприятия.</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 Полное 100% освоение земель сельскохозяйственного назначения на территории района.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Привлечение инвестиций для обновления техники и технологического оборудования с целью преодоления технической отсталости в сельском хозяйстве.</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Применение ресурсосберегающих технологий,  которые способствуют производству высококачественной продукции в условиях рискового земледелия. Переход на новые технологии позволит снизить количество выполняемых технологических операций, а также:</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на 30-40% экономить производственные затраты;</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в 1,5 – 2 раза снизить расход топлива;</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на 30% повысить рентабельность производства.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Новые технологии позволят более успешно решать задачи экологического плана – устранение процессов деградации почв, эрозии, усиленных процессов минерализации гумуса. Переход к минимальной обработке и применение других элементов адаптивного земледелия позволит перейти к новым технологическим комплексам в растениеводстве, таким как:</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зернопаровые и зернопаропропашные севообороты короткой ротации;</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минимальные и дифференцированные системы обработки почвы с обязательным использованием комбинированных почвообрабатывающих и посевных машин;</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высокоэффективные локально-ленточные способы внесения удобрений, широкое использование соломы и сидерации на удобрение, стартовые дозы удобрений в первую очередь - азотных;</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интегрированная защита посевов.</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lastRenderedPageBreak/>
        <w:t>Реализация вышеперечисленных  мероприятий позволит сохранить намеченные темпы роста объемов производства растениеводческой  продукции, наращивать объемы производства, получить максимальную отдачу от вложенных производственных, финансовых и трудовых ресурсов.</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Одним из главных направлений стратегии развития АПК Шемуршинского района является развитие малого и среднего бизнеса и предпринимательства на селе. Создание и развитие сети сельскохозяйственных потребительских кооперативов с целью:</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Увеличение  объемов закупаемой продукции у личных подсобных хозяйств.</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Расширение перечня различных видов услуг, оказываемых сельскохозяйственными потребительскими кооперативами своим членам.</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Создание на базе сельскохозяйственных потребительских кооперативов перерабатывающих производств.</w:t>
      </w:r>
    </w:p>
    <w:p w:rsidR="006E290D" w:rsidRPr="006E290D" w:rsidRDefault="006E290D" w:rsidP="006E290D">
      <w:pPr>
        <w:spacing w:after="0" w:line="240" w:lineRule="auto"/>
        <w:ind w:firstLine="720"/>
        <w:jc w:val="both"/>
        <w:rPr>
          <w:rFonts w:ascii="Times New Roman" w:hAnsi="Times New Roman" w:cs="Times New Roman"/>
          <w:sz w:val="24"/>
          <w:szCs w:val="24"/>
        </w:rPr>
      </w:pPr>
      <w:r w:rsidRPr="006E290D">
        <w:rPr>
          <w:rFonts w:ascii="Times New Roman" w:hAnsi="Times New Roman" w:cs="Times New Roman"/>
          <w:sz w:val="24"/>
          <w:szCs w:val="24"/>
        </w:rPr>
        <w:t>- Повышение производительности труда, влияющее на увеличение заработной платы работников сельского хозяйства.</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С целью закрепления кадров на селе планируются  к реализации следующие мероприятия:</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обеспечение жильем граждан и их семей, проживающих в сельской местности;</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материальное стимулирование молодых специалистов при поступлении на работу в сельскохозяйственную организацию в форме предоставления им единовременных денежных выплат;</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развитие социальной инфраструктуры села.</w:t>
      </w:r>
    </w:p>
    <w:p w:rsidR="006E290D" w:rsidRPr="006E290D" w:rsidRDefault="006E290D" w:rsidP="006E290D">
      <w:pPr>
        <w:spacing w:after="0" w:line="240" w:lineRule="auto"/>
        <w:ind w:firstLine="709"/>
        <w:jc w:val="both"/>
        <w:rPr>
          <w:rFonts w:ascii="Times New Roman" w:hAnsi="Times New Roman" w:cs="Times New Roman"/>
          <w:b/>
          <w:i/>
          <w:sz w:val="24"/>
          <w:szCs w:val="24"/>
        </w:rPr>
      </w:pPr>
      <w:r w:rsidRPr="006E290D">
        <w:rPr>
          <w:rFonts w:ascii="Times New Roman" w:hAnsi="Times New Roman" w:cs="Times New Roman"/>
          <w:b/>
          <w:i/>
          <w:sz w:val="24"/>
          <w:szCs w:val="24"/>
        </w:rPr>
        <w:t xml:space="preserve">Ожидаемые результаты: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Достижение устойчивых темпов роста сельскохозяйственного производства на основе повышения эффективности и рационального использования имеющихся производственных, материальных и трудовых ресурсов;</w:t>
      </w:r>
    </w:p>
    <w:p w:rsidR="006E290D" w:rsidRPr="006E290D" w:rsidRDefault="006E290D" w:rsidP="006E290D">
      <w:pPr>
        <w:tabs>
          <w:tab w:val="left" w:pos="0"/>
        </w:tabs>
        <w:spacing w:after="0" w:line="240" w:lineRule="auto"/>
        <w:jc w:val="both"/>
        <w:rPr>
          <w:rFonts w:ascii="Times New Roman" w:hAnsi="Times New Roman" w:cs="Times New Roman"/>
          <w:sz w:val="24"/>
          <w:szCs w:val="24"/>
        </w:rPr>
      </w:pPr>
    </w:p>
    <w:p w:rsidR="006E290D" w:rsidRPr="006E290D" w:rsidRDefault="006E290D" w:rsidP="006E290D">
      <w:pPr>
        <w:tabs>
          <w:tab w:val="left" w:pos="0"/>
        </w:tabs>
        <w:spacing w:after="0" w:line="240" w:lineRule="auto"/>
        <w:ind w:firstLine="540"/>
        <w:jc w:val="both"/>
        <w:rPr>
          <w:rFonts w:ascii="Times New Roman" w:hAnsi="Times New Roman" w:cs="Times New Roman"/>
          <w:b/>
          <w:sz w:val="24"/>
          <w:szCs w:val="24"/>
        </w:rPr>
      </w:pPr>
      <w:r w:rsidRPr="006E290D">
        <w:rPr>
          <w:rFonts w:ascii="Times New Roman" w:hAnsi="Times New Roman" w:cs="Times New Roman"/>
          <w:b/>
          <w:sz w:val="24"/>
          <w:szCs w:val="24"/>
        </w:rPr>
        <w:t>2.3.2. Развитие промышленности</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b/>
          <w:i/>
          <w:sz w:val="24"/>
          <w:szCs w:val="24"/>
        </w:rPr>
        <w:t>Проектные направления</w:t>
      </w:r>
      <w:r w:rsidRPr="006E290D">
        <w:rPr>
          <w:rFonts w:ascii="Times New Roman" w:hAnsi="Times New Roman" w:cs="Times New Roman"/>
          <w:sz w:val="24"/>
          <w:szCs w:val="24"/>
        </w:rPr>
        <w:t>:</w:t>
      </w:r>
    </w:p>
    <w:p w:rsidR="006E290D" w:rsidRPr="006E290D" w:rsidRDefault="006E290D" w:rsidP="006E290D">
      <w:pPr>
        <w:tabs>
          <w:tab w:val="left" w:pos="0"/>
        </w:tabs>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1. Открытие цеха по пошиву верхней одежды.</w:t>
      </w:r>
    </w:p>
    <w:p w:rsidR="006E290D" w:rsidRPr="006E290D" w:rsidRDefault="006E290D" w:rsidP="006E290D">
      <w:pPr>
        <w:tabs>
          <w:tab w:val="left" w:pos="0"/>
        </w:tabs>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2. Разработка Чукальских месторождений цеолитсодержащих пород.</w:t>
      </w:r>
    </w:p>
    <w:p w:rsidR="006E290D" w:rsidRPr="006E290D" w:rsidRDefault="006E290D" w:rsidP="006E290D">
      <w:pPr>
        <w:tabs>
          <w:tab w:val="left" w:pos="0"/>
        </w:tabs>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3. Строительство кирпичного завода по производству силикатного кирпича на базе имеющихся месторождений карбонатных пород</w:t>
      </w:r>
    </w:p>
    <w:p w:rsidR="006E290D" w:rsidRPr="006E290D" w:rsidRDefault="006E290D" w:rsidP="006E290D">
      <w:pPr>
        <w:tabs>
          <w:tab w:val="left" w:pos="0"/>
        </w:tabs>
        <w:spacing w:after="0" w:line="240" w:lineRule="auto"/>
        <w:jc w:val="both"/>
        <w:rPr>
          <w:rFonts w:ascii="Times New Roman" w:hAnsi="Times New Roman" w:cs="Times New Roman"/>
          <w:sz w:val="24"/>
          <w:szCs w:val="24"/>
        </w:rPr>
      </w:pPr>
    </w:p>
    <w:p w:rsidR="006E290D" w:rsidRPr="006E290D" w:rsidRDefault="006E290D" w:rsidP="006E290D">
      <w:pPr>
        <w:tabs>
          <w:tab w:val="left" w:pos="0"/>
        </w:tabs>
        <w:spacing w:after="0" w:line="240" w:lineRule="auto"/>
        <w:ind w:firstLine="540"/>
        <w:jc w:val="both"/>
        <w:rPr>
          <w:rFonts w:ascii="Times New Roman" w:hAnsi="Times New Roman" w:cs="Times New Roman"/>
          <w:b/>
          <w:sz w:val="24"/>
          <w:szCs w:val="24"/>
        </w:rPr>
      </w:pPr>
      <w:r w:rsidRPr="006E290D">
        <w:rPr>
          <w:rFonts w:ascii="Times New Roman" w:hAnsi="Times New Roman" w:cs="Times New Roman"/>
          <w:b/>
          <w:sz w:val="24"/>
          <w:szCs w:val="24"/>
        </w:rPr>
        <w:t>2.3.3. Строительство и  реконструкция  дорог общего пользования с твердым покрытием.</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b/>
          <w:i/>
          <w:sz w:val="24"/>
          <w:szCs w:val="24"/>
        </w:rPr>
        <w:t>Проектные направления</w:t>
      </w:r>
      <w:r w:rsidRPr="006E290D">
        <w:rPr>
          <w:rFonts w:ascii="Times New Roman" w:hAnsi="Times New Roman" w:cs="Times New Roman"/>
          <w:sz w:val="24"/>
          <w:szCs w:val="24"/>
        </w:rPr>
        <w:t>:</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3.1. Строительство и ремонт  автомобильных дорог: </w:t>
      </w:r>
    </w:p>
    <w:p w:rsidR="006E290D" w:rsidRPr="006E290D" w:rsidRDefault="006E290D" w:rsidP="006E290D">
      <w:pPr>
        <w:spacing w:after="0" w:line="240" w:lineRule="auto"/>
        <w:ind w:firstLine="709"/>
        <w:jc w:val="both"/>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074"/>
        <w:gridCol w:w="1080"/>
        <w:gridCol w:w="1080"/>
        <w:gridCol w:w="1080"/>
      </w:tblGrid>
      <w:tr w:rsidR="006E290D" w:rsidRPr="006E290D" w:rsidTr="006E290D">
        <w:tc>
          <w:tcPr>
            <w:tcW w:w="2808" w:type="dxa"/>
          </w:tcPr>
          <w:p w:rsidR="006E290D" w:rsidRPr="006E290D" w:rsidRDefault="006E290D" w:rsidP="006E290D">
            <w:pPr>
              <w:spacing w:after="0" w:line="240" w:lineRule="auto"/>
              <w:jc w:val="both"/>
              <w:rPr>
                <w:rFonts w:ascii="Times New Roman" w:hAnsi="Times New Roman" w:cs="Times New Roman"/>
                <w:sz w:val="24"/>
                <w:szCs w:val="24"/>
              </w:rPr>
            </w:pPr>
          </w:p>
        </w:tc>
        <w:tc>
          <w:tcPr>
            <w:tcW w:w="1074" w:type="dxa"/>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2019</w:t>
            </w:r>
          </w:p>
        </w:tc>
        <w:tc>
          <w:tcPr>
            <w:tcW w:w="1080" w:type="dxa"/>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2020</w:t>
            </w:r>
          </w:p>
        </w:tc>
        <w:tc>
          <w:tcPr>
            <w:tcW w:w="1080" w:type="dxa"/>
            <w:shd w:val="clear" w:color="auto" w:fill="auto"/>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2021- 2025</w:t>
            </w:r>
          </w:p>
        </w:tc>
        <w:tc>
          <w:tcPr>
            <w:tcW w:w="1080" w:type="dxa"/>
            <w:shd w:val="clear" w:color="auto" w:fill="auto"/>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2025-2035</w:t>
            </w:r>
          </w:p>
        </w:tc>
      </w:tr>
      <w:tr w:rsidR="006E290D" w:rsidRPr="006E290D" w:rsidTr="006E290D">
        <w:tc>
          <w:tcPr>
            <w:tcW w:w="2808" w:type="dxa"/>
          </w:tcPr>
          <w:p w:rsidR="006E290D" w:rsidRPr="006E290D" w:rsidRDefault="006E290D" w:rsidP="006E290D">
            <w:pPr>
              <w:spacing w:after="0" w:line="240" w:lineRule="auto"/>
              <w:jc w:val="both"/>
              <w:rPr>
                <w:rFonts w:ascii="Times New Roman" w:hAnsi="Times New Roman" w:cs="Times New Roman"/>
                <w:sz w:val="24"/>
                <w:szCs w:val="24"/>
              </w:rPr>
            </w:pPr>
            <w:r w:rsidRPr="006E290D">
              <w:rPr>
                <w:rFonts w:ascii="Times New Roman" w:hAnsi="Times New Roman" w:cs="Times New Roman"/>
                <w:sz w:val="24"/>
                <w:szCs w:val="24"/>
              </w:rPr>
              <w:t>Строительство дорог, км</w:t>
            </w:r>
          </w:p>
        </w:tc>
        <w:tc>
          <w:tcPr>
            <w:tcW w:w="1074" w:type="dxa"/>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5,89</w:t>
            </w:r>
          </w:p>
        </w:tc>
        <w:tc>
          <w:tcPr>
            <w:tcW w:w="1080" w:type="dxa"/>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3,2</w:t>
            </w:r>
          </w:p>
        </w:tc>
        <w:tc>
          <w:tcPr>
            <w:tcW w:w="1080" w:type="dxa"/>
            <w:shd w:val="clear" w:color="auto" w:fill="auto"/>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10</w:t>
            </w:r>
          </w:p>
        </w:tc>
        <w:tc>
          <w:tcPr>
            <w:tcW w:w="1080" w:type="dxa"/>
            <w:shd w:val="clear" w:color="auto" w:fill="auto"/>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12</w:t>
            </w:r>
          </w:p>
        </w:tc>
      </w:tr>
      <w:tr w:rsidR="006E290D" w:rsidRPr="006E290D" w:rsidTr="006E290D">
        <w:tc>
          <w:tcPr>
            <w:tcW w:w="2808" w:type="dxa"/>
          </w:tcPr>
          <w:p w:rsidR="006E290D" w:rsidRPr="006E290D" w:rsidRDefault="006E290D" w:rsidP="006E290D">
            <w:pPr>
              <w:spacing w:after="0" w:line="240" w:lineRule="auto"/>
              <w:jc w:val="both"/>
              <w:rPr>
                <w:rFonts w:ascii="Times New Roman" w:hAnsi="Times New Roman" w:cs="Times New Roman"/>
                <w:sz w:val="24"/>
                <w:szCs w:val="24"/>
              </w:rPr>
            </w:pPr>
            <w:r w:rsidRPr="006E290D">
              <w:rPr>
                <w:rFonts w:ascii="Times New Roman" w:hAnsi="Times New Roman" w:cs="Times New Roman"/>
                <w:sz w:val="24"/>
                <w:szCs w:val="24"/>
              </w:rPr>
              <w:t>Ремонт дорог, км</w:t>
            </w:r>
          </w:p>
        </w:tc>
        <w:tc>
          <w:tcPr>
            <w:tcW w:w="1074" w:type="dxa"/>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3,39</w:t>
            </w:r>
          </w:p>
        </w:tc>
        <w:tc>
          <w:tcPr>
            <w:tcW w:w="1080" w:type="dxa"/>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3,7</w:t>
            </w:r>
          </w:p>
        </w:tc>
        <w:tc>
          <w:tcPr>
            <w:tcW w:w="1080" w:type="dxa"/>
            <w:shd w:val="clear" w:color="auto" w:fill="auto"/>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10</w:t>
            </w:r>
          </w:p>
        </w:tc>
        <w:tc>
          <w:tcPr>
            <w:tcW w:w="1080" w:type="dxa"/>
            <w:shd w:val="clear" w:color="auto" w:fill="auto"/>
          </w:tcPr>
          <w:p w:rsidR="006E290D" w:rsidRPr="006E290D" w:rsidRDefault="006E290D" w:rsidP="006E290D">
            <w:pPr>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15</w:t>
            </w:r>
          </w:p>
        </w:tc>
      </w:tr>
    </w:tbl>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spacing w:after="0" w:line="240" w:lineRule="auto"/>
        <w:ind w:firstLine="709"/>
        <w:jc w:val="both"/>
        <w:rPr>
          <w:rFonts w:ascii="Times New Roman" w:hAnsi="Times New Roman" w:cs="Times New Roman"/>
          <w:b/>
          <w:i/>
          <w:sz w:val="24"/>
          <w:szCs w:val="24"/>
        </w:rPr>
      </w:pPr>
      <w:r w:rsidRPr="006E290D">
        <w:rPr>
          <w:rFonts w:ascii="Times New Roman" w:hAnsi="Times New Roman" w:cs="Times New Roman"/>
          <w:b/>
          <w:i/>
          <w:sz w:val="24"/>
          <w:szCs w:val="24"/>
        </w:rPr>
        <w:t>Ожидаемые результаты:</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улучшение состояния автомобильных дорог и технической оснащенности придорожной транспортной инфраструктуры;</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улучшение транспортной доступности для жителей сельских населенных пунктов к учреждениям здравоохранения, образования, культуры, предприятий связи, торговли, общественного питания, бытового обслуживания;</w:t>
      </w:r>
    </w:p>
    <w:p w:rsidR="006E290D" w:rsidRPr="006E290D" w:rsidRDefault="006E290D" w:rsidP="006E290D">
      <w:pPr>
        <w:tabs>
          <w:tab w:val="left" w:pos="0"/>
        </w:tabs>
        <w:spacing w:after="0" w:line="240" w:lineRule="auto"/>
        <w:ind w:firstLine="360"/>
        <w:jc w:val="both"/>
        <w:rPr>
          <w:rFonts w:ascii="Times New Roman" w:hAnsi="Times New Roman" w:cs="Times New Roman"/>
          <w:b/>
          <w:sz w:val="24"/>
          <w:szCs w:val="24"/>
        </w:rPr>
      </w:pPr>
    </w:p>
    <w:p w:rsidR="006E290D" w:rsidRPr="006E290D" w:rsidRDefault="006E290D" w:rsidP="006E290D">
      <w:pPr>
        <w:spacing w:after="0" w:line="240" w:lineRule="auto"/>
        <w:ind w:firstLine="709"/>
        <w:jc w:val="both"/>
        <w:rPr>
          <w:rFonts w:ascii="Times New Roman" w:hAnsi="Times New Roman" w:cs="Times New Roman"/>
          <w:b/>
          <w:sz w:val="24"/>
          <w:szCs w:val="24"/>
        </w:rPr>
      </w:pPr>
      <w:r w:rsidRPr="006E290D">
        <w:rPr>
          <w:rFonts w:ascii="Times New Roman" w:hAnsi="Times New Roman" w:cs="Times New Roman"/>
          <w:b/>
          <w:sz w:val="24"/>
          <w:szCs w:val="24"/>
        </w:rPr>
        <w:t xml:space="preserve">2.3.4. </w:t>
      </w:r>
      <w:bookmarkStart w:id="4" w:name="_Toc52847357"/>
      <w:bookmarkStart w:id="5" w:name="_Toc55613667"/>
      <w:bookmarkStart w:id="6" w:name="_Toc72038443"/>
      <w:r w:rsidRPr="006E290D">
        <w:rPr>
          <w:rFonts w:ascii="Times New Roman" w:hAnsi="Times New Roman" w:cs="Times New Roman"/>
          <w:b/>
          <w:sz w:val="24"/>
          <w:szCs w:val="24"/>
        </w:rPr>
        <w:t>Повышение уровня экологической безопасности и улучшение состояния окружающей среды</w:t>
      </w:r>
    </w:p>
    <w:bookmarkEnd w:id="4"/>
    <w:bookmarkEnd w:id="5"/>
    <w:bookmarkEnd w:id="6"/>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Несмотря на то, что в  Шемуршинском районе благоприятная  экологическая обстановка,  к вопросам экологии уделяется все больше внимания.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lastRenderedPageBreak/>
        <w:t xml:space="preserve">В этих условиях основными целями экологической устойчивости являются улучшение состояния окружающей среды,  охрана здоровья человека и создание условий, обеспечивающих повышение качества и увеличение продолжительности жизни населения в районе.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Основными направлениями деятельности для решения поставленных целей являются:</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проведение экологической инвентаризации всех возможных источников загрязнения и мониторинг окружающей среды</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-ликвидация всех очагов загрязнения не отвечающих нормативным требованиям полигонов отходов, несанкционированных свалок.</w:t>
      </w:r>
    </w:p>
    <w:p w:rsidR="006E290D" w:rsidRPr="006E290D" w:rsidRDefault="006E290D" w:rsidP="006E290D">
      <w:pPr>
        <w:spacing w:after="0" w:line="240" w:lineRule="auto"/>
        <w:ind w:firstLine="720"/>
        <w:jc w:val="both"/>
        <w:rPr>
          <w:rFonts w:ascii="Times New Roman" w:hAnsi="Times New Roman" w:cs="Times New Roman"/>
          <w:sz w:val="24"/>
          <w:szCs w:val="24"/>
        </w:rPr>
      </w:pPr>
      <w:r w:rsidRPr="006E290D">
        <w:rPr>
          <w:rFonts w:ascii="Times New Roman" w:hAnsi="Times New Roman" w:cs="Times New Roman"/>
          <w:sz w:val="24"/>
          <w:szCs w:val="24"/>
        </w:rPr>
        <w:t>-внедрение в промышленных и сельскохозяйственных организациях экологически безопасных и чистых ресурсосберегающих технологий, малоотходных и безотходных производств;</w:t>
      </w:r>
    </w:p>
    <w:p w:rsidR="006E290D" w:rsidRPr="006E290D" w:rsidRDefault="006E290D" w:rsidP="006E290D">
      <w:pPr>
        <w:spacing w:after="0" w:line="240" w:lineRule="auto"/>
        <w:ind w:firstLine="720"/>
        <w:jc w:val="both"/>
        <w:rPr>
          <w:rFonts w:ascii="Times New Roman" w:hAnsi="Times New Roman" w:cs="Times New Roman"/>
          <w:sz w:val="24"/>
          <w:szCs w:val="24"/>
        </w:rPr>
      </w:pPr>
      <w:r w:rsidRPr="006E290D">
        <w:rPr>
          <w:rFonts w:ascii="Times New Roman" w:hAnsi="Times New Roman" w:cs="Times New Roman"/>
          <w:sz w:val="24"/>
          <w:szCs w:val="24"/>
        </w:rPr>
        <w:t>-утилизация, обезвреживание, экологически безопасное захоронение и размещение отходов производства и потребления.</w:t>
      </w:r>
    </w:p>
    <w:p w:rsidR="006E290D" w:rsidRPr="006E290D" w:rsidRDefault="006E290D" w:rsidP="006E290D">
      <w:pPr>
        <w:spacing w:after="0" w:line="240" w:lineRule="auto"/>
        <w:ind w:firstLine="540"/>
        <w:jc w:val="both"/>
        <w:rPr>
          <w:rFonts w:ascii="Times New Roman" w:hAnsi="Times New Roman" w:cs="Times New Roman"/>
          <w:sz w:val="24"/>
          <w:szCs w:val="24"/>
        </w:rPr>
      </w:pP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На всех этапах реализации стратегии планируется:</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воспроизводство охотничье-промысловых животных, охрана редких и исчезающих видов растений и животных, уникальных растительных сообществ на базе   национального парка «Чаваш Вармане»;</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 xml:space="preserve">дальнейшая реализация мероприятий по благоустройству населенных пунктов, улучшению их санитарно-эстетического состояния, созданию парков и садов; </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экологическое воспитание и образование населения. Обеспечение широкого доступа населения к экологической информации с целью формирования  экологического мировоззрения и культуры;</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 xml:space="preserve">проведение лесовосстановительных мероприятий,  способствующих росту площади лесов, повышению лесистости лесного фонда,  увеличению экологического разнообразия и емкости территории.   </w:t>
      </w:r>
    </w:p>
    <w:p w:rsidR="006E290D" w:rsidRPr="006E290D" w:rsidRDefault="006E290D" w:rsidP="006E290D">
      <w:pPr>
        <w:spacing w:after="0" w:line="240" w:lineRule="auto"/>
        <w:ind w:firstLine="567"/>
        <w:jc w:val="both"/>
        <w:rPr>
          <w:rFonts w:ascii="Times New Roman" w:hAnsi="Times New Roman" w:cs="Times New Roman"/>
          <w:b/>
          <w:bCs/>
          <w:i/>
          <w:iCs/>
          <w:sz w:val="24"/>
          <w:szCs w:val="24"/>
        </w:rPr>
      </w:pPr>
      <w:r w:rsidRPr="006E290D">
        <w:rPr>
          <w:rFonts w:ascii="Times New Roman" w:hAnsi="Times New Roman" w:cs="Times New Roman"/>
          <w:b/>
          <w:bCs/>
          <w:i/>
          <w:iCs/>
          <w:sz w:val="24"/>
          <w:szCs w:val="24"/>
        </w:rPr>
        <w:t xml:space="preserve">Ожидаемые результаты: </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bCs/>
          <w:iCs/>
          <w:sz w:val="24"/>
          <w:szCs w:val="24"/>
        </w:rPr>
        <w:t>Улучшение экологической обстановки в районе, создание благоприятных условий для проживания в сельской местности.</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Обеспечение население Шемуршинского района питьевой водой нормального качества и в достаточном количестве.</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Снижение заболеваемости населения.</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Снижение уровня загрязнения водных объектов</w:t>
      </w:r>
    </w:p>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spacing w:after="0" w:line="240" w:lineRule="auto"/>
        <w:ind w:firstLine="709"/>
        <w:rPr>
          <w:rFonts w:ascii="Times New Roman" w:hAnsi="Times New Roman" w:cs="Times New Roman"/>
          <w:b/>
          <w:i/>
          <w:sz w:val="24"/>
          <w:szCs w:val="24"/>
        </w:rPr>
      </w:pPr>
      <w:r w:rsidRPr="006E290D">
        <w:rPr>
          <w:rFonts w:ascii="Times New Roman" w:hAnsi="Times New Roman" w:cs="Times New Roman"/>
          <w:b/>
          <w:sz w:val="24"/>
          <w:szCs w:val="24"/>
        </w:rPr>
        <w:t>2.3.5. Содействие развитию инвестиционной деятельности и повышение предпринимательской активности</w:t>
      </w:r>
    </w:p>
    <w:p w:rsidR="006E290D" w:rsidRPr="006E290D" w:rsidRDefault="006E290D" w:rsidP="006E290D">
      <w:pPr>
        <w:spacing w:after="0" w:line="240" w:lineRule="auto"/>
        <w:ind w:firstLine="709"/>
        <w:jc w:val="both"/>
        <w:rPr>
          <w:rFonts w:ascii="Times New Roman" w:hAnsi="Times New Roman" w:cs="Times New Roman"/>
          <w:b/>
          <w:i/>
          <w:sz w:val="24"/>
          <w:szCs w:val="24"/>
        </w:rPr>
      </w:pPr>
      <w:r w:rsidRPr="006E290D">
        <w:rPr>
          <w:rFonts w:ascii="Times New Roman" w:hAnsi="Times New Roman" w:cs="Times New Roman"/>
          <w:b/>
          <w:i/>
          <w:sz w:val="24"/>
          <w:szCs w:val="24"/>
        </w:rPr>
        <w:t>Проектные направления:</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Развитие рынка земли (активизация процесса купли –продажи и залога земельных участков), вовлечение в оборот неэффективно используемых земельных участков.</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Привлечение инвесторов для реализации мероприятий предусмотренных в 2.3.1.-.2.3.2.</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Формирование базы данных  об имеющихся свободных инвестиционных площадках на территории района. </w:t>
      </w:r>
    </w:p>
    <w:p w:rsidR="006E290D" w:rsidRPr="006E290D" w:rsidRDefault="006E290D" w:rsidP="006E290D">
      <w:pPr>
        <w:spacing w:after="0" w:line="240" w:lineRule="auto"/>
        <w:ind w:firstLine="709"/>
        <w:jc w:val="both"/>
        <w:rPr>
          <w:rFonts w:ascii="Times New Roman" w:hAnsi="Times New Roman" w:cs="Times New Roman"/>
          <w:b/>
          <w:i/>
          <w:sz w:val="24"/>
          <w:szCs w:val="24"/>
        </w:rPr>
      </w:pPr>
      <w:r w:rsidRPr="006E290D">
        <w:rPr>
          <w:rFonts w:ascii="Times New Roman" w:hAnsi="Times New Roman" w:cs="Times New Roman"/>
          <w:b/>
          <w:i/>
          <w:sz w:val="24"/>
          <w:szCs w:val="24"/>
        </w:rPr>
        <w:t xml:space="preserve">Ожидаемые результаты: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Повышение инвестиционной активности организаций реального сектора экономики.</w:t>
      </w:r>
    </w:p>
    <w:p w:rsidR="006E290D" w:rsidRPr="006E290D" w:rsidRDefault="006E290D" w:rsidP="006E290D">
      <w:pPr>
        <w:spacing w:after="0" w:line="240" w:lineRule="auto"/>
        <w:ind w:firstLine="709"/>
        <w:jc w:val="both"/>
        <w:rPr>
          <w:rFonts w:ascii="Times New Roman" w:hAnsi="Times New Roman" w:cs="Times New Roman"/>
          <w:spacing w:val="-4"/>
          <w:sz w:val="24"/>
          <w:szCs w:val="24"/>
        </w:rPr>
      </w:pPr>
      <w:r w:rsidRPr="006E290D">
        <w:rPr>
          <w:rFonts w:ascii="Times New Roman" w:hAnsi="Times New Roman" w:cs="Times New Roman"/>
          <w:spacing w:val="-4"/>
          <w:sz w:val="24"/>
          <w:szCs w:val="24"/>
        </w:rPr>
        <w:t>Увеличение объемов и темпов роста привлечения инвестиций в основной капитал.</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Создание новых и сохранение имеющихся производственных мощностей.</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Обеспечение занятости населения.</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Эффективное использование и вовлечение земель в рыночный оборот.</w:t>
      </w:r>
    </w:p>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spacing w:after="0" w:line="240" w:lineRule="auto"/>
        <w:ind w:firstLine="709"/>
        <w:jc w:val="both"/>
        <w:rPr>
          <w:rFonts w:ascii="Times New Roman" w:hAnsi="Times New Roman" w:cs="Times New Roman"/>
          <w:b/>
          <w:sz w:val="24"/>
          <w:szCs w:val="24"/>
        </w:rPr>
      </w:pPr>
      <w:r w:rsidRPr="006E290D">
        <w:rPr>
          <w:rFonts w:ascii="Times New Roman" w:hAnsi="Times New Roman" w:cs="Times New Roman"/>
          <w:b/>
          <w:sz w:val="24"/>
          <w:szCs w:val="24"/>
        </w:rPr>
        <w:t>Важное направление в социально-экономическом развитии района занимает развитие малого и среднего предпринимательства.</w:t>
      </w:r>
    </w:p>
    <w:p w:rsidR="006E290D" w:rsidRPr="006E290D" w:rsidRDefault="006E290D" w:rsidP="006E290D">
      <w:pPr>
        <w:spacing w:after="0" w:line="240" w:lineRule="auto"/>
        <w:ind w:left="34" w:firstLine="686"/>
        <w:jc w:val="both"/>
        <w:rPr>
          <w:rFonts w:ascii="Times New Roman" w:hAnsi="Times New Roman" w:cs="Times New Roman"/>
          <w:sz w:val="24"/>
          <w:szCs w:val="24"/>
        </w:rPr>
      </w:pPr>
      <w:r w:rsidRPr="006E290D">
        <w:rPr>
          <w:rFonts w:ascii="Times New Roman" w:hAnsi="Times New Roman" w:cs="Times New Roman"/>
          <w:sz w:val="24"/>
          <w:szCs w:val="24"/>
        </w:rPr>
        <w:t>Основными направлениями которого являются:</w:t>
      </w:r>
    </w:p>
    <w:p w:rsidR="006E290D" w:rsidRPr="006E290D" w:rsidRDefault="006E290D" w:rsidP="006E290D">
      <w:pPr>
        <w:spacing w:after="0" w:line="240" w:lineRule="auto"/>
        <w:ind w:left="34" w:firstLine="674"/>
        <w:jc w:val="both"/>
        <w:rPr>
          <w:rFonts w:ascii="Times New Roman" w:hAnsi="Times New Roman" w:cs="Times New Roman"/>
          <w:sz w:val="24"/>
          <w:szCs w:val="24"/>
        </w:rPr>
      </w:pPr>
      <w:r w:rsidRPr="006E290D">
        <w:rPr>
          <w:rFonts w:ascii="Times New Roman" w:hAnsi="Times New Roman" w:cs="Times New Roman"/>
          <w:sz w:val="24"/>
          <w:szCs w:val="24"/>
        </w:rPr>
        <w:t>создание условий, стимулирующих эффективную деятельность и развития субъектов малого предпринимательства на территории  Шемуршинского района;</w:t>
      </w:r>
    </w:p>
    <w:p w:rsidR="006E290D" w:rsidRPr="006E290D" w:rsidRDefault="006E290D" w:rsidP="006E290D">
      <w:pPr>
        <w:spacing w:after="0" w:line="240" w:lineRule="auto"/>
        <w:ind w:left="34" w:firstLine="674"/>
        <w:jc w:val="both"/>
        <w:rPr>
          <w:rFonts w:ascii="Times New Roman" w:hAnsi="Times New Roman" w:cs="Times New Roman"/>
          <w:sz w:val="24"/>
          <w:szCs w:val="24"/>
        </w:rPr>
      </w:pPr>
      <w:r w:rsidRPr="006E290D">
        <w:rPr>
          <w:rFonts w:ascii="Times New Roman" w:hAnsi="Times New Roman" w:cs="Times New Roman"/>
          <w:sz w:val="24"/>
          <w:szCs w:val="24"/>
        </w:rPr>
        <w:lastRenderedPageBreak/>
        <w:t>создание новых рабочих мест в отраслях реального сектора экономики;</w:t>
      </w:r>
    </w:p>
    <w:p w:rsidR="006E290D" w:rsidRPr="006E290D" w:rsidRDefault="006E290D" w:rsidP="006E290D">
      <w:pPr>
        <w:spacing w:after="0" w:line="240" w:lineRule="auto"/>
        <w:ind w:left="34" w:firstLine="674"/>
        <w:jc w:val="both"/>
        <w:rPr>
          <w:rFonts w:ascii="Times New Roman" w:hAnsi="Times New Roman" w:cs="Times New Roman"/>
          <w:sz w:val="24"/>
          <w:szCs w:val="24"/>
        </w:rPr>
      </w:pPr>
      <w:r w:rsidRPr="006E290D">
        <w:rPr>
          <w:rFonts w:ascii="Times New Roman" w:hAnsi="Times New Roman" w:cs="Times New Roman"/>
          <w:sz w:val="24"/>
          <w:szCs w:val="24"/>
        </w:rPr>
        <w:t>содействие созданию новых субъектов малого предпринимательства;</w:t>
      </w:r>
    </w:p>
    <w:p w:rsidR="006E290D" w:rsidRPr="006E290D" w:rsidRDefault="006E290D" w:rsidP="006E290D">
      <w:pPr>
        <w:pStyle w:val="HTML"/>
        <w:ind w:firstLine="720"/>
        <w:jc w:val="both"/>
        <w:rPr>
          <w:rFonts w:ascii="Times New Roman" w:hAnsi="Times New Roman" w:cs="Times New Roman"/>
          <w:sz w:val="24"/>
          <w:szCs w:val="24"/>
        </w:rPr>
      </w:pPr>
      <w:r w:rsidRPr="006E290D">
        <w:rPr>
          <w:rFonts w:ascii="Times New Roman" w:hAnsi="Times New Roman" w:cs="Times New Roman"/>
          <w:sz w:val="24"/>
          <w:szCs w:val="24"/>
        </w:rPr>
        <w:t>активное   вовлечение  молодежи   в предпринимательскую деятельность,  выявление молодых лидеров, имеющих способности к предпринимательской деятельности;</w:t>
      </w:r>
    </w:p>
    <w:p w:rsidR="006E290D" w:rsidRPr="006E290D" w:rsidRDefault="006E290D" w:rsidP="006E290D">
      <w:pPr>
        <w:pStyle w:val="HTML"/>
        <w:ind w:firstLine="720"/>
        <w:jc w:val="both"/>
        <w:rPr>
          <w:rFonts w:ascii="Times New Roman" w:hAnsi="Times New Roman" w:cs="Times New Roman"/>
          <w:sz w:val="24"/>
          <w:szCs w:val="24"/>
        </w:rPr>
      </w:pPr>
      <w:r w:rsidRPr="006E290D">
        <w:rPr>
          <w:rFonts w:ascii="Times New Roman" w:hAnsi="Times New Roman" w:cs="Times New Roman"/>
          <w:sz w:val="24"/>
          <w:szCs w:val="24"/>
        </w:rPr>
        <w:t>приоритетная поддержка  малого  предпринимательства в производственной и  инновационной сферах, жилищно–коммунальном хозяйстве, сфере бытовых услуг, ремесленничестве,  молодежной  среде и социальной  сфере.</w:t>
      </w:r>
    </w:p>
    <w:p w:rsidR="006E290D" w:rsidRPr="006E290D" w:rsidRDefault="006E290D" w:rsidP="006E290D">
      <w:pPr>
        <w:pStyle w:val="HTML"/>
        <w:ind w:firstLine="720"/>
        <w:jc w:val="both"/>
        <w:rPr>
          <w:rFonts w:ascii="Times New Roman" w:hAnsi="Times New Roman" w:cs="Times New Roman"/>
          <w:sz w:val="24"/>
          <w:szCs w:val="24"/>
        </w:rPr>
      </w:pPr>
    </w:p>
    <w:p w:rsidR="006E290D" w:rsidRPr="006E290D" w:rsidRDefault="006E290D" w:rsidP="006E290D">
      <w:pPr>
        <w:pStyle w:val="aff0"/>
        <w:ind w:firstLine="709"/>
        <w:rPr>
          <w:rFonts w:ascii="Times New Roman" w:hAnsi="Times New Roman"/>
          <w:b/>
          <w:i/>
          <w:sz w:val="24"/>
          <w:szCs w:val="24"/>
        </w:rPr>
      </w:pPr>
      <w:r w:rsidRPr="006E290D">
        <w:rPr>
          <w:rFonts w:ascii="Times New Roman" w:hAnsi="Times New Roman"/>
          <w:b/>
          <w:i/>
          <w:sz w:val="24"/>
          <w:szCs w:val="24"/>
        </w:rPr>
        <w:t>Ожидаемые результаты</w:t>
      </w:r>
    </w:p>
    <w:p w:rsidR="006E290D" w:rsidRPr="006E290D" w:rsidRDefault="006E290D" w:rsidP="006E290D">
      <w:pPr>
        <w:pStyle w:val="ConsNormal"/>
        <w:widowControl/>
        <w:ind w:firstLine="708"/>
        <w:jc w:val="both"/>
        <w:rPr>
          <w:rFonts w:ascii="Times New Roman" w:hAnsi="Times New Roman" w:cs="Times New Roman"/>
          <w:sz w:val="24"/>
          <w:szCs w:val="24"/>
        </w:rPr>
      </w:pPr>
    </w:p>
    <w:p w:rsidR="006E290D" w:rsidRPr="006E290D" w:rsidRDefault="006E290D" w:rsidP="006E290D">
      <w:pPr>
        <w:numPr>
          <w:ilvl w:val="0"/>
          <w:numId w:val="13"/>
        </w:numPr>
        <w:tabs>
          <w:tab w:val="left" w:pos="900"/>
        </w:tabs>
        <w:spacing w:after="0" w:line="240" w:lineRule="auto"/>
        <w:ind w:left="0" w:firstLine="540"/>
        <w:jc w:val="both"/>
        <w:rPr>
          <w:rFonts w:ascii="Times New Roman" w:hAnsi="Times New Roman" w:cs="Times New Roman"/>
          <w:sz w:val="24"/>
          <w:szCs w:val="24"/>
        </w:rPr>
      </w:pPr>
      <w:r w:rsidRPr="006E290D">
        <w:rPr>
          <w:rFonts w:ascii="Times New Roman" w:hAnsi="Times New Roman" w:cs="Times New Roman"/>
          <w:sz w:val="24"/>
          <w:szCs w:val="24"/>
        </w:rPr>
        <w:t>Обеспечение устойчивого развития малого предпринимательства во всех отраслях реального сектора экономики.</w:t>
      </w:r>
    </w:p>
    <w:p w:rsidR="006E290D" w:rsidRPr="006E290D" w:rsidRDefault="006E290D" w:rsidP="006E290D">
      <w:pPr>
        <w:numPr>
          <w:ilvl w:val="0"/>
          <w:numId w:val="13"/>
        </w:numPr>
        <w:tabs>
          <w:tab w:val="left" w:pos="900"/>
        </w:tabs>
        <w:spacing w:after="0" w:line="240" w:lineRule="auto"/>
        <w:ind w:left="0" w:firstLine="540"/>
        <w:jc w:val="both"/>
        <w:rPr>
          <w:rFonts w:ascii="Times New Roman" w:hAnsi="Times New Roman" w:cs="Times New Roman"/>
          <w:sz w:val="24"/>
          <w:szCs w:val="24"/>
        </w:rPr>
      </w:pPr>
      <w:r w:rsidRPr="006E290D">
        <w:rPr>
          <w:rFonts w:ascii="Times New Roman" w:hAnsi="Times New Roman" w:cs="Times New Roman"/>
          <w:sz w:val="24"/>
          <w:szCs w:val="24"/>
        </w:rPr>
        <w:t>Увеличение численности работающих в сфере малого предпринимательства до 50% от числа занятых в экономике района.</w:t>
      </w:r>
    </w:p>
    <w:p w:rsidR="006E290D" w:rsidRPr="006E290D" w:rsidRDefault="006E290D" w:rsidP="006E290D">
      <w:pPr>
        <w:numPr>
          <w:ilvl w:val="0"/>
          <w:numId w:val="13"/>
        </w:numPr>
        <w:tabs>
          <w:tab w:val="left" w:pos="900"/>
        </w:tabs>
        <w:spacing w:after="0" w:line="240" w:lineRule="auto"/>
        <w:ind w:left="0" w:firstLine="540"/>
        <w:jc w:val="both"/>
        <w:rPr>
          <w:rFonts w:ascii="Times New Roman" w:hAnsi="Times New Roman" w:cs="Times New Roman"/>
          <w:sz w:val="24"/>
          <w:szCs w:val="24"/>
        </w:rPr>
      </w:pPr>
      <w:r w:rsidRPr="006E290D">
        <w:rPr>
          <w:rFonts w:ascii="Times New Roman" w:hAnsi="Times New Roman" w:cs="Times New Roman"/>
          <w:sz w:val="24"/>
          <w:szCs w:val="24"/>
        </w:rPr>
        <w:t>Обеспечение роста до 50 количества работающих малых предприятий.</w:t>
      </w:r>
    </w:p>
    <w:p w:rsidR="006E290D" w:rsidRPr="006E290D" w:rsidRDefault="006E290D" w:rsidP="006E290D">
      <w:pPr>
        <w:numPr>
          <w:ilvl w:val="0"/>
          <w:numId w:val="13"/>
        </w:numPr>
        <w:tabs>
          <w:tab w:val="left" w:pos="900"/>
        </w:tabs>
        <w:spacing w:after="0" w:line="240" w:lineRule="auto"/>
        <w:ind w:left="0" w:firstLine="540"/>
        <w:jc w:val="both"/>
        <w:rPr>
          <w:rFonts w:ascii="Times New Roman" w:hAnsi="Times New Roman" w:cs="Times New Roman"/>
          <w:sz w:val="24"/>
          <w:szCs w:val="24"/>
        </w:rPr>
      </w:pPr>
      <w:r w:rsidRPr="006E290D">
        <w:rPr>
          <w:rFonts w:ascii="Times New Roman" w:hAnsi="Times New Roman" w:cs="Times New Roman"/>
          <w:sz w:val="24"/>
          <w:szCs w:val="24"/>
        </w:rPr>
        <w:t>Формирование положительного общественного мнения о малом предпринимательстве.</w:t>
      </w:r>
    </w:p>
    <w:p w:rsidR="006E290D" w:rsidRPr="006E290D" w:rsidRDefault="006E290D" w:rsidP="006E290D">
      <w:pPr>
        <w:pStyle w:val="af1"/>
        <w:tabs>
          <w:tab w:val="left" w:pos="720"/>
          <w:tab w:val="left" w:pos="900"/>
        </w:tabs>
        <w:spacing w:after="0" w:line="240" w:lineRule="auto"/>
        <w:ind w:firstLine="540"/>
        <w:rPr>
          <w:rFonts w:ascii="Times New Roman" w:hAnsi="Times New Roman" w:cs="Times New Roman"/>
          <w:sz w:val="24"/>
          <w:szCs w:val="24"/>
        </w:rPr>
      </w:pPr>
      <w:r w:rsidRPr="006E290D">
        <w:rPr>
          <w:rFonts w:ascii="Times New Roman" w:hAnsi="Times New Roman" w:cs="Times New Roman"/>
          <w:sz w:val="24"/>
          <w:szCs w:val="24"/>
        </w:rPr>
        <w:t>5. Повышение уровня финансовой и бухгалтерской дисциплины предпринимателей за счет проведения обучающих семинаров и постоянно осуществляемых консультаций.</w:t>
      </w:r>
    </w:p>
    <w:p w:rsidR="006E290D" w:rsidRPr="006E290D" w:rsidRDefault="006E290D" w:rsidP="006E290D">
      <w:pPr>
        <w:pStyle w:val="af1"/>
        <w:spacing w:after="0" w:line="240" w:lineRule="auto"/>
        <w:ind w:firstLine="567"/>
        <w:rPr>
          <w:rFonts w:ascii="Times New Roman" w:hAnsi="Times New Roman" w:cs="Times New Roman"/>
          <w:sz w:val="24"/>
          <w:szCs w:val="24"/>
        </w:rPr>
      </w:pPr>
      <w:r w:rsidRPr="006E290D">
        <w:rPr>
          <w:rFonts w:ascii="Times New Roman" w:hAnsi="Times New Roman" w:cs="Times New Roman"/>
          <w:sz w:val="24"/>
          <w:szCs w:val="24"/>
        </w:rPr>
        <w:t xml:space="preserve">6. Ожидаемый рост оборота товаров и услуг предприятий малого бизнеса до 10 % ежегодно. </w:t>
      </w:r>
    </w:p>
    <w:p w:rsidR="006E290D" w:rsidRPr="006E290D" w:rsidRDefault="006E290D" w:rsidP="006E290D">
      <w:pPr>
        <w:pStyle w:val="aff0"/>
        <w:ind w:firstLine="567"/>
        <w:jc w:val="both"/>
        <w:rPr>
          <w:rFonts w:ascii="Times New Roman" w:hAnsi="Times New Roman"/>
          <w:sz w:val="24"/>
          <w:szCs w:val="24"/>
        </w:rPr>
      </w:pPr>
      <w:r w:rsidRPr="006E290D">
        <w:rPr>
          <w:rFonts w:ascii="Times New Roman" w:hAnsi="Times New Roman"/>
          <w:sz w:val="24"/>
          <w:szCs w:val="24"/>
        </w:rPr>
        <w:t>7.Увеличение доли налоговых поступлений от субъектов малого предпринимательства в бюджеты всех уровней на один процентный пункт  ежегодно.</w:t>
      </w:r>
    </w:p>
    <w:p w:rsidR="006E290D" w:rsidRPr="006E290D" w:rsidRDefault="006E290D" w:rsidP="006E290D">
      <w:pPr>
        <w:tabs>
          <w:tab w:val="num" w:pos="1080"/>
        </w:tabs>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8. Повышение образовательного уровня участников предпринимательской деятельности.</w:t>
      </w:r>
    </w:p>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spacing w:after="0" w:line="240" w:lineRule="auto"/>
        <w:ind w:firstLine="709"/>
        <w:jc w:val="both"/>
        <w:rPr>
          <w:rFonts w:ascii="Times New Roman" w:hAnsi="Times New Roman" w:cs="Times New Roman"/>
          <w:b/>
          <w:sz w:val="24"/>
          <w:szCs w:val="24"/>
        </w:rPr>
      </w:pPr>
      <w:r w:rsidRPr="006E290D">
        <w:rPr>
          <w:rFonts w:ascii="Times New Roman" w:hAnsi="Times New Roman" w:cs="Times New Roman"/>
          <w:b/>
          <w:sz w:val="24"/>
          <w:szCs w:val="24"/>
        </w:rPr>
        <w:t>2.3.6. Повышение качества жизни населения, развитие образовательного, духовного потенциала жителей района</w:t>
      </w:r>
    </w:p>
    <w:p w:rsidR="006E290D" w:rsidRPr="006E290D" w:rsidRDefault="006E290D" w:rsidP="006E290D">
      <w:pPr>
        <w:spacing w:after="0" w:line="240" w:lineRule="auto"/>
        <w:ind w:firstLine="709"/>
        <w:jc w:val="both"/>
        <w:rPr>
          <w:rFonts w:ascii="Times New Roman" w:hAnsi="Times New Roman" w:cs="Times New Roman"/>
          <w:b/>
          <w:i/>
          <w:sz w:val="24"/>
          <w:szCs w:val="24"/>
        </w:rPr>
      </w:pPr>
      <w:r w:rsidRPr="006E290D">
        <w:rPr>
          <w:rFonts w:ascii="Times New Roman" w:hAnsi="Times New Roman" w:cs="Times New Roman"/>
          <w:b/>
          <w:i/>
          <w:sz w:val="24"/>
          <w:szCs w:val="24"/>
        </w:rPr>
        <w:t>Проектные направления:</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Для обеспечения качества и доступности образования предусматривается  осуществлять:</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 xml:space="preserve"> - проведение текущих и капитальных ремонтов общеобразовательных и дошкольных учреждений за счет средств местного бюджета;</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 благоустройство территории школ, детсадов, сельских клубов, стадионов;</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 xml:space="preserve">-содействие в привлечение молодых специалистов  и обеспечение их жильем. </w:t>
      </w:r>
    </w:p>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spacing w:after="0" w:line="240" w:lineRule="auto"/>
        <w:ind w:firstLine="709"/>
        <w:jc w:val="both"/>
        <w:rPr>
          <w:rFonts w:ascii="Times New Roman" w:hAnsi="Times New Roman" w:cs="Times New Roman"/>
          <w:b/>
          <w:i/>
          <w:sz w:val="24"/>
          <w:szCs w:val="24"/>
        </w:rPr>
      </w:pPr>
      <w:r w:rsidRPr="006E290D">
        <w:rPr>
          <w:rFonts w:ascii="Times New Roman" w:hAnsi="Times New Roman" w:cs="Times New Roman"/>
          <w:b/>
          <w:i/>
          <w:sz w:val="24"/>
          <w:szCs w:val="24"/>
        </w:rPr>
        <w:t>Ожидаемые результаты:</w:t>
      </w:r>
    </w:p>
    <w:p w:rsidR="006E290D" w:rsidRPr="006E290D" w:rsidRDefault="006E290D" w:rsidP="006E290D">
      <w:pPr>
        <w:pStyle w:val="af1"/>
        <w:spacing w:after="0" w:line="240" w:lineRule="auto"/>
        <w:rPr>
          <w:rFonts w:ascii="Times New Roman" w:hAnsi="Times New Roman" w:cs="Times New Roman"/>
          <w:sz w:val="24"/>
          <w:szCs w:val="24"/>
        </w:rPr>
      </w:pPr>
      <w:r w:rsidRPr="006E290D">
        <w:rPr>
          <w:rFonts w:ascii="Times New Roman" w:hAnsi="Times New Roman" w:cs="Times New Roman"/>
          <w:sz w:val="24"/>
          <w:szCs w:val="24"/>
        </w:rPr>
        <w:t>Повышение доступности качественных образовательных услуг;</w:t>
      </w:r>
    </w:p>
    <w:p w:rsidR="006E290D" w:rsidRPr="006E290D" w:rsidRDefault="006E290D" w:rsidP="006E290D">
      <w:pPr>
        <w:pStyle w:val="af1"/>
        <w:spacing w:after="0" w:line="240" w:lineRule="auto"/>
        <w:rPr>
          <w:rFonts w:ascii="Times New Roman" w:hAnsi="Times New Roman" w:cs="Times New Roman"/>
          <w:sz w:val="24"/>
          <w:szCs w:val="24"/>
        </w:rPr>
      </w:pPr>
      <w:r w:rsidRPr="006E290D">
        <w:rPr>
          <w:rFonts w:ascii="Times New Roman" w:hAnsi="Times New Roman" w:cs="Times New Roman"/>
          <w:sz w:val="24"/>
          <w:szCs w:val="24"/>
        </w:rPr>
        <w:t>Привлечение молодых специалистов в образование;</w:t>
      </w:r>
    </w:p>
    <w:p w:rsidR="006E290D" w:rsidRPr="006E290D" w:rsidRDefault="006E290D" w:rsidP="006E290D">
      <w:pPr>
        <w:spacing w:after="0" w:line="240" w:lineRule="auto"/>
        <w:ind w:firstLine="709"/>
        <w:jc w:val="both"/>
        <w:rPr>
          <w:rFonts w:ascii="Times New Roman" w:hAnsi="Times New Roman" w:cs="Times New Roman"/>
          <w:b/>
          <w:sz w:val="24"/>
          <w:szCs w:val="24"/>
        </w:rPr>
      </w:pPr>
    </w:p>
    <w:p w:rsidR="006E290D" w:rsidRPr="006E290D" w:rsidRDefault="006E290D" w:rsidP="006E290D">
      <w:pPr>
        <w:pStyle w:val="5"/>
        <w:rPr>
          <w:color w:val="auto"/>
          <w:sz w:val="24"/>
        </w:rPr>
      </w:pPr>
      <w:r w:rsidRPr="006E290D">
        <w:rPr>
          <w:color w:val="auto"/>
          <w:sz w:val="24"/>
        </w:rPr>
        <w:t xml:space="preserve">2.3.7. Развитие здравоохранения </w:t>
      </w:r>
      <w:r w:rsidRPr="006E290D">
        <w:rPr>
          <w:b w:val="0"/>
          <w:color w:val="auto"/>
          <w:sz w:val="24"/>
        </w:rPr>
        <w:t>включает в себя улучшение состояния здоровья и снижение уровня заболеваемости, формирование здорового образа жизни, увеличение продолжительности жизни населения в районе</w:t>
      </w:r>
      <w:r w:rsidRPr="006E290D">
        <w:rPr>
          <w:color w:val="auto"/>
          <w:sz w:val="24"/>
        </w:rPr>
        <w:t xml:space="preserve">. </w:t>
      </w:r>
    </w:p>
    <w:p w:rsidR="006E290D" w:rsidRPr="006E290D" w:rsidRDefault="006E290D" w:rsidP="006E290D">
      <w:pPr>
        <w:spacing w:after="0" w:line="240" w:lineRule="auto"/>
        <w:ind w:firstLine="540"/>
        <w:rPr>
          <w:rFonts w:ascii="Times New Roman" w:hAnsi="Times New Roman" w:cs="Times New Roman"/>
          <w:sz w:val="24"/>
          <w:szCs w:val="24"/>
        </w:rPr>
      </w:pPr>
      <w:r w:rsidRPr="006E290D">
        <w:rPr>
          <w:rFonts w:ascii="Times New Roman" w:hAnsi="Times New Roman" w:cs="Times New Roman"/>
          <w:sz w:val="24"/>
          <w:szCs w:val="24"/>
        </w:rPr>
        <w:t>Достижение данной цели предполагает реализацию следующих направлений деятельности.</w:t>
      </w:r>
    </w:p>
    <w:p w:rsidR="006E290D" w:rsidRPr="006E290D" w:rsidRDefault="006E290D" w:rsidP="006E290D">
      <w:pPr>
        <w:spacing w:after="0" w:line="240" w:lineRule="auto"/>
        <w:ind w:firstLine="709"/>
        <w:jc w:val="both"/>
        <w:rPr>
          <w:rFonts w:ascii="Times New Roman" w:hAnsi="Times New Roman" w:cs="Times New Roman"/>
          <w:b/>
          <w:i/>
          <w:sz w:val="24"/>
          <w:szCs w:val="24"/>
        </w:rPr>
      </w:pPr>
      <w:r w:rsidRPr="006E290D">
        <w:rPr>
          <w:rFonts w:ascii="Times New Roman" w:hAnsi="Times New Roman" w:cs="Times New Roman"/>
          <w:b/>
          <w:i/>
          <w:sz w:val="24"/>
          <w:szCs w:val="24"/>
        </w:rPr>
        <w:t xml:space="preserve">Проектные направления: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Создание условий для профессиональной деятельности медицинским работникам в сельской местности, в первую очередь молодым специалистам;</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Содействие и привлечение молодых специалистов- врачей в сельскую местность, обеспечение их  жильем.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Широкий охват населения обслуживанием по принципу общеврачебной (семейной) практики.</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Улучшение материально- технической базы «Шемуршинская ЦРБ», офисов врачей общей практики, фельдшерско- акушерских пунктов. </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 Принятие мер по улучшению условий и охраны труда работающего населения, профилактике и снижению производственного травматизма и профессиональных заболеваний в рамках реализации трехсторонних соглашений о регулировании социально-трудовых отношений.</w:t>
      </w:r>
    </w:p>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spacing w:after="0" w:line="240" w:lineRule="auto"/>
        <w:ind w:firstLine="709"/>
        <w:jc w:val="both"/>
        <w:rPr>
          <w:rFonts w:ascii="Times New Roman" w:hAnsi="Times New Roman" w:cs="Times New Roman"/>
          <w:b/>
          <w:i/>
          <w:sz w:val="24"/>
          <w:szCs w:val="24"/>
        </w:rPr>
      </w:pPr>
      <w:r w:rsidRPr="006E290D">
        <w:rPr>
          <w:rFonts w:ascii="Times New Roman" w:hAnsi="Times New Roman" w:cs="Times New Roman"/>
          <w:b/>
          <w:i/>
          <w:sz w:val="24"/>
          <w:szCs w:val="24"/>
        </w:rPr>
        <w:lastRenderedPageBreak/>
        <w:t>Ожидаемые результаты:</w:t>
      </w:r>
    </w:p>
    <w:p w:rsidR="006E290D" w:rsidRPr="006E290D" w:rsidRDefault="006E290D" w:rsidP="006E290D">
      <w:pPr>
        <w:spacing w:after="0" w:line="240" w:lineRule="auto"/>
        <w:ind w:firstLine="709"/>
        <w:jc w:val="both"/>
        <w:rPr>
          <w:rFonts w:ascii="Times New Roman" w:hAnsi="Times New Roman" w:cs="Times New Roman"/>
          <w:b/>
          <w:bCs/>
          <w:i/>
          <w:sz w:val="24"/>
          <w:szCs w:val="24"/>
        </w:rPr>
      </w:pPr>
      <w:r w:rsidRPr="006E290D">
        <w:rPr>
          <w:rFonts w:ascii="Times New Roman" w:hAnsi="Times New Roman" w:cs="Times New Roman"/>
          <w:bCs/>
          <w:sz w:val="24"/>
          <w:szCs w:val="24"/>
        </w:rPr>
        <w:t>Повышение доступности и качества медицинской помощи населению</w:t>
      </w:r>
      <w:r w:rsidRPr="006E290D">
        <w:rPr>
          <w:rFonts w:ascii="Times New Roman" w:hAnsi="Times New Roman" w:cs="Times New Roman"/>
          <w:b/>
          <w:bCs/>
          <w:i/>
          <w:sz w:val="24"/>
          <w:szCs w:val="24"/>
        </w:rPr>
        <w:t>.</w:t>
      </w:r>
    </w:p>
    <w:p w:rsidR="006E290D" w:rsidRPr="006E290D" w:rsidRDefault="006E290D" w:rsidP="006E290D">
      <w:pPr>
        <w:spacing w:after="0" w:line="240" w:lineRule="auto"/>
        <w:ind w:firstLine="709"/>
        <w:jc w:val="both"/>
        <w:rPr>
          <w:rFonts w:ascii="Times New Roman" w:hAnsi="Times New Roman" w:cs="Times New Roman"/>
          <w:b/>
          <w:bCs/>
          <w:i/>
          <w:sz w:val="24"/>
          <w:szCs w:val="24"/>
        </w:rPr>
      </w:pPr>
    </w:p>
    <w:p w:rsidR="006E290D" w:rsidRPr="006E290D" w:rsidRDefault="006E290D" w:rsidP="006E290D">
      <w:pPr>
        <w:pStyle w:val="ConsNormal"/>
        <w:widowControl/>
        <w:ind w:firstLine="731"/>
        <w:jc w:val="both"/>
        <w:rPr>
          <w:rFonts w:ascii="Times New Roman" w:hAnsi="Times New Roman" w:cs="Times New Roman"/>
          <w:b/>
          <w:bCs/>
          <w:spacing w:val="4"/>
          <w:sz w:val="24"/>
          <w:szCs w:val="24"/>
        </w:rPr>
      </w:pPr>
      <w:r w:rsidRPr="006E290D">
        <w:rPr>
          <w:rFonts w:ascii="Times New Roman" w:hAnsi="Times New Roman" w:cs="Times New Roman"/>
          <w:b/>
          <w:bCs/>
          <w:spacing w:val="4"/>
          <w:sz w:val="24"/>
          <w:szCs w:val="24"/>
        </w:rPr>
        <w:t>2.3.8. Создание условий для массового привлечения населения к активным занятиям физической культурой и спортом</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b/>
          <w:bCs/>
          <w:i/>
          <w:iCs/>
          <w:sz w:val="24"/>
          <w:szCs w:val="24"/>
        </w:rPr>
        <w:t>Проектные направления</w:t>
      </w:r>
      <w:r w:rsidRPr="006E290D">
        <w:rPr>
          <w:rFonts w:ascii="Times New Roman" w:hAnsi="Times New Roman" w:cs="Times New Roman"/>
          <w:sz w:val="24"/>
          <w:szCs w:val="24"/>
        </w:rPr>
        <w:t>:</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 xml:space="preserve"> Укрепление материально-технической базы, реконструкции действующих спортивных объектов.</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Обеспечение доступности занятий физической культурой и спортом для различных категорий граждан, в том числе с применением механизма льготного и бесплатного посещения спортивных сооружений малообеспеченными категориями граждан, детьми, учащимися, пенсионерами, инвалидами, совершенствования организации физкультурно-оздоровительной работы по месту жительства; увеличения числа занимающихся физической культурой и спортом.</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Создание действенной системы пропаганды здорового образа жизни, направленной на формирование у населения, особенно у детей и молодежи, интереса и потребности в регулярных занятиях физической культурой и спортом;</w:t>
      </w:r>
    </w:p>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spacing w:after="0" w:line="240" w:lineRule="auto"/>
        <w:ind w:firstLine="709"/>
        <w:jc w:val="both"/>
        <w:rPr>
          <w:rFonts w:ascii="Times New Roman" w:hAnsi="Times New Roman" w:cs="Times New Roman"/>
          <w:b/>
          <w:bCs/>
          <w:i/>
          <w:iCs/>
          <w:sz w:val="24"/>
          <w:szCs w:val="24"/>
        </w:rPr>
      </w:pPr>
      <w:r w:rsidRPr="006E290D">
        <w:rPr>
          <w:rFonts w:ascii="Times New Roman" w:hAnsi="Times New Roman" w:cs="Times New Roman"/>
          <w:b/>
          <w:bCs/>
          <w:i/>
          <w:iCs/>
          <w:sz w:val="24"/>
          <w:szCs w:val="24"/>
        </w:rPr>
        <w:t>Ожидаемые результаты:</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Ежегодное увеличение доли населения района, занимающегося физической культурой и спортом.</w:t>
      </w:r>
    </w:p>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b/>
          <w:sz w:val="24"/>
          <w:szCs w:val="24"/>
        </w:rPr>
        <w:t xml:space="preserve">2.3.9. Развитие туризма </w:t>
      </w:r>
      <w:r w:rsidRPr="006E290D">
        <w:rPr>
          <w:rFonts w:ascii="Times New Roman" w:hAnsi="Times New Roman" w:cs="Times New Roman"/>
          <w:sz w:val="24"/>
          <w:szCs w:val="24"/>
        </w:rPr>
        <w:t xml:space="preserve">на базе </w:t>
      </w:r>
      <w:r w:rsidRPr="006E290D">
        <w:rPr>
          <w:rFonts w:ascii="Times New Roman" w:hAnsi="Times New Roman" w:cs="Times New Roman"/>
          <w:iCs/>
          <w:sz w:val="24"/>
          <w:szCs w:val="24"/>
        </w:rPr>
        <w:t>национального парка "Чaваш вaрманe" с созданием туристской базы активного отдыха</w:t>
      </w:r>
      <w:r w:rsidRPr="006E290D">
        <w:rPr>
          <w:rFonts w:ascii="Times New Roman" w:hAnsi="Times New Roman" w:cs="Times New Roman"/>
          <w:sz w:val="24"/>
          <w:szCs w:val="24"/>
        </w:rPr>
        <w:t xml:space="preserve"> является одним из приоритетных направлений экономического развития района, который обеспечит приток инвестиций в экономику района, повышение доходной части местного бюджета, увеличение числа рабочих мест, улучшения здоровья населения, сохранения и рационального использования культурно-исторического и природного наследия.</w:t>
      </w:r>
    </w:p>
    <w:p w:rsidR="006E290D" w:rsidRPr="006E290D" w:rsidRDefault="006E290D" w:rsidP="006E290D">
      <w:pPr>
        <w:spacing w:after="0" w:line="240" w:lineRule="auto"/>
        <w:ind w:firstLine="709"/>
        <w:jc w:val="both"/>
        <w:rPr>
          <w:rFonts w:ascii="Times New Roman" w:hAnsi="Times New Roman" w:cs="Times New Roman"/>
          <w:b/>
          <w:sz w:val="24"/>
          <w:szCs w:val="24"/>
        </w:rPr>
      </w:pPr>
      <w:r w:rsidRPr="006E290D">
        <w:rPr>
          <w:rFonts w:ascii="Times New Roman" w:hAnsi="Times New Roman" w:cs="Times New Roman"/>
          <w:sz w:val="24"/>
          <w:szCs w:val="24"/>
        </w:rPr>
        <w:t>Для достижения поставленных целей необходимо решение следующих задач.</w:t>
      </w:r>
    </w:p>
    <w:p w:rsidR="006E290D" w:rsidRPr="006E290D" w:rsidRDefault="006E290D" w:rsidP="006E290D">
      <w:pPr>
        <w:spacing w:after="0" w:line="240" w:lineRule="auto"/>
        <w:ind w:firstLine="709"/>
        <w:jc w:val="both"/>
        <w:rPr>
          <w:rFonts w:ascii="Times New Roman" w:hAnsi="Times New Roman" w:cs="Times New Roman"/>
          <w:b/>
          <w:i/>
          <w:sz w:val="24"/>
          <w:szCs w:val="24"/>
        </w:rPr>
      </w:pPr>
      <w:r w:rsidRPr="006E290D">
        <w:rPr>
          <w:rFonts w:ascii="Times New Roman" w:hAnsi="Times New Roman" w:cs="Times New Roman"/>
          <w:b/>
          <w:i/>
          <w:sz w:val="24"/>
          <w:szCs w:val="24"/>
        </w:rPr>
        <w:t>Проектные направления:</w:t>
      </w:r>
    </w:p>
    <w:p w:rsidR="006E290D" w:rsidRPr="006E290D" w:rsidRDefault="006E290D" w:rsidP="006E290D">
      <w:pPr>
        <w:spacing w:after="0" w:line="240" w:lineRule="auto"/>
        <w:ind w:firstLine="748"/>
        <w:jc w:val="both"/>
        <w:rPr>
          <w:rFonts w:ascii="Times New Roman" w:hAnsi="Times New Roman" w:cs="Times New Roman"/>
          <w:sz w:val="24"/>
          <w:szCs w:val="24"/>
        </w:rPr>
      </w:pPr>
      <w:r w:rsidRPr="006E290D">
        <w:rPr>
          <w:rFonts w:ascii="Times New Roman" w:hAnsi="Times New Roman" w:cs="Times New Roman"/>
          <w:sz w:val="24"/>
          <w:szCs w:val="24"/>
        </w:rPr>
        <w:t>развитие предпринимательства в сфере туризма, прежде всего малого и среднего;</w:t>
      </w:r>
    </w:p>
    <w:p w:rsidR="006E290D" w:rsidRPr="006E290D" w:rsidRDefault="006E290D" w:rsidP="006E290D">
      <w:pPr>
        <w:spacing w:after="0" w:line="240" w:lineRule="auto"/>
        <w:ind w:firstLine="748"/>
        <w:jc w:val="both"/>
        <w:rPr>
          <w:rFonts w:ascii="Times New Roman" w:hAnsi="Times New Roman" w:cs="Times New Roman"/>
          <w:sz w:val="24"/>
          <w:szCs w:val="24"/>
        </w:rPr>
      </w:pPr>
      <w:r w:rsidRPr="006E290D">
        <w:rPr>
          <w:rFonts w:ascii="Times New Roman" w:hAnsi="Times New Roman" w:cs="Times New Roman"/>
          <w:sz w:val="24"/>
          <w:szCs w:val="24"/>
        </w:rPr>
        <w:t>стимулирование развития материальной базы туристкой отрасли путем привлечения инвестиций  для создания новых туристских объектов и средств размещения.</w:t>
      </w:r>
    </w:p>
    <w:p w:rsidR="006E290D" w:rsidRPr="006E290D" w:rsidRDefault="006E290D" w:rsidP="006E290D">
      <w:pPr>
        <w:spacing w:after="0" w:line="240" w:lineRule="auto"/>
        <w:ind w:firstLine="709"/>
        <w:jc w:val="both"/>
        <w:rPr>
          <w:rFonts w:ascii="Times New Roman" w:hAnsi="Times New Roman" w:cs="Times New Roman"/>
          <w:sz w:val="24"/>
          <w:szCs w:val="24"/>
        </w:rPr>
      </w:pPr>
      <w:r w:rsidRPr="006E290D">
        <w:rPr>
          <w:rFonts w:ascii="Times New Roman" w:hAnsi="Times New Roman" w:cs="Times New Roman"/>
          <w:sz w:val="24"/>
          <w:szCs w:val="24"/>
        </w:rPr>
        <w:t>Преимуществом в развитии сельского и экологического  туризма в Шемуршинском районе является:</w:t>
      </w:r>
    </w:p>
    <w:p w:rsidR="006E290D" w:rsidRPr="006E290D" w:rsidRDefault="006E290D" w:rsidP="006E290D">
      <w:pPr>
        <w:numPr>
          <w:ilvl w:val="0"/>
          <w:numId w:val="8"/>
        </w:numPr>
        <w:spacing w:after="0" w:line="240" w:lineRule="auto"/>
        <w:jc w:val="both"/>
        <w:rPr>
          <w:rFonts w:ascii="Times New Roman" w:hAnsi="Times New Roman" w:cs="Times New Roman"/>
          <w:sz w:val="24"/>
          <w:szCs w:val="24"/>
        </w:rPr>
      </w:pPr>
      <w:r w:rsidRPr="006E290D">
        <w:rPr>
          <w:rFonts w:ascii="Times New Roman" w:hAnsi="Times New Roman" w:cs="Times New Roman"/>
          <w:sz w:val="24"/>
          <w:szCs w:val="24"/>
        </w:rPr>
        <w:t>Наличие значительного количества природных ресурсов, хорошие природно-климатические условия, экологически чистая обстановка, наличие памятников культуры</w:t>
      </w:r>
    </w:p>
    <w:p w:rsidR="006E290D" w:rsidRPr="006E290D" w:rsidRDefault="006E290D" w:rsidP="006E290D">
      <w:pPr>
        <w:numPr>
          <w:ilvl w:val="0"/>
          <w:numId w:val="8"/>
        </w:numPr>
        <w:spacing w:after="0" w:line="240" w:lineRule="auto"/>
        <w:jc w:val="both"/>
        <w:rPr>
          <w:rFonts w:ascii="Times New Roman" w:hAnsi="Times New Roman" w:cs="Times New Roman"/>
          <w:sz w:val="24"/>
          <w:szCs w:val="24"/>
        </w:rPr>
      </w:pPr>
      <w:r w:rsidRPr="006E290D">
        <w:rPr>
          <w:rFonts w:ascii="Times New Roman" w:hAnsi="Times New Roman" w:cs="Times New Roman"/>
          <w:sz w:val="24"/>
          <w:szCs w:val="24"/>
        </w:rPr>
        <w:t>Разветвленная сеть дорог, развитие частного транспортного обслуживания</w:t>
      </w:r>
    </w:p>
    <w:p w:rsidR="006E290D" w:rsidRPr="006E290D" w:rsidRDefault="006E290D" w:rsidP="006E290D">
      <w:pPr>
        <w:spacing w:after="0" w:line="240" w:lineRule="auto"/>
        <w:ind w:firstLine="709"/>
        <w:jc w:val="both"/>
        <w:rPr>
          <w:rFonts w:ascii="Times New Roman" w:hAnsi="Times New Roman" w:cs="Times New Roman"/>
          <w:b/>
          <w:i/>
          <w:sz w:val="24"/>
          <w:szCs w:val="24"/>
        </w:rPr>
      </w:pPr>
      <w:r w:rsidRPr="006E290D">
        <w:rPr>
          <w:rFonts w:ascii="Times New Roman" w:hAnsi="Times New Roman" w:cs="Times New Roman"/>
          <w:b/>
          <w:i/>
          <w:sz w:val="24"/>
          <w:szCs w:val="24"/>
        </w:rPr>
        <w:t>Ожидаемые результаты:</w:t>
      </w:r>
    </w:p>
    <w:p w:rsidR="006E290D" w:rsidRPr="006E290D" w:rsidRDefault="006E290D" w:rsidP="006E290D">
      <w:pPr>
        <w:pStyle w:val="afc"/>
        <w:ind w:firstLine="540"/>
        <w:rPr>
          <w:rFonts w:ascii="Times New Roman" w:hAnsi="Times New Roman" w:cs="Times New Roman"/>
          <w:sz w:val="24"/>
          <w:szCs w:val="24"/>
        </w:rPr>
      </w:pPr>
      <w:r w:rsidRPr="006E290D">
        <w:rPr>
          <w:rFonts w:ascii="Times New Roman" w:hAnsi="Times New Roman" w:cs="Times New Roman"/>
          <w:noProof/>
          <w:sz w:val="24"/>
          <w:szCs w:val="24"/>
        </w:rPr>
        <w:t>Удовлетворение     потребностей      населения  в активном,  полноценном  отдыхе  и здоровом образе жизни, привлечение инвестиций в экономику района, увеличения числа рабочих мест, развитие малого и среднего предпринимательства, повышение доходной части местного бюджета.</w:t>
      </w:r>
    </w:p>
    <w:p w:rsidR="006E290D" w:rsidRPr="006E290D" w:rsidRDefault="006E290D" w:rsidP="006E290D">
      <w:pPr>
        <w:spacing w:after="0" w:line="240" w:lineRule="auto"/>
        <w:ind w:firstLine="709"/>
        <w:jc w:val="both"/>
        <w:rPr>
          <w:rFonts w:ascii="Times New Roman" w:hAnsi="Times New Roman" w:cs="Times New Roman"/>
          <w:sz w:val="24"/>
          <w:szCs w:val="24"/>
        </w:rPr>
      </w:pPr>
    </w:p>
    <w:p w:rsidR="006E290D" w:rsidRPr="006E290D" w:rsidRDefault="006E290D" w:rsidP="006E290D">
      <w:pPr>
        <w:numPr>
          <w:ilvl w:val="2"/>
          <w:numId w:val="11"/>
        </w:numPr>
        <w:tabs>
          <w:tab w:val="clear" w:pos="1440"/>
          <w:tab w:val="left" w:pos="0"/>
          <w:tab w:val="num" w:pos="900"/>
        </w:tabs>
        <w:spacing w:after="0" w:line="240" w:lineRule="auto"/>
        <w:ind w:left="0" w:firstLine="540"/>
        <w:jc w:val="both"/>
        <w:rPr>
          <w:rFonts w:ascii="Times New Roman" w:hAnsi="Times New Roman" w:cs="Times New Roman"/>
          <w:b/>
          <w:sz w:val="24"/>
          <w:szCs w:val="24"/>
        </w:rPr>
      </w:pPr>
      <w:r w:rsidRPr="006E290D">
        <w:rPr>
          <w:rFonts w:ascii="Times New Roman" w:hAnsi="Times New Roman" w:cs="Times New Roman"/>
          <w:b/>
          <w:sz w:val="24"/>
          <w:szCs w:val="24"/>
        </w:rPr>
        <w:t xml:space="preserve">Снижение численности населения с денежными доходам ниже величины прожиточного минимума до 10% от общей численности населения. </w:t>
      </w:r>
    </w:p>
    <w:p w:rsidR="006E290D" w:rsidRPr="006E290D" w:rsidRDefault="006E290D" w:rsidP="006E290D">
      <w:pPr>
        <w:tabs>
          <w:tab w:val="left" w:pos="0"/>
        </w:tabs>
        <w:spacing w:after="0" w:line="240" w:lineRule="auto"/>
        <w:ind w:firstLine="540"/>
        <w:rPr>
          <w:rFonts w:ascii="Times New Roman" w:hAnsi="Times New Roman" w:cs="Times New Roman"/>
          <w:sz w:val="24"/>
          <w:szCs w:val="24"/>
        </w:rPr>
      </w:pPr>
      <w:r w:rsidRPr="006E290D">
        <w:rPr>
          <w:rFonts w:ascii="Times New Roman" w:hAnsi="Times New Roman" w:cs="Times New Roman"/>
          <w:sz w:val="24"/>
          <w:szCs w:val="24"/>
        </w:rPr>
        <w:t>Для реализации данной цели неоходимо :</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привлечение инвестиций в экономику района, рост производительности труда, развитие малого и среднего бизнеса;</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содействие установлению минимальной заработной платы работникам предприятий, организаций не ниже величины  прожиточного минимума;</w:t>
      </w:r>
    </w:p>
    <w:p w:rsidR="006E290D" w:rsidRPr="006E290D" w:rsidRDefault="006E290D" w:rsidP="006E290D">
      <w:pPr>
        <w:tabs>
          <w:tab w:val="left" w:pos="0"/>
        </w:tabs>
        <w:spacing w:after="0" w:line="240" w:lineRule="auto"/>
        <w:ind w:firstLine="540"/>
        <w:rPr>
          <w:rFonts w:ascii="Times New Roman" w:hAnsi="Times New Roman" w:cs="Times New Roman"/>
          <w:sz w:val="24"/>
          <w:szCs w:val="24"/>
        </w:rPr>
      </w:pPr>
      <w:r w:rsidRPr="006E290D">
        <w:rPr>
          <w:rFonts w:ascii="Times New Roman" w:hAnsi="Times New Roman" w:cs="Times New Roman"/>
          <w:sz w:val="24"/>
          <w:szCs w:val="24"/>
        </w:rPr>
        <w:t>сокращение на предприятиях, организациях  незаконных форм оплаты труда;</w:t>
      </w:r>
    </w:p>
    <w:p w:rsidR="006E290D" w:rsidRPr="006E290D" w:rsidRDefault="006E290D" w:rsidP="006E290D">
      <w:pPr>
        <w:tabs>
          <w:tab w:val="left" w:pos="0"/>
        </w:tabs>
        <w:spacing w:after="0" w:line="240" w:lineRule="auto"/>
        <w:ind w:firstLine="540"/>
        <w:rPr>
          <w:rFonts w:ascii="Times New Roman" w:hAnsi="Times New Roman" w:cs="Times New Roman"/>
          <w:sz w:val="24"/>
          <w:szCs w:val="24"/>
        </w:rPr>
      </w:pPr>
      <w:r w:rsidRPr="006E290D">
        <w:rPr>
          <w:rFonts w:ascii="Times New Roman" w:hAnsi="Times New Roman" w:cs="Times New Roman"/>
          <w:sz w:val="24"/>
          <w:szCs w:val="24"/>
        </w:rPr>
        <w:t>привлечение трудоспособного незанятого населения к общественным работам.</w:t>
      </w:r>
    </w:p>
    <w:p w:rsidR="006E290D" w:rsidRPr="006E290D" w:rsidRDefault="006E290D" w:rsidP="006E290D">
      <w:pPr>
        <w:tabs>
          <w:tab w:val="num" w:pos="720"/>
        </w:tabs>
        <w:spacing w:after="0" w:line="240" w:lineRule="auto"/>
        <w:jc w:val="both"/>
        <w:rPr>
          <w:rFonts w:ascii="Times New Roman" w:hAnsi="Times New Roman" w:cs="Times New Roman"/>
          <w:sz w:val="24"/>
          <w:szCs w:val="24"/>
        </w:rPr>
      </w:pPr>
      <w:r w:rsidRPr="006E290D">
        <w:rPr>
          <w:rFonts w:ascii="Times New Roman" w:hAnsi="Times New Roman" w:cs="Times New Roman"/>
          <w:sz w:val="24"/>
          <w:szCs w:val="24"/>
        </w:rPr>
        <w:t>Развитие строительства жилья и обеспечение нормальных условий проживании граждан.</w:t>
      </w:r>
    </w:p>
    <w:p w:rsidR="006E290D" w:rsidRPr="006E290D" w:rsidRDefault="006E290D" w:rsidP="006E290D">
      <w:pPr>
        <w:spacing w:after="0" w:line="240" w:lineRule="auto"/>
        <w:ind w:firstLine="567"/>
        <w:jc w:val="both"/>
        <w:rPr>
          <w:rFonts w:ascii="Times New Roman" w:hAnsi="Times New Roman" w:cs="Times New Roman"/>
          <w:sz w:val="24"/>
          <w:szCs w:val="24"/>
        </w:rPr>
      </w:pPr>
      <w:r w:rsidRPr="006E290D">
        <w:rPr>
          <w:rFonts w:ascii="Times New Roman" w:hAnsi="Times New Roman" w:cs="Times New Roman"/>
          <w:sz w:val="24"/>
          <w:szCs w:val="24"/>
        </w:rPr>
        <w:t>Основными задачами являются:</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lastRenderedPageBreak/>
        <w:t>Увеличение объемов строительства жилья и осуществление модернизации объектов коммунальной инфраструктуры;</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Приведение существующего жилищного фонда и коммунальной инфраструктуры в соответствие со стандартами качества;</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Обеспечение доступности жилья и коммунальных услуг в соответствии с платежеспособным спросом населения;</w:t>
      </w:r>
    </w:p>
    <w:p w:rsidR="006E290D" w:rsidRPr="006E290D" w:rsidRDefault="006E290D" w:rsidP="006E290D">
      <w:pPr>
        <w:tabs>
          <w:tab w:val="left" w:pos="0"/>
        </w:tabs>
        <w:spacing w:after="0" w:line="240" w:lineRule="auto"/>
        <w:ind w:left="720"/>
        <w:jc w:val="both"/>
        <w:rPr>
          <w:rFonts w:ascii="Times New Roman" w:hAnsi="Times New Roman" w:cs="Times New Roman"/>
          <w:sz w:val="24"/>
          <w:szCs w:val="24"/>
        </w:rPr>
      </w:pPr>
    </w:p>
    <w:p w:rsidR="006E290D" w:rsidRPr="006E290D" w:rsidRDefault="006E290D" w:rsidP="006E290D">
      <w:pPr>
        <w:numPr>
          <w:ilvl w:val="2"/>
          <w:numId w:val="8"/>
        </w:numPr>
        <w:tabs>
          <w:tab w:val="left" w:pos="0"/>
          <w:tab w:val="num" w:pos="900"/>
        </w:tabs>
        <w:spacing w:after="0" w:line="240" w:lineRule="auto"/>
        <w:ind w:firstLine="540"/>
        <w:jc w:val="both"/>
        <w:rPr>
          <w:rFonts w:ascii="Times New Roman" w:hAnsi="Times New Roman" w:cs="Times New Roman"/>
          <w:b/>
          <w:sz w:val="24"/>
          <w:szCs w:val="24"/>
        </w:rPr>
      </w:pPr>
      <w:r w:rsidRPr="006E290D">
        <w:rPr>
          <w:rFonts w:ascii="Times New Roman" w:hAnsi="Times New Roman" w:cs="Times New Roman"/>
          <w:b/>
          <w:sz w:val="24"/>
          <w:szCs w:val="24"/>
        </w:rPr>
        <w:t xml:space="preserve">Развитие потребительского рынка. </w:t>
      </w:r>
    </w:p>
    <w:p w:rsidR="006E290D" w:rsidRPr="006E290D" w:rsidRDefault="006E290D" w:rsidP="006E290D">
      <w:pPr>
        <w:tabs>
          <w:tab w:val="left" w:pos="0"/>
        </w:tabs>
        <w:spacing w:after="0" w:line="240" w:lineRule="auto"/>
        <w:ind w:left="180"/>
        <w:jc w:val="both"/>
        <w:rPr>
          <w:rFonts w:ascii="Times New Roman" w:hAnsi="Times New Roman" w:cs="Times New Roman"/>
          <w:sz w:val="24"/>
          <w:szCs w:val="24"/>
        </w:rPr>
      </w:pPr>
      <w:r w:rsidRPr="006E290D">
        <w:rPr>
          <w:rFonts w:ascii="Times New Roman" w:hAnsi="Times New Roman" w:cs="Times New Roman"/>
          <w:sz w:val="24"/>
          <w:szCs w:val="24"/>
        </w:rPr>
        <w:t>Основными направлениями развития потребительского рынка на территории Шемуршинского района являются:</w:t>
      </w:r>
    </w:p>
    <w:p w:rsidR="006E290D" w:rsidRPr="006E290D" w:rsidRDefault="006E290D" w:rsidP="006E290D">
      <w:pPr>
        <w:tabs>
          <w:tab w:val="left" w:pos="0"/>
        </w:tabs>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привлечение инвестиций в сферу торговли и услуг;</w:t>
      </w:r>
    </w:p>
    <w:p w:rsidR="006E290D" w:rsidRPr="006E290D" w:rsidRDefault="006E290D" w:rsidP="006E290D">
      <w:pPr>
        <w:tabs>
          <w:tab w:val="left" w:pos="0"/>
        </w:tabs>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стимулирование проведения модернизации объектов торговли;</w:t>
      </w:r>
    </w:p>
    <w:p w:rsidR="006E290D" w:rsidRPr="006E290D" w:rsidRDefault="006E290D" w:rsidP="006E290D">
      <w:pPr>
        <w:tabs>
          <w:tab w:val="left" w:pos="0"/>
        </w:tabs>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развитие кооперации (потребительское кредитование, сельхозкооперативы, потребкооперация);</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стимулирование процесса интеграции организаций-товаропроизводителей, в том числе сельскохозяйственной продукции, организаций перерабатывающей и пищевой промышленности с организациями торговли и общественного питания.</w:t>
      </w:r>
    </w:p>
    <w:p w:rsidR="006E290D" w:rsidRPr="006E290D" w:rsidRDefault="006E290D" w:rsidP="006E290D">
      <w:pPr>
        <w:spacing w:after="0" w:line="240" w:lineRule="auto"/>
        <w:ind w:firstLine="540"/>
        <w:jc w:val="both"/>
        <w:rPr>
          <w:rFonts w:ascii="Times New Roman" w:hAnsi="Times New Roman" w:cs="Times New Roman"/>
          <w:sz w:val="24"/>
          <w:szCs w:val="24"/>
        </w:rPr>
      </w:pPr>
    </w:p>
    <w:p w:rsidR="006E290D" w:rsidRPr="006E290D" w:rsidRDefault="006E290D" w:rsidP="006E290D">
      <w:pPr>
        <w:numPr>
          <w:ilvl w:val="2"/>
          <w:numId w:val="8"/>
        </w:numPr>
        <w:spacing w:after="0" w:line="240" w:lineRule="auto"/>
        <w:ind w:firstLine="540"/>
        <w:jc w:val="both"/>
        <w:rPr>
          <w:rFonts w:ascii="Times New Roman" w:hAnsi="Times New Roman" w:cs="Times New Roman"/>
          <w:b/>
          <w:sz w:val="24"/>
          <w:szCs w:val="24"/>
        </w:rPr>
      </w:pPr>
      <w:r w:rsidRPr="006E290D">
        <w:rPr>
          <w:rFonts w:ascii="Times New Roman" w:hAnsi="Times New Roman" w:cs="Times New Roman"/>
          <w:b/>
          <w:sz w:val="24"/>
          <w:szCs w:val="24"/>
        </w:rPr>
        <w:t xml:space="preserve">Занятость населения. </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Основными направлениями в сфере увеличения занятости населения являются:</w:t>
      </w:r>
    </w:p>
    <w:p w:rsidR="006E290D" w:rsidRPr="006E290D" w:rsidRDefault="006E290D" w:rsidP="006E290D">
      <w:pPr>
        <w:spacing w:after="0" w:line="240" w:lineRule="auto"/>
        <w:ind w:firstLine="539"/>
        <w:jc w:val="both"/>
        <w:rPr>
          <w:rFonts w:ascii="Times New Roman" w:hAnsi="Times New Roman" w:cs="Times New Roman"/>
          <w:sz w:val="24"/>
          <w:szCs w:val="24"/>
        </w:rPr>
      </w:pPr>
      <w:r w:rsidRPr="006E290D">
        <w:rPr>
          <w:rFonts w:ascii="Times New Roman" w:hAnsi="Times New Roman" w:cs="Times New Roman"/>
          <w:sz w:val="24"/>
          <w:szCs w:val="24"/>
        </w:rPr>
        <w:t>Расширение инвестиционной деятельности с целью создания и модернизации рабочих мест.</w:t>
      </w:r>
    </w:p>
    <w:p w:rsidR="006E290D" w:rsidRPr="006E290D" w:rsidRDefault="006E290D" w:rsidP="006E290D">
      <w:pPr>
        <w:spacing w:after="0" w:line="240" w:lineRule="auto"/>
        <w:ind w:firstLine="539"/>
        <w:jc w:val="both"/>
        <w:rPr>
          <w:rFonts w:ascii="Times New Roman" w:hAnsi="Times New Roman" w:cs="Times New Roman"/>
          <w:sz w:val="24"/>
          <w:szCs w:val="24"/>
        </w:rPr>
      </w:pPr>
      <w:r w:rsidRPr="006E290D">
        <w:rPr>
          <w:rFonts w:ascii="Times New Roman" w:hAnsi="Times New Roman" w:cs="Times New Roman"/>
          <w:sz w:val="24"/>
          <w:szCs w:val="24"/>
        </w:rPr>
        <w:t>Обеспечение благоприятного предпринимательского климата, содействие в повышении предпринимательской инициативы населения, расширении самозанятости жителей района, содействие развитию личных подсобных хозяйств граждан, сельскохозяйственных потребительских кооперативов.</w:t>
      </w:r>
    </w:p>
    <w:p w:rsidR="006E290D" w:rsidRPr="006E290D" w:rsidRDefault="006E290D" w:rsidP="006E290D">
      <w:pPr>
        <w:spacing w:after="0" w:line="240" w:lineRule="auto"/>
        <w:ind w:firstLine="540"/>
        <w:jc w:val="both"/>
        <w:rPr>
          <w:rFonts w:ascii="Times New Roman" w:hAnsi="Times New Roman" w:cs="Times New Roman"/>
          <w:sz w:val="24"/>
          <w:szCs w:val="24"/>
        </w:rPr>
      </w:pPr>
      <w:r w:rsidRPr="006E290D">
        <w:rPr>
          <w:rFonts w:ascii="Times New Roman" w:hAnsi="Times New Roman" w:cs="Times New Roman"/>
          <w:sz w:val="24"/>
          <w:szCs w:val="24"/>
        </w:rPr>
        <w:t>Создание условий для закрепления кадров на селе путем целевой контрактной подготовки специалистов для агропромышленного комплекса, обеспечения жильем молодых семей и специалистов, материального стимулирования молодых специалистов при поступлении на работу в сельскохозяйственные организации района.</w:t>
      </w:r>
    </w:p>
    <w:p w:rsidR="006E290D" w:rsidRPr="006E290D" w:rsidRDefault="006E290D" w:rsidP="006E290D">
      <w:pPr>
        <w:tabs>
          <w:tab w:val="num" w:pos="1260"/>
        </w:tabs>
        <w:spacing w:after="0" w:line="240" w:lineRule="auto"/>
        <w:jc w:val="both"/>
        <w:rPr>
          <w:rFonts w:ascii="Times New Roman" w:hAnsi="Times New Roman" w:cs="Times New Roman"/>
          <w:sz w:val="24"/>
          <w:szCs w:val="24"/>
        </w:rPr>
      </w:pPr>
    </w:p>
    <w:p w:rsidR="006E290D" w:rsidRPr="006E290D" w:rsidRDefault="006E290D" w:rsidP="006E290D">
      <w:pPr>
        <w:tabs>
          <w:tab w:val="left" w:pos="360"/>
        </w:tabs>
        <w:spacing w:after="0" w:line="240" w:lineRule="auto"/>
        <w:ind w:firstLine="360"/>
        <w:jc w:val="center"/>
        <w:rPr>
          <w:rFonts w:ascii="Times New Roman" w:hAnsi="Times New Roman" w:cs="Times New Roman"/>
          <w:b/>
          <w:sz w:val="24"/>
          <w:szCs w:val="24"/>
        </w:rPr>
      </w:pPr>
      <w:r w:rsidRPr="006E290D">
        <w:rPr>
          <w:rFonts w:ascii="Times New Roman" w:hAnsi="Times New Roman" w:cs="Times New Roman"/>
          <w:b/>
          <w:sz w:val="24"/>
          <w:szCs w:val="24"/>
        </w:rPr>
        <w:t>Раздел III. Показатели достижения целей, сроки, этапы, ожидаемые результаты</w:t>
      </w:r>
    </w:p>
    <w:p w:rsidR="006E290D" w:rsidRPr="006E290D" w:rsidRDefault="006E290D" w:rsidP="006E290D">
      <w:pPr>
        <w:tabs>
          <w:tab w:val="left" w:pos="360"/>
        </w:tabs>
        <w:spacing w:after="0" w:line="240" w:lineRule="auto"/>
        <w:ind w:firstLine="360"/>
        <w:jc w:val="center"/>
        <w:rPr>
          <w:rFonts w:ascii="Times New Roman" w:hAnsi="Times New Roman" w:cs="Times New Roman"/>
          <w:b/>
          <w:sz w:val="24"/>
          <w:szCs w:val="24"/>
        </w:rPr>
      </w:pPr>
      <w:r w:rsidRPr="006E290D">
        <w:rPr>
          <w:rFonts w:ascii="Times New Roman" w:hAnsi="Times New Roman" w:cs="Times New Roman"/>
          <w:b/>
          <w:sz w:val="24"/>
          <w:szCs w:val="24"/>
        </w:rPr>
        <w:t>и механизмы реализации Стратегии социально-экономического развития Шемуршинского района Чувашской Республики до 2035 года.</w:t>
      </w:r>
    </w:p>
    <w:p w:rsidR="006E290D" w:rsidRPr="006E290D" w:rsidRDefault="006E290D" w:rsidP="006E290D">
      <w:pPr>
        <w:tabs>
          <w:tab w:val="left" w:pos="360"/>
        </w:tabs>
        <w:spacing w:after="0" w:line="240" w:lineRule="auto"/>
        <w:ind w:firstLine="360"/>
        <w:rPr>
          <w:rFonts w:ascii="Times New Roman" w:hAnsi="Times New Roman" w:cs="Times New Roman"/>
          <w:b/>
          <w:sz w:val="24"/>
          <w:szCs w:val="24"/>
        </w:rPr>
      </w:pPr>
    </w:p>
    <w:p w:rsidR="009F3125" w:rsidRDefault="006E290D" w:rsidP="009F3125">
      <w:pPr>
        <w:tabs>
          <w:tab w:val="left" w:pos="360"/>
        </w:tabs>
        <w:spacing w:after="0" w:line="240" w:lineRule="auto"/>
        <w:jc w:val="center"/>
        <w:rPr>
          <w:rFonts w:ascii="Times New Roman" w:eastAsia="Times New Roman,Bold" w:hAnsi="Times New Roman" w:cs="Times New Roman"/>
          <w:b/>
          <w:bCs/>
          <w:sz w:val="24"/>
          <w:szCs w:val="24"/>
        </w:rPr>
      </w:pPr>
      <w:r w:rsidRPr="006E290D">
        <w:rPr>
          <w:rFonts w:ascii="Times New Roman" w:hAnsi="Times New Roman" w:cs="Times New Roman"/>
          <w:b/>
          <w:color w:val="000000"/>
          <w:sz w:val="24"/>
          <w:szCs w:val="24"/>
        </w:rPr>
        <w:t>3.1</w:t>
      </w:r>
      <w:r w:rsidRPr="006E290D">
        <w:rPr>
          <w:rFonts w:ascii="Times New Roman" w:hAnsi="Times New Roman" w:cs="Times New Roman"/>
          <w:b/>
          <w:sz w:val="24"/>
          <w:szCs w:val="24"/>
        </w:rPr>
        <w:t xml:space="preserve"> </w:t>
      </w:r>
      <w:r w:rsidR="009F3125" w:rsidRPr="009F3125">
        <w:rPr>
          <w:rFonts w:ascii="Times New Roman" w:eastAsia="Times New Roman,Bold" w:hAnsi="Times New Roman" w:cs="Times New Roman"/>
          <w:b/>
          <w:bCs/>
          <w:sz w:val="24"/>
          <w:szCs w:val="24"/>
        </w:rPr>
        <w:t xml:space="preserve">Показатели достижения целей, сроки и этапы реализации Стратегии социально-экономического развития </w:t>
      </w:r>
      <w:r w:rsidR="009F3125" w:rsidRPr="009F3125">
        <w:rPr>
          <w:rFonts w:ascii="Times New Roman" w:eastAsia="Courier New" w:hAnsi="Times New Roman" w:cs="Times New Roman"/>
          <w:b/>
          <w:color w:val="000000"/>
          <w:sz w:val="24"/>
          <w:szCs w:val="24"/>
          <w:lang w:eastAsia="ru-RU" w:bidi="ru-RU"/>
        </w:rPr>
        <w:t>Шемуршинского</w:t>
      </w:r>
      <w:r w:rsidR="009F3125" w:rsidRPr="009F3125">
        <w:rPr>
          <w:rFonts w:ascii="Times New Roman" w:eastAsia="Times New Roman,Bold" w:hAnsi="Times New Roman" w:cs="Times New Roman"/>
          <w:b/>
          <w:bCs/>
          <w:sz w:val="24"/>
          <w:szCs w:val="24"/>
        </w:rPr>
        <w:t xml:space="preserve"> района Чувашской Республики </w:t>
      </w:r>
    </w:p>
    <w:p w:rsidR="006E290D" w:rsidRPr="009F3125" w:rsidRDefault="009F3125" w:rsidP="009F3125">
      <w:pPr>
        <w:tabs>
          <w:tab w:val="left" w:pos="360"/>
        </w:tabs>
        <w:spacing w:after="0" w:line="240" w:lineRule="auto"/>
        <w:jc w:val="center"/>
        <w:rPr>
          <w:rFonts w:ascii="Times New Roman" w:eastAsia="Times New Roman,Bold" w:hAnsi="Times New Roman" w:cs="Times New Roman"/>
          <w:b/>
          <w:bCs/>
          <w:sz w:val="24"/>
          <w:szCs w:val="24"/>
        </w:rPr>
      </w:pPr>
      <w:r w:rsidRPr="009F3125">
        <w:rPr>
          <w:rFonts w:ascii="Times New Roman" w:eastAsia="Times New Roman,Bold" w:hAnsi="Times New Roman" w:cs="Times New Roman"/>
          <w:b/>
          <w:bCs/>
          <w:sz w:val="24"/>
          <w:szCs w:val="24"/>
        </w:rPr>
        <w:t>до 2035 года.</w:t>
      </w:r>
    </w:p>
    <w:p w:rsidR="009F3125" w:rsidRPr="009F3125" w:rsidRDefault="009F3125" w:rsidP="009F3125">
      <w:pPr>
        <w:tabs>
          <w:tab w:val="left" w:pos="360"/>
        </w:tabs>
        <w:spacing w:after="0" w:line="240" w:lineRule="auto"/>
        <w:jc w:val="both"/>
        <w:rPr>
          <w:rFonts w:ascii="Times New Roman" w:hAnsi="Times New Roman" w:cs="Times New Roman"/>
          <w:b/>
          <w:color w:val="000000"/>
          <w:sz w:val="24"/>
          <w:szCs w:val="24"/>
        </w:rPr>
      </w:pPr>
    </w:p>
    <w:p w:rsidR="006E290D" w:rsidRPr="006E290D" w:rsidRDefault="006E290D" w:rsidP="006E290D">
      <w:pPr>
        <w:tabs>
          <w:tab w:val="left" w:pos="360"/>
        </w:tabs>
        <w:spacing w:after="0" w:line="240" w:lineRule="auto"/>
        <w:ind w:firstLine="360"/>
        <w:jc w:val="both"/>
        <w:rPr>
          <w:rFonts w:ascii="Times New Roman" w:hAnsi="Times New Roman" w:cs="Times New Roman"/>
          <w:color w:val="000000"/>
          <w:sz w:val="24"/>
          <w:szCs w:val="24"/>
        </w:rPr>
      </w:pPr>
      <w:r w:rsidRPr="006E290D">
        <w:rPr>
          <w:rFonts w:ascii="Times New Roman" w:hAnsi="Times New Roman" w:cs="Times New Roman"/>
          <w:color w:val="000000"/>
          <w:sz w:val="24"/>
          <w:szCs w:val="24"/>
        </w:rPr>
        <w:t>Развитие Шемуршинского района Чувашской Республики в 2018 - 2035 годах будет проходить в 3 этапа, которые отличаются по условиям и факторам социально-экономического развития, с учетом региональных особенностей района.</w:t>
      </w:r>
    </w:p>
    <w:p w:rsidR="006E290D" w:rsidRPr="006E290D" w:rsidRDefault="006E290D" w:rsidP="006E290D">
      <w:pPr>
        <w:tabs>
          <w:tab w:val="left" w:pos="360"/>
        </w:tabs>
        <w:spacing w:after="0" w:line="240" w:lineRule="auto"/>
        <w:ind w:firstLine="360"/>
        <w:jc w:val="both"/>
        <w:rPr>
          <w:rFonts w:ascii="Times New Roman" w:hAnsi="Times New Roman" w:cs="Times New Roman"/>
          <w:color w:val="000000"/>
          <w:sz w:val="24"/>
          <w:szCs w:val="24"/>
        </w:rPr>
      </w:pPr>
    </w:p>
    <w:tbl>
      <w:tblPr>
        <w:tblW w:w="0" w:type="auto"/>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tblGrid>
      <w:tr w:rsidR="006E290D" w:rsidRPr="006E290D" w:rsidTr="006E290D">
        <w:trPr>
          <w:jc w:val="center"/>
        </w:trPr>
        <w:tc>
          <w:tcPr>
            <w:tcW w:w="5945" w:type="dxa"/>
          </w:tcPr>
          <w:p w:rsidR="006E290D" w:rsidRPr="006E290D" w:rsidRDefault="006E290D" w:rsidP="006E290D">
            <w:pPr>
              <w:tabs>
                <w:tab w:val="left" w:pos="360"/>
              </w:tabs>
              <w:spacing w:after="0" w:line="240" w:lineRule="auto"/>
              <w:jc w:val="center"/>
              <w:rPr>
                <w:rFonts w:ascii="Times New Roman" w:hAnsi="Times New Roman" w:cs="Times New Roman"/>
                <w:color w:val="000000"/>
                <w:sz w:val="24"/>
                <w:szCs w:val="24"/>
              </w:rPr>
            </w:pPr>
            <w:r w:rsidRPr="006E290D">
              <w:rPr>
                <w:rFonts w:ascii="Times New Roman" w:hAnsi="Times New Roman" w:cs="Times New Roman"/>
                <w:color w:val="000000"/>
                <w:sz w:val="24"/>
                <w:szCs w:val="24"/>
              </w:rPr>
              <w:t>Сроки и этапы реализации Стратегии</w:t>
            </w:r>
          </w:p>
        </w:tc>
      </w:tr>
    </w:tbl>
    <w:p w:rsidR="006E290D" w:rsidRPr="006E290D" w:rsidRDefault="006E290D" w:rsidP="006E290D">
      <w:pPr>
        <w:tabs>
          <w:tab w:val="left" w:pos="360"/>
        </w:tabs>
        <w:spacing w:after="0" w:line="240" w:lineRule="auto"/>
        <w:ind w:firstLine="360"/>
        <w:jc w:val="both"/>
        <w:rPr>
          <w:rFonts w:ascii="Times New Roman" w:hAnsi="Times New Roman" w:cs="Times New Roman"/>
          <w:color w:val="000000"/>
          <w:sz w:val="24"/>
          <w:szCs w:val="24"/>
        </w:rPr>
      </w:pPr>
    </w:p>
    <w:p w:rsidR="006E290D" w:rsidRPr="006E290D" w:rsidRDefault="006E290D" w:rsidP="006E290D">
      <w:pPr>
        <w:tabs>
          <w:tab w:val="left" w:pos="360"/>
        </w:tabs>
        <w:spacing w:after="0" w:line="240" w:lineRule="auto"/>
        <w:ind w:firstLine="360"/>
        <w:jc w:val="both"/>
        <w:rPr>
          <w:rFonts w:ascii="Times New Roman" w:hAnsi="Times New Roman" w:cs="Times New Roman"/>
          <w:color w:val="000000"/>
          <w:sz w:val="24"/>
          <w:szCs w:val="24"/>
        </w:rPr>
      </w:pPr>
      <w:r w:rsidRPr="006E290D">
        <w:rPr>
          <w:rFonts w:ascii="Times New Roman" w:hAnsi="Times New Roman" w:cs="Times New Roman"/>
          <w:color w:val="000000"/>
          <w:sz w:val="24"/>
          <w:szCs w:val="24"/>
        </w:rPr>
        <w:t xml:space="preserve">                                                 </w:t>
      </w:r>
    </w:p>
    <w:p w:rsidR="006E290D" w:rsidRPr="006E290D" w:rsidRDefault="006E290D" w:rsidP="006E290D">
      <w:pPr>
        <w:tabs>
          <w:tab w:val="left" w:pos="360"/>
        </w:tabs>
        <w:spacing w:after="0" w:line="240" w:lineRule="auto"/>
        <w:ind w:firstLine="360"/>
        <w:jc w:val="both"/>
        <w:rPr>
          <w:rFonts w:ascii="Times New Roman" w:hAnsi="Times New Roman" w:cs="Times New Roman"/>
          <w:color w:val="000000"/>
          <w:sz w:val="24"/>
          <w:szCs w:val="24"/>
        </w:rPr>
      </w:pPr>
    </w:p>
    <w:p w:rsidR="006E290D" w:rsidRPr="006E290D" w:rsidRDefault="006E290D" w:rsidP="006E290D">
      <w:pPr>
        <w:tabs>
          <w:tab w:val="left" w:pos="360"/>
        </w:tabs>
        <w:spacing w:after="0" w:line="240" w:lineRule="auto"/>
        <w:ind w:firstLine="360"/>
        <w:jc w:val="both"/>
        <w:rPr>
          <w:rFonts w:ascii="Times New Roman" w:hAnsi="Times New Roman" w:cs="Times New Roman"/>
          <w:color w:val="000000"/>
          <w:sz w:val="24"/>
          <w:szCs w:val="24"/>
        </w:rPr>
      </w:pPr>
      <w:r w:rsidRPr="006E290D">
        <w:rPr>
          <w:rFonts w:ascii="Times New Roman" w:hAnsi="Times New Roman" w:cs="Times New Roman"/>
          <w:color w:val="000000"/>
          <w:sz w:val="24"/>
          <w:szCs w:val="24"/>
        </w:rPr>
        <w:t xml:space="preserve">                                                                                                          </w:t>
      </w:r>
    </w:p>
    <w:p w:rsidR="006E290D" w:rsidRPr="006E290D" w:rsidRDefault="006E290D" w:rsidP="006E290D">
      <w:pPr>
        <w:tabs>
          <w:tab w:val="left" w:pos="360"/>
        </w:tabs>
        <w:spacing w:after="0" w:line="240" w:lineRule="auto"/>
        <w:ind w:firstLine="360"/>
        <w:jc w:val="both"/>
        <w:rPr>
          <w:rFonts w:ascii="Times New Roman" w:hAnsi="Times New Roman" w:cs="Times New Roman"/>
          <w:color w:val="000000"/>
          <w:sz w:val="24"/>
          <w:szCs w:val="24"/>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tblGrid>
      <w:tr w:rsidR="006E290D" w:rsidRPr="006E290D" w:rsidTr="006E290D">
        <w:tc>
          <w:tcPr>
            <w:tcW w:w="3226" w:type="dxa"/>
          </w:tcPr>
          <w:p w:rsidR="006E290D" w:rsidRPr="006E290D" w:rsidRDefault="006E290D" w:rsidP="006E290D">
            <w:pPr>
              <w:tabs>
                <w:tab w:val="left" w:pos="360"/>
              </w:tabs>
              <w:spacing w:after="0" w:line="240" w:lineRule="auto"/>
              <w:jc w:val="both"/>
              <w:rPr>
                <w:rFonts w:ascii="Times New Roman" w:hAnsi="Times New Roman" w:cs="Times New Roman"/>
                <w:color w:val="000000"/>
                <w:sz w:val="24"/>
                <w:szCs w:val="24"/>
              </w:rPr>
            </w:pPr>
            <w:r w:rsidRPr="006E290D">
              <w:rPr>
                <w:rFonts w:ascii="Times New Roman" w:hAnsi="Times New Roman" w:cs="Times New Roman"/>
                <w:color w:val="000000"/>
                <w:sz w:val="24"/>
                <w:szCs w:val="24"/>
              </w:rPr>
              <w:t>Переход на новый тип экономического развития 2026-2035 годы</w:t>
            </w:r>
          </w:p>
        </w:tc>
      </w:tr>
    </w:tbl>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tblGrid>
      <w:tr w:rsidR="006E290D" w:rsidRPr="006E290D" w:rsidTr="006E290D">
        <w:tc>
          <w:tcPr>
            <w:tcW w:w="2410" w:type="dxa"/>
          </w:tcPr>
          <w:p w:rsidR="006E290D" w:rsidRPr="006E290D" w:rsidRDefault="007F4524" w:rsidP="006E290D">
            <w:pPr>
              <w:tabs>
                <w:tab w:val="left" w:pos="360"/>
              </w:tabs>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13.3pt;margin-top:7.6pt;width:100.2pt;height:70.8pt;flip:x;z-index:251662336;mso-position-horizontal-relative:text;mso-position-vertical-relative:text" o:connectortype="straight">
                  <v:stroke endarrow="block"/>
                </v:shape>
              </w:pict>
            </w:r>
            <w:r w:rsidR="006E290D" w:rsidRPr="006E290D">
              <w:rPr>
                <w:rFonts w:ascii="Times New Roman" w:hAnsi="Times New Roman" w:cs="Times New Roman"/>
                <w:color w:val="000000"/>
                <w:sz w:val="24"/>
                <w:szCs w:val="24"/>
              </w:rPr>
              <w:t>Новый вектор развития- новый старт 2021-2025 годы</w:t>
            </w:r>
          </w:p>
        </w:tc>
      </w:tr>
    </w:tbl>
    <w:p w:rsidR="006E290D" w:rsidRPr="006E290D" w:rsidRDefault="006E290D" w:rsidP="006E290D">
      <w:pPr>
        <w:tabs>
          <w:tab w:val="left" w:pos="360"/>
        </w:tabs>
        <w:spacing w:after="0" w:line="240" w:lineRule="auto"/>
        <w:ind w:firstLine="36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6E290D" w:rsidRPr="006E290D" w:rsidTr="006E290D">
        <w:tc>
          <w:tcPr>
            <w:tcW w:w="2943" w:type="dxa"/>
          </w:tcPr>
          <w:p w:rsidR="006E290D" w:rsidRPr="006E290D" w:rsidRDefault="007F4524" w:rsidP="006E290D">
            <w:pPr>
              <w:tabs>
                <w:tab w:val="left" w:pos="360"/>
              </w:tabs>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7" type="#_x0000_t32" style="position:absolute;left:0;text-align:left;margin-left:230.55pt;margin-top:36.15pt;width:0;height:36pt;z-index:251661312" o:connectortype="straight">
                  <v:stroke endarrow="block"/>
                </v:shape>
              </w:pict>
            </w:r>
            <w:r>
              <w:rPr>
                <w:rFonts w:ascii="Times New Roman" w:hAnsi="Times New Roman" w:cs="Times New Roman"/>
                <w:noProof/>
                <w:color w:val="000000"/>
                <w:sz w:val="24"/>
                <w:szCs w:val="24"/>
              </w:rPr>
              <w:pict>
                <v:shape id="_x0000_s1026" type="#_x0000_t32" style="position:absolute;left:0;text-align:left;margin-left:44.55pt;margin-top:41.55pt;width:112.8pt;height:30.6pt;z-index:251660288" o:connectortype="straight">
                  <v:stroke endarrow="block"/>
                </v:shape>
              </w:pict>
            </w:r>
            <w:r w:rsidR="006E290D" w:rsidRPr="006E290D">
              <w:rPr>
                <w:rFonts w:ascii="Times New Roman" w:hAnsi="Times New Roman" w:cs="Times New Roman"/>
                <w:color w:val="000000"/>
                <w:sz w:val="24"/>
                <w:szCs w:val="24"/>
              </w:rPr>
              <w:t>Интенсивное развитие базовых отраслей 2018-2020 годы</w:t>
            </w:r>
          </w:p>
        </w:tc>
      </w:tr>
    </w:tbl>
    <w:p w:rsidR="006E290D" w:rsidRPr="006E290D" w:rsidRDefault="006E290D" w:rsidP="006E290D">
      <w:pPr>
        <w:tabs>
          <w:tab w:val="left" w:pos="360"/>
        </w:tabs>
        <w:spacing w:after="0" w:line="240" w:lineRule="auto"/>
        <w:ind w:firstLine="360"/>
        <w:jc w:val="both"/>
        <w:rPr>
          <w:rFonts w:ascii="Times New Roman" w:hAnsi="Times New Roman" w:cs="Times New Roman"/>
          <w:color w:val="000000"/>
          <w:sz w:val="24"/>
          <w:szCs w:val="24"/>
        </w:rPr>
      </w:pPr>
      <w:r w:rsidRPr="006E290D">
        <w:rPr>
          <w:rFonts w:ascii="Times New Roman" w:hAnsi="Times New Roman" w:cs="Times New Roman"/>
          <w:color w:val="000000"/>
          <w:sz w:val="24"/>
          <w:szCs w:val="24"/>
        </w:rPr>
        <w:t xml:space="preserve">     </w:t>
      </w:r>
    </w:p>
    <w:p w:rsidR="006E290D" w:rsidRPr="006E290D" w:rsidRDefault="006E290D" w:rsidP="006E290D">
      <w:pPr>
        <w:tabs>
          <w:tab w:val="left" w:pos="360"/>
        </w:tabs>
        <w:spacing w:after="0" w:line="240" w:lineRule="auto"/>
        <w:ind w:firstLine="360"/>
        <w:jc w:val="both"/>
        <w:rPr>
          <w:rFonts w:ascii="Times New Roman" w:hAnsi="Times New Roman" w:cs="Times New Roman"/>
          <w:b/>
          <w:sz w:val="24"/>
          <w:szCs w:val="24"/>
        </w:rPr>
      </w:pPr>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33"/>
        <w:gridCol w:w="1534"/>
        <w:gridCol w:w="1534"/>
        <w:gridCol w:w="3114"/>
      </w:tblGrid>
      <w:tr w:rsidR="006E290D" w:rsidRPr="006E290D" w:rsidTr="00062E7C">
        <w:tc>
          <w:tcPr>
            <w:tcW w:w="3227" w:type="dxa"/>
            <w:vMerge w:val="restart"/>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 xml:space="preserve"> </w:t>
            </w:r>
          </w:p>
        </w:tc>
        <w:tc>
          <w:tcPr>
            <w:tcW w:w="4601" w:type="dxa"/>
            <w:gridSpan w:val="3"/>
          </w:tcPr>
          <w:p w:rsidR="006E290D" w:rsidRPr="006E290D" w:rsidRDefault="006E290D" w:rsidP="006E290D">
            <w:pPr>
              <w:tabs>
                <w:tab w:val="left" w:pos="36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Показатели достижения целей социально-экономического развития Шемуршинского района Чувашской Республики</w:t>
            </w:r>
          </w:p>
        </w:tc>
        <w:tc>
          <w:tcPr>
            <w:tcW w:w="3114" w:type="dxa"/>
            <w:vMerge w:val="restart"/>
          </w:tcPr>
          <w:p w:rsidR="006E290D" w:rsidRPr="006E290D" w:rsidRDefault="006E290D" w:rsidP="006E290D">
            <w:pPr>
              <w:tabs>
                <w:tab w:val="left" w:pos="36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Муниципальные программы Шемуршинского района, обеспечивающие достижение индикаторов</w:t>
            </w:r>
          </w:p>
        </w:tc>
      </w:tr>
      <w:tr w:rsidR="006E290D" w:rsidRPr="006E290D" w:rsidTr="00062E7C">
        <w:tc>
          <w:tcPr>
            <w:tcW w:w="3227" w:type="dxa"/>
            <w:vMerge/>
          </w:tcPr>
          <w:p w:rsidR="006E290D" w:rsidRPr="006E290D" w:rsidRDefault="006E290D" w:rsidP="006E290D">
            <w:pPr>
              <w:tabs>
                <w:tab w:val="left" w:pos="360"/>
              </w:tabs>
              <w:spacing w:after="0" w:line="240" w:lineRule="auto"/>
              <w:rPr>
                <w:rFonts w:ascii="Times New Roman" w:hAnsi="Times New Roman" w:cs="Times New Roman"/>
                <w:sz w:val="24"/>
                <w:szCs w:val="24"/>
              </w:rPr>
            </w:pPr>
          </w:p>
        </w:tc>
        <w:tc>
          <w:tcPr>
            <w:tcW w:w="1533" w:type="dxa"/>
          </w:tcPr>
          <w:p w:rsidR="006E290D" w:rsidRPr="006E290D" w:rsidRDefault="006E290D" w:rsidP="006E290D">
            <w:pPr>
              <w:tabs>
                <w:tab w:val="left" w:pos="36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2020г.</w:t>
            </w:r>
          </w:p>
        </w:tc>
        <w:tc>
          <w:tcPr>
            <w:tcW w:w="1534" w:type="dxa"/>
          </w:tcPr>
          <w:p w:rsidR="006E290D" w:rsidRPr="006E290D" w:rsidRDefault="006E290D" w:rsidP="006E290D">
            <w:pPr>
              <w:tabs>
                <w:tab w:val="left" w:pos="36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2025г.</w:t>
            </w:r>
          </w:p>
        </w:tc>
        <w:tc>
          <w:tcPr>
            <w:tcW w:w="1534" w:type="dxa"/>
          </w:tcPr>
          <w:p w:rsidR="006E290D" w:rsidRPr="006E290D" w:rsidRDefault="006E290D" w:rsidP="006E290D">
            <w:pPr>
              <w:tabs>
                <w:tab w:val="left" w:pos="36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2035г.</w:t>
            </w:r>
          </w:p>
        </w:tc>
        <w:tc>
          <w:tcPr>
            <w:tcW w:w="3114" w:type="dxa"/>
            <w:vMerge/>
          </w:tcPr>
          <w:p w:rsidR="006E290D" w:rsidRPr="006E290D" w:rsidRDefault="006E290D" w:rsidP="006E290D">
            <w:pPr>
              <w:tabs>
                <w:tab w:val="left" w:pos="360"/>
              </w:tabs>
              <w:spacing w:after="0" w:line="240" w:lineRule="auto"/>
              <w:rPr>
                <w:rFonts w:ascii="Times New Roman" w:hAnsi="Times New Roman" w:cs="Times New Roman"/>
                <w:sz w:val="24"/>
                <w:szCs w:val="24"/>
              </w:rPr>
            </w:pPr>
          </w:p>
        </w:tc>
      </w:tr>
      <w:tr w:rsidR="006E290D" w:rsidRPr="006E290D" w:rsidTr="00062E7C">
        <w:tc>
          <w:tcPr>
            <w:tcW w:w="3227" w:type="dxa"/>
          </w:tcPr>
          <w:p w:rsidR="006E290D" w:rsidRPr="006E290D" w:rsidRDefault="006E290D" w:rsidP="006E290D">
            <w:pPr>
              <w:tabs>
                <w:tab w:val="left" w:pos="36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1</w:t>
            </w:r>
          </w:p>
        </w:tc>
        <w:tc>
          <w:tcPr>
            <w:tcW w:w="1533" w:type="dxa"/>
          </w:tcPr>
          <w:p w:rsidR="006E290D" w:rsidRPr="006E290D" w:rsidRDefault="006E290D" w:rsidP="006E290D">
            <w:pPr>
              <w:tabs>
                <w:tab w:val="left" w:pos="36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2</w:t>
            </w:r>
          </w:p>
        </w:tc>
        <w:tc>
          <w:tcPr>
            <w:tcW w:w="1534" w:type="dxa"/>
          </w:tcPr>
          <w:p w:rsidR="006E290D" w:rsidRPr="006E290D" w:rsidRDefault="006E290D" w:rsidP="006E290D">
            <w:pPr>
              <w:tabs>
                <w:tab w:val="left" w:pos="36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3</w:t>
            </w:r>
          </w:p>
        </w:tc>
        <w:tc>
          <w:tcPr>
            <w:tcW w:w="1534" w:type="dxa"/>
          </w:tcPr>
          <w:p w:rsidR="006E290D" w:rsidRPr="006E290D" w:rsidRDefault="006E290D" w:rsidP="006E290D">
            <w:pPr>
              <w:tabs>
                <w:tab w:val="left" w:pos="36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4</w:t>
            </w:r>
          </w:p>
        </w:tc>
        <w:tc>
          <w:tcPr>
            <w:tcW w:w="3114" w:type="dxa"/>
          </w:tcPr>
          <w:p w:rsidR="006E290D" w:rsidRPr="006E290D" w:rsidRDefault="006E290D" w:rsidP="006E290D">
            <w:pPr>
              <w:tabs>
                <w:tab w:val="left" w:pos="360"/>
              </w:tabs>
              <w:spacing w:after="0" w:line="240" w:lineRule="auto"/>
              <w:jc w:val="center"/>
              <w:rPr>
                <w:rFonts w:ascii="Times New Roman" w:hAnsi="Times New Roman" w:cs="Times New Roman"/>
                <w:sz w:val="24"/>
                <w:szCs w:val="24"/>
              </w:rPr>
            </w:pPr>
            <w:r w:rsidRPr="006E290D">
              <w:rPr>
                <w:rFonts w:ascii="Times New Roman" w:hAnsi="Times New Roman" w:cs="Times New Roman"/>
                <w:sz w:val="24"/>
                <w:szCs w:val="24"/>
              </w:rPr>
              <w:t>5</w:t>
            </w:r>
          </w:p>
        </w:tc>
      </w:tr>
      <w:tr w:rsidR="006E290D" w:rsidRPr="006E290D" w:rsidTr="00062E7C">
        <w:tc>
          <w:tcPr>
            <w:tcW w:w="3227"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Объем инвестиций в основной капитал за счет всех источников финансирования, млн. руб.</w:t>
            </w:r>
          </w:p>
        </w:tc>
        <w:tc>
          <w:tcPr>
            <w:tcW w:w="1533"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78</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90</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135</w:t>
            </w:r>
          </w:p>
        </w:tc>
        <w:tc>
          <w:tcPr>
            <w:tcW w:w="3114" w:type="dxa"/>
            <w:vMerge w:val="restart"/>
          </w:tcPr>
          <w:p w:rsidR="006E290D" w:rsidRPr="006E290D" w:rsidRDefault="006E290D" w:rsidP="006E290D">
            <w:pPr>
              <w:tabs>
                <w:tab w:val="left" w:pos="360"/>
              </w:tabs>
              <w:spacing w:after="0" w:line="240" w:lineRule="auto"/>
              <w:rPr>
                <w:rFonts w:ascii="Times New Roman" w:hAnsi="Times New Roman" w:cs="Times New Roman"/>
                <w:bCs/>
                <w:color w:val="000000"/>
                <w:sz w:val="24"/>
                <w:szCs w:val="24"/>
              </w:rPr>
            </w:pPr>
            <w:r w:rsidRPr="006E290D">
              <w:rPr>
                <w:rFonts w:ascii="Times New Roman" w:hAnsi="Times New Roman" w:cs="Times New Roman"/>
                <w:bCs/>
                <w:color w:val="000000"/>
                <w:sz w:val="24"/>
                <w:szCs w:val="24"/>
              </w:rPr>
              <w:t>"Обеспечение граждан в Шемуршинском районе Чувашской Республики доступным и комфортным жильем"</w:t>
            </w:r>
          </w:p>
          <w:p w:rsidR="006E290D" w:rsidRPr="006E290D" w:rsidRDefault="006E290D" w:rsidP="006E290D">
            <w:pPr>
              <w:tabs>
                <w:tab w:val="left" w:pos="360"/>
              </w:tabs>
              <w:spacing w:after="0" w:line="240" w:lineRule="auto"/>
              <w:rPr>
                <w:rFonts w:ascii="Times New Roman" w:hAnsi="Times New Roman" w:cs="Times New Roman"/>
                <w:bCs/>
                <w:color w:val="000000"/>
                <w:sz w:val="24"/>
                <w:szCs w:val="24"/>
              </w:rPr>
            </w:pPr>
          </w:p>
          <w:p w:rsidR="006E290D" w:rsidRPr="006E290D" w:rsidRDefault="006E290D" w:rsidP="006E290D">
            <w:pPr>
              <w:tabs>
                <w:tab w:val="left" w:pos="360"/>
              </w:tabs>
              <w:spacing w:after="0" w:line="240" w:lineRule="auto"/>
              <w:rPr>
                <w:rFonts w:ascii="Times New Roman" w:hAnsi="Times New Roman" w:cs="Times New Roman"/>
                <w:bCs/>
                <w:color w:val="000000"/>
                <w:sz w:val="24"/>
                <w:szCs w:val="24"/>
              </w:rPr>
            </w:pPr>
            <w:r w:rsidRPr="006E290D">
              <w:rPr>
                <w:rFonts w:ascii="Times New Roman" w:hAnsi="Times New Roman" w:cs="Times New Roman"/>
                <w:bCs/>
                <w:color w:val="000000"/>
                <w:sz w:val="24"/>
                <w:szCs w:val="24"/>
              </w:rPr>
              <w:t>"Содействие занятости населения"</w:t>
            </w:r>
          </w:p>
          <w:p w:rsidR="006E290D" w:rsidRPr="006E290D" w:rsidRDefault="006E290D" w:rsidP="006E290D">
            <w:pPr>
              <w:tabs>
                <w:tab w:val="left" w:pos="360"/>
              </w:tabs>
              <w:spacing w:after="0" w:line="240" w:lineRule="auto"/>
              <w:rPr>
                <w:rFonts w:ascii="Times New Roman" w:hAnsi="Times New Roman" w:cs="Times New Roman"/>
                <w:bCs/>
                <w:color w:val="000000"/>
                <w:sz w:val="24"/>
                <w:szCs w:val="24"/>
              </w:rPr>
            </w:pPr>
          </w:p>
          <w:p w:rsidR="006E290D" w:rsidRPr="006E290D" w:rsidRDefault="006E290D" w:rsidP="006E290D">
            <w:pPr>
              <w:tabs>
                <w:tab w:val="left" w:pos="360"/>
              </w:tabs>
              <w:spacing w:after="0" w:line="240" w:lineRule="auto"/>
              <w:rPr>
                <w:rFonts w:ascii="Times New Roman" w:hAnsi="Times New Roman" w:cs="Times New Roman"/>
                <w:bCs/>
                <w:color w:val="000000"/>
                <w:sz w:val="24"/>
                <w:szCs w:val="24"/>
              </w:rPr>
            </w:pPr>
            <w:r w:rsidRPr="006E290D">
              <w:rPr>
                <w:rFonts w:ascii="Times New Roman" w:hAnsi="Times New Roman" w:cs="Times New Roman"/>
                <w:bCs/>
                <w:color w:val="000000"/>
                <w:sz w:val="24"/>
                <w:szCs w:val="24"/>
              </w:rPr>
              <w:t>"Развитие сельского хозяйства и регулирование рынка сельскохозяйственной продукции, сырья и продовольствия"</w:t>
            </w:r>
          </w:p>
          <w:p w:rsidR="006E290D" w:rsidRPr="006E290D" w:rsidRDefault="006E290D" w:rsidP="006E290D">
            <w:pPr>
              <w:tabs>
                <w:tab w:val="left" w:pos="360"/>
              </w:tabs>
              <w:spacing w:after="0" w:line="240" w:lineRule="auto"/>
              <w:rPr>
                <w:rFonts w:ascii="Times New Roman" w:hAnsi="Times New Roman" w:cs="Times New Roman"/>
                <w:bCs/>
                <w:color w:val="000000"/>
                <w:sz w:val="24"/>
                <w:szCs w:val="24"/>
              </w:rPr>
            </w:pPr>
          </w:p>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bCs/>
                <w:color w:val="000000"/>
                <w:sz w:val="24"/>
                <w:szCs w:val="24"/>
              </w:rPr>
              <w:t>"Экономическое развитие"</w:t>
            </w:r>
          </w:p>
        </w:tc>
      </w:tr>
      <w:tr w:rsidR="006E290D" w:rsidRPr="006E290D" w:rsidTr="00062E7C">
        <w:tc>
          <w:tcPr>
            <w:tcW w:w="3227"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Количество субъектов малого и среднего предпринимательства</w:t>
            </w:r>
          </w:p>
        </w:tc>
        <w:tc>
          <w:tcPr>
            <w:tcW w:w="1533"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307</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310</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312</w:t>
            </w:r>
          </w:p>
        </w:tc>
        <w:tc>
          <w:tcPr>
            <w:tcW w:w="3114" w:type="dxa"/>
            <w:vMerge/>
          </w:tcPr>
          <w:p w:rsidR="006E290D" w:rsidRPr="006E290D" w:rsidRDefault="006E290D" w:rsidP="006E290D">
            <w:pPr>
              <w:tabs>
                <w:tab w:val="left" w:pos="360"/>
              </w:tabs>
              <w:spacing w:after="0" w:line="240" w:lineRule="auto"/>
              <w:rPr>
                <w:rFonts w:ascii="Times New Roman" w:hAnsi="Times New Roman" w:cs="Times New Roman"/>
                <w:sz w:val="24"/>
                <w:szCs w:val="24"/>
              </w:rPr>
            </w:pPr>
          </w:p>
        </w:tc>
      </w:tr>
      <w:tr w:rsidR="006E290D" w:rsidRPr="006E290D" w:rsidTr="00062E7C">
        <w:tc>
          <w:tcPr>
            <w:tcW w:w="3227"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Доля объема налоговых поступлений от субъектов малого и среднего предпринимательства в общем объеме налоговых поступлений, %</w:t>
            </w:r>
          </w:p>
        </w:tc>
        <w:tc>
          <w:tcPr>
            <w:tcW w:w="1533"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14,5</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15</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15,5</w:t>
            </w:r>
          </w:p>
        </w:tc>
        <w:tc>
          <w:tcPr>
            <w:tcW w:w="3114" w:type="dxa"/>
            <w:vMerge/>
          </w:tcPr>
          <w:p w:rsidR="006E290D" w:rsidRPr="006E290D" w:rsidRDefault="006E290D" w:rsidP="006E290D">
            <w:pPr>
              <w:tabs>
                <w:tab w:val="left" w:pos="360"/>
              </w:tabs>
              <w:spacing w:after="0" w:line="240" w:lineRule="auto"/>
              <w:rPr>
                <w:rFonts w:ascii="Times New Roman" w:hAnsi="Times New Roman" w:cs="Times New Roman"/>
                <w:sz w:val="24"/>
                <w:szCs w:val="24"/>
              </w:rPr>
            </w:pPr>
          </w:p>
        </w:tc>
      </w:tr>
      <w:tr w:rsidR="006E290D" w:rsidRPr="006E290D" w:rsidTr="00062E7C">
        <w:tc>
          <w:tcPr>
            <w:tcW w:w="3227"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Объем продукции сельского хозяйства на душу населения, тыс. руб.</w:t>
            </w:r>
          </w:p>
        </w:tc>
        <w:tc>
          <w:tcPr>
            <w:tcW w:w="1533"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105</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115</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127</w:t>
            </w:r>
          </w:p>
        </w:tc>
        <w:tc>
          <w:tcPr>
            <w:tcW w:w="3114" w:type="dxa"/>
            <w:vMerge/>
          </w:tcPr>
          <w:p w:rsidR="006E290D" w:rsidRPr="006E290D" w:rsidRDefault="006E290D" w:rsidP="006E290D">
            <w:pPr>
              <w:tabs>
                <w:tab w:val="left" w:pos="360"/>
              </w:tabs>
              <w:spacing w:after="0" w:line="240" w:lineRule="auto"/>
              <w:rPr>
                <w:rFonts w:ascii="Times New Roman" w:hAnsi="Times New Roman" w:cs="Times New Roman"/>
                <w:sz w:val="24"/>
                <w:szCs w:val="24"/>
              </w:rPr>
            </w:pPr>
          </w:p>
        </w:tc>
      </w:tr>
      <w:tr w:rsidR="006E290D" w:rsidRPr="006E290D" w:rsidTr="00062E7C">
        <w:tc>
          <w:tcPr>
            <w:tcW w:w="3227"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Общая площадь жилых помещений, приходящаяся в среднем на одного жителя, кв. м на конец года</w:t>
            </w:r>
          </w:p>
        </w:tc>
        <w:tc>
          <w:tcPr>
            <w:tcW w:w="1533"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25,0</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27,0</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30,0</w:t>
            </w:r>
          </w:p>
        </w:tc>
        <w:tc>
          <w:tcPr>
            <w:tcW w:w="3114" w:type="dxa"/>
            <w:vMerge/>
          </w:tcPr>
          <w:p w:rsidR="006E290D" w:rsidRPr="006E290D" w:rsidRDefault="006E290D" w:rsidP="006E290D">
            <w:pPr>
              <w:tabs>
                <w:tab w:val="left" w:pos="360"/>
              </w:tabs>
              <w:spacing w:after="0" w:line="240" w:lineRule="auto"/>
              <w:rPr>
                <w:rFonts w:ascii="Times New Roman" w:hAnsi="Times New Roman" w:cs="Times New Roman"/>
                <w:sz w:val="24"/>
                <w:szCs w:val="24"/>
              </w:rPr>
            </w:pPr>
          </w:p>
        </w:tc>
      </w:tr>
      <w:tr w:rsidR="006E290D" w:rsidRPr="006E290D" w:rsidTr="00062E7C">
        <w:tc>
          <w:tcPr>
            <w:tcW w:w="3227"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Среднемесячная заработная плата одного работника, рублей</w:t>
            </w:r>
          </w:p>
        </w:tc>
        <w:tc>
          <w:tcPr>
            <w:tcW w:w="1533"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23250</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26730</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32500</w:t>
            </w:r>
          </w:p>
        </w:tc>
        <w:tc>
          <w:tcPr>
            <w:tcW w:w="3114" w:type="dxa"/>
            <w:vMerge/>
          </w:tcPr>
          <w:p w:rsidR="006E290D" w:rsidRPr="006E290D" w:rsidRDefault="006E290D" w:rsidP="006E290D">
            <w:pPr>
              <w:tabs>
                <w:tab w:val="left" w:pos="360"/>
              </w:tabs>
              <w:spacing w:after="0" w:line="240" w:lineRule="auto"/>
              <w:rPr>
                <w:rFonts w:ascii="Times New Roman" w:hAnsi="Times New Roman" w:cs="Times New Roman"/>
                <w:sz w:val="24"/>
                <w:szCs w:val="24"/>
              </w:rPr>
            </w:pPr>
          </w:p>
        </w:tc>
      </w:tr>
      <w:tr w:rsidR="006E290D" w:rsidRPr="006E290D" w:rsidTr="00062E7C">
        <w:tc>
          <w:tcPr>
            <w:tcW w:w="3227"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Оборот розничной торговли на душу населения, тыс. руб.</w:t>
            </w:r>
          </w:p>
        </w:tc>
        <w:tc>
          <w:tcPr>
            <w:tcW w:w="1533"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27,5</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35,7</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38,2</w:t>
            </w:r>
          </w:p>
        </w:tc>
        <w:tc>
          <w:tcPr>
            <w:tcW w:w="3114" w:type="dxa"/>
            <w:vMerge/>
          </w:tcPr>
          <w:p w:rsidR="006E290D" w:rsidRPr="006E290D" w:rsidRDefault="006E290D" w:rsidP="006E290D">
            <w:pPr>
              <w:tabs>
                <w:tab w:val="left" w:pos="360"/>
              </w:tabs>
              <w:spacing w:after="0" w:line="240" w:lineRule="auto"/>
              <w:rPr>
                <w:rFonts w:ascii="Times New Roman" w:hAnsi="Times New Roman" w:cs="Times New Roman"/>
                <w:sz w:val="24"/>
                <w:szCs w:val="24"/>
              </w:rPr>
            </w:pPr>
          </w:p>
        </w:tc>
      </w:tr>
      <w:tr w:rsidR="006E290D" w:rsidRPr="006E290D" w:rsidTr="00062E7C">
        <w:tc>
          <w:tcPr>
            <w:tcW w:w="3227"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Снижение уровня зарегистрированной безработицы, %</w:t>
            </w:r>
          </w:p>
        </w:tc>
        <w:tc>
          <w:tcPr>
            <w:tcW w:w="1533"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0,35</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0,25</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0,10</w:t>
            </w:r>
          </w:p>
        </w:tc>
        <w:tc>
          <w:tcPr>
            <w:tcW w:w="3114" w:type="dxa"/>
            <w:vMerge/>
          </w:tcPr>
          <w:p w:rsidR="006E290D" w:rsidRPr="006E290D" w:rsidRDefault="006E290D" w:rsidP="006E290D">
            <w:pPr>
              <w:tabs>
                <w:tab w:val="left" w:pos="360"/>
              </w:tabs>
              <w:spacing w:after="0" w:line="240" w:lineRule="auto"/>
              <w:rPr>
                <w:rFonts w:ascii="Times New Roman" w:hAnsi="Times New Roman" w:cs="Times New Roman"/>
                <w:sz w:val="24"/>
                <w:szCs w:val="24"/>
              </w:rPr>
            </w:pPr>
          </w:p>
        </w:tc>
      </w:tr>
      <w:tr w:rsidR="006E290D" w:rsidRPr="006E290D" w:rsidTr="00062E7C">
        <w:tc>
          <w:tcPr>
            <w:tcW w:w="3227"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Создание дополнительных постоянных рабочих мест</w:t>
            </w:r>
          </w:p>
        </w:tc>
        <w:tc>
          <w:tcPr>
            <w:tcW w:w="1533"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40</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60</w:t>
            </w:r>
          </w:p>
        </w:tc>
        <w:tc>
          <w:tcPr>
            <w:tcW w:w="1534" w:type="dxa"/>
          </w:tcPr>
          <w:p w:rsidR="006E290D" w:rsidRPr="006E290D" w:rsidRDefault="006E290D" w:rsidP="006E290D">
            <w:pPr>
              <w:tabs>
                <w:tab w:val="left" w:pos="36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80</w:t>
            </w:r>
          </w:p>
        </w:tc>
        <w:tc>
          <w:tcPr>
            <w:tcW w:w="3114" w:type="dxa"/>
            <w:vMerge/>
          </w:tcPr>
          <w:p w:rsidR="006E290D" w:rsidRPr="006E290D" w:rsidRDefault="006E290D" w:rsidP="006E290D">
            <w:pPr>
              <w:tabs>
                <w:tab w:val="left" w:pos="360"/>
              </w:tabs>
              <w:spacing w:after="0" w:line="240" w:lineRule="auto"/>
              <w:rPr>
                <w:rFonts w:ascii="Times New Roman" w:hAnsi="Times New Roman" w:cs="Times New Roman"/>
                <w:sz w:val="24"/>
                <w:szCs w:val="24"/>
              </w:rPr>
            </w:pPr>
          </w:p>
        </w:tc>
      </w:tr>
    </w:tbl>
    <w:p w:rsidR="006E290D" w:rsidRPr="006E290D" w:rsidRDefault="006E290D" w:rsidP="006E290D">
      <w:pPr>
        <w:pStyle w:val="s10"/>
        <w:shd w:val="clear" w:color="auto" w:fill="FFFFFF"/>
        <w:spacing w:before="0" w:beforeAutospacing="0" w:after="0" w:afterAutospacing="0"/>
        <w:ind w:left="-284" w:firstLine="426"/>
        <w:jc w:val="both"/>
        <w:rPr>
          <w:color w:val="000000"/>
        </w:rPr>
      </w:pPr>
      <w:r w:rsidRPr="006E290D">
        <w:rPr>
          <w:color w:val="000000"/>
        </w:rPr>
        <w:t>Первый этап - "интенсивное развитие базовых отраслей" (2018 - 2020 годы) - период внутренней перестройки, направленной на создание заделов для дальнейшего развития. Ускорение темпов роста в этот период обеспечивается преимущественно за счет развития предприятий района и выхода на новые рынки, технической и технологической модернизацией, мобилизацией собственного потенциала и внутренних резервов, повышения инвестиционной привлекательности района за счет создания благоприятных условий для инвесторов. Одновременно в этот период формируются условия для создания новых высокотехнологичных отраслей.</w:t>
      </w:r>
    </w:p>
    <w:p w:rsidR="006E290D" w:rsidRPr="006E290D" w:rsidRDefault="006E290D" w:rsidP="006E290D">
      <w:pPr>
        <w:pStyle w:val="s10"/>
        <w:shd w:val="clear" w:color="auto" w:fill="FFFFFF"/>
        <w:spacing w:before="0" w:beforeAutospacing="0" w:after="0" w:afterAutospacing="0"/>
        <w:ind w:left="-284" w:firstLine="426"/>
        <w:jc w:val="both"/>
        <w:rPr>
          <w:color w:val="000000"/>
        </w:rPr>
      </w:pPr>
      <w:r w:rsidRPr="006E290D">
        <w:rPr>
          <w:color w:val="000000"/>
        </w:rPr>
        <w:t xml:space="preserve">Второй этап - "новый вектор развития - новый старт" (2021 - 2025 годы) характеризуется активным развитием экономики района на новой технологической базе. Экономический рост в данный период будет основываться на развитии как традиционных, так и новых высокотехнологичных секторов экономики, повышении производительности труда, активизации бизнес-сообщества, глубокой повсеместной технической и технологической модернизации, затрагивающей малое и среднее предпринимательство, освоении новых рынков и увеличении объема продукции. Широкое развитие получат государственно-частное партнерство и практика концессионных соглашений для реализации </w:t>
      </w:r>
      <w:r w:rsidRPr="006E290D">
        <w:rPr>
          <w:color w:val="000000"/>
        </w:rPr>
        <w:lastRenderedPageBreak/>
        <w:t>крупных инвестиционных и инновационных проектов. В этот период формируются условия для развития "новой экономики".</w:t>
      </w:r>
    </w:p>
    <w:p w:rsidR="006E290D" w:rsidRPr="006E290D" w:rsidRDefault="006E290D" w:rsidP="006E290D">
      <w:pPr>
        <w:pStyle w:val="s10"/>
        <w:shd w:val="clear" w:color="auto" w:fill="FFFFFF"/>
        <w:spacing w:before="0" w:beforeAutospacing="0" w:after="0" w:afterAutospacing="0"/>
        <w:ind w:left="-284" w:firstLine="426"/>
        <w:jc w:val="both"/>
        <w:rPr>
          <w:color w:val="000000"/>
        </w:rPr>
      </w:pPr>
      <w:r w:rsidRPr="006E290D">
        <w:rPr>
          <w:color w:val="000000"/>
        </w:rPr>
        <w:t>Третий этап - "переход на новый тип экономического развития" (2026 - 2035 годы) - это период поступательного развития новой экономики знаний, основанной на высокопроизводительном труде, производстве конкурентоспособной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
    <w:p w:rsidR="006E290D" w:rsidRPr="006E290D" w:rsidRDefault="006E290D" w:rsidP="006E290D">
      <w:pPr>
        <w:pStyle w:val="empty"/>
        <w:shd w:val="clear" w:color="auto" w:fill="FFFFFF"/>
        <w:spacing w:before="0" w:beforeAutospacing="0" w:after="0" w:afterAutospacing="0"/>
        <w:rPr>
          <w:color w:val="000000"/>
        </w:rPr>
      </w:pPr>
      <w:r w:rsidRPr="006E290D">
        <w:rPr>
          <w:color w:val="000000"/>
        </w:rPr>
        <w:t> </w:t>
      </w:r>
    </w:p>
    <w:p w:rsidR="006E290D" w:rsidRDefault="006E290D" w:rsidP="006E290D">
      <w:pPr>
        <w:pStyle w:val="s3"/>
        <w:shd w:val="clear" w:color="auto" w:fill="FFFFFF"/>
        <w:spacing w:before="0" w:beforeAutospacing="0" w:after="0" w:afterAutospacing="0"/>
        <w:jc w:val="center"/>
        <w:rPr>
          <w:b/>
          <w:color w:val="000000"/>
        </w:rPr>
      </w:pPr>
      <w:r w:rsidRPr="006E290D">
        <w:rPr>
          <w:b/>
          <w:color w:val="000000"/>
        </w:rPr>
        <w:t xml:space="preserve">3.2. Оценка финансовых ресурсов, необходимых для реализации </w:t>
      </w:r>
      <w:r w:rsidRPr="006E290D">
        <w:rPr>
          <w:rStyle w:val="aff2"/>
          <w:b/>
          <w:i w:val="0"/>
          <w:color w:val="000000"/>
        </w:rPr>
        <w:t>Стратегии</w:t>
      </w:r>
      <w:r w:rsidRPr="006E290D">
        <w:rPr>
          <w:b/>
          <w:i/>
          <w:color w:val="000000"/>
        </w:rPr>
        <w:t xml:space="preserve"> </w:t>
      </w:r>
      <w:r w:rsidRPr="006E290D">
        <w:rPr>
          <w:b/>
          <w:color w:val="000000"/>
        </w:rPr>
        <w:t xml:space="preserve">социально-экономического </w:t>
      </w:r>
      <w:r w:rsidRPr="006E290D">
        <w:rPr>
          <w:rStyle w:val="aff2"/>
          <w:b/>
          <w:i w:val="0"/>
          <w:color w:val="000000"/>
        </w:rPr>
        <w:t>развития</w:t>
      </w:r>
      <w:r w:rsidRPr="006E290D">
        <w:rPr>
          <w:b/>
          <w:i/>
          <w:color w:val="000000"/>
        </w:rPr>
        <w:t xml:space="preserve"> </w:t>
      </w:r>
      <w:r w:rsidRPr="006E290D">
        <w:rPr>
          <w:rStyle w:val="aff2"/>
          <w:b/>
          <w:i w:val="0"/>
          <w:color w:val="000000"/>
        </w:rPr>
        <w:t>Чувашской</w:t>
      </w:r>
      <w:r w:rsidRPr="006E290D">
        <w:rPr>
          <w:b/>
          <w:i/>
          <w:color w:val="000000"/>
        </w:rPr>
        <w:t xml:space="preserve"> </w:t>
      </w:r>
      <w:r w:rsidRPr="006E290D">
        <w:rPr>
          <w:rStyle w:val="aff2"/>
          <w:b/>
          <w:i w:val="0"/>
          <w:color w:val="000000"/>
        </w:rPr>
        <w:t>Республики</w:t>
      </w:r>
      <w:r w:rsidRPr="006E290D">
        <w:rPr>
          <w:b/>
          <w:i/>
          <w:color w:val="000000"/>
        </w:rPr>
        <w:t xml:space="preserve"> </w:t>
      </w:r>
      <w:r w:rsidRPr="006E290D">
        <w:rPr>
          <w:rStyle w:val="aff2"/>
          <w:b/>
          <w:i w:val="0"/>
          <w:color w:val="000000"/>
        </w:rPr>
        <w:t>до</w:t>
      </w:r>
      <w:r w:rsidRPr="006E290D">
        <w:rPr>
          <w:b/>
          <w:i/>
          <w:color w:val="000000"/>
        </w:rPr>
        <w:t xml:space="preserve"> </w:t>
      </w:r>
      <w:r w:rsidRPr="006E290D">
        <w:rPr>
          <w:rStyle w:val="aff2"/>
          <w:b/>
          <w:i w:val="0"/>
          <w:color w:val="000000"/>
        </w:rPr>
        <w:t>2035</w:t>
      </w:r>
      <w:r w:rsidRPr="006E290D">
        <w:rPr>
          <w:b/>
          <w:i/>
          <w:color w:val="000000"/>
        </w:rPr>
        <w:t xml:space="preserve"> </w:t>
      </w:r>
      <w:r w:rsidRPr="006E290D">
        <w:rPr>
          <w:b/>
          <w:color w:val="000000"/>
        </w:rPr>
        <w:t>года</w:t>
      </w:r>
    </w:p>
    <w:p w:rsidR="006E290D" w:rsidRPr="006E290D" w:rsidRDefault="006E290D" w:rsidP="006E290D">
      <w:pPr>
        <w:pStyle w:val="empty"/>
        <w:shd w:val="clear" w:color="auto" w:fill="FFFFFF"/>
        <w:spacing w:before="0" w:beforeAutospacing="0" w:after="0" w:afterAutospacing="0"/>
        <w:ind w:firstLine="284"/>
        <w:jc w:val="both"/>
        <w:rPr>
          <w:color w:val="000000"/>
        </w:rPr>
      </w:pPr>
      <w:r w:rsidRPr="006E290D">
        <w:rPr>
          <w:color w:val="000000"/>
        </w:rPr>
        <w:t xml:space="preserve"> Финансирование реализации </w:t>
      </w:r>
      <w:r w:rsidRPr="006E290D">
        <w:rPr>
          <w:rStyle w:val="aff2"/>
          <w:i w:val="0"/>
          <w:color w:val="000000"/>
        </w:rPr>
        <w:t>Стратегии</w:t>
      </w:r>
      <w:r w:rsidRPr="006E290D">
        <w:rPr>
          <w:color w:val="000000"/>
        </w:rPr>
        <w:t xml:space="preserve"> осуществляется за счет средств федерального бюджета, республиканского бюджета Чувашской Республики и местного бюджета муниципального района, а также внебюджетных источников с учетом возможностей бюджетной системы. Реализации Стратегии будет способствовать привлечение инвестиций в основной капитал малых и средних организаций, направляемых в том числе на реализацию инвестиционных проектов, модернизацию и обновление производства. На их финансирование будут привлекаться внебюджетные средства. Перспективные инвестиционные проекты, направленные на реализацию Стратегии, приведены в </w:t>
      </w:r>
      <w:hyperlink r:id="rId10" w:anchor="/document/48756708/entry/1300" w:history="1">
        <w:r w:rsidRPr="006E290D">
          <w:rPr>
            <w:rStyle w:val="afe"/>
          </w:rPr>
          <w:t>приложении N 2</w:t>
        </w:r>
      </w:hyperlink>
      <w:r w:rsidRPr="006E290D">
        <w:rPr>
          <w:color w:val="000000"/>
        </w:rPr>
        <w:t xml:space="preserve"> к Стратегии.</w:t>
      </w:r>
    </w:p>
    <w:p w:rsidR="006E290D" w:rsidRDefault="006E290D" w:rsidP="003066BB">
      <w:pPr>
        <w:pStyle w:val="s10"/>
        <w:shd w:val="clear" w:color="auto" w:fill="FFFFFF"/>
        <w:spacing w:before="0" w:beforeAutospacing="0" w:after="0" w:afterAutospacing="0"/>
        <w:ind w:firstLine="426"/>
        <w:jc w:val="both"/>
        <w:rPr>
          <w:i/>
          <w:color w:val="000000"/>
        </w:rPr>
      </w:pPr>
      <w:r w:rsidRPr="003066BB">
        <w:rPr>
          <w:color w:val="000000"/>
        </w:rPr>
        <w:t xml:space="preserve">Конкретизация финансовых ресурсов по направлениям реализации </w:t>
      </w:r>
      <w:r w:rsidRPr="003066BB">
        <w:rPr>
          <w:rStyle w:val="aff2"/>
          <w:i w:val="0"/>
          <w:color w:val="000000"/>
        </w:rPr>
        <w:t>Стратегии</w:t>
      </w:r>
      <w:r w:rsidRPr="003066BB">
        <w:rPr>
          <w:i/>
          <w:color w:val="000000"/>
        </w:rPr>
        <w:t xml:space="preserve"> </w:t>
      </w:r>
      <w:r w:rsidRPr="003066BB">
        <w:rPr>
          <w:color w:val="000000"/>
        </w:rPr>
        <w:t xml:space="preserve">будет осуществляться в рамках муниципальных программ Шемуршинского района </w:t>
      </w:r>
      <w:r w:rsidRPr="003066BB">
        <w:rPr>
          <w:rStyle w:val="aff2"/>
          <w:i w:val="0"/>
          <w:color w:val="000000"/>
        </w:rPr>
        <w:t>Чувашской</w:t>
      </w:r>
      <w:r w:rsidRPr="003066BB">
        <w:rPr>
          <w:i/>
          <w:color w:val="000000"/>
        </w:rPr>
        <w:t xml:space="preserve"> </w:t>
      </w:r>
      <w:r w:rsidRPr="003066BB">
        <w:rPr>
          <w:rStyle w:val="aff2"/>
          <w:i w:val="0"/>
          <w:color w:val="000000"/>
        </w:rPr>
        <w:t>Республики</w:t>
      </w:r>
      <w:r w:rsidRPr="003066BB">
        <w:rPr>
          <w:i/>
          <w:color w:val="000000"/>
        </w:rPr>
        <w:t>.</w:t>
      </w:r>
    </w:p>
    <w:p w:rsidR="003066BB" w:rsidRPr="006E290D" w:rsidRDefault="003066BB" w:rsidP="003066BB">
      <w:pPr>
        <w:pStyle w:val="s10"/>
        <w:shd w:val="clear" w:color="auto" w:fill="FFFFFF"/>
        <w:spacing w:before="0" w:beforeAutospacing="0" w:after="0" w:afterAutospacing="0"/>
        <w:ind w:firstLine="426"/>
        <w:jc w:val="both"/>
        <w:rPr>
          <w:i/>
          <w:color w:val="000000"/>
        </w:rPr>
      </w:pPr>
    </w:p>
    <w:p w:rsidR="006E290D" w:rsidRDefault="006E290D" w:rsidP="006E290D">
      <w:pPr>
        <w:pStyle w:val="empty"/>
        <w:shd w:val="clear" w:color="auto" w:fill="FFFFFF"/>
        <w:spacing w:before="0" w:beforeAutospacing="0" w:after="0" w:afterAutospacing="0"/>
        <w:jc w:val="center"/>
        <w:rPr>
          <w:b/>
          <w:color w:val="000000"/>
        </w:rPr>
      </w:pPr>
      <w:r w:rsidRPr="006E290D">
        <w:rPr>
          <w:b/>
          <w:color w:val="000000"/>
        </w:rPr>
        <w:t xml:space="preserve">3.3. Ожидаемые результаты реализации </w:t>
      </w:r>
      <w:r w:rsidRPr="006E290D">
        <w:rPr>
          <w:rStyle w:val="aff2"/>
          <w:b/>
          <w:i w:val="0"/>
          <w:color w:val="000000"/>
        </w:rPr>
        <w:t>Стратегии</w:t>
      </w:r>
      <w:r w:rsidRPr="006E290D">
        <w:rPr>
          <w:b/>
          <w:i/>
          <w:color w:val="000000"/>
        </w:rPr>
        <w:t xml:space="preserve"> с</w:t>
      </w:r>
      <w:r w:rsidRPr="006E290D">
        <w:rPr>
          <w:b/>
          <w:color w:val="000000"/>
        </w:rPr>
        <w:t xml:space="preserve">оциально-экономического </w:t>
      </w:r>
      <w:r w:rsidRPr="006E290D">
        <w:rPr>
          <w:rStyle w:val="aff2"/>
          <w:b/>
          <w:i w:val="0"/>
          <w:color w:val="000000"/>
        </w:rPr>
        <w:t>развития Шемуршинского района</w:t>
      </w:r>
      <w:r w:rsidRPr="006E290D">
        <w:rPr>
          <w:b/>
          <w:i/>
          <w:color w:val="000000"/>
        </w:rPr>
        <w:t xml:space="preserve"> </w:t>
      </w:r>
      <w:r w:rsidRPr="006E290D">
        <w:rPr>
          <w:rStyle w:val="aff2"/>
          <w:b/>
          <w:i w:val="0"/>
          <w:color w:val="000000"/>
        </w:rPr>
        <w:t>Чувашской</w:t>
      </w:r>
      <w:r w:rsidRPr="006E290D">
        <w:rPr>
          <w:b/>
          <w:i/>
          <w:color w:val="000000"/>
        </w:rPr>
        <w:t xml:space="preserve"> </w:t>
      </w:r>
      <w:r w:rsidRPr="006E290D">
        <w:rPr>
          <w:rStyle w:val="aff2"/>
          <w:b/>
          <w:i w:val="0"/>
          <w:color w:val="000000"/>
        </w:rPr>
        <w:t>Республики</w:t>
      </w:r>
      <w:r w:rsidRPr="006E290D">
        <w:rPr>
          <w:b/>
          <w:i/>
          <w:color w:val="000000"/>
        </w:rPr>
        <w:t xml:space="preserve"> </w:t>
      </w:r>
      <w:r w:rsidRPr="006E290D">
        <w:rPr>
          <w:rStyle w:val="aff2"/>
          <w:b/>
          <w:i w:val="0"/>
          <w:color w:val="000000"/>
        </w:rPr>
        <w:t>до</w:t>
      </w:r>
      <w:r w:rsidRPr="006E290D">
        <w:rPr>
          <w:b/>
          <w:i/>
          <w:color w:val="000000"/>
        </w:rPr>
        <w:t xml:space="preserve"> </w:t>
      </w:r>
      <w:r w:rsidRPr="006E290D">
        <w:rPr>
          <w:rStyle w:val="aff2"/>
          <w:b/>
          <w:i w:val="0"/>
          <w:color w:val="000000"/>
        </w:rPr>
        <w:t>2035</w:t>
      </w:r>
      <w:r w:rsidRPr="006E290D">
        <w:rPr>
          <w:b/>
          <w:i/>
          <w:color w:val="000000"/>
        </w:rPr>
        <w:t xml:space="preserve"> </w:t>
      </w:r>
      <w:r w:rsidRPr="006E290D">
        <w:rPr>
          <w:b/>
          <w:color w:val="000000"/>
        </w:rPr>
        <w:t>года</w:t>
      </w:r>
    </w:p>
    <w:p w:rsidR="006E290D" w:rsidRDefault="006E290D" w:rsidP="006E290D">
      <w:pPr>
        <w:pStyle w:val="empty"/>
        <w:shd w:val="clear" w:color="auto" w:fill="FFFFFF"/>
        <w:spacing w:before="0" w:beforeAutospacing="0" w:after="0" w:afterAutospacing="0"/>
        <w:ind w:firstLine="426"/>
        <w:rPr>
          <w:color w:val="000000"/>
        </w:rPr>
      </w:pPr>
      <w:r w:rsidRPr="006E290D">
        <w:rPr>
          <w:color w:val="000000"/>
        </w:rPr>
        <w:t xml:space="preserve"> Реализация стратегических целей, задач и приоритетных направлений </w:t>
      </w:r>
      <w:r w:rsidRPr="006E290D">
        <w:rPr>
          <w:rStyle w:val="aff2"/>
          <w:i w:val="0"/>
          <w:color w:val="000000"/>
        </w:rPr>
        <w:t>Стратегии</w:t>
      </w:r>
      <w:r w:rsidRPr="006E290D">
        <w:rPr>
          <w:i/>
          <w:color w:val="000000"/>
        </w:rPr>
        <w:t xml:space="preserve"> </w:t>
      </w:r>
      <w:r w:rsidRPr="006E290D">
        <w:rPr>
          <w:color w:val="000000"/>
        </w:rPr>
        <w:t>позволит Шемуршинскому району Чувашской Республики к 2035 году стать конкурентоспособным,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3066BB" w:rsidRPr="006E290D" w:rsidRDefault="003066BB" w:rsidP="006E290D">
      <w:pPr>
        <w:pStyle w:val="empty"/>
        <w:shd w:val="clear" w:color="auto" w:fill="FFFFFF"/>
        <w:spacing w:before="0" w:beforeAutospacing="0" w:after="0" w:afterAutospacing="0"/>
        <w:ind w:firstLine="426"/>
        <w:rPr>
          <w:color w:val="000000"/>
        </w:rPr>
      </w:pPr>
    </w:p>
    <w:p w:rsidR="006E290D" w:rsidRDefault="006E290D" w:rsidP="006E290D">
      <w:pPr>
        <w:pStyle w:val="s3"/>
        <w:shd w:val="clear" w:color="auto" w:fill="FFFFFF"/>
        <w:spacing w:before="0" w:beforeAutospacing="0" w:after="0" w:afterAutospacing="0"/>
        <w:jc w:val="center"/>
        <w:rPr>
          <w:b/>
          <w:color w:val="000000"/>
        </w:rPr>
      </w:pPr>
      <w:r w:rsidRPr="006E290D">
        <w:rPr>
          <w:b/>
          <w:color w:val="000000"/>
        </w:rPr>
        <w:t xml:space="preserve">3.4. Механизмы реализации </w:t>
      </w:r>
      <w:r w:rsidRPr="006E290D">
        <w:rPr>
          <w:rStyle w:val="aff2"/>
          <w:b/>
          <w:i w:val="0"/>
          <w:color w:val="000000"/>
        </w:rPr>
        <w:t>Стратегии</w:t>
      </w:r>
      <w:r w:rsidRPr="006E290D">
        <w:rPr>
          <w:b/>
          <w:i/>
          <w:color w:val="000000"/>
        </w:rPr>
        <w:t xml:space="preserve"> </w:t>
      </w:r>
      <w:r w:rsidRPr="006E290D">
        <w:rPr>
          <w:b/>
          <w:color w:val="000000"/>
        </w:rPr>
        <w:t xml:space="preserve">социально-экономического </w:t>
      </w:r>
      <w:r w:rsidRPr="006E290D">
        <w:rPr>
          <w:rStyle w:val="aff2"/>
          <w:b/>
          <w:i w:val="0"/>
          <w:color w:val="000000"/>
        </w:rPr>
        <w:t>развития</w:t>
      </w:r>
      <w:r w:rsidRPr="006E290D">
        <w:rPr>
          <w:b/>
          <w:i/>
          <w:color w:val="000000"/>
        </w:rPr>
        <w:t xml:space="preserve"> </w:t>
      </w:r>
      <w:r w:rsidRPr="006E290D">
        <w:rPr>
          <w:b/>
          <w:color w:val="000000"/>
        </w:rPr>
        <w:t>Шемуршинского района</w:t>
      </w:r>
      <w:r w:rsidRPr="006E290D">
        <w:rPr>
          <w:b/>
          <w:i/>
          <w:color w:val="000000"/>
        </w:rPr>
        <w:t xml:space="preserve"> </w:t>
      </w:r>
      <w:r w:rsidRPr="006E290D">
        <w:rPr>
          <w:rStyle w:val="aff2"/>
          <w:b/>
          <w:i w:val="0"/>
          <w:color w:val="000000"/>
        </w:rPr>
        <w:t>Чувашской</w:t>
      </w:r>
      <w:r w:rsidRPr="006E290D">
        <w:rPr>
          <w:b/>
          <w:i/>
          <w:color w:val="000000"/>
        </w:rPr>
        <w:t xml:space="preserve"> </w:t>
      </w:r>
      <w:r w:rsidRPr="006E290D">
        <w:rPr>
          <w:rStyle w:val="aff2"/>
          <w:b/>
          <w:i w:val="0"/>
          <w:color w:val="000000"/>
        </w:rPr>
        <w:t>Республики</w:t>
      </w:r>
      <w:r w:rsidRPr="006E290D">
        <w:rPr>
          <w:b/>
          <w:i/>
          <w:color w:val="000000"/>
        </w:rPr>
        <w:t xml:space="preserve"> </w:t>
      </w:r>
      <w:r w:rsidRPr="006E290D">
        <w:rPr>
          <w:rStyle w:val="aff2"/>
          <w:b/>
          <w:i w:val="0"/>
          <w:color w:val="000000"/>
        </w:rPr>
        <w:t>до</w:t>
      </w:r>
      <w:r w:rsidRPr="006E290D">
        <w:rPr>
          <w:b/>
          <w:i/>
          <w:color w:val="000000"/>
        </w:rPr>
        <w:t xml:space="preserve"> </w:t>
      </w:r>
      <w:r w:rsidRPr="006E290D">
        <w:rPr>
          <w:rStyle w:val="aff2"/>
          <w:b/>
          <w:i w:val="0"/>
          <w:color w:val="000000"/>
        </w:rPr>
        <w:t>2035</w:t>
      </w:r>
      <w:r w:rsidRPr="006E290D">
        <w:rPr>
          <w:b/>
          <w:i/>
          <w:color w:val="000000"/>
        </w:rPr>
        <w:t xml:space="preserve"> </w:t>
      </w:r>
      <w:r w:rsidRPr="006E290D">
        <w:rPr>
          <w:b/>
          <w:color w:val="000000"/>
        </w:rPr>
        <w:t>года</w:t>
      </w:r>
    </w:p>
    <w:p w:rsidR="006E290D" w:rsidRPr="006E290D" w:rsidRDefault="006E290D" w:rsidP="006E290D">
      <w:pPr>
        <w:pStyle w:val="empty"/>
        <w:shd w:val="clear" w:color="auto" w:fill="FFFFFF"/>
        <w:spacing w:before="0" w:beforeAutospacing="0" w:after="0" w:afterAutospacing="0"/>
        <w:ind w:firstLine="426"/>
        <w:jc w:val="both"/>
        <w:rPr>
          <w:color w:val="000000"/>
        </w:rPr>
      </w:pPr>
      <w:r w:rsidRPr="006E290D">
        <w:rPr>
          <w:color w:val="000000"/>
        </w:rPr>
        <w:t xml:space="preserve"> Механизмы реализации </w:t>
      </w:r>
      <w:r w:rsidRPr="006E290D">
        <w:rPr>
          <w:rStyle w:val="aff2"/>
          <w:i w:val="0"/>
          <w:color w:val="000000"/>
        </w:rPr>
        <w:t>Стратегии</w:t>
      </w:r>
      <w:r w:rsidRPr="006E290D">
        <w:rPr>
          <w:i/>
          <w:color w:val="000000"/>
        </w:rPr>
        <w:t xml:space="preserve"> </w:t>
      </w:r>
      <w:r w:rsidRPr="006E290D">
        <w:rPr>
          <w:color w:val="000000"/>
        </w:rPr>
        <w:t xml:space="preserve">представляют собой совокупность принципов, методов и инструментов управленческого воздействия на процесс социально-экономического развития района, применяемых органами местного самоуправления для достижения стратегических целей. </w:t>
      </w:r>
    </w:p>
    <w:p w:rsidR="006E290D" w:rsidRPr="006E290D" w:rsidRDefault="006E290D" w:rsidP="006E290D">
      <w:pPr>
        <w:pStyle w:val="s10"/>
        <w:shd w:val="clear" w:color="auto" w:fill="FFFFFF"/>
        <w:spacing w:before="0" w:beforeAutospacing="0" w:after="0" w:afterAutospacing="0"/>
        <w:ind w:firstLine="426"/>
        <w:jc w:val="both"/>
        <w:rPr>
          <w:color w:val="000000"/>
        </w:rPr>
      </w:pPr>
      <w:r w:rsidRPr="006E290D">
        <w:rPr>
          <w:color w:val="000000"/>
        </w:rPr>
        <w:t xml:space="preserve">Инструментом реализации </w:t>
      </w:r>
      <w:r w:rsidRPr="006E290D">
        <w:rPr>
          <w:rStyle w:val="aff2"/>
          <w:i w:val="0"/>
          <w:color w:val="000000"/>
        </w:rPr>
        <w:t>Стратегии</w:t>
      </w:r>
      <w:r w:rsidRPr="006E290D">
        <w:rPr>
          <w:i/>
          <w:color w:val="000000"/>
        </w:rPr>
        <w:t xml:space="preserve"> </w:t>
      </w:r>
      <w:r w:rsidRPr="006E290D">
        <w:rPr>
          <w:color w:val="000000"/>
        </w:rPr>
        <w:t xml:space="preserve">являются муниципальные программы Шемуршинского района </w:t>
      </w:r>
      <w:r w:rsidRPr="006E290D">
        <w:rPr>
          <w:rStyle w:val="aff2"/>
          <w:i w:val="0"/>
          <w:color w:val="000000"/>
        </w:rPr>
        <w:t>Чувашской</w:t>
      </w:r>
      <w:r w:rsidRPr="006E290D">
        <w:rPr>
          <w:i/>
          <w:color w:val="000000"/>
        </w:rPr>
        <w:t xml:space="preserve"> </w:t>
      </w:r>
      <w:r w:rsidRPr="006E290D">
        <w:rPr>
          <w:rStyle w:val="aff2"/>
          <w:i w:val="0"/>
          <w:color w:val="000000"/>
        </w:rPr>
        <w:t>Республики</w:t>
      </w:r>
      <w:r w:rsidRPr="006E290D">
        <w:rPr>
          <w:color w:val="000000"/>
        </w:rPr>
        <w:t xml:space="preserve"> (</w:t>
      </w:r>
      <w:hyperlink r:id="rId11" w:anchor="/document/48756708/entry/1600" w:history="1">
        <w:r w:rsidRPr="006E290D">
          <w:rPr>
            <w:rStyle w:val="afe"/>
          </w:rPr>
          <w:t xml:space="preserve">приложения </w:t>
        </w:r>
        <w:r w:rsidR="003257CC">
          <w:rPr>
            <w:rStyle w:val="afe"/>
          </w:rPr>
          <w:t>№</w:t>
        </w:r>
        <w:r w:rsidRPr="006E290D">
          <w:rPr>
            <w:rStyle w:val="afe"/>
          </w:rPr>
          <w:t> 2</w:t>
        </w:r>
      </w:hyperlink>
      <w:r w:rsidRPr="006E290D">
        <w:rPr>
          <w:color w:val="000000"/>
        </w:rPr>
        <w:t xml:space="preserve"> к </w:t>
      </w:r>
      <w:r w:rsidRPr="006E290D">
        <w:rPr>
          <w:rStyle w:val="aff2"/>
          <w:i w:val="0"/>
          <w:color w:val="000000"/>
        </w:rPr>
        <w:t>Стратегии</w:t>
      </w:r>
      <w:r w:rsidRPr="006E290D">
        <w:rPr>
          <w:color w:val="000000"/>
        </w:rPr>
        <w:t>).</w:t>
      </w:r>
    </w:p>
    <w:p w:rsidR="006E290D" w:rsidRPr="006E290D" w:rsidRDefault="006E290D" w:rsidP="006E290D">
      <w:pPr>
        <w:pStyle w:val="s10"/>
        <w:shd w:val="clear" w:color="auto" w:fill="FFFFFF"/>
        <w:spacing w:before="0" w:beforeAutospacing="0" w:after="0" w:afterAutospacing="0"/>
        <w:ind w:firstLine="426"/>
        <w:jc w:val="both"/>
        <w:rPr>
          <w:color w:val="000000"/>
        </w:rPr>
      </w:pPr>
      <w:r w:rsidRPr="006E290D">
        <w:rPr>
          <w:color w:val="000000"/>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Шемуршинского района </w:t>
      </w:r>
      <w:r w:rsidRPr="006E290D">
        <w:rPr>
          <w:rStyle w:val="aff2"/>
          <w:i w:val="0"/>
          <w:color w:val="000000"/>
        </w:rPr>
        <w:t>Чувашской</w:t>
      </w:r>
      <w:r w:rsidRPr="006E290D">
        <w:rPr>
          <w:i/>
          <w:color w:val="000000"/>
        </w:rPr>
        <w:t xml:space="preserve"> </w:t>
      </w:r>
      <w:r w:rsidRPr="006E290D">
        <w:rPr>
          <w:rStyle w:val="aff2"/>
          <w:i w:val="0"/>
          <w:color w:val="000000"/>
        </w:rPr>
        <w:t>Республики</w:t>
      </w:r>
      <w:r w:rsidRPr="006E290D">
        <w:rPr>
          <w:color w:val="000000"/>
        </w:rPr>
        <w:t>.</w:t>
      </w:r>
    </w:p>
    <w:p w:rsidR="006E290D" w:rsidRPr="006E290D" w:rsidRDefault="006E290D" w:rsidP="006E290D">
      <w:pPr>
        <w:pStyle w:val="s10"/>
        <w:shd w:val="clear" w:color="auto" w:fill="FFFFFF"/>
        <w:spacing w:before="0" w:beforeAutospacing="0" w:after="0" w:afterAutospacing="0"/>
        <w:ind w:firstLine="426"/>
        <w:jc w:val="both"/>
        <w:rPr>
          <w:color w:val="000000"/>
        </w:rPr>
      </w:pPr>
      <w:r w:rsidRPr="006E290D">
        <w:rPr>
          <w:color w:val="000000"/>
        </w:rPr>
        <w:t xml:space="preserve">Организационные механизмы реализации </w:t>
      </w:r>
      <w:r w:rsidRPr="006E290D">
        <w:rPr>
          <w:rStyle w:val="aff2"/>
          <w:i w:val="0"/>
          <w:color w:val="000000"/>
        </w:rPr>
        <w:t>Стратегии</w:t>
      </w:r>
      <w:r w:rsidRPr="006E290D">
        <w:rPr>
          <w:i/>
          <w:color w:val="000000"/>
        </w:rPr>
        <w:t xml:space="preserve"> </w:t>
      </w:r>
      <w:r w:rsidRPr="006E290D">
        <w:rPr>
          <w:color w:val="000000"/>
        </w:rPr>
        <w:t xml:space="preserve">предусматривают проведение ежегодного мониторинга плана мероприятий по реализации </w:t>
      </w:r>
      <w:r w:rsidRPr="006E290D">
        <w:rPr>
          <w:rStyle w:val="aff2"/>
          <w:i w:val="0"/>
          <w:color w:val="000000"/>
        </w:rPr>
        <w:t>Стратегии</w:t>
      </w:r>
      <w:r w:rsidRPr="006E290D">
        <w:rPr>
          <w:color w:val="000000"/>
        </w:rPr>
        <w:t xml:space="preserve">, представление сведений для обобщения в отдел экономики администрации Шемуршинского района Чувашской Республики. Предусматривается также широкое информирование населения и общественности о ходе реализации </w:t>
      </w:r>
      <w:r w:rsidRPr="006E290D">
        <w:rPr>
          <w:rStyle w:val="aff2"/>
          <w:i w:val="0"/>
          <w:color w:val="000000"/>
        </w:rPr>
        <w:t>Стратегии</w:t>
      </w:r>
      <w:r w:rsidRPr="006E290D">
        <w:rPr>
          <w:color w:val="000000"/>
        </w:rPr>
        <w:t xml:space="preserve"> путем размещения информации на официальном  сайте администрации Шемуршинского района Чувашской Республики в сети "Интернет".</w:t>
      </w:r>
    </w:p>
    <w:p w:rsidR="006E290D" w:rsidRPr="006E290D" w:rsidRDefault="006E290D" w:rsidP="006E290D">
      <w:pPr>
        <w:tabs>
          <w:tab w:val="left" w:pos="360"/>
        </w:tabs>
        <w:spacing w:after="0" w:line="240" w:lineRule="auto"/>
        <w:ind w:firstLine="360"/>
        <w:jc w:val="both"/>
        <w:rPr>
          <w:rFonts w:ascii="Times New Roman" w:hAnsi="Times New Roman" w:cs="Times New Roman"/>
          <w:b/>
          <w:sz w:val="24"/>
          <w:szCs w:val="24"/>
        </w:rPr>
        <w:sectPr w:rsidR="006E290D" w:rsidRPr="006E290D" w:rsidSect="00062E7C">
          <w:headerReference w:type="even" r:id="rId12"/>
          <w:headerReference w:type="default" r:id="rId13"/>
          <w:pgSz w:w="11906" w:h="16838"/>
          <w:pgMar w:top="709" w:right="424" w:bottom="426" w:left="851" w:header="708" w:footer="708" w:gutter="0"/>
          <w:cols w:space="708"/>
          <w:titlePg/>
          <w:docGrid w:linePitch="360"/>
        </w:sectPr>
      </w:pPr>
    </w:p>
    <w:p w:rsidR="006E290D" w:rsidRPr="006E290D" w:rsidRDefault="006E290D" w:rsidP="006E290D">
      <w:pPr>
        <w:tabs>
          <w:tab w:val="left" w:pos="0"/>
        </w:tabs>
        <w:spacing w:after="0" w:line="240" w:lineRule="auto"/>
        <w:jc w:val="right"/>
        <w:rPr>
          <w:rFonts w:ascii="Times New Roman" w:hAnsi="Times New Roman" w:cs="Times New Roman"/>
          <w:sz w:val="24"/>
          <w:szCs w:val="24"/>
        </w:rPr>
      </w:pPr>
      <w:r w:rsidRPr="006E290D">
        <w:rPr>
          <w:rFonts w:ascii="Times New Roman" w:hAnsi="Times New Roman" w:cs="Times New Roman"/>
          <w:sz w:val="24"/>
          <w:szCs w:val="24"/>
        </w:rPr>
        <w:lastRenderedPageBreak/>
        <w:t xml:space="preserve">Приложение </w:t>
      </w:r>
      <w:r w:rsidR="007F7984">
        <w:rPr>
          <w:rFonts w:ascii="Times New Roman" w:hAnsi="Times New Roman" w:cs="Times New Roman"/>
          <w:sz w:val="24"/>
          <w:szCs w:val="24"/>
        </w:rPr>
        <w:t>№</w:t>
      </w:r>
      <w:r w:rsidRPr="006E290D">
        <w:rPr>
          <w:rFonts w:ascii="Times New Roman" w:hAnsi="Times New Roman" w:cs="Times New Roman"/>
          <w:sz w:val="24"/>
          <w:szCs w:val="24"/>
        </w:rPr>
        <w:t>1</w:t>
      </w:r>
    </w:p>
    <w:p w:rsidR="007419C6" w:rsidRPr="00F51E0F" w:rsidRDefault="007419C6" w:rsidP="007419C6">
      <w:pPr>
        <w:spacing w:after="0"/>
        <w:contextualSpacing/>
        <w:jc w:val="right"/>
        <w:rPr>
          <w:rFonts w:ascii="Times New Roman" w:hAnsi="Times New Roman" w:cs="Times New Roman"/>
        </w:rPr>
      </w:pPr>
      <w:r w:rsidRPr="00F51E0F">
        <w:rPr>
          <w:rFonts w:ascii="Times New Roman" w:hAnsi="Times New Roman" w:cs="Times New Roman"/>
        </w:rPr>
        <w:t xml:space="preserve">к Стратегии социально-экономического </w:t>
      </w:r>
    </w:p>
    <w:p w:rsidR="007419C6" w:rsidRPr="00F51E0F" w:rsidRDefault="007419C6" w:rsidP="007419C6">
      <w:pPr>
        <w:spacing w:after="0"/>
        <w:contextualSpacing/>
        <w:jc w:val="right"/>
        <w:rPr>
          <w:rFonts w:ascii="Times New Roman" w:hAnsi="Times New Roman" w:cs="Times New Roman"/>
        </w:rPr>
      </w:pPr>
      <w:r w:rsidRPr="00F51E0F">
        <w:rPr>
          <w:rFonts w:ascii="Times New Roman" w:hAnsi="Times New Roman" w:cs="Times New Roman"/>
        </w:rPr>
        <w:t xml:space="preserve">развития </w:t>
      </w:r>
      <w:r>
        <w:rPr>
          <w:rFonts w:ascii="Times New Roman" w:hAnsi="Times New Roman" w:cs="Times New Roman"/>
        </w:rPr>
        <w:t>Шемуршинского</w:t>
      </w:r>
      <w:r w:rsidRPr="00F51E0F">
        <w:rPr>
          <w:rFonts w:ascii="Times New Roman" w:hAnsi="Times New Roman" w:cs="Times New Roman"/>
        </w:rPr>
        <w:t xml:space="preserve"> района </w:t>
      </w:r>
    </w:p>
    <w:p w:rsidR="007419C6" w:rsidRPr="00F51E0F" w:rsidRDefault="007419C6" w:rsidP="007419C6">
      <w:pPr>
        <w:spacing w:after="0"/>
        <w:contextualSpacing/>
        <w:jc w:val="right"/>
        <w:rPr>
          <w:rFonts w:ascii="Times New Roman" w:hAnsi="Times New Roman" w:cs="Times New Roman"/>
        </w:rPr>
      </w:pPr>
      <w:r w:rsidRPr="00F51E0F">
        <w:rPr>
          <w:rFonts w:ascii="Times New Roman" w:hAnsi="Times New Roman" w:cs="Times New Roman"/>
        </w:rPr>
        <w:t>Чувашской Республики до 2035 года</w:t>
      </w:r>
    </w:p>
    <w:p w:rsidR="006E290D" w:rsidRPr="006E290D" w:rsidRDefault="006E290D" w:rsidP="006E290D">
      <w:pPr>
        <w:tabs>
          <w:tab w:val="left" w:pos="0"/>
        </w:tabs>
        <w:spacing w:after="0" w:line="240" w:lineRule="auto"/>
        <w:jc w:val="both"/>
        <w:rPr>
          <w:rFonts w:ascii="Times New Roman" w:hAnsi="Times New Roman" w:cs="Times New Roman"/>
          <w:sz w:val="24"/>
          <w:szCs w:val="24"/>
        </w:rPr>
      </w:pPr>
    </w:p>
    <w:p w:rsidR="006E290D" w:rsidRPr="006E290D" w:rsidRDefault="006E290D" w:rsidP="006E290D">
      <w:pPr>
        <w:widowControl w:val="0"/>
        <w:spacing w:after="0" w:line="240" w:lineRule="auto"/>
        <w:jc w:val="center"/>
        <w:rPr>
          <w:rFonts w:ascii="Times New Roman" w:hAnsi="Times New Roman" w:cs="Times New Roman"/>
          <w:b/>
          <w:sz w:val="24"/>
          <w:szCs w:val="24"/>
        </w:rPr>
      </w:pPr>
      <w:r w:rsidRPr="006E290D">
        <w:rPr>
          <w:rFonts w:ascii="Times New Roman" w:hAnsi="Times New Roman" w:cs="Times New Roman"/>
          <w:b/>
          <w:sz w:val="24"/>
          <w:szCs w:val="24"/>
        </w:rPr>
        <w:t xml:space="preserve">Реализуемые инвестиционные проекты </w:t>
      </w:r>
    </w:p>
    <w:p w:rsidR="006E290D" w:rsidRPr="006E290D" w:rsidRDefault="006E290D" w:rsidP="006E290D">
      <w:pPr>
        <w:widowControl w:val="0"/>
        <w:spacing w:after="0" w:line="240" w:lineRule="auto"/>
        <w:rPr>
          <w:rFonts w:ascii="Times New Roman" w:hAnsi="Times New Roman" w:cs="Times New Roman"/>
          <w:i/>
          <w:sz w:val="24"/>
          <w:szCs w:val="24"/>
        </w:rPr>
      </w:pPr>
      <w:bookmarkStart w:id="7" w:name="Крупныенаоформл"/>
      <w:bookmarkEnd w:id="7"/>
    </w:p>
    <w:p w:rsidR="006E290D" w:rsidRDefault="006E290D" w:rsidP="006E290D">
      <w:pPr>
        <w:pStyle w:val="nmain"/>
        <w:spacing w:before="0" w:beforeAutospacing="0" w:after="0" w:afterAutospacing="0"/>
        <w:rPr>
          <w:b/>
          <w:i/>
          <w:color w:val="auto"/>
        </w:rPr>
      </w:pPr>
      <w:r w:rsidRPr="006E290D">
        <w:rPr>
          <w:b/>
          <w:i/>
          <w:color w:val="auto"/>
        </w:rPr>
        <w:t>Проект № 1</w:t>
      </w:r>
    </w:p>
    <w:tbl>
      <w:tblPr>
        <w:tblStyle w:val="a8"/>
        <w:tblW w:w="9747" w:type="dxa"/>
        <w:tblInd w:w="-318" w:type="dxa"/>
        <w:tblLook w:val="04A0"/>
      </w:tblPr>
      <w:tblGrid>
        <w:gridCol w:w="4928"/>
        <w:gridCol w:w="4819"/>
      </w:tblGrid>
      <w:tr w:rsidR="00A22A38" w:rsidRPr="00236496" w:rsidTr="00A22A38">
        <w:tc>
          <w:tcPr>
            <w:tcW w:w="4928" w:type="dxa"/>
          </w:tcPr>
          <w:p w:rsidR="00A22A38" w:rsidRPr="006472B8" w:rsidRDefault="00A22A38" w:rsidP="00A22A38">
            <w:pPr>
              <w:rPr>
                <w:rFonts w:ascii="Times New Roman" w:hAnsi="Times New Roman" w:cs="Times New Roman"/>
              </w:rPr>
            </w:pPr>
            <w:r w:rsidRPr="006472B8">
              <w:rPr>
                <w:rFonts w:ascii="Times New Roman" w:hAnsi="Times New Roman" w:cs="Times New Roman"/>
              </w:rPr>
              <w:t>1. Наименование проекта</w:t>
            </w:r>
          </w:p>
        </w:tc>
        <w:tc>
          <w:tcPr>
            <w:tcW w:w="4819" w:type="dxa"/>
          </w:tcPr>
          <w:p w:rsidR="00A22A38" w:rsidRPr="00236496" w:rsidRDefault="00A22A38" w:rsidP="00A22A38">
            <w:pPr>
              <w:tabs>
                <w:tab w:val="left" w:pos="0"/>
                <w:tab w:val="left" w:pos="5425"/>
              </w:tabs>
              <w:rPr>
                <w:rFonts w:ascii="Times New Roman" w:hAnsi="Times New Roman" w:cs="Times New Roman"/>
              </w:rPr>
            </w:pPr>
            <w:r>
              <w:rPr>
                <w:rFonts w:ascii="Times New Roman" w:hAnsi="Times New Roman" w:cs="Times New Roman"/>
              </w:rPr>
              <w:t xml:space="preserve">Строительство молочнотоварной  фермы </w:t>
            </w:r>
            <w:r w:rsidRPr="006E290D">
              <w:rPr>
                <w:rFonts w:ascii="Times New Roman" w:hAnsi="Times New Roman" w:cs="Times New Roman"/>
              </w:rPr>
              <w:t>на 1</w:t>
            </w:r>
            <w:r>
              <w:rPr>
                <w:rFonts w:ascii="Times New Roman" w:hAnsi="Times New Roman" w:cs="Times New Roman"/>
              </w:rPr>
              <w:t>30 голов</w:t>
            </w:r>
          </w:p>
        </w:tc>
      </w:tr>
      <w:tr w:rsidR="00A22A38" w:rsidRPr="00236496" w:rsidTr="00A22A38">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2. Инвестор</w:t>
            </w:r>
          </w:p>
        </w:tc>
        <w:tc>
          <w:tcPr>
            <w:tcW w:w="4819" w:type="dxa"/>
          </w:tcPr>
          <w:p w:rsidR="00A22A38" w:rsidRPr="00236496" w:rsidRDefault="00A22A38" w:rsidP="006E290D">
            <w:pPr>
              <w:pStyle w:val="nmain"/>
              <w:spacing w:before="0" w:beforeAutospacing="0" w:after="0" w:afterAutospacing="0"/>
              <w:ind w:firstLine="0"/>
              <w:rPr>
                <w:color w:val="auto"/>
              </w:rPr>
            </w:pPr>
            <w:r>
              <w:rPr>
                <w:color w:val="auto"/>
              </w:rPr>
              <w:t>КФХ Макаров Г.Н.</w:t>
            </w:r>
          </w:p>
        </w:tc>
      </w:tr>
      <w:tr w:rsidR="00A22A38" w:rsidRPr="00236496" w:rsidTr="00A22A38">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4819" w:type="dxa"/>
          </w:tcPr>
          <w:p w:rsidR="00A22A38" w:rsidRPr="00A22A38" w:rsidRDefault="00A22A38" w:rsidP="006E290D">
            <w:pPr>
              <w:pStyle w:val="nmain"/>
              <w:spacing w:before="0" w:beforeAutospacing="0" w:after="0" w:afterAutospacing="0"/>
              <w:ind w:firstLine="0"/>
              <w:rPr>
                <w:color w:val="auto"/>
              </w:rPr>
            </w:pPr>
            <w:r w:rsidRPr="00A22A38">
              <w:rPr>
                <w:color w:val="auto"/>
              </w:rPr>
              <w:t>Увеличение объемов производства и реализации животноводческой продукции</w:t>
            </w:r>
          </w:p>
        </w:tc>
      </w:tr>
      <w:tr w:rsidR="00A22A38" w:rsidRPr="00236496" w:rsidTr="00A22A38">
        <w:tc>
          <w:tcPr>
            <w:tcW w:w="4928" w:type="dxa"/>
          </w:tcPr>
          <w:p w:rsidR="00A22A38" w:rsidRPr="006472B8" w:rsidRDefault="00A22A38" w:rsidP="00A22A38">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4819" w:type="dxa"/>
          </w:tcPr>
          <w:p w:rsidR="00A22A38" w:rsidRPr="006E290D" w:rsidRDefault="00A22A38" w:rsidP="00A22A38">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16,6 млн. </w:t>
            </w:r>
            <w:r w:rsidRPr="006E290D">
              <w:rPr>
                <w:rFonts w:ascii="Times New Roman" w:hAnsi="Times New Roman" w:cs="Times New Roman"/>
              </w:rPr>
              <w:t xml:space="preserve">рублей; </w:t>
            </w:r>
          </w:p>
          <w:p w:rsidR="00A22A38" w:rsidRPr="006E290D" w:rsidRDefault="00A22A38" w:rsidP="00A22A38">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2018- 2022 г.г.;</w:t>
            </w:r>
          </w:p>
          <w:p w:rsidR="00A22A38" w:rsidRPr="00236496" w:rsidRDefault="00A22A38" w:rsidP="006E290D">
            <w:pPr>
              <w:pStyle w:val="nmain"/>
              <w:spacing w:before="0" w:beforeAutospacing="0" w:after="0" w:afterAutospacing="0"/>
              <w:ind w:firstLine="0"/>
              <w:rPr>
                <w:color w:val="auto"/>
              </w:rPr>
            </w:pPr>
          </w:p>
        </w:tc>
      </w:tr>
      <w:tr w:rsidR="00A22A38" w:rsidRPr="00236496" w:rsidTr="00A22A38">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4819" w:type="dxa"/>
          </w:tcPr>
          <w:p w:rsidR="00A22A38" w:rsidRPr="00A22A38" w:rsidRDefault="00A22A38" w:rsidP="006E290D">
            <w:pPr>
              <w:pStyle w:val="nmain"/>
              <w:spacing w:before="0" w:beforeAutospacing="0" w:after="0" w:afterAutospacing="0"/>
              <w:ind w:firstLine="0"/>
              <w:rPr>
                <w:color w:val="auto"/>
              </w:rPr>
            </w:pPr>
            <w:r w:rsidRPr="00A22A38">
              <w:rPr>
                <w:color w:val="auto"/>
              </w:rPr>
              <w:t>собственные, заемные средства</w:t>
            </w:r>
          </w:p>
        </w:tc>
      </w:tr>
    </w:tbl>
    <w:p w:rsidR="006E290D" w:rsidRPr="006E290D" w:rsidRDefault="006E290D" w:rsidP="006E290D">
      <w:pPr>
        <w:tabs>
          <w:tab w:val="left" w:pos="0"/>
        </w:tabs>
        <w:spacing w:after="0" w:line="240" w:lineRule="auto"/>
        <w:jc w:val="both"/>
        <w:rPr>
          <w:rFonts w:ascii="Times New Roman" w:hAnsi="Times New Roman" w:cs="Times New Roman"/>
          <w:sz w:val="24"/>
          <w:szCs w:val="24"/>
        </w:rPr>
      </w:pPr>
    </w:p>
    <w:p w:rsidR="006E290D" w:rsidRDefault="006E290D" w:rsidP="006E290D">
      <w:pPr>
        <w:pStyle w:val="nmain"/>
        <w:spacing w:before="0" w:beforeAutospacing="0" w:after="0" w:afterAutospacing="0"/>
        <w:rPr>
          <w:b/>
          <w:i/>
          <w:color w:val="auto"/>
        </w:rPr>
      </w:pPr>
      <w:r w:rsidRPr="006E290D">
        <w:rPr>
          <w:b/>
          <w:i/>
          <w:color w:val="auto"/>
        </w:rPr>
        <w:t>Проект № 2</w:t>
      </w:r>
    </w:p>
    <w:tbl>
      <w:tblPr>
        <w:tblStyle w:val="a8"/>
        <w:tblW w:w="10065" w:type="dxa"/>
        <w:tblInd w:w="-318" w:type="dxa"/>
        <w:tblLook w:val="04A0"/>
      </w:tblPr>
      <w:tblGrid>
        <w:gridCol w:w="4928"/>
        <w:gridCol w:w="5137"/>
      </w:tblGrid>
      <w:tr w:rsidR="00A22A38" w:rsidRPr="00236496" w:rsidTr="00062E7C">
        <w:tc>
          <w:tcPr>
            <w:tcW w:w="4928" w:type="dxa"/>
          </w:tcPr>
          <w:p w:rsidR="00A22A38" w:rsidRPr="006472B8" w:rsidRDefault="00A22A38" w:rsidP="00A22A38">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A22A38" w:rsidRPr="00236496" w:rsidRDefault="00A22A38" w:rsidP="00A22A38">
            <w:pPr>
              <w:tabs>
                <w:tab w:val="left" w:pos="-74"/>
                <w:tab w:val="left" w:pos="5425"/>
              </w:tabs>
              <w:rPr>
                <w:rFonts w:ascii="Times New Roman" w:hAnsi="Times New Roman" w:cs="Times New Roman"/>
              </w:rPr>
            </w:pPr>
            <w:r w:rsidRPr="006E290D">
              <w:rPr>
                <w:rFonts w:ascii="Times New Roman" w:hAnsi="Times New Roman" w:cs="Times New Roman"/>
              </w:rPr>
              <w:t>Реконструкция здания телятника, модернизация оборудования</w:t>
            </w:r>
          </w:p>
        </w:tc>
      </w:tr>
      <w:tr w:rsidR="00A22A38" w:rsidRPr="00236496" w:rsidTr="00062E7C">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2. Инвестор</w:t>
            </w:r>
          </w:p>
        </w:tc>
        <w:tc>
          <w:tcPr>
            <w:tcW w:w="5137" w:type="dxa"/>
          </w:tcPr>
          <w:p w:rsidR="00A22A38" w:rsidRPr="00236496" w:rsidRDefault="00A22A38" w:rsidP="00A22A38">
            <w:pPr>
              <w:pStyle w:val="nmain"/>
              <w:spacing w:before="0" w:beforeAutospacing="0" w:after="0" w:afterAutospacing="0"/>
              <w:ind w:firstLine="0"/>
              <w:rPr>
                <w:color w:val="auto"/>
              </w:rPr>
            </w:pPr>
            <w:r>
              <w:rPr>
                <w:color w:val="auto"/>
              </w:rPr>
              <w:t>КФХ Хлюкин О.А.</w:t>
            </w:r>
          </w:p>
        </w:tc>
      </w:tr>
      <w:tr w:rsidR="00A22A38" w:rsidRPr="00236496" w:rsidTr="00062E7C">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A22A38" w:rsidRPr="00A22A38" w:rsidRDefault="00A22A38" w:rsidP="00A22A38">
            <w:pPr>
              <w:pStyle w:val="nmain"/>
              <w:spacing w:before="0" w:beforeAutospacing="0" w:after="0" w:afterAutospacing="0"/>
              <w:ind w:firstLine="0"/>
              <w:rPr>
                <w:color w:val="auto"/>
              </w:rPr>
            </w:pPr>
            <w:r w:rsidRPr="00A22A38">
              <w:rPr>
                <w:color w:val="auto"/>
              </w:rPr>
              <w:t>Увеличение объемов производства и реализации животноводческой продукции</w:t>
            </w:r>
          </w:p>
        </w:tc>
      </w:tr>
      <w:tr w:rsidR="00A22A38" w:rsidRPr="00236496" w:rsidTr="00062E7C">
        <w:tc>
          <w:tcPr>
            <w:tcW w:w="4928" w:type="dxa"/>
          </w:tcPr>
          <w:p w:rsidR="00A22A38" w:rsidRPr="006472B8" w:rsidRDefault="00A22A38" w:rsidP="00A22A38">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A22A38" w:rsidRPr="006E290D" w:rsidRDefault="00A22A38" w:rsidP="00A22A38">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2,5 млн. </w:t>
            </w:r>
            <w:r w:rsidRPr="006E290D">
              <w:rPr>
                <w:rFonts w:ascii="Times New Roman" w:hAnsi="Times New Roman" w:cs="Times New Roman"/>
              </w:rPr>
              <w:t xml:space="preserve">рублей; </w:t>
            </w:r>
          </w:p>
          <w:p w:rsidR="00A22A38" w:rsidRPr="006E290D" w:rsidRDefault="00A22A38" w:rsidP="00A22A38">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2018- 2022 г.г.;</w:t>
            </w:r>
          </w:p>
          <w:p w:rsidR="00A22A38" w:rsidRPr="00236496" w:rsidRDefault="00A22A38" w:rsidP="00A22A38">
            <w:pPr>
              <w:pStyle w:val="nmain"/>
              <w:spacing w:before="0" w:beforeAutospacing="0" w:after="0" w:afterAutospacing="0"/>
              <w:ind w:firstLine="0"/>
              <w:rPr>
                <w:color w:val="auto"/>
              </w:rPr>
            </w:pPr>
          </w:p>
        </w:tc>
      </w:tr>
      <w:tr w:rsidR="00A22A38" w:rsidRPr="00236496" w:rsidTr="00062E7C">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A22A38" w:rsidRPr="00A22A38" w:rsidRDefault="00A22A38" w:rsidP="00A22A38">
            <w:pPr>
              <w:pStyle w:val="nmain"/>
              <w:spacing w:before="0" w:beforeAutospacing="0" w:after="0" w:afterAutospacing="0"/>
              <w:ind w:firstLine="0"/>
              <w:rPr>
                <w:color w:val="auto"/>
              </w:rPr>
            </w:pPr>
            <w:r w:rsidRPr="00A22A38">
              <w:rPr>
                <w:color w:val="auto"/>
              </w:rPr>
              <w:t>собственные, заемные средства</w:t>
            </w:r>
          </w:p>
        </w:tc>
      </w:tr>
    </w:tbl>
    <w:p w:rsidR="006E290D" w:rsidRPr="006E290D" w:rsidRDefault="006E290D" w:rsidP="006E290D">
      <w:pPr>
        <w:tabs>
          <w:tab w:val="left" w:pos="0"/>
        </w:tabs>
        <w:spacing w:after="0" w:line="240" w:lineRule="auto"/>
        <w:jc w:val="both"/>
        <w:rPr>
          <w:rFonts w:ascii="Times New Roman" w:hAnsi="Times New Roman" w:cs="Times New Roman"/>
          <w:sz w:val="24"/>
          <w:szCs w:val="24"/>
        </w:rPr>
      </w:pPr>
    </w:p>
    <w:p w:rsidR="006E290D" w:rsidRDefault="006E290D" w:rsidP="006E290D">
      <w:pPr>
        <w:pStyle w:val="nmain"/>
        <w:spacing w:before="0" w:beforeAutospacing="0" w:after="0" w:afterAutospacing="0"/>
        <w:rPr>
          <w:b/>
          <w:i/>
          <w:color w:val="auto"/>
        </w:rPr>
      </w:pPr>
      <w:r w:rsidRPr="006E290D">
        <w:rPr>
          <w:b/>
          <w:i/>
          <w:color w:val="auto"/>
        </w:rPr>
        <w:t>Проект № 3</w:t>
      </w:r>
    </w:p>
    <w:tbl>
      <w:tblPr>
        <w:tblStyle w:val="a8"/>
        <w:tblW w:w="10065" w:type="dxa"/>
        <w:tblInd w:w="-318" w:type="dxa"/>
        <w:tblLook w:val="04A0"/>
      </w:tblPr>
      <w:tblGrid>
        <w:gridCol w:w="4928"/>
        <w:gridCol w:w="5137"/>
      </w:tblGrid>
      <w:tr w:rsidR="00A22A38" w:rsidRPr="00236496" w:rsidTr="00062E7C">
        <w:tc>
          <w:tcPr>
            <w:tcW w:w="4928" w:type="dxa"/>
          </w:tcPr>
          <w:p w:rsidR="00A22A38" w:rsidRPr="006472B8" w:rsidRDefault="00A22A38" w:rsidP="00A22A38">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A22A38" w:rsidRPr="00236496" w:rsidRDefault="00A22A38" w:rsidP="00A22A38">
            <w:pPr>
              <w:tabs>
                <w:tab w:val="left" w:pos="-74"/>
                <w:tab w:val="left" w:pos="5425"/>
              </w:tabs>
              <w:rPr>
                <w:rFonts w:ascii="Times New Roman" w:hAnsi="Times New Roman" w:cs="Times New Roman"/>
              </w:rPr>
            </w:pPr>
            <w:r w:rsidRPr="006E290D">
              <w:rPr>
                <w:rFonts w:ascii="Times New Roman" w:hAnsi="Times New Roman" w:cs="Times New Roman"/>
              </w:rPr>
              <w:t xml:space="preserve">Реконструкция </w:t>
            </w:r>
            <w:r>
              <w:rPr>
                <w:rFonts w:ascii="Times New Roman" w:hAnsi="Times New Roman" w:cs="Times New Roman"/>
              </w:rPr>
              <w:t>молочнотоварной фермы на 100 голов</w:t>
            </w:r>
            <w:r w:rsidRPr="006E290D">
              <w:rPr>
                <w:rFonts w:ascii="Times New Roman" w:hAnsi="Times New Roman" w:cs="Times New Roman"/>
              </w:rPr>
              <w:t>, модернизация оборудования</w:t>
            </w:r>
          </w:p>
        </w:tc>
      </w:tr>
      <w:tr w:rsidR="00A22A38" w:rsidRPr="00236496" w:rsidTr="00062E7C">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2. Инвестор</w:t>
            </w:r>
          </w:p>
        </w:tc>
        <w:tc>
          <w:tcPr>
            <w:tcW w:w="5137" w:type="dxa"/>
          </w:tcPr>
          <w:p w:rsidR="00A22A38" w:rsidRPr="00236496" w:rsidRDefault="00A22A38" w:rsidP="00A22A38">
            <w:pPr>
              <w:pStyle w:val="nmain"/>
              <w:spacing w:before="0" w:beforeAutospacing="0" w:after="0" w:afterAutospacing="0"/>
              <w:ind w:firstLine="0"/>
              <w:rPr>
                <w:color w:val="auto"/>
              </w:rPr>
            </w:pPr>
            <w:r>
              <w:rPr>
                <w:color w:val="auto"/>
              </w:rPr>
              <w:t>КФХ Рахматуллов Ф.С.</w:t>
            </w:r>
          </w:p>
        </w:tc>
      </w:tr>
      <w:tr w:rsidR="00A22A38" w:rsidRPr="00236496" w:rsidTr="00062E7C">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A22A38" w:rsidRPr="00A22A38" w:rsidRDefault="00A22A38" w:rsidP="00A22A38">
            <w:pPr>
              <w:pStyle w:val="nmain"/>
              <w:spacing w:before="0" w:beforeAutospacing="0" w:after="0" w:afterAutospacing="0"/>
              <w:ind w:firstLine="0"/>
              <w:rPr>
                <w:color w:val="auto"/>
              </w:rPr>
            </w:pPr>
            <w:r w:rsidRPr="00A22A38">
              <w:rPr>
                <w:color w:val="auto"/>
              </w:rPr>
              <w:t>Увеличение объемов производства и реализации животноводческой продукции</w:t>
            </w:r>
          </w:p>
        </w:tc>
      </w:tr>
      <w:tr w:rsidR="00A22A38" w:rsidRPr="00236496" w:rsidTr="00062E7C">
        <w:tc>
          <w:tcPr>
            <w:tcW w:w="4928" w:type="dxa"/>
          </w:tcPr>
          <w:p w:rsidR="00A22A38" w:rsidRPr="006472B8" w:rsidRDefault="00A22A38" w:rsidP="00A22A38">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A22A38" w:rsidRPr="006E290D" w:rsidRDefault="00A22A38" w:rsidP="00A22A38">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16,5 млн. </w:t>
            </w:r>
            <w:r w:rsidRPr="006E290D">
              <w:rPr>
                <w:rFonts w:ascii="Times New Roman" w:hAnsi="Times New Roman" w:cs="Times New Roman"/>
              </w:rPr>
              <w:t xml:space="preserve">рублей; </w:t>
            </w:r>
          </w:p>
          <w:p w:rsidR="00A22A38" w:rsidRPr="006E290D" w:rsidRDefault="00A22A38" w:rsidP="00A22A38">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2018- 2022 г.г.;</w:t>
            </w:r>
          </w:p>
          <w:p w:rsidR="00A22A38" w:rsidRPr="00236496" w:rsidRDefault="00A22A38" w:rsidP="00A22A38">
            <w:pPr>
              <w:pStyle w:val="nmain"/>
              <w:spacing w:before="0" w:beforeAutospacing="0" w:after="0" w:afterAutospacing="0"/>
              <w:ind w:firstLine="0"/>
              <w:rPr>
                <w:color w:val="auto"/>
              </w:rPr>
            </w:pPr>
          </w:p>
        </w:tc>
      </w:tr>
      <w:tr w:rsidR="00A22A38" w:rsidRPr="00236496" w:rsidTr="00062E7C">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A22A38" w:rsidRPr="00A22A38" w:rsidRDefault="00A22A38" w:rsidP="00A22A38">
            <w:pPr>
              <w:pStyle w:val="nmain"/>
              <w:spacing w:before="0" w:beforeAutospacing="0" w:after="0" w:afterAutospacing="0"/>
              <w:ind w:firstLine="0"/>
              <w:rPr>
                <w:color w:val="auto"/>
              </w:rPr>
            </w:pPr>
            <w:r w:rsidRPr="00A22A38">
              <w:rPr>
                <w:color w:val="auto"/>
              </w:rPr>
              <w:t>собственные, заемные средства</w:t>
            </w:r>
          </w:p>
        </w:tc>
      </w:tr>
    </w:tbl>
    <w:p w:rsidR="00A22A38" w:rsidRPr="006E290D" w:rsidRDefault="00A22A38" w:rsidP="006E290D">
      <w:pPr>
        <w:pStyle w:val="nmain"/>
        <w:spacing w:before="0" w:beforeAutospacing="0" w:after="0" w:afterAutospacing="0"/>
        <w:rPr>
          <w:b/>
          <w:i/>
          <w:color w:val="auto"/>
        </w:rPr>
      </w:pPr>
    </w:p>
    <w:p w:rsidR="006E290D" w:rsidRDefault="006E290D" w:rsidP="006E290D">
      <w:pPr>
        <w:pStyle w:val="nmain"/>
        <w:spacing w:before="0" w:beforeAutospacing="0" w:after="0" w:afterAutospacing="0"/>
        <w:rPr>
          <w:b/>
          <w:i/>
          <w:color w:val="auto"/>
        </w:rPr>
      </w:pPr>
      <w:r w:rsidRPr="006E290D">
        <w:rPr>
          <w:b/>
          <w:i/>
          <w:color w:val="auto"/>
        </w:rPr>
        <w:t>Проект №4</w:t>
      </w:r>
    </w:p>
    <w:tbl>
      <w:tblPr>
        <w:tblStyle w:val="a8"/>
        <w:tblW w:w="10065" w:type="dxa"/>
        <w:tblInd w:w="-318" w:type="dxa"/>
        <w:tblLook w:val="04A0"/>
      </w:tblPr>
      <w:tblGrid>
        <w:gridCol w:w="4928"/>
        <w:gridCol w:w="5137"/>
      </w:tblGrid>
      <w:tr w:rsidR="00A22A38" w:rsidRPr="00236496" w:rsidTr="00062E7C">
        <w:tc>
          <w:tcPr>
            <w:tcW w:w="4928" w:type="dxa"/>
          </w:tcPr>
          <w:p w:rsidR="00A22A38" w:rsidRPr="006472B8" w:rsidRDefault="00A22A38" w:rsidP="00A22A38">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A22A38" w:rsidRPr="00236496" w:rsidRDefault="00A22A38" w:rsidP="00A22A38">
            <w:pPr>
              <w:tabs>
                <w:tab w:val="left" w:pos="-74"/>
                <w:tab w:val="left" w:pos="5425"/>
              </w:tabs>
              <w:rPr>
                <w:rFonts w:ascii="Times New Roman" w:hAnsi="Times New Roman" w:cs="Times New Roman"/>
              </w:rPr>
            </w:pPr>
            <w:r w:rsidRPr="006E290D">
              <w:rPr>
                <w:rFonts w:ascii="Times New Roman" w:hAnsi="Times New Roman" w:cs="Times New Roman"/>
              </w:rPr>
              <w:t xml:space="preserve">Реконструкция </w:t>
            </w:r>
            <w:r>
              <w:rPr>
                <w:rFonts w:ascii="Times New Roman" w:hAnsi="Times New Roman" w:cs="Times New Roman"/>
              </w:rPr>
              <w:t xml:space="preserve">молочнотоварной фермы, </w:t>
            </w:r>
            <w:r w:rsidRPr="006E290D">
              <w:rPr>
                <w:rFonts w:ascii="Times New Roman" w:hAnsi="Times New Roman" w:cs="Times New Roman"/>
              </w:rPr>
              <w:t>модернизация оборудования</w:t>
            </w:r>
          </w:p>
        </w:tc>
      </w:tr>
      <w:tr w:rsidR="00A22A38" w:rsidRPr="00236496" w:rsidTr="00062E7C">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2. Инвестор</w:t>
            </w:r>
          </w:p>
        </w:tc>
        <w:tc>
          <w:tcPr>
            <w:tcW w:w="5137" w:type="dxa"/>
          </w:tcPr>
          <w:p w:rsidR="00A22A38" w:rsidRPr="00236496" w:rsidRDefault="00A22A38" w:rsidP="00A22A38">
            <w:pPr>
              <w:pStyle w:val="nmain"/>
              <w:spacing w:before="0" w:beforeAutospacing="0" w:after="0" w:afterAutospacing="0"/>
              <w:ind w:firstLine="0"/>
              <w:rPr>
                <w:color w:val="auto"/>
              </w:rPr>
            </w:pPr>
            <w:r>
              <w:rPr>
                <w:color w:val="auto"/>
              </w:rPr>
              <w:t>КФХ Иванов А.П.</w:t>
            </w:r>
          </w:p>
        </w:tc>
      </w:tr>
      <w:tr w:rsidR="00A22A38" w:rsidRPr="00236496" w:rsidTr="00062E7C">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A22A38" w:rsidRPr="00A22A38" w:rsidRDefault="00A22A38" w:rsidP="00A22A38">
            <w:pPr>
              <w:pStyle w:val="nmain"/>
              <w:spacing w:before="0" w:beforeAutospacing="0" w:after="0" w:afterAutospacing="0"/>
              <w:ind w:firstLine="0"/>
              <w:rPr>
                <w:color w:val="auto"/>
              </w:rPr>
            </w:pPr>
            <w:r w:rsidRPr="00A22A38">
              <w:rPr>
                <w:color w:val="auto"/>
              </w:rPr>
              <w:t>Увеличение объемов производства и реализации животноводческой продукции</w:t>
            </w:r>
          </w:p>
        </w:tc>
      </w:tr>
      <w:tr w:rsidR="00A22A38" w:rsidRPr="00236496" w:rsidTr="00062E7C">
        <w:tc>
          <w:tcPr>
            <w:tcW w:w="4928" w:type="dxa"/>
          </w:tcPr>
          <w:p w:rsidR="00A22A38" w:rsidRPr="006472B8" w:rsidRDefault="00A22A38" w:rsidP="00A22A38">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A22A38" w:rsidRPr="006E290D" w:rsidRDefault="00A22A38" w:rsidP="00A22A38">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4,2 млн. </w:t>
            </w:r>
            <w:r w:rsidRPr="006E290D">
              <w:rPr>
                <w:rFonts w:ascii="Times New Roman" w:hAnsi="Times New Roman" w:cs="Times New Roman"/>
              </w:rPr>
              <w:t xml:space="preserve">рублей; </w:t>
            </w:r>
          </w:p>
          <w:p w:rsidR="00A22A38" w:rsidRPr="006E290D" w:rsidRDefault="00A22A38" w:rsidP="00A22A38">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2018- 2022 г.г.;</w:t>
            </w:r>
          </w:p>
          <w:p w:rsidR="00A22A38" w:rsidRPr="00236496" w:rsidRDefault="00A22A38" w:rsidP="00A22A38">
            <w:pPr>
              <w:pStyle w:val="nmain"/>
              <w:spacing w:before="0" w:beforeAutospacing="0" w:after="0" w:afterAutospacing="0"/>
              <w:ind w:firstLine="0"/>
              <w:rPr>
                <w:color w:val="auto"/>
              </w:rPr>
            </w:pPr>
          </w:p>
        </w:tc>
      </w:tr>
      <w:tr w:rsidR="00A22A38" w:rsidRPr="00236496" w:rsidTr="00062E7C">
        <w:tc>
          <w:tcPr>
            <w:tcW w:w="4928" w:type="dxa"/>
          </w:tcPr>
          <w:p w:rsidR="00A22A38" w:rsidRPr="006472B8" w:rsidRDefault="00A22A38" w:rsidP="00A22A38">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A22A38" w:rsidRPr="00A22A38" w:rsidRDefault="00A22A38" w:rsidP="00A22A38">
            <w:pPr>
              <w:pStyle w:val="nmain"/>
              <w:spacing w:before="0" w:beforeAutospacing="0" w:after="0" w:afterAutospacing="0"/>
              <w:ind w:firstLine="0"/>
              <w:rPr>
                <w:color w:val="auto"/>
              </w:rPr>
            </w:pPr>
            <w:r w:rsidRPr="00A22A38">
              <w:rPr>
                <w:color w:val="auto"/>
              </w:rPr>
              <w:t>собственные, заемные средства</w:t>
            </w:r>
          </w:p>
        </w:tc>
      </w:tr>
    </w:tbl>
    <w:p w:rsidR="00A22A38" w:rsidRDefault="00A22A38" w:rsidP="006E290D">
      <w:pPr>
        <w:pStyle w:val="nmain"/>
        <w:spacing w:before="0" w:beforeAutospacing="0" w:after="0" w:afterAutospacing="0"/>
        <w:rPr>
          <w:b/>
          <w:i/>
          <w:color w:val="auto"/>
        </w:rPr>
      </w:pPr>
    </w:p>
    <w:p w:rsidR="009A5701" w:rsidRDefault="009A5701" w:rsidP="009A5701">
      <w:pPr>
        <w:tabs>
          <w:tab w:val="left" w:pos="0"/>
        </w:tabs>
        <w:spacing w:after="0" w:line="240" w:lineRule="auto"/>
        <w:ind w:firstLine="720"/>
        <w:rPr>
          <w:rFonts w:ascii="Times New Roman" w:hAnsi="Times New Roman" w:cs="Times New Roman"/>
          <w:b/>
          <w:i/>
          <w:sz w:val="24"/>
          <w:szCs w:val="24"/>
        </w:rPr>
      </w:pPr>
      <w:r w:rsidRPr="006E290D">
        <w:rPr>
          <w:rFonts w:ascii="Times New Roman" w:hAnsi="Times New Roman" w:cs="Times New Roman"/>
          <w:b/>
          <w:i/>
          <w:sz w:val="24"/>
          <w:szCs w:val="24"/>
        </w:rPr>
        <w:t>Проект №</w:t>
      </w:r>
      <w:r w:rsidR="000909C9">
        <w:rPr>
          <w:rFonts w:ascii="Times New Roman" w:hAnsi="Times New Roman" w:cs="Times New Roman"/>
          <w:b/>
          <w:i/>
          <w:sz w:val="24"/>
          <w:szCs w:val="24"/>
        </w:rPr>
        <w:t>5</w:t>
      </w:r>
    </w:p>
    <w:tbl>
      <w:tblPr>
        <w:tblStyle w:val="a8"/>
        <w:tblW w:w="10065" w:type="dxa"/>
        <w:tblInd w:w="-318" w:type="dxa"/>
        <w:tblLook w:val="04A0"/>
      </w:tblPr>
      <w:tblGrid>
        <w:gridCol w:w="4928"/>
        <w:gridCol w:w="5137"/>
      </w:tblGrid>
      <w:tr w:rsidR="009A5701" w:rsidRPr="00C26AE1" w:rsidTr="00062E7C">
        <w:tc>
          <w:tcPr>
            <w:tcW w:w="4928" w:type="dxa"/>
          </w:tcPr>
          <w:p w:rsidR="009A5701" w:rsidRPr="006472B8" w:rsidRDefault="009A5701" w:rsidP="009A5701">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9A5701" w:rsidRPr="00C26AE1" w:rsidRDefault="00C26AE1" w:rsidP="009A5701">
            <w:pPr>
              <w:tabs>
                <w:tab w:val="left" w:pos="-74"/>
                <w:tab w:val="left" w:pos="5425"/>
              </w:tabs>
              <w:rPr>
                <w:rFonts w:ascii="Times New Roman" w:hAnsi="Times New Roman" w:cs="Times New Roman"/>
              </w:rPr>
            </w:pPr>
            <w:r w:rsidRPr="00C26AE1">
              <w:rPr>
                <w:rFonts w:ascii="Times New Roman" w:hAnsi="Times New Roman" w:cs="Times New Roman"/>
              </w:rPr>
              <w:t>Производство и переработка гусиного мяса</w:t>
            </w:r>
          </w:p>
        </w:tc>
      </w:tr>
      <w:tr w:rsidR="009A5701" w:rsidRPr="00C26AE1" w:rsidTr="00062E7C">
        <w:tc>
          <w:tcPr>
            <w:tcW w:w="4928" w:type="dxa"/>
          </w:tcPr>
          <w:p w:rsidR="009A5701" w:rsidRPr="006472B8" w:rsidRDefault="009A5701" w:rsidP="009A5701">
            <w:pPr>
              <w:rPr>
                <w:rFonts w:ascii="Times New Roman" w:hAnsi="Times New Roman" w:cs="Times New Roman"/>
              </w:rPr>
            </w:pPr>
            <w:r>
              <w:rPr>
                <w:rFonts w:ascii="Times New Roman" w:hAnsi="Times New Roman" w:cs="Times New Roman"/>
              </w:rPr>
              <w:t>2. Инвестор</w:t>
            </w:r>
          </w:p>
        </w:tc>
        <w:tc>
          <w:tcPr>
            <w:tcW w:w="5137" w:type="dxa"/>
          </w:tcPr>
          <w:p w:rsidR="009A5701" w:rsidRPr="00C26AE1" w:rsidRDefault="00C26AE1" w:rsidP="009A5701">
            <w:pPr>
              <w:pStyle w:val="nmain"/>
              <w:spacing w:before="0" w:beforeAutospacing="0" w:after="0" w:afterAutospacing="0"/>
              <w:ind w:firstLine="0"/>
              <w:rPr>
                <w:color w:val="auto"/>
              </w:rPr>
            </w:pPr>
            <w:r>
              <w:rPr>
                <w:color w:val="auto"/>
              </w:rPr>
              <w:t>ООО «Отечественный продукт»</w:t>
            </w:r>
          </w:p>
        </w:tc>
      </w:tr>
      <w:tr w:rsidR="009A5701" w:rsidRPr="00C26AE1" w:rsidTr="00062E7C">
        <w:tc>
          <w:tcPr>
            <w:tcW w:w="4928" w:type="dxa"/>
          </w:tcPr>
          <w:p w:rsidR="009A5701" w:rsidRPr="006472B8" w:rsidRDefault="009A5701" w:rsidP="009A5701">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9A5701" w:rsidRPr="00C26AE1" w:rsidRDefault="00C26AE1" w:rsidP="009A5701">
            <w:pPr>
              <w:rPr>
                <w:rFonts w:ascii="Times New Roman" w:hAnsi="Times New Roman" w:cs="Times New Roman"/>
              </w:rPr>
            </w:pPr>
            <w:r>
              <w:rPr>
                <w:rFonts w:ascii="Times New Roman" w:hAnsi="Times New Roman" w:cs="Times New Roman"/>
              </w:rPr>
              <w:t>Создание производства и переработки гусиного мяса в с.Бичурга-Баишево</w:t>
            </w:r>
          </w:p>
          <w:p w:rsidR="009A5701" w:rsidRPr="00C26AE1" w:rsidRDefault="009A5701" w:rsidP="009A5701">
            <w:pPr>
              <w:pStyle w:val="nmain"/>
              <w:spacing w:before="0" w:beforeAutospacing="0" w:after="0" w:afterAutospacing="0"/>
              <w:ind w:firstLine="0"/>
              <w:rPr>
                <w:color w:val="auto"/>
              </w:rPr>
            </w:pPr>
          </w:p>
        </w:tc>
      </w:tr>
      <w:tr w:rsidR="009A5701" w:rsidRPr="00C26AE1" w:rsidTr="00062E7C">
        <w:tc>
          <w:tcPr>
            <w:tcW w:w="4928" w:type="dxa"/>
          </w:tcPr>
          <w:p w:rsidR="009A5701" w:rsidRPr="006472B8" w:rsidRDefault="009A5701" w:rsidP="009A5701">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9A5701" w:rsidRPr="00C26AE1" w:rsidRDefault="009A5701" w:rsidP="009A5701">
            <w:pPr>
              <w:tabs>
                <w:tab w:val="left" w:pos="5425"/>
              </w:tabs>
              <w:jc w:val="both"/>
              <w:rPr>
                <w:rFonts w:ascii="Times New Roman" w:hAnsi="Times New Roman" w:cs="Times New Roman"/>
              </w:rPr>
            </w:pPr>
            <w:r w:rsidRPr="00C26AE1">
              <w:rPr>
                <w:rFonts w:ascii="Times New Roman" w:hAnsi="Times New Roman" w:cs="Times New Roman"/>
              </w:rPr>
              <w:t xml:space="preserve">общая стоимость проекта – </w:t>
            </w:r>
            <w:r w:rsidR="00C26AE1">
              <w:rPr>
                <w:rFonts w:ascii="Times New Roman" w:hAnsi="Times New Roman" w:cs="Times New Roman"/>
              </w:rPr>
              <w:t>100</w:t>
            </w:r>
            <w:r w:rsidRPr="00C26AE1">
              <w:rPr>
                <w:rFonts w:ascii="Times New Roman" w:hAnsi="Times New Roman" w:cs="Times New Roman"/>
              </w:rPr>
              <w:t xml:space="preserve"> млн. рублей; </w:t>
            </w:r>
          </w:p>
          <w:p w:rsidR="009A5701" w:rsidRPr="00C26AE1" w:rsidRDefault="009A5701" w:rsidP="009A5701">
            <w:pPr>
              <w:tabs>
                <w:tab w:val="left" w:pos="344"/>
                <w:tab w:val="left" w:pos="5425"/>
              </w:tabs>
              <w:ind w:left="356" w:hanging="356"/>
              <w:jc w:val="both"/>
              <w:rPr>
                <w:rFonts w:ascii="Times New Roman" w:hAnsi="Times New Roman" w:cs="Times New Roman"/>
              </w:rPr>
            </w:pPr>
            <w:r w:rsidRPr="00C26AE1">
              <w:rPr>
                <w:rFonts w:ascii="Times New Roman" w:hAnsi="Times New Roman" w:cs="Times New Roman"/>
              </w:rPr>
              <w:t>срок реализации проекта –  с 2018- 20</w:t>
            </w:r>
            <w:r w:rsidR="00C26AE1">
              <w:rPr>
                <w:rFonts w:ascii="Times New Roman" w:hAnsi="Times New Roman" w:cs="Times New Roman"/>
              </w:rPr>
              <w:t>3</w:t>
            </w:r>
            <w:r w:rsidRPr="00C26AE1">
              <w:rPr>
                <w:rFonts w:ascii="Times New Roman" w:hAnsi="Times New Roman" w:cs="Times New Roman"/>
              </w:rPr>
              <w:t>5 г.г.;</w:t>
            </w:r>
          </w:p>
          <w:p w:rsidR="009A5701" w:rsidRPr="00C26AE1" w:rsidRDefault="00C26AE1" w:rsidP="009A5701">
            <w:pPr>
              <w:pStyle w:val="nmain"/>
              <w:spacing w:before="0" w:beforeAutospacing="0" w:after="0" w:afterAutospacing="0"/>
              <w:ind w:firstLine="0"/>
              <w:rPr>
                <w:color w:val="auto"/>
              </w:rPr>
            </w:pPr>
            <w:r w:rsidRPr="00C26AE1">
              <w:rPr>
                <w:color w:val="auto"/>
              </w:rPr>
              <w:t>количество создаваемых рабочих мест – 12</w:t>
            </w:r>
          </w:p>
        </w:tc>
      </w:tr>
      <w:tr w:rsidR="009A5701" w:rsidRPr="00236496" w:rsidTr="00062E7C">
        <w:tc>
          <w:tcPr>
            <w:tcW w:w="4928" w:type="dxa"/>
          </w:tcPr>
          <w:p w:rsidR="009A5701" w:rsidRPr="006472B8" w:rsidRDefault="009A5701" w:rsidP="009A5701">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9A5701" w:rsidRPr="00A22A38" w:rsidRDefault="009A5701" w:rsidP="009A5701">
            <w:pPr>
              <w:pStyle w:val="nmain"/>
              <w:spacing w:before="0" w:beforeAutospacing="0" w:after="0" w:afterAutospacing="0"/>
              <w:ind w:firstLine="0"/>
              <w:rPr>
                <w:color w:val="auto"/>
              </w:rPr>
            </w:pPr>
            <w:r w:rsidRPr="00A22A38">
              <w:rPr>
                <w:color w:val="auto"/>
              </w:rPr>
              <w:t>собственные</w:t>
            </w:r>
            <w:r w:rsidR="007419C6">
              <w:rPr>
                <w:color w:val="auto"/>
              </w:rPr>
              <w:t xml:space="preserve"> средства</w:t>
            </w:r>
          </w:p>
        </w:tc>
      </w:tr>
    </w:tbl>
    <w:p w:rsidR="009A5701" w:rsidRDefault="009A5701" w:rsidP="009A5701">
      <w:pPr>
        <w:tabs>
          <w:tab w:val="left" w:pos="0"/>
        </w:tabs>
        <w:spacing w:after="0" w:line="240" w:lineRule="auto"/>
        <w:rPr>
          <w:rFonts w:ascii="Times New Roman" w:hAnsi="Times New Roman" w:cs="Times New Roman"/>
          <w:sz w:val="24"/>
          <w:szCs w:val="24"/>
        </w:rPr>
      </w:pPr>
    </w:p>
    <w:p w:rsidR="006E290D" w:rsidRDefault="006E290D" w:rsidP="006E290D">
      <w:pPr>
        <w:tabs>
          <w:tab w:val="left" w:pos="0"/>
        </w:tabs>
        <w:spacing w:after="0" w:line="240" w:lineRule="auto"/>
        <w:ind w:firstLine="540"/>
        <w:jc w:val="both"/>
        <w:rPr>
          <w:rFonts w:ascii="Times New Roman" w:hAnsi="Times New Roman" w:cs="Times New Roman"/>
          <w:b/>
          <w:i/>
          <w:sz w:val="24"/>
          <w:szCs w:val="24"/>
        </w:rPr>
      </w:pPr>
      <w:r w:rsidRPr="006E290D">
        <w:rPr>
          <w:rFonts w:ascii="Times New Roman" w:hAnsi="Times New Roman" w:cs="Times New Roman"/>
          <w:b/>
          <w:i/>
          <w:sz w:val="24"/>
          <w:szCs w:val="24"/>
        </w:rPr>
        <w:t>Проект №</w:t>
      </w:r>
      <w:r w:rsidR="000909C9">
        <w:rPr>
          <w:rFonts w:ascii="Times New Roman" w:hAnsi="Times New Roman" w:cs="Times New Roman"/>
          <w:b/>
          <w:i/>
          <w:sz w:val="24"/>
          <w:szCs w:val="24"/>
        </w:rPr>
        <w:t>6</w:t>
      </w:r>
    </w:p>
    <w:tbl>
      <w:tblPr>
        <w:tblStyle w:val="a8"/>
        <w:tblW w:w="10065" w:type="dxa"/>
        <w:tblInd w:w="-318" w:type="dxa"/>
        <w:tblLook w:val="04A0"/>
      </w:tblPr>
      <w:tblGrid>
        <w:gridCol w:w="4928"/>
        <w:gridCol w:w="5137"/>
      </w:tblGrid>
      <w:tr w:rsidR="009040A6" w:rsidRPr="00236496" w:rsidTr="00062E7C">
        <w:tc>
          <w:tcPr>
            <w:tcW w:w="4928" w:type="dxa"/>
          </w:tcPr>
          <w:p w:rsidR="009040A6" w:rsidRPr="006472B8" w:rsidRDefault="009040A6" w:rsidP="001F3A1B">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9040A6" w:rsidRPr="00236496" w:rsidRDefault="009040A6" w:rsidP="001F3A1B">
            <w:pPr>
              <w:tabs>
                <w:tab w:val="left" w:pos="-74"/>
                <w:tab w:val="left" w:pos="5425"/>
              </w:tabs>
              <w:rPr>
                <w:rFonts w:ascii="Times New Roman" w:hAnsi="Times New Roman" w:cs="Times New Roman"/>
              </w:rPr>
            </w:pPr>
            <w:r w:rsidRPr="006E290D">
              <w:rPr>
                <w:rFonts w:ascii="Times New Roman" w:hAnsi="Times New Roman" w:cs="Times New Roman"/>
              </w:rPr>
              <w:t>Реконструкция и модернизация туристического комплекса</w:t>
            </w:r>
          </w:p>
        </w:tc>
      </w:tr>
      <w:tr w:rsidR="009040A6" w:rsidRPr="00236496" w:rsidTr="00062E7C">
        <w:tc>
          <w:tcPr>
            <w:tcW w:w="4928" w:type="dxa"/>
          </w:tcPr>
          <w:p w:rsidR="009040A6" w:rsidRPr="006472B8" w:rsidRDefault="009040A6" w:rsidP="001F3A1B">
            <w:pPr>
              <w:rPr>
                <w:rFonts w:ascii="Times New Roman" w:hAnsi="Times New Roman" w:cs="Times New Roman"/>
              </w:rPr>
            </w:pPr>
            <w:r>
              <w:rPr>
                <w:rFonts w:ascii="Times New Roman" w:hAnsi="Times New Roman" w:cs="Times New Roman"/>
              </w:rPr>
              <w:t>2. Инвестор</w:t>
            </w:r>
          </w:p>
        </w:tc>
        <w:tc>
          <w:tcPr>
            <w:tcW w:w="5137" w:type="dxa"/>
          </w:tcPr>
          <w:p w:rsidR="009040A6" w:rsidRPr="00236496" w:rsidRDefault="009040A6" w:rsidP="001F3A1B">
            <w:pPr>
              <w:pStyle w:val="nmain"/>
              <w:spacing w:before="0" w:beforeAutospacing="0" w:after="0" w:afterAutospacing="0"/>
              <w:ind w:firstLine="0"/>
              <w:rPr>
                <w:color w:val="auto"/>
              </w:rPr>
            </w:pPr>
            <w:r>
              <w:rPr>
                <w:color w:val="auto"/>
              </w:rPr>
              <w:t>Национальный парк «Чаваш вармане»</w:t>
            </w:r>
          </w:p>
        </w:tc>
      </w:tr>
      <w:tr w:rsidR="009040A6" w:rsidRPr="00236496" w:rsidTr="00062E7C">
        <w:tc>
          <w:tcPr>
            <w:tcW w:w="4928" w:type="dxa"/>
          </w:tcPr>
          <w:p w:rsidR="009040A6" w:rsidRPr="006472B8" w:rsidRDefault="009040A6" w:rsidP="001F3A1B">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9040A6" w:rsidRPr="006E290D" w:rsidRDefault="009040A6" w:rsidP="009040A6">
            <w:pPr>
              <w:tabs>
                <w:tab w:val="left" w:pos="113"/>
                <w:tab w:val="left" w:pos="5425"/>
              </w:tabs>
              <w:jc w:val="both"/>
              <w:rPr>
                <w:rFonts w:ascii="Times New Roman" w:hAnsi="Times New Roman" w:cs="Times New Roman"/>
              </w:rPr>
            </w:pPr>
            <w:r>
              <w:rPr>
                <w:rFonts w:ascii="Times New Roman" w:hAnsi="Times New Roman" w:cs="Times New Roman"/>
              </w:rPr>
              <w:t xml:space="preserve">Ремонт </w:t>
            </w:r>
            <w:r w:rsidRPr="006E290D">
              <w:rPr>
                <w:rFonts w:ascii="Times New Roman" w:hAnsi="Times New Roman" w:cs="Times New Roman"/>
              </w:rPr>
              <w:t>и модернизация объектов туристической инфраструктуры и разработка туристических маршрутов</w:t>
            </w:r>
            <w:r>
              <w:rPr>
                <w:rFonts w:ascii="Times New Roman" w:hAnsi="Times New Roman" w:cs="Times New Roman"/>
              </w:rPr>
              <w:t>,</w:t>
            </w:r>
            <w:r w:rsidRPr="006E290D">
              <w:rPr>
                <w:rFonts w:ascii="Times New Roman" w:hAnsi="Times New Roman" w:cs="Times New Roman"/>
              </w:rPr>
              <w:t xml:space="preserve"> развитие экологического и сельского туризма,  включающего:</w:t>
            </w:r>
          </w:p>
          <w:p w:rsidR="009040A6" w:rsidRPr="006E290D" w:rsidRDefault="009040A6" w:rsidP="009040A6">
            <w:pPr>
              <w:rPr>
                <w:rFonts w:ascii="Times New Roman" w:hAnsi="Times New Roman" w:cs="Times New Roman"/>
              </w:rPr>
            </w:pPr>
            <w:r w:rsidRPr="006E290D">
              <w:rPr>
                <w:rFonts w:ascii="Times New Roman" w:hAnsi="Times New Roman" w:cs="Times New Roman"/>
              </w:rPr>
              <w:t>знакомство с природным наследием Шемуршинского района;</w:t>
            </w:r>
          </w:p>
          <w:p w:rsidR="009040A6" w:rsidRPr="009040A6" w:rsidRDefault="009040A6" w:rsidP="009040A6">
            <w:pPr>
              <w:pStyle w:val="nmain"/>
              <w:spacing w:before="0" w:beforeAutospacing="0" w:after="0" w:afterAutospacing="0"/>
              <w:ind w:firstLine="0"/>
              <w:rPr>
                <w:color w:val="auto"/>
              </w:rPr>
            </w:pPr>
            <w:r w:rsidRPr="009040A6">
              <w:rPr>
                <w:color w:val="auto"/>
              </w:rPr>
              <w:t>знакомство и посещение святых источников.</w:t>
            </w:r>
          </w:p>
        </w:tc>
      </w:tr>
      <w:tr w:rsidR="009040A6" w:rsidRPr="00236496" w:rsidTr="00062E7C">
        <w:tc>
          <w:tcPr>
            <w:tcW w:w="4928" w:type="dxa"/>
          </w:tcPr>
          <w:p w:rsidR="009040A6" w:rsidRPr="006472B8" w:rsidRDefault="009040A6" w:rsidP="001F3A1B">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9040A6" w:rsidRPr="006E290D" w:rsidRDefault="009040A6" w:rsidP="001F3A1B">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0,5 млн. </w:t>
            </w:r>
            <w:r w:rsidRPr="006E290D">
              <w:rPr>
                <w:rFonts w:ascii="Times New Roman" w:hAnsi="Times New Roman" w:cs="Times New Roman"/>
              </w:rPr>
              <w:t xml:space="preserve">рублей; </w:t>
            </w:r>
          </w:p>
          <w:p w:rsidR="009040A6" w:rsidRPr="006E290D" w:rsidRDefault="009040A6" w:rsidP="001F3A1B">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2018- 20</w:t>
            </w:r>
            <w:r>
              <w:rPr>
                <w:rFonts w:ascii="Times New Roman" w:hAnsi="Times New Roman" w:cs="Times New Roman"/>
              </w:rPr>
              <w:t>35</w:t>
            </w:r>
            <w:r w:rsidRPr="006E290D">
              <w:rPr>
                <w:rFonts w:ascii="Times New Roman" w:hAnsi="Times New Roman" w:cs="Times New Roman"/>
              </w:rPr>
              <w:t xml:space="preserve"> г.г.;</w:t>
            </w:r>
          </w:p>
          <w:p w:rsidR="009040A6" w:rsidRPr="00236496" w:rsidRDefault="009040A6" w:rsidP="001F3A1B">
            <w:pPr>
              <w:pStyle w:val="nmain"/>
              <w:spacing w:before="0" w:beforeAutospacing="0" w:after="0" w:afterAutospacing="0"/>
              <w:ind w:firstLine="0"/>
              <w:rPr>
                <w:color w:val="auto"/>
              </w:rPr>
            </w:pPr>
          </w:p>
        </w:tc>
      </w:tr>
      <w:tr w:rsidR="009040A6" w:rsidRPr="00236496" w:rsidTr="00062E7C">
        <w:tc>
          <w:tcPr>
            <w:tcW w:w="4928" w:type="dxa"/>
          </w:tcPr>
          <w:p w:rsidR="009040A6" w:rsidRPr="006472B8" w:rsidRDefault="009040A6" w:rsidP="001F3A1B">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9040A6" w:rsidRPr="00A22A38" w:rsidRDefault="009040A6" w:rsidP="001F3A1B">
            <w:pPr>
              <w:pStyle w:val="nmain"/>
              <w:spacing w:before="0" w:beforeAutospacing="0" w:after="0" w:afterAutospacing="0"/>
              <w:ind w:firstLine="0"/>
              <w:rPr>
                <w:color w:val="auto"/>
              </w:rPr>
            </w:pPr>
            <w:r w:rsidRPr="00A22A38">
              <w:rPr>
                <w:color w:val="auto"/>
              </w:rPr>
              <w:t>собственные, заемные средства</w:t>
            </w:r>
          </w:p>
        </w:tc>
      </w:tr>
    </w:tbl>
    <w:p w:rsidR="006E290D" w:rsidRPr="006E290D" w:rsidRDefault="006E290D" w:rsidP="006E290D">
      <w:pPr>
        <w:tabs>
          <w:tab w:val="left" w:pos="0"/>
        </w:tabs>
        <w:spacing w:after="0" w:line="240" w:lineRule="auto"/>
        <w:jc w:val="center"/>
        <w:rPr>
          <w:rFonts w:ascii="Times New Roman" w:hAnsi="Times New Roman" w:cs="Times New Roman"/>
          <w:sz w:val="24"/>
          <w:szCs w:val="24"/>
        </w:rPr>
      </w:pPr>
    </w:p>
    <w:p w:rsidR="006E290D" w:rsidRDefault="006E290D" w:rsidP="00062E7C">
      <w:pPr>
        <w:tabs>
          <w:tab w:val="left" w:pos="0"/>
        </w:tabs>
        <w:spacing w:after="0" w:line="240" w:lineRule="auto"/>
        <w:ind w:firstLine="720"/>
        <w:rPr>
          <w:rFonts w:ascii="Times New Roman" w:hAnsi="Times New Roman" w:cs="Times New Roman"/>
          <w:sz w:val="24"/>
          <w:szCs w:val="24"/>
        </w:rPr>
      </w:pPr>
      <w:r w:rsidRPr="006E290D">
        <w:rPr>
          <w:rFonts w:ascii="Times New Roman" w:hAnsi="Times New Roman" w:cs="Times New Roman"/>
          <w:b/>
          <w:i/>
          <w:sz w:val="24"/>
          <w:szCs w:val="24"/>
        </w:rPr>
        <w:t>Проект №</w:t>
      </w:r>
      <w:r w:rsidR="007419C6">
        <w:rPr>
          <w:rFonts w:ascii="Times New Roman" w:hAnsi="Times New Roman" w:cs="Times New Roman"/>
          <w:b/>
          <w:i/>
          <w:sz w:val="24"/>
          <w:szCs w:val="24"/>
        </w:rPr>
        <w:t>7</w:t>
      </w:r>
      <w:r w:rsidRPr="006E290D">
        <w:rPr>
          <w:rFonts w:ascii="Times New Roman" w:hAnsi="Times New Roman" w:cs="Times New Roman"/>
          <w:sz w:val="24"/>
          <w:szCs w:val="24"/>
        </w:rPr>
        <w:t xml:space="preserve"> </w:t>
      </w:r>
    </w:p>
    <w:tbl>
      <w:tblPr>
        <w:tblStyle w:val="a8"/>
        <w:tblW w:w="10065" w:type="dxa"/>
        <w:tblInd w:w="-318" w:type="dxa"/>
        <w:tblLook w:val="04A0"/>
      </w:tblPr>
      <w:tblGrid>
        <w:gridCol w:w="4928"/>
        <w:gridCol w:w="5137"/>
      </w:tblGrid>
      <w:tr w:rsidR="009040A6" w:rsidRPr="00236496" w:rsidTr="00062E7C">
        <w:tc>
          <w:tcPr>
            <w:tcW w:w="4928" w:type="dxa"/>
          </w:tcPr>
          <w:p w:rsidR="009040A6" w:rsidRPr="006472B8" w:rsidRDefault="009040A6" w:rsidP="001F3A1B">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9040A6" w:rsidRPr="00236496" w:rsidRDefault="001F3A1B" w:rsidP="001F3A1B">
            <w:pPr>
              <w:tabs>
                <w:tab w:val="left" w:pos="-74"/>
                <w:tab w:val="left" w:pos="5425"/>
              </w:tabs>
              <w:rPr>
                <w:rFonts w:ascii="Times New Roman" w:hAnsi="Times New Roman" w:cs="Times New Roman"/>
              </w:rPr>
            </w:pPr>
            <w:r w:rsidRPr="006E290D">
              <w:rPr>
                <w:rFonts w:ascii="Times New Roman" w:hAnsi="Times New Roman" w:cs="Times New Roman"/>
              </w:rPr>
              <w:t>Строительство и организация придорожного комплекса «Лесная сказка</w:t>
            </w:r>
            <w:r>
              <w:rPr>
                <w:rFonts w:ascii="Times New Roman" w:hAnsi="Times New Roman" w:cs="Times New Roman"/>
              </w:rPr>
              <w:t>»</w:t>
            </w:r>
          </w:p>
        </w:tc>
      </w:tr>
      <w:tr w:rsidR="009040A6" w:rsidRPr="00236496" w:rsidTr="00062E7C">
        <w:tc>
          <w:tcPr>
            <w:tcW w:w="4928" w:type="dxa"/>
          </w:tcPr>
          <w:p w:rsidR="009040A6" w:rsidRPr="006472B8" w:rsidRDefault="009040A6" w:rsidP="001F3A1B">
            <w:pPr>
              <w:rPr>
                <w:rFonts w:ascii="Times New Roman" w:hAnsi="Times New Roman" w:cs="Times New Roman"/>
              </w:rPr>
            </w:pPr>
            <w:r>
              <w:rPr>
                <w:rFonts w:ascii="Times New Roman" w:hAnsi="Times New Roman" w:cs="Times New Roman"/>
              </w:rPr>
              <w:t>2. Инвестор</w:t>
            </w:r>
          </w:p>
        </w:tc>
        <w:tc>
          <w:tcPr>
            <w:tcW w:w="5137" w:type="dxa"/>
          </w:tcPr>
          <w:p w:rsidR="009040A6" w:rsidRPr="00236496" w:rsidRDefault="001F3A1B" w:rsidP="001F3A1B">
            <w:pPr>
              <w:pStyle w:val="nmain"/>
              <w:spacing w:before="0" w:beforeAutospacing="0" w:after="0" w:afterAutospacing="0"/>
              <w:ind w:firstLine="0"/>
              <w:rPr>
                <w:color w:val="auto"/>
              </w:rPr>
            </w:pPr>
            <w:r>
              <w:rPr>
                <w:color w:val="auto"/>
              </w:rPr>
              <w:t>ООО «Волнушка»</w:t>
            </w:r>
          </w:p>
        </w:tc>
      </w:tr>
      <w:tr w:rsidR="009040A6" w:rsidRPr="00236496" w:rsidTr="00062E7C">
        <w:tc>
          <w:tcPr>
            <w:tcW w:w="4928" w:type="dxa"/>
          </w:tcPr>
          <w:p w:rsidR="009040A6" w:rsidRPr="006472B8" w:rsidRDefault="009040A6" w:rsidP="001F3A1B">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1F3A1B" w:rsidRPr="006E290D" w:rsidRDefault="001F3A1B" w:rsidP="001F3A1B">
            <w:pPr>
              <w:rPr>
                <w:rFonts w:ascii="Times New Roman" w:hAnsi="Times New Roman" w:cs="Times New Roman"/>
              </w:rPr>
            </w:pPr>
            <w:r>
              <w:rPr>
                <w:rFonts w:ascii="Times New Roman" w:hAnsi="Times New Roman" w:cs="Times New Roman"/>
              </w:rPr>
              <w:t>С</w:t>
            </w:r>
            <w:r w:rsidRPr="006E290D">
              <w:rPr>
                <w:rFonts w:ascii="Times New Roman" w:hAnsi="Times New Roman" w:cs="Times New Roman"/>
              </w:rPr>
              <w:t>оздание придорожного сервиса с авторемонтной мастерской, мотеля, кафе с минимаркетом, этнографического выставочного комплекса-музея, детской игровой площадкой.</w:t>
            </w:r>
          </w:p>
          <w:p w:rsidR="009040A6" w:rsidRPr="009040A6" w:rsidRDefault="009040A6" w:rsidP="001F3A1B">
            <w:pPr>
              <w:pStyle w:val="nmain"/>
              <w:spacing w:before="0" w:beforeAutospacing="0" w:after="0" w:afterAutospacing="0"/>
              <w:ind w:firstLine="0"/>
              <w:rPr>
                <w:color w:val="auto"/>
              </w:rPr>
            </w:pPr>
          </w:p>
        </w:tc>
      </w:tr>
      <w:tr w:rsidR="009040A6" w:rsidRPr="00236496" w:rsidTr="00062E7C">
        <w:tc>
          <w:tcPr>
            <w:tcW w:w="4928" w:type="dxa"/>
          </w:tcPr>
          <w:p w:rsidR="009040A6" w:rsidRPr="006472B8" w:rsidRDefault="009040A6" w:rsidP="001F3A1B">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9040A6" w:rsidRPr="00C26AE1" w:rsidRDefault="009040A6" w:rsidP="001F3A1B">
            <w:pPr>
              <w:tabs>
                <w:tab w:val="left" w:pos="5425"/>
              </w:tabs>
              <w:jc w:val="both"/>
              <w:rPr>
                <w:rFonts w:ascii="Times New Roman" w:hAnsi="Times New Roman" w:cs="Times New Roman"/>
              </w:rPr>
            </w:pPr>
            <w:r w:rsidRPr="00C26AE1">
              <w:rPr>
                <w:rFonts w:ascii="Times New Roman" w:hAnsi="Times New Roman" w:cs="Times New Roman"/>
              </w:rPr>
              <w:t xml:space="preserve">общая стоимость проекта – </w:t>
            </w:r>
            <w:r w:rsidR="001F3A1B" w:rsidRPr="00C26AE1">
              <w:rPr>
                <w:rFonts w:ascii="Times New Roman" w:hAnsi="Times New Roman" w:cs="Times New Roman"/>
              </w:rPr>
              <w:t>150</w:t>
            </w:r>
            <w:r w:rsidRPr="00C26AE1">
              <w:rPr>
                <w:rFonts w:ascii="Times New Roman" w:hAnsi="Times New Roman" w:cs="Times New Roman"/>
              </w:rPr>
              <w:t xml:space="preserve"> млн. рублей; </w:t>
            </w:r>
          </w:p>
          <w:p w:rsidR="009040A6" w:rsidRPr="00C26AE1" w:rsidRDefault="009040A6" w:rsidP="001F3A1B">
            <w:pPr>
              <w:tabs>
                <w:tab w:val="left" w:pos="344"/>
                <w:tab w:val="left" w:pos="5425"/>
              </w:tabs>
              <w:ind w:left="356" w:hanging="356"/>
              <w:jc w:val="both"/>
              <w:rPr>
                <w:rFonts w:ascii="Times New Roman" w:hAnsi="Times New Roman" w:cs="Times New Roman"/>
              </w:rPr>
            </w:pPr>
            <w:r w:rsidRPr="00C26AE1">
              <w:rPr>
                <w:rFonts w:ascii="Times New Roman" w:hAnsi="Times New Roman" w:cs="Times New Roman"/>
              </w:rPr>
              <w:t>срок реализации проекта –  с 2018- 2035 г.г.;</w:t>
            </w:r>
          </w:p>
          <w:p w:rsidR="009040A6" w:rsidRPr="00C26AE1" w:rsidRDefault="00C26AE1" w:rsidP="00C26AE1">
            <w:pPr>
              <w:pStyle w:val="nmain"/>
              <w:spacing w:before="0" w:beforeAutospacing="0" w:after="0" w:afterAutospacing="0"/>
              <w:ind w:firstLine="0"/>
              <w:rPr>
                <w:color w:val="auto"/>
              </w:rPr>
            </w:pPr>
            <w:r w:rsidRPr="00C26AE1">
              <w:rPr>
                <w:color w:val="auto"/>
              </w:rPr>
              <w:t>количество создаваемых рабочих мест – 30</w:t>
            </w:r>
          </w:p>
        </w:tc>
      </w:tr>
      <w:tr w:rsidR="009040A6" w:rsidRPr="00236496" w:rsidTr="00062E7C">
        <w:tc>
          <w:tcPr>
            <w:tcW w:w="4928" w:type="dxa"/>
          </w:tcPr>
          <w:p w:rsidR="009040A6" w:rsidRPr="006472B8" w:rsidRDefault="009040A6" w:rsidP="001F3A1B">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9040A6" w:rsidRPr="00A22A38" w:rsidRDefault="009040A6" w:rsidP="001F3A1B">
            <w:pPr>
              <w:pStyle w:val="nmain"/>
              <w:spacing w:before="0" w:beforeAutospacing="0" w:after="0" w:afterAutospacing="0"/>
              <w:ind w:firstLine="0"/>
              <w:rPr>
                <w:color w:val="auto"/>
              </w:rPr>
            </w:pPr>
            <w:r w:rsidRPr="00A22A38">
              <w:rPr>
                <w:color w:val="auto"/>
              </w:rPr>
              <w:t>собственные</w:t>
            </w:r>
            <w:r w:rsidR="001F3A1B">
              <w:rPr>
                <w:color w:val="auto"/>
              </w:rPr>
              <w:t>, заемные средства</w:t>
            </w:r>
          </w:p>
        </w:tc>
      </w:tr>
    </w:tbl>
    <w:p w:rsidR="009040A6" w:rsidRPr="006E290D" w:rsidRDefault="009040A6" w:rsidP="006E290D">
      <w:pPr>
        <w:tabs>
          <w:tab w:val="left" w:pos="0"/>
        </w:tabs>
        <w:spacing w:after="0" w:line="240" w:lineRule="auto"/>
        <w:rPr>
          <w:rFonts w:ascii="Times New Roman" w:hAnsi="Times New Roman" w:cs="Times New Roman"/>
          <w:sz w:val="24"/>
          <w:szCs w:val="24"/>
        </w:rPr>
      </w:pPr>
    </w:p>
    <w:p w:rsidR="006E290D" w:rsidRDefault="006E290D" w:rsidP="006E290D">
      <w:pPr>
        <w:tabs>
          <w:tab w:val="left" w:pos="0"/>
        </w:tabs>
        <w:spacing w:after="0" w:line="240" w:lineRule="auto"/>
        <w:ind w:firstLine="720"/>
        <w:rPr>
          <w:rFonts w:ascii="Times New Roman" w:hAnsi="Times New Roman" w:cs="Times New Roman"/>
          <w:b/>
          <w:i/>
          <w:sz w:val="24"/>
          <w:szCs w:val="24"/>
        </w:rPr>
      </w:pPr>
      <w:r w:rsidRPr="006E290D">
        <w:rPr>
          <w:rFonts w:ascii="Times New Roman" w:hAnsi="Times New Roman" w:cs="Times New Roman"/>
          <w:b/>
          <w:i/>
          <w:sz w:val="24"/>
          <w:szCs w:val="24"/>
        </w:rPr>
        <w:t>Проект №</w:t>
      </w:r>
      <w:r w:rsidR="007419C6">
        <w:rPr>
          <w:rFonts w:ascii="Times New Roman" w:hAnsi="Times New Roman" w:cs="Times New Roman"/>
          <w:b/>
          <w:i/>
          <w:sz w:val="24"/>
          <w:szCs w:val="24"/>
        </w:rPr>
        <w:t>8</w:t>
      </w:r>
    </w:p>
    <w:p w:rsidR="001F3A1B" w:rsidRDefault="001F3A1B" w:rsidP="006E290D">
      <w:pPr>
        <w:tabs>
          <w:tab w:val="left" w:pos="0"/>
        </w:tabs>
        <w:spacing w:after="0" w:line="240" w:lineRule="auto"/>
        <w:ind w:firstLine="720"/>
        <w:rPr>
          <w:rFonts w:ascii="Times New Roman" w:hAnsi="Times New Roman" w:cs="Times New Roman"/>
          <w:b/>
          <w:i/>
          <w:sz w:val="24"/>
          <w:szCs w:val="24"/>
        </w:rPr>
      </w:pPr>
    </w:p>
    <w:tbl>
      <w:tblPr>
        <w:tblStyle w:val="a8"/>
        <w:tblW w:w="10065" w:type="dxa"/>
        <w:tblInd w:w="-318" w:type="dxa"/>
        <w:tblLook w:val="04A0"/>
      </w:tblPr>
      <w:tblGrid>
        <w:gridCol w:w="4928"/>
        <w:gridCol w:w="5137"/>
      </w:tblGrid>
      <w:tr w:rsidR="001F3A1B" w:rsidRPr="00236496" w:rsidTr="00062E7C">
        <w:tc>
          <w:tcPr>
            <w:tcW w:w="4928" w:type="dxa"/>
          </w:tcPr>
          <w:p w:rsidR="001F3A1B" w:rsidRPr="006472B8" w:rsidRDefault="001F3A1B" w:rsidP="001F3A1B">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1F3A1B" w:rsidRPr="00236496" w:rsidRDefault="001F3A1B" w:rsidP="001F3A1B">
            <w:pPr>
              <w:tabs>
                <w:tab w:val="left" w:pos="-74"/>
                <w:tab w:val="left" w:pos="5425"/>
              </w:tabs>
              <w:rPr>
                <w:rFonts w:ascii="Times New Roman" w:hAnsi="Times New Roman" w:cs="Times New Roman"/>
              </w:rPr>
            </w:pPr>
            <w:r w:rsidRPr="006E290D">
              <w:rPr>
                <w:rFonts w:ascii="Times New Roman" w:hAnsi="Times New Roman" w:cs="Times New Roman"/>
              </w:rPr>
              <w:t>Капитальный ремонт детского корпуса, благоустройство территории Центральной районной больницы</w:t>
            </w:r>
          </w:p>
        </w:tc>
      </w:tr>
      <w:tr w:rsidR="001F3A1B" w:rsidRPr="00236496" w:rsidTr="00062E7C">
        <w:tc>
          <w:tcPr>
            <w:tcW w:w="4928" w:type="dxa"/>
          </w:tcPr>
          <w:p w:rsidR="001F3A1B" w:rsidRPr="006472B8" w:rsidRDefault="001F3A1B" w:rsidP="001F3A1B">
            <w:pPr>
              <w:rPr>
                <w:rFonts w:ascii="Times New Roman" w:hAnsi="Times New Roman" w:cs="Times New Roman"/>
              </w:rPr>
            </w:pPr>
            <w:r>
              <w:rPr>
                <w:rFonts w:ascii="Times New Roman" w:hAnsi="Times New Roman" w:cs="Times New Roman"/>
              </w:rPr>
              <w:t>2. Инвестор</w:t>
            </w:r>
          </w:p>
        </w:tc>
        <w:tc>
          <w:tcPr>
            <w:tcW w:w="5137" w:type="dxa"/>
          </w:tcPr>
          <w:p w:rsidR="001F3A1B" w:rsidRPr="00236496" w:rsidRDefault="001F3A1B" w:rsidP="001F3A1B">
            <w:pPr>
              <w:pStyle w:val="nmain"/>
              <w:spacing w:before="0" w:beforeAutospacing="0" w:after="0" w:afterAutospacing="0"/>
              <w:ind w:firstLine="0"/>
              <w:rPr>
                <w:color w:val="auto"/>
              </w:rPr>
            </w:pPr>
            <w:r>
              <w:rPr>
                <w:color w:val="auto"/>
              </w:rPr>
              <w:t>МБОУ «Шемуршинская ЦРБ»</w:t>
            </w:r>
          </w:p>
        </w:tc>
      </w:tr>
      <w:tr w:rsidR="001F3A1B" w:rsidRPr="00236496" w:rsidTr="00062E7C">
        <w:tc>
          <w:tcPr>
            <w:tcW w:w="4928" w:type="dxa"/>
          </w:tcPr>
          <w:p w:rsidR="001F3A1B" w:rsidRPr="006472B8" w:rsidRDefault="001F3A1B" w:rsidP="001F3A1B">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1F3A1B" w:rsidRPr="006E290D" w:rsidRDefault="001F3A1B" w:rsidP="001F3A1B">
            <w:pPr>
              <w:rPr>
                <w:rFonts w:ascii="Times New Roman" w:hAnsi="Times New Roman" w:cs="Times New Roman"/>
              </w:rPr>
            </w:pPr>
            <w:r>
              <w:rPr>
                <w:rFonts w:ascii="Times New Roman" w:hAnsi="Times New Roman" w:cs="Times New Roman"/>
              </w:rPr>
              <w:t>У</w:t>
            </w:r>
            <w:r w:rsidRPr="006E290D">
              <w:rPr>
                <w:rFonts w:ascii="Times New Roman" w:hAnsi="Times New Roman" w:cs="Times New Roman"/>
              </w:rPr>
              <w:t xml:space="preserve">лучшение условий оказания медицинской </w:t>
            </w:r>
            <w:r w:rsidRPr="006E290D">
              <w:rPr>
                <w:rFonts w:ascii="Times New Roman" w:hAnsi="Times New Roman" w:cs="Times New Roman"/>
              </w:rPr>
              <w:lastRenderedPageBreak/>
              <w:t>помощи</w:t>
            </w:r>
          </w:p>
          <w:p w:rsidR="001F3A1B" w:rsidRPr="009040A6" w:rsidRDefault="001F3A1B" w:rsidP="001F3A1B">
            <w:pPr>
              <w:pStyle w:val="nmain"/>
              <w:spacing w:before="0" w:beforeAutospacing="0" w:after="0" w:afterAutospacing="0"/>
              <w:ind w:firstLine="0"/>
              <w:rPr>
                <w:color w:val="auto"/>
              </w:rPr>
            </w:pPr>
          </w:p>
        </w:tc>
      </w:tr>
      <w:tr w:rsidR="001F3A1B" w:rsidRPr="00236496" w:rsidTr="00062E7C">
        <w:tc>
          <w:tcPr>
            <w:tcW w:w="4928" w:type="dxa"/>
          </w:tcPr>
          <w:p w:rsidR="001F3A1B" w:rsidRPr="006472B8" w:rsidRDefault="001F3A1B" w:rsidP="001F3A1B">
            <w:pPr>
              <w:jc w:val="both"/>
              <w:rPr>
                <w:rFonts w:ascii="Times New Roman" w:hAnsi="Times New Roman" w:cs="Times New Roman"/>
              </w:rPr>
            </w:pPr>
            <w:r>
              <w:rPr>
                <w:rFonts w:ascii="Times New Roman" w:hAnsi="Times New Roman" w:cs="Times New Roman"/>
              </w:rPr>
              <w:lastRenderedPageBreak/>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1F3A1B" w:rsidRPr="006E290D" w:rsidRDefault="001F3A1B" w:rsidP="001F3A1B">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10 млн. </w:t>
            </w:r>
            <w:r w:rsidRPr="006E290D">
              <w:rPr>
                <w:rFonts w:ascii="Times New Roman" w:hAnsi="Times New Roman" w:cs="Times New Roman"/>
              </w:rPr>
              <w:t xml:space="preserve">рублей; </w:t>
            </w:r>
          </w:p>
          <w:p w:rsidR="001F3A1B" w:rsidRPr="006E290D" w:rsidRDefault="001F3A1B" w:rsidP="001F3A1B">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w:t>
            </w:r>
            <w:r>
              <w:rPr>
                <w:rFonts w:ascii="Times New Roman" w:hAnsi="Times New Roman" w:cs="Times New Roman"/>
              </w:rPr>
              <w:t>8</w:t>
            </w:r>
            <w:r w:rsidRPr="006E290D">
              <w:rPr>
                <w:rFonts w:ascii="Times New Roman" w:hAnsi="Times New Roman" w:cs="Times New Roman"/>
              </w:rPr>
              <w:t>- 20</w:t>
            </w:r>
            <w:r>
              <w:rPr>
                <w:rFonts w:ascii="Times New Roman" w:hAnsi="Times New Roman" w:cs="Times New Roman"/>
              </w:rPr>
              <w:t>23</w:t>
            </w:r>
            <w:r w:rsidRPr="006E290D">
              <w:rPr>
                <w:rFonts w:ascii="Times New Roman" w:hAnsi="Times New Roman" w:cs="Times New Roman"/>
              </w:rPr>
              <w:t xml:space="preserve"> г.г.;</w:t>
            </w:r>
          </w:p>
          <w:p w:rsidR="001F3A1B" w:rsidRPr="00236496" w:rsidRDefault="001F3A1B" w:rsidP="001F3A1B">
            <w:pPr>
              <w:pStyle w:val="nmain"/>
              <w:spacing w:before="0" w:beforeAutospacing="0" w:after="0" w:afterAutospacing="0"/>
              <w:ind w:firstLine="0"/>
              <w:rPr>
                <w:color w:val="auto"/>
              </w:rPr>
            </w:pPr>
          </w:p>
        </w:tc>
      </w:tr>
      <w:tr w:rsidR="001F3A1B" w:rsidRPr="00236496" w:rsidTr="00062E7C">
        <w:tc>
          <w:tcPr>
            <w:tcW w:w="4928" w:type="dxa"/>
          </w:tcPr>
          <w:p w:rsidR="001F3A1B" w:rsidRPr="006472B8" w:rsidRDefault="001F3A1B" w:rsidP="001F3A1B">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1F3A1B" w:rsidRPr="00A22A38" w:rsidRDefault="001F3A1B" w:rsidP="001F3A1B">
            <w:pPr>
              <w:pStyle w:val="nmain"/>
              <w:spacing w:before="0" w:beforeAutospacing="0" w:after="0" w:afterAutospacing="0"/>
              <w:ind w:firstLine="0"/>
              <w:rPr>
                <w:color w:val="auto"/>
              </w:rPr>
            </w:pPr>
            <w:r w:rsidRPr="00A22A38">
              <w:rPr>
                <w:color w:val="auto"/>
              </w:rPr>
              <w:t>собственные</w:t>
            </w:r>
            <w:r>
              <w:rPr>
                <w:color w:val="auto"/>
              </w:rPr>
              <w:t>, заемные средства</w:t>
            </w:r>
          </w:p>
        </w:tc>
      </w:tr>
    </w:tbl>
    <w:p w:rsidR="001F3A1B" w:rsidRPr="006E290D" w:rsidRDefault="001F3A1B" w:rsidP="006E290D">
      <w:pPr>
        <w:tabs>
          <w:tab w:val="left" w:pos="0"/>
        </w:tabs>
        <w:spacing w:after="0" w:line="240" w:lineRule="auto"/>
        <w:ind w:firstLine="720"/>
        <w:rPr>
          <w:rFonts w:ascii="Times New Roman" w:hAnsi="Times New Roman" w:cs="Times New Roman"/>
          <w:b/>
          <w:i/>
          <w:sz w:val="24"/>
          <w:szCs w:val="24"/>
        </w:rPr>
      </w:pPr>
    </w:p>
    <w:p w:rsidR="006E290D" w:rsidRPr="006E290D" w:rsidRDefault="006E290D" w:rsidP="006E290D">
      <w:pPr>
        <w:tabs>
          <w:tab w:val="left" w:pos="0"/>
        </w:tabs>
        <w:spacing w:after="0" w:line="240" w:lineRule="auto"/>
        <w:rPr>
          <w:rFonts w:ascii="Times New Roman" w:hAnsi="Times New Roman" w:cs="Times New Roman"/>
          <w:sz w:val="24"/>
          <w:szCs w:val="24"/>
        </w:rPr>
      </w:pPr>
      <w:r w:rsidRPr="006E290D">
        <w:rPr>
          <w:rFonts w:ascii="Times New Roman" w:hAnsi="Times New Roman" w:cs="Times New Roman"/>
          <w:sz w:val="24"/>
          <w:szCs w:val="24"/>
        </w:rPr>
        <w:t xml:space="preserve"> </w:t>
      </w:r>
    </w:p>
    <w:p w:rsidR="006E290D" w:rsidRDefault="006E290D" w:rsidP="006E290D">
      <w:pPr>
        <w:tabs>
          <w:tab w:val="left" w:pos="0"/>
        </w:tabs>
        <w:spacing w:after="0" w:line="240" w:lineRule="auto"/>
        <w:ind w:firstLine="720"/>
        <w:rPr>
          <w:rFonts w:ascii="Times New Roman" w:hAnsi="Times New Roman" w:cs="Times New Roman"/>
          <w:b/>
          <w:i/>
          <w:sz w:val="24"/>
          <w:szCs w:val="24"/>
        </w:rPr>
      </w:pPr>
      <w:r w:rsidRPr="006E290D">
        <w:rPr>
          <w:rFonts w:ascii="Times New Roman" w:hAnsi="Times New Roman" w:cs="Times New Roman"/>
          <w:b/>
          <w:i/>
          <w:sz w:val="24"/>
          <w:szCs w:val="24"/>
        </w:rPr>
        <w:t>Проект №</w:t>
      </w:r>
      <w:r w:rsidR="007419C6">
        <w:rPr>
          <w:rFonts w:ascii="Times New Roman" w:hAnsi="Times New Roman" w:cs="Times New Roman"/>
          <w:b/>
          <w:i/>
          <w:sz w:val="24"/>
          <w:szCs w:val="24"/>
        </w:rPr>
        <w:t>9</w:t>
      </w:r>
    </w:p>
    <w:p w:rsidR="001F3A1B" w:rsidRDefault="001F3A1B" w:rsidP="006E290D">
      <w:pPr>
        <w:tabs>
          <w:tab w:val="left" w:pos="0"/>
        </w:tabs>
        <w:spacing w:after="0" w:line="240" w:lineRule="auto"/>
        <w:ind w:firstLine="720"/>
        <w:rPr>
          <w:rFonts w:ascii="Times New Roman" w:hAnsi="Times New Roman" w:cs="Times New Roman"/>
          <w:b/>
          <w:i/>
          <w:sz w:val="24"/>
          <w:szCs w:val="24"/>
        </w:rPr>
      </w:pPr>
    </w:p>
    <w:tbl>
      <w:tblPr>
        <w:tblStyle w:val="a8"/>
        <w:tblW w:w="10065" w:type="dxa"/>
        <w:tblInd w:w="-318" w:type="dxa"/>
        <w:tblLook w:val="04A0"/>
      </w:tblPr>
      <w:tblGrid>
        <w:gridCol w:w="4928"/>
        <w:gridCol w:w="5137"/>
      </w:tblGrid>
      <w:tr w:rsidR="001F3A1B" w:rsidRPr="00236496" w:rsidTr="00062E7C">
        <w:tc>
          <w:tcPr>
            <w:tcW w:w="4928" w:type="dxa"/>
          </w:tcPr>
          <w:p w:rsidR="001F3A1B" w:rsidRPr="006472B8" w:rsidRDefault="001F3A1B" w:rsidP="001F3A1B">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1F3A1B" w:rsidRPr="00236496" w:rsidRDefault="00AD44A9" w:rsidP="000270D6">
            <w:pPr>
              <w:tabs>
                <w:tab w:val="left" w:pos="-74"/>
                <w:tab w:val="left" w:pos="5425"/>
              </w:tabs>
              <w:rPr>
                <w:rFonts w:ascii="Times New Roman" w:hAnsi="Times New Roman" w:cs="Times New Roman"/>
              </w:rPr>
            </w:pPr>
            <w:r>
              <w:rPr>
                <w:rFonts w:ascii="Times New Roman" w:hAnsi="Times New Roman" w:cs="Times New Roman"/>
              </w:rPr>
              <w:t>Благоу</w:t>
            </w:r>
            <w:r w:rsidR="000270D6">
              <w:rPr>
                <w:rFonts w:ascii="Times New Roman" w:hAnsi="Times New Roman" w:cs="Times New Roman"/>
              </w:rPr>
              <w:t xml:space="preserve">стройство территории </w:t>
            </w:r>
            <w:r w:rsidR="001F3A1B">
              <w:rPr>
                <w:rFonts w:ascii="Times New Roman" w:hAnsi="Times New Roman" w:cs="Times New Roman"/>
              </w:rPr>
              <w:t>по ул. Космовского  с. Шемурша</w:t>
            </w:r>
            <w:r w:rsidR="000270D6">
              <w:rPr>
                <w:rFonts w:ascii="Times New Roman" w:hAnsi="Times New Roman" w:cs="Times New Roman"/>
              </w:rPr>
              <w:t>, строительство спортивной площадки</w:t>
            </w:r>
          </w:p>
        </w:tc>
      </w:tr>
      <w:tr w:rsidR="001F3A1B" w:rsidRPr="00236496" w:rsidTr="00062E7C">
        <w:tc>
          <w:tcPr>
            <w:tcW w:w="4928" w:type="dxa"/>
          </w:tcPr>
          <w:p w:rsidR="001F3A1B" w:rsidRPr="006472B8" w:rsidRDefault="001F3A1B" w:rsidP="001F3A1B">
            <w:pPr>
              <w:rPr>
                <w:rFonts w:ascii="Times New Roman" w:hAnsi="Times New Roman" w:cs="Times New Roman"/>
              </w:rPr>
            </w:pPr>
            <w:r>
              <w:rPr>
                <w:rFonts w:ascii="Times New Roman" w:hAnsi="Times New Roman" w:cs="Times New Roman"/>
              </w:rPr>
              <w:t>2. Инвестор</w:t>
            </w:r>
          </w:p>
        </w:tc>
        <w:tc>
          <w:tcPr>
            <w:tcW w:w="5137" w:type="dxa"/>
          </w:tcPr>
          <w:p w:rsidR="001F3A1B" w:rsidRPr="00236496" w:rsidRDefault="001F3A1B" w:rsidP="001F3A1B">
            <w:pPr>
              <w:pStyle w:val="nmain"/>
              <w:spacing w:before="0" w:beforeAutospacing="0" w:after="0" w:afterAutospacing="0"/>
              <w:ind w:firstLine="0"/>
              <w:rPr>
                <w:color w:val="auto"/>
              </w:rPr>
            </w:pPr>
            <w:r>
              <w:rPr>
                <w:color w:val="auto"/>
              </w:rPr>
              <w:t>Администрация Шемуршинского района</w:t>
            </w:r>
          </w:p>
        </w:tc>
      </w:tr>
      <w:tr w:rsidR="001F3A1B" w:rsidRPr="00236496" w:rsidTr="00062E7C">
        <w:tc>
          <w:tcPr>
            <w:tcW w:w="4928" w:type="dxa"/>
          </w:tcPr>
          <w:p w:rsidR="001F3A1B" w:rsidRPr="006472B8" w:rsidRDefault="001F3A1B" w:rsidP="001F3A1B">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3257CC" w:rsidRPr="006E290D" w:rsidRDefault="003257CC" w:rsidP="003257CC">
            <w:pPr>
              <w:jc w:val="both"/>
              <w:rPr>
                <w:rFonts w:ascii="Times New Roman" w:hAnsi="Times New Roman" w:cs="Times New Roman"/>
              </w:rPr>
            </w:pPr>
            <w:r>
              <w:rPr>
                <w:rFonts w:ascii="Times New Roman" w:hAnsi="Times New Roman" w:cs="Times New Roman"/>
              </w:rPr>
              <w:t>У</w:t>
            </w:r>
            <w:r w:rsidRPr="006E290D">
              <w:rPr>
                <w:rFonts w:ascii="Times New Roman" w:hAnsi="Times New Roman" w:cs="Times New Roman"/>
              </w:rPr>
              <w:t>величение доли населения района, занимающегося физической культурой и спортом.</w:t>
            </w:r>
          </w:p>
          <w:p w:rsidR="001F3A1B" w:rsidRPr="009040A6" w:rsidRDefault="001F3A1B" w:rsidP="001F3A1B">
            <w:pPr>
              <w:pStyle w:val="nmain"/>
              <w:spacing w:before="0" w:beforeAutospacing="0" w:after="0" w:afterAutospacing="0"/>
              <w:ind w:firstLine="0"/>
              <w:rPr>
                <w:color w:val="auto"/>
              </w:rPr>
            </w:pPr>
          </w:p>
        </w:tc>
      </w:tr>
      <w:tr w:rsidR="001F3A1B" w:rsidRPr="00236496" w:rsidTr="00062E7C">
        <w:tc>
          <w:tcPr>
            <w:tcW w:w="4928" w:type="dxa"/>
          </w:tcPr>
          <w:p w:rsidR="001F3A1B" w:rsidRPr="006472B8" w:rsidRDefault="001F3A1B" w:rsidP="001F3A1B">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1F3A1B" w:rsidRPr="006E290D" w:rsidRDefault="001F3A1B" w:rsidP="001F3A1B">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w:t>
            </w:r>
            <w:r w:rsidR="000270D6">
              <w:rPr>
                <w:rFonts w:ascii="Times New Roman" w:hAnsi="Times New Roman" w:cs="Times New Roman"/>
              </w:rPr>
              <w:t xml:space="preserve">4,2 </w:t>
            </w:r>
            <w:r>
              <w:rPr>
                <w:rFonts w:ascii="Times New Roman" w:hAnsi="Times New Roman" w:cs="Times New Roman"/>
              </w:rPr>
              <w:t xml:space="preserve">млн. </w:t>
            </w:r>
            <w:r w:rsidRPr="006E290D">
              <w:rPr>
                <w:rFonts w:ascii="Times New Roman" w:hAnsi="Times New Roman" w:cs="Times New Roman"/>
              </w:rPr>
              <w:t xml:space="preserve">рублей; </w:t>
            </w:r>
          </w:p>
          <w:p w:rsidR="001F3A1B" w:rsidRPr="006E290D" w:rsidRDefault="001F3A1B" w:rsidP="001F3A1B">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w:t>
            </w:r>
            <w:r>
              <w:rPr>
                <w:rFonts w:ascii="Times New Roman" w:hAnsi="Times New Roman" w:cs="Times New Roman"/>
              </w:rPr>
              <w:t>8</w:t>
            </w:r>
            <w:r w:rsidRPr="006E290D">
              <w:rPr>
                <w:rFonts w:ascii="Times New Roman" w:hAnsi="Times New Roman" w:cs="Times New Roman"/>
              </w:rPr>
              <w:t>- 20</w:t>
            </w:r>
            <w:r w:rsidR="00131EC3">
              <w:rPr>
                <w:rFonts w:ascii="Times New Roman" w:hAnsi="Times New Roman" w:cs="Times New Roman"/>
              </w:rPr>
              <w:t>20</w:t>
            </w:r>
            <w:r w:rsidRPr="006E290D">
              <w:rPr>
                <w:rFonts w:ascii="Times New Roman" w:hAnsi="Times New Roman" w:cs="Times New Roman"/>
              </w:rPr>
              <w:t xml:space="preserve"> г.г.;</w:t>
            </w:r>
          </w:p>
          <w:p w:rsidR="001F3A1B" w:rsidRPr="00236496" w:rsidRDefault="001F3A1B" w:rsidP="001F3A1B">
            <w:pPr>
              <w:pStyle w:val="nmain"/>
              <w:spacing w:before="0" w:beforeAutospacing="0" w:after="0" w:afterAutospacing="0"/>
              <w:ind w:firstLine="0"/>
              <w:rPr>
                <w:color w:val="auto"/>
              </w:rPr>
            </w:pPr>
          </w:p>
        </w:tc>
      </w:tr>
      <w:tr w:rsidR="001F3A1B" w:rsidRPr="00236496" w:rsidTr="00062E7C">
        <w:tc>
          <w:tcPr>
            <w:tcW w:w="4928" w:type="dxa"/>
          </w:tcPr>
          <w:p w:rsidR="001F3A1B" w:rsidRPr="006472B8" w:rsidRDefault="001F3A1B" w:rsidP="001F3A1B">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1F3A1B" w:rsidRPr="00A22A38" w:rsidRDefault="001F3A1B" w:rsidP="00131EC3">
            <w:pPr>
              <w:pStyle w:val="nmain"/>
              <w:spacing w:before="0" w:beforeAutospacing="0" w:after="0" w:afterAutospacing="0"/>
              <w:ind w:firstLine="0"/>
              <w:rPr>
                <w:color w:val="auto"/>
              </w:rPr>
            </w:pPr>
            <w:r w:rsidRPr="00A22A38">
              <w:rPr>
                <w:color w:val="auto"/>
              </w:rPr>
              <w:t>собственные</w:t>
            </w:r>
            <w:r w:rsidR="007419C6">
              <w:rPr>
                <w:color w:val="auto"/>
              </w:rPr>
              <w:t xml:space="preserve"> средства</w:t>
            </w:r>
          </w:p>
        </w:tc>
      </w:tr>
    </w:tbl>
    <w:p w:rsidR="001F3A1B" w:rsidRPr="006E290D" w:rsidRDefault="001F3A1B" w:rsidP="006E290D">
      <w:pPr>
        <w:tabs>
          <w:tab w:val="left" w:pos="0"/>
        </w:tabs>
        <w:spacing w:after="0" w:line="240" w:lineRule="auto"/>
        <w:ind w:firstLine="720"/>
        <w:rPr>
          <w:rFonts w:ascii="Times New Roman" w:hAnsi="Times New Roman" w:cs="Times New Roman"/>
          <w:b/>
          <w:i/>
          <w:sz w:val="24"/>
          <w:szCs w:val="24"/>
        </w:rPr>
      </w:pPr>
    </w:p>
    <w:p w:rsidR="00131EC3" w:rsidRDefault="006E290D" w:rsidP="00131EC3">
      <w:pPr>
        <w:tabs>
          <w:tab w:val="left" w:pos="0"/>
        </w:tabs>
        <w:spacing w:after="0" w:line="240" w:lineRule="auto"/>
        <w:ind w:firstLine="720"/>
        <w:rPr>
          <w:rFonts w:ascii="Times New Roman" w:hAnsi="Times New Roman" w:cs="Times New Roman"/>
          <w:b/>
          <w:i/>
          <w:sz w:val="24"/>
          <w:szCs w:val="24"/>
        </w:rPr>
      </w:pPr>
      <w:r w:rsidRPr="006E290D">
        <w:rPr>
          <w:rFonts w:ascii="Times New Roman" w:hAnsi="Times New Roman" w:cs="Times New Roman"/>
          <w:sz w:val="24"/>
          <w:szCs w:val="24"/>
        </w:rPr>
        <w:t xml:space="preserve"> </w:t>
      </w:r>
      <w:r w:rsidR="00131EC3" w:rsidRPr="006E290D">
        <w:rPr>
          <w:rFonts w:ascii="Times New Roman" w:hAnsi="Times New Roman" w:cs="Times New Roman"/>
          <w:b/>
          <w:i/>
          <w:sz w:val="24"/>
          <w:szCs w:val="24"/>
        </w:rPr>
        <w:t>Проект №</w:t>
      </w:r>
      <w:r w:rsidR="00131EC3">
        <w:rPr>
          <w:rFonts w:ascii="Times New Roman" w:hAnsi="Times New Roman" w:cs="Times New Roman"/>
          <w:b/>
          <w:i/>
          <w:sz w:val="24"/>
          <w:szCs w:val="24"/>
        </w:rPr>
        <w:t>1</w:t>
      </w:r>
      <w:r w:rsidR="00D37CD5">
        <w:rPr>
          <w:rFonts w:ascii="Times New Roman" w:hAnsi="Times New Roman" w:cs="Times New Roman"/>
          <w:b/>
          <w:i/>
          <w:sz w:val="24"/>
          <w:szCs w:val="24"/>
        </w:rPr>
        <w:t>0</w:t>
      </w:r>
    </w:p>
    <w:tbl>
      <w:tblPr>
        <w:tblStyle w:val="a8"/>
        <w:tblW w:w="10065" w:type="dxa"/>
        <w:tblInd w:w="-318" w:type="dxa"/>
        <w:tblLook w:val="04A0"/>
      </w:tblPr>
      <w:tblGrid>
        <w:gridCol w:w="4928"/>
        <w:gridCol w:w="5137"/>
      </w:tblGrid>
      <w:tr w:rsidR="00131EC3" w:rsidRPr="00236496" w:rsidTr="00062E7C">
        <w:tc>
          <w:tcPr>
            <w:tcW w:w="4928" w:type="dxa"/>
          </w:tcPr>
          <w:p w:rsidR="00131EC3" w:rsidRPr="006472B8" w:rsidRDefault="00131EC3" w:rsidP="009A5701">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131EC3" w:rsidRPr="00236496" w:rsidRDefault="00131EC3" w:rsidP="00131EC3">
            <w:pPr>
              <w:tabs>
                <w:tab w:val="left" w:pos="-74"/>
                <w:tab w:val="left" w:pos="5425"/>
              </w:tabs>
              <w:rPr>
                <w:rFonts w:ascii="Times New Roman" w:hAnsi="Times New Roman" w:cs="Times New Roman"/>
              </w:rPr>
            </w:pPr>
            <w:r>
              <w:rPr>
                <w:rFonts w:ascii="Times New Roman" w:hAnsi="Times New Roman" w:cs="Times New Roman"/>
              </w:rPr>
              <w:t>Благоустройство площадки перед РДК по ул. Советская в с.Шемурша</w:t>
            </w:r>
          </w:p>
        </w:tc>
      </w:tr>
      <w:tr w:rsidR="00131EC3" w:rsidRPr="00236496" w:rsidTr="00062E7C">
        <w:tc>
          <w:tcPr>
            <w:tcW w:w="4928" w:type="dxa"/>
          </w:tcPr>
          <w:p w:rsidR="00131EC3" w:rsidRPr="006472B8" w:rsidRDefault="00131EC3" w:rsidP="009A5701">
            <w:pPr>
              <w:rPr>
                <w:rFonts w:ascii="Times New Roman" w:hAnsi="Times New Roman" w:cs="Times New Roman"/>
              </w:rPr>
            </w:pPr>
            <w:r>
              <w:rPr>
                <w:rFonts w:ascii="Times New Roman" w:hAnsi="Times New Roman" w:cs="Times New Roman"/>
              </w:rPr>
              <w:t>2. Инвестор</w:t>
            </w:r>
          </w:p>
        </w:tc>
        <w:tc>
          <w:tcPr>
            <w:tcW w:w="5137" w:type="dxa"/>
          </w:tcPr>
          <w:p w:rsidR="00131EC3" w:rsidRPr="00236496" w:rsidRDefault="00131EC3" w:rsidP="009A5701">
            <w:pPr>
              <w:pStyle w:val="nmain"/>
              <w:spacing w:before="0" w:beforeAutospacing="0" w:after="0" w:afterAutospacing="0"/>
              <w:ind w:firstLine="0"/>
              <w:rPr>
                <w:color w:val="auto"/>
              </w:rPr>
            </w:pPr>
            <w:r>
              <w:rPr>
                <w:color w:val="auto"/>
              </w:rPr>
              <w:t>Администрация Шемуршинского района</w:t>
            </w:r>
          </w:p>
        </w:tc>
      </w:tr>
      <w:tr w:rsidR="00131EC3" w:rsidRPr="00236496" w:rsidTr="00062E7C">
        <w:tc>
          <w:tcPr>
            <w:tcW w:w="4928" w:type="dxa"/>
          </w:tcPr>
          <w:p w:rsidR="00131EC3" w:rsidRPr="006472B8" w:rsidRDefault="00131EC3" w:rsidP="009A5701">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131EC3" w:rsidRPr="009040A6" w:rsidRDefault="00131EC3" w:rsidP="000270D6">
            <w:r>
              <w:rPr>
                <w:rFonts w:ascii="Times New Roman" w:hAnsi="Times New Roman" w:cs="Times New Roman"/>
              </w:rPr>
              <w:t xml:space="preserve">Улучшение инфраструктуры </w:t>
            </w:r>
          </w:p>
        </w:tc>
      </w:tr>
      <w:tr w:rsidR="00131EC3" w:rsidRPr="00236496" w:rsidTr="00062E7C">
        <w:tc>
          <w:tcPr>
            <w:tcW w:w="4928" w:type="dxa"/>
          </w:tcPr>
          <w:p w:rsidR="00131EC3" w:rsidRPr="006472B8" w:rsidRDefault="00131EC3" w:rsidP="009A5701">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131EC3" w:rsidRPr="006E290D" w:rsidRDefault="00131EC3" w:rsidP="009A5701">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w:t>
            </w:r>
            <w:r w:rsidR="000270D6">
              <w:rPr>
                <w:rFonts w:ascii="Times New Roman" w:hAnsi="Times New Roman" w:cs="Times New Roman"/>
              </w:rPr>
              <w:t>6,2</w:t>
            </w:r>
            <w:r>
              <w:rPr>
                <w:rFonts w:ascii="Times New Roman" w:hAnsi="Times New Roman" w:cs="Times New Roman"/>
              </w:rPr>
              <w:t xml:space="preserve"> млн. </w:t>
            </w:r>
            <w:r w:rsidRPr="006E290D">
              <w:rPr>
                <w:rFonts w:ascii="Times New Roman" w:hAnsi="Times New Roman" w:cs="Times New Roman"/>
              </w:rPr>
              <w:t xml:space="preserve">рублей; </w:t>
            </w:r>
          </w:p>
          <w:p w:rsidR="00131EC3" w:rsidRPr="006E290D" w:rsidRDefault="00131EC3" w:rsidP="009A5701">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w:t>
            </w:r>
            <w:r>
              <w:rPr>
                <w:rFonts w:ascii="Times New Roman" w:hAnsi="Times New Roman" w:cs="Times New Roman"/>
              </w:rPr>
              <w:t>8</w:t>
            </w:r>
            <w:r w:rsidRPr="006E290D">
              <w:rPr>
                <w:rFonts w:ascii="Times New Roman" w:hAnsi="Times New Roman" w:cs="Times New Roman"/>
              </w:rPr>
              <w:t>- 20</w:t>
            </w:r>
            <w:r>
              <w:rPr>
                <w:rFonts w:ascii="Times New Roman" w:hAnsi="Times New Roman" w:cs="Times New Roman"/>
              </w:rPr>
              <w:t>25</w:t>
            </w:r>
            <w:r w:rsidRPr="006E290D">
              <w:rPr>
                <w:rFonts w:ascii="Times New Roman" w:hAnsi="Times New Roman" w:cs="Times New Roman"/>
              </w:rPr>
              <w:t xml:space="preserve"> г.г.;</w:t>
            </w:r>
          </w:p>
          <w:p w:rsidR="00131EC3" w:rsidRPr="00236496" w:rsidRDefault="00131EC3" w:rsidP="009A5701">
            <w:pPr>
              <w:pStyle w:val="nmain"/>
              <w:spacing w:before="0" w:beforeAutospacing="0" w:after="0" w:afterAutospacing="0"/>
              <w:ind w:firstLine="0"/>
              <w:rPr>
                <w:color w:val="auto"/>
              </w:rPr>
            </w:pPr>
          </w:p>
        </w:tc>
      </w:tr>
      <w:tr w:rsidR="00131EC3" w:rsidRPr="00236496" w:rsidTr="00062E7C">
        <w:tc>
          <w:tcPr>
            <w:tcW w:w="4928" w:type="dxa"/>
          </w:tcPr>
          <w:p w:rsidR="00131EC3" w:rsidRPr="006472B8" w:rsidRDefault="00131EC3" w:rsidP="009A5701">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131EC3" w:rsidRPr="00A22A38" w:rsidRDefault="00131EC3" w:rsidP="009A5701">
            <w:pPr>
              <w:pStyle w:val="nmain"/>
              <w:spacing w:before="0" w:beforeAutospacing="0" w:after="0" w:afterAutospacing="0"/>
              <w:ind w:firstLine="0"/>
              <w:rPr>
                <w:color w:val="auto"/>
              </w:rPr>
            </w:pPr>
            <w:r w:rsidRPr="00A22A38">
              <w:rPr>
                <w:color w:val="auto"/>
              </w:rPr>
              <w:t>собственные</w:t>
            </w:r>
            <w:r w:rsidR="007419C6">
              <w:rPr>
                <w:color w:val="auto"/>
              </w:rPr>
              <w:t xml:space="preserve"> средства</w:t>
            </w:r>
          </w:p>
        </w:tc>
      </w:tr>
    </w:tbl>
    <w:p w:rsidR="000270D6" w:rsidRDefault="000270D6" w:rsidP="00131EC3">
      <w:pPr>
        <w:tabs>
          <w:tab w:val="left" w:pos="0"/>
        </w:tabs>
        <w:spacing w:after="0" w:line="240" w:lineRule="auto"/>
        <w:ind w:firstLine="720"/>
        <w:rPr>
          <w:rFonts w:ascii="Times New Roman" w:hAnsi="Times New Roman" w:cs="Times New Roman"/>
          <w:b/>
          <w:i/>
          <w:sz w:val="24"/>
          <w:szCs w:val="24"/>
        </w:rPr>
      </w:pPr>
    </w:p>
    <w:p w:rsidR="000270D6" w:rsidRDefault="000270D6" w:rsidP="000270D6">
      <w:pPr>
        <w:tabs>
          <w:tab w:val="left" w:pos="0"/>
        </w:tabs>
        <w:spacing w:after="0" w:line="240" w:lineRule="auto"/>
        <w:ind w:firstLine="720"/>
        <w:rPr>
          <w:rFonts w:ascii="Times New Roman" w:hAnsi="Times New Roman" w:cs="Times New Roman"/>
          <w:b/>
          <w:i/>
          <w:sz w:val="24"/>
          <w:szCs w:val="24"/>
        </w:rPr>
      </w:pPr>
      <w:r w:rsidRPr="006E290D">
        <w:rPr>
          <w:rFonts w:ascii="Times New Roman" w:hAnsi="Times New Roman" w:cs="Times New Roman"/>
          <w:b/>
          <w:i/>
          <w:sz w:val="24"/>
          <w:szCs w:val="24"/>
        </w:rPr>
        <w:t>Проект №</w:t>
      </w:r>
      <w:r>
        <w:rPr>
          <w:rFonts w:ascii="Times New Roman" w:hAnsi="Times New Roman" w:cs="Times New Roman"/>
          <w:b/>
          <w:i/>
          <w:sz w:val="24"/>
          <w:szCs w:val="24"/>
        </w:rPr>
        <w:t>11</w:t>
      </w:r>
    </w:p>
    <w:tbl>
      <w:tblPr>
        <w:tblStyle w:val="a8"/>
        <w:tblW w:w="10065" w:type="dxa"/>
        <w:tblInd w:w="-318" w:type="dxa"/>
        <w:tblLook w:val="04A0"/>
      </w:tblPr>
      <w:tblGrid>
        <w:gridCol w:w="4928"/>
        <w:gridCol w:w="5137"/>
      </w:tblGrid>
      <w:tr w:rsidR="000270D6" w:rsidRPr="00236496" w:rsidTr="00062E7C">
        <w:tc>
          <w:tcPr>
            <w:tcW w:w="4928" w:type="dxa"/>
          </w:tcPr>
          <w:p w:rsidR="000270D6" w:rsidRPr="006472B8" w:rsidRDefault="000270D6" w:rsidP="00907FC0">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0270D6" w:rsidRPr="00236496" w:rsidRDefault="000270D6" w:rsidP="000270D6">
            <w:pPr>
              <w:tabs>
                <w:tab w:val="left" w:pos="-74"/>
                <w:tab w:val="left" w:pos="5425"/>
              </w:tabs>
              <w:rPr>
                <w:rFonts w:ascii="Times New Roman" w:hAnsi="Times New Roman" w:cs="Times New Roman"/>
              </w:rPr>
            </w:pPr>
            <w:r>
              <w:rPr>
                <w:rFonts w:ascii="Times New Roman" w:hAnsi="Times New Roman" w:cs="Times New Roman"/>
              </w:rPr>
              <w:t>Водоснабжение ул. Красный Бор, Набережная, Речная, Лесхозная в с.Шемурша</w:t>
            </w:r>
          </w:p>
        </w:tc>
      </w:tr>
      <w:tr w:rsidR="000270D6" w:rsidRPr="00236496" w:rsidTr="00062E7C">
        <w:tc>
          <w:tcPr>
            <w:tcW w:w="4928" w:type="dxa"/>
          </w:tcPr>
          <w:p w:rsidR="000270D6" w:rsidRPr="006472B8" w:rsidRDefault="000270D6" w:rsidP="00907FC0">
            <w:pPr>
              <w:rPr>
                <w:rFonts w:ascii="Times New Roman" w:hAnsi="Times New Roman" w:cs="Times New Roman"/>
              </w:rPr>
            </w:pPr>
            <w:r>
              <w:rPr>
                <w:rFonts w:ascii="Times New Roman" w:hAnsi="Times New Roman" w:cs="Times New Roman"/>
              </w:rPr>
              <w:t>2. Инвестор</w:t>
            </w:r>
          </w:p>
        </w:tc>
        <w:tc>
          <w:tcPr>
            <w:tcW w:w="5137" w:type="dxa"/>
          </w:tcPr>
          <w:p w:rsidR="000270D6" w:rsidRPr="00236496" w:rsidRDefault="000270D6" w:rsidP="000270D6">
            <w:pPr>
              <w:pStyle w:val="nmain"/>
              <w:spacing w:before="0" w:beforeAutospacing="0" w:after="0" w:afterAutospacing="0"/>
              <w:ind w:firstLine="0"/>
              <w:rPr>
                <w:color w:val="auto"/>
              </w:rPr>
            </w:pPr>
            <w:r>
              <w:rPr>
                <w:color w:val="auto"/>
              </w:rPr>
              <w:t>Администрация Шемуршинского сельского поселения</w:t>
            </w:r>
          </w:p>
        </w:tc>
      </w:tr>
      <w:tr w:rsidR="000270D6" w:rsidRPr="00236496" w:rsidTr="00062E7C">
        <w:tc>
          <w:tcPr>
            <w:tcW w:w="4928" w:type="dxa"/>
          </w:tcPr>
          <w:p w:rsidR="000270D6" w:rsidRPr="006472B8" w:rsidRDefault="000270D6" w:rsidP="00907FC0">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0270D6" w:rsidRPr="000270D6" w:rsidRDefault="000270D6" w:rsidP="000270D6">
            <w:pPr>
              <w:rPr>
                <w:rFonts w:ascii="Times New Roman" w:hAnsi="Times New Roman" w:cs="Times New Roman"/>
              </w:rPr>
            </w:pPr>
            <w:r>
              <w:rPr>
                <w:rFonts w:ascii="Times New Roman" w:hAnsi="Times New Roman" w:cs="Times New Roman"/>
              </w:rPr>
              <w:t>Строительство сетей водоснабжения</w:t>
            </w:r>
          </w:p>
        </w:tc>
      </w:tr>
      <w:tr w:rsidR="000270D6" w:rsidRPr="00236496" w:rsidTr="00062E7C">
        <w:tc>
          <w:tcPr>
            <w:tcW w:w="4928" w:type="dxa"/>
          </w:tcPr>
          <w:p w:rsidR="000270D6" w:rsidRPr="006472B8" w:rsidRDefault="000270D6" w:rsidP="00907FC0">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0270D6" w:rsidRPr="006E290D" w:rsidRDefault="000270D6" w:rsidP="00907FC0">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4,0 млн. </w:t>
            </w:r>
            <w:r w:rsidRPr="006E290D">
              <w:rPr>
                <w:rFonts w:ascii="Times New Roman" w:hAnsi="Times New Roman" w:cs="Times New Roman"/>
              </w:rPr>
              <w:t xml:space="preserve">рублей; </w:t>
            </w:r>
          </w:p>
          <w:p w:rsidR="000270D6" w:rsidRPr="006E290D" w:rsidRDefault="000270D6" w:rsidP="00907FC0">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w:t>
            </w:r>
            <w:r>
              <w:rPr>
                <w:rFonts w:ascii="Times New Roman" w:hAnsi="Times New Roman" w:cs="Times New Roman"/>
              </w:rPr>
              <w:t>8</w:t>
            </w:r>
            <w:r w:rsidRPr="006E290D">
              <w:rPr>
                <w:rFonts w:ascii="Times New Roman" w:hAnsi="Times New Roman" w:cs="Times New Roman"/>
              </w:rPr>
              <w:t>- 20</w:t>
            </w:r>
            <w:r>
              <w:rPr>
                <w:rFonts w:ascii="Times New Roman" w:hAnsi="Times New Roman" w:cs="Times New Roman"/>
              </w:rPr>
              <w:t>35</w:t>
            </w:r>
            <w:r w:rsidRPr="006E290D">
              <w:rPr>
                <w:rFonts w:ascii="Times New Roman" w:hAnsi="Times New Roman" w:cs="Times New Roman"/>
              </w:rPr>
              <w:t xml:space="preserve"> г.г.;</w:t>
            </w:r>
          </w:p>
          <w:p w:rsidR="000270D6" w:rsidRPr="00236496" w:rsidRDefault="000270D6" w:rsidP="00907FC0">
            <w:pPr>
              <w:pStyle w:val="nmain"/>
              <w:spacing w:before="0" w:beforeAutospacing="0" w:after="0" w:afterAutospacing="0"/>
              <w:ind w:firstLine="0"/>
              <w:rPr>
                <w:color w:val="auto"/>
              </w:rPr>
            </w:pPr>
          </w:p>
        </w:tc>
      </w:tr>
      <w:tr w:rsidR="000270D6" w:rsidRPr="00236496" w:rsidTr="00062E7C">
        <w:tc>
          <w:tcPr>
            <w:tcW w:w="4928" w:type="dxa"/>
          </w:tcPr>
          <w:p w:rsidR="000270D6" w:rsidRPr="006472B8" w:rsidRDefault="000270D6" w:rsidP="00907FC0">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0270D6" w:rsidRPr="00A22A38" w:rsidRDefault="000270D6" w:rsidP="00907FC0">
            <w:pPr>
              <w:pStyle w:val="nmain"/>
              <w:spacing w:before="0" w:beforeAutospacing="0" w:after="0" w:afterAutospacing="0"/>
              <w:ind w:firstLine="0"/>
              <w:rPr>
                <w:color w:val="auto"/>
              </w:rPr>
            </w:pPr>
            <w:r w:rsidRPr="00A22A38">
              <w:rPr>
                <w:color w:val="auto"/>
              </w:rPr>
              <w:t>собственные</w:t>
            </w:r>
            <w:r>
              <w:rPr>
                <w:color w:val="auto"/>
              </w:rPr>
              <w:t xml:space="preserve"> средства</w:t>
            </w:r>
          </w:p>
        </w:tc>
      </w:tr>
    </w:tbl>
    <w:p w:rsidR="000270D6" w:rsidRDefault="000270D6" w:rsidP="000270D6">
      <w:pPr>
        <w:tabs>
          <w:tab w:val="left" w:pos="0"/>
        </w:tabs>
        <w:spacing w:after="0" w:line="240" w:lineRule="auto"/>
        <w:ind w:firstLine="720"/>
        <w:rPr>
          <w:rFonts w:ascii="Times New Roman" w:hAnsi="Times New Roman" w:cs="Times New Roman"/>
          <w:b/>
          <w:i/>
          <w:sz w:val="24"/>
          <w:szCs w:val="24"/>
        </w:rPr>
      </w:pPr>
    </w:p>
    <w:p w:rsidR="009A5701" w:rsidRDefault="009A5701" w:rsidP="009A5701">
      <w:pPr>
        <w:spacing w:after="0"/>
        <w:contextualSpacing/>
        <w:rPr>
          <w:rFonts w:ascii="Times New Roman" w:hAnsi="Times New Roman" w:cs="Times New Roman"/>
          <w:b/>
          <w:i/>
          <w:sz w:val="24"/>
          <w:szCs w:val="24"/>
        </w:rPr>
      </w:pPr>
      <w:r>
        <w:rPr>
          <w:rFonts w:ascii="Times New Roman" w:hAnsi="Times New Roman" w:cs="Times New Roman"/>
          <w:b/>
          <w:i/>
          <w:sz w:val="24"/>
          <w:szCs w:val="24"/>
        </w:rPr>
        <w:t xml:space="preserve">        Проект № 1</w:t>
      </w:r>
      <w:r w:rsidR="000270D6">
        <w:rPr>
          <w:rFonts w:ascii="Times New Roman" w:hAnsi="Times New Roman" w:cs="Times New Roman"/>
          <w:b/>
          <w:i/>
          <w:sz w:val="24"/>
          <w:szCs w:val="24"/>
        </w:rPr>
        <w:t>2</w:t>
      </w:r>
    </w:p>
    <w:tbl>
      <w:tblPr>
        <w:tblStyle w:val="a8"/>
        <w:tblW w:w="10065" w:type="dxa"/>
        <w:tblInd w:w="-318" w:type="dxa"/>
        <w:tblLook w:val="04A0"/>
      </w:tblPr>
      <w:tblGrid>
        <w:gridCol w:w="4962"/>
        <w:gridCol w:w="5103"/>
      </w:tblGrid>
      <w:tr w:rsidR="009A5701" w:rsidRPr="00CD2BE6" w:rsidTr="00062E7C">
        <w:tc>
          <w:tcPr>
            <w:tcW w:w="4962" w:type="dxa"/>
          </w:tcPr>
          <w:p w:rsidR="009A5701" w:rsidRPr="00CD2BE6" w:rsidRDefault="009A5701" w:rsidP="009A5701">
            <w:pPr>
              <w:rPr>
                <w:rFonts w:ascii="Times New Roman" w:hAnsi="Times New Roman" w:cs="Times New Roman"/>
              </w:rPr>
            </w:pPr>
            <w:r w:rsidRPr="00CD2BE6">
              <w:rPr>
                <w:rFonts w:ascii="Times New Roman" w:hAnsi="Times New Roman" w:cs="Times New Roman"/>
              </w:rPr>
              <w:t>1. Наименование проекта</w:t>
            </w:r>
          </w:p>
        </w:tc>
        <w:tc>
          <w:tcPr>
            <w:tcW w:w="5103" w:type="dxa"/>
          </w:tcPr>
          <w:p w:rsidR="009A5701" w:rsidRPr="00CD2BE6" w:rsidRDefault="009A5701" w:rsidP="001E4B70">
            <w:pPr>
              <w:jc w:val="both"/>
              <w:rPr>
                <w:rFonts w:ascii="Times New Roman" w:hAnsi="Times New Roman" w:cs="Times New Roman"/>
              </w:rPr>
            </w:pPr>
            <w:r w:rsidRPr="00CD2BE6">
              <w:rPr>
                <w:rFonts w:ascii="Times New Roman" w:hAnsi="Times New Roman" w:cs="Times New Roman"/>
              </w:rPr>
              <w:t xml:space="preserve">Строительство торгового объекта в </w:t>
            </w:r>
            <w:r w:rsidR="001E4B70">
              <w:rPr>
                <w:rFonts w:ascii="Times New Roman" w:hAnsi="Times New Roman" w:cs="Times New Roman"/>
              </w:rPr>
              <w:t>д. Новые Чукалы</w:t>
            </w:r>
          </w:p>
        </w:tc>
      </w:tr>
      <w:tr w:rsidR="009A5701" w:rsidRPr="00CD2BE6" w:rsidTr="00062E7C">
        <w:tc>
          <w:tcPr>
            <w:tcW w:w="4962" w:type="dxa"/>
          </w:tcPr>
          <w:p w:rsidR="009A5701" w:rsidRPr="00CD2BE6" w:rsidRDefault="009A5701" w:rsidP="009A5701">
            <w:pPr>
              <w:rPr>
                <w:rFonts w:ascii="Times New Roman" w:hAnsi="Times New Roman" w:cs="Times New Roman"/>
              </w:rPr>
            </w:pPr>
            <w:r w:rsidRPr="00CD2BE6">
              <w:rPr>
                <w:rFonts w:ascii="Times New Roman" w:hAnsi="Times New Roman" w:cs="Times New Roman"/>
              </w:rPr>
              <w:t>2. Инвестор</w:t>
            </w:r>
          </w:p>
        </w:tc>
        <w:tc>
          <w:tcPr>
            <w:tcW w:w="5103" w:type="dxa"/>
          </w:tcPr>
          <w:p w:rsidR="009A5701" w:rsidRPr="00CD2BE6" w:rsidRDefault="009A5701" w:rsidP="009A5701">
            <w:pPr>
              <w:jc w:val="both"/>
              <w:rPr>
                <w:rFonts w:ascii="Times New Roman" w:hAnsi="Times New Roman" w:cs="Times New Roman"/>
              </w:rPr>
            </w:pPr>
            <w:r w:rsidRPr="00CD2BE6">
              <w:rPr>
                <w:rFonts w:ascii="Times New Roman" w:hAnsi="Times New Roman" w:cs="Times New Roman"/>
              </w:rPr>
              <w:t>ООО «Ракурс-Инвест»</w:t>
            </w:r>
          </w:p>
        </w:tc>
      </w:tr>
      <w:tr w:rsidR="009A5701" w:rsidRPr="00CD2BE6" w:rsidTr="00062E7C">
        <w:tc>
          <w:tcPr>
            <w:tcW w:w="4962" w:type="dxa"/>
          </w:tcPr>
          <w:p w:rsidR="009A5701" w:rsidRPr="00CD2BE6" w:rsidRDefault="009A5701" w:rsidP="009A5701">
            <w:pPr>
              <w:rPr>
                <w:rFonts w:ascii="Times New Roman" w:hAnsi="Times New Roman" w:cs="Times New Roman"/>
              </w:rPr>
            </w:pPr>
            <w:r w:rsidRPr="00CD2BE6">
              <w:rPr>
                <w:rFonts w:ascii="Times New Roman" w:hAnsi="Times New Roman" w:cs="Times New Roman"/>
              </w:rPr>
              <w:t>3. Краткое описание проекта</w:t>
            </w:r>
          </w:p>
        </w:tc>
        <w:tc>
          <w:tcPr>
            <w:tcW w:w="5103" w:type="dxa"/>
          </w:tcPr>
          <w:p w:rsidR="009A5701" w:rsidRPr="00CD2BE6" w:rsidRDefault="009A5701" w:rsidP="009A5701">
            <w:pPr>
              <w:jc w:val="both"/>
              <w:rPr>
                <w:rFonts w:ascii="Times New Roman" w:hAnsi="Times New Roman" w:cs="Times New Roman"/>
              </w:rPr>
            </w:pPr>
            <w:r w:rsidRPr="00CD2BE6">
              <w:rPr>
                <w:rFonts w:ascii="Times New Roman" w:hAnsi="Times New Roman" w:cs="Times New Roman"/>
              </w:rPr>
              <w:t xml:space="preserve">Строительство торгового объекта </w:t>
            </w:r>
          </w:p>
        </w:tc>
      </w:tr>
      <w:tr w:rsidR="009A5701" w:rsidRPr="00CD2BE6" w:rsidTr="00062E7C">
        <w:tc>
          <w:tcPr>
            <w:tcW w:w="4962" w:type="dxa"/>
          </w:tcPr>
          <w:p w:rsidR="009A5701" w:rsidRPr="00CD2BE6" w:rsidRDefault="009A5701" w:rsidP="009A5701">
            <w:pPr>
              <w:jc w:val="both"/>
              <w:rPr>
                <w:rFonts w:ascii="Times New Roman" w:hAnsi="Times New Roman" w:cs="Times New Roman"/>
              </w:rPr>
            </w:pPr>
            <w:r w:rsidRPr="00CD2BE6">
              <w:rPr>
                <w:rFonts w:ascii="Times New Roman" w:hAnsi="Times New Roman" w:cs="Times New Roman"/>
              </w:rPr>
              <w:t xml:space="preserve">4. Основные показатели проекта (общая  стоимость проекта, срок реализации       </w:t>
            </w:r>
            <w:r w:rsidRPr="00CD2BE6">
              <w:rPr>
                <w:rFonts w:ascii="Times New Roman" w:hAnsi="Times New Roman" w:cs="Times New Roman"/>
              </w:rPr>
              <w:lastRenderedPageBreak/>
              <w:t>проекта, количество создаваемых рабочих мест</w:t>
            </w:r>
          </w:p>
        </w:tc>
        <w:tc>
          <w:tcPr>
            <w:tcW w:w="5103" w:type="dxa"/>
          </w:tcPr>
          <w:p w:rsidR="009A5701" w:rsidRPr="00CD2BE6" w:rsidRDefault="009A5701" w:rsidP="009A5701">
            <w:pPr>
              <w:contextualSpacing/>
              <w:jc w:val="both"/>
              <w:rPr>
                <w:rFonts w:ascii="Times New Roman" w:hAnsi="Times New Roman" w:cs="Times New Roman"/>
              </w:rPr>
            </w:pPr>
            <w:r>
              <w:rPr>
                <w:rFonts w:ascii="Times New Roman" w:hAnsi="Times New Roman" w:cs="Times New Roman"/>
              </w:rPr>
              <w:lastRenderedPageBreak/>
              <w:t>общая стоимость проекта – 1,</w:t>
            </w:r>
            <w:r w:rsidR="001E4B70">
              <w:rPr>
                <w:rFonts w:ascii="Times New Roman" w:hAnsi="Times New Roman" w:cs="Times New Roman"/>
              </w:rPr>
              <w:t>5</w:t>
            </w:r>
            <w:r w:rsidRPr="00CD2BE6">
              <w:rPr>
                <w:rFonts w:ascii="Times New Roman" w:hAnsi="Times New Roman" w:cs="Times New Roman"/>
              </w:rPr>
              <w:t xml:space="preserve"> млн. рублей;</w:t>
            </w:r>
          </w:p>
          <w:p w:rsidR="009A5701" w:rsidRPr="00CD2BE6" w:rsidRDefault="009A5701" w:rsidP="009A5701">
            <w:pPr>
              <w:jc w:val="both"/>
              <w:rPr>
                <w:rFonts w:ascii="Times New Roman" w:hAnsi="Times New Roman" w:cs="Times New Roman"/>
              </w:rPr>
            </w:pPr>
            <w:r w:rsidRPr="00CD2BE6">
              <w:rPr>
                <w:rFonts w:ascii="Times New Roman" w:hAnsi="Times New Roman" w:cs="Times New Roman"/>
              </w:rPr>
              <w:t>сро</w:t>
            </w:r>
            <w:r>
              <w:rPr>
                <w:rFonts w:ascii="Times New Roman" w:hAnsi="Times New Roman" w:cs="Times New Roman"/>
              </w:rPr>
              <w:t>к реализации проекта – 2020 год</w:t>
            </w:r>
            <w:r w:rsidRPr="00CD2BE6">
              <w:rPr>
                <w:rFonts w:ascii="Times New Roman" w:hAnsi="Times New Roman" w:cs="Times New Roman"/>
              </w:rPr>
              <w:t>;</w:t>
            </w:r>
          </w:p>
          <w:p w:rsidR="009A5701" w:rsidRPr="00CD2BE6" w:rsidRDefault="009A5701" w:rsidP="009A5701">
            <w:pPr>
              <w:jc w:val="both"/>
              <w:rPr>
                <w:rFonts w:ascii="Times New Roman" w:hAnsi="Times New Roman" w:cs="Times New Roman"/>
                <w:color w:val="FF0000"/>
              </w:rPr>
            </w:pPr>
            <w:r w:rsidRPr="00CD2BE6">
              <w:rPr>
                <w:rFonts w:ascii="Times New Roman" w:hAnsi="Times New Roman" w:cs="Times New Roman"/>
              </w:rPr>
              <w:lastRenderedPageBreak/>
              <w:t xml:space="preserve">количество создаваемых рабочих мест </w:t>
            </w:r>
            <w:r>
              <w:rPr>
                <w:rFonts w:ascii="Times New Roman" w:hAnsi="Times New Roman" w:cs="Times New Roman"/>
              </w:rPr>
              <w:t>–</w:t>
            </w:r>
            <w:r w:rsidRPr="00CD2BE6">
              <w:rPr>
                <w:rFonts w:ascii="Times New Roman" w:hAnsi="Times New Roman" w:cs="Times New Roman"/>
              </w:rPr>
              <w:t xml:space="preserve"> </w:t>
            </w:r>
            <w:r>
              <w:rPr>
                <w:rFonts w:ascii="Times New Roman" w:hAnsi="Times New Roman" w:cs="Times New Roman"/>
              </w:rPr>
              <w:t>2</w:t>
            </w:r>
          </w:p>
        </w:tc>
      </w:tr>
      <w:tr w:rsidR="009A5701" w:rsidRPr="006472B8" w:rsidTr="00062E7C">
        <w:trPr>
          <w:trHeight w:val="209"/>
        </w:trPr>
        <w:tc>
          <w:tcPr>
            <w:tcW w:w="4962" w:type="dxa"/>
          </w:tcPr>
          <w:p w:rsidR="009A5701" w:rsidRPr="00CD2BE6" w:rsidRDefault="009A5701" w:rsidP="009A5701">
            <w:pPr>
              <w:rPr>
                <w:rFonts w:ascii="Times New Roman" w:hAnsi="Times New Roman" w:cs="Times New Roman"/>
              </w:rPr>
            </w:pPr>
            <w:r w:rsidRPr="00CD2BE6">
              <w:rPr>
                <w:rFonts w:ascii="Times New Roman" w:hAnsi="Times New Roman" w:cs="Times New Roman"/>
              </w:rPr>
              <w:lastRenderedPageBreak/>
              <w:t>5. Формы участия инвестора в проекте</w:t>
            </w:r>
          </w:p>
        </w:tc>
        <w:tc>
          <w:tcPr>
            <w:tcW w:w="5103" w:type="dxa"/>
          </w:tcPr>
          <w:p w:rsidR="009A5701" w:rsidRPr="006472B8" w:rsidRDefault="009A5701" w:rsidP="007419C6">
            <w:pPr>
              <w:jc w:val="both"/>
              <w:rPr>
                <w:rFonts w:ascii="Times New Roman" w:hAnsi="Times New Roman" w:cs="Times New Roman"/>
                <w:color w:val="FF0000"/>
              </w:rPr>
            </w:pPr>
            <w:r w:rsidRPr="00CD2BE6">
              <w:rPr>
                <w:rFonts w:ascii="Times New Roman" w:hAnsi="Times New Roman" w:cs="Times New Roman"/>
              </w:rPr>
              <w:t>собственн</w:t>
            </w:r>
            <w:r>
              <w:rPr>
                <w:rFonts w:ascii="Times New Roman" w:hAnsi="Times New Roman" w:cs="Times New Roman"/>
              </w:rPr>
              <w:t xml:space="preserve">ые средства </w:t>
            </w:r>
          </w:p>
        </w:tc>
      </w:tr>
    </w:tbl>
    <w:p w:rsidR="009A5701" w:rsidRPr="00C67E62" w:rsidRDefault="009A5701" w:rsidP="009A5701">
      <w:pPr>
        <w:jc w:val="center"/>
        <w:rPr>
          <w:rFonts w:ascii="Times New Roman" w:hAnsi="Times New Roman" w:cs="Times New Roman"/>
          <w:b/>
          <w:sz w:val="24"/>
          <w:szCs w:val="24"/>
        </w:rPr>
      </w:pPr>
    </w:p>
    <w:p w:rsidR="009A5701" w:rsidRDefault="009A5701" w:rsidP="009A5701">
      <w:pPr>
        <w:spacing w:after="0"/>
        <w:contextualSpacing/>
        <w:rPr>
          <w:rFonts w:ascii="Times New Roman" w:hAnsi="Times New Roman" w:cs="Times New Roman"/>
          <w:b/>
          <w:i/>
          <w:sz w:val="24"/>
          <w:szCs w:val="24"/>
        </w:rPr>
      </w:pPr>
      <w:r>
        <w:rPr>
          <w:rFonts w:ascii="Times New Roman" w:hAnsi="Times New Roman" w:cs="Times New Roman"/>
          <w:b/>
          <w:i/>
          <w:sz w:val="24"/>
          <w:szCs w:val="24"/>
        </w:rPr>
        <w:t xml:space="preserve">        Проект № 1</w:t>
      </w:r>
      <w:r w:rsidR="000270D6">
        <w:rPr>
          <w:rFonts w:ascii="Times New Roman" w:hAnsi="Times New Roman" w:cs="Times New Roman"/>
          <w:b/>
          <w:i/>
          <w:sz w:val="24"/>
          <w:szCs w:val="24"/>
        </w:rPr>
        <w:t>3</w:t>
      </w:r>
    </w:p>
    <w:tbl>
      <w:tblPr>
        <w:tblStyle w:val="a8"/>
        <w:tblW w:w="10065" w:type="dxa"/>
        <w:tblInd w:w="-318" w:type="dxa"/>
        <w:tblLook w:val="04A0"/>
      </w:tblPr>
      <w:tblGrid>
        <w:gridCol w:w="4962"/>
        <w:gridCol w:w="5103"/>
      </w:tblGrid>
      <w:tr w:rsidR="009A5701" w:rsidRPr="00CD2BE6" w:rsidTr="00062E7C">
        <w:tc>
          <w:tcPr>
            <w:tcW w:w="4962" w:type="dxa"/>
          </w:tcPr>
          <w:p w:rsidR="009A5701" w:rsidRPr="00CD2BE6" w:rsidRDefault="009A5701" w:rsidP="009A5701">
            <w:pPr>
              <w:rPr>
                <w:rFonts w:ascii="Times New Roman" w:hAnsi="Times New Roman" w:cs="Times New Roman"/>
              </w:rPr>
            </w:pPr>
            <w:r w:rsidRPr="00CD2BE6">
              <w:rPr>
                <w:rFonts w:ascii="Times New Roman" w:hAnsi="Times New Roman" w:cs="Times New Roman"/>
              </w:rPr>
              <w:t>1. Наименование проекта</w:t>
            </w:r>
          </w:p>
        </w:tc>
        <w:tc>
          <w:tcPr>
            <w:tcW w:w="5103" w:type="dxa"/>
          </w:tcPr>
          <w:p w:rsidR="009A5701" w:rsidRPr="00CD2BE6" w:rsidRDefault="009A5701" w:rsidP="001E4B70">
            <w:pPr>
              <w:jc w:val="both"/>
              <w:rPr>
                <w:rFonts w:ascii="Times New Roman" w:hAnsi="Times New Roman" w:cs="Times New Roman"/>
              </w:rPr>
            </w:pPr>
            <w:r w:rsidRPr="00CD2BE6">
              <w:rPr>
                <w:rFonts w:ascii="Times New Roman" w:hAnsi="Times New Roman" w:cs="Times New Roman"/>
              </w:rPr>
              <w:t xml:space="preserve">Строительство торгового объекта в с. </w:t>
            </w:r>
            <w:r w:rsidR="001E4B70">
              <w:rPr>
                <w:rFonts w:ascii="Times New Roman" w:hAnsi="Times New Roman" w:cs="Times New Roman"/>
              </w:rPr>
              <w:t>Бичурга-Баишево</w:t>
            </w:r>
          </w:p>
        </w:tc>
      </w:tr>
      <w:tr w:rsidR="009A5701" w:rsidRPr="00CD2BE6" w:rsidTr="00062E7C">
        <w:tc>
          <w:tcPr>
            <w:tcW w:w="4962" w:type="dxa"/>
          </w:tcPr>
          <w:p w:rsidR="009A5701" w:rsidRPr="00CD2BE6" w:rsidRDefault="009A5701" w:rsidP="009A5701">
            <w:pPr>
              <w:rPr>
                <w:rFonts w:ascii="Times New Roman" w:hAnsi="Times New Roman" w:cs="Times New Roman"/>
              </w:rPr>
            </w:pPr>
            <w:r w:rsidRPr="00CD2BE6">
              <w:rPr>
                <w:rFonts w:ascii="Times New Roman" w:hAnsi="Times New Roman" w:cs="Times New Roman"/>
              </w:rPr>
              <w:t>2. Инвестор</w:t>
            </w:r>
          </w:p>
        </w:tc>
        <w:tc>
          <w:tcPr>
            <w:tcW w:w="5103" w:type="dxa"/>
          </w:tcPr>
          <w:p w:rsidR="009A5701" w:rsidRPr="00CD2BE6" w:rsidRDefault="009A5701" w:rsidP="009A5701">
            <w:pPr>
              <w:jc w:val="both"/>
              <w:rPr>
                <w:rFonts w:ascii="Times New Roman" w:hAnsi="Times New Roman" w:cs="Times New Roman"/>
              </w:rPr>
            </w:pPr>
            <w:r w:rsidRPr="00CD2BE6">
              <w:rPr>
                <w:rFonts w:ascii="Times New Roman" w:hAnsi="Times New Roman" w:cs="Times New Roman"/>
              </w:rPr>
              <w:t>ООО «Ракурс-Инвест»</w:t>
            </w:r>
          </w:p>
        </w:tc>
      </w:tr>
      <w:tr w:rsidR="009A5701" w:rsidRPr="00CD2BE6" w:rsidTr="00062E7C">
        <w:tc>
          <w:tcPr>
            <w:tcW w:w="4962" w:type="dxa"/>
          </w:tcPr>
          <w:p w:rsidR="009A5701" w:rsidRPr="00CD2BE6" w:rsidRDefault="009A5701" w:rsidP="009A5701">
            <w:pPr>
              <w:rPr>
                <w:rFonts w:ascii="Times New Roman" w:hAnsi="Times New Roman" w:cs="Times New Roman"/>
              </w:rPr>
            </w:pPr>
            <w:r w:rsidRPr="00CD2BE6">
              <w:rPr>
                <w:rFonts w:ascii="Times New Roman" w:hAnsi="Times New Roman" w:cs="Times New Roman"/>
              </w:rPr>
              <w:t>3. Краткое описание проекта</w:t>
            </w:r>
          </w:p>
        </w:tc>
        <w:tc>
          <w:tcPr>
            <w:tcW w:w="5103" w:type="dxa"/>
          </w:tcPr>
          <w:p w:rsidR="009A5701" w:rsidRPr="00CD2BE6" w:rsidRDefault="009A5701" w:rsidP="009A5701">
            <w:pPr>
              <w:jc w:val="both"/>
              <w:rPr>
                <w:rFonts w:ascii="Times New Roman" w:hAnsi="Times New Roman" w:cs="Times New Roman"/>
              </w:rPr>
            </w:pPr>
            <w:r w:rsidRPr="00CD2BE6">
              <w:rPr>
                <w:rFonts w:ascii="Times New Roman" w:hAnsi="Times New Roman" w:cs="Times New Roman"/>
              </w:rPr>
              <w:t xml:space="preserve">Строительство торгового объекта </w:t>
            </w:r>
          </w:p>
        </w:tc>
      </w:tr>
      <w:tr w:rsidR="009A5701" w:rsidRPr="00CD2BE6" w:rsidTr="00062E7C">
        <w:tc>
          <w:tcPr>
            <w:tcW w:w="4962" w:type="dxa"/>
          </w:tcPr>
          <w:p w:rsidR="009A5701" w:rsidRPr="00CD2BE6" w:rsidRDefault="009A5701" w:rsidP="009A5701">
            <w:pPr>
              <w:jc w:val="both"/>
              <w:rPr>
                <w:rFonts w:ascii="Times New Roman" w:hAnsi="Times New Roman" w:cs="Times New Roman"/>
              </w:rPr>
            </w:pPr>
            <w:r w:rsidRPr="00CD2BE6">
              <w:rPr>
                <w:rFonts w:ascii="Times New Roman" w:hAnsi="Times New Roman" w:cs="Times New Roman"/>
              </w:rPr>
              <w:t>4. Основные показатели проекта (общая  стоимость проекта, срок реализации       проекта, количество создаваемых рабочих мест</w:t>
            </w:r>
          </w:p>
        </w:tc>
        <w:tc>
          <w:tcPr>
            <w:tcW w:w="5103" w:type="dxa"/>
          </w:tcPr>
          <w:p w:rsidR="009A5701" w:rsidRPr="00CD2BE6" w:rsidRDefault="009A5701" w:rsidP="009A5701">
            <w:pPr>
              <w:contextualSpacing/>
              <w:jc w:val="both"/>
              <w:rPr>
                <w:rFonts w:ascii="Times New Roman" w:hAnsi="Times New Roman" w:cs="Times New Roman"/>
              </w:rPr>
            </w:pPr>
            <w:r>
              <w:rPr>
                <w:rFonts w:ascii="Times New Roman" w:hAnsi="Times New Roman" w:cs="Times New Roman"/>
              </w:rPr>
              <w:t>общая стоимость проекта – 1,</w:t>
            </w:r>
            <w:r w:rsidR="001E4B70">
              <w:rPr>
                <w:rFonts w:ascii="Times New Roman" w:hAnsi="Times New Roman" w:cs="Times New Roman"/>
              </w:rPr>
              <w:t>5</w:t>
            </w:r>
            <w:r w:rsidRPr="00CD2BE6">
              <w:rPr>
                <w:rFonts w:ascii="Times New Roman" w:hAnsi="Times New Roman" w:cs="Times New Roman"/>
              </w:rPr>
              <w:t xml:space="preserve"> млн. рублей;</w:t>
            </w:r>
          </w:p>
          <w:p w:rsidR="009A5701" w:rsidRPr="00CD2BE6" w:rsidRDefault="009A5701" w:rsidP="009A5701">
            <w:pPr>
              <w:jc w:val="both"/>
              <w:rPr>
                <w:rFonts w:ascii="Times New Roman" w:hAnsi="Times New Roman" w:cs="Times New Roman"/>
              </w:rPr>
            </w:pPr>
            <w:r w:rsidRPr="00CD2BE6">
              <w:rPr>
                <w:rFonts w:ascii="Times New Roman" w:hAnsi="Times New Roman" w:cs="Times New Roman"/>
              </w:rPr>
              <w:t>сро</w:t>
            </w:r>
            <w:r>
              <w:rPr>
                <w:rFonts w:ascii="Times New Roman" w:hAnsi="Times New Roman" w:cs="Times New Roman"/>
              </w:rPr>
              <w:t>к реализации проекта – 2020 год</w:t>
            </w:r>
            <w:r w:rsidRPr="00CD2BE6">
              <w:rPr>
                <w:rFonts w:ascii="Times New Roman" w:hAnsi="Times New Roman" w:cs="Times New Roman"/>
              </w:rPr>
              <w:t>;</w:t>
            </w:r>
          </w:p>
          <w:p w:rsidR="009A5701" w:rsidRPr="00CD2BE6" w:rsidRDefault="009A5701" w:rsidP="009A5701">
            <w:pPr>
              <w:jc w:val="both"/>
              <w:rPr>
                <w:rFonts w:ascii="Times New Roman" w:hAnsi="Times New Roman" w:cs="Times New Roman"/>
                <w:color w:val="FF0000"/>
              </w:rPr>
            </w:pPr>
            <w:r w:rsidRPr="00CD2BE6">
              <w:rPr>
                <w:rFonts w:ascii="Times New Roman" w:hAnsi="Times New Roman" w:cs="Times New Roman"/>
              </w:rPr>
              <w:t xml:space="preserve">количество создаваемых рабочих мест </w:t>
            </w:r>
            <w:r>
              <w:rPr>
                <w:rFonts w:ascii="Times New Roman" w:hAnsi="Times New Roman" w:cs="Times New Roman"/>
              </w:rPr>
              <w:t>–</w:t>
            </w:r>
            <w:r w:rsidRPr="00CD2BE6">
              <w:rPr>
                <w:rFonts w:ascii="Times New Roman" w:hAnsi="Times New Roman" w:cs="Times New Roman"/>
              </w:rPr>
              <w:t xml:space="preserve"> </w:t>
            </w:r>
            <w:r>
              <w:rPr>
                <w:rFonts w:ascii="Times New Roman" w:hAnsi="Times New Roman" w:cs="Times New Roman"/>
              </w:rPr>
              <w:t>2</w:t>
            </w:r>
          </w:p>
        </w:tc>
      </w:tr>
      <w:tr w:rsidR="009A5701" w:rsidRPr="006472B8" w:rsidTr="00062E7C">
        <w:trPr>
          <w:trHeight w:val="209"/>
        </w:trPr>
        <w:tc>
          <w:tcPr>
            <w:tcW w:w="4962" w:type="dxa"/>
          </w:tcPr>
          <w:p w:rsidR="009A5701" w:rsidRPr="00CD2BE6" w:rsidRDefault="009A5701" w:rsidP="009A5701">
            <w:pPr>
              <w:rPr>
                <w:rFonts w:ascii="Times New Roman" w:hAnsi="Times New Roman" w:cs="Times New Roman"/>
              </w:rPr>
            </w:pPr>
            <w:r w:rsidRPr="00CD2BE6">
              <w:rPr>
                <w:rFonts w:ascii="Times New Roman" w:hAnsi="Times New Roman" w:cs="Times New Roman"/>
              </w:rPr>
              <w:t>5. Формы участия инвестора в проекте</w:t>
            </w:r>
          </w:p>
        </w:tc>
        <w:tc>
          <w:tcPr>
            <w:tcW w:w="5103" w:type="dxa"/>
          </w:tcPr>
          <w:p w:rsidR="009A5701" w:rsidRPr="006472B8" w:rsidRDefault="009A5701" w:rsidP="001E4B70">
            <w:pPr>
              <w:jc w:val="both"/>
              <w:rPr>
                <w:rFonts w:ascii="Times New Roman" w:hAnsi="Times New Roman" w:cs="Times New Roman"/>
                <w:color w:val="FF0000"/>
              </w:rPr>
            </w:pPr>
            <w:r w:rsidRPr="00CD2BE6">
              <w:rPr>
                <w:rFonts w:ascii="Times New Roman" w:hAnsi="Times New Roman" w:cs="Times New Roman"/>
              </w:rPr>
              <w:t>собственн</w:t>
            </w:r>
            <w:r>
              <w:rPr>
                <w:rFonts w:ascii="Times New Roman" w:hAnsi="Times New Roman" w:cs="Times New Roman"/>
              </w:rPr>
              <w:t xml:space="preserve">ые средства </w:t>
            </w:r>
          </w:p>
        </w:tc>
      </w:tr>
    </w:tbl>
    <w:p w:rsidR="001E4B70" w:rsidRDefault="001E4B70" w:rsidP="006E290D">
      <w:pPr>
        <w:tabs>
          <w:tab w:val="left" w:pos="0"/>
        </w:tabs>
        <w:spacing w:after="0" w:line="240" w:lineRule="auto"/>
        <w:rPr>
          <w:rFonts w:ascii="Times New Roman" w:hAnsi="Times New Roman" w:cs="Times New Roman"/>
          <w:sz w:val="24"/>
          <w:szCs w:val="24"/>
        </w:rPr>
      </w:pPr>
    </w:p>
    <w:p w:rsidR="001E4B70" w:rsidRDefault="001E4B70" w:rsidP="001E4B70">
      <w:pPr>
        <w:tabs>
          <w:tab w:val="left" w:pos="0"/>
        </w:tabs>
        <w:spacing w:after="0" w:line="240" w:lineRule="auto"/>
        <w:ind w:firstLine="720"/>
        <w:rPr>
          <w:rFonts w:ascii="Times New Roman" w:hAnsi="Times New Roman" w:cs="Times New Roman"/>
          <w:b/>
          <w:i/>
          <w:sz w:val="24"/>
          <w:szCs w:val="24"/>
        </w:rPr>
      </w:pPr>
      <w:r w:rsidRPr="006E290D">
        <w:rPr>
          <w:rFonts w:ascii="Times New Roman" w:hAnsi="Times New Roman" w:cs="Times New Roman"/>
          <w:b/>
          <w:i/>
          <w:sz w:val="24"/>
          <w:szCs w:val="24"/>
        </w:rPr>
        <w:t>Проект №</w:t>
      </w:r>
      <w:r>
        <w:rPr>
          <w:rFonts w:ascii="Times New Roman" w:hAnsi="Times New Roman" w:cs="Times New Roman"/>
          <w:b/>
          <w:i/>
          <w:sz w:val="24"/>
          <w:szCs w:val="24"/>
        </w:rPr>
        <w:t>1</w:t>
      </w:r>
      <w:r w:rsidR="000270D6">
        <w:rPr>
          <w:rFonts w:ascii="Times New Roman" w:hAnsi="Times New Roman" w:cs="Times New Roman"/>
          <w:b/>
          <w:i/>
          <w:sz w:val="24"/>
          <w:szCs w:val="24"/>
        </w:rPr>
        <w:t>4</w:t>
      </w:r>
    </w:p>
    <w:tbl>
      <w:tblPr>
        <w:tblStyle w:val="a8"/>
        <w:tblW w:w="10065" w:type="dxa"/>
        <w:tblInd w:w="-318" w:type="dxa"/>
        <w:tblLook w:val="04A0"/>
      </w:tblPr>
      <w:tblGrid>
        <w:gridCol w:w="4928"/>
        <w:gridCol w:w="5137"/>
      </w:tblGrid>
      <w:tr w:rsidR="001E4B70" w:rsidRPr="00236496" w:rsidTr="00062E7C">
        <w:tc>
          <w:tcPr>
            <w:tcW w:w="4928" w:type="dxa"/>
          </w:tcPr>
          <w:p w:rsidR="001E4B70" w:rsidRPr="006472B8" w:rsidRDefault="001E4B70" w:rsidP="003D5062">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1E4B70" w:rsidRPr="00236496" w:rsidRDefault="001E4B70" w:rsidP="003D5062">
            <w:pPr>
              <w:tabs>
                <w:tab w:val="left" w:pos="-74"/>
                <w:tab w:val="left" w:pos="5425"/>
              </w:tabs>
              <w:rPr>
                <w:rFonts w:ascii="Times New Roman" w:hAnsi="Times New Roman" w:cs="Times New Roman"/>
              </w:rPr>
            </w:pPr>
            <w:r>
              <w:rPr>
                <w:rFonts w:ascii="Times New Roman" w:hAnsi="Times New Roman" w:cs="Times New Roman"/>
              </w:rPr>
              <w:t>Производство вентиляторов и турбодефлекторов</w:t>
            </w:r>
          </w:p>
        </w:tc>
      </w:tr>
      <w:tr w:rsidR="001E4B70" w:rsidRPr="00236496" w:rsidTr="00062E7C">
        <w:tc>
          <w:tcPr>
            <w:tcW w:w="4928" w:type="dxa"/>
          </w:tcPr>
          <w:p w:rsidR="001E4B70" w:rsidRPr="006472B8" w:rsidRDefault="001E4B70" w:rsidP="003D5062">
            <w:pPr>
              <w:rPr>
                <w:rFonts w:ascii="Times New Roman" w:hAnsi="Times New Roman" w:cs="Times New Roman"/>
              </w:rPr>
            </w:pPr>
            <w:r>
              <w:rPr>
                <w:rFonts w:ascii="Times New Roman" w:hAnsi="Times New Roman" w:cs="Times New Roman"/>
              </w:rPr>
              <w:t>2. Инвестор</w:t>
            </w:r>
          </w:p>
        </w:tc>
        <w:tc>
          <w:tcPr>
            <w:tcW w:w="5137" w:type="dxa"/>
          </w:tcPr>
          <w:p w:rsidR="001E4B70" w:rsidRPr="00236496" w:rsidRDefault="001E4B70" w:rsidP="003D5062">
            <w:pPr>
              <w:pStyle w:val="nmain"/>
              <w:spacing w:before="0" w:beforeAutospacing="0" w:after="0" w:afterAutospacing="0"/>
              <w:ind w:firstLine="0"/>
              <w:rPr>
                <w:color w:val="auto"/>
              </w:rPr>
            </w:pPr>
            <w:r>
              <w:rPr>
                <w:color w:val="auto"/>
              </w:rPr>
              <w:t>ИП Сапруков Д.Н.</w:t>
            </w:r>
          </w:p>
        </w:tc>
      </w:tr>
      <w:tr w:rsidR="001E4B70" w:rsidRPr="00236496" w:rsidTr="00062E7C">
        <w:tc>
          <w:tcPr>
            <w:tcW w:w="4928" w:type="dxa"/>
          </w:tcPr>
          <w:p w:rsidR="001E4B70" w:rsidRPr="006472B8" w:rsidRDefault="001E4B70" w:rsidP="003D5062">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1E4B70" w:rsidRPr="009040A6" w:rsidRDefault="00F275EE" w:rsidP="007419C6">
            <w:r>
              <w:rPr>
                <w:rFonts w:ascii="Times New Roman" w:hAnsi="Times New Roman" w:cs="Times New Roman"/>
              </w:rPr>
              <w:t>Создание производства вентиляторов и турбодефлекторов</w:t>
            </w:r>
          </w:p>
        </w:tc>
      </w:tr>
      <w:tr w:rsidR="001E4B70" w:rsidRPr="00236496" w:rsidTr="00062E7C">
        <w:tc>
          <w:tcPr>
            <w:tcW w:w="4928" w:type="dxa"/>
          </w:tcPr>
          <w:p w:rsidR="001E4B70" w:rsidRPr="006472B8" w:rsidRDefault="001E4B70" w:rsidP="003D5062">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1E4B70" w:rsidRPr="006E290D" w:rsidRDefault="001E4B70" w:rsidP="003D5062">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w:t>
            </w:r>
            <w:r w:rsidR="00F275EE">
              <w:rPr>
                <w:rFonts w:ascii="Times New Roman" w:hAnsi="Times New Roman" w:cs="Times New Roman"/>
              </w:rPr>
              <w:t>5</w:t>
            </w:r>
            <w:r>
              <w:rPr>
                <w:rFonts w:ascii="Times New Roman" w:hAnsi="Times New Roman" w:cs="Times New Roman"/>
              </w:rPr>
              <w:t xml:space="preserve"> млн. </w:t>
            </w:r>
            <w:r w:rsidRPr="006E290D">
              <w:rPr>
                <w:rFonts w:ascii="Times New Roman" w:hAnsi="Times New Roman" w:cs="Times New Roman"/>
              </w:rPr>
              <w:t xml:space="preserve">рублей; </w:t>
            </w:r>
          </w:p>
          <w:p w:rsidR="001E4B70" w:rsidRPr="006E290D" w:rsidRDefault="001E4B70" w:rsidP="003D5062">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w:t>
            </w:r>
            <w:r>
              <w:rPr>
                <w:rFonts w:ascii="Times New Roman" w:hAnsi="Times New Roman" w:cs="Times New Roman"/>
              </w:rPr>
              <w:t>8</w:t>
            </w:r>
            <w:r w:rsidRPr="006E290D">
              <w:rPr>
                <w:rFonts w:ascii="Times New Roman" w:hAnsi="Times New Roman" w:cs="Times New Roman"/>
              </w:rPr>
              <w:t>- 20</w:t>
            </w:r>
            <w:r w:rsidR="00F275EE">
              <w:rPr>
                <w:rFonts w:ascii="Times New Roman" w:hAnsi="Times New Roman" w:cs="Times New Roman"/>
              </w:rPr>
              <w:t>3</w:t>
            </w:r>
            <w:r>
              <w:rPr>
                <w:rFonts w:ascii="Times New Roman" w:hAnsi="Times New Roman" w:cs="Times New Roman"/>
              </w:rPr>
              <w:t>5</w:t>
            </w:r>
            <w:r w:rsidRPr="006E290D">
              <w:rPr>
                <w:rFonts w:ascii="Times New Roman" w:hAnsi="Times New Roman" w:cs="Times New Roman"/>
              </w:rPr>
              <w:t xml:space="preserve"> г.г.;</w:t>
            </w:r>
          </w:p>
          <w:p w:rsidR="001E4B70" w:rsidRPr="007419C6" w:rsidRDefault="007419C6" w:rsidP="003D5062">
            <w:pPr>
              <w:pStyle w:val="nmain"/>
              <w:spacing w:before="0" w:beforeAutospacing="0" w:after="0" w:afterAutospacing="0"/>
              <w:ind w:firstLine="0"/>
              <w:rPr>
                <w:color w:val="auto"/>
              </w:rPr>
            </w:pPr>
            <w:r w:rsidRPr="007419C6">
              <w:rPr>
                <w:color w:val="auto"/>
              </w:rPr>
              <w:t>количество создаваемых рабочих мест – 25</w:t>
            </w:r>
          </w:p>
        </w:tc>
      </w:tr>
      <w:tr w:rsidR="001E4B70" w:rsidRPr="00236496" w:rsidTr="00062E7C">
        <w:tc>
          <w:tcPr>
            <w:tcW w:w="4928" w:type="dxa"/>
          </w:tcPr>
          <w:p w:rsidR="001E4B70" w:rsidRPr="006472B8" w:rsidRDefault="001E4B70" w:rsidP="003D5062">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1E4B70" w:rsidRPr="00A22A38" w:rsidRDefault="001E4B70" w:rsidP="003D5062">
            <w:pPr>
              <w:pStyle w:val="nmain"/>
              <w:spacing w:before="0" w:beforeAutospacing="0" w:after="0" w:afterAutospacing="0"/>
              <w:ind w:firstLine="0"/>
              <w:rPr>
                <w:color w:val="auto"/>
              </w:rPr>
            </w:pPr>
            <w:r w:rsidRPr="00A22A38">
              <w:rPr>
                <w:color w:val="auto"/>
              </w:rPr>
              <w:t>собственные</w:t>
            </w:r>
            <w:r w:rsidR="007419C6">
              <w:rPr>
                <w:color w:val="auto"/>
              </w:rPr>
              <w:t xml:space="preserve"> средства</w:t>
            </w:r>
          </w:p>
        </w:tc>
      </w:tr>
    </w:tbl>
    <w:p w:rsidR="001E4B70" w:rsidRDefault="001E4B70" w:rsidP="001E4B70">
      <w:pPr>
        <w:tabs>
          <w:tab w:val="left" w:pos="0"/>
        </w:tabs>
        <w:spacing w:after="0" w:line="240" w:lineRule="auto"/>
        <w:rPr>
          <w:rFonts w:ascii="Times New Roman" w:hAnsi="Times New Roman" w:cs="Times New Roman"/>
          <w:sz w:val="24"/>
          <w:szCs w:val="24"/>
        </w:rPr>
      </w:pPr>
    </w:p>
    <w:p w:rsidR="001E4B70" w:rsidRDefault="001E4B70" w:rsidP="001E4B70">
      <w:pPr>
        <w:tabs>
          <w:tab w:val="left" w:pos="0"/>
        </w:tabs>
        <w:spacing w:after="0" w:line="240" w:lineRule="auto"/>
        <w:ind w:firstLine="720"/>
        <w:rPr>
          <w:rFonts w:ascii="Times New Roman" w:hAnsi="Times New Roman" w:cs="Times New Roman"/>
          <w:b/>
          <w:i/>
          <w:sz w:val="24"/>
          <w:szCs w:val="24"/>
        </w:rPr>
      </w:pPr>
      <w:r w:rsidRPr="006E290D">
        <w:rPr>
          <w:rFonts w:ascii="Times New Roman" w:hAnsi="Times New Roman" w:cs="Times New Roman"/>
          <w:b/>
          <w:i/>
          <w:sz w:val="24"/>
          <w:szCs w:val="24"/>
        </w:rPr>
        <w:t>Проект №</w:t>
      </w:r>
      <w:r>
        <w:rPr>
          <w:rFonts w:ascii="Times New Roman" w:hAnsi="Times New Roman" w:cs="Times New Roman"/>
          <w:b/>
          <w:i/>
          <w:sz w:val="24"/>
          <w:szCs w:val="24"/>
        </w:rPr>
        <w:t>1</w:t>
      </w:r>
      <w:r w:rsidR="000270D6">
        <w:rPr>
          <w:rFonts w:ascii="Times New Roman" w:hAnsi="Times New Roman" w:cs="Times New Roman"/>
          <w:b/>
          <w:i/>
          <w:sz w:val="24"/>
          <w:szCs w:val="24"/>
        </w:rPr>
        <w:t>5</w:t>
      </w:r>
    </w:p>
    <w:tbl>
      <w:tblPr>
        <w:tblStyle w:val="a8"/>
        <w:tblW w:w="10065" w:type="dxa"/>
        <w:tblInd w:w="-318" w:type="dxa"/>
        <w:tblLook w:val="04A0"/>
      </w:tblPr>
      <w:tblGrid>
        <w:gridCol w:w="4928"/>
        <w:gridCol w:w="5137"/>
      </w:tblGrid>
      <w:tr w:rsidR="001E4B70" w:rsidRPr="00236496" w:rsidTr="00062E7C">
        <w:tc>
          <w:tcPr>
            <w:tcW w:w="4928" w:type="dxa"/>
          </w:tcPr>
          <w:p w:rsidR="001E4B70" w:rsidRPr="006472B8" w:rsidRDefault="001E4B70" w:rsidP="003D5062">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1E4B70" w:rsidRPr="00236496" w:rsidRDefault="001E4B70" w:rsidP="003D5062">
            <w:pPr>
              <w:tabs>
                <w:tab w:val="left" w:pos="-74"/>
                <w:tab w:val="left" w:pos="5425"/>
              </w:tabs>
              <w:rPr>
                <w:rFonts w:ascii="Times New Roman" w:hAnsi="Times New Roman" w:cs="Times New Roman"/>
              </w:rPr>
            </w:pPr>
            <w:r>
              <w:rPr>
                <w:rFonts w:ascii="Times New Roman" w:hAnsi="Times New Roman" w:cs="Times New Roman"/>
              </w:rPr>
              <w:t>Строительство дома бытового обслуживания в с.Шемурша</w:t>
            </w:r>
          </w:p>
        </w:tc>
      </w:tr>
      <w:tr w:rsidR="001E4B70" w:rsidRPr="00236496" w:rsidTr="00062E7C">
        <w:tc>
          <w:tcPr>
            <w:tcW w:w="4928" w:type="dxa"/>
          </w:tcPr>
          <w:p w:rsidR="001E4B70" w:rsidRPr="006472B8" w:rsidRDefault="001E4B70" w:rsidP="003D5062">
            <w:pPr>
              <w:rPr>
                <w:rFonts w:ascii="Times New Roman" w:hAnsi="Times New Roman" w:cs="Times New Roman"/>
              </w:rPr>
            </w:pPr>
            <w:r>
              <w:rPr>
                <w:rFonts w:ascii="Times New Roman" w:hAnsi="Times New Roman" w:cs="Times New Roman"/>
              </w:rPr>
              <w:t>2. Инвестор</w:t>
            </w:r>
          </w:p>
        </w:tc>
        <w:tc>
          <w:tcPr>
            <w:tcW w:w="5137" w:type="dxa"/>
          </w:tcPr>
          <w:p w:rsidR="001E4B70" w:rsidRPr="00236496" w:rsidRDefault="001E4B70" w:rsidP="003D5062">
            <w:pPr>
              <w:pStyle w:val="nmain"/>
              <w:spacing w:before="0" w:beforeAutospacing="0" w:after="0" w:afterAutospacing="0"/>
              <w:ind w:firstLine="0"/>
              <w:rPr>
                <w:color w:val="auto"/>
              </w:rPr>
            </w:pPr>
            <w:r>
              <w:rPr>
                <w:color w:val="auto"/>
              </w:rPr>
              <w:t xml:space="preserve">ИП </w:t>
            </w:r>
            <w:r w:rsidR="003D5062">
              <w:rPr>
                <w:color w:val="auto"/>
              </w:rPr>
              <w:t>Гайнуллова А.М.</w:t>
            </w:r>
          </w:p>
        </w:tc>
      </w:tr>
      <w:tr w:rsidR="001E4B70" w:rsidRPr="00236496" w:rsidTr="00062E7C">
        <w:tc>
          <w:tcPr>
            <w:tcW w:w="4928" w:type="dxa"/>
          </w:tcPr>
          <w:p w:rsidR="001E4B70" w:rsidRPr="006472B8" w:rsidRDefault="001E4B70" w:rsidP="003D5062">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1E4B70" w:rsidRPr="009040A6" w:rsidRDefault="00623DF9" w:rsidP="00623DF9">
            <w:r>
              <w:rPr>
                <w:rFonts w:ascii="Times New Roman" w:hAnsi="Times New Roman" w:cs="Times New Roman"/>
              </w:rPr>
              <w:t>Строительство объекта бытового обслуживания</w:t>
            </w:r>
          </w:p>
        </w:tc>
      </w:tr>
      <w:tr w:rsidR="001E4B70" w:rsidRPr="00236496" w:rsidTr="00062E7C">
        <w:tc>
          <w:tcPr>
            <w:tcW w:w="4928" w:type="dxa"/>
          </w:tcPr>
          <w:p w:rsidR="001E4B70" w:rsidRPr="006472B8" w:rsidRDefault="001E4B70" w:rsidP="003D5062">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1E4B70" w:rsidRPr="006E290D" w:rsidRDefault="001E4B70" w:rsidP="003D5062">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w:t>
            </w:r>
            <w:r w:rsidR="003D5062">
              <w:rPr>
                <w:rFonts w:ascii="Times New Roman" w:hAnsi="Times New Roman" w:cs="Times New Roman"/>
              </w:rPr>
              <w:t>3,5</w:t>
            </w:r>
            <w:r>
              <w:rPr>
                <w:rFonts w:ascii="Times New Roman" w:hAnsi="Times New Roman" w:cs="Times New Roman"/>
              </w:rPr>
              <w:t xml:space="preserve"> млн. </w:t>
            </w:r>
            <w:r w:rsidRPr="006E290D">
              <w:rPr>
                <w:rFonts w:ascii="Times New Roman" w:hAnsi="Times New Roman" w:cs="Times New Roman"/>
              </w:rPr>
              <w:t xml:space="preserve">рублей; </w:t>
            </w:r>
          </w:p>
          <w:p w:rsidR="001E4B70" w:rsidRPr="006E290D" w:rsidRDefault="001E4B70" w:rsidP="003D5062">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w:t>
            </w:r>
            <w:r>
              <w:rPr>
                <w:rFonts w:ascii="Times New Roman" w:hAnsi="Times New Roman" w:cs="Times New Roman"/>
              </w:rPr>
              <w:t>8</w:t>
            </w:r>
            <w:r w:rsidRPr="006E290D">
              <w:rPr>
                <w:rFonts w:ascii="Times New Roman" w:hAnsi="Times New Roman" w:cs="Times New Roman"/>
              </w:rPr>
              <w:t>- 20</w:t>
            </w:r>
            <w:r>
              <w:rPr>
                <w:rFonts w:ascii="Times New Roman" w:hAnsi="Times New Roman" w:cs="Times New Roman"/>
              </w:rPr>
              <w:t>25</w:t>
            </w:r>
            <w:r w:rsidRPr="006E290D">
              <w:rPr>
                <w:rFonts w:ascii="Times New Roman" w:hAnsi="Times New Roman" w:cs="Times New Roman"/>
              </w:rPr>
              <w:t xml:space="preserve"> г.г.;</w:t>
            </w:r>
          </w:p>
          <w:p w:rsidR="001E4B70" w:rsidRPr="00236496" w:rsidRDefault="001E4B70" w:rsidP="003D5062">
            <w:pPr>
              <w:pStyle w:val="nmain"/>
              <w:spacing w:before="0" w:beforeAutospacing="0" w:after="0" w:afterAutospacing="0"/>
              <w:ind w:firstLine="0"/>
              <w:rPr>
                <w:color w:val="auto"/>
              </w:rPr>
            </w:pPr>
          </w:p>
        </w:tc>
      </w:tr>
      <w:tr w:rsidR="001E4B70" w:rsidRPr="00236496" w:rsidTr="00062E7C">
        <w:tc>
          <w:tcPr>
            <w:tcW w:w="4928" w:type="dxa"/>
          </w:tcPr>
          <w:p w:rsidR="001E4B70" w:rsidRPr="006472B8" w:rsidRDefault="001E4B70" w:rsidP="003D5062">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1E4B70" w:rsidRPr="00A22A38" w:rsidRDefault="001E4B70" w:rsidP="003D5062">
            <w:pPr>
              <w:pStyle w:val="nmain"/>
              <w:spacing w:before="0" w:beforeAutospacing="0" w:after="0" w:afterAutospacing="0"/>
              <w:ind w:firstLine="0"/>
              <w:rPr>
                <w:color w:val="auto"/>
              </w:rPr>
            </w:pPr>
            <w:r w:rsidRPr="00A22A38">
              <w:rPr>
                <w:color w:val="auto"/>
              </w:rPr>
              <w:t>собственные</w:t>
            </w:r>
            <w:r w:rsidR="007419C6">
              <w:rPr>
                <w:color w:val="auto"/>
              </w:rPr>
              <w:t xml:space="preserve"> средства</w:t>
            </w:r>
          </w:p>
        </w:tc>
      </w:tr>
    </w:tbl>
    <w:p w:rsidR="001E4B70" w:rsidRDefault="001E4B70" w:rsidP="001E4B70">
      <w:pPr>
        <w:tabs>
          <w:tab w:val="left" w:pos="0"/>
        </w:tabs>
        <w:spacing w:after="0" w:line="240" w:lineRule="auto"/>
        <w:rPr>
          <w:rFonts w:ascii="Times New Roman" w:hAnsi="Times New Roman" w:cs="Times New Roman"/>
          <w:sz w:val="24"/>
          <w:szCs w:val="24"/>
        </w:rPr>
      </w:pPr>
    </w:p>
    <w:p w:rsidR="001E4B70" w:rsidRDefault="001E4B70" w:rsidP="001E4B70">
      <w:pPr>
        <w:tabs>
          <w:tab w:val="left" w:pos="0"/>
        </w:tabs>
        <w:spacing w:after="0" w:line="240" w:lineRule="auto"/>
        <w:ind w:firstLine="720"/>
        <w:rPr>
          <w:rFonts w:ascii="Times New Roman" w:hAnsi="Times New Roman" w:cs="Times New Roman"/>
          <w:b/>
          <w:i/>
          <w:sz w:val="24"/>
          <w:szCs w:val="24"/>
        </w:rPr>
      </w:pPr>
      <w:r w:rsidRPr="006E290D">
        <w:rPr>
          <w:rFonts w:ascii="Times New Roman" w:hAnsi="Times New Roman" w:cs="Times New Roman"/>
          <w:b/>
          <w:i/>
          <w:sz w:val="24"/>
          <w:szCs w:val="24"/>
        </w:rPr>
        <w:t>Проект №</w:t>
      </w:r>
      <w:r>
        <w:rPr>
          <w:rFonts w:ascii="Times New Roman" w:hAnsi="Times New Roman" w:cs="Times New Roman"/>
          <w:b/>
          <w:i/>
          <w:sz w:val="24"/>
          <w:szCs w:val="24"/>
        </w:rPr>
        <w:t>1</w:t>
      </w:r>
      <w:r w:rsidR="000270D6">
        <w:rPr>
          <w:rFonts w:ascii="Times New Roman" w:hAnsi="Times New Roman" w:cs="Times New Roman"/>
          <w:b/>
          <w:i/>
          <w:sz w:val="24"/>
          <w:szCs w:val="24"/>
        </w:rPr>
        <w:t>6</w:t>
      </w:r>
    </w:p>
    <w:tbl>
      <w:tblPr>
        <w:tblStyle w:val="a8"/>
        <w:tblW w:w="10065" w:type="dxa"/>
        <w:tblInd w:w="-318" w:type="dxa"/>
        <w:tblLook w:val="04A0"/>
      </w:tblPr>
      <w:tblGrid>
        <w:gridCol w:w="4928"/>
        <w:gridCol w:w="5137"/>
      </w:tblGrid>
      <w:tr w:rsidR="001E4B70" w:rsidRPr="00236496" w:rsidTr="00062E7C">
        <w:tc>
          <w:tcPr>
            <w:tcW w:w="4928" w:type="dxa"/>
          </w:tcPr>
          <w:p w:rsidR="001E4B70" w:rsidRPr="006472B8" w:rsidRDefault="001E4B70" w:rsidP="003D5062">
            <w:pPr>
              <w:rPr>
                <w:rFonts w:ascii="Times New Roman" w:hAnsi="Times New Roman" w:cs="Times New Roman"/>
              </w:rPr>
            </w:pPr>
            <w:r w:rsidRPr="006472B8">
              <w:rPr>
                <w:rFonts w:ascii="Times New Roman" w:hAnsi="Times New Roman" w:cs="Times New Roman"/>
              </w:rPr>
              <w:t>1. Наименование проекта</w:t>
            </w:r>
          </w:p>
        </w:tc>
        <w:tc>
          <w:tcPr>
            <w:tcW w:w="5137" w:type="dxa"/>
          </w:tcPr>
          <w:p w:rsidR="001E4B70" w:rsidRPr="00236496" w:rsidRDefault="001E4B70" w:rsidP="003D5062">
            <w:pPr>
              <w:tabs>
                <w:tab w:val="left" w:pos="-74"/>
                <w:tab w:val="left" w:pos="5425"/>
              </w:tabs>
              <w:rPr>
                <w:rFonts w:ascii="Times New Roman" w:hAnsi="Times New Roman" w:cs="Times New Roman"/>
              </w:rPr>
            </w:pPr>
            <w:r>
              <w:rPr>
                <w:rFonts w:ascii="Times New Roman" w:hAnsi="Times New Roman" w:cs="Times New Roman"/>
              </w:rPr>
              <w:t xml:space="preserve">Производство хлебобулочных изделий </w:t>
            </w:r>
          </w:p>
        </w:tc>
      </w:tr>
      <w:tr w:rsidR="001E4B70" w:rsidRPr="00236496" w:rsidTr="00062E7C">
        <w:tc>
          <w:tcPr>
            <w:tcW w:w="4928" w:type="dxa"/>
          </w:tcPr>
          <w:p w:rsidR="001E4B70" w:rsidRPr="006472B8" w:rsidRDefault="001E4B70" w:rsidP="003D5062">
            <w:pPr>
              <w:rPr>
                <w:rFonts w:ascii="Times New Roman" w:hAnsi="Times New Roman" w:cs="Times New Roman"/>
              </w:rPr>
            </w:pPr>
            <w:r>
              <w:rPr>
                <w:rFonts w:ascii="Times New Roman" w:hAnsi="Times New Roman" w:cs="Times New Roman"/>
              </w:rPr>
              <w:t>2. Инвестор</w:t>
            </w:r>
          </w:p>
        </w:tc>
        <w:tc>
          <w:tcPr>
            <w:tcW w:w="5137" w:type="dxa"/>
          </w:tcPr>
          <w:p w:rsidR="001E4B70" w:rsidRPr="00236496" w:rsidRDefault="001E4B70" w:rsidP="003D5062">
            <w:pPr>
              <w:pStyle w:val="nmain"/>
              <w:spacing w:before="0" w:beforeAutospacing="0" w:after="0" w:afterAutospacing="0"/>
              <w:ind w:firstLine="0"/>
              <w:rPr>
                <w:color w:val="auto"/>
              </w:rPr>
            </w:pPr>
            <w:r>
              <w:rPr>
                <w:color w:val="auto"/>
              </w:rPr>
              <w:t>ИП Корнилина Н.С.</w:t>
            </w:r>
          </w:p>
        </w:tc>
      </w:tr>
      <w:tr w:rsidR="001E4B70" w:rsidRPr="00236496" w:rsidTr="00062E7C">
        <w:tc>
          <w:tcPr>
            <w:tcW w:w="4928" w:type="dxa"/>
          </w:tcPr>
          <w:p w:rsidR="001E4B70" w:rsidRPr="006472B8" w:rsidRDefault="001E4B70" w:rsidP="003D5062">
            <w:pPr>
              <w:rPr>
                <w:rFonts w:ascii="Times New Roman" w:hAnsi="Times New Roman" w:cs="Times New Roman"/>
              </w:rPr>
            </w:pPr>
            <w:r>
              <w:rPr>
                <w:rFonts w:ascii="Times New Roman" w:hAnsi="Times New Roman" w:cs="Times New Roman"/>
              </w:rPr>
              <w:t>3</w:t>
            </w:r>
            <w:r w:rsidRPr="006472B8">
              <w:rPr>
                <w:rFonts w:ascii="Times New Roman" w:hAnsi="Times New Roman" w:cs="Times New Roman"/>
              </w:rPr>
              <w:t>. Краткое описание проекта</w:t>
            </w:r>
          </w:p>
        </w:tc>
        <w:tc>
          <w:tcPr>
            <w:tcW w:w="5137" w:type="dxa"/>
          </w:tcPr>
          <w:p w:rsidR="001E4B70" w:rsidRPr="009040A6" w:rsidRDefault="00F275EE" w:rsidP="007419C6">
            <w:r>
              <w:rPr>
                <w:rFonts w:ascii="Times New Roman" w:hAnsi="Times New Roman" w:cs="Times New Roman"/>
              </w:rPr>
              <w:t>Создание производства хлебобулочных изделий</w:t>
            </w:r>
          </w:p>
        </w:tc>
      </w:tr>
      <w:tr w:rsidR="001E4B70" w:rsidRPr="00236496" w:rsidTr="00062E7C">
        <w:tc>
          <w:tcPr>
            <w:tcW w:w="4928" w:type="dxa"/>
          </w:tcPr>
          <w:p w:rsidR="001E4B70" w:rsidRPr="006472B8" w:rsidRDefault="001E4B70" w:rsidP="003D5062">
            <w:pPr>
              <w:jc w:val="both"/>
              <w:rPr>
                <w:rFonts w:ascii="Times New Roman" w:hAnsi="Times New Roman" w:cs="Times New Roman"/>
              </w:rPr>
            </w:pPr>
            <w:r>
              <w:rPr>
                <w:rFonts w:ascii="Times New Roman" w:hAnsi="Times New Roman" w:cs="Times New Roman"/>
              </w:rPr>
              <w:t>4</w:t>
            </w:r>
            <w:r w:rsidRPr="006472B8">
              <w:rPr>
                <w:rFonts w:ascii="Times New Roman" w:hAnsi="Times New Roman" w:cs="Times New Roman"/>
              </w:rPr>
              <w:t>. Основные показатели проекта (общая  стоимость проекта, срок реализации       проекта</w:t>
            </w:r>
          </w:p>
        </w:tc>
        <w:tc>
          <w:tcPr>
            <w:tcW w:w="5137" w:type="dxa"/>
          </w:tcPr>
          <w:p w:rsidR="001E4B70" w:rsidRPr="006E290D" w:rsidRDefault="001E4B70" w:rsidP="003D5062">
            <w:pPr>
              <w:tabs>
                <w:tab w:val="left" w:pos="5425"/>
              </w:tabs>
              <w:jc w:val="both"/>
              <w:rPr>
                <w:rFonts w:ascii="Times New Roman" w:hAnsi="Times New Roman" w:cs="Times New Roman"/>
              </w:rPr>
            </w:pPr>
            <w:r w:rsidRPr="006E290D">
              <w:rPr>
                <w:rFonts w:ascii="Times New Roman" w:hAnsi="Times New Roman" w:cs="Times New Roman"/>
              </w:rPr>
              <w:t>обща</w:t>
            </w:r>
            <w:r>
              <w:rPr>
                <w:rFonts w:ascii="Times New Roman" w:hAnsi="Times New Roman" w:cs="Times New Roman"/>
              </w:rPr>
              <w:t xml:space="preserve">я стоимость проекта – 7,5 млн. </w:t>
            </w:r>
            <w:r w:rsidRPr="006E290D">
              <w:rPr>
                <w:rFonts w:ascii="Times New Roman" w:hAnsi="Times New Roman" w:cs="Times New Roman"/>
              </w:rPr>
              <w:t xml:space="preserve">рублей; </w:t>
            </w:r>
          </w:p>
          <w:p w:rsidR="001E4B70" w:rsidRPr="006E290D" w:rsidRDefault="001E4B70" w:rsidP="003D5062">
            <w:pPr>
              <w:tabs>
                <w:tab w:val="left" w:pos="344"/>
                <w:tab w:val="left" w:pos="5425"/>
              </w:tabs>
              <w:ind w:left="356" w:hanging="356"/>
              <w:jc w:val="both"/>
              <w:rPr>
                <w:rFonts w:ascii="Times New Roman" w:hAnsi="Times New Roman" w:cs="Times New Roman"/>
              </w:rPr>
            </w:pPr>
            <w:r w:rsidRPr="006E290D">
              <w:rPr>
                <w:rFonts w:ascii="Times New Roman" w:hAnsi="Times New Roman" w:cs="Times New Roman"/>
              </w:rPr>
              <w:t>срок реализации проекта –  с 201</w:t>
            </w:r>
            <w:r>
              <w:rPr>
                <w:rFonts w:ascii="Times New Roman" w:hAnsi="Times New Roman" w:cs="Times New Roman"/>
              </w:rPr>
              <w:t>8</w:t>
            </w:r>
            <w:r w:rsidRPr="006E290D">
              <w:rPr>
                <w:rFonts w:ascii="Times New Roman" w:hAnsi="Times New Roman" w:cs="Times New Roman"/>
              </w:rPr>
              <w:t>- 20</w:t>
            </w:r>
            <w:r>
              <w:rPr>
                <w:rFonts w:ascii="Times New Roman" w:hAnsi="Times New Roman" w:cs="Times New Roman"/>
              </w:rPr>
              <w:t>35</w:t>
            </w:r>
            <w:r w:rsidRPr="006E290D">
              <w:rPr>
                <w:rFonts w:ascii="Times New Roman" w:hAnsi="Times New Roman" w:cs="Times New Roman"/>
              </w:rPr>
              <w:t xml:space="preserve"> г.г.;</w:t>
            </w:r>
          </w:p>
          <w:p w:rsidR="001E4B70" w:rsidRPr="007419C6" w:rsidRDefault="007419C6" w:rsidP="003D5062">
            <w:pPr>
              <w:pStyle w:val="nmain"/>
              <w:spacing w:before="0" w:beforeAutospacing="0" w:after="0" w:afterAutospacing="0"/>
              <w:ind w:firstLine="0"/>
              <w:rPr>
                <w:color w:val="auto"/>
              </w:rPr>
            </w:pPr>
            <w:r w:rsidRPr="007419C6">
              <w:rPr>
                <w:color w:val="auto"/>
              </w:rPr>
              <w:t>количество создаваемых рабочих мест – 8</w:t>
            </w:r>
          </w:p>
        </w:tc>
      </w:tr>
      <w:tr w:rsidR="001E4B70" w:rsidRPr="00236496" w:rsidTr="00062E7C">
        <w:tc>
          <w:tcPr>
            <w:tcW w:w="4928" w:type="dxa"/>
          </w:tcPr>
          <w:p w:rsidR="001E4B70" w:rsidRPr="006472B8" w:rsidRDefault="001E4B70" w:rsidP="003D5062">
            <w:pPr>
              <w:rPr>
                <w:rFonts w:ascii="Times New Roman" w:hAnsi="Times New Roman" w:cs="Times New Roman"/>
              </w:rPr>
            </w:pPr>
            <w:r>
              <w:rPr>
                <w:rFonts w:ascii="Times New Roman" w:hAnsi="Times New Roman" w:cs="Times New Roman"/>
              </w:rPr>
              <w:t>5</w:t>
            </w:r>
            <w:r w:rsidRPr="006472B8">
              <w:rPr>
                <w:rFonts w:ascii="Times New Roman" w:hAnsi="Times New Roman" w:cs="Times New Roman"/>
              </w:rPr>
              <w:t>. Формы участия инвестора в проекте</w:t>
            </w:r>
          </w:p>
        </w:tc>
        <w:tc>
          <w:tcPr>
            <w:tcW w:w="5137" w:type="dxa"/>
          </w:tcPr>
          <w:p w:rsidR="001E4B70" w:rsidRPr="00A22A38" w:rsidRDefault="001E4B70" w:rsidP="003D5062">
            <w:pPr>
              <w:pStyle w:val="nmain"/>
              <w:spacing w:before="0" w:beforeAutospacing="0" w:after="0" w:afterAutospacing="0"/>
              <w:ind w:firstLine="0"/>
              <w:rPr>
                <w:color w:val="auto"/>
              </w:rPr>
            </w:pPr>
            <w:r w:rsidRPr="00A22A38">
              <w:rPr>
                <w:color w:val="auto"/>
              </w:rPr>
              <w:t>собственные</w:t>
            </w:r>
            <w:r>
              <w:rPr>
                <w:color w:val="auto"/>
              </w:rPr>
              <w:t>, заемные средства</w:t>
            </w:r>
          </w:p>
        </w:tc>
      </w:tr>
    </w:tbl>
    <w:p w:rsidR="001E4B70" w:rsidRDefault="001E4B70" w:rsidP="001E4B70">
      <w:pPr>
        <w:tabs>
          <w:tab w:val="left" w:pos="0"/>
        </w:tabs>
        <w:spacing w:after="0" w:line="240" w:lineRule="auto"/>
        <w:rPr>
          <w:rFonts w:ascii="Times New Roman" w:hAnsi="Times New Roman" w:cs="Times New Roman"/>
          <w:sz w:val="24"/>
          <w:szCs w:val="24"/>
        </w:rPr>
      </w:pPr>
    </w:p>
    <w:p w:rsidR="001E4B70" w:rsidRDefault="001E4B70" w:rsidP="006E290D">
      <w:pPr>
        <w:tabs>
          <w:tab w:val="left" w:pos="0"/>
        </w:tabs>
        <w:spacing w:after="0" w:line="240" w:lineRule="auto"/>
        <w:rPr>
          <w:rFonts w:ascii="Times New Roman" w:hAnsi="Times New Roman" w:cs="Times New Roman"/>
          <w:sz w:val="24"/>
          <w:szCs w:val="24"/>
        </w:rPr>
      </w:pPr>
    </w:p>
    <w:p w:rsidR="003066BB" w:rsidRDefault="003066BB" w:rsidP="006E290D">
      <w:pPr>
        <w:tabs>
          <w:tab w:val="left" w:pos="0"/>
        </w:tabs>
        <w:spacing w:after="0" w:line="240" w:lineRule="auto"/>
        <w:rPr>
          <w:rFonts w:ascii="Times New Roman" w:hAnsi="Times New Roman" w:cs="Times New Roman"/>
          <w:sz w:val="24"/>
          <w:szCs w:val="24"/>
        </w:rPr>
      </w:pPr>
    </w:p>
    <w:p w:rsidR="003066BB" w:rsidRDefault="003066BB" w:rsidP="006E290D">
      <w:pPr>
        <w:tabs>
          <w:tab w:val="left" w:pos="0"/>
        </w:tabs>
        <w:spacing w:after="0" w:line="240" w:lineRule="auto"/>
        <w:rPr>
          <w:rFonts w:ascii="Times New Roman" w:hAnsi="Times New Roman" w:cs="Times New Roman"/>
          <w:sz w:val="24"/>
          <w:szCs w:val="24"/>
        </w:rPr>
        <w:sectPr w:rsidR="003066BB" w:rsidSect="004022AD">
          <w:pgSz w:w="11906" w:h="16838"/>
          <w:pgMar w:top="1134" w:right="850" w:bottom="1134" w:left="1701" w:header="708" w:footer="708" w:gutter="0"/>
          <w:cols w:space="708"/>
          <w:docGrid w:linePitch="360"/>
        </w:sectPr>
      </w:pPr>
    </w:p>
    <w:p w:rsidR="003066BB" w:rsidRPr="00F51E0F" w:rsidRDefault="003066BB" w:rsidP="003066BB">
      <w:pPr>
        <w:spacing w:after="0"/>
        <w:contextualSpacing/>
        <w:jc w:val="right"/>
        <w:rPr>
          <w:rFonts w:ascii="Times New Roman" w:hAnsi="Times New Roman" w:cs="Times New Roman"/>
        </w:rPr>
      </w:pPr>
      <w:r w:rsidRPr="00F51E0F">
        <w:rPr>
          <w:rFonts w:ascii="Times New Roman" w:hAnsi="Times New Roman" w:cs="Times New Roman"/>
        </w:rPr>
        <w:lastRenderedPageBreak/>
        <w:t xml:space="preserve">Приложение № </w:t>
      </w:r>
      <w:r w:rsidR="007F7984">
        <w:rPr>
          <w:rFonts w:ascii="Times New Roman" w:hAnsi="Times New Roman" w:cs="Times New Roman"/>
        </w:rPr>
        <w:t>2</w:t>
      </w:r>
    </w:p>
    <w:p w:rsidR="003066BB" w:rsidRPr="00F51E0F" w:rsidRDefault="003066BB" w:rsidP="003066BB">
      <w:pPr>
        <w:spacing w:after="0"/>
        <w:contextualSpacing/>
        <w:jc w:val="right"/>
        <w:rPr>
          <w:rFonts w:ascii="Times New Roman" w:hAnsi="Times New Roman" w:cs="Times New Roman"/>
        </w:rPr>
      </w:pPr>
      <w:r w:rsidRPr="00F51E0F">
        <w:rPr>
          <w:rFonts w:ascii="Times New Roman" w:hAnsi="Times New Roman" w:cs="Times New Roman"/>
        </w:rPr>
        <w:t xml:space="preserve">к Стратегии социально-экономического </w:t>
      </w:r>
    </w:p>
    <w:p w:rsidR="003066BB" w:rsidRPr="00F51E0F" w:rsidRDefault="003066BB" w:rsidP="003066BB">
      <w:pPr>
        <w:spacing w:after="0"/>
        <w:contextualSpacing/>
        <w:jc w:val="right"/>
        <w:rPr>
          <w:rFonts w:ascii="Times New Roman" w:hAnsi="Times New Roman" w:cs="Times New Roman"/>
        </w:rPr>
      </w:pPr>
      <w:r w:rsidRPr="00F51E0F">
        <w:rPr>
          <w:rFonts w:ascii="Times New Roman" w:hAnsi="Times New Roman" w:cs="Times New Roman"/>
        </w:rPr>
        <w:t xml:space="preserve">развития </w:t>
      </w:r>
      <w:r w:rsidR="007F7984">
        <w:rPr>
          <w:rFonts w:ascii="Times New Roman" w:hAnsi="Times New Roman" w:cs="Times New Roman"/>
        </w:rPr>
        <w:t>Шемуршинского</w:t>
      </w:r>
      <w:r w:rsidRPr="00F51E0F">
        <w:rPr>
          <w:rFonts w:ascii="Times New Roman" w:hAnsi="Times New Roman" w:cs="Times New Roman"/>
        </w:rPr>
        <w:t xml:space="preserve"> района </w:t>
      </w:r>
    </w:p>
    <w:p w:rsidR="003066BB" w:rsidRDefault="003066BB" w:rsidP="003066BB">
      <w:pPr>
        <w:spacing w:after="0"/>
        <w:contextualSpacing/>
        <w:jc w:val="right"/>
        <w:rPr>
          <w:rFonts w:ascii="Times New Roman" w:hAnsi="Times New Roman" w:cs="Times New Roman"/>
        </w:rPr>
      </w:pPr>
      <w:r w:rsidRPr="00F51E0F">
        <w:rPr>
          <w:rFonts w:ascii="Times New Roman" w:hAnsi="Times New Roman" w:cs="Times New Roman"/>
        </w:rPr>
        <w:t>Чувашской Республики до 2035 года</w:t>
      </w:r>
    </w:p>
    <w:p w:rsidR="007F7984" w:rsidRDefault="007F7984" w:rsidP="003066BB">
      <w:pPr>
        <w:spacing w:after="0"/>
        <w:contextualSpacing/>
        <w:jc w:val="right"/>
        <w:rPr>
          <w:rFonts w:ascii="Times New Roman" w:hAnsi="Times New Roman" w:cs="Times New Roman"/>
        </w:rPr>
      </w:pPr>
    </w:p>
    <w:p w:rsidR="007F7984" w:rsidRDefault="00B12AC6" w:rsidP="00B12AC6">
      <w:pPr>
        <w:spacing w:after="0"/>
        <w:contextualSpacing/>
        <w:jc w:val="center"/>
        <w:rPr>
          <w:rFonts w:ascii="Times New Roman" w:hAnsi="Times New Roman" w:cs="Times New Roman"/>
        </w:rPr>
      </w:pPr>
      <w:r w:rsidRPr="00B12AC6">
        <w:rPr>
          <w:rFonts w:ascii="Times New Roman" w:hAnsi="Times New Roman" w:cs="Times New Roman"/>
          <w:b/>
          <w:sz w:val="24"/>
          <w:szCs w:val="24"/>
        </w:rPr>
        <w:t>Перечень муниципальных программ, реализуемых на территории Шемуршинского района Чувашской Республики</w:t>
      </w:r>
      <w:r w:rsidRPr="006E290D">
        <w:rPr>
          <w:rFonts w:ascii="Times New Roman" w:hAnsi="Times New Roman" w:cs="Times New Roman"/>
          <w:sz w:val="24"/>
          <w:szCs w:val="24"/>
        </w:rPr>
        <w:t>.</w:t>
      </w:r>
    </w:p>
    <w:p w:rsidR="007F7984" w:rsidRDefault="007F7984" w:rsidP="003066BB">
      <w:pPr>
        <w:spacing w:after="0"/>
        <w:contextualSpacing/>
        <w:jc w:val="right"/>
        <w:rPr>
          <w:rFonts w:ascii="Times New Roman" w:hAnsi="Times New Roman" w:cs="Times New Roman"/>
        </w:rPr>
      </w:pPr>
    </w:p>
    <w:tbl>
      <w:tblPr>
        <w:tblW w:w="15531" w:type="dxa"/>
        <w:tblInd w:w="93" w:type="dxa"/>
        <w:tblLayout w:type="fixed"/>
        <w:tblLook w:val="04A0"/>
      </w:tblPr>
      <w:tblGrid>
        <w:gridCol w:w="1005"/>
        <w:gridCol w:w="6807"/>
        <w:gridCol w:w="2474"/>
        <w:gridCol w:w="2410"/>
        <w:gridCol w:w="2835"/>
      </w:tblGrid>
      <w:tr w:rsidR="007F7984" w:rsidRPr="00B12AC6" w:rsidTr="00062E7C">
        <w:trPr>
          <w:trHeight w:val="495"/>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№п/п</w:t>
            </w:r>
          </w:p>
        </w:tc>
        <w:tc>
          <w:tcPr>
            <w:tcW w:w="6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Наименование муниципальной программы</w:t>
            </w:r>
          </w:p>
        </w:tc>
        <w:tc>
          <w:tcPr>
            <w:tcW w:w="7719" w:type="dxa"/>
            <w:gridSpan w:val="3"/>
            <w:tcBorders>
              <w:top w:val="single" w:sz="4" w:space="0" w:color="auto"/>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 xml:space="preserve">Объем финансирования </w:t>
            </w:r>
          </w:p>
        </w:tc>
      </w:tr>
      <w:tr w:rsidR="007F7984" w:rsidRPr="00B12AC6" w:rsidTr="00062E7C">
        <w:trPr>
          <w:trHeight w:val="315"/>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7F7984" w:rsidRPr="00B12AC6" w:rsidRDefault="007F7984" w:rsidP="007F7984">
            <w:pPr>
              <w:spacing w:after="0" w:line="240" w:lineRule="auto"/>
              <w:rPr>
                <w:rFonts w:ascii="Times New Roman" w:eastAsia="Times New Roman" w:hAnsi="Times New Roman" w:cs="Times New Roman"/>
                <w:color w:val="000000"/>
                <w:sz w:val="24"/>
                <w:szCs w:val="24"/>
                <w:lang w:eastAsia="ru-RU"/>
              </w:rPr>
            </w:pPr>
          </w:p>
        </w:tc>
        <w:tc>
          <w:tcPr>
            <w:tcW w:w="6807" w:type="dxa"/>
            <w:vMerge/>
            <w:tcBorders>
              <w:top w:val="single" w:sz="4" w:space="0" w:color="auto"/>
              <w:left w:val="single" w:sz="4" w:space="0" w:color="auto"/>
              <w:bottom w:val="single" w:sz="4" w:space="0" w:color="auto"/>
              <w:right w:val="single" w:sz="4" w:space="0" w:color="auto"/>
            </w:tcBorders>
            <w:vAlign w:val="center"/>
            <w:hideMark/>
          </w:tcPr>
          <w:p w:rsidR="007F7984" w:rsidRPr="00B12AC6" w:rsidRDefault="007F7984" w:rsidP="007F7984">
            <w:pPr>
              <w:spacing w:after="0" w:line="240" w:lineRule="auto"/>
              <w:rPr>
                <w:rFonts w:ascii="Times New Roman" w:eastAsia="Times New Roman" w:hAnsi="Times New Roman" w:cs="Times New Roman"/>
                <w:color w:val="000000"/>
                <w:sz w:val="24"/>
                <w:szCs w:val="24"/>
                <w:lang w:eastAsia="ru-RU"/>
              </w:rPr>
            </w:pPr>
          </w:p>
        </w:tc>
        <w:tc>
          <w:tcPr>
            <w:tcW w:w="7719" w:type="dxa"/>
            <w:gridSpan w:val="3"/>
            <w:tcBorders>
              <w:top w:val="single" w:sz="4" w:space="0" w:color="auto"/>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2019 год</w:t>
            </w:r>
          </w:p>
        </w:tc>
      </w:tr>
      <w:tr w:rsidR="007F7984" w:rsidRPr="00B12AC6" w:rsidTr="00062E7C">
        <w:trPr>
          <w:trHeight w:val="315"/>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7F7984" w:rsidRPr="00B12AC6" w:rsidRDefault="007F7984" w:rsidP="007F7984">
            <w:pPr>
              <w:spacing w:after="0" w:line="240" w:lineRule="auto"/>
              <w:rPr>
                <w:rFonts w:ascii="Times New Roman" w:eastAsia="Times New Roman" w:hAnsi="Times New Roman" w:cs="Times New Roman"/>
                <w:color w:val="000000"/>
                <w:sz w:val="24"/>
                <w:szCs w:val="24"/>
                <w:lang w:eastAsia="ru-RU"/>
              </w:rPr>
            </w:pPr>
          </w:p>
        </w:tc>
        <w:tc>
          <w:tcPr>
            <w:tcW w:w="6807" w:type="dxa"/>
            <w:vMerge/>
            <w:tcBorders>
              <w:top w:val="single" w:sz="4" w:space="0" w:color="auto"/>
              <w:left w:val="single" w:sz="4" w:space="0" w:color="auto"/>
              <w:bottom w:val="single" w:sz="4" w:space="0" w:color="auto"/>
              <w:right w:val="single" w:sz="4" w:space="0" w:color="auto"/>
            </w:tcBorders>
            <w:vAlign w:val="center"/>
            <w:hideMark/>
          </w:tcPr>
          <w:p w:rsidR="007F7984" w:rsidRPr="00B12AC6" w:rsidRDefault="007F7984" w:rsidP="007F7984">
            <w:pPr>
              <w:spacing w:after="0" w:line="240" w:lineRule="auto"/>
              <w:rPr>
                <w:rFonts w:ascii="Times New Roman" w:eastAsia="Times New Roman" w:hAnsi="Times New Roman" w:cs="Times New Roman"/>
                <w:color w:val="000000"/>
                <w:sz w:val="24"/>
                <w:szCs w:val="24"/>
                <w:lang w:eastAsia="ru-RU"/>
              </w:rPr>
            </w:pPr>
          </w:p>
        </w:tc>
        <w:tc>
          <w:tcPr>
            <w:tcW w:w="7719" w:type="dxa"/>
            <w:gridSpan w:val="3"/>
            <w:tcBorders>
              <w:top w:val="single" w:sz="4" w:space="0" w:color="auto"/>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ПЛАН</w:t>
            </w:r>
          </w:p>
        </w:tc>
      </w:tr>
      <w:tr w:rsidR="007F7984" w:rsidRPr="00B12AC6" w:rsidTr="00062E7C">
        <w:trPr>
          <w:trHeight w:val="315"/>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7F7984" w:rsidRPr="00B12AC6" w:rsidRDefault="007F7984" w:rsidP="007F7984">
            <w:pPr>
              <w:spacing w:after="0" w:line="240" w:lineRule="auto"/>
              <w:rPr>
                <w:rFonts w:ascii="Times New Roman" w:eastAsia="Times New Roman" w:hAnsi="Times New Roman" w:cs="Times New Roman"/>
                <w:color w:val="000000"/>
                <w:sz w:val="24"/>
                <w:szCs w:val="24"/>
                <w:lang w:eastAsia="ru-RU"/>
              </w:rPr>
            </w:pPr>
          </w:p>
        </w:tc>
        <w:tc>
          <w:tcPr>
            <w:tcW w:w="6807" w:type="dxa"/>
            <w:vMerge/>
            <w:tcBorders>
              <w:top w:val="single" w:sz="4" w:space="0" w:color="auto"/>
              <w:left w:val="single" w:sz="4" w:space="0" w:color="auto"/>
              <w:bottom w:val="single" w:sz="4" w:space="0" w:color="auto"/>
              <w:right w:val="single" w:sz="4" w:space="0" w:color="auto"/>
            </w:tcBorders>
            <w:vAlign w:val="center"/>
            <w:hideMark/>
          </w:tcPr>
          <w:p w:rsidR="007F7984" w:rsidRPr="00B12AC6" w:rsidRDefault="007F7984" w:rsidP="007F7984">
            <w:pPr>
              <w:spacing w:after="0" w:line="240" w:lineRule="auto"/>
              <w:rPr>
                <w:rFonts w:ascii="Times New Roman" w:eastAsia="Times New Roman" w:hAnsi="Times New Roman" w:cs="Times New Roman"/>
                <w:color w:val="000000"/>
                <w:sz w:val="24"/>
                <w:szCs w:val="24"/>
                <w:lang w:eastAsia="ru-RU"/>
              </w:rPr>
            </w:pPr>
          </w:p>
        </w:tc>
        <w:tc>
          <w:tcPr>
            <w:tcW w:w="2474" w:type="dxa"/>
            <w:vMerge w:val="restart"/>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Всего (гр.4+гр.5)</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в том числе:</w:t>
            </w:r>
          </w:p>
        </w:tc>
      </w:tr>
      <w:tr w:rsidR="007F7984" w:rsidRPr="00B12AC6" w:rsidTr="00062E7C">
        <w:trPr>
          <w:trHeight w:val="722"/>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7F7984" w:rsidRPr="00B12AC6" w:rsidRDefault="007F7984" w:rsidP="007F7984">
            <w:pPr>
              <w:spacing w:after="0" w:line="240" w:lineRule="auto"/>
              <w:rPr>
                <w:rFonts w:ascii="Times New Roman" w:eastAsia="Times New Roman" w:hAnsi="Times New Roman" w:cs="Times New Roman"/>
                <w:color w:val="000000"/>
                <w:sz w:val="24"/>
                <w:szCs w:val="24"/>
                <w:lang w:eastAsia="ru-RU"/>
              </w:rPr>
            </w:pPr>
          </w:p>
        </w:tc>
        <w:tc>
          <w:tcPr>
            <w:tcW w:w="6807" w:type="dxa"/>
            <w:vMerge/>
            <w:tcBorders>
              <w:top w:val="single" w:sz="4" w:space="0" w:color="auto"/>
              <w:left w:val="single" w:sz="4" w:space="0" w:color="auto"/>
              <w:bottom w:val="single" w:sz="4" w:space="0" w:color="auto"/>
              <w:right w:val="single" w:sz="4" w:space="0" w:color="auto"/>
            </w:tcBorders>
            <w:vAlign w:val="center"/>
            <w:hideMark/>
          </w:tcPr>
          <w:p w:rsidR="007F7984" w:rsidRPr="00B12AC6" w:rsidRDefault="007F7984" w:rsidP="007F7984">
            <w:pPr>
              <w:spacing w:after="0" w:line="240" w:lineRule="auto"/>
              <w:rPr>
                <w:rFonts w:ascii="Times New Roman" w:eastAsia="Times New Roman" w:hAnsi="Times New Roman" w:cs="Times New Roman"/>
                <w:color w:val="000000"/>
                <w:sz w:val="24"/>
                <w:szCs w:val="24"/>
                <w:lang w:eastAsia="ru-RU"/>
              </w:rPr>
            </w:pPr>
          </w:p>
        </w:tc>
        <w:tc>
          <w:tcPr>
            <w:tcW w:w="2474" w:type="dxa"/>
            <w:vMerge/>
            <w:tcBorders>
              <w:top w:val="nil"/>
              <w:left w:val="single" w:sz="4" w:space="0" w:color="auto"/>
              <w:bottom w:val="single" w:sz="4" w:space="0" w:color="auto"/>
              <w:right w:val="single" w:sz="4" w:space="0" w:color="auto"/>
            </w:tcBorders>
            <w:vAlign w:val="center"/>
            <w:hideMark/>
          </w:tcPr>
          <w:p w:rsidR="007F7984" w:rsidRPr="00B12AC6" w:rsidRDefault="007F7984" w:rsidP="007F7984">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 xml:space="preserve">средства республиканского бюджета </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средства местного бюджета</w:t>
            </w:r>
          </w:p>
        </w:tc>
      </w:tr>
      <w:tr w:rsidR="007F7984" w:rsidRPr="00B12AC6" w:rsidTr="00062E7C">
        <w:trPr>
          <w:trHeight w:val="31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w:t>
            </w:r>
          </w:p>
        </w:tc>
        <w:tc>
          <w:tcPr>
            <w:tcW w:w="6807"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4</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w:t>
            </w:r>
          </w:p>
        </w:tc>
      </w:tr>
      <w:tr w:rsidR="007F7984" w:rsidRPr="00B12AC6" w:rsidTr="00062E7C">
        <w:trPr>
          <w:trHeight w:val="63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"Модернизация и развитие сферы жилищно-коммунального хозяйства"</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93,5</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 </w:t>
            </w:r>
            <w:r w:rsidR="00263D6D">
              <w:rPr>
                <w:rFonts w:ascii="Times New Roman" w:eastAsia="Times New Roman" w:hAnsi="Times New Roman" w:cs="Times New Roman"/>
                <w:color w:val="000000"/>
                <w:sz w:val="24"/>
                <w:szCs w:val="24"/>
                <w:lang w:eastAsia="ru-RU"/>
              </w:rPr>
              <w:t>0,00</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93,5</w:t>
            </w:r>
          </w:p>
        </w:tc>
      </w:tr>
      <w:tr w:rsidR="007F7984" w:rsidRPr="00B12AC6" w:rsidTr="00062E7C">
        <w:trPr>
          <w:trHeight w:val="52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"Обеспечение граждан в Чувашской Республике доступным и комфортным жильем"</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4418</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4126,6</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291,4</w:t>
            </w:r>
          </w:p>
        </w:tc>
      </w:tr>
      <w:tr w:rsidR="007F7984" w:rsidRPr="00B12AC6" w:rsidTr="00062E7C">
        <w:trPr>
          <w:trHeight w:val="91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3</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"Обеспечение общественного порядка и противодействие преступности"</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311,8</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311,8</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0</w:t>
            </w:r>
          </w:p>
        </w:tc>
      </w:tr>
      <w:tr w:rsidR="007F7984" w:rsidRPr="00B12AC6" w:rsidTr="00062E7C">
        <w:trPr>
          <w:trHeight w:val="52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4</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"Развитие земельных и имущественных отношений"</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506,5</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263D6D" w:rsidP="007F79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r w:rsidR="007F7984" w:rsidRPr="00B12AC6">
              <w:rPr>
                <w:rFonts w:ascii="Times New Roman" w:eastAsia="Times New Roman" w:hAnsi="Times New Roman" w:cs="Times New Roman"/>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506,5</w:t>
            </w:r>
          </w:p>
        </w:tc>
      </w:tr>
      <w:tr w:rsidR="007F7984" w:rsidRPr="00B12AC6" w:rsidTr="00062E7C">
        <w:trPr>
          <w:trHeight w:val="52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на территории Чувашской Республики"</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8216,5</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2513,8</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5702,7</w:t>
            </w:r>
          </w:p>
        </w:tc>
      </w:tr>
      <w:tr w:rsidR="007F7984" w:rsidRPr="00B12AC6" w:rsidTr="00062E7C">
        <w:trPr>
          <w:trHeight w:val="31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6</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"Социальная поддержка граждан"</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3177,3</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3148,3</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29</w:t>
            </w:r>
          </w:p>
        </w:tc>
      </w:tr>
      <w:tr w:rsidR="007F7984" w:rsidRPr="00B12AC6" w:rsidTr="00062E7C">
        <w:trPr>
          <w:trHeight w:val="31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7</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"Развитие культуры и туризма"</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11578,7</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5,3</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11573,4</w:t>
            </w:r>
          </w:p>
        </w:tc>
      </w:tr>
      <w:tr w:rsidR="007F7984" w:rsidRPr="00B12AC6" w:rsidTr="00062E7C">
        <w:trPr>
          <w:trHeight w:val="48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lastRenderedPageBreak/>
              <w:t>8</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237</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263D6D" w:rsidP="007F79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r w:rsidR="007F7984" w:rsidRPr="00B12AC6">
              <w:rPr>
                <w:rFonts w:ascii="Times New Roman" w:eastAsia="Times New Roman" w:hAnsi="Times New Roman" w:cs="Times New Roman"/>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237</w:t>
            </w:r>
          </w:p>
        </w:tc>
      </w:tr>
      <w:tr w:rsidR="007F7984" w:rsidRPr="00B12AC6" w:rsidTr="00062E7C">
        <w:trPr>
          <w:trHeight w:val="40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9</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"Содействие занятости населения"</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195,4</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55,4</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140</w:t>
            </w:r>
          </w:p>
        </w:tc>
      </w:tr>
      <w:tr w:rsidR="007F7984" w:rsidRPr="00B12AC6" w:rsidTr="00062E7C">
        <w:trPr>
          <w:trHeight w:val="37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10</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"Развитие образования"</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141188,2</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111983,8</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29204,4</w:t>
            </w:r>
          </w:p>
        </w:tc>
      </w:tr>
      <w:tr w:rsidR="007F7984" w:rsidRPr="00B12AC6" w:rsidTr="00062E7C">
        <w:trPr>
          <w:trHeight w:val="66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11</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"Повышение безопасности жизнедеятельности населения и территорий Чувашской Республики"</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1702</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 </w:t>
            </w:r>
            <w:r w:rsidR="00263D6D">
              <w:rPr>
                <w:rFonts w:ascii="Times New Roman" w:eastAsia="Times New Roman" w:hAnsi="Times New Roman" w:cs="Times New Roman"/>
                <w:color w:val="000000"/>
                <w:sz w:val="24"/>
                <w:szCs w:val="24"/>
                <w:lang w:eastAsia="ru-RU"/>
              </w:rPr>
              <w:t>0,00</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1702</w:t>
            </w:r>
          </w:p>
        </w:tc>
      </w:tr>
      <w:tr w:rsidR="007F7984" w:rsidRPr="00B12AC6" w:rsidTr="00062E7C">
        <w:trPr>
          <w:trHeight w:val="78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12</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5063,9</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4897,9</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166</w:t>
            </w:r>
          </w:p>
        </w:tc>
      </w:tr>
      <w:tr w:rsidR="007F7984" w:rsidRPr="00B12AC6" w:rsidTr="00062E7C">
        <w:trPr>
          <w:trHeight w:val="49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13</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"Экономическое развитие"</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1777,8</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 </w:t>
            </w:r>
            <w:r w:rsidR="00263D6D">
              <w:rPr>
                <w:rFonts w:ascii="Times New Roman" w:eastAsia="Times New Roman" w:hAnsi="Times New Roman" w:cs="Times New Roman"/>
                <w:color w:val="000000"/>
                <w:sz w:val="24"/>
                <w:szCs w:val="24"/>
                <w:lang w:eastAsia="ru-RU"/>
              </w:rPr>
              <w:t>0,00</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1777,8</w:t>
            </w:r>
          </w:p>
        </w:tc>
      </w:tr>
      <w:tr w:rsidR="007F7984" w:rsidRPr="00B12AC6" w:rsidTr="00062E7C">
        <w:trPr>
          <w:trHeight w:val="40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14</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"Развитие транспортной системы"</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29666,1</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23907,1</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5759</w:t>
            </w:r>
          </w:p>
        </w:tc>
      </w:tr>
      <w:tr w:rsidR="007F7984" w:rsidRPr="00B12AC6" w:rsidTr="00062E7C">
        <w:trPr>
          <w:trHeight w:val="52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15</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"Развитие потенциала природно-сырьевых ресурсов и повышение экологической безопасности"</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50</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263D6D" w:rsidP="007F798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r w:rsidR="007F7984" w:rsidRPr="00B12AC6">
              <w:rPr>
                <w:rFonts w:ascii="Times New Roman" w:eastAsia="Times New Roman" w:hAnsi="Times New Roman" w:cs="Times New Roman"/>
                <w:color w:val="000000"/>
                <w:sz w:val="24"/>
                <w:szCs w:val="24"/>
                <w:lang w:eastAsia="ru-RU"/>
              </w:rPr>
              <w:t> </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50</w:t>
            </w:r>
          </w:p>
        </w:tc>
      </w:tr>
      <w:tr w:rsidR="007F7984" w:rsidRPr="00B12AC6" w:rsidTr="00062E7C">
        <w:trPr>
          <w:trHeight w:val="52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16</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"Управление общественными финансами и муниципальным долгом"</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5124,7</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1 109,7</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4 015,0</w:t>
            </w:r>
          </w:p>
        </w:tc>
      </w:tr>
      <w:tr w:rsidR="007F7984" w:rsidRPr="00B12AC6" w:rsidTr="00062E7C">
        <w:trPr>
          <w:trHeight w:val="52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17</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"Развитие потенциала муниципального управления"</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35371,6</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2 952,8</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32 418,8</w:t>
            </w:r>
          </w:p>
        </w:tc>
      </w:tr>
      <w:tr w:rsidR="007F7984" w:rsidRPr="00B12AC6" w:rsidTr="00062E7C">
        <w:trPr>
          <w:trHeight w:val="31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18</w:t>
            </w:r>
          </w:p>
        </w:tc>
        <w:tc>
          <w:tcPr>
            <w:tcW w:w="6807" w:type="dxa"/>
            <w:tcBorders>
              <w:top w:val="nil"/>
              <w:left w:val="nil"/>
              <w:bottom w:val="single" w:sz="4" w:space="0" w:color="auto"/>
              <w:right w:val="single" w:sz="4" w:space="0" w:color="auto"/>
            </w:tcBorders>
            <w:shd w:val="clear" w:color="auto" w:fill="auto"/>
            <w:vAlign w:val="bottom"/>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Муниципальная  программа "Информационное общество Чувашии"</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150</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 </w:t>
            </w:r>
            <w:r w:rsidR="00263D6D">
              <w:rPr>
                <w:rFonts w:ascii="Times New Roman" w:eastAsia="Times New Roman" w:hAnsi="Times New Roman" w:cs="Times New Roman"/>
                <w:color w:val="000000"/>
                <w:sz w:val="24"/>
                <w:szCs w:val="24"/>
                <w:lang w:eastAsia="ru-RU"/>
              </w:rPr>
              <w:t>0,00</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150,0</w:t>
            </w:r>
          </w:p>
        </w:tc>
      </w:tr>
      <w:tr w:rsidR="007F7984" w:rsidRPr="00B12AC6" w:rsidTr="00062E7C">
        <w:trPr>
          <w:trHeight w:val="480"/>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19</w:t>
            </w:r>
          </w:p>
        </w:tc>
        <w:tc>
          <w:tcPr>
            <w:tcW w:w="6807" w:type="dxa"/>
            <w:tcBorders>
              <w:top w:val="nil"/>
              <w:left w:val="nil"/>
              <w:bottom w:val="single" w:sz="4" w:space="0" w:color="auto"/>
              <w:right w:val="single" w:sz="4" w:space="0" w:color="auto"/>
            </w:tcBorders>
            <w:shd w:val="clear" w:color="auto" w:fill="auto"/>
            <w:hideMark/>
          </w:tcPr>
          <w:p w:rsidR="007F7984" w:rsidRPr="00B12AC6" w:rsidRDefault="007F7984" w:rsidP="007F7984">
            <w:pPr>
              <w:spacing w:after="0" w:line="240" w:lineRule="auto"/>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Государственная программа Чувашской Республики "Развитие строительного комплекса и архитектуры"</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 </w:t>
            </w:r>
            <w:r w:rsidR="00263D6D">
              <w:rPr>
                <w:rFonts w:ascii="Times New Roman" w:eastAsia="Times New Roman" w:hAnsi="Times New Roman" w:cs="Times New Roman"/>
                <w:color w:val="000000"/>
                <w:sz w:val="24"/>
                <w:szCs w:val="24"/>
                <w:lang w:eastAsia="ru-RU"/>
              </w:rPr>
              <w:t>0,00</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100,0</w:t>
            </w:r>
          </w:p>
        </w:tc>
      </w:tr>
      <w:tr w:rsidR="007F7984" w:rsidRPr="00B12AC6" w:rsidTr="00062E7C">
        <w:trPr>
          <w:trHeight w:val="315"/>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 </w:t>
            </w:r>
          </w:p>
        </w:tc>
        <w:tc>
          <w:tcPr>
            <w:tcW w:w="6807" w:type="dxa"/>
            <w:tcBorders>
              <w:top w:val="nil"/>
              <w:left w:val="nil"/>
              <w:bottom w:val="single" w:sz="4" w:space="0" w:color="auto"/>
              <w:right w:val="single" w:sz="4" w:space="0" w:color="auto"/>
            </w:tcBorders>
            <w:shd w:val="clear" w:color="auto" w:fill="auto"/>
            <w:noWrap/>
            <w:vAlign w:val="bottom"/>
            <w:hideMark/>
          </w:tcPr>
          <w:p w:rsidR="007F7984" w:rsidRPr="00B12AC6" w:rsidRDefault="007F7984" w:rsidP="007F7984">
            <w:pPr>
              <w:spacing w:after="0" w:line="240" w:lineRule="auto"/>
              <w:rPr>
                <w:rFonts w:ascii="Times New Roman" w:eastAsia="Times New Roman" w:hAnsi="Times New Roman" w:cs="Times New Roman"/>
                <w:color w:val="000000"/>
                <w:sz w:val="24"/>
                <w:szCs w:val="24"/>
                <w:lang w:eastAsia="ru-RU"/>
              </w:rPr>
            </w:pPr>
            <w:r w:rsidRPr="00B12AC6">
              <w:rPr>
                <w:rFonts w:ascii="Times New Roman" w:eastAsia="Times New Roman" w:hAnsi="Times New Roman" w:cs="Times New Roman"/>
                <w:color w:val="000000"/>
                <w:sz w:val="24"/>
                <w:szCs w:val="24"/>
                <w:lang w:eastAsia="ru-RU"/>
              </w:rPr>
              <w:t> </w:t>
            </w:r>
          </w:p>
        </w:tc>
        <w:tc>
          <w:tcPr>
            <w:tcW w:w="2474"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248 929,0</w:t>
            </w:r>
          </w:p>
        </w:tc>
        <w:tc>
          <w:tcPr>
            <w:tcW w:w="2410"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155 012,5</w:t>
            </w:r>
          </w:p>
        </w:tc>
        <w:tc>
          <w:tcPr>
            <w:tcW w:w="2835" w:type="dxa"/>
            <w:tcBorders>
              <w:top w:val="nil"/>
              <w:left w:val="nil"/>
              <w:bottom w:val="single" w:sz="4" w:space="0" w:color="auto"/>
              <w:right w:val="single" w:sz="4" w:space="0" w:color="auto"/>
            </w:tcBorders>
            <w:shd w:val="clear" w:color="auto" w:fill="auto"/>
            <w:vAlign w:val="center"/>
            <w:hideMark/>
          </w:tcPr>
          <w:p w:rsidR="007F7984" w:rsidRPr="00B12AC6" w:rsidRDefault="007F7984" w:rsidP="007F7984">
            <w:pPr>
              <w:spacing w:after="0" w:line="240" w:lineRule="auto"/>
              <w:jc w:val="center"/>
              <w:rPr>
                <w:rFonts w:ascii="Times New Roman" w:eastAsia="Times New Roman" w:hAnsi="Times New Roman" w:cs="Times New Roman"/>
                <w:bCs/>
                <w:color w:val="000000"/>
                <w:sz w:val="24"/>
                <w:szCs w:val="24"/>
                <w:lang w:eastAsia="ru-RU"/>
              </w:rPr>
            </w:pPr>
            <w:r w:rsidRPr="00B12AC6">
              <w:rPr>
                <w:rFonts w:ascii="Times New Roman" w:eastAsia="Times New Roman" w:hAnsi="Times New Roman" w:cs="Times New Roman"/>
                <w:bCs/>
                <w:color w:val="000000"/>
                <w:sz w:val="24"/>
                <w:szCs w:val="24"/>
                <w:lang w:eastAsia="ru-RU"/>
              </w:rPr>
              <w:t>93 916,5</w:t>
            </w:r>
          </w:p>
        </w:tc>
      </w:tr>
    </w:tbl>
    <w:p w:rsidR="00062E7C" w:rsidRDefault="001D4D95" w:rsidP="007F7984">
      <w:pPr>
        <w:spacing w:after="0"/>
        <w:contextualSpacing/>
        <w:jc w:val="right"/>
        <w:rPr>
          <w:rFonts w:ascii="Times New Roman" w:hAnsi="Times New Roman" w:cs="Times New Roman"/>
        </w:rPr>
      </w:pPr>
      <w:r>
        <w:rPr>
          <w:rFonts w:ascii="Times New Roman" w:hAnsi="Times New Roman" w:cs="Times New Roman"/>
        </w:rPr>
        <w:t xml:space="preserve"> </w:t>
      </w:r>
    </w:p>
    <w:p w:rsidR="00062E7C" w:rsidRDefault="00062E7C" w:rsidP="007F7984">
      <w:pPr>
        <w:spacing w:after="0"/>
        <w:contextualSpacing/>
        <w:jc w:val="right"/>
        <w:rPr>
          <w:rFonts w:ascii="Times New Roman" w:hAnsi="Times New Roman" w:cs="Times New Roman"/>
        </w:rPr>
      </w:pPr>
    </w:p>
    <w:p w:rsidR="00062E7C" w:rsidRDefault="00062E7C" w:rsidP="007F7984">
      <w:pPr>
        <w:spacing w:after="0"/>
        <w:contextualSpacing/>
        <w:jc w:val="right"/>
        <w:rPr>
          <w:rFonts w:ascii="Times New Roman" w:hAnsi="Times New Roman" w:cs="Times New Roman"/>
        </w:rPr>
      </w:pPr>
    </w:p>
    <w:p w:rsidR="00062E7C" w:rsidRDefault="00062E7C" w:rsidP="007F7984">
      <w:pPr>
        <w:spacing w:after="0"/>
        <w:contextualSpacing/>
        <w:jc w:val="right"/>
        <w:rPr>
          <w:rFonts w:ascii="Times New Roman" w:hAnsi="Times New Roman" w:cs="Times New Roman"/>
        </w:rPr>
      </w:pPr>
    </w:p>
    <w:p w:rsidR="00062E7C" w:rsidRDefault="00062E7C" w:rsidP="007F7984">
      <w:pPr>
        <w:spacing w:after="0"/>
        <w:contextualSpacing/>
        <w:jc w:val="right"/>
        <w:rPr>
          <w:rFonts w:ascii="Times New Roman" w:hAnsi="Times New Roman" w:cs="Times New Roman"/>
        </w:rPr>
      </w:pPr>
    </w:p>
    <w:p w:rsidR="00062E7C" w:rsidRDefault="00062E7C" w:rsidP="007F7984">
      <w:pPr>
        <w:spacing w:after="0"/>
        <w:contextualSpacing/>
        <w:jc w:val="right"/>
        <w:rPr>
          <w:rFonts w:ascii="Times New Roman" w:hAnsi="Times New Roman" w:cs="Times New Roman"/>
        </w:rPr>
      </w:pPr>
    </w:p>
    <w:p w:rsidR="007F7984" w:rsidRPr="00F51E0F" w:rsidRDefault="007F7984" w:rsidP="007F7984">
      <w:pPr>
        <w:spacing w:after="0"/>
        <w:contextualSpacing/>
        <w:jc w:val="right"/>
        <w:rPr>
          <w:rFonts w:ascii="Times New Roman" w:hAnsi="Times New Roman" w:cs="Times New Roman"/>
        </w:rPr>
      </w:pPr>
      <w:r w:rsidRPr="00F51E0F">
        <w:rPr>
          <w:rFonts w:ascii="Times New Roman" w:hAnsi="Times New Roman" w:cs="Times New Roman"/>
        </w:rPr>
        <w:lastRenderedPageBreak/>
        <w:t xml:space="preserve">Приложение № </w:t>
      </w:r>
      <w:r>
        <w:rPr>
          <w:rFonts w:ascii="Times New Roman" w:hAnsi="Times New Roman" w:cs="Times New Roman"/>
        </w:rPr>
        <w:t>3</w:t>
      </w:r>
    </w:p>
    <w:p w:rsidR="007F7984" w:rsidRPr="00F51E0F" w:rsidRDefault="007F7984" w:rsidP="007F7984">
      <w:pPr>
        <w:spacing w:after="0"/>
        <w:contextualSpacing/>
        <w:jc w:val="right"/>
        <w:rPr>
          <w:rFonts w:ascii="Times New Roman" w:hAnsi="Times New Roman" w:cs="Times New Roman"/>
        </w:rPr>
      </w:pPr>
      <w:r w:rsidRPr="00F51E0F">
        <w:rPr>
          <w:rFonts w:ascii="Times New Roman" w:hAnsi="Times New Roman" w:cs="Times New Roman"/>
        </w:rPr>
        <w:t xml:space="preserve">к Стратегии социально-экономического </w:t>
      </w:r>
    </w:p>
    <w:p w:rsidR="007F7984" w:rsidRPr="00F51E0F" w:rsidRDefault="007F7984" w:rsidP="007F7984">
      <w:pPr>
        <w:spacing w:after="0"/>
        <w:contextualSpacing/>
        <w:jc w:val="right"/>
        <w:rPr>
          <w:rFonts w:ascii="Times New Roman" w:hAnsi="Times New Roman" w:cs="Times New Roman"/>
        </w:rPr>
      </w:pPr>
      <w:r w:rsidRPr="00F51E0F">
        <w:rPr>
          <w:rFonts w:ascii="Times New Roman" w:hAnsi="Times New Roman" w:cs="Times New Roman"/>
        </w:rPr>
        <w:t xml:space="preserve">развития </w:t>
      </w:r>
      <w:r>
        <w:rPr>
          <w:rFonts w:ascii="Times New Roman" w:hAnsi="Times New Roman" w:cs="Times New Roman"/>
        </w:rPr>
        <w:t>Шемуршинского</w:t>
      </w:r>
      <w:r w:rsidRPr="00F51E0F">
        <w:rPr>
          <w:rFonts w:ascii="Times New Roman" w:hAnsi="Times New Roman" w:cs="Times New Roman"/>
        </w:rPr>
        <w:t xml:space="preserve"> района </w:t>
      </w:r>
    </w:p>
    <w:p w:rsidR="007F7984" w:rsidRDefault="007F7984" w:rsidP="007F7984">
      <w:pPr>
        <w:spacing w:after="0"/>
        <w:contextualSpacing/>
        <w:jc w:val="right"/>
        <w:rPr>
          <w:rFonts w:ascii="Times New Roman" w:hAnsi="Times New Roman" w:cs="Times New Roman"/>
        </w:rPr>
      </w:pPr>
      <w:r w:rsidRPr="00F51E0F">
        <w:rPr>
          <w:rFonts w:ascii="Times New Roman" w:hAnsi="Times New Roman" w:cs="Times New Roman"/>
        </w:rPr>
        <w:t>Чувашской Республики до 2035 года</w:t>
      </w:r>
    </w:p>
    <w:p w:rsidR="007F7984" w:rsidRPr="00F51E0F" w:rsidRDefault="007F7984" w:rsidP="003066BB">
      <w:pPr>
        <w:spacing w:after="0"/>
        <w:contextualSpacing/>
        <w:jc w:val="center"/>
        <w:rPr>
          <w:rFonts w:ascii="Times New Roman" w:hAnsi="Times New Roman" w:cs="Times New Roman"/>
          <w:b/>
        </w:rPr>
      </w:pPr>
    </w:p>
    <w:p w:rsidR="003066BB" w:rsidRPr="006472B8" w:rsidRDefault="003066BB" w:rsidP="003066BB">
      <w:pPr>
        <w:spacing w:after="0"/>
        <w:contextualSpacing/>
        <w:jc w:val="center"/>
        <w:rPr>
          <w:rFonts w:ascii="Times New Roman" w:hAnsi="Times New Roman" w:cs="Times New Roman"/>
          <w:b/>
          <w:sz w:val="24"/>
          <w:szCs w:val="24"/>
        </w:rPr>
      </w:pPr>
      <w:r w:rsidRPr="006472B8">
        <w:rPr>
          <w:rFonts w:ascii="Times New Roman" w:hAnsi="Times New Roman" w:cs="Times New Roman"/>
          <w:b/>
          <w:sz w:val="24"/>
          <w:szCs w:val="24"/>
        </w:rPr>
        <w:t xml:space="preserve">О Ц Е Н К А </w:t>
      </w:r>
    </w:p>
    <w:p w:rsidR="003066BB" w:rsidRPr="006472B8" w:rsidRDefault="003066BB" w:rsidP="003066BB">
      <w:pPr>
        <w:spacing w:after="0"/>
        <w:contextualSpacing/>
        <w:jc w:val="center"/>
        <w:rPr>
          <w:rFonts w:ascii="Times New Roman" w:hAnsi="Times New Roman" w:cs="Times New Roman"/>
          <w:b/>
          <w:sz w:val="24"/>
          <w:szCs w:val="24"/>
        </w:rPr>
      </w:pPr>
      <w:r w:rsidRPr="006472B8">
        <w:rPr>
          <w:rFonts w:ascii="Times New Roman" w:hAnsi="Times New Roman" w:cs="Times New Roman"/>
          <w:b/>
          <w:sz w:val="24"/>
          <w:szCs w:val="24"/>
        </w:rPr>
        <w:t xml:space="preserve">финансовых ресурсов, необходимых для реализации Стратегии социально-экономического развития </w:t>
      </w:r>
      <w:r w:rsidR="00376832">
        <w:rPr>
          <w:rFonts w:ascii="Times New Roman" w:hAnsi="Times New Roman" w:cs="Times New Roman"/>
          <w:b/>
          <w:sz w:val="24"/>
          <w:szCs w:val="24"/>
        </w:rPr>
        <w:t>Шемуршинского</w:t>
      </w:r>
      <w:r w:rsidRPr="006472B8">
        <w:rPr>
          <w:rFonts w:ascii="Times New Roman" w:hAnsi="Times New Roman" w:cs="Times New Roman"/>
          <w:b/>
          <w:sz w:val="24"/>
          <w:szCs w:val="24"/>
        </w:rPr>
        <w:t xml:space="preserve"> района Чувашской Республики до 2035 года</w:t>
      </w:r>
    </w:p>
    <w:p w:rsidR="003066BB" w:rsidRPr="006472B8" w:rsidRDefault="003066BB" w:rsidP="003066BB">
      <w:pPr>
        <w:spacing w:after="0"/>
        <w:contextualSpacing/>
        <w:jc w:val="center"/>
        <w:rPr>
          <w:rFonts w:ascii="Times New Roman" w:hAnsi="Times New Roman" w:cs="Times New Roman"/>
          <w:b/>
          <w:sz w:val="24"/>
          <w:szCs w:val="24"/>
        </w:rPr>
      </w:pPr>
      <w:r w:rsidRPr="006472B8">
        <w:rPr>
          <w:rFonts w:ascii="Times New Roman" w:hAnsi="Times New Roman" w:cs="Times New Roman"/>
          <w:b/>
          <w:sz w:val="24"/>
          <w:szCs w:val="24"/>
        </w:rPr>
        <w:t xml:space="preserve"> (в рамках бюджетного прогноза </w:t>
      </w:r>
      <w:r w:rsidR="00376832">
        <w:rPr>
          <w:rFonts w:ascii="Times New Roman" w:hAnsi="Times New Roman" w:cs="Times New Roman"/>
          <w:b/>
          <w:sz w:val="24"/>
          <w:szCs w:val="24"/>
        </w:rPr>
        <w:t xml:space="preserve">Шемуршинского </w:t>
      </w:r>
      <w:r w:rsidRPr="006472B8">
        <w:rPr>
          <w:rFonts w:ascii="Times New Roman" w:hAnsi="Times New Roman" w:cs="Times New Roman"/>
          <w:b/>
          <w:sz w:val="24"/>
          <w:szCs w:val="24"/>
        </w:rPr>
        <w:t>района Чувашской Республики)</w:t>
      </w:r>
    </w:p>
    <w:p w:rsidR="003066BB" w:rsidRPr="00F51D8A" w:rsidRDefault="003066BB" w:rsidP="003066BB">
      <w:pPr>
        <w:spacing w:after="0"/>
        <w:contextualSpacing/>
        <w:jc w:val="right"/>
        <w:rPr>
          <w:rFonts w:ascii="Times New Roman" w:hAnsi="Times New Roman" w:cs="Times New Roman"/>
          <w:sz w:val="24"/>
          <w:szCs w:val="24"/>
        </w:rPr>
      </w:pPr>
      <w:r w:rsidRPr="00F51D8A">
        <w:rPr>
          <w:rFonts w:ascii="Times New Roman" w:hAnsi="Times New Roman" w:cs="Times New Roman"/>
          <w:sz w:val="24"/>
          <w:szCs w:val="24"/>
        </w:rPr>
        <w:t>(тыс. рублей)</w:t>
      </w:r>
    </w:p>
    <w:tbl>
      <w:tblPr>
        <w:tblStyle w:val="a8"/>
        <w:tblW w:w="0" w:type="auto"/>
        <w:tblLook w:val="04A0"/>
      </w:tblPr>
      <w:tblGrid>
        <w:gridCol w:w="2642"/>
        <w:gridCol w:w="1041"/>
        <w:gridCol w:w="1041"/>
        <w:gridCol w:w="1041"/>
        <w:gridCol w:w="1041"/>
        <w:gridCol w:w="1041"/>
        <w:gridCol w:w="1041"/>
        <w:gridCol w:w="1041"/>
        <w:gridCol w:w="1041"/>
        <w:gridCol w:w="1156"/>
        <w:gridCol w:w="1156"/>
        <w:gridCol w:w="1504"/>
      </w:tblGrid>
      <w:tr w:rsidR="003066BB" w:rsidRPr="00EA0B4B" w:rsidTr="00511911">
        <w:tc>
          <w:tcPr>
            <w:tcW w:w="0" w:type="auto"/>
            <w:vMerge w:val="restart"/>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Источники финансирования</w:t>
            </w:r>
          </w:p>
        </w:tc>
        <w:tc>
          <w:tcPr>
            <w:tcW w:w="0" w:type="auto"/>
            <w:gridSpan w:val="10"/>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Годы</w:t>
            </w:r>
          </w:p>
        </w:tc>
        <w:tc>
          <w:tcPr>
            <w:tcW w:w="0" w:type="auto"/>
            <w:vMerge w:val="restart"/>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Всего – 2018– 2035 годы</w:t>
            </w:r>
          </w:p>
        </w:tc>
      </w:tr>
      <w:tr w:rsidR="003066BB" w:rsidRPr="00EA0B4B" w:rsidTr="00511911">
        <w:tc>
          <w:tcPr>
            <w:tcW w:w="0" w:type="auto"/>
            <w:vMerge/>
          </w:tcPr>
          <w:p w:rsidR="003066BB" w:rsidRPr="00EA0B4B" w:rsidRDefault="003066BB" w:rsidP="00511911">
            <w:pPr>
              <w:contextualSpacing/>
              <w:jc w:val="center"/>
              <w:rPr>
                <w:rFonts w:ascii="Times New Roman" w:hAnsi="Times New Roman" w:cs="Times New Roman"/>
                <w:sz w:val="22"/>
                <w:szCs w:val="22"/>
              </w:rPr>
            </w:pPr>
          </w:p>
        </w:tc>
        <w:tc>
          <w:tcPr>
            <w:tcW w:w="0" w:type="auto"/>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2018</w:t>
            </w:r>
          </w:p>
        </w:tc>
        <w:tc>
          <w:tcPr>
            <w:tcW w:w="0" w:type="auto"/>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2019</w:t>
            </w:r>
          </w:p>
        </w:tc>
        <w:tc>
          <w:tcPr>
            <w:tcW w:w="0" w:type="auto"/>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2020</w:t>
            </w:r>
          </w:p>
        </w:tc>
        <w:tc>
          <w:tcPr>
            <w:tcW w:w="0" w:type="auto"/>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2021</w:t>
            </w:r>
          </w:p>
        </w:tc>
        <w:tc>
          <w:tcPr>
            <w:tcW w:w="0" w:type="auto"/>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2022</w:t>
            </w:r>
          </w:p>
        </w:tc>
        <w:tc>
          <w:tcPr>
            <w:tcW w:w="0" w:type="auto"/>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2023</w:t>
            </w:r>
          </w:p>
        </w:tc>
        <w:tc>
          <w:tcPr>
            <w:tcW w:w="0" w:type="auto"/>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2024</w:t>
            </w:r>
          </w:p>
        </w:tc>
        <w:tc>
          <w:tcPr>
            <w:tcW w:w="0" w:type="auto"/>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2025</w:t>
            </w:r>
          </w:p>
        </w:tc>
        <w:tc>
          <w:tcPr>
            <w:tcW w:w="0" w:type="auto"/>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2026-2030</w:t>
            </w:r>
          </w:p>
        </w:tc>
        <w:tc>
          <w:tcPr>
            <w:tcW w:w="0" w:type="auto"/>
          </w:tcPr>
          <w:p w:rsidR="003066BB" w:rsidRPr="00EA0B4B" w:rsidRDefault="003066BB"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3031-2035</w:t>
            </w:r>
          </w:p>
        </w:tc>
        <w:tc>
          <w:tcPr>
            <w:tcW w:w="0" w:type="auto"/>
            <w:vMerge/>
          </w:tcPr>
          <w:p w:rsidR="003066BB" w:rsidRPr="00EA0B4B" w:rsidRDefault="003066BB" w:rsidP="00511911">
            <w:pPr>
              <w:contextualSpacing/>
              <w:jc w:val="center"/>
              <w:rPr>
                <w:rFonts w:ascii="Times New Roman" w:hAnsi="Times New Roman" w:cs="Times New Roman"/>
                <w:sz w:val="22"/>
                <w:szCs w:val="22"/>
              </w:rPr>
            </w:pPr>
          </w:p>
        </w:tc>
      </w:tr>
      <w:tr w:rsidR="005D705D" w:rsidRPr="00EA0B4B" w:rsidTr="00511911">
        <w:tc>
          <w:tcPr>
            <w:tcW w:w="0" w:type="auto"/>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Федеральный бюджет</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7109</w:t>
            </w:r>
            <w:r w:rsidRPr="00EA0B4B">
              <w:rPr>
                <w:rFonts w:ascii="Times New Roman" w:hAnsi="Times New Roman" w:cs="Times New Roman"/>
                <w:sz w:val="22"/>
                <w:szCs w:val="22"/>
              </w:rPr>
              <w:t>,9</w:t>
            </w:r>
          </w:p>
        </w:tc>
        <w:tc>
          <w:tcPr>
            <w:tcW w:w="0" w:type="auto"/>
            <w:vAlign w:val="center"/>
          </w:tcPr>
          <w:p w:rsidR="005D705D" w:rsidRPr="00EA0B4B" w:rsidRDefault="005D705D" w:rsidP="001D4D95">
            <w:pPr>
              <w:contextualSpacing/>
              <w:jc w:val="center"/>
              <w:rPr>
                <w:rFonts w:ascii="Times New Roman" w:hAnsi="Times New Roman" w:cs="Times New Roman"/>
                <w:sz w:val="22"/>
                <w:szCs w:val="22"/>
              </w:rPr>
            </w:pPr>
            <w:r w:rsidRPr="00EA0B4B">
              <w:rPr>
                <w:rFonts w:ascii="Times New Roman" w:hAnsi="Times New Roman" w:cs="Times New Roman"/>
                <w:sz w:val="22"/>
                <w:szCs w:val="22"/>
              </w:rPr>
              <w:t>6</w:t>
            </w:r>
            <w:r>
              <w:rPr>
                <w:rFonts w:ascii="Times New Roman" w:hAnsi="Times New Roman" w:cs="Times New Roman"/>
                <w:sz w:val="22"/>
                <w:szCs w:val="22"/>
              </w:rPr>
              <w:t>85</w:t>
            </w:r>
            <w:r w:rsidRPr="00EA0B4B">
              <w:rPr>
                <w:rFonts w:ascii="Times New Roman" w:hAnsi="Times New Roman" w:cs="Times New Roman"/>
                <w:sz w:val="22"/>
                <w:szCs w:val="22"/>
              </w:rPr>
              <w:t>2,0</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6030,0</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6092,0</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6092,0</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6092,0</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6092,0</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6092,0</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30460,0</w:t>
            </w:r>
          </w:p>
        </w:tc>
        <w:tc>
          <w:tcPr>
            <w:tcW w:w="0" w:type="auto"/>
            <w:vAlign w:val="center"/>
          </w:tcPr>
          <w:p w:rsidR="005D705D" w:rsidRPr="00EA0B4B" w:rsidRDefault="005D705D" w:rsidP="00AD44A9">
            <w:pPr>
              <w:contextualSpacing/>
              <w:jc w:val="center"/>
              <w:rPr>
                <w:rFonts w:ascii="Times New Roman" w:hAnsi="Times New Roman" w:cs="Times New Roman"/>
                <w:sz w:val="22"/>
                <w:szCs w:val="22"/>
              </w:rPr>
            </w:pPr>
            <w:r>
              <w:rPr>
                <w:rFonts w:ascii="Times New Roman" w:hAnsi="Times New Roman" w:cs="Times New Roman"/>
                <w:sz w:val="22"/>
                <w:szCs w:val="22"/>
              </w:rPr>
              <w:t>30460,0</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111371,9</w:t>
            </w:r>
          </w:p>
        </w:tc>
      </w:tr>
      <w:tr w:rsidR="005D705D" w:rsidRPr="00EA0B4B" w:rsidTr="00511911">
        <w:tc>
          <w:tcPr>
            <w:tcW w:w="0" w:type="auto"/>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Республиканский бюджет Чувашской Республики</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192238,2</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155012,5</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5</w:t>
            </w:r>
            <w:r w:rsidRPr="00EA0B4B">
              <w:rPr>
                <w:rFonts w:ascii="Times New Roman" w:hAnsi="Times New Roman" w:cs="Times New Roman"/>
                <w:sz w:val="22"/>
                <w:szCs w:val="22"/>
              </w:rPr>
              <w:t>0533,0</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52</w:t>
            </w:r>
            <w:r w:rsidRPr="00EA0B4B">
              <w:rPr>
                <w:rFonts w:ascii="Times New Roman" w:hAnsi="Times New Roman" w:cs="Times New Roman"/>
                <w:sz w:val="22"/>
                <w:szCs w:val="22"/>
              </w:rPr>
              <w:t>535,2</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52</w:t>
            </w:r>
            <w:r w:rsidRPr="00EA0B4B">
              <w:rPr>
                <w:rFonts w:ascii="Times New Roman" w:hAnsi="Times New Roman" w:cs="Times New Roman"/>
                <w:sz w:val="22"/>
                <w:szCs w:val="22"/>
              </w:rPr>
              <w:t>535,2</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52</w:t>
            </w:r>
            <w:r w:rsidRPr="00EA0B4B">
              <w:rPr>
                <w:rFonts w:ascii="Times New Roman" w:hAnsi="Times New Roman" w:cs="Times New Roman"/>
                <w:sz w:val="22"/>
                <w:szCs w:val="22"/>
              </w:rPr>
              <w:t>535,2</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52</w:t>
            </w:r>
            <w:r w:rsidRPr="00EA0B4B">
              <w:rPr>
                <w:rFonts w:ascii="Times New Roman" w:hAnsi="Times New Roman" w:cs="Times New Roman"/>
                <w:sz w:val="22"/>
                <w:szCs w:val="22"/>
              </w:rPr>
              <w:t>535,2</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52</w:t>
            </w:r>
            <w:r w:rsidRPr="00EA0B4B">
              <w:rPr>
                <w:rFonts w:ascii="Times New Roman" w:hAnsi="Times New Roman" w:cs="Times New Roman"/>
                <w:sz w:val="22"/>
                <w:szCs w:val="22"/>
              </w:rPr>
              <w:t>535,2</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762676,0</w:t>
            </w:r>
          </w:p>
        </w:tc>
        <w:tc>
          <w:tcPr>
            <w:tcW w:w="0" w:type="auto"/>
            <w:vAlign w:val="center"/>
          </w:tcPr>
          <w:p w:rsidR="005D705D" w:rsidRPr="00EA0B4B" w:rsidRDefault="005D705D" w:rsidP="00AD44A9">
            <w:pPr>
              <w:contextualSpacing/>
              <w:jc w:val="center"/>
              <w:rPr>
                <w:rFonts w:ascii="Times New Roman" w:hAnsi="Times New Roman" w:cs="Times New Roman"/>
                <w:sz w:val="22"/>
                <w:szCs w:val="22"/>
              </w:rPr>
            </w:pPr>
            <w:r>
              <w:rPr>
                <w:rFonts w:ascii="Times New Roman" w:hAnsi="Times New Roman" w:cs="Times New Roman"/>
                <w:sz w:val="22"/>
                <w:szCs w:val="22"/>
              </w:rPr>
              <w:t>762676,0</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2785811,7</w:t>
            </w:r>
          </w:p>
        </w:tc>
      </w:tr>
      <w:tr w:rsidR="005D705D" w:rsidRPr="00EA0B4B" w:rsidTr="00511911">
        <w:tc>
          <w:tcPr>
            <w:tcW w:w="0" w:type="auto"/>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Местный бюджет</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109530,1</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93916,5</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0</w:t>
            </w:r>
            <w:r w:rsidRPr="00EA0B4B">
              <w:rPr>
                <w:rFonts w:ascii="Times New Roman" w:hAnsi="Times New Roman" w:cs="Times New Roman"/>
                <w:sz w:val="22"/>
                <w:szCs w:val="22"/>
              </w:rPr>
              <w:t>6</w:t>
            </w:r>
            <w:r>
              <w:rPr>
                <w:rFonts w:ascii="Times New Roman" w:hAnsi="Times New Roman" w:cs="Times New Roman"/>
                <w:sz w:val="22"/>
                <w:szCs w:val="22"/>
              </w:rPr>
              <w:t>0</w:t>
            </w:r>
            <w:r w:rsidRPr="00EA0B4B">
              <w:rPr>
                <w:rFonts w:ascii="Times New Roman" w:hAnsi="Times New Roman" w:cs="Times New Roman"/>
                <w:sz w:val="22"/>
                <w:szCs w:val="22"/>
              </w:rPr>
              <w:t>24,5</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0</w:t>
            </w:r>
            <w:r w:rsidRPr="00EA0B4B">
              <w:rPr>
                <w:rFonts w:ascii="Times New Roman" w:hAnsi="Times New Roman" w:cs="Times New Roman"/>
                <w:sz w:val="22"/>
                <w:szCs w:val="22"/>
              </w:rPr>
              <w:t>7545,6</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0</w:t>
            </w:r>
            <w:r w:rsidRPr="00EA0B4B">
              <w:rPr>
                <w:rFonts w:ascii="Times New Roman" w:hAnsi="Times New Roman" w:cs="Times New Roman"/>
                <w:sz w:val="22"/>
                <w:szCs w:val="22"/>
              </w:rPr>
              <w:t>7545,6</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0</w:t>
            </w:r>
            <w:r w:rsidRPr="00EA0B4B">
              <w:rPr>
                <w:rFonts w:ascii="Times New Roman" w:hAnsi="Times New Roman" w:cs="Times New Roman"/>
                <w:sz w:val="22"/>
                <w:szCs w:val="22"/>
              </w:rPr>
              <w:t>7545,6</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0</w:t>
            </w:r>
            <w:r w:rsidRPr="00EA0B4B">
              <w:rPr>
                <w:rFonts w:ascii="Times New Roman" w:hAnsi="Times New Roman" w:cs="Times New Roman"/>
                <w:sz w:val="22"/>
                <w:szCs w:val="22"/>
              </w:rPr>
              <w:t>7545,6</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w:t>
            </w:r>
            <w:r>
              <w:rPr>
                <w:rFonts w:ascii="Times New Roman" w:hAnsi="Times New Roman" w:cs="Times New Roman"/>
                <w:sz w:val="22"/>
                <w:szCs w:val="22"/>
              </w:rPr>
              <w:t>0</w:t>
            </w:r>
            <w:r w:rsidRPr="00EA0B4B">
              <w:rPr>
                <w:rFonts w:ascii="Times New Roman" w:hAnsi="Times New Roman" w:cs="Times New Roman"/>
                <w:sz w:val="22"/>
                <w:szCs w:val="22"/>
              </w:rPr>
              <w:t>7545,6</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537728,0</w:t>
            </w:r>
          </w:p>
        </w:tc>
        <w:tc>
          <w:tcPr>
            <w:tcW w:w="0" w:type="auto"/>
            <w:vAlign w:val="center"/>
          </w:tcPr>
          <w:p w:rsidR="005D705D" w:rsidRPr="00EA0B4B" w:rsidRDefault="005D705D" w:rsidP="00AD44A9">
            <w:pPr>
              <w:contextualSpacing/>
              <w:jc w:val="center"/>
              <w:rPr>
                <w:rFonts w:ascii="Times New Roman" w:hAnsi="Times New Roman" w:cs="Times New Roman"/>
                <w:sz w:val="22"/>
                <w:szCs w:val="22"/>
              </w:rPr>
            </w:pPr>
            <w:r>
              <w:rPr>
                <w:rFonts w:ascii="Times New Roman" w:hAnsi="Times New Roman" w:cs="Times New Roman"/>
                <w:sz w:val="22"/>
                <w:szCs w:val="22"/>
              </w:rPr>
              <w:t>537728,0</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1922655,1</w:t>
            </w:r>
          </w:p>
        </w:tc>
      </w:tr>
      <w:tr w:rsidR="005D705D" w:rsidRPr="00EA0B4B" w:rsidTr="00511911">
        <w:tc>
          <w:tcPr>
            <w:tcW w:w="0" w:type="auto"/>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Внебюджетные средства</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57575</w:t>
            </w:r>
          </w:p>
        </w:tc>
        <w:tc>
          <w:tcPr>
            <w:tcW w:w="0" w:type="auto"/>
            <w:vAlign w:val="center"/>
          </w:tcPr>
          <w:p w:rsidR="005D705D" w:rsidRPr="00EA0B4B" w:rsidRDefault="005D705D" w:rsidP="001D4D95">
            <w:pPr>
              <w:contextualSpacing/>
              <w:jc w:val="center"/>
              <w:rPr>
                <w:rFonts w:ascii="Times New Roman" w:hAnsi="Times New Roman" w:cs="Times New Roman"/>
                <w:sz w:val="22"/>
                <w:szCs w:val="22"/>
              </w:rPr>
            </w:pPr>
            <w:r w:rsidRPr="00EA0B4B">
              <w:rPr>
                <w:rFonts w:ascii="Times New Roman" w:hAnsi="Times New Roman" w:cs="Times New Roman"/>
                <w:sz w:val="22"/>
                <w:szCs w:val="22"/>
              </w:rPr>
              <w:t>3</w:t>
            </w:r>
            <w:r>
              <w:rPr>
                <w:rFonts w:ascii="Times New Roman" w:hAnsi="Times New Roman" w:cs="Times New Roman"/>
                <w:sz w:val="22"/>
                <w:szCs w:val="22"/>
              </w:rPr>
              <w:t>29</w:t>
            </w:r>
            <w:r w:rsidRPr="00EA0B4B">
              <w:rPr>
                <w:rFonts w:ascii="Times New Roman" w:hAnsi="Times New Roman" w:cs="Times New Roman"/>
                <w:sz w:val="22"/>
                <w:szCs w:val="22"/>
              </w:rPr>
              <w:t>88,5</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3</w:t>
            </w:r>
            <w:r>
              <w:rPr>
                <w:rFonts w:ascii="Times New Roman" w:hAnsi="Times New Roman" w:cs="Times New Roman"/>
                <w:sz w:val="22"/>
                <w:szCs w:val="22"/>
              </w:rPr>
              <w:t>3</w:t>
            </w:r>
            <w:r w:rsidRPr="00EA0B4B">
              <w:rPr>
                <w:rFonts w:ascii="Times New Roman" w:hAnsi="Times New Roman" w:cs="Times New Roman"/>
                <w:sz w:val="22"/>
                <w:szCs w:val="22"/>
              </w:rPr>
              <w:t>397,5</w:t>
            </w:r>
          </w:p>
        </w:tc>
        <w:tc>
          <w:tcPr>
            <w:tcW w:w="0" w:type="auto"/>
            <w:vAlign w:val="center"/>
          </w:tcPr>
          <w:p w:rsidR="005D705D" w:rsidRPr="00EA0B4B" w:rsidRDefault="005D705D" w:rsidP="00511911">
            <w:pPr>
              <w:rPr>
                <w:sz w:val="22"/>
                <w:szCs w:val="22"/>
              </w:rPr>
            </w:pPr>
            <w:r w:rsidRPr="00EA0B4B">
              <w:rPr>
                <w:rFonts w:ascii="Times New Roman" w:hAnsi="Times New Roman" w:cs="Times New Roman"/>
                <w:sz w:val="22"/>
                <w:szCs w:val="22"/>
              </w:rPr>
              <w:t>38397,5</w:t>
            </w:r>
          </w:p>
        </w:tc>
        <w:tc>
          <w:tcPr>
            <w:tcW w:w="0" w:type="auto"/>
            <w:vAlign w:val="center"/>
          </w:tcPr>
          <w:p w:rsidR="005D705D" w:rsidRPr="00EA0B4B" w:rsidRDefault="005D705D" w:rsidP="00511911">
            <w:pPr>
              <w:rPr>
                <w:sz w:val="22"/>
                <w:szCs w:val="22"/>
              </w:rPr>
            </w:pPr>
            <w:r w:rsidRPr="00EA0B4B">
              <w:rPr>
                <w:rFonts w:ascii="Times New Roman" w:hAnsi="Times New Roman" w:cs="Times New Roman"/>
                <w:sz w:val="22"/>
                <w:szCs w:val="22"/>
              </w:rPr>
              <w:t>38397,5</w:t>
            </w:r>
          </w:p>
        </w:tc>
        <w:tc>
          <w:tcPr>
            <w:tcW w:w="0" w:type="auto"/>
            <w:vAlign w:val="center"/>
          </w:tcPr>
          <w:p w:rsidR="005D705D" w:rsidRPr="00EA0B4B" w:rsidRDefault="005D705D" w:rsidP="00511911">
            <w:pPr>
              <w:rPr>
                <w:sz w:val="22"/>
                <w:szCs w:val="22"/>
              </w:rPr>
            </w:pPr>
            <w:r w:rsidRPr="00EA0B4B">
              <w:rPr>
                <w:rFonts w:ascii="Times New Roman" w:hAnsi="Times New Roman" w:cs="Times New Roman"/>
                <w:sz w:val="22"/>
                <w:szCs w:val="22"/>
              </w:rPr>
              <w:t>38397,5</w:t>
            </w:r>
          </w:p>
        </w:tc>
        <w:tc>
          <w:tcPr>
            <w:tcW w:w="0" w:type="auto"/>
            <w:vAlign w:val="center"/>
          </w:tcPr>
          <w:p w:rsidR="005D705D" w:rsidRPr="00EA0B4B" w:rsidRDefault="005D705D" w:rsidP="00511911">
            <w:pPr>
              <w:rPr>
                <w:sz w:val="22"/>
                <w:szCs w:val="22"/>
              </w:rPr>
            </w:pPr>
            <w:r w:rsidRPr="00EA0B4B">
              <w:rPr>
                <w:rFonts w:ascii="Times New Roman" w:hAnsi="Times New Roman" w:cs="Times New Roman"/>
                <w:sz w:val="22"/>
                <w:szCs w:val="22"/>
              </w:rPr>
              <w:t>38397,5</w:t>
            </w:r>
          </w:p>
        </w:tc>
        <w:tc>
          <w:tcPr>
            <w:tcW w:w="0" w:type="auto"/>
            <w:vAlign w:val="center"/>
          </w:tcPr>
          <w:p w:rsidR="005D705D" w:rsidRPr="00EA0B4B" w:rsidRDefault="005D705D" w:rsidP="00511911">
            <w:pPr>
              <w:rPr>
                <w:sz w:val="22"/>
                <w:szCs w:val="22"/>
              </w:rPr>
            </w:pPr>
            <w:r w:rsidRPr="00EA0B4B">
              <w:rPr>
                <w:rFonts w:ascii="Times New Roman" w:hAnsi="Times New Roman" w:cs="Times New Roman"/>
                <w:sz w:val="22"/>
                <w:szCs w:val="22"/>
              </w:rPr>
              <w:t>38397,5</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191987,5</w:t>
            </w:r>
          </w:p>
        </w:tc>
        <w:tc>
          <w:tcPr>
            <w:tcW w:w="0" w:type="auto"/>
            <w:vAlign w:val="center"/>
          </w:tcPr>
          <w:p w:rsidR="005D705D" w:rsidRPr="00EA0B4B" w:rsidRDefault="005D705D" w:rsidP="00AD44A9">
            <w:pPr>
              <w:contextualSpacing/>
              <w:jc w:val="center"/>
              <w:rPr>
                <w:rFonts w:ascii="Times New Roman" w:hAnsi="Times New Roman" w:cs="Times New Roman"/>
                <w:sz w:val="22"/>
                <w:szCs w:val="22"/>
              </w:rPr>
            </w:pPr>
            <w:r w:rsidRPr="00EA0B4B">
              <w:rPr>
                <w:rFonts w:ascii="Times New Roman" w:hAnsi="Times New Roman" w:cs="Times New Roman"/>
                <w:sz w:val="22"/>
                <w:szCs w:val="22"/>
              </w:rPr>
              <w:t>191987,5</w:t>
            </w:r>
          </w:p>
        </w:tc>
        <w:tc>
          <w:tcPr>
            <w:tcW w:w="0" w:type="auto"/>
            <w:vAlign w:val="center"/>
          </w:tcPr>
          <w:p w:rsidR="005D705D" w:rsidRPr="00EA0B4B" w:rsidRDefault="00194E9C" w:rsidP="00511911">
            <w:pPr>
              <w:contextualSpacing/>
              <w:jc w:val="center"/>
              <w:rPr>
                <w:rFonts w:ascii="Times New Roman" w:hAnsi="Times New Roman" w:cs="Times New Roman"/>
                <w:sz w:val="22"/>
                <w:szCs w:val="22"/>
              </w:rPr>
            </w:pPr>
            <w:r>
              <w:rPr>
                <w:rFonts w:ascii="Times New Roman" w:hAnsi="Times New Roman" w:cs="Times New Roman"/>
                <w:sz w:val="22"/>
                <w:szCs w:val="22"/>
              </w:rPr>
              <w:t>699923,5</w:t>
            </w:r>
          </w:p>
        </w:tc>
      </w:tr>
      <w:tr w:rsidR="005D705D" w:rsidRPr="00EA0B4B" w:rsidTr="00511911">
        <w:tc>
          <w:tcPr>
            <w:tcW w:w="0" w:type="auto"/>
          </w:tcPr>
          <w:p w:rsidR="005D705D" w:rsidRPr="00EA0B4B" w:rsidRDefault="005D705D" w:rsidP="00511911">
            <w:pPr>
              <w:contextualSpacing/>
              <w:jc w:val="center"/>
              <w:rPr>
                <w:rFonts w:ascii="Times New Roman" w:hAnsi="Times New Roman" w:cs="Times New Roman"/>
                <w:sz w:val="22"/>
                <w:szCs w:val="22"/>
              </w:rPr>
            </w:pPr>
            <w:r w:rsidRPr="00EA0B4B">
              <w:rPr>
                <w:rFonts w:ascii="Times New Roman" w:hAnsi="Times New Roman" w:cs="Times New Roman"/>
                <w:sz w:val="22"/>
                <w:szCs w:val="22"/>
              </w:rPr>
              <w:t>Итого</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366453,2</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288769,5</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295985</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304570,3</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304570,3</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304570,3</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304570,3</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304570,3</w:t>
            </w:r>
          </w:p>
        </w:tc>
        <w:tc>
          <w:tcPr>
            <w:tcW w:w="0" w:type="auto"/>
            <w:vAlign w:val="center"/>
          </w:tcPr>
          <w:p w:rsidR="005D705D" w:rsidRPr="00EA0B4B" w:rsidRDefault="005D705D" w:rsidP="00511911">
            <w:pPr>
              <w:contextualSpacing/>
              <w:jc w:val="center"/>
              <w:rPr>
                <w:rFonts w:ascii="Times New Roman" w:hAnsi="Times New Roman" w:cs="Times New Roman"/>
                <w:sz w:val="22"/>
                <w:szCs w:val="22"/>
              </w:rPr>
            </w:pPr>
            <w:r>
              <w:rPr>
                <w:rFonts w:ascii="Times New Roman" w:hAnsi="Times New Roman" w:cs="Times New Roman"/>
                <w:sz w:val="22"/>
                <w:szCs w:val="22"/>
              </w:rPr>
              <w:t>1522851,5</w:t>
            </w:r>
          </w:p>
        </w:tc>
        <w:tc>
          <w:tcPr>
            <w:tcW w:w="0" w:type="auto"/>
            <w:vAlign w:val="center"/>
          </w:tcPr>
          <w:p w:rsidR="005D705D" w:rsidRPr="00EA0B4B" w:rsidRDefault="005D705D" w:rsidP="00AD44A9">
            <w:pPr>
              <w:contextualSpacing/>
              <w:jc w:val="center"/>
              <w:rPr>
                <w:rFonts w:ascii="Times New Roman" w:hAnsi="Times New Roman" w:cs="Times New Roman"/>
                <w:sz w:val="22"/>
                <w:szCs w:val="22"/>
              </w:rPr>
            </w:pPr>
            <w:r>
              <w:rPr>
                <w:rFonts w:ascii="Times New Roman" w:hAnsi="Times New Roman" w:cs="Times New Roman"/>
                <w:sz w:val="22"/>
                <w:szCs w:val="22"/>
              </w:rPr>
              <w:t>1522851,5</w:t>
            </w:r>
          </w:p>
        </w:tc>
        <w:tc>
          <w:tcPr>
            <w:tcW w:w="0" w:type="auto"/>
            <w:vAlign w:val="center"/>
          </w:tcPr>
          <w:p w:rsidR="005D705D" w:rsidRPr="00EA0B4B" w:rsidRDefault="00194E9C" w:rsidP="00511911">
            <w:pPr>
              <w:contextualSpacing/>
              <w:jc w:val="center"/>
              <w:rPr>
                <w:rFonts w:ascii="Times New Roman" w:hAnsi="Times New Roman" w:cs="Times New Roman"/>
                <w:sz w:val="22"/>
                <w:szCs w:val="22"/>
              </w:rPr>
            </w:pPr>
            <w:r>
              <w:rPr>
                <w:rFonts w:ascii="Times New Roman" w:hAnsi="Times New Roman" w:cs="Times New Roman"/>
                <w:sz w:val="22"/>
                <w:szCs w:val="22"/>
              </w:rPr>
              <w:t>5519762,2</w:t>
            </w:r>
          </w:p>
        </w:tc>
      </w:tr>
    </w:tbl>
    <w:p w:rsidR="003066BB" w:rsidRPr="006472B8" w:rsidRDefault="003066BB" w:rsidP="003066BB">
      <w:pPr>
        <w:spacing w:after="0"/>
        <w:contextualSpacing/>
        <w:jc w:val="center"/>
        <w:rPr>
          <w:rFonts w:ascii="Times New Roman" w:hAnsi="Times New Roman" w:cs="Times New Roman"/>
          <w:b/>
          <w:sz w:val="24"/>
          <w:szCs w:val="24"/>
        </w:rPr>
      </w:pPr>
    </w:p>
    <w:p w:rsidR="003066BB" w:rsidRPr="006472B8" w:rsidRDefault="003066BB" w:rsidP="003066BB">
      <w:pPr>
        <w:spacing w:after="0"/>
        <w:contextualSpacing/>
        <w:jc w:val="center"/>
        <w:rPr>
          <w:rFonts w:ascii="Times New Roman" w:hAnsi="Times New Roman" w:cs="Times New Roman"/>
          <w:b/>
          <w:sz w:val="24"/>
          <w:szCs w:val="24"/>
        </w:rPr>
      </w:pPr>
    </w:p>
    <w:p w:rsidR="003066BB" w:rsidRPr="006472B8" w:rsidRDefault="003066BB" w:rsidP="003066BB">
      <w:pPr>
        <w:spacing w:after="0"/>
        <w:contextualSpacing/>
        <w:jc w:val="center"/>
        <w:rPr>
          <w:rFonts w:ascii="Times New Roman" w:hAnsi="Times New Roman" w:cs="Times New Roman"/>
          <w:b/>
          <w:sz w:val="24"/>
          <w:szCs w:val="24"/>
        </w:rPr>
      </w:pPr>
    </w:p>
    <w:p w:rsidR="003066BB" w:rsidRPr="006472B8" w:rsidRDefault="003066BB" w:rsidP="003066BB">
      <w:pPr>
        <w:spacing w:after="0"/>
        <w:contextualSpacing/>
        <w:jc w:val="center"/>
        <w:rPr>
          <w:rFonts w:ascii="Times New Roman" w:hAnsi="Times New Roman" w:cs="Times New Roman"/>
          <w:b/>
          <w:sz w:val="24"/>
          <w:szCs w:val="24"/>
        </w:rPr>
      </w:pPr>
    </w:p>
    <w:p w:rsidR="003066BB" w:rsidRPr="006472B8" w:rsidRDefault="003066BB" w:rsidP="003066BB">
      <w:pPr>
        <w:spacing w:after="0"/>
        <w:contextualSpacing/>
        <w:jc w:val="center"/>
        <w:rPr>
          <w:rFonts w:ascii="Times New Roman" w:hAnsi="Times New Roman" w:cs="Times New Roman"/>
          <w:b/>
          <w:sz w:val="24"/>
          <w:szCs w:val="24"/>
        </w:rPr>
      </w:pPr>
    </w:p>
    <w:p w:rsidR="003066BB" w:rsidRPr="006472B8" w:rsidRDefault="003066BB" w:rsidP="003066BB">
      <w:pPr>
        <w:spacing w:after="0"/>
        <w:contextualSpacing/>
        <w:jc w:val="center"/>
        <w:rPr>
          <w:rFonts w:ascii="Times New Roman" w:hAnsi="Times New Roman" w:cs="Times New Roman"/>
          <w:b/>
          <w:sz w:val="24"/>
          <w:szCs w:val="24"/>
        </w:rPr>
      </w:pPr>
    </w:p>
    <w:p w:rsidR="003066BB" w:rsidRPr="006472B8" w:rsidRDefault="003066BB" w:rsidP="003066BB">
      <w:pPr>
        <w:spacing w:after="0"/>
        <w:contextualSpacing/>
        <w:jc w:val="center"/>
        <w:rPr>
          <w:rFonts w:ascii="Times New Roman" w:hAnsi="Times New Roman" w:cs="Times New Roman"/>
          <w:b/>
          <w:sz w:val="24"/>
          <w:szCs w:val="24"/>
        </w:rPr>
      </w:pPr>
    </w:p>
    <w:p w:rsidR="003066BB" w:rsidRPr="006472B8" w:rsidRDefault="003066BB" w:rsidP="003066BB">
      <w:pPr>
        <w:spacing w:after="0"/>
        <w:contextualSpacing/>
        <w:jc w:val="center"/>
        <w:rPr>
          <w:rFonts w:ascii="Times New Roman" w:hAnsi="Times New Roman" w:cs="Times New Roman"/>
          <w:b/>
          <w:sz w:val="24"/>
          <w:szCs w:val="24"/>
        </w:rPr>
      </w:pPr>
    </w:p>
    <w:p w:rsidR="003066BB" w:rsidRPr="006472B8" w:rsidRDefault="003066BB" w:rsidP="003066BB">
      <w:pPr>
        <w:spacing w:after="0"/>
        <w:contextualSpacing/>
        <w:jc w:val="center"/>
        <w:rPr>
          <w:rFonts w:ascii="Times New Roman" w:hAnsi="Times New Roman" w:cs="Times New Roman"/>
          <w:b/>
          <w:sz w:val="24"/>
          <w:szCs w:val="24"/>
        </w:rPr>
      </w:pPr>
    </w:p>
    <w:p w:rsidR="003066BB" w:rsidRDefault="003066BB" w:rsidP="003066BB">
      <w:pPr>
        <w:spacing w:after="0"/>
        <w:contextualSpacing/>
        <w:rPr>
          <w:rFonts w:ascii="Times New Roman" w:hAnsi="Times New Roman" w:cs="Times New Roman"/>
          <w:b/>
          <w:sz w:val="24"/>
          <w:szCs w:val="24"/>
        </w:rPr>
      </w:pPr>
    </w:p>
    <w:p w:rsidR="003066BB" w:rsidRDefault="003066BB" w:rsidP="003066BB">
      <w:pPr>
        <w:spacing w:after="0"/>
        <w:contextualSpacing/>
        <w:jc w:val="right"/>
        <w:rPr>
          <w:rFonts w:ascii="Times New Roman" w:hAnsi="Times New Roman" w:cs="Times New Roman"/>
        </w:rPr>
      </w:pPr>
    </w:p>
    <w:sectPr w:rsidR="003066BB" w:rsidSect="003066BB">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9EA" w:rsidRDefault="009909EA" w:rsidP="00822F6A">
      <w:pPr>
        <w:spacing w:after="0" w:line="240" w:lineRule="auto"/>
      </w:pPr>
      <w:r>
        <w:separator/>
      </w:r>
    </w:p>
  </w:endnote>
  <w:endnote w:type="continuationSeparator" w:id="1">
    <w:p w:rsidR="009909EA" w:rsidRDefault="009909EA" w:rsidP="00822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Bold">
    <w:altName w:val="MS Mincho"/>
    <w:panose1 w:val="00000000000000000000"/>
    <w:charset w:val="CC"/>
    <w:family w:val="auto"/>
    <w:notTrueType/>
    <w:pitch w:val="default"/>
    <w:sig w:usb0="00000000"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051499"/>
      <w:docPartObj>
        <w:docPartGallery w:val="Page Numbers (Bottom of Page)"/>
        <w:docPartUnique/>
      </w:docPartObj>
    </w:sdtPr>
    <w:sdtContent>
      <w:p w:rsidR="00AD44A9" w:rsidRDefault="007F4524">
        <w:pPr>
          <w:pStyle w:val="a5"/>
          <w:jc w:val="center"/>
        </w:pPr>
        <w:fldSimple w:instr="PAGE   \* MERGEFORMAT">
          <w:r w:rsidR="009F1655">
            <w:rPr>
              <w:noProof/>
            </w:rPr>
            <w:t>2</w:t>
          </w:r>
        </w:fldSimple>
      </w:p>
    </w:sdtContent>
  </w:sdt>
  <w:p w:rsidR="00AD44A9" w:rsidRDefault="00AD44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9EA" w:rsidRDefault="009909EA" w:rsidP="00822F6A">
      <w:pPr>
        <w:spacing w:after="0" w:line="240" w:lineRule="auto"/>
      </w:pPr>
      <w:r>
        <w:separator/>
      </w:r>
    </w:p>
  </w:footnote>
  <w:footnote w:type="continuationSeparator" w:id="1">
    <w:p w:rsidR="009909EA" w:rsidRDefault="009909EA" w:rsidP="00822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A9" w:rsidRDefault="00AD44A9">
    <w:pPr>
      <w:pStyle w:val="a3"/>
      <w:jc w:val="center"/>
    </w:pPr>
  </w:p>
  <w:p w:rsidR="00AD44A9" w:rsidRDefault="00AD44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A9" w:rsidRDefault="007F4524" w:rsidP="006E290D">
    <w:pPr>
      <w:pStyle w:val="a3"/>
      <w:framePr w:wrap="around" w:vAnchor="text" w:hAnchor="margin" w:xAlign="center" w:y="1"/>
      <w:rPr>
        <w:rStyle w:val="af3"/>
      </w:rPr>
    </w:pPr>
    <w:r>
      <w:rPr>
        <w:rStyle w:val="af3"/>
      </w:rPr>
      <w:fldChar w:fldCharType="begin"/>
    </w:r>
    <w:r w:rsidR="00AD44A9">
      <w:rPr>
        <w:rStyle w:val="af3"/>
      </w:rPr>
      <w:instrText xml:space="preserve">PAGE  </w:instrText>
    </w:r>
    <w:r>
      <w:rPr>
        <w:rStyle w:val="af3"/>
      </w:rPr>
      <w:fldChar w:fldCharType="end"/>
    </w:r>
  </w:p>
  <w:p w:rsidR="00AD44A9" w:rsidRDefault="00AD44A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A9" w:rsidRDefault="007F4524" w:rsidP="006E290D">
    <w:pPr>
      <w:pStyle w:val="a3"/>
      <w:framePr w:wrap="around" w:vAnchor="text" w:hAnchor="margin" w:xAlign="center" w:y="1"/>
      <w:rPr>
        <w:rStyle w:val="af3"/>
      </w:rPr>
    </w:pPr>
    <w:r>
      <w:rPr>
        <w:rStyle w:val="af3"/>
      </w:rPr>
      <w:fldChar w:fldCharType="begin"/>
    </w:r>
    <w:r w:rsidR="00AD44A9">
      <w:rPr>
        <w:rStyle w:val="af3"/>
      </w:rPr>
      <w:instrText xml:space="preserve">PAGE  </w:instrText>
    </w:r>
    <w:r>
      <w:rPr>
        <w:rStyle w:val="af3"/>
      </w:rPr>
      <w:fldChar w:fldCharType="separate"/>
    </w:r>
    <w:r w:rsidR="009F1655">
      <w:rPr>
        <w:rStyle w:val="af3"/>
        <w:noProof/>
      </w:rPr>
      <w:t>25</w:t>
    </w:r>
    <w:r>
      <w:rPr>
        <w:rStyle w:val="af3"/>
      </w:rPr>
      <w:fldChar w:fldCharType="end"/>
    </w:r>
  </w:p>
  <w:p w:rsidR="00AD44A9" w:rsidRDefault="00AD44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D9E"/>
    <w:multiLevelType w:val="hybridMultilevel"/>
    <w:tmpl w:val="A2D65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74B0267"/>
    <w:multiLevelType w:val="hybridMultilevel"/>
    <w:tmpl w:val="54A6D800"/>
    <w:lvl w:ilvl="0" w:tplc="AF6EC1FC">
      <w:start w:val="1"/>
      <w:numFmt w:val="decimal"/>
      <w:lvlText w:val="%1."/>
      <w:lvlJc w:val="left"/>
      <w:pPr>
        <w:tabs>
          <w:tab w:val="num" w:pos="975"/>
        </w:tabs>
        <w:ind w:left="975" w:hanging="975"/>
      </w:pPr>
      <w:rPr>
        <w:rFonts w:hint="default"/>
        <w:sz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24D5610"/>
    <w:multiLevelType w:val="hybridMultilevel"/>
    <w:tmpl w:val="0EC28920"/>
    <w:lvl w:ilvl="0" w:tplc="1792A3E8">
      <w:start w:val="1"/>
      <w:numFmt w:val="decimal"/>
      <w:lvlText w:val="%1."/>
      <w:lvlJc w:val="left"/>
      <w:pPr>
        <w:tabs>
          <w:tab w:val="num" w:pos="720"/>
        </w:tabs>
        <w:ind w:left="720" w:hanging="360"/>
      </w:pPr>
      <w:rPr>
        <w:rFonts w:hint="default"/>
      </w:rPr>
    </w:lvl>
    <w:lvl w:ilvl="1" w:tplc="62C49204">
      <w:numFmt w:val="none"/>
      <w:lvlText w:val=""/>
      <w:lvlJc w:val="left"/>
      <w:pPr>
        <w:tabs>
          <w:tab w:val="num" w:pos="360"/>
        </w:tabs>
      </w:pPr>
    </w:lvl>
    <w:lvl w:ilvl="2" w:tplc="1CC03CFA">
      <w:numFmt w:val="none"/>
      <w:lvlText w:val=""/>
      <w:lvlJc w:val="left"/>
      <w:pPr>
        <w:tabs>
          <w:tab w:val="num" w:pos="360"/>
        </w:tabs>
      </w:pPr>
    </w:lvl>
    <w:lvl w:ilvl="3" w:tplc="CD723736">
      <w:numFmt w:val="none"/>
      <w:lvlText w:val=""/>
      <w:lvlJc w:val="left"/>
      <w:pPr>
        <w:tabs>
          <w:tab w:val="num" w:pos="360"/>
        </w:tabs>
      </w:pPr>
    </w:lvl>
    <w:lvl w:ilvl="4" w:tplc="6E426118">
      <w:numFmt w:val="none"/>
      <w:lvlText w:val=""/>
      <w:lvlJc w:val="left"/>
      <w:pPr>
        <w:tabs>
          <w:tab w:val="num" w:pos="360"/>
        </w:tabs>
      </w:pPr>
    </w:lvl>
    <w:lvl w:ilvl="5" w:tplc="62BAD310">
      <w:numFmt w:val="none"/>
      <w:lvlText w:val=""/>
      <w:lvlJc w:val="left"/>
      <w:pPr>
        <w:tabs>
          <w:tab w:val="num" w:pos="360"/>
        </w:tabs>
      </w:pPr>
    </w:lvl>
    <w:lvl w:ilvl="6" w:tplc="AA1229DE">
      <w:numFmt w:val="none"/>
      <w:lvlText w:val=""/>
      <w:lvlJc w:val="left"/>
      <w:pPr>
        <w:tabs>
          <w:tab w:val="num" w:pos="360"/>
        </w:tabs>
      </w:pPr>
    </w:lvl>
    <w:lvl w:ilvl="7" w:tplc="A94AFEAE">
      <w:numFmt w:val="none"/>
      <w:lvlText w:val=""/>
      <w:lvlJc w:val="left"/>
      <w:pPr>
        <w:tabs>
          <w:tab w:val="num" w:pos="360"/>
        </w:tabs>
      </w:pPr>
    </w:lvl>
    <w:lvl w:ilvl="8" w:tplc="E334D83C">
      <w:numFmt w:val="none"/>
      <w:lvlText w:val=""/>
      <w:lvlJc w:val="left"/>
      <w:pPr>
        <w:tabs>
          <w:tab w:val="num" w:pos="360"/>
        </w:tabs>
      </w:pPr>
    </w:lvl>
  </w:abstractNum>
  <w:abstractNum w:abstractNumId="3">
    <w:nsid w:val="136B215A"/>
    <w:multiLevelType w:val="hybridMultilevel"/>
    <w:tmpl w:val="DE143B88"/>
    <w:lvl w:ilvl="0" w:tplc="0A8E541A">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D511B6"/>
    <w:multiLevelType w:val="hybridMultilevel"/>
    <w:tmpl w:val="84763210"/>
    <w:lvl w:ilvl="0" w:tplc="22F8D316">
      <w:start w:val="1"/>
      <w:numFmt w:val="decimal"/>
      <w:lvlText w:val="%1."/>
      <w:lvlJc w:val="left"/>
      <w:pPr>
        <w:tabs>
          <w:tab w:val="num" w:pos="1515"/>
        </w:tabs>
        <w:ind w:left="1515" w:hanging="94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283129E8"/>
    <w:multiLevelType w:val="hybridMultilevel"/>
    <w:tmpl w:val="C88C2260"/>
    <w:lvl w:ilvl="0" w:tplc="FAE85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90B78"/>
    <w:multiLevelType w:val="hybridMultilevel"/>
    <w:tmpl w:val="ABB499EE"/>
    <w:lvl w:ilvl="0" w:tplc="0A88885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499072B"/>
    <w:multiLevelType w:val="hybridMultilevel"/>
    <w:tmpl w:val="4B2C5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D75221"/>
    <w:multiLevelType w:val="multilevel"/>
    <w:tmpl w:val="23E2F7E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C804930"/>
    <w:multiLevelType w:val="singleLevel"/>
    <w:tmpl w:val="D43A6D6A"/>
    <w:lvl w:ilvl="0">
      <w:numFmt w:val="bullet"/>
      <w:lvlText w:val="-"/>
      <w:lvlJc w:val="left"/>
      <w:pPr>
        <w:tabs>
          <w:tab w:val="num" w:pos="1260"/>
        </w:tabs>
        <w:ind w:left="1260" w:hanging="360"/>
      </w:pPr>
    </w:lvl>
  </w:abstractNum>
  <w:abstractNum w:abstractNumId="10">
    <w:nsid w:val="3CB41804"/>
    <w:multiLevelType w:val="multilevel"/>
    <w:tmpl w:val="2DB499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51C15E3"/>
    <w:multiLevelType w:val="hybridMultilevel"/>
    <w:tmpl w:val="DA188340"/>
    <w:lvl w:ilvl="0" w:tplc="04190001">
      <w:start w:val="1"/>
      <w:numFmt w:val="bullet"/>
      <w:lvlText w:val=""/>
      <w:lvlJc w:val="left"/>
      <w:pPr>
        <w:tabs>
          <w:tab w:val="num" w:pos="772"/>
        </w:tabs>
        <w:ind w:left="77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6325FD"/>
    <w:multiLevelType w:val="hybridMultilevel"/>
    <w:tmpl w:val="8A349566"/>
    <w:lvl w:ilvl="0" w:tplc="DCDA2EE2">
      <w:start w:val="1"/>
      <w:numFmt w:val="decimal"/>
      <w:lvlText w:val="%1."/>
      <w:lvlJc w:val="left"/>
      <w:pPr>
        <w:tabs>
          <w:tab w:val="num" w:pos="360"/>
        </w:tabs>
        <w:ind w:left="360" w:hanging="360"/>
      </w:pPr>
      <w:rPr>
        <w:rFonts w:hint="default"/>
      </w:rPr>
    </w:lvl>
    <w:lvl w:ilvl="1" w:tplc="E01045DC">
      <w:numFmt w:val="none"/>
      <w:lvlText w:val=""/>
      <w:lvlJc w:val="left"/>
      <w:pPr>
        <w:tabs>
          <w:tab w:val="num" w:pos="360"/>
        </w:tabs>
      </w:pPr>
    </w:lvl>
    <w:lvl w:ilvl="2" w:tplc="5AFCEA06">
      <w:numFmt w:val="none"/>
      <w:lvlText w:val=""/>
      <w:lvlJc w:val="left"/>
      <w:pPr>
        <w:tabs>
          <w:tab w:val="num" w:pos="360"/>
        </w:tabs>
      </w:pPr>
    </w:lvl>
    <w:lvl w:ilvl="3" w:tplc="879023E2">
      <w:numFmt w:val="none"/>
      <w:lvlText w:val=""/>
      <w:lvlJc w:val="left"/>
      <w:pPr>
        <w:tabs>
          <w:tab w:val="num" w:pos="360"/>
        </w:tabs>
      </w:pPr>
    </w:lvl>
    <w:lvl w:ilvl="4" w:tplc="F814BD16">
      <w:numFmt w:val="none"/>
      <w:lvlText w:val=""/>
      <w:lvlJc w:val="left"/>
      <w:pPr>
        <w:tabs>
          <w:tab w:val="num" w:pos="360"/>
        </w:tabs>
      </w:pPr>
    </w:lvl>
    <w:lvl w:ilvl="5" w:tplc="933CEA7A">
      <w:numFmt w:val="none"/>
      <w:lvlText w:val=""/>
      <w:lvlJc w:val="left"/>
      <w:pPr>
        <w:tabs>
          <w:tab w:val="num" w:pos="360"/>
        </w:tabs>
      </w:pPr>
    </w:lvl>
    <w:lvl w:ilvl="6" w:tplc="E48A04BE">
      <w:numFmt w:val="none"/>
      <w:lvlText w:val=""/>
      <w:lvlJc w:val="left"/>
      <w:pPr>
        <w:tabs>
          <w:tab w:val="num" w:pos="360"/>
        </w:tabs>
      </w:pPr>
    </w:lvl>
    <w:lvl w:ilvl="7" w:tplc="70C46766">
      <w:numFmt w:val="none"/>
      <w:lvlText w:val=""/>
      <w:lvlJc w:val="left"/>
      <w:pPr>
        <w:tabs>
          <w:tab w:val="num" w:pos="360"/>
        </w:tabs>
      </w:pPr>
    </w:lvl>
    <w:lvl w:ilvl="8" w:tplc="1C5C6196">
      <w:numFmt w:val="none"/>
      <w:lvlText w:val=""/>
      <w:lvlJc w:val="left"/>
      <w:pPr>
        <w:tabs>
          <w:tab w:val="num" w:pos="360"/>
        </w:tabs>
      </w:pPr>
    </w:lvl>
  </w:abstractNum>
  <w:abstractNum w:abstractNumId="13">
    <w:nsid w:val="55C94900"/>
    <w:multiLevelType w:val="multilevel"/>
    <w:tmpl w:val="729E7230"/>
    <w:lvl w:ilvl="0">
      <w:start w:val="1"/>
      <w:numFmt w:val="decimal"/>
      <w:lvlText w:val="%1."/>
      <w:lvlJc w:val="left"/>
      <w:pPr>
        <w:tabs>
          <w:tab w:val="num" w:pos="1245"/>
        </w:tabs>
        <w:ind w:left="1245" w:hanging="1245"/>
      </w:pPr>
      <w:rPr>
        <w:rFonts w:hint="default"/>
      </w:rPr>
    </w:lvl>
    <w:lvl w:ilvl="1">
      <w:start w:val="1"/>
      <w:numFmt w:val="decimal"/>
      <w:lvlText w:val="%1.%2."/>
      <w:lvlJc w:val="left"/>
      <w:pPr>
        <w:tabs>
          <w:tab w:val="num" w:pos="2325"/>
        </w:tabs>
        <w:ind w:left="2325" w:hanging="1245"/>
      </w:pPr>
      <w:rPr>
        <w:rFonts w:hint="default"/>
      </w:rPr>
    </w:lvl>
    <w:lvl w:ilvl="2">
      <w:start w:val="1"/>
      <w:numFmt w:val="decimal"/>
      <w:lvlText w:val="%1.%2.%3."/>
      <w:lvlJc w:val="left"/>
      <w:pPr>
        <w:tabs>
          <w:tab w:val="num" w:pos="2661"/>
        </w:tabs>
        <w:ind w:left="2661" w:hanging="1245"/>
      </w:pPr>
      <w:rPr>
        <w:rFonts w:hint="default"/>
      </w:rPr>
    </w:lvl>
    <w:lvl w:ilvl="3">
      <w:start w:val="1"/>
      <w:numFmt w:val="decimal"/>
      <w:lvlText w:val="%1.%2.%3.%4."/>
      <w:lvlJc w:val="left"/>
      <w:pPr>
        <w:tabs>
          <w:tab w:val="num" w:pos="3369"/>
        </w:tabs>
        <w:ind w:left="3369" w:hanging="1245"/>
      </w:pPr>
      <w:rPr>
        <w:rFonts w:hint="default"/>
      </w:rPr>
    </w:lvl>
    <w:lvl w:ilvl="4">
      <w:start w:val="1"/>
      <w:numFmt w:val="decimal"/>
      <w:lvlText w:val="%1.%2.%3.%4.%5."/>
      <w:lvlJc w:val="left"/>
      <w:pPr>
        <w:tabs>
          <w:tab w:val="num" w:pos="4077"/>
        </w:tabs>
        <w:ind w:left="4077" w:hanging="124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567A5E40"/>
    <w:multiLevelType w:val="hybridMultilevel"/>
    <w:tmpl w:val="F9ACD7C4"/>
    <w:lvl w:ilvl="0" w:tplc="331AF914">
      <w:start w:val="1"/>
      <w:numFmt w:val="bullet"/>
      <w:lvlText w:val="•"/>
      <w:lvlJc w:val="left"/>
      <w:pPr>
        <w:tabs>
          <w:tab w:val="num" w:pos="720"/>
        </w:tabs>
        <w:ind w:left="720" w:hanging="360"/>
      </w:pPr>
      <w:rPr>
        <w:rFonts w:ascii="Arial" w:hAnsi="Arial" w:hint="default"/>
      </w:rPr>
    </w:lvl>
    <w:lvl w:ilvl="1" w:tplc="0E52E1DA" w:tentative="1">
      <w:start w:val="1"/>
      <w:numFmt w:val="bullet"/>
      <w:lvlText w:val="•"/>
      <w:lvlJc w:val="left"/>
      <w:pPr>
        <w:tabs>
          <w:tab w:val="num" w:pos="1440"/>
        </w:tabs>
        <w:ind w:left="1440" w:hanging="360"/>
      </w:pPr>
      <w:rPr>
        <w:rFonts w:ascii="Arial" w:hAnsi="Arial" w:hint="default"/>
      </w:rPr>
    </w:lvl>
    <w:lvl w:ilvl="2" w:tplc="E2F217AA" w:tentative="1">
      <w:start w:val="1"/>
      <w:numFmt w:val="bullet"/>
      <w:lvlText w:val="•"/>
      <w:lvlJc w:val="left"/>
      <w:pPr>
        <w:tabs>
          <w:tab w:val="num" w:pos="2160"/>
        </w:tabs>
        <w:ind w:left="2160" w:hanging="360"/>
      </w:pPr>
      <w:rPr>
        <w:rFonts w:ascii="Arial" w:hAnsi="Arial" w:hint="default"/>
      </w:rPr>
    </w:lvl>
    <w:lvl w:ilvl="3" w:tplc="2DD84058" w:tentative="1">
      <w:start w:val="1"/>
      <w:numFmt w:val="bullet"/>
      <w:lvlText w:val="•"/>
      <w:lvlJc w:val="left"/>
      <w:pPr>
        <w:tabs>
          <w:tab w:val="num" w:pos="2880"/>
        </w:tabs>
        <w:ind w:left="2880" w:hanging="360"/>
      </w:pPr>
      <w:rPr>
        <w:rFonts w:ascii="Arial" w:hAnsi="Arial" w:hint="default"/>
      </w:rPr>
    </w:lvl>
    <w:lvl w:ilvl="4" w:tplc="057CCFA0" w:tentative="1">
      <w:start w:val="1"/>
      <w:numFmt w:val="bullet"/>
      <w:lvlText w:val="•"/>
      <w:lvlJc w:val="left"/>
      <w:pPr>
        <w:tabs>
          <w:tab w:val="num" w:pos="3600"/>
        </w:tabs>
        <w:ind w:left="3600" w:hanging="360"/>
      </w:pPr>
      <w:rPr>
        <w:rFonts w:ascii="Arial" w:hAnsi="Arial" w:hint="default"/>
      </w:rPr>
    </w:lvl>
    <w:lvl w:ilvl="5" w:tplc="B9741746" w:tentative="1">
      <w:start w:val="1"/>
      <w:numFmt w:val="bullet"/>
      <w:lvlText w:val="•"/>
      <w:lvlJc w:val="left"/>
      <w:pPr>
        <w:tabs>
          <w:tab w:val="num" w:pos="4320"/>
        </w:tabs>
        <w:ind w:left="4320" w:hanging="360"/>
      </w:pPr>
      <w:rPr>
        <w:rFonts w:ascii="Arial" w:hAnsi="Arial" w:hint="default"/>
      </w:rPr>
    </w:lvl>
    <w:lvl w:ilvl="6" w:tplc="1FF20516" w:tentative="1">
      <w:start w:val="1"/>
      <w:numFmt w:val="bullet"/>
      <w:lvlText w:val="•"/>
      <w:lvlJc w:val="left"/>
      <w:pPr>
        <w:tabs>
          <w:tab w:val="num" w:pos="5040"/>
        </w:tabs>
        <w:ind w:left="5040" w:hanging="360"/>
      </w:pPr>
      <w:rPr>
        <w:rFonts w:ascii="Arial" w:hAnsi="Arial" w:hint="default"/>
      </w:rPr>
    </w:lvl>
    <w:lvl w:ilvl="7" w:tplc="82E2ACA2" w:tentative="1">
      <w:start w:val="1"/>
      <w:numFmt w:val="bullet"/>
      <w:lvlText w:val="•"/>
      <w:lvlJc w:val="left"/>
      <w:pPr>
        <w:tabs>
          <w:tab w:val="num" w:pos="5760"/>
        </w:tabs>
        <w:ind w:left="5760" w:hanging="360"/>
      </w:pPr>
      <w:rPr>
        <w:rFonts w:ascii="Arial" w:hAnsi="Arial" w:hint="default"/>
      </w:rPr>
    </w:lvl>
    <w:lvl w:ilvl="8" w:tplc="55065F2E" w:tentative="1">
      <w:start w:val="1"/>
      <w:numFmt w:val="bullet"/>
      <w:lvlText w:val="•"/>
      <w:lvlJc w:val="left"/>
      <w:pPr>
        <w:tabs>
          <w:tab w:val="num" w:pos="6480"/>
        </w:tabs>
        <w:ind w:left="6480" w:hanging="360"/>
      </w:pPr>
      <w:rPr>
        <w:rFonts w:ascii="Arial" w:hAnsi="Arial" w:hint="default"/>
      </w:rPr>
    </w:lvl>
  </w:abstractNum>
  <w:abstractNum w:abstractNumId="15">
    <w:nsid w:val="618C7792"/>
    <w:multiLevelType w:val="hybridMultilevel"/>
    <w:tmpl w:val="3306D9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D80DD3"/>
    <w:multiLevelType w:val="hybridMultilevel"/>
    <w:tmpl w:val="2AF2F7F8"/>
    <w:lvl w:ilvl="0" w:tplc="79367CA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6"/>
  </w:num>
  <w:num w:numId="8">
    <w:abstractNumId w:val="2"/>
  </w:num>
  <w:num w:numId="9">
    <w:abstractNumId w:val="7"/>
  </w:num>
  <w:num w:numId="10">
    <w:abstractNumId w:val="9"/>
  </w:num>
  <w:num w:numId="11">
    <w:abstractNumId w:val="8"/>
  </w:num>
  <w:num w:numId="12">
    <w:abstractNumId w:val="13"/>
  </w:num>
  <w:num w:numId="13">
    <w:abstractNumId w:val="1"/>
  </w:num>
  <w:num w:numId="14">
    <w:abstractNumId w:val="5"/>
  </w:num>
  <w:num w:numId="15">
    <w:abstractNumId w:val="0"/>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186F"/>
    <w:rsid w:val="00001FF6"/>
    <w:rsid w:val="000059CC"/>
    <w:rsid w:val="00005BE9"/>
    <w:rsid w:val="000147A0"/>
    <w:rsid w:val="00023E36"/>
    <w:rsid w:val="0002434F"/>
    <w:rsid w:val="00026D47"/>
    <w:rsid w:val="000270D6"/>
    <w:rsid w:val="00062E7C"/>
    <w:rsid w:val="00064D98"/>
    <w:rsid w:val="0007620D"/>
    <w:rsid w:val="00084C94"/>
    <w:rsid w:val="000909C9"/>
    <w:rsid w:val="00094498"/>
    <w:rsid w:val="000A3C64"/>
    <w:rsid w:val="000C3275"/>
    <w:rsid w:val="000D3A7B"/>
    <w:rsid w:val="000E3A17"/>
    <w:rsid w:val="00131EC3"/>
    <w:rsid w:val="00144F27"/>
    <w:rsid w:val="00163095"/>
    <w:rsid w:val="00167CB2"/>
    <w:rsid w:val="0019322F"/>
    <w:rsid w:val="00193F8C"/>
    <w:rsid w:val="00194E9C"/>
    <w:rsid w:val="00197754"/>
    <w:rsid w:val="001B64A7"/>
    <w:rsid w:val="001D4D95"/>
    <w:rsid w:val="001E4B70"/>
    <w:rsid w:val="001E6412"/>
    <w:rsid w:val="001F3A1B"/>
    <w:rsid w:val="001F606B"/>
    <w:rsid w:val="00203BA0"/>
    <w:rsid w:val="00204E6C"/>
    <w:rsid w:val="00205FA1"/>
    <w:rsid w:val="00207D4E"/>
    <w:rsid w:val="002204C1"/>
    <w:rsid w:val="00232B86"/>
    <w:rsid w:val="00236496"/>
    <w:rsid w:val="00240D99"/>
    <w:rsid w:val="00261E47"/>
    <w:rsid w:val="00263D6D"/>
    <w:rsid w:val="0026548D"/>
    <w:rsid w:val="00282EB7"/>
    <w:rsid w:val="00285F03"/>
    <w:rsid w:val="00292E88"/>
    <w:rsid w:val="00297EF9"/>
    <w:rsid w:val="002B0071"/>
    <w:rsid w:val="002D3A3A"/>
    <w:rsid w:val="002F2337"/>
    <w:rsid w:val="00300681"/>
    <w:rsid w:val="003066BB"/>
    <w:rsid w:val="00314F98"/>
    <w:rsid w:val="003257CC"/>
    <w:rsid w:val="00333FC5"/>
    <w:rsid w:val="00340432"/>
    <w:rsid w:val="00373DBA"/>
    <w:rsid w:val="00376832"/>
    <w:rsid w:val="003839A5"/>
    <w:rsid w:val="003933A2"/>
    <w:rsid w:val="003A5747"/>
    <w:rsid w:val="003A66EE"/>
    <w:rsid w:val="003C783F"/>
    <w:rsid w:val="003D2F29"/>
    <w:rsid w:val="003D5062"/>
    <w:rsid w:val="003D72EB"/>
    <w:rsid w:val="003F1074"/>
    <w:rsid w:val="003F5F3F"/>
    <w:rsid w:val="004022AD"/>
    <w:rsid w:val="00440677"/>
    <w:rsid w:val="004547E5"/>
    <w:rsid w:val="004934D7"/>
    <w:rsid w:val="004A23E5"/>
    <w:rsid w:val="004A6154"/>
    <w:rsid w:val="004A6C64"/>
    <w:rsid w:val="004F76CA"/>
    <w:rsid w:val="00507F2E"/>
    <w:rsid w:val="00511911"/>
    <w:rsid w:val="0051533D"/>
    <w:rsid w:val="00521C59"/>
    <w:rsid w:val="00531356"/>
    <w:rsid w:val="005558E9"/>
    <w:rsid w:val="005A2477"/>
    <w:rsid w:val="005D705D"/>
    <w:rsid w:val="005E0081"/>
    <w:rsid w:val="005E51C7"/>
    <w:rsid w:val="005E603D"/>
    <w:rsid w:val="0060343F"/>
    <w:rsid w:val="00604C3D"/>
    <w:rsid w:val="00606EFB"/>
    <w:rsid w:val="00622624"/>
    <w:rsid w:val="00623DF9"/>
    <w:rsid w:val="00637E5C"/>
    <w:rsid w:val="0064258A"/>
    <w:rsid w:val="006A1CAF"/>
    <w:rsid w:val="006B0379"/>
    <w:rsid w:val="006C6CB3"/>
    <w:rsid w:val="006E0230"/>
    <w:rsid w:val="006E290D"/>
    <w:rsid w:val="006F5C8D"/>
    <w:rsid w:val="0070386E"/>
    <w:rsid w:val="00723AB1"/>
    <w:rsid w:val="00731474"/>
    <w:rsid w:val="007419C6"/>
    <w:rsid w:val="00742C08"/>
    <w:rsid w:val="007773D2"/>
    <w:rsid w:val="00792CB2"/>
    <w:rsid w:val="007A4C36"/>
    <w:rsid w:val="007F4524"/>
    <w:rsid w:val="007F7984"/>
    <w:rsid w:val="0081215D"/>
    <w:rsid w:val="0081588B"/>
    <w:rsid w:val="00822F6A"/>
    <w:rsid w:val="00825689"/>
    <w:rsid w:val="0086638C"/>
    <w:rsid w:val="00867F17"/>
    <w:rsid w:val="00872261"/>
    <w:rsid w:val="00885F9D"/>
    <w:rsid w:val="008A3B14"/>
    <w:rsid w:val="008C7D70"/>
    <w:rsid w:val="008F0825"/>
    <w:rsid w:val="008F4C7B"/>
    <w:rsid w:val="009040A6"/>
    <w:rsid w:val="00915A41"/>
    <w:rsid w:val="00922B49"/>
    <w:rsid w:val="00927B49"/>
    <w:rsid w:val="00934D2D"/>
    <w:rsid w:val="0094704A"/>
    <w:rsid w:val="009635FA"/>
    <w:rsid w:val="00967D6F"/>
    <w:rsid w:val="0097366D"/>
    <w:rsid w:val="00976367"/>
    <w:rsid w:val="00976F30"/>
    <w:rsid w:val="00984F35"/>
    <w:rsid w:val="00986B28"/>
    <w:rsid w:val="009909EA"/>
    <w:rsid w:val="009A0C9C"/>
    <w:rsid w:val="009A5701"/>
    <w:rsid w:val="009D0E20"/>
    <w:rsid w:val="009D37A6"/>
    <w:rsid w:val="009D5630"/>
    <w:rsid w:val="009E2633"/>
    <w:rsid w:val="009F01F2"/>
    <w:rsid w:val="009F1655"/>
    <w:rsid w:val="009F3125"/>
    <w:rsid w:val="00A067C0"/>
    <w:rsid w:val="00A13941"/>
    <w:rsid w:val="00A2276B"/>
    <w:rsid w:val="00A22A38"/>
    <w:rsid w:val="00A24E62"/>
    <w:rsid w:val="00A527A2"/>
    <w:rsid w:val="00A76D2E"/>
    <w:rsid w:val="00AB0E3F"/>
    <w:rsid w:val="00AB114E"/>
    <w:rsid w:val="00AB1875"/>
    <w:rsid w:val="00AD44A9"/>
    <w:rsid w:val="00B12AC6"/>
    <w:rsid w:val="00B23E85"/>
    <w:rsid w:val="00B246B4"/>
    <w:rsid w:val="00B33006"/>
    <w:rsid w:val="00B64680"/>
    <w:rsid w:val="00B74FBA"/>
    <w:rsid w:val="00B813F0"/>
    <w:rsid w:val="00BE1A6A"/>
    <w:rsid w:val="00BE295A"/>
    <w:rsid w:val="00C13DCD"/>
    <w:rsid w:val="00C14876"/>
    <w:rsid w:val="00C26AE1"/>
    <w:rsid w:val="00C35E9F"/>
    <w:rsid w:val="00C60893"/>
    <w:rsid w:val="00C61E17"/>
    <w:rsid w:val="00C61F43"/>
    <w:rsid w:val="00C62A6B"/>
    <w:rsid w:val="00CC666C"/>
    <w:rsid w:val="00CE7329"/>
    <w:rsid w:val="00D013A2"/>
    <w:rsid w:val="00D076F6"/>
    <w:rsid w:val="00D31994"/>
    <w:rsid w:val="00D37CD5"/>
    <w:rsid w:val="00D41C96"/>
    <w:rsid w:val="00D655BB"/>
    <w:rsid w:val="00D72B68"/>
    <w:rsid w:val="00DA70AA"/>
    <w:rsid w:val="00E07EDF"/>
    <w:rsid w:val="00E20408"/>
    <w:rsid w:val="00E3186F"/>
    <w:rsid w:val="00E31FBB"/>
    <w:rsid w:val="00E37A22"/>
    <w:rsid w:val="00E67E01"/>
    <w:rsid w:val="00E707A5"/>
    <w:rsid w:val="00E7315D"/>
    <w:rsid w:val="00E9029C"/>
    <w:rsid w:val="00E916E0"/>
    <w:rsid w:val="00E9302F"/>
    <w:rsid w:val="00EB57E5"/>
    <w:rsid w:val="00EF5022"/>
    <w:rsid w:val="00F07B27"/>
    <w:rsid w:val="00F236E2"/>
    <w:rsid w:val="00F275EE"/>
    <w:rsid w:val="00F32E15"/>
    <w:rsid w:val="00F40EC0"/>
    <w:rsid w:val="00F417D6"/>
    <w:rsid w:val="00F70EA8"/>
    <w:rsid w:val="00F82CBD"/>
    <w:rsid w:val="00F85FDD"/>
    <w:rsid w:val="00F91A23"/>
    <w:rsid w:val="00FA15BE"/>
    <w:rsid w:val="00FA293C"/>
    <w:rsid w:val="00FA7C76"/>
    <w:rsid w:val="00FD3BC9"/>
    <w:rsid w:val="00FE49B8"/>
    <w:rsid w:val="00FF7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2AD"/>
  </w:style>
  <w:style w:type="paragraph" w:styleId="1">
    <w:name w:val="heading 1"/>
    <w:basedOn w:val="a"/>
    <w:next w:val="a"/>
    <w:link w:val="10"/>
    <w:qFormat/>
    <w:rsid w:val="006E290D"/>
    <w:pPr>
      <w:keepNext/>
      <w:widowControl w:val="0"/>
      <w:autoSpaceDE w:val="0"/>
      <w:autoSpaceDN w:val="0"/>
      <w:adjustRightInd w:val="0"/>
      <w:spacing w:before="240" w:after="60" w:line="240" w:lineRule="auto"/>
      <w:ind w:firstLine="709"/>
      <w:jc w:val="both"/>
      <w:outlineLvl w:val="0"/>
    </w:pPr>
    <w:rPr>
      <w:rFonts w:ascii="Arial" w:eastAsia="Times New Roman" w:hAnsi="Arial" w:cs="Arial"/>
      <w:b/>
      <w:bCs/>
      <w:iCs/>
      <w:kern w:val="32"/>
      <w:sz w:val="32"/>
      <w:szCs w:val="32"/>
      <w:lang w:eastAsia="ru-RU"/>
    </w:rPr>
  </w:style>
  <w:style w:type="paragraph" w:styleId="2">
    <w:name w:val="heading 2"/>
    <w:basedOn w:val="a"/>
    <w:next w:val="a"/>
    <w:link w:val="20"/>
    <w:qFormat/>
    <w:rsid w:val="006E290D"/>
    <w:pPr>
      <w:keepNext/>
      <w:widowControl w:val="0"/>
      <w:autoSpaceDE w:val="0"/>
      <w:autoSpaceDN w:val="0"/>
      <w:adjustRightInd w:val="0"/>
      <w:spacing w:before="240" w:after="60" w:line="240" w:lineRule="auto"/>
      <w:ind w:firstLine="709"/>
      <w:jc w:val="both"/>
      <w:outlineLvl w:val="1"/>
    </w:pPr>
    <w:rPr>
      <w:rFonts w:ascii="Arial" w:eastAsia="Times New Roman" w:hAnsi="Arial" w:cs="Arial"/>
      <w:b/>
      <w:bCs/>
      <w:i/>
      <w:sz w:val="28"/>
      <w:szCs w:val="28"/>
      <w:lang w:eastAsia="ru-RU"/>
    </w:rPr>
  </w:style>
  <w:style w:type="paragraph" w:styleId="3">
    <w:name w:val="heading 3"/>
    <w:basedOn w:val="a"/>
    <w:next w:val="a"/>
    <w:link w:val="30"/>
    <w:qFormat/>
    <w:rsid w:val="006E290D"/>
    <w:pPr>
      <w:keepNext/>
      <w:widowControl w:val="0"/>
      <w:autoSpaceDE w:val="0"/>
      <w:autoSpaceDN w:val="0"/>
      <w:adjustRightInd w:val="0"/>
      <w:spacing w:before="240" w:after="60" w:line="240" w:lineRule="auto"/>
      <w:ind w:firstLine="709"/>
      <w:jc w:val="both"/>
      <w:outlineLvl w:val="2"/>
    </w:pPr>
    <w:rPr>
      <w:rFonts w:ascii="Arial" w:eastAsia="Times New Roman" w:hAnsi="Arial" w:cs="Arial"/>
      <w:b/>
      <w:bCs/>
      <w:iCs/>
      <w:sz w:val="26"/>
      <w:szCs w:val="26"/>
      <w:lang w:eastAsia="ru-RU"/>
    </w:rPr>
  </w:style>
  <w:style w:type="paragraph" w:styleId="4">
    <w:name w:val="heading 4"/>
    <w:basedOn w:val="a"/>
    <w:next w:val="a"/>
    <w:link w:val="40"/>
    <w:qFormat/>
    <w:rsid w:val="006E290D"/>
    <w:pPr>
      <w:keepNext/>
      <w:widowControl w:val="0"/>
      <w:autoSpaceDE w:val="0"/>
      <w:autoSpaceDN w:val="0"/>
      <w:adjustRightInd w:val="0"/>
      <w:spacing w:before="240" w:after="60" w:line="240" w:lineRule="auto"/>
      <w:ind w:left="720"/>
      <w:jc w:val="both"/>
      <w:outlineLvl w:val="3"/>
    </w:pPr>
    <w:rPr>
      <w:rFonts w:ascii="Times New Roman" w:eastAsia="Times New Roman" w:hAnsi="Times New Roman" w:cs="Times New Roman"/>
      <w:b/>
      <w:bCs/>
      <w:iCs/>
      <w:sz w:val="28"/>
      <w:szCs w:val="28"/>
      <w:lang w:eastAsia="ru-RU"/>
    </w:rPr>
  </w:style>
  <w:style w:type="paragraph" w:styleId="5">
    <w:name w:val="heading 5"/>
    <w:basedOn w:val="a"/>
    <w:next w:val="a"/>
    <w:link w:val="50"/>
    <w:qFormat/>
    <w:rsid w:val="006E290D"/>
    <w:pPr>
      <w:keepNext/>
      <w:spacing w:after="0" w:line="240" w:lineRule="auto"/>
      <w:ind w:firstLine="709"/>
      <w:jc w:val="both"/>
      <w:outlineLvl w:val="4"/>
    </w:pPr>
    <w:rPr>
      <w:rFonts w:ascii="Times New Roman" w:eastAsia="Times New Roman" w:hAnsi="Times New Roman" w:cs="Times New Roman"/>
      <w:b/>
      <w:color w:val="000000"/>
      <w:sz w:val="26"/>
      <w:szCs w:val="24"/>
      <w:lang w:eastAsia="ru-RU"/>
    </w:rPr>
  </w:style>
  <w:style w:type="paragraph" w:styleId="6">
    <w:name w:val="heading 6"/>
    <w:basedOn w:val="a"/>
    <w:next w:val="a"/>
    <w:link w:val="60"/>
    <w:qFormat/>
    <w:rsid w:val="006E290D"/>
    <w:pPr>
      <w:keepNext/>
      <w:spacing w:after="0" w:line="240" w:lineRule="auto"/>
      <w:ind w:firstLine="702"/>
      <w:jc w:val="both"/>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822F6A"/>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822F6A"/>
  </w:style>
  <w:style w:type="paragraph" w:styleId="a5">
    <w:name w:val="footer"/>
    <w:basedOn w:val="a"/>
    <w:link w:val="a6"/>
    <w:uiPriority w:val="99"/>
    <w:unhideWhenUsed/>
    <w:rsid w:val="00822F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2F6A"/>
  </w:style>
  <w:style w:type="paragraph" w:styleId="a7">
    <w:name w:val="List Paragraph"/>
    <w:basedOn w:val="a"/>
    <w:uiPriority w:val="34"/>
    <w:qFormat/>
    <w:rsid w:val="00822F6A"/>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8">
    <w:name w:val="Table Grid"/>
    <w:basedOn w:val="a1"/>
    <w:uiPriority w:val="39"/>
    <w:rsid w:val="00822F6A"/>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2CB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F82CB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2CBD"/>
    <w:rPr>
      <w:rFonts w:ascii="Segoe UI" w:hAnsi="Segoe UI" w:cs="Segoe UI"/>
      <w:sz w:val="18"/>
      <w:szCs w:val="18"/>
    </w:rPr>
  </w:style>
  <w:style w:type="paragraph" w:styleId="ab">
    <w:name w:val="No Spacing"/>
    <w:uiPriority w:val="1"/>
    <w:qFormat/>
    <w:rsid w:val="00026D47"/>
    <w:pPr>
      <w:spacing w:after="0" w:line="240" w:lineRule="auto"/>
    </w:pPr>
  </w:style>
  <w:style w:type="paragraph" w:styleId="21">
    <w:name w:val="Body Text Indent 2"/>
    <w:basedOn w:val="a"/>
    <w:link w:val="22"/>
    <w:rsid w:val="00297EF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97EF9"/>
    <w:rPr>
      <w:rFonts w:ascii="Times New Roman" w:eastAsia="Times New Roman" w:hAnsi="Times New Roman" w:cs="Times New Roman"/>
      <w:sz w:val="24"/>
      <w:szCs w:val="24"/>
      <w:lang w:eastAsia="ru-RU"/>
    </w:rPr>
  </w:style>
  <w:style w:type="paragraph" w:styleId="ac">
    <w:name w:val="Body Text"/>
    <w:basedOn w:val="a"/>
    <w:link w:val="ad"/>
    <w:rsid w:val="006E290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E290D"/>
    <w:rPr>
      <w:rFonts w:ascii="Times New Roman" w:eastAsia="Times New Roman" w:hAnsi="Times New Roman" w:cs="Times New Roman"/>
      <w:sz w:val="24"/>
      <w:szCs w:val="24"/>
      <w:lang w:eastAsia="ru-RU"/>
    </w:rPr>
  </w:style>
  <w:style w:type="paragraph" w:styleId="ae">
    <w:name w:val="Title"/>
    <w:basedOn w:val="a"/>
    <w:link w:val="af"/>
    <w:qFormat/>
    <w:rsid w:val="006E290D"/>
    <w:pPr>
      <w:widowControl w:val="0"/>
      <w:shd w:val="clear" w:color="auto" w:fill="FFFFFF"/>
      <w:tabs>
        <w:tab w:val="left" w:pos="4503"/>
      </w:tabs>
      <w:autoSpaceDE w:val="0"/>
      <w:autoSpaceDN w:val="0"/>
      <w:adjustRightInd w:val="0"/>
      <w:spacing w:after="0" w:line="240" w:lineRule="auto"/>
      <w:ind w:firstLine="720"/>
      <w:jc w:val="center"/>
    </w:pPr>
    <w:rPr>
      <w:rFonts w:ascii="Times New Roman" w:eastAsia="Times New Roman" w:hAnsi="Times New Roman" w:cs="Times New Roman"/>
      <w:b/>
      <w:bCs/>
      <w:iCs/>
      <w:color w:val="000000"/>
      <w:sz w:val="28"/>
      <w:szCs w:val="28"/>
      <w:lang w:eastAsia="ru-RU"/>
    </w:rPr>
  </w:style>
  <w:style w:type="character" w:customStyle="1" w:styleId="af">
    <w:name w:val="Название Знак"/>
    <w:basedOn w:val="a0"/>
    <w:link w:val="ae"/>
    <w:rsid w:val="006E290D"/>
    <w:rPr>
      <w:rFonts w:ascii="Times New Roman" w:eastAsia="Times New Roman" w:hAnsi="Times New Roman" w:cs="Times New Roman"/>
      <w:b/>
      <w:bCs/>
      <w:iCs/>
      <w:color w:val="000000"/>
      <w:sz w:val="28"/>
      <w:szCs w:val="28"/>
      <w:shd w:val="clear" w:color="auto" w:fill="FFFFFF"/>
      <w:lang w:eastAsia="ru-RU"/>
    </w:rPr>
  </w:style>
  <w:style w:type="character" w:customStyle="1" w:styleId="af0">
    <w:name w:val="Основной текст_"/>
    <w:link w:val="11"/>
    <w:rsid w:val="006E290D"/>
    <w:rPr>
      <w:rFonts w:ascii="Batang" w:eastAsia="Batang" w:hAnsi="Batang" w:cs="Batang"/>
      <w:shd w:val="clear" w:color="auto" w:fill="FFFFFF"/>
    </w:rPr>
  </w:style>
  <w:style w:type="paragraph" w:customStyle="1" w:styleId="11">
    <w:name w:val="Основной текст1"/>
    <w:basedOn w:val="a"/>
    <w:link w:val="af0"/>
    <w:rsid w:val="006E290D"/>
    <w:pPr>
      <w:shd w:val="clear" w:color="auto" w:fill="FFFFFF"/>
      <w:spacing w:after="0" w:line="274" w:lineRule="exact"/>
      <w:jc w:val="both"/>
    </w:pPr>
    <w:rPr>
      <w:rFonts w:ascii="Batang" w:eastAsia="Batang" w:hAnsi="Batang" w:cs="Batang"/>
    </w:rPr>
  </w:style>
  <w:style w:type="paragraph" w:styleId="af1">
    <w:name w:val="Body Text Indent"/>
    <w:aliases w:val="Основной текст 1,Основной текст с отступом Знак Знак,Нумерованный список !!,Надин стиль"/>
    <w:basedOn w:val="a"/>
    <w:link w:val="af2"/>
    <w:unhideWhenUsed/>
    <w:rsid w:val="006E290D"/>
    <w:pPr>
      <w:spacing w:after="120"/>
      <w:ind w:left="283"/>
    </w:pPr>
  </w:style>
  <w:style w:type="character" w:customStyle="1" w:styleId="af2">
    <w:name w:val="Основной текст с отступом Знак"/>
    <w:aliases w:val="Основной текст 1 Знак,Основной текст с отступом Знак Знак Знак,Нумерованный список !! Знак,Надин стиль Знак"/>
    <w:basedOn w:val="a0"/>
    <w:link w:val="af1"/>
    <w:uiPriority w:val="99"/>
    <w:semiHidden/>
    <w:rsid w:val="006E290D"/>
  </w:style>
  <w:style w:type="character" w:customStyle="1" w:styleId="10">
    <w:name w:val="Заголовок 1 Знак"/>
    <w:basedOn w:val="a0"/>
    <w:link w:val="1"/>
    <w:rsid w:val="006E290D"/>
    <w:rPr>
      <w:rFonts w:ascii="Arial" w:eastAsia="Times New Roman" w:hAnsi="Arial" w:cs="Arial"/>
      <w:b/>
      <w:bCs/>
      <w:iCs/>
      <w:kern w:val="32"/>
      <w:sz w:val="32"/>
      <w:szCs w:val="32"/>
      <w:lang w:eastAsia="ru-RU"/>
    </w:rPr>
  </w:style>
  <w:style w:type="character" w:customStyle="1" w:styleId="20">
    <w:name w:val="Заголовок 2 Знак"/>
    <w:basedOn w:val="a0"/>
    <w:link w:val="2"/>
    <w:rsid w:val="006E290D"/>
    <w:rPr>
      <w:rFonts w:ascii="Arial" w:eastAsia="Times New Roman" w:hAnsi="Arial" w:cs="Arial"/>
      <w:b/>
      <w:bCs/>
      <w:i/>
      <w:sz w:val="28"/>
      <w:szCs w:val="28"/>
      <w:lang w:eastAsia="ru-RU"/>
    </w:rPr>
  </w:style>
  <w:style w:type="character" w:customStyle="1" w:styleId="30">
    <w:name w:val="Заголовок 3 Знак"/>
    <w:basedOn w:val="a0"/>
    <w:link w:val="3"/>
    <w:rsid w:val="006E290D"/>
    <w:rPr>
      <w:rFonts w:ascii="Arial" w:eastAsia="Times New Roman" w:hAnsi="Arial" w:cs="Arial"/>
      <w:b/>
      <w:bCs/>
      <w:iCs/>
      <w:sz w:val="26"/>
      <w:szCs w:val="26"/>
      <w:lang w:eastAsia="ru-RU"/>
    </w:rPr>
  </w:style>
  <w:style w:type="character" w:customStyle="1" w:styleId="40">
    <w:name w:val="Заголовок 4 Знак"/>
    <w:basedOn w:val="a0"/>
    <w:link w:val="4"/>
    <w:rsid w:val="006E290D"/>
    <w:rPr>
      <w:rFonts w:ascii="Times New Roman" w:eastAsia="Times New Roman" w:hAnsi="Times New Roman" w:cs="Times New Roman"/>
      <w:b/>
      <w:bCs/>
      <w:iCs/>
      <w:sz w:val="28"/>
      <w:szCs w:val="28"/>
      <w:lang w:eastAsia="ru-RU"/>
    </w:rPr>
  </w:style>
  <w:style w:type="character" w:customStyle="1" w:styleId="50">
    <w:name w:val="Заголовок 5 Знак"/>
    <w:basedOn w:val="a0"/>
    <w:link w:val="5"/>
    <w:rsid w:val="006E290D"/>
    <w:rPr>
      <w:rFonts w:ascii="Times New Roman" w:eastAsia="Times New Roman" w:hAnsi="Times New Roman" w:cs="Times New Roman"/>
      <w:b/>
      <w:color w:val="000000"/>
      <w:sz w:val="26"/>
      <w:szCs w:val="24"/>
      <w:lang w:eastAsia="ru-RU"/>
    </w:rPr>
  </w:style>
  <w:style w:type="character" w:customStyle="1" w:styleId="60">
    <w:name w:val="Заголовок 6 Знак"/>
    <w:basedOn w:val="a0"/>
    <w:link w:val="6"/>
    <w:rsid w:val="006E290D"/>
    <w:rPr>
      <w:rFonts w:ascii="Times New Roman" w:eastAsia="Times New Roman" w:hAnsi="Times New Roman" w:cs="Times New Roman"/>
      <w:b/>
      <w:bCs/>
      <w:sz w:val="26"/>
      <w:szCs w:val="24"/>
      <w:lang w:eastAsia="ru-RU"/>
    </w:rPr>
  </w:style>
  <w:style w:type="character" w:styleId="af3">
    <w:name w:val="page number"/>
    <w:basedOn w:val="a0"/>
    <w:rsid w:val="006E290D"/>
  </w:style>
  <w:style w:type="paragraph" w:customStyle="1" w:styleId="ConsPlusNormal">
    <w:name w:val="ConsPlusNormal"/>
    <w:rsid w:val="006E29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6E290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E290D"/>
    <w:rPr>
      <w:rFonts w:ascii="Times New Roman" w:eastAsia="Times New Roman" w:hAnsi="Times New Roman" w:cs="Times New Roman"/>
      <w:sz w:val="16"/>
      <w:szCs w:val="16"/>
      <w:lang w:eastAsia="ru-RU"/>
    </w:rPr>
  </w:style>
  <w:style w:type="paragraph" w:styleId="23">
    <w:name w:val="Body Text 2"/>
    <w:basedOn w:val="a"/>
    <w:link w:val="24"/>
    <w:rsid w:val="006E290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E290D"/>
    <w:rPr>
      <w:rFonts w:ascii="Times New Roman" w:eastAsia="Times New Roman" w:hAnsi="Times New Roman" w:cs="Times New Roman"/>
      <w:sz w:val="24"/>
      <w:szCs w:val="24"/>
      <w:lang w:eastAsia="ru-RU"/>
    </w:rPr>
  </w:style>
  <w:style w:type="paragraph" w:customStyle="1" w:styleId="af4">
    <w:name w:val="рисунок"/>
    <w:basedOn w:val="a"/>
    <w:autoRedefine/>
    <w:rsid w:val="006E290D"/>
    <w:pPr>
      <w:widowControl w:val="0"/>
      <w:autoSpaceDE w:val="0"/>
      <w:autoSpaceDN w:val="0"/>
      <w:adjustRightInd w:val="0"/>
      <w:spacing w:after="0" w:line="240" w:lineRule="auto"/>
      <w:jc w:val="both"/>
    </w:pPr>
    <w:rPr>
      <w:rFonts w:ascii="Times New Roman" w:eastAsia="Times New Roman" w:hAnsi="Times New Roman" w:cs="Times New Roman"/>
      <w:sz w:val="24"/>
      <w:szCs w:val="16"/>
      <w:lang w:eastAsia="ru-RU"/>
    </w:rPr>
  </w:style>
  <w:style w:type="paragraph" w:styleId="33">
    <w:name w:val="Body Text 3"/>
    <w:basedOn w:val="a"/>
    <w:link w:val="34"/>
    <w:rsid w:val="006E290D"/>
    <w:pPr>
      <w:spacing w:after="0" w:line="240" w:lineRule="auto"/>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6E290D"/>
    <w:rPr>
      <w:rFonts w:ascii="Times New Roman" w:eastAsia="Times New Roman" w:hAnsi="Times New Roman" w:cs="Times New Roman"/>
      <w:sz w:val="24"/>
      <w:szCs w:val="20"/>
      <w:lang w:eastAsia="ru-RU"/>
    </w:rPr>
  </w:style>
  <w:style w:type="paragraph" w:styleId="af5">
    <w:name w:val="Normal (Web)"/>
    <w:basedOn w:val="a"/>
    <w:link w:val="af6"/>
    <w:uiPriority w:val="99"/>
    <w:rsid w:val="006E290D"/>
    <w:pPr>
      <w:widowControl w:val="0"/>
      <w:autoSpaceDE w:val="0"/>
      <w:autoSpaceDN w:val="0"/>
      <w:adjustRightInd w:val="0"/>
      <w:spacing w:before="100" w:beforeAutospacing="1" w:after="100" w:afterAutospacing="1" w:line="240" w:lineRule="auto"/>
      <w:ind w:firstLine="709"/>
      <w:jc w:val="both"/>
    </w:pPr>
    <w:rPr>
      <w:rFonts w:ascii="Times New Roman" w:eastAsia="Times New Roman" w:hAnsi="Times New Roman" w:cs="Times New Roman"/>
      <w:iCs/>
      <w:sz w:val="24"/>
      <w:szCs w:val="16"/>
      <w:lang w:eastAsia="ru-RU"/>
    </w:rPr>
  </w:style>
  <w:style w:type="paragraph" w:customStyle="1" w:styleId="ConsNormal">
    <w:name w:val="ConsNormal"/>
    <w:rsid w:val="006E29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E29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ОСН ТЕКСТ"/>
    <w:basedOn w:val="a"/>
    <w:rsid w:val="006E290D"/>
    <w:pPr>
      <w:spacing w:after="0" w:line="240" w:lineRule="auto"/>
      <w:ind w:firstLine="720"/>
      <w:jc w:val="both"/>
    </w:pPr>
    <w:rPr>
      <w:rFonts w:ascii="Times New Roman" w:eastAsia="Times New Roman" w:hAnsi="Times New Roman" w:cs="Times New Roman"/>
      <w:sz w:val="26"/>
      <w:szCs w:val="26"/>
      <w:lang w:eastAsia="ru-RU"/>
    </w:rPr>
  </w:style>
  <w:style w:type="paragraph" w:customStyle="1" w:styleId="af8">
    <w:name w:val="Ст переч"/>
    <w:basedOn w:val="a"/>
    <w:rsid w:val="006E290D"/>
    <w:pPr>
      <w:tabs>
        <w:tab w:val="left" w:pos="993"/>
        <w:tab w:val="num" w:pos="1080"/>
      </w:tabs>
      <w:spacing w:after="0" w:line="240" w:lineRule="auto"/>
      <w:ind w:left="1080"/>
      <w:jc w:val="both"/>
    </w:pPr>
    <w:rPr>
      <w:rFonts w:ascii="Times New Roman" w:eastAsia="Times New Roman" w:hAnsi="Times New Roman" w:cs="Times New Roman"/>
      <w:sz w:val="26"/>
      <w:szCs w:val="20"/>
      <w:lang w:eastAsia="ru-RU"/>
    </w:rPr>
  </w:style>
  <w:style w:type="character" w:styleId="af9">
    <w:name w:val="Strong"/>
    <w:basedOn w:val="a0"/>
    <w:qFormat/>
    <w:rsid w:val="006E290D"/>
    <w:rPr>
      <w:b/>
      <w:bCs/>
    </w:rPr>
  </w:style>
  <w:style w:type="paragraph" w:customStyle="1" w:styleId="12">
    <w:name w:val="Обычный1"/>
    <w:basedOn w:val="a"/>
    <w:rsid w:val="006E290D"/>
    <w:pPr>
      <w:widowControl w:val="0"/>
      <w:spacing w:after="0" w:line="240" w:lineRule="auto"/>
    </w:pPr>
    <w:rPr>
      <w:rFonts w:ascii="Times New Roman" w:eastAsia="Times New Roman" w:hAnsi="Times New Roman" w:cs="Times New Roman"/>
      <w:sz w:val="20"/>
      <w:szCs w:val="20"/>
      <w:lang w:eastAsia="ru-RU"/>
    </w:rPr>
  </w:style>
  <w:style w:type="paragraph" w:customStyle="1" w:styleId="nmain">
    <w:name w:val="nmain"/>
    <w:basedOn w:val="a"/>
    <w:rsid w:val="006E290D"/>
    <w:pPr>
      <w:widowControl w:val="0"/>
      <w:autoSpaceDE w:val="0"/>
      <w:autoSpaceDN w:val="0"/>
      <w:adjustRightInd w:val="0"/>
      <w:spacing w:before="100" w:beforeAutospacing="1" w:after="100" w:afterAutospacing="1" w:line="240" w:lineRule="auto"/>
      <w:ind w:firstLine="720"/>
      <w:jc w:val="both"/>
    </w:pPr>
    <w:rPr>
      <w:rFonts w:ascii="Times New Roman" w:eastAsia="Times New Roman" w:hAnsi="Times New Roman" w:cs="Times New Roman"/>
      <w:color w:val="008000"/>
      <w:sz w:val="24"/>
      <w:szCs w:val="24"/>
      <w:lang w:eastAsia="ru-RU"/>
    </w:rPr>
  </w:style>
  <w:style w:type="paragraph" w:customStyle="1" w:styleId="ConsNonformat">
    <w:name w:val="ConsNonformat"/>
    <w:rsid w:val="006E290D"/>
    <w:pPr>
      <w:widowControl w:val="0"/>
      <w:snapToGrid w:val="0"/>
      <w:spacing w:after="0" w:line="240" w:lineRule="auto"/>
    </w:pPr>
    <w:rPr>
      <w:rFonts w:ascii="Courier New" w:eastAsia="Times New Roman" w:hAnsi="Courier New" w:cs="Times New Roman"/>
      <w:sz w:val="24"/>
      <w:szCs w:val="20"/>
      <w:lang w:eastAsia="ru-RU"/>
    </w:rPr>
  </w:style>
  <w:style w:type="paragraph" w:styleId="afa">
    <w:name w:val="annotation text"/>
    <w:basedOn w:val="a"/>
    <w:link w:val="afb"/>
    <w:semiHidden/>
    <w:rsid w:val="006E290D"/>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semiHidden/>
    <w:rsid w:val="006E290D"/>
    <w:rPr>
      <w:rFonts w:ascii="Times New Roman" w:eastAsia="Times New Roman" w:hAnsi="Times New Roman" w:cs="Times New Roman"/>
      <w:sz w:val="20"/>
      <w:szCs w:val="20"/>
      <w:lang w:eastAsia="ru-RU"/>
    </w:rPr>
  </w:style>
  <w:style w:type="paragraph" w:customStyle="1" w:styleId="afc">
    <w:name w:val="Таблицы (моноширинный)"/>
    <w:basedOn w:val="a"/>
    <w:next w:val="a"/>
    <w:rsid w:val="006E290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d">
    <w:name w:val="caption"/>
    <w:basedOn w:val="a"/>
    <w:next w:val="a"/>
    <w:qFormat/>
    <w:rsid w:val="006E290D"/>
    <w:pPr>
      <w:spacing w:after="0" w:line="240" w:lineRule="auto"/>
      <w:ind w:firstLine="567"/>
      <w:jc w:val="center"/>
    </w:pPr>
    <w:rPr>
      <w:rFonts w:ascii="Times New Roman" w:eastAsia="Times New Roman" w:hAnsi="Times New Roman" w:cs="Times New Roman"/>
      <w:b/>
      <w:bCs/>
      <w:sz w:val="24"/>
      <w:szCs w:val="24"/>
      <w:lang w:eastAsia="ru-RU"/>
    </w:rPr>
  </w:style>
  <w:style w:type="character" w:customStyle="1" w:styleId="postbody1">
    <w:name w:val="postbody1"/>
    <w:basedOn w:val="a0"/>
    <w:rsid w:val="006E290D"/>
    <w:rPr>
      <w:spacing w:val="231"/>
      <w:sz w:val="15"/>
      <w:szCs w:val="15"/>
    </w:rPr>
  </w:style>
  <w:style w:type="character" w:styleId="afe">
    <w:name w:val="Hyperlink"/>
    <w:basedOn w:val="a0"/>
    <w:rsid w:val="006E290D"/>
    <w:rPr>
      <w:strike w:val="0"/>
      <w:dstrike w:val="0"/>
      <w:color w:val="000000"/>
      <w:u w:val="none"/>
      <w:effect w:val="none"/>
    </w:rPr>
  </w:style>
  <w:style w:type="character" w:customStyle="1" w:styleId="aff">
    <w:name w:val="Цветовое выделение"/>
    <w:rsid w:val="006E290D"/>
    <w:rPr>
      <w:b/>
      <w:bCs/>
      <w:color w:val="000080"/>
    </w:rPr>
  </w:style>
  <w:style w:type="paragraph" w:styleId="aff0">
    <w:name w:val="Plain Text"/>
    <w:basedOn w:val="a"/>
    <w:link w:val="aff1"/>
    <w:rsid w:val="006E290D"/>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rsid w:val="006E290D"/>
    <w:rPr>
      <w:rFonts w:ascii="Courier New" w:eastAsia="Times New Roman" w:hAnsi="Courier New" w:cs="Times New Roman"/>
      <w:sz w:val="20"/>
      <w:szCs w:val="20"/>
      <w:lang w:eastAsia="ru-RU"/>
    </w:rPr>
  </w:style>
  <w:style w:type="paragraph" w:customStyle="1" w:styleId="oaenoniinee">
    <w:name w:val="oaeno niinee"/>
    <w:basedOn w:val="a"/>
    <w:rsid w:val="006E290D"/>
    <w:pPr>
      <w:spacing w:after="0" w:line="240" w:lineRule="auto"/>
      <w:jc w:val="both"/>
    </w:pPr>
    <w:rPr>
      <w:rFonts w:ascii="Times New Roman" w:eastAsia="Times New Roman" w:hAnsi="Times New Roman" w:cs="Times New Roman"/>
      <w:sz w:val="24"/>
      <w:szCs w:val="20"/>
      <w:lang w:eastAsia="ru-RU"/>
    </w:rPr>
  </w:style>
  <w:style w:type="paragraph" w:customStyle="1" w:styleId="xl25">
    <w:name w:val="xl25"/>
    <w:basedOn w:val="a"/>
    <w:rsid w:val="006E290D"/>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paragraph" w:customStyle="1" w:styleId="210">
    <w:name w:val="Основной текст 21"/>
    <w:basedOn w:val="a"/>
    <w:rsid w:val="006E290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styleId="HTML">
    <w:name w:val="HTML Preformatted"/>
    <w:basedOn w:val="a"/>
    <w:link w:val="HTML0"/>
    <w:rsid w:val="006E2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6E290D"/>
    <w:rPr>
      <w:rFonts w:ascii="Arial Unicode MS" w:eastAsia="Arial Unicode MS" w:hAnsi="Arial Unicode MS" w:cs="Arial Unicode MS"/>
      <w:sz w:val="20"/>
      <w:szCs w:val="20"/>
      <w:lang w:eastAsia="ru-RU"/>
    </w:rPr>
  </w:style>
  <w:style w:type="character" w:customStyle="1" w:styleId="af6">
    <w:name w:val="Обычный (веб) Знак"/>
    <w:basedOn w:val="a0"/>
    <w:link w:val="af5"/>
    <w:uiPriority w:val="99"/>
    <w:locked/>
    <w:rsid w:val="006E290D"/>
    <w:rPr>
      <w:rFonts w:ascii="Times New Roman" w:eastAsia="Times New Roman" w:hAnsi="Times New Roman" w:cs="Times New Roman"/>
      <w:iCs/>
      <w:sz w:val="24"/>
      <w:szCs w:val="16"/>
      <w:lang w:eastAsia="ru-RU"/>
    </w:rPr>
  </w:style>
  <w:style w:type="character" w:customStyle="1" w:styleId="s1">
    <w:name w:val="s1"/>
    <w:basedOn w:val="a0"/>
    <w:rsid w:val="006E290D"/>
  </w:style>
  <w:style w:type="paragraph" w:customStyle="1" w:styleId="empty">
    <w:name w:val="empty"/>
    <w:basedOn w:val="a"/>
    <w:rsid w:val="006E2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E2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
    <w:rsid w:val="006E2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basedOn w:val="a0"/>
    <w:uiPriority w:val="20"/>
    <w:qFormat/>
    <w:rsid w:val="006E290D"/>
    <w:rPr>
      <w:i/>
      <w:iCs/>
    </w:rPr>
  </w:style>
  <w:style w:type="paragraph" w:styleId="aff3">
    <w:name w:val="footnote text"/>
    <w:basedOn w:val="a"/>
    <w:link w:val="aff4"/>
    <w:uiPriority w:val="99"/>
    <w:semiHidden/>
    <w:unhideWhenUsed/>
    <w:rsid w:val="003066BB"/>
    <w:pPr>
      <w:spacing w:after="0" w:line="240" w:lineRule="auto"/>
    </w:pPr>
    <w:rPr>
      <w:sz w:val="20"/>
      <w:szCs w:val="20"/>
    </w:rPr>
  </w:style>
  <w:style w:type="character" w:customStyle="1" w:styleId="aff4">
    <w:name w:val="Текст сноски Знак"/>
    <w:basedOn w:val="a0"/>
    <w:link w:val="aff3"/>
    <w:uiPriority w:val="99"/>
    <w:semiHidden/>
    <w:rsid w:val="003066BB"/>
    <w:rPr>
      <w:sz w:val="20"/>
      <w:szCs w:val="20"/>
    </w:rPr>
  </w:style>
  <w:style w:type="character" w:styleId="aff5">
    <w:name w:val="footnote reference"/>
    <w:basedOn w:val="a0"/>
    <w:uiPriority w:val="99"/>
    <w:semiHidden/>
    <w:unhideWhenUsed/>
    <w:rsid w:val="003066BB"/>
    <w:rPr>
      <w:vertAlign w:val="superscript"/>
    </w:rPr>
  </w:style>
</w:styles>
</file>

<file path=word/webSettings.xml><?xml version="1.0" encoding="utf-8"?>
<w:webSettings xmlns:r="http://schemas.openxmlformats.org/officeDocument/2006/relationships" xmlns:w="http://schemas.openxmlformats.org/wordprocessingml/2006/main">
  <w:divs>
    <w:div w:id="6688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E5F5D-43AC-4B45-94BC-CB04054B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8976</Words>
  <Characters>51167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Чувайкина</dc:creator>
  <cp:lastModifiedBy>jurist</cp:lastModifiedBy>
  <cp:revision>2</cp:revision>
  <cp:lastPrinted>2019-05-23T09:02:00Z</cp:lastPrinted>
  <dcterms:created xsi:type="dcterms:W3CDTF">2019-05-24T06:47:00Z</dcterms:created>
  <dcterms:modified xsi:type="dcterms:W3CDTF">2019-05-24T06:47:00Z</dcterms:modified>
</cp:coreProperties>
</file>