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48A" w:rsidRPr="00A3348A" w:rsidRDefault="00A3348A" w:rsidP="00A33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4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DF93EE" wp14:editId="663AF57E">
            <wp:extent cx="600075" cy="742950"/>
            <wp:effectExtent l="0" t="0" r="9525" b="0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A3348A" w:rsidRPr="00A3348A" w:rsidTr="00A3348A">
        <w:trPr>
          <w:cantSplit/>
          <w:trHeight w:val="542"/>
        </w:trPr>
        <w:tc>
          <w:tcPr>
            <w:tcW w:w="4161" w:type="dxa"/>
            <w:hideMark/>
          </w:tcPr>
          <w:p w:rsidR="00A3348A" w:rsidRPr="00A3348A" w:rsidRDefault="00A3348A" w:rsidP="00A3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A3348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  <w:p w:rsidR="00A3348A" w:rsidRPr="00A3348A" w:rsidRDefault="00A3348A" w:rsidP="00A3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48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РАЙОНĚ</w:t>
            </w:r>
          </w:p>
        </w:tc>
        <w:tc>
          <w:tcPr>
            <w:tcW w:w="1225" w:type="dxa"/>
            <w:vMerge w:val="restart"/>
          </w:tcPr>
          <w:p w:rsidR="00A3348A" w:rsidRPr="00A3348A" w:rsidRDefault="00A3348A" w:rsidP="00A3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hideMark/>
          </w:tcPr>
          <w:p w:rsidR="00A3348A" w:rsidRPr="00A3348A" w:rsidRDefault="00A3348A" w:rsidP="00A3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3348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  <w:p w:rsidR="00A3348A" w:rsidRPr="00A3348A" w:rsidRDefault="00A3348A" w:rsidP="00A3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48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ШУМЕРЛИНСКИЙ РАЙОН</w:t>
            </w:r>
          </w:p>
        </w:tc>
      </w:tr>
      <w:tr w:rsidR="00A3348A" w:rsidRPr="00A3348A" w:rsidTr="00A3348A">
        <w:trPr>
          <w:cantSplit/>
          <w:trHeight w:val="1785"/>
        </w:trPr>
        <w:tc>
          <w:tcPr>
            <w:tcW w:w="4161" w:type="dxa"/>
          </w:tcPr>
          <w:p w:rsidR="00A3348A" w:rsidRPr="00A3348A" w:rsidRDefault="00A3348A" w:rsidP="00A3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A3348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МУНИЦИПАЛИТЕТ</w:t>
            </w:r>
          </w:p>
          <w:p w:rsidR="00A3348A" w:rsidRPr="00A3348A" w:rsidRDefault="00A3348A" w:rsidP="00A3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A3348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A3348A" w:rsidRPr="00A3348A" w:rsidRDefault="00A3348A" w:rsidP="00A33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A3348A" w:rsidRPr="00A3348A" w:rsidRDefault="00A3348A" w:rsidP="00A33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A3348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A3348A" w:rsidRPr="00A3348A" w:rsidRDefault="00A3348A" w:rsidP="00A33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B23C7D" w:rsidRPr="00C82F8B" w:rsidRDefault="00B23C7D" w:rsidP="00B2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.10</w:t>
            </w:r>
            <w:r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.2021 </w:t>
            </w:r>
            <w:r w:rsidR="004A33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1/9 </w:t>
            </w:r>
            <w:r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A3348A" w:rsidRPr="00A3348A" w:rsidRDefault="00A3348A" w:rsidP="00A3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3348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A334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A3348A" w:rsidRPr="00A3348A" w:rsidRDefault="00A3348A" w:rsidP="00A3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348A" w:rsidRPr="00A3348A" w:rsidRDefault="00A3348A" w:rsidP="00A33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A3348A" w:rsidRPr="00A3348A" w:rsidRDefault="00A3348A" w:rsidP="00A3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A3348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A3348A" w:rsidRPr="00A3348A" w:rsidRDefault="00A3348A" w:rsidP="00A3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3348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A3348A" w:rsidRPr="00A3348A" w:rsidRDefault="00A3348A" w:rsidP="00A33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A3348A" w:rsidRPr="00A3348A" w:rsidRDefault="00A3348A" w:rsidP="00A33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A3348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A3348A" w:rsidRPr="00A3348A" w:rsidRDefault="00A3348A" w:rsidP="00A33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B23C7D" w:rsidRPr="00C82F8B" w:rsidRDefault="00B23C7D" w:rsidP="00B2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.10</w:t>
            </w:r>
            <w:r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.2021 </w:t>
            </w:r>
            <w:r w:rsidR="004A33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1/9</w:t>
            </w:r>
          </w:p>
          <w:p w:rsidR="00A3348A" w:rsidRPr="00A3348A" w:rsidRDefault="00A3348A" w:rsidP="00A33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3348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A3348A" w:rsidRPr="00A3348A" w:rsidRDefault="00A3348A" w:rsidP="00A33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2"/>
        <w:gridCol w:w="5569"/>
      </w:tblGrid>
      <w:tr w:rsidR="00F453EF" w:rsidTr="00A3348A">
        <w:tc>
          <w:tcPr>
            <w:tcW w:w="4002" w:type="dxa"/>
            <w:hideMark/>
          </w:tcPr>
          <w:p w:rsidR="00F453EF" w:rsidRPr="004E412D" w:rsidRDefault="00075B32" w:rsidP="005020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32">
              <w:rPr>
                <w:rFonts w:ascii="Times New Roman" w:hAnsi="Times New Roman" w:cs="Times New Roman"/>
                <w:sz w:val="24"/>
                <w:szCs w:val="24"/>
              </w:rPr>
              <w:t>О прекращении полномочий представительных органов местного самоуправления и полномочий депутатов</w:t>
            </w:r>
          </w:p>
        </w:tc>
        <w:tc>
          <w:tcPr>
            <w:tcW w:w="5569" w:type="dxa"/>
          </w:tcPr>
          <w:p w:rsidR="00F453EF" w:rsidRDefault="00F45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53EF" w:rsidRDefault="00F453EF" w:rsidP="00F45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3EF" w:rsidRPr="00A3348A" w:rsidRDefault="00075B32" w:rsidP="004C3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A3348A">
        <w:rPr>
          <w:rFonts w:ascii="Times New Roman" w:hAnsi="Times New Roman" w:cs="Times New Roman"/>
          <w:noProof/>
        </w:rPr>
        <w:t>В соответствии с пунктом 3 части 16, частью 17 статьи 35, частью 3 статьи                           40 Федерального закона от 06.10.2003 № 131-ФЗ «Об общих принципах организации местного самоуправления в Российской Федерации»,</w:t>
      </w:r>
      <w:r w:rsidR="00221C66" w:rsidRPr="00A3348A">
        <w:rPr>
          <w:rFonts w:ascii="Times New Roman" w:hAnsi="Times New Roman" w:cs="Times New Roman"/>
        </w:rPr>
        <w:t xml:space="preserve"> Закон</w:t>
      </w:r>
      <w:r w:rsidRPr="00A3348A">
        <w:rPr>
          <w:rFonts w:ascii="Times New Roman" w:hAnsi="Times New Roman" w:cs="Times New Roman"/>
        </w:rPr>
        <w:t>ом</w:t>
      </w:r>
      <w:r w:rsidR="00C8227C" w:rsidRPr="00A3348A">
        <w:rPr>
          <w:rFonts w:ascii="Times New Roman" w:hAnsi="Times New Roman" w:cs="Times New Roman"/>
        </w:rPr>
        <w:t xml:space="preserve"> Чувашской Республики от 1</w:t>
      </w:r>
      <w:r w:rsidR="00A765F4">
        <w:rPr>
          <w:rFonts w:ascii="Times New Roman" w:hAnsi="Times New Roman" w:cs="Times New Roman"/>
        </w:rPr>
        <w:t>4</w:t>
      </w:r>
      <w:r w:rsidR="00C8227C" w:rsidRPr="00A3348A">
        <w:rPr>
          <w:rFonts w:ascii="Times New Roman" w:hAnsi="Times New Roman" w:cs="Times New Roman"/>
        </w:rPr>
        <w:t>.05.2021 № 31 «О преобразовании муниципальных образований Шумерлинского района Чувашской Республики и о внесении изменений в Закон Чувашской Республики "Об установлении границ муниципальных образований Чувашской Республики и наделении</w:t>
      </w:r>
      <w:proofErr w:type="gramEnd"/>
      <w:r w:rsidR="00C8227C" w:rsidRPr="00A3348A">
        <w:rPr>
          <w:rFonts w:ascii="Times New Roman" w:hAnsi="Times New Roman" w:cs="Times New Roman"/>
        </w:rPr>
        <w:t xml:space="preserve"> их статусом городского, сельского поселения, муниципального района и городского округа»</w:t>
      </w:r>
    </w:p>
    <w:p w:rsidR="00F453EF" w:rsidRPr="00A3348A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</w:rPr>
      </w:pPr>
    </w:p>
    <w:p w:rsidR="00F453EF" w:rsidRPr="00A3348A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</w:rPr>
      </w:pPr>
      <w:r w:rsidRPr="00A3348A">
        <w:rPr>
          <w:rFonts w:ascii="Times New Roman" w:hAnsi="Times New Roman" w:cs="Times New Roman"/>
          <w:b/>
        </w:rPr>
        <w:t>Собрание депутатов Шумерлинского муниципального округа</w:t>
      </w:r>
    </w:p>
    <w:p w:rsidR="00F453EF" w:rsidRPr="00A3348A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</w:rPr>
      </w:pPr>
      <w:r w:rsidRPr="00A3348A">
        <w:rPr>
          <w:rFonts w:ascii="Times New Roman" w:hAnsi="Times New Roman" w:cs="Times New Roman"/>
          <w:b/>
        </w:rPr>
        <w:t>Чувашской Республики решило:</w:t>
      </w:r>
    </w:p>
    <w:p w:rsidR="00F453EF" w:rsidRPr="00A3348A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</w:rPr>
      </w:pPr>
    </w:p>
    <w:p w:rsidR="00D97304" w:rsidRDefault="00CA6ED1" w:rsidP="00D97304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</w:rPr>
      </w:pPr>
      <w:r w:rsidRPr="00A3348A">
        <w:rPr>
          <w:rFonts w:ascii="Times New Roman" w:hAnsi="Times New Roman" w:cs="Times New Roman"/>
          <w:color w:val="000000"/>
          <w:shd w:val="clear" w:color="auto" w:fill="FFFFFF"/>
        </w:rPr>
        <w:t xml:space="preserve">1. </w:t>
      </w:r>
      <w:proofErr w:type="gramStart"/>
      <w:r w:rsidR="00221C66" w:rsidRPr="00A3348A">
        <w:rPr>
          <w:rFonts w:ascii="Times New Roman" w:hAnsi="Times New Roman" w:cs="Times New Roman"/>
          <w:color w:val="000000"/>
          <w:shd w:val="clear" w:color="auto" w:fill="FFFFFF"/>
        </w:rPr>
        <w:t>Считать</w:t>
      </w:r>
      <w:r w:rsidR="00D97304" w:rsidRPr="00A3348A">
        <w:rPr>
          <w:rFonts w:ascii="Times New Roman" w:hAnsi="Times New Roman" w:cs="Times New Roman"/>
          <w:color w:val="000000"/>
          <w:shd w:val="clear" w:color="auto" w:fill="FFFFFF"/>
        </w:rPr>
        <w:t xml:space="preserve"> прекратившими с </w:t>
      </w:r>
      <w:r w:rsidR="009E6CC7">
        <w:rPr>
          <w:rFonts w:ascii="Times New Roman" w:hAnsi="Times New Roman" w:cs="Times New Roman"/>
          <w:color w:val="000000"/>
          <w:shd w:val="clear" w:color="auto" w:fill="FFFFFF"/>
        </w:rPr>
        <w:t>7</w:t>
      </w:r>
      <w:r w:rsidR="00D97304" w:rsidRPr="00A3348A">
        <w:rPr>
          <w:rFonts w:ascii="Times New Roman" w:hAnsi="Times New Roman" w:cs="Times New Roman"/>
          <w:color w:val="000000"/>
          <w:shd w:val="clear" w:color="auto" w:fill="FFFFFF"/>
        </w:rPr>
        <w:t xml:space="preserve"> октября 2021 года полномочия </w:t>
      </w:r>
      <w:r w:rsidR="00221C66" w:rsidRPr="00A3348A">
        <w:rPr>
          <w:rFonts w:ascii="Times New Roman" w:hAnsi="Times New Roman" w:cs="Times New Roman"/>
        </w:rPr>
        <w:t>Собрания депутатов Шумерлинского района Чувашской Республики</w:t>
      </w:r>
      <w:r w:rsidR="00221C66" w:rsidRPr="00A3348A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221C66" w:rsidRPr="00A3348A">
        <w:rPr>
          <w:rFonts w:ascii="Times New Roman" w:hAnsi="Times New Roman" w:cs="Times New Roman"/>
        </w:rPr>
        <w:t xml:space="preserve">Собрания депутатов </w:t>
      </w:r>
      <w:proofErr w:type="spellStart"/>
      <w:r w:rsidR="007B73BE" w:rsidRPr="00A3348A">
        <w:rPr>
          <w:rFonts w:ascii="Times New Roman" w:hAnsi="Times New Roman" w:cs="Times New Roman"/>
        </w:rPr>
        <w:t>Большеалгашинского</w:t>
      </w:r>
      <w:proofErr w:type="spellEnd"/>
      <w:r w:rsidR="007B73BE" w:rsidRPr="00A3348A">
        <w:rPr>
          <w:rFonts w:ascii="Times New Roman" w:hAnsi="Times New Roman" w:cs="Times New Roman"/>
        </w:rPr>
        <w:t xml:space="preserve"> сельского поселения </w:t>
      </w:r>
      <w:r w:rsidR="00221C66" w:rsidRPr="00A3348A">
        <w:rPr>
          <w:rFonts w:ascii="Times New Roman" w:hAnsi="Times New Roman" w:cs="Times New Roman"/>
        </w:rPr>
        <w:t>Шумерлинского района Чувашской Республики</w:t>
      </w:r>
      <w:r w:rsidR="007B73BE" w:rsidRPr="00A3348A">
        <w:rPr>
          <w:rFonts w:ascii="Times New Roman" w:hAnsi="Times New Roman" w:cs="Times New Roman"/>
        </w:rPr>
        <w:t xml:space="preserve">, Собрания депутатов </w:t>
      </w:r>
      <w:proofErr w:type="spellStart"/>
      <w:r w:rsidR="007B73BE" w:rsidRPr="00A3348A">
        <w:rPr>
          <w:rFonts w:ascii="Times New Roman" w:hAnsi="Times New Roman" w:cs="Times New Roman"/>
        </w:rPr>
        <w:t>Егоркинского</w:t>
      </w:r>
      <w:proofErr w:type="spellEnd"/>
      <w:r w:rsidR="007B73BE" w:rsidRPr="00A3348A">
        <w:rPr>
          <w:rFonts w:ascii="Times New Roman" w:hAnsi="Times New Roman" w:cs="Times New Roman"/>
        </w:rPr>
        <w:t xml:space="preserve"> сельского поселения Шумерлинского </w:t>
      </w:r>
      <w:r w:rsidR="00DD1EAE" w:rsidRPr="00A3348A">
        <w:rPr>
          <w:rFonts w:ascii="Times New Roman" w:hAnsi="Times New Roman" w:cs="Times New Roman"/>
        </w:rPr>
        <w:t>района</w:t>
      </w:r>
      <w:r w:rsidR="007B73BE" w:rsidRPr="00A3348A">
        <w:rPr>
          <w:rFonts w:ascii="Times New Roman" w:hAnsi="Times New Roman" w:cs="Times New Roman"/>
        </w:rPr>
        <w:t xml:space="preserve"> Чувашской Республики, Собрания депутатов Краснооктябрьского сельского поселения Шумерлинского района Чувашской Республики, Собрания депутатов </w:t>
      </w:r>
      <w:proofErr w:type="spellStart"/>
      <w:r w:rsidR="007B73BE" w:rsidRPr="00A3348A">
        <w:rPr>
          <w:rFonts w:ascii="Times New Roman" w:hAnsi="Times New Roman" w:cs="Times New Roman"/>
        </w:rPr>
        <w:t>Магаринского</w:t>
      </w:r>
      <w:proofErr w:type="spellEnd"/>
      <w:r w:rsidR="007B73BE" w:rsidRPr="00A3348A">
        <w:rPr>
          <w:rFonts w:ascii="Times New Roman" w:hAnsi="Times New Roman" w:cs="Times New Roman"/>
        </w:rPr>
        <w:t xml:space="preserve"> сельского поселения Шумерлинского района Чувашской Республики, Собрания депутатов </w:t>
      </w:r>
      <w:proofErr w:type="spellStart"/>
      <w:r w:rsidR="007B73BE" w:rsidRPr="00A3348A">
        <w:rPr>
          <w:rFonts w:ascii="Times New Roman" w:hAnsi="Times New Roman" w:cs="Times New Roman"/>
        </w:rPr>
        <w:t>Нижнекумашкинского</w:t>
      </w:r>
      <w:proofErr w:type="spellEnd"/>
      <w:r w:rsidR="007B73BE" w:rsidRPr="00A3348A">
        <w:rPr>
          <w:rFonts w:ascii="Times New Roman" w:hAnsi="Times New Roman" w:cs="Times New Roman"/>
        </w:rPr>
        <w:t xml:space="preserve"> сельского поселения</w:t>
      </w:r>
      <w:proofErr w:type="gramEnd"/>
      <w:r w:rsidR="007B73BE" w:rsidRPr="00A3348A">
        <w:rPr>
          <w:rFonts w:ascii="Times New Roman" w:hAnsi="Times New Roman" w:cs="Times New Roman"/>
        </w:rPr>
        <w:t xml:space="preserve"> </w:t>
      </w:r>
      <w:proofErr w:type="gramStart"/>
      <w:r w:rsidR="007B73BE" w:rsidRPr="00A3348A">
        <w:rPr>
          <w:rFonts w:ascii="Times New Roman" w:hAnsi="Times New Roman" w:cs="Times New Roman"/>
        </w:rPr>
        <w:t>Шумерлинского района Чувашской Республики, Собрания депутатов Русско-</w:t>
      </w:r>
      <w:proofErr w:type="spellStart"/>
      <w:r w:rsidR="007B73BE" w:rsidRPr="00A3348A">
        <w:rPr>
          <w:rFonts w:ascii="Times New Roman" w:hAnsi="Times New Roman" w:cs="Times New Roman"/>
        </w:rPr>
        <w:t>Алгашинского</w:t>
      </w:r>
      <w:proofErr w:type="spellEnd"/>
      <w:r w:rsidR="007B73BE" w:rsidRPr="00A3348A">
        <w:rPr>
          <w:rFonts w:ascii="Times New Roman" w:hAnsi="Times New Roman" w:cs="Times New Roman"/>
        </w:rPr>
        <w:t xml:space="preserve"> сельского поселения Шумерлинского района Чувашской Республики, Собрания депутатов </w:t>
      </w:r>
      <w:proofErr w:type="spellStart"/>
      <w:r w:rsidR="007B73BE" w:rsidRPr="00A3348A">
        <w:rPr>
          <w:rFonts w:ascii="Times New Roman" w:hAnsi="Times New Roman" w:cs="Times New Roman"/>
        </w:rPr>
        <w:t>Торханского</w:t>
      </w:r>
      <w:proofErr w:type="spellEnd"/>
      <w:r w:rsidR="007B73BE" w:rsidRPr="00A3348A">
        <w:rPr>
          <w:rFonts w:ascii="Times New Roman" w:hAnsi="Times New Roman" w:cs="Times New Roman"/>
        </w:rPr>
        <w:t xml:space="preserve"> сельского поселения Шумерлинского района Чувашской Республики, Собрания депутатов </w:t>
      </w:r>
      <w:proofErr w:type="spellStart"/>
      <w:r w:rsidR="007B73BE" w:rsidRPr="00A3348A">
        <w:rPr>
          <w:rFonts w:ascii="Times New Roman" w:hAnsi="Times New Roman" w:cs="Times New Roman"/>
        </w:rPr>
        <w:t>Туванского</w:t>
      </w:r>
      <w:proofErr w:type="spellEnd"/>
      <w:r w:rsidR="007B73BE" w:rsidRPr="00A3348A">
        <w:rPr>
          <w:rFonts w:ascii="Times New Roman" w:hAnsi="Times New Roman" w:cs="Times New Roman"/>
        </w:rPr>
        <w:t xml:space="preserve"> сельского поселения Шумерлинского района Чувашской Республики, Собрания депутатов </w:t>
      </w:r>
      <w:proofErr w:type="spellStart"/>
      <w:r w:rsidR="007B73BE" w:rsidRPr="00A3348A">
        <w:rPr>
          <w:rFonts w:ascii="Times New Roman" w:hAnsi="Times New Roman" w:cs="Times New Roman"/>
        </w:rPr>
        <w:t>Ходарского</w:t>
      </w:r>
      <w:proofErr w:type="spellEnd"/>
      <w:r w:rsidR="007B73BE" w:rsidRPr="00A3348A">
        <w:rPr>
          <w:rFonts w:ascii="Times New Roman" w:hAnsi="Times New Roman" w:cs="Times New Roman"/>
        </w:rPr>
        <w:t xml:space="preserve"> сельского поселения Шумерлинского района Чувашской Республики, Собрания депутатов Шумерлинского сельского поселения Шумерлинского района Чувашской Республики, Собрания депутатов </w:t>
      </w:r>
      <w:proofErr w:type="spellStart"/>
      <w:r w:rsidR="007B73BE" w:rsidRPr="00A3348A">
        <w:rPr>
          <w:rFonts w:ascii="Times New Roman" w:hAnsi="Times New Roman" w:cs="Times New Roman"/>
        </w:rPr>
        <w:t>Юманайского</w:t>
      </w:r>
      <w:proofErr w:type="spellEnd"/>
      <w:r w:rsidR="007B73BE" w:rsidRPr="00A3348A">
        <w:rPr>
          <w:rFonts w:ascii="Times New Roman" w:hAnsi="Times New Roman" w:cs="Times New Roman"/>
        </w:rPr>
        <w:t xml:space="preserve"> сельского поселения Шумерлинского района Чувашской Республики </w:t>
      </w:r>
      <w:r w:rsidR="00D97304" w:rsidRPr="00A3348A">
        <w:rPr>
          <w:rFonts w:ascii="Times New Roman" w:hAnsi="Times New Roman" w:cs="Times New Roman"/>
          <w:color w:val="000000"/>
          <w:shd w:val="clear" w:color="auto" w:fill="FFFFFF"/>
        </w:rPr>
        <w:t>и депутатов</w:t>
      </w:r>
      <w:proofErr w:type="gramEnd"/>
      <w:r w:rsidR="00D97304" w:rsidRPr="00A3348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97304" w:rsidRPr="00A3348A">
        <w:rPr>
          <w:rFonts w:ascii="Times New Roman" w:hAnsi="Times New Roman" w:cs="Times New Roman"/>
          <w:color w:val="000000"/>
        </w:rPr>
        <w:t>вышеперечисленных представительных органов местного самоуправления в</w:t>
      </w:r>
      <w:r w:rsidR="00CC0FF4">
        <w:rPr>
          <w:rFonts w:ascii="Times New Roman" w:hAnsi="Times New Roman" w:cs="Times New Roman"/>
          <w:color w:val="000000"/>
        </w:rPr>
        <w:t xml:space="preserve"> связи с началом работы Собрания</w:t>
      </w:r>
      <w:r w:rsidR="00D97304" w:rsidRPr="00A3348A">
        <w:rPr>
          <w:rFonts w:ascii="Times New Roman" w:hAnsi="Times New Roman" w:cs="Times New Roman"/>
          <w:color w:val="000000"/>
        </w:rPr>
        <w:t xml:space="preserve"> депутатов Шумерлинского муниципального округа Чува</w:t>
      </w:r>
      <w:r w:rsidR="00F053BD">
        <w:rPr>
          <w:rFonts w:ascii="Times New Roman" w:hAnsi="Times New Roman" w:cs="Times New Roman"/>
          <w:color w:val="000000"/>
        </w:rPr>
        <w:t>шской Республики первого созыва</w:t>
      </w:r>
      <w:r w:rsidR="00D97304" w:rsidRPr="00A3348A">
        <w:rPr>
          <w:rFonts w:ascii="Times New Roman" w:hAnsi="Times New Roman" w:cs="Times New Roman"/>
          <w:i/>
          <w:color w:val="000000"/>
        </w:rPr>
        <w:t>.</w:t>
      </w:r>
    </w:p>
    <w:p w:rsidR="00F053BD" w:rsidRPr="00F053BD" w:rsidRDefault="00F053BD" w:rsidP="00D97304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053BD">
        <w:rPr>
          <w:rFonts w:ascii="Times New Roman" w:hAnsi="Times New Roman" w:cs="Times New Roman"/>
          <w:color w:val="000000"/>
        </w:rPr>
        <w:t>2.</w:t>
      </w:r>
      <w:r w:rsidR="00847B82" w:rsidRPr="00847B82">
        <w:t xml:space="preserve"> </w:t>
      </w:r>
      <w:r w:rsidR="00847B82" w:rsidRPr="00847B82">
        <w:rPr>
          <w:rFonts w:ascii="Times New Roman" w:hAnsi="Times New Roman" w:cs="Times New Roman"/>
          <w:color w:val="000000"/>
        </w:rPr>
        <w:t>Настоящее решение подлежит опубликованию в издании «Вестник Шумерлинского района» и размещению на официальном сайте Шумерлинского района в сети «Интернет».</w:t>
      </w:r>
    </w:p>
    <w:p w:rsidR="00F453EF" w:rsidRPr="00A3348A" w:rsidRDefault="00F053BD" w:rsidP="00A3348A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3</w:t>
      </w:r>
      <w:r w:rsidR="00CA6ED1" w:rsidRPr="00A3348A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F11CF4" w:rsidRPr="00A3348A">
        <w:rPr>
          <w:rFonts w:ascii="Times New Roman" w:hAnsi="Times New Roman" w:cs="Times New Roman"/>
          <w:color w:val="000000"/>
          <w:shd w:val="clear" w:color="auto" w:fill="FFFFFF"/>
        </w:rPr>
        <w:t>Настоящее решение вступает в силу со дня его подписания.</w:t>
      </w:r>
    </w:p>
    <w:p w:rsidR="00F453EF" w:rsidRDefault="00F453EF" w:rsidP="00A3348A">
      <w:pPr>
        <w:widowControl w:val="0"/>
        <w:tabs>
          <w:tab w:val="left" w:pos="10205"/>
        </w:tabs>
        <w:spacing w:after="0"/>
        <w:jc w:val="both"/>
        <w:rPr>
          <w:rFonts w:ascii="Times New Roman" w:hAnsi="Times New Roman"/>
        </w:rPr>
      </w:pPr>
    </w:p>
    <w:p w:rsidR="009E6CC7" w:rsidRPr="00A3348A" w:rsidRDefault="009E6CC7" w:rsidP="00A3348A">
      <w:pPr>
        <w:widowControl w:val="0"/>
        <w:tabs>
          <w:tab w:val="left" w:pos="10205"/>
        </w:tabs>
        <w:spacing w:after="0"/>
        <w:jc w:val="both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1"/>
        <w:gridCol w:w="4770"/>
      </w:tblGrid>
      <w:tr w:rsidR="009E6CC7" w:rsidRPr="009E6CC7" w:rsidTr="009E6CC7">
        <w:tc>
          <w:tcPr>
            <w:tcW w:w="4801" w:type="dxa"/>
            <w:hideMark/>
          </w:tcPr>
          <w:p w:rsidR="009E6CC7" w:rsidRPr="009E6CC7" w:rsidRDefault="009E6CC7" w:rsidP="00181132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E6CC7">
              <w:rPr>
                <w:rFonts w:ascii="Times New Roman" w:hAnsi="Times New Roman" w:cs="Times New Roman"/>
                <w:szCs w:val="24"/>
              </w:rPr>
              <w:t>Председатель Собрания депутатов Шумерлинского муниципального округа</w:t>
            </w:r>
          </w:p>
        </w:tc>
        <w:tc>
          <w:tcPr>
            <w:tcW w:w="4770" w:type="dxa"/>
          </w:tcPr>
          <w:p w:rsidR="009E6CC7" w:rsidRPr="009E6CC7" w:rsidRDefault="009E6CC7" w:rsidP="00181132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Cs w:val="24"/>
              </w:rPr>
            </w:pPr>
          </w:p>
          <w:p w:rsidR="009E6CC7" w:rsidRPr="009E6CC7" w:rsidRDefault="004A33DB" w:rsidP="004A33DB">
            <w:pPr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</w:t>
            </w:r>
            <w:r w:rsidR="007050DE">
              <w:rPr>
                <w:rFonts w:ascii="Times New Roman" w:hAnsi="Times New Roman" w:cs="Times New Roman"/>
                <w:szCs w:val="24"/>
              </w:rPr>
              <w:t xml:space="preserve">                           </w:t>
            </w:r>
            <w:r w:rsidR="009E6CC7" w:rsidRPr="009E6CC7">
              <w:rPr>
                <w:rFonts w:ascii="Times New Roman" w:hAnsi="Times New Roman" w:cs="Times New Roman"/>
                <w:szCs w:val="24"/>
              </w:rPr>
              <w:t>Леонтьев</w:t>
            </w:r>
            <w:r w:rsidR="007050DE">
              <w:rPr>
                <w:rFonts w:ascii="Times New Roman" w:hAnsi="Times New Roman" w:cs="Times New Roman"/>
                <w:szCs w:val="24"/>
              </w:rPr>
              <w:t xml:space="preserve"> Б.Г.</w:t>
            </w:r>
            <w:bookmarkStart w:id="0" w:name="_GoBack"/>
            <w:bookmarkEnd w:id="0"/>
            <w:r w:rsidR="009E6CC7" w:rsidRPr="009E6CC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</w:tbl>
    <w:p w:rsidR="000B4D79" w:rsidRPr="00A3348A" w:rsidRDefault="000B4D79" w:rsidP="004A33DB"/>
    <w:sectPr w:rsidR="000B4D79" w:rsidRPr="00A3348A" w:rsidSect="004A33D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D2FFD"/>
    <w:multiLevelType w:val="hybridMultilevel"/>
    <w:tmpl w:val="48069506"/>
    <w:lvl w:ilvl="0" w:tplc="F0C2FCAE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75B32"/>
    <w:rsid w:val="000B4D79"/>
    <w:rsid w:val="000D3D5E"/>
    <w:rsid w:val="00156216"/>
    <w:rsid w:val="001938A3"/>
    <w:rsid w:val="001F63DD"/>
    <w:rsid w:val="00221C66"/>
    <w:rsid w:val="00470F6E"/>
    <w:rsid w:val="00487CB9"/>
    <w:rsid w:val="004A33DB"/>
    <w:rsid w:val="004C3E37"/>
    <w:rsid w:val="004E412D"/>
    <w:rsid w:val="00502016"/>
    <w:rsid w:val="007050DE"/>
    <w:rsid w:val="00757C39"/>
    <w:rsid w:val="007B73BE"/>
    <w:rsid w:val="00847B82"/>
    <w:rsid w:val="009A6130"/>
    <w:rsid w:val="009E6CC7"/>
    <w:rsid w:val="00A3348A"/>
    <w:rsid w:val="00A765F4"/>
    <w:rsid w:val="00B23C7D"/>
    <w:rsid w:val="00C7689A"/>
    <w:rsid w:val="00C8227C"/>
    <w:rsid w:val="00CA6ED1"/>
    <w:rsid w:val="00CC0FF4"/>
    <w:rsid w:val="00CD5DEB"/>
    <w:rsid w:val="00D53A57"/>
    <w:rsid w:val="00D97304"/>
    <w:rsid w:val="00DD1EAE"/>
    <w:rsid w:val="00F053BD"/>
    <w:rsid w:val="00F11CF4"/>
    <w:rsid w:val="00F33978"/>
    <w:rsid w:val="00F4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33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34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33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3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Ольга Прокопьева</cp:lastModifiedBy>
  <cp:revision>12</cp:revision>
  <cp:lastPrinted>2021-10-07T06:49:00Z</cp:lastPrinted>
  <dcterms:created xsi:type="dcterms:W3CDTF">2021-09-25T12:04:00Z</dcterms:created>
  <dcterms:modified xsi:type="dcterms:W3CDTF">2021-10-07T12:14:00Z</dcterms:modified>
</cp:coreProperties>
</file>