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0AB7B5A1" wp14:editId="44BFA5F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614D95">
        <w:rPr>
          <w:rFonts w:ascii="Times New Roman" w:hAnsi="Times New Roman" w:cs="Times New Roman"/>
          <w:b/>
          <w:sz w:val="36"/>
          <w:szCs w:val="36"/>
        </w:rPr>
        <w:t>18</w:t>
      </w:r>
      <w:r w:rsidR="00A050FD" w:rsidRPr="00366060">
        <w:rPr>
          <w:rFonts w:ascii="Times New Roman" w:hAnsi="Times New Roman" w:cs="Times New Roman"/>
          <w:b/>
          <w:sz w:val="36"/>
          <w:szCs w:val="36"/>
        </w:rPr>
        <w:t>.</w:t>
      </w:r>
      <w:r w:rsidR="000C69A2">
        <w:rPr>
          <w:rFonts w:ascii="Times New Roman" w:hAnsi="Times New Roman" w:cs="Times New Roman"/>
          <w:b/>
          <w:sz w:val="36"/>
          <w:szCs w:val="36"/>
        </w:rPr>
        <w:t>11</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C05EE8" w:rsidRPr="00C05EE8" w:rsidRDefault="004A733C" w:rsidP="00C05EE8">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614D95">
        <w:rPr>
          <w:rFonts w:ascii="Times New Roman" w:hAnsi="Times New Roman" w:cs="Times New Roman"/>
          <w:sz w:val="72"/>
          <w:szCs w:val="72"/>
        </w:rPr>
        <w:t>63</w:t>
      </w:r>
    </w:p>
    <w:p w:rsidR="00C05EE8" w:rsidRDefault="00C05EE8" w:rsidP="007748DD">
      <w:pPr>
        <w:pStyle w:val="ConsPlusNormal"/>
        <w:rPr>
          <w:sz w:val="18"/>
          <w:szCs w:val="18"/>
        </w:rPr>
      </w:pPr>
    </w:p>
    <w:p w:rsidR="002F73D9" w:rsidRPr="002F73D9" w:rsidRDefault="002F73D9" w:rsidP="002F73D9">
      <w:pPr>
        <w:widowControl w:val="0"/>
        <w:autoSpaceDE w:val="0"/>
        <w:autoSpaceDN w:val="0"/>
        <w:spacing w:after="0" w:line="240" w:lineRule="auto"/>
        <w:rPr>
          <w:rFonts w:ascii="Times New Roman" w:eastAsia="Times New Roman" w:hAnsi="Times New Roman" w:cs="Times New Roman"/>
          <w:sz w:val="18"/>
          <w:szCs w:val="18"/>
        </w:rPr>
      </w:pPr>
    </w:p>
    <w:p w:rsidR="002F73D9" w:rsidRPr="002F73D9" w:rsidRDefault="002F73D9" w:rsidP="002F73D9">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2F73D9" w:rsidRPr="002F73D9" w:rsidRDefault="002F73D9" w:rsidP="002F73D9">
      <w:pPr>
        <w:widowControl w:val="0"/>
        <w:autoSpaceDE w:val="0"/>
        <w:autoSpaceDN w:val="0"/>
        <w:spacing w:after="0" w:line="240" w:lineRule="auto"/>
        <w:jc w:val="center"/>
        <w:rPr>
          <w:rFonts w:ascii="Times New Roman" w:eastAsia="Times New Roman" w:hAnsi="Times New Roman" w:cs="Times New Roman"/>
          <w:b/>
          <w:sz w:val="16"/>
          <w:szCs w:val="16"/>
        </w:rPr>
      </w:pPr>
      <w:r w:rsidRPr="002F73D9">
        <w:rPr>
          <w:rFonts w:ascii="Times New Roman" w:eastAsia="Times New Roman" w:hAnsi="Times New Roman" w:cs="Times New Roman"/>
          <w:b/>
          <w:sz w:val="16"/>
          <w:szCs w:val="16"/>
        </w:rPr>
        <w:t>АДМИНИСТРАЦИИ ШУМЕРЛИНСКОГО РАЙОНА</w:t>
      </w:r>
    </w:p>
    <w:p w:rsidR="002F73D9" w:rsidRPr="002F73D9" w:rsidRDefault="002F73D9" w:rsidP="002F73D9">
      <w:pPr>
        <w:widowControl w:val="0"/>
        <w:autoSpaceDE w:val="0"/>
        <w:autoSpaceDN w:val="0"/>
        <w:spacing w:after="0" w:line="240" w:lineRule="auto"/>
        <w:rPr>
          <w:rFonts w:ascii="Times New Roman" w:eastAsia="Times New Roman" w:hAnsi="Times New Roman" w:cs="Times New Roman"/>
          <w:sz w:val="16"/>
          <w:szCs w:val="16"/>
        </w:rPr>
      </w:pPr>
    </w:p>
    <w:p w:rsidR="002F73D9" w:rsidRDefault="00614D95" w:rsidP="002F73D9">
      <w:pPr>
        <w:widowControl w:val="0"/>
        <w:autoSpaceDE w:val="0"/>
        <w:autoSpaceDN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002F73D9" w:rsidRPr="002F73D9">
        <w:rPr>
          <w:rFonts w:ascii="Times New Roman" w:eastAsia="Times New Roman" w:hAnsi="Times New Roman" w:cs="Times New Roman"/>
          <w:sz w:val="16"/>
          <w:szCs w:val="16"/>
        </w:rPr>
        <w:t xml:space="preserve">.11.2021  № </w:t>
      </w:r>
      <w:r w:rsidR="00523792">
        <w:rPr>
          <w:rFonts w:ascii="Times New Roman" w:eastAsia="Times New Roman" w:hAnsi="Times New Roman" w:cs="Times New Roman"/>
          <w:sz w:val="16"/>
          <w:szCs w:val="16"/>
        </w:rPr>
        <w:t>57</w:t>
      </w:r>
      <w:r>
        <w:rPr>
          <w:rFonts w:ascii="Times New Roman" w:eastAsia="Times New Roman" w:hAnsi="Times New Roman" w:cs="Times New Roman"/>
          <w:sz w:val="16"/>
          <w:szCs w:val="16"/>
        </w:rPr>
        <w:t>5</w:t>
      </w:r>
    </w:p>
    <w:p w:rsidR="00523792" w:rsidRPr="00523792" w:rsidRDefault="00523792" w:rsidP="00523792">
      <w:pPr>
        <w:widowControl w:val="0"/>
        <w:autoSpaceDE w:val="0"/>
        <w:autoSpaceDN w:val="0"/>
        <w:spacing w:after="0" w:line="240" w:lineRule="auto"/>
        <w:jc w:val="center"/>
        <w:rPr>
          <w:rFonts w:ascii="Times New Roman" w:eastAsia="Times New Roman" w:hAnsi="Times New Roman" w:cs="Times New Roman"/>
          <w:b/>
          <w:sz w:val="18"/>
          <w:szCs w:val="18"/>
        </w:rPr>
      </w:pPr>
    </w:p>
    <w:p w:rsidR="00434C52" w:rsidRDefault="00614D95" w:rsidP="00614D95">
      <w:pPr>
        <w:spacing w:after="0" w:line="240" w:lineRule="auto"/>
        <w:ind w:right="284"/>
        <w:jc w:val="center"/>
        <w:rPr>
          <w:rFonts w:ascii="Times New Roman" w:eastAsia="Times New Roman" w:hAnsi="Times New Roman" w:cs="Times New Roman"/>
          <w:b/>
          <w:sz w:val="16"/>
          <w:szCs w:val="16"/>
        </w:rPr>
      </w:pPr>
      <w:r w:rsidRPr="00614D95">
        <w:rPr>
          <w:rFonts w:ascii="Times New Roman" w:eastAsia="Times New Roman" w:hAnsi="Times New Roman" w:cs="Times New Roman"/>
          <w:b/>
          <w:sz w:val="16"/>
          <w:szCs w:val="16"/>
        </w:rPr>
        <w:t>Об утверждении Порядка разработки и утверждения бюджетного прогноза Шумерлинского муниципального округа  на долгосрочный период</w:t>
      </w:r>
    </w:p>
    <w:p w:rsidR="00614D95" w:rsidRDefault="00614D95" w:rsidP="00614D95">
      <w:pPr>
        <w:spacing w:after="0" w:line="240" w:lineRule="auto"/>
        <w:ind w:right="284"/>
        <w:jc w:val="center"/>
        <w:rPr>
          <w:rFonts w:ascii="Times New Roman" w:eastAsia="Times New Roman" w:hAnsi="Times New Roman" w:cs="Times New Roman"/>
          <w:b/>
          <w:sz w:val="16"/>
          <w:szCs w:val="16"/>
        </w:rPr>
      </w:pPr>
    </w:p>
    <w:p w:rsidR="00614D95" w:rsidRPr="00614D95" w:rsidRDefault="00614D95" w:rsidP="00614D95">
      <w:pPr>
        <w:spacing w:after="0" w:line="240" w:lineRule="auto"/>
        <w:ind w:firstLine="567"/>
        <w:jc w:val="both"/>
        <w:rPr>
          <w:rFonts w:ascii="Times New Roman" w:eastAsia="Times New Roman" w:hAnsi="Times New Roman" w:cs="Times New Roman"/>
          <w:sz w:val="16"/>
          <w:szCs w:val="16"/>
        </w:rPr>
      </w:pPr>
      <w:proofErr w:type="gramStart"/>
      <w:r w:rsidRPr="00614D95">
        <w:rPr>
          <w:rFonts w:ascii="Times New Roman" w:eastAsia="Times New Roman" w:hAnsi="Times New Roman" w:cs="Times New Roman"/>
          <w:sz w:val="16"/>
          <w:szCs w:val="16"/>
        </w:rPr>
        <w:t>В соответствии со статьей 170.1 Бюджетного кодекса Российской Федерации, с Постановлением Кабинета Министров Чувашской Республики от 25.06.2015 № 230 "Об утверждении Порядка разработки и утверждения бюджетного прогноза Чувашской Республики на долгосрочный период",  руководствуясь Законом Чувашской Республики от 14.05.2021 года № 31 «О преобразовании муниципального образования Шумерлинского района Чувашской Республики и о внесении изменений в Закон Чувашской Республики «Об установлении границ муниципальных образований</w:t>
      </w:r>
      <w:proofErr w:type="gramEnd"/>
      <w:r w:rsidRPr="00614D95">
        <w:rPr>
          <w:rFonts w:ascii="Times New Roman" w:eastAsia="Times New Roman" w:hAnsi="Times New Roman" w:cs="Times New Roman"/>
          <w:sz w:val="16"/>
          <w:szCs w:val="16"/>
        </w:rPr>
        <w:t xml:space="preserve"> Чувашской Республики и </w:t>
      </w:r>
      <w:proofErr w:type="gramStart"/>
      <w:r w:rsidRPr="00614D95">
        <w:rPr>
          <w:rFonts w:ascii="Times New Roman" w:eastAsia="Times New Roman" w:hAnsi="Times New Roman" w:cs="Times New Roman"/>
          <w:sz w:val="16"/>
          <w:szCs w:val="16"/>
        </w:rPr>
        <w:t>наделении</w:t>
      </w:r>
      <w:proofErr w:type="gramEnd"/>
      <w:r w:rsidRPr="00614D95">
        <w:rPr>
          <w:rFonts w:ascii="Times New Roman" w:eastAsia="Times New Roman" w:hAnsi="Times New Roman" w:cs="Times New Roman"/>
          <w:sz w:val="16"/>
          <w:szCs w:val="16"/>
        </w:rPr>
        <w:t xml:space="preserve"> их статусом городского, сельского поселения, муниципального района и городского округа»</w:t>
      </w:r>
    </w:p>
    <w:p w:rsidR="00614D95" w:rsidRPr="00614D95" w:rsidRDefault="00614D95" w:rsidP="00614D95">
      <w:pPr>
        <w:spacing w:after="0" w:line="240" w:lineRule="auto"/>
        <w:rPr>
          <w:rFonts w:ascii="Times New Roman" w:eastAsia="Times New Roman" w:hAnsi="Times New Roman" w:cs="Times New Roman"/>
          <w:sz w:val="16"/>
          <w:szCs w:val="16"/>
        </w:rPr>
      </w:pPr>
    </w:p>
    <w:p w:rsidR="00614D95" w:rsidRPr="00614D95" w:rsidRDefault="00614D95" w:rsidP="00614D95">
      <w:pPr>
        <w:spacing w:after="0" w:line="240" w:lineRule="auto"/>
        <w:ind w:firstLine="567"/>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администрация  Шумерлинского района Чувашской Республики постановляет:</w:t>
      </w:r>
    </w:p>
    <w:p w:rsidR="00614D95" w:rsidRPr="00614D95" w:rsidRDefault="00614D95" w:rsidP="00614D95">
      <w:pPr>
        <w:spacing w:after="0" w:line="240" w:lineRule="auto"/>
        <w:jc w:val="both"/>
        <w:rPr>
          <w:rFonts w:ascii="Times New Roman" w:eastAsia="Times New Roman" w:hAnsi="Times New Roman" w:cs="Times New Roman"/>
          <w:sz w:val="16"/>
          <w:szCs w:val="16"/>
        </w:rPr>
      </w:pPr>
    </w:p>
    <w:p w:rsidR="00614D95" w:rsidRPr="00614D95" w:rsidRDefault="00614D95" w:rsidP="00614D95">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 xml:space="preserve">1. Утвердить прилагаемый </w:t>
      </w:r>
      <w:hyperlink r:id="rId10" w:history="1">
        <w:r w:rsidRPr="00614D95">
          <w:rPr>
            <w:rFonts w:ascii="Times New Roman" w:eastAsia="Times New Roman" w:hAnsi="Times New Roman" w:cs="Times New Roman"/>
            <w:sz w:val="16"/>
            <w:szCs w:val="16"/>
          </w:rPr>
          <w:t>Порядок</w:t>
        </w:r>
      </w:hyperlink>
      <w:r w:rsidRPr="00614D95">
        <w:rPr>
          <w:rFonts w:ascii="Times New Roman" w:eastAsia="Times New Roman" w:hAnsi="Times New Roman" w:cs="Times New Roman"/>
          <w:sz w:val="16"/>
          <w:szCs w:val="16"/>
        </w:rPr>
        <w:t xml:space="preserve"> разработки и утверждения бюджетного прогноза Шумерлинского муниципального округа на долгосрочный период.</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2. Признать утратившим силу постановление администрации Шумерлинского района от 23.11.2015 года № 616 «Об утверждении порядка разработки и утверждения бюджетного прогноза Шумерлинского района на долгосрочный период».</w:t>
      </w:r>
    </w:p>
    <w:p w:rsidR="00614D95" w:rsidRPr="00614D95" w:rsidRDefault="00614D95" w:rsidP="00614D95">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bookmarkStart w:id="0" w:name="_GoBack"/>
      <w:bookmarkEnd w:id="0"/>
      <w:r w:rsidRPr="00614D95">
        <w:rPr>
          <w:rFonts w:ascii="Times New Roman" w:eastAsia="Times New Roman" w:hAnsi="Times New Roman" w:cs="Times New Roman"/>
          <w:sz w:val="16"/>
          <w:szCs w:val="16"/>
        </w:rPr>
        <w:t>3.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614D95" w:rsidRPr="00614D95" w:rsidRDefault="00614D95" w:rsidP="00614D95">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 xml:space="preserve">4. </w:t>
      </w:r>
      <w:proofErr w:type="gramStart"/>
      <w:r w:rsidRPr="00614D95">
        <w:rPr>
          <w:rFonts w:ascii="Times New Roman" w:eastAsia="Times New Roman" w:hAnsi="Times New Roman" w:cs="Times New Roman"/>
          <w:sz w:val="16"/>
          <w:szCs w:val="16"/>
        </w:rPr>
        <w:t>Контроль за</w:t>
      </w:r>
      <w:proofErr w:type="gramEnd"/>
      <w:r w:rsidRPr="00614D95">
        <w:rPr>
          <w:rFonts w:ascii="Times New Roman" w:eastAsia="Times New Roman" w:hAnsi="Times New Roman" w:cs="Times New Roman"/>
          <w:sz w:val="16"/>
          <w:szCs w:val="16"/>
        </w:rPr>
        <w:t xml:space="preserve"> исполнением настоящего постановления возложить на начальника финансового отдела администрации Шумерлинского района.</w:t>
      </w:r>
    </w:p>
    <w:p w:rsidR="00614D95" w:rsidRPr="00614D95" w:rsidRDefault="00614D95" w:rsidP="00614D95">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14D95" w:rsidRPr="00614D95" w:rsidRDefault="00614D95" w:rsidP="00614D95">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14D95" w:rsidRPr="00614D95" w:rsidRDefault="00614D95" w:rsidP="00614D95">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614D95">
        <w:rPr>
          <w:rFonts w:ascii="Times New Roman" w:eastAsia="Times New Roman" w:hAnsi="Times New Roman" w:cs="Times New Roman"/>
          <w:sz w:val="16"/>
          <w:szCs w:val="16"/>
        </w:rPr>
        <w:t>И.о</w:t>
      </w:r>
      <w:proofErr w:type="gramStart"/>
      <w:r w:rsidRPr="00614D95">
        <w:rPr>
          <w:rFonts w:ascii="Times New Roman" w:eastAsia="Times New Roman" w:hAnsi="Times New Roman" w:cs="Times New Roman"/>
          <w:sz w:val="16"/>
          <w:szCs w:val="16"/>
        </w:rPr>
        <w:t>.г</w:t>
      </w:r>
      <w:proofErr w:type="gramEnd"/>
      <w:r w:rsidRPr="00614D95">
        <w:rPr>
          <w:rFonts w:ascii="Times New Roman" w:eastAsia="Times New Roman" w:hAnsi="Times New Roman" w:cs="Times New Roman"/>
          <w:sz w:val="16"/>
          <w:szCs w:val="16"/>
        </w:rPr>
        <w:t>лавы</w:t>
      </w:r>
      <w:proofErr w:type="spellEnd"/>
      <w:r w:rsidRPr="00614D95">
        <w:rPr>
          <w:rFonts w:ascii="Times New Roman" w:eastAsia="Times New Roman" w:hAnsi="Times New Roman" w:cs="Times New Roman"/>
          <w:sz w:val="16"/>
          <w:szCs w:val="16"/>
        </w:rPr>
        <w:t xml:space="preserve"> администрации </w:t>
      </w:r>
    </w:p>
    <w:p w:rsidR="00614D95" w:rsidRPr="00614D95" w:rsidRDefault="00614D95" w:rsidP="00614D95">
      <w:pPr>
        <w:autoSpaceDE w:val="0"/>
        <w:autoSpaceDN w:val="0"/>
        <w:adjustRightInd w:val="0"/>
        <w:spacing w:after="0" w:line="240" w:lineRule="auto"/>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 xml:space="preserve">Шумерлинского района                                                                                        </w:t>
      </w:r>
      <w:r>
        <w:rPr>
          <w:rFonts w:ascii="Times New Roman" w:eastAsia="Times New Roman" w:hAnsi="Times New Roman" w:cs="Times New Roman"/>
          <w:sz w:val="16"/>
          <w:szCs w:val="16"/>
        </w:rPr>
        <w:t xml:space="preserve">                                                                      </w:t>
      </w:r>
      <w:proofErr w:type="spellStart"/>
      <w:r w:rsidRPr="00614D95">
        <w:rPr>
          <w:rFonts w:ascii="Times New Roman" w:eastAsia="Times New Roman" w:hAnsi="Times New Roman" w:cs="Times New Roman"/>
          <w:sz w:val="16"/>
          <w:szCs w:val="16"/>
        </w:rPr>
        <w:t>Т.А.Караганова</w:t>
      </w:r>
      <w:proofErr w:type="spellEnd"/>
    </w:p>
    <w:p w:rsidR="00614D95" w:rsidRPr="00614D95" w:rsidRDefault="00614D95" w:rsidP="00614D95">
      <w:pPr>
        <w:spacing w:after="0" w:line="240" w:lineRule="auto"/>
        <w:ind w:right="-456"/>
        <w:rPr>
          <w:rFonts w:ascii="Times New Roman" w:eastAsia="Times New Roman" w:hAnsi="Times New Roman" w:cs="Times New Roman"/>
          <w:b/>
          <w:caps/>
          <w:color w:val="000000"/>
          <w:sz w:val="16"/>
          <w:szCs w:val="16"/>
        </w:rPr>
        <w:sectPr w:rsidR="00614D95" w:rsidRPr="00614D95" w:rsidSect="00B42CA9">
          <w:headerReference w:type="even" r:id="rId11"/>
          <w:headerReference w:type="default" r:id="rId12"/>
          <w:footerReference w:type="even" r:id="rId13"/>
          <w:footerReference w:type="default" r:id="rId14"/>
          <w:footerReference w:type="first" r:id="rId15"/>
          <w:pgSz w:w="11905" w:h="16838"/>
          <w:pgMar w:top="1134" w:right="850" w:bottom="1134" w:left="1701" w:header="709" w:footer="709" w:gutter="0"/>
          <w:pgNumType w:start="1"/>
          <w:cols w:space="720"/>
          <w:titlePg/>
          <w:docGrid w:linePitch="299"/>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tblGrid>
      <w:tr w:rsidR="00614D95" w:rsidRPr="00614D95" w:rsidTr="00F91060">
        <w:trPr>
          <w:cantSplit/>
          <w:trHeight w:val="225"/>
        </w:trPr>
        <w:tc>
          <w:tcPr>
            <w:tcW w:w="4598" w:type="dxa"/>
            <w:tcBorders>
              <w:top w:val="nil"/>
              <w:left w:val="nil"/>
              <w:bottom w:val="nil"/>
              <w:right w:val="nil"/>
            </w:tcBorders>
          </w:tcPr>
          <w:p w:rsidR="00614D95" w:rsidRPr="00614D95" w:rsidRDefault="00614D95" w:rsidP="00614D95">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16"/>
                <w:szCs w:val="16"/>
              </w:rPr>
            </w:pPr>
          </w:p>
        </w:tc>
      </w:tr>
    </w:tbl>
    <w:p w:rsidR="00614D95" w:rsidRPr="00614D95" w:rsidRDefault="00614D95" w:rsidP="00614D95">
      <w:pPr>
        <w:spacing w:after="0" w:line="240" w:lineRule="auto"/>
        <w:jc w:val="right"/>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Приложение</w:t>
      </w:r>
    </w:p>
    <w:p w:rsidR="00614D95" w:rsidRPr="00614D95" w:rsidRDefault="00614D95" w:rsidP="00614D95">
      <w:pPr>
        <w:spacing w:after="0" w:line="240" w:lineRule="auto"/>
        <w:jc w:val="right"/>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 xml:space="preserve">к постановлению администрации  </w:t>
      </w:r>
    </w:p>
    <w:p w:rsidR="00614D95" w:rsidRPr="00614D95" w:rsidRDefault="00614D95" w:rsidP="00614D95">
      <w:pPr>
        <w:spacing w:after="0" w:line="240" w:lineRule="auto"/>
        <w:jc w:val="right"/>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Шумерлинского  района</w:t>
      </w:r>
    </w:p>
    <w:p w:rsidR="00614D95" w:rsidRPr="00614D95" w:rsidRDefault="00614D95" w:rsidP="00614D95">
      <w:pPr>
        <w:spacing w:after="0" w:line="240" w:lineRule="auto"/>
        <w:jc w:val="right"/>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от  18</w:t>
      </w:r>
      <w:r w:rsidRPr="00614D95">
        <w:rPr>
          <w:rFonts w:ascii="Times New Roman" w:eastAsia="Times New Roman" w:hAnsi="Times New Roman" w:cs="Times New Roman"/>
          <w:noProof/>
          <w:sz w:val="16"/>
          <w:szCs w:val="16"/>
        </w:rPr>
        <w:t xml:space="preserve">.11.2021 </w:t>
      </w:r>
      <w:r w:rsidRPr="00614D95">
        <w:rPr>
          <w:rFonts w:ascii="Times New Roman" w:eastAsia="Times New Roman" w:hAnsi="Times New Roman" w:cs="Times New Roman"/>
          <w:sz w:val="16"/>
          <w:szCs w:val="16"/>
        </w:rPr>
        <w:t>№ 575</w:t>
      </w:r>
    </w:p>
    <w:p w:rsidR="00614D95" w:rsidRPr="00614D95" w:rsidRDefault="00614D95" w:rsidP="00614D95">
      <w:pPr>
        <w:spacing w:after="0" w:line="240" w:lineRule="auto"/>
        <w:jc w:val="right"/>
        <w:rPr>
          <w:rFonts w:ascii="Times New Roman" w:eastAsia="Times New Roman" w:hAnsi="Times New Roman" w:cs="Times New Roman"/>
          <w:sz w:val="16"/>
          <w:szCs w:val="16"/>
        </w:rPr>
      </w:pPr>
    </w:p>
    <w:p w:rsidR="00614D95" w:rsidRPr="00614D95" w:rsidRDefault="00614D95" w:rsidP="00614D95">
      <w:pPr>
        <w:spacing w:after="0" w:line="240" w:lineRule="auto"/>
        <w:jc w:val="right"/>
        <w:rPr>
          <w:rFonts w:ascii="Times New Roman" w:eastAsia="Times New Roman" w:hAnsi="Times New Roman" w:cs="Times New Roman"/>
          <w:sz w:val="16"/>
          <w:szCs w:val="16"/>
        </w:rPr>
      </w:pPr>
    </w:p>
    <w:p w:rsidR="00614D95" w:rsidRPr="00614D95" w:rsidRDefault="00614D95" w:rsidP="00614D95">
      <w:pPr>
        <w:spacing w:after="0" w:line="240" w:lineRule="auto"/>
        <w:jc w:val="center"/>
        <w:rPr>
          <w:rFonts w:ascii="Times New Roman" w:eastAsia="Times New Roman" w:hAnsi="Times New Roman" w:cs="Times New Roman"/>
          <w:b/>
          <w:sz w:val="16"/>
          <w:szCs w:val="16"/>
        </w:rPr>
      </w:pPr>
      <w:r w:rsidRPr="00614D95">
        <w:rPr>
          <w:rFonts w:ascii="Times New Roman" w:eastAsia="Times New Roman" w:hAnsi="Times New Roman" w:cs="Times New Roman"/>
          <w:b/>
          <w:sz w:val="16"/>
          <w:szCs w:val="16"/>
        </w:rPr>
        <w:t xml:space="preserve">Порядок </w:t>
      </w:r>
    </w:p>
    <w:p w:rsidR="00614D95" w:rsidRPr="00614D95" w:rsidRDefault="00614D95" w:rsidP="00614D95">
      <w:pPr>
        <w:spacing w:after="0" w:line="240" w:lineRule="auto"/>
        <w:jc w:val="center"/>
        <w:rPr>
          <w:rFonts w:ascii="Times New Roman" w:eastAsia="Times New Roman" w:hAnsi="Times New Roman" w:cs="Times New Roman"/>
          <w:b/>
          <w:sz w:val="16"/>
          <w:szCs w:val="16"/>
        </w:rPr>
      </w:pPr>
      <w:r w:rsidRPr="00614D95">
        <w:rPr>
          <w:rFonts w:ascii="Times New Roman" w:eastAsia="Times New Roman" w:hAnsi="Times New Roman" w:cs="Times New Roman"/>
          <w:b/>
          <w:sz w:val="16"/>
          <w:szCs w:val="16"/>
        </w:rPr>
        <w:t>разработки и утверждения бюджетного прогноза</w:t>
      </w:r>
    </w:p>
    <w:p w:rsidR="00614D95" w:rsidRPr="00614D95" w:rsidRDefault="00614D95" w:rsidP="00614D95">
      <w:pPr>
        <w:spacing w:after="0" w:line="240" w:lineRule="auto"/>
        <w:jc w:val="center"/>
        <w:rPr>
          <w:rFonts w:ascii="Times New Roman" w:eastAsia="Times New Roman" w:hAnsi="Times New Roman" w:cs="Times New Roman"/>
          <w:b/>
          <w:sz w:val="16"/>
          <w:szCs w:val="16"/>
        </w:rPr>
      </w:pPr>
      <w:r w:rsidRPr="00614D95">
        <w:rPr>
          <w:rFonts w:ascii="Times New Roman" w:eastAsia="Times New Roman" w:hAnsi="Times New Roman" w:cs="Times New Roman"/>
          <w:b/>
          <w:sz w:val="16"/>
          <w:szCs w:val="16"/>
        </w:rPr>
        <w:t>Шумерлинского муниципального округа Чувашской Республики</w:t>
      </w:r>
    </w:p>
    <w:p w:rsidR="00614D95" w:rsidRPr="00614D95" w:rsidRDefault="00614D95" w:rsidP="00614D95">
      <w:pPr>
        <w:spacing w:after="0" w:line="240" w:lineRule="auto"/>
        <w:jc w:val="center"/>
        <w:rPr>
          <w:rFonts w:ascii="Times New Roman" w:eastAsia="Times New Roman" w:hAnsi="Times New Roman" w:cs="Times New Roman"/>
          <w:b/>
          <w:sz w:val="16"/>
          <w:szCs w:val="16"/>
        </w:rPr>
      </w:pPr>
      <w:r w:rsidRPr="00614D95">
        <w:rPr>
          <w:rFonts w:ascii="Times New Roman" w:eastAsia="Times New Roman" w:hAnsi="Times New Roman" w:cs="Times New Roman"/>
          <w:b/>
          <w:sz w:val="16"/>
          <w:szCs w:val="16"/>
        </w:rPr>
        <w:t xml:space="preserve"> на долгосрочный период</w:t>
      </w:r>
    </w:p>
    <w:p w:rsidR="00614D95" w:rsidRPr="00614D95" w:rsidRDefault="00614D95" w:rsidP="00614D95">
      <w:pPr>
        <w:spacing w:after="0" w:line="240" w:lineRule="auto"/>
        <w:jc w:val="center"/>
        <w:rPr>
          <w:rFonts w:ascii="Times New Roman" w:eastAsia="Times New Roman" w:hAnsi="Times New Roman" w:cs="Times New Roman"/>
          <w:b/>
          <w:sz w:val="16"/>
          <w:szCs w:val="16"/>
        </w:rPr>
      </w:pPr>
    </w:p>
    <w:p w:rsidR="00614D95" w:rsidRPr="00614D95" w:rsidRDefault="00614D95" w:rsidP="00614D95">
      <w:pPr>
        <w:spacing w:after="0" w:line="240" w:lineRule="auto"/>
        <w:rPr>
          <w:rFonts w:ascii="Times New Roman" w:eastAsia="Times New Roman" w:hAnsi="Times New Roman" w:cs="Times New Roman"/>
          <w:sz w:val="16"/>
          <w:szCs w:val="16"/>
        </w:rPr>
      </w:pP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1. Настоящий Порядок устанавливает порядок разработки и утверждения, период действия, а также требования к составу и содержанию бюджетного прогноза Шумерлинского муниципального округа Чувашской Республики на долгосрочный период (далее - Бюджетный прогноз).</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2. Разработка Бюджетного прогноза осуществляется Финансовым отделом администрации Шумерлинского муниципального округа Чувашской Республики (далее – Финансовый отдел) на основе прогноза социально-экономического развития Шумерлинского муниципального округа Чувашской Республики на долгосрочный период (далее - Долгосрочный прогноз), утверждаемого администрацией Шумерлинского муниципального округа  Чувашской Республики.</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3. Бюджетный прогноз разрабатывается каждые три года на срок, соответствующий периоду действия Долгосрочного прогноза, но не менее чем на 6 лет.</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В Бюджетный прогноз могут быть внесены изменения без продления периода его действия.</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Изменение Бюджетного прогноза осуществляется на основе:</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принятого Решения Собрания депутатов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и плановый период;</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изменения Долгосрочного прогноза и (или) иных документов стратегического планирования, оказывающих влияние на формирование Бюджетного прогноза;</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изменения законодательства о налогах и сборах, условий осуществления межбюджетного регулирования.</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 xml:space="preserve">4. </w:t>
      </w:r>
      <w:proofErr w:type="gramStart"/>
      <w:r w:rsidRPr="00614D95">
        <w:rPr>
          <w:rFonts w:ascii="Times New Roman" w:eastAsia="Times New Roman" w:hAnsi="Times New Roman" w:cs="Times New Roman"/>
          <w:sz w:val="16"/>
          <w:szCs w:val="16"/>
        </w:rPr>
        <w:t>Бюджетный прогноз (проект Бюджетного прогноза, проект изменений Бюджетного прогноза) представляется Финансовым отделом в Собрание депутатов Шумерлинского муниципального округа Чувашской Республики в составе документов и материалов, подлежащих внесению в Собрание депутатов Шумерлинского муниципального округа Чувашской Республики одновременно с проектом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roofErr w:type="gramEnd"/>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5. Бюджетный прогноз содержит:</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основные итоги исполнения бюджета Шумерлинского муниципального округа Чувашской Республики, условия формирования Бюджетного прогноза в текущем периоде;</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614D95">
        <w:rPr>
          <w:rFonts w:ascii="Times New Roman" w:eastAsia="Times New Roman" w:hAnsi="Times New Roman" w:cs="Times New Roman"/>
          <w:sz w:val="16"/>
          <w:szCs w:val="16"/>
        </w:rPr>
        <w:t>цели, задачи и основные направления налоговой, бюджетной и долговой политики в долгосрочном периоде;</w:t>
      </w:r>
      <w:proofErr w:type="gramEnd"/>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прогноз основных характеристик бюджета Шумерлинского муниципального округа Чувашской Республики с учетом выбранного сценария, включающих в себя основные параметры по доходам (налоговым и неналоговым доходам, безвозмездным поступлениям), расходам, дефициту (профициту) бюджета Шумерлинского муниципального округа Чувашской Республики, сведения об объемах муниципального  долга;</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показатели финансового обеспечения муниципальных программ Шумерлинского муниципального округа Чувашской Республики на период их действия, спрогнозированные исходя из рассчитанной предельной величины расходов бюджета Шумерлинского муниципального округа Чувашской Республики в долгосрочном периоде, а также расходы на осуществление непрограммных направлений деятельности;</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анализ основных рисков, возникающих в процессе реализации различных сценариев Бюджетного прогноза, последствия наступления рискового события, описание основных факторов и угроз несбалансированности бюджета, системы мероприятий по профилактике бюджетных рисков.</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6. Приложениями к Бюджетному прогнозу являются:</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прогноз основных характеристик бюджета Шумерлинского муниципального округа Чувашской Республики;</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показатели финансового обеспечения муниципальных программ Шумерлинского муниципального округа Чувашской Республики на период их действия.</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7. В целях формирования Бюджетного прогноза (проекта изменений Бюджетного прогноза) Управление сельского хозяйства, экономики, земельных и имущественных отношений Шумерлинского муниципального округа Чувашской Республики:</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614D95">
        <w:rPr>
          <w:rFonts w:ascii="Times New Roman" w:eastAsia="Times New Roman" w:hAnsi="Times New Roman" w:cs="Times New Roman"/>
          <w:sz w:val="16"/>
          <w:szCs w:val="16"/>
        </w:rPr>
        <w:t>до 25 октября  текущего финансового года направляет в Финансовый отдел параметры Долгосрочного прогноза (изменения Долгосрочного прогноза) и пояснительную записку к ним;</w:t>
      </w:r>
      <w:proofErr w:type="gramEnd"/>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не позднее 25 октября текущего финансового года подготавливает проект постановления администрации Шумерлинского муниципального округа Чувашской Республики об утверждении Долгосрочного прогноза (изменений Долгосрочного прогноза) и представляет его для утверждения в администрацию Шумерлинского муниципального округа Чувашской Республики.</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8. Финансовый отдел:</w:t>
      </w:r>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614D95">
        <w:rPr>
          <w:rFonts w:ascii="Times New Roman" w:eastAsia="Times New Roman" w:hAnsi="Times New Roman" w:cs="Times New Roman"/>
          <w:sz w:val="16"/>
          <w:szCs w:val="16"/>
        </w:rPr>
        <w:t>до 30 октября текущего финансового года направляет в администрацию Шумерлинского муниципального округа Чувашской Республики Бюджетный прогноз (проект Бюджетного прогноза, проект изменений Бюджетного прогноза) в составе документов и материалов к проекту Решения Собрания депутатов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и плановый период;</w:t>
      </w:r>
      <w:proofErr w:type="gramEnd"/>
    </w:p>
    <w:p w:rsidR="00614D95" w:rsidRPr="00614D95" w:rsidRDefault="00614D95" w:rsidP="00614D95">
      <w:pPr>
        <w:widowControl w:val="0"/>
        <w:autoSpaceDE w:val="0"/>
        <w:autoSpaceDN w:val="0"/>
        <w:spacing w:after="0" w:line="240" w:lineRule="auto"/>
        <w:ind w:firstLine="540"/>
        <w:jc w:val="both"/>
        <w:rPr>
          <w:rFonts w:ascii="Times New Roman" w:eastAsia="Times New Roman" w:hAnsi="Times New Roman" w:cs="Times New Roman"/>
          <w:sz w:val="16"/>
          <w:szCs w:val="16"/>
        </w:rPr>
      </w:pPr>
      <w:proofErr w:type="gramStart"/>
      <w:r w:rsidRPr="00614D95">
        <w:rPr>
          <w:rFonts w:ascii="Times New Roman" w:eastAsia="Times New Roman" w:hAnsi="Times New Roman" w:cs="Times New Roman"/>
          <w:sz w:val="16"/>
          <w:szCs w:val="16"/>
        </w:rPr>
        <w:t>в срок, не превышающий двух месяцев со дня официального опубликования Решения Собрания депутатов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и плановый период, разрабатывает проект постановления администрации Шумерлинского муниципального округа Чувашской Республики об утверждении Бюджетного прогноза (изменений Бюджетного прогноза) Шумерлинского муниципального округа Чувашской Республики на долгосрочный период и вносит на рассмотрение</w:t>
      </w:r>
      <w:proofErr w:type="gramEnd"/>
      <w:r w:rsidRPr="00614D95">
        <w:rPr>
          <w:rFonts w:ascii="Times New Roman" w:eastAsia="Times New Roman" w:hAnsi="Times New Roman" w:cs="Times New Roman"/>
          <w:sz w:val="16"/>
          <w:szCs w:val="16"/>
        </w:rPr>
        <w:t xml:space="preserve"> администрации Шумерлинского муниципального округа Чувашской Республики.</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9. В целях обеспечения открытости и доступности информации об основных положениях документов стратегического планирования проект Бюджетного прогноза (проект изменений Бюджетного прогноза) проходит общественное обсуждение.</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proofErr w:type="gramStart"/>
      <w:r w:rsidRPr="00614D95">
        <w:rPr>
          <w:rFonts w:ascii="Times New Roman" w:eastAsia="Times New Roman" w:hAnsi="Times New Roman" w:cs="Times New Roman"/>
          <w:sz w:val="16"/>
          <w:szCs w:val="16"/>
        </w:rPr>
        <w:t xml:space="preserve">Проект Бюджетного прогноза (проект изменений Бюджетного прогноза) подлежит размещению на официальном сайте Шумерлинского муниципального округа Чувашской Республики на Портале органов власти Чувашской Республики (далее - официальный сайт Шумерлинского муниципального округа) в информационно-телекоммуникационной сети "Интернет" (далее - сеть "Интернет") в составе документов и материалов, представляемых на Собрание депутатов Шумерлинского муниципального </w:t>
      </w:r>
      <w:r w:rsidRPr="00614D95">
        <w:rPr>
          <w:rFonts w:ascii="Times New Roman" w:eastAsia="Times New Roman" w:hAnsi="Times New Roman" w:cs="Times New Roman"/>
          <w:sz w:val="16"/>
          <w:szCs w:val="16"/>
        </w:rPr>
        <w:lastRenderedPageBreak/>
        <w:t>округа одновременно с проектом решения Собрания депутатов Красноармейского района Чувашской Республики о бюджете</w:t>
      </w:r>
      <w:proofErr w:type="gramEnd"/>
      <w:r w:rsidRPr="00614D95">
        <w:rPr>
          <w:rFonts w:ascii="Times New Roman" w:eastAsia="Times New Roman" w:hAnsi="Times New Roman" w:cs="Times New Roman"/>
          <w:sz w:val="16"/>
          <w:szCs w:val="16"/>
        </w:rPr>
        <w:t xml:space="preserve"> Шумерлинского муниципального округа Чувашской Республики на очередной финансовый год (на очередной финансовый год и плановый период), не позднее 1 ноября текущего финансового года.</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Одновременно Финансовый отдел размещает уведомление об обсуждении проекта Бюджетного прогноза (проекта изменений Бюджетного прогноза) на официальном сайте Шумерлинского муниципального округа в сети "Интернет".</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 xml:space="preserve">Срок приема предложений к проекту Бюджетного прогноза (проекту изменений Бюджетного прогноза) от заинтересованных лиц устанавливается Финансовым отделом в уведомлении об обсуждении данного проекта. Указанный срок не может быть меньше семи календарных дней </w:t>
      </w:r>
      <w:proofErr w:type="gramStart"/>
      <w:r w:rsidRPr="00614D95">
        <w:rPr>
          <w:rFonts w:ascii="Times New Roman" w:eastAsia="Times New Roman" w:hAnsi="Times New Roman" w:cs="Times New Roman"/>
          <w:sz w:val="16"/>
          <w:szCs w:val="16"/>
        </w:rPr>
        <w:t>с даты размещения</w:t>
      </w:r>
      <w:proofErr w:type="gramEnd"/>
      <w:r w:rsidRPr="00614D95">
        <w:rPr>
          <w:rFonts w:ascii="Times New Roman" w:eastAsia="Times New Roman" w:hAnsi="Times New Roman" w:cs="Times New Roman"/>
          <w:sz w:val="16"/>
          <w:szCs w:val="16"/>
        </w:rPr>
        <w:t xml:space="preserve"> уведомления на официальном сайте Шумерлинского муниципального округа в сети "Интернет".</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Финансовый отдел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(проекта изменений Бюджетного прогноза) (далее - протокол), в котором указываются:</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поступившие от заинтересованных лиц предложения к проекту Бюджетного прогноза (проекту изменений Бюджетного прогноза);</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результаты рассмотрения финансовым отделом поступивших предложений.</w:t>
      </w:r>
    </w:p>
    <w:p w:rsidR="00614D95" w:rsidRPr="00614D95" w:rsidRDefault="00614D95" w:rsidP="00614D95">
      <w:pPr>
        <w:spacing w:after="0" w:line="240" w:lineRule="auto"/>
        <w:ind w:firstLine="540"/>
        <w:jc w:val="both"/>
        <w:rPr>
          <w:rFonts w:ascii="Times New Roman" w:eastAsia="Times New Roman" w:hAnsi="Times New Roman" w:cs="Times New Roman"/>
          <w:sz w:val="16"/>
          <w:szCs w:val="16"/>
        </w:rPr>
      </w:pPr>
      <w:r w:rsidRPr="00614D95">
        <w:rPr>
          <w:rFonts w:ascii="Times New Roman" w:eastAsia="Times New Roman" w:hAnsi="Times New Roman" w:cs="Times New Roman"/>
          <w:sz w:val="16"/>
          <w:szCs w:val="16"/>
        </w:rPr>
        <w:t>Протокол подписывается начальником финансового отдела администрации Шумерлинского муниципального округа Чувашской Республики, размещается на официальном сайте Шумерлинского муниципального округа в сети "Интернет" и передается в составе материалов к проекту постановления администрации Шумерлинского муниципального округа об утверждении Бюджетного прогноза (изменений Бюджетного прогноза) на долгосрочный период в администрацию Шумерлинского муниципального округа Чувашской Республики.</w:t>
      </w:r>
    </w:p>
    <w:p w:rsidR="00614D95" w:rsidRDefault="00614D95" w:rsidP="00614D95">
      <w:pPr>
        <w:spacing w:after="0" w:line="240" w:lineRule="auto"/>
        <w:ind w:right="284"/>
        <w:jc w:val="center"/>
        <w:rPr>
          <w:rFonts w:ascii="Times New Roman" w:eastAsia="Times New Roman" w:hAnsi="Times New Roman" w:cs="Times New Roman"/>
          <w:b/>
          <w:sz w:val="16"/>
          <w:szCs w:val="16"/>
        </w:rPr>
      </w:pPr>
    </w:p>
    <w:p w:rsidR="00614D95" w:rsidRDefault="00614D95" w:rsidP="00614D95">
      <w:pPr>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9412" w:type="dxa"/>
        <w:tblInd w:w="335" w:type="dxa"/>
        <w:tblLayout w:type="fixed"/>
        <w:tblLook w:val="04A0" w:firstRow="1" w:lastRow="0" w:firstColumn="1" w:lastColumn="0" w:noHBand="0" w:noVBand="1"/>
      </w:tblPr>
      <w:tblGrid>
        <w:gridCol w:w="5305"/>
        <w:gridCol w:w="4107"/>
      </w:tblGrid>
      <w:tr w:rsidR="00523792" w:rsidRPr="00C96962" w:rsidTr="00614D95">
        <w:trPr>
          <w:trHeight w:val="1183"/>
        </w:trPr>
        <w:tc>
          <w:tcPr>
            <w:tcW w:w="5305" w:type="dxa"/>
          </w:tcPr>
          <w:p w:rsidR="00523792" w:rsidRDefault="00523792" w:rsidP="00F91060">
            <w:pPr>
              <w:widowControl w:val="0"/>
              <w:spacing w:after="0" w:line="240" w:lineRule="auto"/>
              <w:contextualSpacing/>
              <w:rPr>
                <w:rFonts w:ascii="Times New Roman" w:hAnsi="Times New Roman" w:cs="Times New Roman"/>
                <w:sz w:val="16"/>
                <w:szCs w:val="16"/>
              </w:rPr>
            </w:pPr>
          </w:p>
          <w:p w:rsidR="00523792" w:rsidRPr="00C96962" w:rsidRDefault="00523792" w:rsidP="00F91060">
            <w:pPr>
              <w:widowControl w:val="0"/>
              <w:spacing w:after="0" w:line="240" w:lineRule="auto"/>
              <w:contextualSpacing/>
              <w:rPr>
                <w:rFonts w:ascii="Times New Roman" w:hAnsi="Times New Roman" w:cs="Times New Roman"/>
                <w:b/>
                <w:bCs/>
                <w:i/>
                <w:iCs/>
                <w:caps/>
                <w:sz w:val="16"/>
                <w:szCs w:val="16"/>
              </w:rPr>
            </w:pPr>
            <w:r w:rsidRPr="00C96962">
              <w:rPr>
                <w:b/>
                <w:noProof/>
                <w:sz w:val="16"/>
                <w:szCs w:val="16"/>
              </w:rPr>
              <mc:AlternateContent>
                <mc:Choice Requires="wps">
                  <w:drawing>
                    <wp:anchor distT="0" distB="0" distL="114300" distR="114300" simplePos="0" relativeHeight="251661312" behindDoc="0" locked="0" layoutInCell="1" allowOverlap="1" wp14:anchorId="0F637A3F" wp14:editId="76557383">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C96962">
              <w:rPr>
                <w:rFonts w:ascii="Times New Roman" w:hAnsi="Times New Roman" w:cs="Times New Roman"/>
                <w:sz w:val="16"/>
                <w:szCs w:val="16"/>
              </w:rPr>
              <w:t xml:space="preserve"> </w:t>
            </w:r>
            <w:r w:rsidRPr="00C96962">
              <w:rPr>
                <w:rFonts w:ascii="Times New Roman" w:hAnsi="Times New Roman" w:cs="Times New Roman"/>
                <w:b/>
                <w:bCs/>
                <w:i/>
                <w:iCs/>
                <w:caps/>
                <w:sz w:val="16"/>
                <w:szCs w:val="16"/>
              </w:rPr>
              <w:t xml:space="preserve">Вестник </w:t>
            </w:r>
          </w:p>
          <w:p w:rsidR="00523792" w:rsidRPr="00C96962" w:rsidRDefault="00523792" w:rsidP="00F91060">
            <w:pPr>
              <w:spacing w:after="0" w:line="240" w:lineRule="auto"/>
              <w:contextualSpacing/>
              <w:rPr>
                <w:rFonts w:ascii="Times New Roman" w:eastAsia="Times New Roman" w:hAnsi="Times New Roman" w:cs="Times New Roman"/>
                <w:b/>
                <w:bCs/>
                <w:caps/>
                <w:kern w:val="28"/>
                <w:sz w:val="16"/>
                <w:szCs w:val="16"/>
              </w:rPr>
            </w:pPr>
            <w:r w:rsidRPr="00C96962">
              <w:rPr>
                <w:rFonts w:ascii="Times New Roman" w:eastAsia="Times New Roman" w:hAnsi="Times New Roman" w:cs="Times New Roman"/>
                <w:b/>
                <w:bCs/>
                <w:caps/>
                <w:kern w:val="28"/>
                <w:sz w:val="16"/>
                <w:szCs w:val="16"/>
              </w:rPr>
              <w:t>Шумерлинского  района ЧР</w:t>
            </w:r>
          </w:p>
          <w:p w:rsidR="00523792" w:rsidRPr="00C9696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тир. 500 </w:t>
            </w:r>
            <w:proofErr w:type="spellStart"/>
            <w:proofErr w:type="gramStart"/>
            <w:r w:rsidRPr="00C96962">
              <w:rPr>
                <w:rFonts w:ascii="Times New Roman" w:hAnsi="Times New Roman" w:cs="Times New Roman"/>
                <w:sz w:val="16"/>
                <w:szCs w:val="16"/>
              </w:rPr>
              <w:t>экз</w:t>
            </w:r>
            <w:proofErr w:type="spellEnd"/>
            <w:proofErr w:type="gramEnd"/>
          </w:p>
          <w:p w:rsidR="00523792" w:rsidRPr="00C96962" w:rsidRDefault="00523792" w:rsidP="00F91060">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4107" w:type="dxa"/>
          </w:tcPr>
          <w:p w:rsidR="00523792" w:rsidRDefault="00523792" w:rsidP="00F91060">
            <w:pPr>
              <w:widowControl w:val="0"/>
              <w:spacing w:after="0" w:line="240" w:lineRule="auto"/>
              <w:contextualSpacing/>
              <w:rPr>
                <w:rFonts w:ascii="Times New Roman" w:hAnsi="Times New Roman" w:cs="Times New Roman"/>
                <w:sz w:val="16"/>
                <w:szCs w:val="16"/>
              </w:rPr>
            </w:pPr>
          </w:p>
          <w:p w:rsidR="00523792" w:rsidRPr="00C9696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г. Шумерля</w:t>
            </w:r>
            <w:proofErr w:type="gramStart"/>
            <w:r w:rsidRPr="00C96962">
              <w:rPr>
                <w:rFonts w:ascii="Times New Roman" w:hAnsi="Times New Roman" w:cs="Times New Roman"/>
                <w:sz w:val="16"/>
                <w:szCs w:val="16"/>
              </w:rPr>
              <w:t xml:space="preserve"> ,</w:t>
            </w:r>
            <w:proofErr w:type="gramEnd"/>
            <w:r w:rsidRPr="00C96962">
              <w:rPr>
                <w:rFonts w:ascii="Times New Roman" w:hAnsi="Times New Roman" w:cs="Times New Roman"/>
                <w:sz w:val="16"/>
                <w:szCs w:val="16"/>
              </w:rPr>
              <w:t xml:space="preserve"> ул. Октябрьская - 24                           </w:t>
            </w:r>
          </w:p>
          <w:p w:rsidR="00523792" w:rsidRPr="004E6AB9"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lang w:val="en-US"/>
              </w:rPr>
              <w:t>e</w:t>
            </w:r>
            <w:r w:rsidRPr="004E6AB9">
              <w:rPr>
                <w:rFonts w:ascii="Times New Roman" w:hAnsi="Times New Roman" w:cs="Times New Roman"/>
                <w:sz w:val="16"/>
                <w:szCs w:val="16"/>
              </w:rPr>
              <w:t>-</w:t>
            </w:r>
            <w:r w:rsidRPr="00C96962">
              <w:rPr>
                <w:rFonts w:ascii="Times New Roman" w:hAnsi="Times New Roman" w:cs="Times New Roman"/>
                <w:sz w:val="16"/>
                <w:szCs w:val="16"/>
                <w:lang w:val="en-US"/>
              </w:rPr>
              <w:t>mail</w:t>
            </w:r>
            <w:r w:rsidRPr="004E6AB9">
              <w:rPr>
                <w:rFonts w:ascii="Times New Roman" w:hAnsi="Times New Roman" w:cs="Times New Roman"/>
                <w:sz w:val="16"/>
                <w:szCs w:val="16"/>
              </w:rPr>
              <w:t xml:space="preserve">: </w:t>
            </w:r>
            <w:proofErr w:type="spellStart"/>
            <w:r w:rsidRPr="00C96962">
              <w:rPr>
                <w:rFonts w:ascii="Times New Roman" w:hAnsi="Times New Roman" w:cs="Times New Roman"/>
                <w:sz w:val="16"/>
                <w:szCs w:val="16"/>
                <w:lang w:val="en-US"/>
              </w:rPr>
              <w:t>shumer</w:t>
            </w:r>
            <w:proofErr w:type="spellEnd"/>
            <w:r w:rsidRPr="004E6AB9">
              <w:rPr>
                <w:rFonts w:ascii="Times New Roman" w:hAnsi="Times New Roman" w:cs="Times New Roman"/>
                <w:sz w:val="16"/>
                <w:szCs w:val="16"/>
              </w:rPr>
              <w:t>@</w:t>
            </w:r>
            <w:r w:rsidRPr="00C96962">
              <w:rPr>
                <w:rFonts w:ascii="Times New Roman" w:hAnsi="Times New Roman" w:cs="Times New Roman"/>
                <w:sz w:val="16"/>
                <w:szCs w:val="16"/>
                <w:lang w:val="en-US"/>
              </w:rPr>
              <w:t>cap</w:t>
            </w:r>
            <w:r w:rsidRPr="004E6AB9">
              <w:rPr>
                <w:rFonts w:ascii="Times New Roman" w:hAnsi="Times New Roman" w:cs="Times New Roman"/>
                <w:sz w:val="16"/>
                <w:szCs w:val="16"/>
              </w:rPr>
              <w:t>.</w:t>
            </w:r>
            <w:proofErr w:type="spellStart"/>
            <w:r w:rsidRPr="00C96962">
              <w:rPr>
                <w:rFonts w:ascii="Times New Roman" w:hAnsi="Times New Roman" w:cs="Times New Roman"/>
                <w:sz w:val="16"/>
                <w:szCs w:val="16"/>
                <w:lang w:val="en-US"/>
              </w:rPr>
              <w:t>ru</w:t>
            </w:r>
            <w:proofErr w:type="spellEnd"/>
            <w:r w:rsidRPr="004E6AB9">
              <w:rPr>
                <w:rFonts w:ascii="Times New Roman" w:hAnsi="Times New Roman" w:cs="Times New Roman"/>
                <w:sz w:val="16"/>
                <w:szCs w:val="16"/>
              </w:rPr>
              <w:t xml:space="preserve">                                           </w:t>
            </w:r>
          </w:p>
          <w:p w:rsidR="0052379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Номер сверстан  в отделе </w:t>
            </w:r>
            <w:proofErr w:type="gramStart"/>
            <w:r w:rsidRPr="00C96962">
              <w:rPr>
                <w:rFonts w:ascii="Times New Roman" w:hAnsi="Times New Roman" w:cs="Times New Roman"/>
                <w:sz w:val="16"/>
                <w:szCs w:val="16"/>
              </w:rPr>
              <w:t>информационного</w:t>
            </w:r>
            <w:proofErr w:type="gramEnd"/>
            <w:r w:rsidRPr="00C96962">
              <w:rPr>
                <w:rFonts w:ascii="Times New Roman" w:hAnsi="Times New Roman" w:cs="Times New Roman"/>
                <w:sz w:val="16"/>
                <w:szCs w:val="16"/>
              </w:rPr>
              <w:t xml:space="preserve"> и </w:t>
            </w:r>
            <w:r>
              <w:rPr>
                <w:rFonts w:ascii="Times New Roman" w:hAnsi="Times New Roman" w:cs="Times New Roman"/>
                <w:sz w:val="16"/>
                <w:szCs w:val="16"/>
              </w:rPr>
              <w:t xml:space="preserve">  </w:t>
            </w:r>
            <w:r w:rsidRPr="00C96962">
              <w:rPr>
                <w:rFonts w:ascii="Times New Roman" w:hAnsi="Times New Roman" w:cs="Times New Roman"/>
                <w:sz w:val="16"/>
                <w:szCs w:val="16"/>
              </w:rPr>
              <w:t xml:space="preserve">правового </w:t>
            </w:r>
          </w:p>
          <w:p w:rsidR="00523792" w:rsidRPr="00C96962" w:rsidRDefault="00523792" w:rsidP="00F91060">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обеспечения администрации Шумерлинского района ЧР</w:t>
            </w:r>
          </w:p>
        </w:tc>
      </w:tr>
    </w:tbl>
    <w:p w:rsidR="00523792" w:rsidRDefault="00523792" w:rsidP="00523792">
      <w:pPr>
        <w:rPr>
          <w:sz w:val="24"/>
          <w:szCs w:val="24"/>
        </w:rPr>
        <w:sectPr w:rsidR="00523792" w:rsidSect="00614D95">
          <w:pgSz w:w="11906" w:h="16838"/>
          <w:pgMar w:top="992" w:right="1274" w:bottom="567" w:left="1701" w:header="709" w:footer="709" w:gutter="0"/>
          <w:cols w:space="708"/>
          <w:docGrid w:linePitch="360"/>
        </w:sectPr>
      </w:pPr>
    </w:p>
    <w:p w:rsidR="00FD48F3" w:rsidRPr="00523792" w:rsidRDefault="00FD48F3" w:rsidP="00523792">
      <w:pPr>
        <w:rPr>
          <w:rFonts w:ascii="Times New Roman" w:eastAsia="Calibri" w:hAnsi="Times New Roman" w:cs="Times New Roman"/>
          <w:b/>
          <w:sz w:val="16"/>
          <w:szCs w:val="16"/>
          <w:lang w:eastAsia="en-US"/>
        </w:rPr>
      </w:pPr>
    </w:p>
    <w:sectPr w:rsidR="00FD48F3" w:rsidRPr="00523792" w:rsidSect="00614D95">
      <w:pgSz w:w="11906" w:h="16838"/>
      <w:pgMar w:top="992"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F3" w:rsidRDefault="00FD48F3" w:rsidP="0071094D">
      <w:pPr>
        <w:spacing w:after="0" w:line="240" w:lineRule="auto"/>
      </w:pPr>
      <w:r>
        <w:separator/>
      </w:r>
    </w:p>
  </w:endnote>
  <w:endnote w:type="continuationSeparator" w:id="0">
    <w:p w:rsidR="00FD48F3" w:rsidRDefault="00FD48F3"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95" w:rsidRDefault="00614D95" w:rsidP="00355605">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4D95" w:rsidRDefault="00614D95" w:rsidP="003775C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95" w:rsidRPr="003775CE" w:rsidRDefault="00614D95" w:rsidP="003775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95" w:rsidRPr="001E228C" w:rsidRDefault="00614D95" w:rsidP="001E22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F3" w:rsidRDefault="00FD48F3" w:rsidP="0071094D">
      <w:pPr>
        <w:spacing w:after="0" w:line="240" w:lineRule="auto"/>
      </w:pPr>
      <w:r>
        <w:separator/>
      </w:r>
    </w:p>
  </w:footnote>
  <w:footnote w:type="continuationSeparator" w:id="0">
    <w:p w:rsidR="00FD48F3" w:rsidRDefault="00FD48F3"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95" w:rsidRDefault="00614D95" w:rsidP="00FF187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14D95" w:rsidRDefault="00614D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95" w:rsidRPr="00355605" w:rsidRDefault="00614D95" w:rsidP="00825261">
    <w:pPr>
      <w:pStyle w:val="a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2F34E4B"/>
    <w:multiLevelType w:val="hybridMultilevel"/>
    <w:tmpl w:val="43EE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C3D0B"/>
    <w:multiLevelType w:val="hybridMultilevel"/>
    <w:tmpl w:val="0C42A280"/>
    <w:lvl w:ilvl="0" w:tplc="77C400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7F347B"/>
    <w:multiLevelType w:val="singleLevel"/>
    <w:tmpl w:val="15746B32"/>
    <w:lvl w:ilvl="0">
      <w:start w:val="1"/>
      <w:numFmt w:val="decimal"/>
      <w:lvlText w:val="%1."/>
      <w:legacy w:legacy="1" w:legacySpace="0" w:legacyIndent="0"/>
      <w:lvlJc w:val="left"/>
      <w:rPr>
        <w:rFonts w:cs="Times New Roman"/>
      </w:rPr>
    </w:lvl>
  </w:abstractNum>
  <w:abstractNum w:abstractNumId="4">
    <w:nsid w:val="1EFC4F94"/>
    <w:multiLevelType w:val="hybridMultilevel"/>
    <w:tmpl w:val="1960D332"/>
    <w:lvl w:ilvl="0" w:tplc="C47C3CF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7D2D51"/>
    <w:multiLevelType w:val="multilevel"/>
    <w:tmpl w:val="433A6B8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7">
    <w:nsid w:val="5D1941F6"/>
    <w:multiLevelType w:val="hybridMultilevel"/>
    <w:tmpl w:val="AE6AC92C"/>
    <w:lvl w:ilvl="0" w:tplc="B43002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BD2D81"/>
    <w:multiLevelType w:val="hybridMultilevel"/>
    <w:tmpl w:val="3A2E44C4"/>
    <w:lvl w:ilvl="0" w:tplc="4D0E77B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F52481"/>
    <w:multiLevelType w:val="multilevel"/>
    <w:tmpl w:val="A23A092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781C098D"/>
    <w:multiLevelType w:val="hybridMultilevel"/>
    <w:tmpl w:val="11E4B5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CF81B6C"/>
    <w:multiLevelType w:val="hybridMultilevel"/>
    <w:tmpl w:val="C3BC85C0"/>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1B0684"/>
    <w:multiLevelType w:val="hybridMultilevel"/>
    <w:tmpl w:val="3CF03C98"/>
    <w:lvl w:ilvl="0" w:tplc="04190001">
      <w:start w:val="1"/>
      <w:numFmt w:val="bullet"/>
      <w:lvlText w:val=""/>
      <w:lvlJc w:val="left"/>
      <w:pPr>
        <w:tabs>
          <w:tab w:val="num" w:pos="4186"/>
        </w:tabs>
        <w:ind w:left="4186" w:hanging="360"/>
      </w:pPr>
      <w:rPr>
        <w:rFonts w:ascii="Symbol" w:hAnsi="Symbol" w:hint="default"/>
      </w:rPr>
    </w:lvl>
    <w:lvl w:ilvl="1" w:tplc="04190003">
      <w:start w:val="1"/>
      <w:numFmt w:val="bullet"/>
      <w:lvlText w:val="o"/>
      <w:lvlJc w:val="left"/>
      <w:pPr>
        <w:tabs>
          <w:tab w:val="num" w:pos="4906"/>
        </w:tabs>
        <w:ind w:left="4906" w:hanging="360"/>
      </w:pPr>
      <w:rPr>
        <w:rFonts w:ascii="Courier New" w:hAnsi="Courier New" w:cs="Courier New" w:hint="default"/>
      </w:rPr>
    </w:lvl>
    <w:lvl w:ilvl="2" w:tplc="04190005" w:tentative="1">
      <w:start w:val="1"/>
      <w:numFmt w:val="bullet"/>
      <w:lvlText w:val=""/>
      <w:lvlJc w:val="left"/>
      <w:pPr>
        <w:tabs>
          <w:tab w:val="num" w:pos="5626"/>
        </w:tabs>
        <w:ind w:left="5626" w:hanging="360"/>
      </w:pPr>
      <w:rPr>
        <w:rFonts w:ascii="Wingdings" w:hAnsi="Wingdings" w:hint="default"/>
      </w:rPr>
    </w:lvl>
    <w:lvl w:ilvl="3" w:tplc="04190001" w:tentative="1">
      <w:start w:val="1"/>
      <w:numFmt w:val="bullet"/>
      <w:lvlText w:val=""/>
      <w:lvlJc w:val="left"/>
      <w:pPr>
        <w:tabs>
          <w:tab w:val="num" w:pos="6346"/>
        </w:tabs>
        <w:ind w:left="6346" w:hanging="360"/>
      </w:pPr>
      <w:rPr>
        <w:rFonts w:ascii="Symbol" w:hAnsi="Symbol" w:hint="default"/>
      </w:rPr>
    </w:lvl>
    <w:lvl w:ilvl="4" w:tplc="04190003" w:tentative="1">
      <w:start w:val="1"/>
      <w:numFmt w:val="bullet"/>
      <w:lvlText w:val="o"/>
      <w:lvlJc w:val="left"/>
      <w:pPr>
        <w:tabs>
          <w:tab w:val="num" w:pos="7066"/>
        </w:tabs>
        <w:ind w:left="7066" w:hanging="360"/>
      </w:pPr>
      <w:rPr>
        <w:rFonts w:ascii="Courier New" w:hAnsi="Courier New" w:cs="Courier New" w:hint="default"/>
      </w:rPr>
    </w:lvl>
    <w:lvl w:ilvl="5" w:tplc="04190005" w:tentative="1">
      <w:start w:val="1"/>
      <w:numFmt w:val="bullet"/>
      <w:lvlText w:val=""/>
      <w:lvlJc w:val="left"/>
      <w:pPr>
        <w:tabs>
          <w:tab w:val="num" w:pos="7786"/>
        </w:tabs>
        <w:ind w:left="7786" w:hanging="360"/>
      </w:pPr>
      <w:rPr>
        <w:rFonts w:ascii="Wingdings" w:hAnsi="Wingdings" w:hint="default"/>
      </w:rPr>
    </w:lvl>
    <w:lvl w:ilvl="6" w:tplc="04190001" w:tentative="1">
      <w:start w:val="1"/>
      <w:numFmt w:val="bullet"/>
      <w:lvlText w:val=""/>
      <w:lvlJc w:val="left"/>
      <w:pPr>
        <w:tabs>
          <w:tab w:val="num" w:pos="8506"/>
        </w:tabs>
        <w:ind w:left="8506" w:hanging="360"/>
      </w:pPr>
      <w:rPr>
        <w:rFonts w:ascii="Symbol" w:hAnsi="Symbol" w:hint="default"/>
      </w:rPr>
    </w:lvl>
    <w:lvl w:ilvl="7" w:tplc="04190003" w:tentative="1">
      <w:start w:val="1"/>
      <w:numFmt w:val="bullet"/>
      <w:lvlText w:val="o"/>
      <w:lvlJc w:val="left"/>
      <w:pPr>
        <w:tabs>
          <w:tab w:val="num" w:pos="9226"/>
        </w:tabs>
        <w:ind w:left="9226" w:hanging="360"/>
      </w:pPr>
      <w:rPr>
        <w:rFonts w:ascii="Courier New" w:hAnsi="Courier New" w:cs="Courier New" w:hint="default"/>
      </w:rPr>
    </w:lvl>
    <w:lvl w:ilvl="8" w:tplc="04190005" w:tentative="1">
      <w:start w:val="1"/>
      <w:numFmt w:val="bullet"/>
      <w:lvlText w:val=""/>
      <w:lvlJc w:val="left"/>
      <w:pPr>
        <w:tabs>
          <w:tab w:val="num" w:pos="9946"/>
        </w:tabs>
        <w:ind w:left="994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2"/>
  </w:num>
  <w:num w:numId="5">
    <w:abstractNumId w:val="9"/>
  </w:num>
  <w:num w:numId="6">
    <w:abstractNumId w:val="10"/>
  </w:num>
  <w:num w:numId="7">
    <w:abstractNumId w:val="8"/>
  </w:num>
  <w:num w:numId="8">
    <w:abstractNumId w:val="11"/>
  </w:num>
  <w:num w:numId="9">
    <w:abstractNumId w:val="4"/>
  </w:num>
  <w:num w:numId="10">
    <w:abstractNumId w:val="2"/>
  </w:num>
  <w:num w:numId="11">
    <w:abstractNumId w:val="7"/>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2F73D9"/>
    <w:rsid w:val="003122FC"/>
    <w:rsid w:val="00327B14"/>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71CB2"/>
    <w:rsid w:val="00472A91"/>
    <w:rsid w:val="00473C17"/>
    <w:rsid w:val="004A4291"/>
    <w:rsid w:val="004A733C"/>
    <w:rsid w:val="004B3947"/>
    <w:rsid w:val="004C2D87"/>
    <w:rsid w:val="004E6AB9"/>
    <w:rsid w:val="004E72FA"/>
    <w:rsid w:val="004F741E"/>
    <w:rsid w:val="005148CA"/>
    <w:rsid w:val="00521724"/>
    <w:rsid w:val="00523792"/>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606106"/>
    <w:rsid w:val="00614D95"/>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F1DD8"/>
    <w:rsid w:val="007F24B7"/>
    <w:rsid w:val="007F2739"/>
    <w:rsid w:val="007F408E"/>
    <w:rsid w:val="00821043"/>
    <w:rsid w:val="00836A1A"/>
    <w:rsid w:val="00836F3D"/>
    <w:rsid w:val="00837283"/>
    <w:rsid w:val="008413A9"/>
    <w:rsid w:val="00841B16"/>
    <w:rsid w:val="008446F4"/>
    <w:rsid w:val="008452B4"/>
    <w:rsid w:val="00846C2B"/>
    <w:rsid w:val="0085594F"/>
    <w:rsid w:val="00855D17"/>
    <w:rsid w:val="008572BA"/>
    <w:rsid w:val="00860084"/>
    <w:rsid w:val="00865C04"/>
    <w:rsid w:val="00870C1D"/>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05EE8"/>
    <w:rsid w:val="00C17E91"/>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55C2"/>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uiPriority w:val="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uiPriority w:val="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260F2D222B4FF264556D49665CA55851C884CFC09A24E4F051B63659316715D9456C0ACAC05F0C9E52E8C317QC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1451-CC4A-4CCE-B93A-37649AD3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38</cp:revision>
  <cp:lastPrinted>2021-11-02T11:39:00Z</cp:lastPrinted>
  <dcterms:created xsi:type="dcterms:W3CDTF">2021-06-04T07:49:00Z</dcterms:created>
  <dcterms:modified xsi:type="dcterms:W3CDTF">2021-11-19T07:45:00Z</dcterms:modified>
</cp:coreProperties>
</file>