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2F" w:rsidRDefault="000E462F">
      <w:pPr>
        <w:pStyle w:val="ConsPlusTitlePage"/>
        <w:rPr>
          <w:color w:val="0000FF"/>
        </w:rPr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0E462F" w:rsidRDefault="000E462F" w:rsidP="000E46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0E462F" w:rsidRDefault="000E462F" w:rsidP="000E46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Портал органов власти Чувашской Республики в сети "Интернет" http://www.cap.ru, 26.08.2021,</w:t>
      </w:r>
    </w:p>
    <w:p w:rsidR="000E462F" w:rsidRDefault="000E462F" w:rsidP="000E46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http://pravo.gov.ru/, 31.08.2021,</w:t>
      </w:r>
    </w:p>
    <w:p w:rsidR="000E462F" w:rsidRDefault="000E462F" w:rsidP="000E46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"Вести Чувашии", N 34, 10.09.2021</w:t>
      </w:r>
    </w:p>
    <w:p w:rsidR="000E462F" w:rsidRDefault="000E462F" w:rsidP="000E462F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0E462F" w:rsidRDefault="000E462F" w:rsidP="000E46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Начало действия документа - 06.09.2021.</w:t>
      </w:r>
    </w:p>
    <w:p w:rsidR="000E462F" w:rsidRDefault="000E462F" w:rsidP="000E462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п. 2</w:t>
        </w:r>
      </w:hyperlink>
      <w:r>
        <w:rPr>
          <w:rFonts w:ascii="Tahoma" w:hAnsi="Tahoma" w:cs="Tahoma"/>
          <w:sz w:val="20"/>
          <w:szCs w:val="20"/>
        </w:rPr>
        <w:t xml:space="preserve"> данный документ вступил в силу через 10 дней после дня его официального опубликования (опубликован на Портале органов власти Чувашской Республики в сети "Интернет" http://www.cap.ru - 26.08.2021).</w:t>
      </w:r>
    </w:p>
    <w:p w:rsidR="000E462F" w:rsidRDefault="000E462F" w:rsidP="000E462F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Название документа</w:t>
      </w:r>
    </w:p>
    <w:p w:rsidR="000E462F" w:rsidRDefault="000E462F" w:rsidP="000E46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Постановление Кабинета Министров ЧР от 25.08.2021 N 409</w:t>
      </w:r>
    </w:p>
    <w:p w:rsidR="000E462F" w:rsidRDefault="000E462F" w:rsidP="000E46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"Об утверждении Положения о региональном государственном контроле (надзоре) в сферах естественных монополий и в области регулируемых государством цен (тарифов)"</w:t>
      </w:r>
    </w:p>
    <w:p w:rsidR="000E462F" w:rsidRDefault="000E462F">
      <w:pPr>
        <w:pStyle w:val="ConsPlusTitlePage"/>
      </w:pPr>
      <w:r>
        <w:br/>
      </w:r>
    </w:p>
    <w:p w:rsidR="000E462F" w:rsidRDefault="000E462F">
      <w:pPr>
        <w:pStyle w:val="ConsPlusNormal"/>
        <w:jc w:val="both"/>
        <w:outlineLvl w:val="0"/>
      </w:pPr>
    </w:p>
    <w:p w:rsidR="000E462F" w:rsidRDefault="000E462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E462F" w:rsidRDefault="000E462F">
      <w:pPr>
        <w:pStyle w:val="ConsPlusTitle"/>
        <w:jc w:val="both"/>
      </w:pPr>
    </w:p>
    <w:p w:rsidR="000E462F" w:rsidRDefault="000E462F">
      <w:pPr>
        <w:pStyle w:val="ConsPlusTitle"/>
        <w:jc w:val="center"/>
      </w:pPr>
      <w:r>
        <w:t>ПОСТАНОВЛЕНИЕ</w:t>
      </w:r>
    </w:p>
    <w:p w:rsidR="000E462F" w:rsidRDefault="000E462F">
      <w:pPr>
        <w:pStyle w:val="ConsPlusTitle"/>
        <w:jc w:val="center"/>
      </w:pPr>
      <w:r>
        <w:t>от 25 августа 2021 г. N 409</w:t>
      </w:r>
    </w:p>
    <w:p w:rsidR="000E462F" w:rsidRDefault="000E462F">
      <w:pPr>
        <w:pStyle w:val="ConsPlusTitle"/>
        <w:jc w:val="both"/>
      </w:pPr>
    </w:p>
    <w:p w:rsidR="000E462F" w:rsidRDefault="000E462F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РЕГИОНАЛЬНОМ ГОСУДАРСТВЕННОМ</w:t>
      </w:r>
    </w:p>
    <w:p w:rsidR="000E462F" w:rsidRDefault="000E462F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(НАДЗОРЕ) В СФЕРАХ ЕСТЕСТВЕННЫХ МОНОПОЛИЙ</w:t>
      </w:r>
    </w:p>
    <w:p w:rsidR="000E462F" w:rsidRDefault="000E462F">
      <w:pPr>
        <w:pStyle w:val="ConsPlusTitle"/>
        <w:jc w:val="center"/>
      </w:pPr>
      <w:r>
        <w:t>И В ОБЛАСТИ РЕГУЛИРУЕМЫХ ГОСУДАРСТВОМ ЦЕН (ТАРИФОВ)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Кабинет Министров Чувашской Республики постановляет: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сферах естественных монополий и в области регулируемых государством цен (тарифов).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right"/>
      </w:pPr>
      <w:r>
        <w:t>Председатель Кабинета Министров</w:t>
      </w:r>
    </w:p>
    <w:p w:rsidR="000E462F" w:rsidRDefault="000E462F">
      <w:pPr>
        <w:pStyle w:val="ConsPlusNormal"/>
        <w:jc w:val="right"/>
      </w:pPr>
      <w:r>
        <w:t>Чувашской Республики</w:t>
      </w:r>
    </w:p>
    <w:p w:rsidR="000E462F" w:rsidRDefault="000E462F">
      <w:pPr>
        <w:pStyle w:val="ConsPlusNormal"/>
        <w:jc w:val="right"/>
      </w:pPr>
      <w:r>
        <w:t>О.НИКОЛАЕВ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right"/>
        <w:outlineLvl w:val="0"/>
      </w:pPr>
    </w:p>
    <w:p w:rsidR="000E462F" w:rsidRDefault="000E462F">
      <w:pPr>
        <w:pStyle w:val="ConsPlusNormal"/>
        <w:jc w:val="right"/>
        <w:outlineLvl w:val="0"/>
      </w:pPr>
    </w:p>
    <w:p w:rsidR="000E462F" w:rsidRDefault="000E462F">
      <w:pPr>
        <w:pStyle w:val="ConsPlusNormal"/>
        <w:jc w:val="right"/>
        <w:outlineLvl w:val="0"/>
      </w:pPr>
    </w:p>
    <w:p w:rsidR="000E462F" w:rsidRDefault="000E462F">
      <w:pPr>
        <w:pStyle w:val="ConsPlusNormal"/>
        <w:jc w:val="right"/>
        <w:outlineLvl w:val="0"/>
      </w:pPr>
    </w:p>
    <w:p w:rsidR="000E462F" w:rsidRDefault="000E462F">
      <w:pPr>
        <w:pStyle w:val="ConsPlusNormal"/>
        <w:jc w:val="right"/>
        <w:outlineLvl w:val="0"/>
      </w:pPr>
    </w:p>
    <w:p w:rsidR="000E462F" w:rsidRDefault="000E462F">
      <w:pPr>
        <w:pStyle w:val="ConsPlusNormal"/>
        <w:jc w:val="right"/>
        <w:outlineLvl w:val="0"/>
      </w:pPr>
    </w:p>
    <w:p w:rsidR="000E462F" w:rsidRDefault="000E462F">
      <w:pPr>
        <w:pStyle w:val="ConsPlusNormal"/>
        <w:jc w:val="right"/>
        <w:outlineLvl w:val="0"/>
      </w:pPr>
    </w:p>
    <w:p w:rsidR="000E462F" w:rsidRDefault="000E462F">
      <w:pPr>
        <w:pStyle w:val="ConsPlusNormal"/>
        <w:jc w:val="right"/>
        <w:outlineLvl w:val="0"/>
      </w:pPr>
    </w:p>
    <w:p w:rsidR="000E462F" w:rsidRDefault="000E462F">
      <w:pPr>
        <w:pStyle w:val="ConsPlusNormal"/>
        <w:jc w:val="right"/>
        <w:outlineLvl w:val="0"/>
      </w:pPr>
    </w:p>
    <w:p w:rsidR="000E462F" w:rsidRDefault="000E462F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Утверждено</w:t>
      </w:r>
    </w:p>
    <w:p w:rsidR="000E462F" w:rsidRDefault="000E462F">
      <w:pPr>
        <w:pStyle w:val="ConsPlusNormal"/>
        <w:jc w:val="right"/>
      </w:pPr>
      <w:r>
        <w:t>постановлением</w:t>
      </w:r>
    </w:p>
    <w:p w:rsidR="000E462F" w:rsidRDefault="000E462F">
      <w:pPr>
        <w:pStyle w:val="ConsPlusNormal"/>
        <w:jc w:val="right"/>
      </w:pPr>
      <w:r>
        <w:t>Кабинета Министров</w:t>
      </w:r>
    </w:p>
    <w:p w:rsidR="000E462F" w:rsidRDefault="000E462F">
      <w:pPr>
        <w:pStyle w:val="ConsPlusNormal"/>
        <w:jc w:val="right"/>
      </w:pPr>
      <w:r>
        <w:t>Чувашской Республики</w:t>
      </w:r>
    </w:p>
    <w:p w:rsidR="000E462F" w:rsidRDefault="000E462F">
      <w:pPr>
        <w:pStyle w:val="ConsPlusNormal"/>
        <w:jc w:val="right"/>
      </w:pPr>
      <w:r>
        <w:t>от 25.08.2021 N 409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Title"/>
        <w:jc w:val="center"/>
      </w:pPr>
      <w:bookmarkStart w:id="1" w:name="P28"/>
      <w:bookmarkEnd w:id="1"/>
      <w:r>
        <w:t>ПОЛОЖЕНИЕ</w:t>
      </w:r>
    </w:p>
    <w:p w:rsidR="000E462F" w:rsidRDefault="000E462F">
      <w:pPr>
        <w:pStyle w:val="ConsPlusTitle"/>
        <w:jc w:val="center"/>
      </w:pPr>
      <w:r>
        <w:t>О РЕГИОНАЛЬНОМ ГОСУДАРСТВЕННОМ КОНТРОЛЕ (НАДЗОРЕ)</w:t>
      </w:r>
    </w:p>
    <w:p w:rsidR="000E462F" w:rsidRDefault="000E462F">
      <w:pPr>
        <w:pStyle w:val="ConsPlusTitle"/>
        <w:jc w:val="center"/>
      </w:pPr>
      <w:r>
        <w:t>В СФЕРАХ ЕСТЕСТВЕННЫХ МОНОПОЛИЙ И В ОБЛАСТИ</w:t>
      </w:r>
    </w:p>
    <w:p w:rsidR="000E462F" w:rsidRDefault="000E462F">
      <w:pPr>
        <w:pStyle w:val="ConsPlusTitle"/>
        <w:jc w:val="center"/>
      </w:pPr>
      <w:r>
        <w:t>РЕГУЛИРУЕМЫХ ГОСУДАРСТВОМ ЦЕН (ТАРИФОВ)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Title"/>
        <w:jc w:val="center"/>
        <w:outlineLvl w:val="1"/>
      </w:pPr>
      <w:r>
        <w:t>I. Общие положения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а также федеральными законами </w:t>
      </w:r>
      <w:hyperlink r:id="rId9" w:history="1">
        <w:r>
          <w:rPr>
            <w:color w:val="0000FF"/>
          </w:rPr>
          <w:t>"О естественных монополиях"</w:t>
        </w:r>
      </w:hyperlink>
      <w:r>
        <w:t xml:space="preserve">, </w:t>
      </w:r>
      <w:hyperlink r:id="rId10" w:history="1">
        <w:r>
          <w:rPr>
            <w:color w:val="0000FF"/>
          </w:rPr>
          <w:t>"Об отходах производства и потребления"</w:t>
        </w:r>
      </w:hyperlink>
      <w:r>
        <w:t xml:space="preserve">, </w:t>
      </w:r>
      <w:hyperlink r:id="rId11" w:history="1">
        <w:r>
          <w:rPr>
            <w:color w:val="0000FF"/>
          </w:rPr>
          <w:t>"О газоснабжении в Российской Федерации"</w:t>
        </w:r>
      </w:hyperlink>
      <w:r>
        <w:t xml:space="preserve">, </w:t>
      </w:r>
      <w:hyperlink r:id="rId12" w:history="1">
        <w:r>
          <w:rPr>
            <w:color w:val="0000FF"/>
          </w:rPr>
          <w:t>"Об электроэнергетике"</w:t>
        </w:r>
      </w:hyperlink>
      <w:r>
        <w:t xml:space="preserve">, </w:t>
      </w:r>
      <w:hyperlink r:id="rId13" w:history="1">
        <w:r>
          <w:rPr>
            <w:color w:val="0000FF"/>
          </w:rPr>
          <w:t>"О теплоснабжении"</w:t>
        </w:r>
      </w:hyperlink>
      <w:r>
        <w:t xml:space="preserve">, </w:t>
      </w:r>
      <w:hyperlink r:id="rId14" w:history="1">
        <w:r>
          <w:rPr>
            <w:color w:val="0000FF"/>
          </w:rPr>
          <w:t>"О водоснабжении и водоотведении"</w:t>
        </w:r>
      </w:hyperlink>
      <w:r>
        <w:t xml:space="preserve"> настоящее Положение устанавливает порядок организации и осуществления регионального государственного контроля (надзора) в сферах естественных монополий и в области регулируемых государством</w:t>
      </w:r>
      <w:proofErr w:type="gramEnd"/>
      <w:r>
        <w:t xml:space="preserve"> </w:t>
      </w:r>
      <w:proofErr w:type="gramStart"/>
      <w:r>
        <w:t>цен (тарифов) (далее также - региональный государственный контроль (надзор).</w:t>
      </w:r>
      <w:proofErr w:type="gramEnd"/>
    </w:p>
    <w:p w:rsidR="000E462F" w:rsidRDefault="000E462F">
      <w:pPr>
        <w:pStyle w:val="ConsPlusNormal"/>
        <w:spacing w:before="220"/>
        <w:ind w:firstLine="540"/>
        <w:jc w:val="both"/>
      </w:pPr>
      <w:r>
        <w:t>2. Региональный государственный контроль (надзор) осуществляется Государственной службой Чувашской Республики по конкурентной политике и тарифам (далее - Служба, орган государственного контроля).</w:t>
      </w:r>
    </w:p>
    <w:p w:rsidR="000E462F" w:rsidRDefault="000E462F">
      <w:pPr>
        <w:pStyle w:val="ConsPlusNormal"/>
        <w:spacing w:before="220"/>
        <w:ind w:firstLine="540"/>
        <w:jc w:val="both"/>
      </w:pPr>
      <w:bookmarkStart w:id="2" w:name="P37"/>
      <w:bookmarkEnd w:id="2"/>
      <w:r>
        <w:t>3. Предметом регионального государственного контроля (надзора) является:</w:t>
      </w:r>
    </w:p>
    <w:p w:rsidR="000E462F" w:rsidRDefault="000E462F">
      <w:pPr>
        <w:pStyle w:val="ConsPlusNormal"/>
        <w:spacing w:before="220"/>
        <w:ind w:firstLine="540"/>
        <w:jc w:val="both"/>
      </w:pPr>
      <w:proofErr w:type="gramStart"/>
      <w:r>
        <w:t xml:space="preserve">а) соблюдение субъектами естественных монополий обязательных требований,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органов исполнительной власти Чувашской Республики, в том числе в части определения достоверности, экономической обоснованности расходов и иных показателей, учитываемых при государственном</w:t>
      </w:r>
      <w:proofErr w:type="gramEnd"/>
      <w:r>
        <w:t xml:space="preserve"> </w:t>
      </w:r>
      <w:proofErr w:type="gramStart"/>
      <w:r>
        <w:t>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  <w:proofErr w:type="gramEnd"/>
    </w:p>
    <w:p w:rsidR="000E462F" w:rsidRDefault="000E462F">
      <w:pPr>
        <w:pStyle w:val="ConsPlusNormal"/>
        <w:spacing w:before="220"/>
        <w:ind w:firstLine="540"/>
        <w:jc w:val="both"/>
      </w:pPr>
      <w:proofErr w:type="gramStart"/>
      <w:r>
        <w:t xml:space="preserve">б)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других федеральных законов и иных нормативных правовых актов Российской Федерации в области газоснабжения к установлению и применению цен (тарифов) в области газоснабжения, регулируемых на уровне органов исполнительной власти Чувашской Республики, в том числе в части определения достоверности</w:t>
      </w:r>
      <w:proofErr w:type="gramEnd"/>
      <w:r>
        <w:t xml:space="preserve">, </w:t>
      </w:r>
      <w:proofErr w:type="gramStart"/>
      <w:r>
        <w:t xml:space="preserve">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осуществлении регулируемых видов деятельности, правильности применения юридическими лицами и индивидуальными предпринимателями регулируемых государством цен (тарифов) в области газоснабжения, целевого использования </w:t>
      </w:r>
      <w:r>
        <w:lastRenderedPageBreak/>
        <w:t>финансовых средств, полученных в результате введения надбавок на транспортировку</w:t>
      </w:r>
      <w:proofErr w:type="gramEnd"/>
      <w:r>
        <w:t xml:space="preserve"> газа, соблюдение стандартов раскрытия информации;</w:t>
      </w:r>
    </w:p>
    <w:p w:rsidR="000E462F" w:rsidRDefault="000E462F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соблюдение субъектами электроэнергетики в процессе осуществления регулируемых видов деятельности в электроэнергетике обязательных требований, установленных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актами Российской Федерации, к установлению и (или) применению цен (тарифов) и платы в электроэнергетике, регулируемых на уровне органов исполнительной власти Чувашской Республики, в том числе в части определения достоверности, экономической обоснованности</w:t>
      </w:r>
      <w:proofErr w:type="gramEnd"/>
      <w:r>
        <w:t xml:space="preserve"> </w:t>
      </w:r>
      <w:proofErr w:type="gramStart"/>
      <w:r>
        <w:t>расходов и иных показателей, учитываемых при регулировании цен (тарифов) и платы в электроэнергетике, экономической обоснованности фактического расходования средств при осуществлении регулируемых видов деятельности в сфере электроэнергетики, к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величину, платы за реализацию сетевой организацией мероприятий по обеспечению вывода из эксплуатации</w:t>
      </w:r>
      <w:proofErr w:type="gramEnd"/>
      <w:r>
        <w:t xml:space="preserve"> объектов по производству электрической энергии (мощности), к раздельному учету объема продукции (услуг), доходов и расходов на производство, передачу и сбыт электрической энергии, использования инвестиционных ресурсов, учтенных при установлении регулируемых цен (тарифов) и платы, а также требований к соблюдению стандартов раскрытия информации в сфере электроэнергетики;</w:t>
      </w:r>
    </w:p>
    <w:p w:rsidR="000E462F" w:rsidRDefault="000E462F">
      <w:pPr>
        <w:pStyle w:val="ConsPlusNormal"/>
        <w:spacing w:before="220"/>
        <w:ind w:firstLine="540"/>
        <w:jc w:val="both"/>
      </w:pPr>
      <w:proofErr w:type="gramStart"/>
      <w:r>
        <w:t xml:space="preserve">г) соблюдение юридическими лицами, индивидуальными предпринимателями в процессе осуществления регулируемых видов деятельности в сфере теплоснабжения обязательных требований, установленных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 Российской Федерации в сфере теплоснабжения, к установлению и (или) применению цен (тарифов) в сфере теплоснабжения, регулируемых на уровне органов исполнительной власти Чувашской Республики, в том числе в</w:t>
      </w:r>
      <w:proofErr w:type="gramEnd"/>
      <w:r>
        <w:t xml:space="preserve"> </w:t>
      </w:r>
      <w:proofErr w:type="gramStart"/>
      <w:r>
        <w:t>части определения достоверности, экономической обоснованности расходов и иных показателей, учитываемых при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к раздельному учету доходов и расходов при осуществлении регулируемых видов деятельности в сфере теплоснабжения, правильности применения регулируемых цен (тарифов) в сфере теплоснабжения, использования инвестиционных ресурсов, учтенных при установлении регулируемых цен (тарифов), соблюдения стандартов</w:t>
      </w:r>
      <w:proofErr w:type="gramEnd"/>
      <w:r>
        <w:t xml:space="preserve"> раскрытия информации;</w:t>
      </w:r>
    </w:p>
    <w:p w:rsidR="000E462F" w:rsidRDefault="000E462F">
      <w:pPr>
        <w:pStyle w:val="ConsPlusNormal"/>
        <w:spacing w:before="220"/>
        <w:ind w:firstLine="540"/>
        <w:jc w:val="both"/>
      </w:pPr>
      <w:proofErr w:type="gramStart"/>
      <w:r>
        <w:t xml:space="preserve">д) соблюдение организациями, осуществляющими горячее водоснабжение, холодное водоснабжение и (или) водоотведение, обязательных требований, установленных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другими федеральными законами и принятыми в соответствии с ними иными нормативными правовыми актами, к установлению и (или) применению тарифов в сфере водоснабжения и водоотведения, регулируемых на уровне органов исполнительной власти Чувашской Республики, в том числе в части</w:t>
      </w:r>
      <w:proofErr w:type="gramEnd"/>
      <w:r>
        <w:t xml:space="preserve"> </w:t>
      </w:r>
      <w:proofErr w:type="gramStart"/>
      <w:r>
        <w:t>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доходов и расходов при осуществлении регулируемых видов деятельности в сфере водоснабжения и водоотведения, правильности применения регулируемых тарифов в сфере водоснабжения и водоотведения, использования инвестиционных ресурсов, учтенных при установлении тарифов, соблюдения стандартов</w:t>
      </w:r>
      <w:proofErr w:type="gramEnd"/>
      <w:r>
        <w:t xml:space="preserve"> раскрытия информации в сфере водоснабжения и водоотведения;</w:t>
      </w:r>
    </w:p>
    <w:p w:rsidR="000E462F" w:rsidRDefault="000E462F">
      <w:pPr>
        <w:pStyle w:val="ConsPlusNormal"/>
        <w:spacing w:before="220"/>
        <w:ind w:firstLine="540"/>
        <w:jc w:val="both"/>
      </w:pPr>
      <w:proofErr w:type="gramStart"/>
      <w:r>
        <w:t xml:space="preserve">е) соблюдение региональными операторами,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требований, </w:t>
      </w:r>
      <w:r>
        <w:lastRenderedPageBreak/>
        <w:t xml:space="preserve">установленных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другими федеральными законами, нормативными правовыми актами Чувашской Республики в области обращения с твердыми коммунальными отходами, к установлению и (или) применению тарифов в области</w:t>
      </w:r>
      <w:proofErr w:type="gramEnd"/>
      <w:r>
        <w:t xml:space="preserve"> </w:t>
      </w:r>
      <w:proofErr w:type="gramStart"/>
      <w:r>
        <w:t>обращения с твердыми коммунальными отходами, регулируемых на уровне органов исполнительной власти Чувашской Республики,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</w:t>
      </w:r>
      <w:proofErr w:type="gramEnd"/>
      <w:r>
        <w:t xml:space="preserve"> твердыми коммунальными отходами, использования инвестиционных ресурсов, учтенных при установлении тарифов, соблюдения правильности применения регулируемых тарифов в области обращения с твердыми коммунальными отходами, соблюдения стандартов раскрытия информации.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4. Должностными лицами Службы, осуществляющими региональный государственный контроль (надзор), являются: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а) руководитель Службы;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б) заместитель руководителя Службы, в ведении которого находятся вопросы регионального государственного контроля (надзора);</w:t>
      </w:r>
    </w:p>
    <w:p w:rsidR="000E462F" w:rsidRDefault="000E462F">
      <w:pPr>
        <w:pStyle w:val="ConsPlusNormal"/>
        <w:spacing w:before="220"/>
        <w:ind w:firstLine="540"/>
        <w:jc w:val="both"/>
      </w:pPr>
      <w:proofErr w:type="gramStart"/>
      <w:r>
        <w:t>в) руководители структурных подразделений Службы, государственные гражданские служащие Чувашской Республики ведущей и старшей групп должностей категории "специалисты", старшей и младшей групп должностей категории "обеспечивающие специалисты", в должностные обязанности которых в соответствии с настоящим Положением, должностным регламентом входит осуществление полномочий по региональному государственному контролю (надзору), в том числе по проведению профилактических и контрольных (надзорных) мероприятий.</w:t>
      </w:r>
      <w:proofErr w:type="gramEnd"/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5. Должностные лица Службы при проведении контрольного (надзорного) мероприятия в пределах своих полномочий и в объеме проводимых контрольных (надзорных) действий </w:t>
      </w:r>
      <w:proofErr w:type="gramStart"/>
      <w:r>
        <w:t>несут обязанности</w:t>
      </w:r>
      <w:proofErr w:type="gramEnd"/>
      <w:r>
        <w:t xml:space="preserve"> и имеют права, установленные </w:t>
      </w:r>
      <w:hyperlink r:id="rId21" w:history="1">
        <w:r>
          <w:rPr>
            <w:color w:val="0000FF"/>
          </w:rPr>
          <w:t>статьей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Федеральный закон).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6. Объектом регионального государственного контроля (надзора) (далее также - объект контроля) является деятельность юридических лиц и индивидуальных предпринимателей в процессе осуществления регулируемых видов деятельности, предусмотренных </w:t>
      </w:r>
      <w:hyperlink w:anchor="P37" w:history="1">
        <w:r>
          <w:rPr>
            <w:color w:val="0000FF"/>
          </w:rPr>
          <w:t>пунктом 3</w:t>
        </w:r>
      </w:hyperlink>
      <w:r>
        <w:t xml:space="preserve"> настоящего Положения, в рамках которой должны соблюдаться обязательные требования, установленные законодательством Российской Федерации в сфере естественных монополий и в области государственного регулирования цен (тарифов).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7. Учет объектов контроля осуществляется Службой на основе данных учета, хранения, сбора и обработки данных в рамках федеральной государственной информационной системы "Единая информационно-аналитическая система", на основании информации, представляемой в Службу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Title"/>
        <w:jc w:val="center"/>
        <w:outlineLvl w:val="1"/>
      </w:pPr>
      <w:r>
        <w:t>II. Управление рисками причинения вреда</w:t>
      </w:r>
    </w:p>
    <w:p w:rsidR="000E462F" w:rsidRDefault="000E462F">
      <w:pPr>
        <w:pStyle w:val="ConsPlusTitle"/>
        <w:jc w:val="center"/>
      </w:pPr>
      <w:r>
        <w:t>(ущерба) охраняемым законом ценностям при осуществлении</w:t>
      </w:r>
    </w:p>
    <w:p w:rsidR="000E462F" w:rsidRDefault="000E462F">
      <w:pPr>
        <w:pStyle w:val="ConsPlusTitle"/>
        <w:jc w:val="center"/>
      </w:pPr>
      <w:r>
        <w:t>регионального государственного контроля (надзора)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ind w:firstLine="540"/>
        <w:jc w:val="both"/>
      </w:pPr>
      <w:r>
        <w:t>8. При осуществлении регионального государственного контроля (надзора) применяется система оценки и управления рисками причинения вреда (ущерба).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 xml:space="preserve">Отнесение деятельности юридического лица или индивидуального предпринимателя к категории риска осуществляется решением руководителя Службы о присвоении (изменении) категории риска в соответствии с </w:t>
      </w:r>
      <w:hyperlink w:anchor="P175" w:history="1">
        <w:r>
          <w:rPr>
            <w:color w:val="0000FF"/>
          </w:rPr>
          <w:t>критериями</w:t>
        </w:r>
      </w:hyperlink>
      <w:r>
        <w:t xml:space="preserve"> отнесения деятельности юридических лиц и индивидуальных предпринимателей к категориям риска при организации регионального государственного контроля (надзора) в сферах естественных монополий и в области регулируемых государством цен (тарифов) согласно приложению N 1 к настоящему Положению.</w:t>
      </w:r>
      <w:proofErr w:type="gramEnd"/>
    </w:p>
    <w:p w:rsidR="000E462F" w:rsidRDefault="000E462F">
      <w:pPr>
        <w:pStyle w:val="ConsPlusNormal"/>
        <w:spacing w:before="220"/>
        <w:ind w:firstLine="540"/>
        <w:jc w:val="both"/>
      </w:pPr>
      <w:r>
        <w:t>10. В случае если объект контроля не отнесен Службой к определенной категории риска, он считается отнесенным к категории низкого риска.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11. Проведение плановых контрольных (надзорных) мероприятий в отношении объектов контроля посредством проведения документарных проверок в зависимости от присвоенной их деятельности категории риска осуществляется со следующей периодичностью: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в отношении объектов контроля, деятельность которых отнесена к категории среднего риска, - с периодичностью один раз в пять лет;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в отношении объектов контроля, деятельность которых отнесена к категории умеренного риска, - с периодичностью один раз в шесть лет;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в отношении объектов контроля, деятельность которых отнесена к категории низкого риска, плановые контрольные (</w:t>
      </w:r>
      <w:proofErr w:type="gramStart"/>
      <w:r>
        <w:t xml:space="preserve">надзорные) </w:t>
      </w:r>
      <w:proofErr w:type="gramEnd"/>
      <w:r>
        <w:t>мероприятия не проводятся.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12. Индикатором риска нарушения обязательных требований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0E462F" w:rsidRDefault="000E462F">
      <w:pPr>
        <w:pStyle w:val="ConsPlusTitle"/>
        <w:jc w:val="center"/>
      </w:pPr>
      <w:r>
        <w:t>охраняемым законом ценностям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ind w:firstLine="540"/>
        <w:jc w:val="both"/>
      </w:pPr>
      <w:r>
        <w:t>13. При осуществлении регионального государственного контроля (надзора) проводятся следующие профилактические мероприятия: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2) обобщение правоприменительной практики;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3) объявление предостережения;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4) консультирование;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5) профилактический визит.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Информирование осуществляется посредством размещения Службой предусмотренных </w:t>
      </w:r>
      <w:hyperlink r:id="rId22" w:history="1">
        <w:r>
          <w:rPr>
            <w:color w:val="0000FF"/>
          </w:rPr>
          <w:t>статьей 46</w:t>
        </w:r>
      </w:hyperlink>
      <w:r>
        <w:t xml:space="preserve"> Федерального закона сведений на официальном сайте Службы на Портале органов власти Чувашской Республики в информационно-телекоммуникационной сети "Интернет" (далее соответственно также - официальный сайт, сеть "Интернет"),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0E462F" w:rsidRDefault="000E462F">
      <w:pPr>
        <w:pStyle w:val="ConsPlusNormal"/>
        <w:spacing w:before="220"/>
        <w:ind w:firstLine="540"/>
        <w:jc w:val="both"/>
      </w:pPr>
      <w:r>
        <w:t>15. Доклад, содержащий результаты обобщения правоприменительной практики Службы (далее - доклад о правоприменительной практике), готовится один раз в год.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Доклад о правоприменительной практике утверждается приказом руководителя Службы не позднее 31 марта каждого года и размещается на официальном сайте в трехдневный срок со дня </w:t>
      </w:r>
      <w:r>
        <w:lastRenderedPageBreak/>
        <w:t>его утверждения.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наличия у Службы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Служба объявляет контролируемому лицу предостережение о недопустимости нарушения обязательных требований (далее также - предостережение) и предлагает принять</w:t>
      </w:r>
      <w:proofErr w:type="gramEnd"/>
      <w:r>
        <w:t xml:space="preserve"> меры по обеспечению соблюдения обязательных требований.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17. 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hyperlink r:id="rId23" w:history="1">
        <w:r>
          <w:rPr>
            <w:color w:val="0000FF"/>
          </w:rPr>
          <w:t>статьей 49</w:t>
        </w:r>
      </w:hyperlink>
      <w:r>
        <w:t xml:space="preserve"> Федерального закона.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Контролируемое лицо в течение 20 рабочих дней со дня получения предостережения о недопустимости нарушения обязательных требований вправе подать в Службу возражение в отношении указанного предостережения.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Возражение направляется на бумажном носителе контролируемым лицом (его представителем) (далее также - заявитель) почтовым отправлением, либо в виде электронного документа на указанный в предостережении адрес электронной почты Службы, либо иными указанными в предостережении способами.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Возражение должно содержать:</w:t>
      </w:r>
    </w:p>
    <w:p w:rsidR="000E462F" w:rsidRDefault="000E462F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сведения о </w:t>
      </w:r>
      <w:proofErr w:type="gramStart"/>
      <w:r>
        <w:t>предостережении</w:t>
      </w:r>
      <w:proofErr w:type="gramEnd"/>
      <w:r>
        <w:t xml:space="preserve"> о недопустимости нарушения обязательных требований и должностном лице, направившем такое предостережение;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предостережением о недопустимости нарушения обязательных требований.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В случаях невозможности установления из представленных заявителем документов должностного лица, направившего предостережение о недопустимости нарушения обязательных требований, возражение возвращается заявителю без рассмотрения с указанием причин невозможности рассмотрения и разъяснением порядка надлежащего обращения.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Возражение рассматривается должностными лицами Службы в течение 20 рабочих дней со дня получения возражения.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По итогам рассмотрения Службой возражения принимается одно из следующих решений: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оставление предостережения о недопустимости нарушения обязательных требований без изменения;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отмена предостережения о недопустимости нарушения обязательных требований.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18. Должностные лица Службы осуществляют консультирование, в том числе письменное, по следующим вопросам: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организация и осуществление регионального государственного контроля (надзора);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порядок осуществления контрольных (надзорных) мероприятий;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lastRenderedPageBreak/>
        <w:t>соблюдение обязательных требований;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порядок проведения профилактических мероприятий.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Консультирование контролируемых лиц проводится в письменной форме при их письменном обращении либо в устной форме по телефону, посредством видео-конференц-связи или на личном приеме у должностного лица, в ходе осуществления контрольного (надзорного) мероприятия или публичного мероприятия.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Время консультирования при личном обращении устанавливается руководителем (заместителем руководителя) Службы. Информация о времени консультирования при личном обращении размещается в здании Службы в доступном для ознакомления граждан месте, на официальном сайте.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Консультирование в письменной форме осуществляется в случаях, если: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при личном обращении предоставить ответ на поставленные вопросы не представляется возможным;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ответ на поставленные вопросы требует получения дополнительных сведений и информации.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В случае консультирования должностными лицами Службы контролируемых лиц в письменной форме ответ контролируемому лицу направляется в течение 20 рабочих дней со дня регистрации его обращения.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В случае поступления трех и более однотипных обращений консультирование контролируемых лиц и их представителей осуществляется посредством размещения на официальном сайте письменного разъяснения, подписанного уполномоченным должностным лицом органа государственного контроля.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19. Профилактический визит проводится должностными лицами Службы в форме профилактической беседы по месту осуществления деятельности контролируемого лица либо посредством видео-конференц-связи.</w:t>
      </w:r>
    </w:p>
    <w:p w:rsidR="000E462F" w:rsidRDefault="000E462F">
      <w:pPr>
        <w:pStyle w:val="ConsPlusNormal"/>
        <w:spacing w:before="220"/>
        <w:ind w:firstLine="540"/>
        <w:jc w:val="both"/>
      </w:pPr>
      <w:proofErr w:type="gramStart"/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определенной категории риска.</w:t>
      </w:r>
      <w:proofErr w:type="gramEnd"/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В ходе профилактического визита должностными лицами Службы могут осуществляться консультирование контролируемого лица в порядке, установленном </w:t>
      </w:r>
      <w:hyperlink r:id="rId24" w:history="1">
        <w:r>
          <w:rPr>
            <w:color w:val="0000FF"/>
          </w:rPr>
          <w:t>статьей 50</w:t>
        </w:r>
      </w:hyperlink>
      <w:r>
        <w:t xml:space="preserve"> Федерального закона, а также сбор сведений, необходимых для отнесения объектов контроля к категориям риска.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</w:t>
      </w:r>
      <w:r>
        <w:lastRenderedPageBreak/>
        <w:t>законом ценностям или такой вред (ущерб) причинен, должностное лицо Службы незамедлительно направляет информацию об этом руководителю Службы для принятия решения о проведении контрольных (надзорных) мероприятий.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20. Обязательные профилактические визиты проводятся должностными лицами Службы в отношении контролируемых лиц, приступающих к осуществлению регулируемых видов деятельности, указанных в </w:t>
      </w:r>
      <w:hyperlink w:anchor="P37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Обязательные профилактические визиты проводятся должностными лицами Службы по месту осуществления деятельности контролируемого лица в соответствии со </w:t>
      </w:r>
      <w:hyperlink r:id="rId25" w:history="1">
        <w:r>
          <w:rPr>
            <w:color w:val="0000FF"/>
          </w:rPr>
          <w:t>статьей 52</w:t>
        </w:r>
      </w:hyperlink>
      <w:r>
        <w:t xml:space="preserve"> Федерального закона.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О проведении обязательного профилактического визита контролируемое лицо уведомляется Службой не </w:t>
      </w:r>
      <w:proofErr w:type="gramStart"/>
      <w:r>
        <w:t>позднее</w:t>
      </w:r>
      <w:proofErr w:type="gramEnd"/>
      <w:r>
        <w:t xml:space="preserve"> чем за пять рабочих дней до даты его проведения в письменной форме на бумажном носителе почтовым отправлением либо в форме электронного документа, подписанного усиленной квалифицированной электронной подписью, в порядке, установленном </w:t>
      </w:r>
      <w:hyperlink r:id="rId26" w:history="1">
        <w:r>
          <w:rPr>
            <w:color w:val="0000FF"/>
          </w:rPr>
          <w:t>частью 4 статьи 21</w:t>
        </w:r>
      </w:hyperlink>
      <w:r>
        <w:t xml:space="preserve"> Федерального закона.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Контролируемое лицо вправе отказаться от проведения обязательного профилактического визита, уведомив об этом Службу в письменной форме на бумажном носителе почтовым отправлением либо в форме электронного документа, подписанного простой электронной подписью (усиленной квалифицированной электронной подписью), не </w:t>
      </w:r>
      <w:proofErr w:type="gramStart"/>
      <w:r>
        <w:t>позднее</w:t>
      </w:r>
      <w:proofErr w:type="gramEnd"/>
      <w:r>
        <w:t xml:space="preserve"> чем за три рабочих дня до даты его проведения.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Срок проведения обязательного профилактического визита составляет один рабочий день.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Title"/>
        <w:jc w:val="center"/>
        <w:outlineLvl w:val="1"/>
      </w:pPr>
      <w:r>
        <w:t xml:space="preserve">IV. Осуществление </w:t>
      </w:r>
      <w:proofErr w:type="gramStart"/>
      <w:r>
        <w:t>регионального</w:t>
      </w:r>
      <w:proofErr w:type="gramEnd"/>
    </w:p>
    <w:p w:rsidR="000E462F" w:rsidRDefault="000E462F">
      <w:pPr>
        <w:pStyle w:val="ConsPlusTitle"/>
        <w:jc w:val="center"/>
      </w:pPr>
      <w:r>
        <w:t>государственного контроля (надзора)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ind w:firstLine="540"/>
        <w:jc w:val="both"/>
      </w:pPr>
      <w:r>
        <w:t>21. Решение о проведении контрольных (надзорных) мероприятий принимает руководитель Службы.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22. Региональный государственный контроль (надзор) осуществляется Службой посредством проведения следующих контрольных (надзорных) мероприятий: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1) при взаимодействии с контролируемым лицом - документарная проверка;</w:t>
      </w:r>
    </w:p>
    <w:p w:rsidR="000E462F" w:rsidRDefault="000E462F">
      <w:pPr>
        <w:pStyle w:val="ConsPlusNormal"/>
        <w:spacing w:before="220"/>
        <w:ind w:firstLine="540"/>
        <w:jc w:val="both"/>
      </w:pPr>
      <w:bookmarkStart w:id="3" w:name="P120"/>
      <w:bookmarkEnd w:id="3"/>
      <w:r>
        <w:t>2) без взаимодействия с контролируемым лицом - наблюдение за соблюдением обязательных требований.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23. Документарная проверка проводится по месту нахождения Службы.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В ходе проведения документарной проверки могут осуществляться следующие контрольные (надзорные) действия: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Документарная проверка осуществляется во взаимодействии с контролируемым лицом на основании отчетности и документов, находящихся в распоряжении Службы, в срок, не превышающий 10 рабочих дней, без учета периода с момента направления Службой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Службу, а также периода с момента направления контролируемому лицу</w:t>
      </w:r>
      <w:proofErr w:type="gramEnd"/>
      <w:r>
        <w:t xml:space="preserve"> </w:t>
      </w:r>
      <w:proofErr w:type="gramStart"/>
      <w:r>
        <w:t xml:space="preserve">информации Службы о выявлении ошибок и (или) противоречий в представленных </w:t>
      </w:r>
      <w:r>
        <w:lastRenderedPageBreak/>
        <w:t>контролируемым лицом документах либо о несоответствии сведений, содержащихся в этих документах, сведениям, содержащимся в имеющихся у Службы 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Службу.</w:t>
      </w:r>
      <w:proofErr w:type="gramEnd"/>
    </w:p>
    <w:p w:rsidR="000E462F" w:rsidRDefault="000E462F">
      <w:pPr>
        <w:pStyle w:val="ConsPlusNormal"/>
        <w:spacing w:before="220"/>
        <w:ind w:firstLine="540"/>
        <w:jc w:val="both"/>
      </w:pPr>
      <w:r>
        <w:t>25. Плановая документарная проверка проводится при наступлении сроков проведения контрольных (надзорных) мероприятий, включенных в план проведения контрольных (надзорных) мероприятий Службы.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26. Внеплановые контрольные (надзорные) мероприятия проводятся при наличии оснований, указанных в </w:t>
      </w:r>
      <w:hyperlink r:id="rId27" w:history="1">
        <w:r>
          <w:rPr>
            <w:color w:val="0000FF"/>
          </w:rPr>
          <w:t>пунктах 1</w:t>
        </w:r>
      </w:hyperlink>
      <w:r>
        <w:t xml:space="preserve">, </w:t>
      </w:r>
      <w:hyperlink r:id="rId28" w:history="1">
        <w:r>
          <w:rPr>
            <w:color w:val="0000FF"/>
          </w:rPr>
          <w:t>3</w:t>
        </w:r>
      </w:hyperlink>
      <w:r>
        <w:t xml:space="preserve"> - </w:t>
      </w:r>
      <w:hyperlink r:id="rId29" w:history="1">
        <w:r>
          <w:rPr>
            <w:color w:val="0000FF"/>
          </w:rPr>
          <w:t>5 части 1 статьи 57</w:t>
        </w:r>
      </w:hyperlink>
      <w:r>
        <w:t xml:space="preserve"> Федерального закона.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Внеплановая документарная проверка может проводиться в отношении объектов контроля, отнесенных к категориям среднего, умеренного и низкого рисков.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Наблюдение за соблюдением обязательных требований (мониторинг безопасности) проводится на постоянной основе без взаимодействия с контролируемыми лицами путем сбора, анализа данных об объектах контроля (надзора), имеющихся у Службы,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данных, содержащихся в государственных и муниципальных информационных системах, данных из сети "Интернет", иных общедоступных</w:t>
      </w:r>
      <w:proofErr w:type="gramEnd"/>
      <w:r>
        <w:t xml:space="preserve">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Контрольные (надзорные) мероприятия без взаимодействия с контролируемым лицом проводятся должностными лицами Службы на основании заданий руководителя Службы (заместителя руководителя Службы).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Результаты наблюдения за соблюдением обязательных требований (мониторинга безопасности) по истечении квартала оформляются актом и отчетом должностного лица, осуществляющего данное контрольное (надзорное) мероприятие, и опубликовываются на официальном сайте.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28. Контрольные (надзорные) мероприятия, указанные в </w:t>
      </w:r>
      <w:hyperlink w:anchor="P120" w:history="1">
        <w:r>
          <w:rPr>
            <w:color w:val="0000FF"/>
          </w:rPr>
          <w:t>подпункте 2 пункта 22</w:t>
        </w:r>
      </w:hyperlink>
      <w:r>
        <w:t xml:space="preserve"> настоящего Положения, с целью фиксации доказательств нарушений обязательных требований могут проводиться должностными лицами Службы с применением фотосъемки, аудио- и видеозаписи.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Проведение фотосъемки, аудио- и видеозаписи должно обеспечивать фиксацию даты, времени и места их проведения.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В ходе записи подробно фиксируются и указываются место и характер выявленного нарушения обязательных требований.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lastRenderedPageBreak/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29. Оценка соблюдения контролируемыми лицами обязательных требований Службой не может проводиться иными способами, кроме как посредством контрольных (надзорных) мероприятий, указанных в настоящем Положении.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оформленного по результатам контрольного (надзорного) мероприятия акта контрольного (надзорного) мероприятия, принятие решений по результатам контрольных (надзорных) мероприятий и признание результатов контрольного (надзорного) мероприятия недействительными осуществляются в соответствии с требованиями, установленными </w:t>
      </w:r>
      <w:hyperlink r:id="rId30" w:history="1">
        <w:r>
          <w:rPr>
            <w:color w:val="0000FF"/>
          </w:rPr>
          <w:t>главой 16</w:t>
        </w:r>
      </w:hyperlink>
      <w:r>
        <w:t xml:space="preserve"> Федерального закона.</w:t>
      </w:r>
      <w:proofErr w:type="gramEnd"/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31. Предписание об устранении выявленных нарушений, предусмотренное </w:t>
      </w:r>
      <w:hyperlink r:id="rId31" w:history="1">
        <w:r>
          <w:rPr>
            <w:color w:val="0000FF"/>
          </w:rPr>
          <w:t>главой 16</w:t>
        </w:r>
      </w:hyperlink>
      <w:r>
        <w:t xml:space="preserve"> Федерального закона, выдается должностным лицом Службы, проводившим контрольное (надзорное) мероприятие.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32. Индивидуальный предприниматель, являющийся контролируемым лицом, вправе представить в Службу информацию о невозможности присутствия при проведении контрольного (надзорного) мероприятия в случаях: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заболевания, связанного с утратой трудоспособности;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препятствия, возникшего в результате действия непреодолимой силы.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По результатам рассмотрения указанной информации проведение контрольного (надзорного) мероприятия переносится Службой на срок, необходимый для устранения обстоятельств, послуживших поводом для обращения индивидуального предпринимателя.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Title"/>
        <w:jc w:val="center"/>
        <w:outlineLvl w:val="1"/>
      </w:pPr>
      <w:r>
        <w:t>V. Ключевые и индикативные показатели результативности</w:t>
      </w:r>
    </w:p>
    <w:p w:rsidR="000E462F" w:rsidRDefault="000E462F">
      <w:pPr>
        <w:pStyle w:val="ConsPlusTitle"/>
        <w:jc w:val="center"/>
      </w:pPr>
      <w:r>
        <w:t>и эффективности регионального государственного контроля</w:t>
      </w:r>
    </w:p>
    <w:p w:rsidR="000E462F" w:rsidRDefault="000E462F">
      <w:pPr>
        <w:pStyle w:val="ConsPlusTitle"/>
        <w:jc w:val="center"/>
      </w:pPr>
      <w:r>
        <w:t>(надзора) и их целевые значения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ind w:firstLine="540"/>
        <w:jc w:val="both"/>
      </w:pPr>
      <w:r>
        <w:t>33. Ключевые показатели результативности и эффективности регионального государственного контроля (надзора) и их целевые значения: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доля устраненных нарушений обязательных требований в общем числе нарушений обязательных требований, выявленных в ходе контрольных (надзорных) мероприятий в течение года, - 75 процентов;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материальный ущерб, причиненный государству в результате утраты охраняемых законом ценностей в течение года, - 0,00 рубля;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доля обоснованных жалоб на действия (бездействие) Службы и (или) ее должностных лиц при проведении контрольных (надзорных) мероприятий в течение года - 0 процентов.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 xml:space="preserve">34. </w:t>
      </w:r>
      <w:hyperlink w:anchor="P202" w:history="1">
        <w:r>
          <w:rPr>
            <w:color w:val="0000FF"/>
          </w:rPr>
          <w:t>Перечень</w:t>
        </w:r>
      </w:hyperlink>
      <w:r>
        <w:t xml:space="preserve"> индикативных показателей результативности и эффективности контрольной (надзорной) деятельности регионального государственного контроля (надзора) приведен в приложении N 2 к настоящему Положению.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Title"/>
        <w:jc w:val="center"/>
        <w:outlineLvl w:val="1"/>
      </w:pPr>
      <w:r>
        <w:t>VI. Обжалование решений Службы,</w:t>
      </w:r>
    </w:p>
    <w:p w:rsidR="000E462F" w:rsidRDefault="000E462F">
      <w:pPr>
        <w:pStyle w:val="ConsPlusTitle"/>
        <w:jc w:val="center"/>
      </w:pPr>
      <w:r>
        <w:t>действий (бездействия) ее должностных лиц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ind w:firstLine="540"/>
        <w:jc w:val="both"/>
      </w:pPr>
      <w:r>
        <w:t xml:space="preserve">35. Действия (бездействие) должностных лиц органа государственного контроля, решения, </w:t>
      </w:r>
      <w:r>
        <w:lastRenderedPageBreak/>
        <w:t xml:space="preserve">принятые таким органом в ходе осуществления регионального государственного контроля (надзора), могут быть обжалованы контролируемым лицом в досудебном порядке в соответствии с положениями </w:t>
      </w:r>
      <w:hyperlink r:id="rId32" w:history="1">
        <w:r>
          <w:rPr>
            <w:color w:val="0000FF"/>
          </w:rPr>
          <w:t>главы 9</w:t>
        </w:r>
      </w:hyperlink>
      <w:r>
        <w:t xml:space="preserve"> Федерального закона.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36. Жалоба подлежит рассмотрению органом государственного контроля в течение 20 рабочих дней со дня ее регистрации.</w:t>
      </w:r>
    </w:p>
    <w:p w:rsidR="000E462F" w:rsidRDefault="000E462F">
      <w:pPr>
        <w:pStyle w:val="ConsPlusNormal"/>
        <w:spacing w:before="220"/>
        <w:ind w:firstLine="540"/>
        <w:jc w:val="both"/>
      </w:pPr>
      <w:r>
        <w:t>37. Жалоба на решения, действия (бездействие) должностных лиц органа государственного контроля рассматривается руководителем органа государственного контроля.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right"/>
        <w:outlineLvl w:val="1"/>
      </w:pPr>
      <w:r>
        <w:t>Приложение N 1</w:t>
      </w:r>
    </w:p>
    <w:p w:rsidR="000E462F" w:rsidRDefault="000E462F">
      <w:pPr>
        <w:pStyle w:val="ConsPlusNormal"/>
        <w:jc w:val="right"/>
      </w:pPr>
      <w:r>
        <w:t xml:space="preserve">к Положению о </w:t>
      </w:r>
      <w:proofErr w:type="gramStart"/>
      <w:r>
        <w:t>региональном</w:t>
      </w:r>
      <w:proofErr w:type="gramEnd"/>
    </w:p>
    <w:p w:rsidR="000E462F" w:rsidRDefault="000E462F">
      <w:pPr>
        <w:pStyle w:val="ConsPlusNormal"/>
        <w:jc w:val="right"/>
      </w:pPr>
      <w:r>
        <w:t xml:space="preserve">государственном </w:t>
      </w:r>
      <w:proofErr w:type="gramStart"/>
      <w:r>
        <w:t>контроле</w:t>
      </w:r>
      <w:proofErr w:type="gramEnd"/>
      <w:r>
        <w:t xml:space="preserve"> (надзоре)</w:t>
      </w:r>
    </w:p>
    <w:p w:rsidR="000E462F" w:rsidRDefault="000E462F">
      <w:pPr>
        <w:pStyle w:val="ConsPlusNormal"/>
        <w:jc w:val="right"/>
      </w:pPr>
      <w:r>
        <w:t>в сферах естественных монополий</w:t>
      </w:r>
    </w:p>
    <w:p w:rsidR="000E462F" w:rsidRDefault="000E462F">
      <w:pPr>
        <w:pStyle w:val="ConsPlusNormal"/>
        <w:jc w:val="right"/>
      </w:pPr>
      <w:r>
        <w:t xml:space="preserve">и в области </w:t>
      </w:r>
      <w:proofErr w:type="gramStart"/>
      <w:r>
        <w:t>регулируемых</w:t>
      </w:r>
      <w:proofErr w:type="gramEnd"/>
    </w:p>
    <w:p w:rsidR="000E462F" w:rsidRDefault="000E462F">
      <w:pPr>
        <w:pStyle w:val="ConsPlusNormal"/>
        <w:jc w:val="right"/>
      </w:pPr>
      <w:r>
        <w:t>государством цен (тарифов)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Title"/>
        <w:jc w:val="center"/>
      </w:pPr>
      <w:bookmarkStart w:id="4" w:name="P175"/>
      <w:bookmarkEnd w:id="4"/>
      <w:r>
        <w:t>КРИТЕРИИ</w:t>
      </w:r>
    </w:p>
    <w:p w:rsidR="000E462F" w:rsidRDefault="000E462F">
      <w:pPr>
        <w:pStyle w:val="ConsPlusTitle"/>
        <w:jc w:val="center"/>
      </w:pPr>
      <w:r>
        <w:t>ОТНЕСЕНИЯ ДЕЯТЕЛЬНОСТИ ЮРИДИЧЕСКИХ ЛИЦ И ИНДИВИДУАЛЬНЫХ</w:t>
      </w:r>
    </w:p>
    <w:p w:rsidR="000E462F" w:rsidRDefault="000E462F">
      <w:pPr>
        <w:pStyle w:val="ConsPlusTitle"/>
        <w:jc w:val="center"/>
      </w:pPr>
      <w:r>
        <w:t>ПРЕДПРИНИМАТЕЛЕЙ К КАТЕГОРИЯМ РИСКА ПРИ ОРГАНИЗАЦИИ</w:t>
      </w:r>
    </w:p>
    <w:p w:rsidR="000E462F" w:rsidRDefault="000E462F">
      <w:pPr>
        <w:pStyle w:val="ConsPlusTitle"/>
        <w:jc w:val="center"/>
      </w:pPr>
      <w:r>
        <w:t>РЕГИОНАЛЬНОГО ГОСУДАРСТВЕННОГО КОНТРОЛЯ (НАДЗОРА)</w:t>
      </w:r>
    </w:p>
    <w:p w:rsidR="000E462F" w:rsidRDefault="000E462F">
      <w:pPr>
        <w:pStyle w:val="ConsPlusTitle"/>
        <w:jc w:val="center"/>
      </w:pPr>
      <w:r>
        <w:t>В СФЕРАХ ЕСТЕСТВЕННЫХ МОНОПОЛИЙ И В ОБЛАСТИ</w:t>
      </w:r>
    </w:p>
    <w:p w:rsidR="000E462F" w:rsidRDefault="000E462F">
      <w:pPr>
        <w:pStyle w:val="ConsPlusTitle"/>
        <w:jc w:val="center"/>
      </w:pPr>
      <w:r>
        <w:t>РЕГУЛИРУЕМЫХ ГОСУДАРСТВОМ ЦЕН (ТАРИФОВ)</w:t>
      </w:r>
    </w:p>
    <w:p w:rsidR="000E462F" w:rsidRDefault="000E46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01"/>
        <w:gridCol w:w="2041"/>
        <w:gridCol w:w="1587"/>
      </w:tblGrid>
      <w:tr w:rsidR="000E462F">
        <w:tc>
          <w:tcPr>
            <w:tcW w:w="3685" w:type="dxa"/>
            <w:tcBorders>
              <w:lef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1701" w:type="dxa"/>
          </w:tcPr>
          <w:p w:rsidR="000E462F" w:rsidRDefault="000E462F">
            <w:pPr>
              <w:pStyle w:val="ConsPlusNormal"/>
              <w:jc w:val="center"/>
            </w:pPr>
            <w:r>
              <w:t>Хозяйствующие субъекты, имеющие выручку за предыдущий год свыше 10 млн. рублей</w:t>
            </w:r>
          </w:p>
        </w:tc>
        <w:tc>
          <w:tcPr>
            <w:tcW w:w="2041" w:type="dxa"/>
          </w:tcPr>
          <w:p w:rsidR="000E462F" w:rsidRDefault="000E462F">
            <w:pPr>
              <w:pStyle w:val="ConsPlusNormal"/>
              <w:jc w:val="center"/>
            </w:pPr>
            <w:r>
              <w:t>Хозяйствующие субъекты, имеющие выручку за предыдущий год от 0,5 млн. рублей и до 10 млн. рублей включительно</w:t>
            </w:r>
          </w:p>
        </w:tc>
        <w:tc>
          <w:tcPr>
            <w:tcW w:w="1587" w:type="dxa"/>
            <w:tcBorders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Хозяйствующие субъекты, имеющие выручку за предыдущий год менее 0,5 млн. рублей</w:t>
            </w:r>
          </w:p>
        </w:tc>
      </w:tr>
      <w:tr w:rsidR="000E462F">
        <w:tblPrEx>
          <w:tblBorders>
            <w:insideV w:val="none" w:sz="0" w:space="0" w:color="auto"/>
          </w:tblBorders>
        </w:tblPrEx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0E462F" w:rsidRDefault="000E462F">
            <w:pPr>
              <w:pStyle w:val="ConsPlusNormal"/>
              <w:jc w:val="both"/>
            </w:pPr>
            <w:r>
              <w:t>Регулируемые виды деятельности в сферах естественных монополий и в области регулируемых государством цен (тарифов)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категория среднего риска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категория умеренного риска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категория низкого риска</w:t>
            </w:r>
          </w:p>
        </w:tc>
      </w:tr>
    </w:tbl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right"/>
        <w:outlineLvl w:val="1"/>
      </w:pPr>
      <w:r>
        <w:t>Приложение N 2</w:t>
      </w:r>
    </w:p>
    <w:p w:rsidR="000E462F" w:rsidRDefault="000E462F">
      <w:pPr>
        <w:pStyle w:val="ConsPlusNormal"/>
        <w:jc w:val="right"/>
      </w:pPr>
      <w:r>
        <w:t xml:space="preserve">к Положению о </w:t>
      </w:r>
      <w:proofErr w:type="gramStart"/>
      <w:r>
        <w:t>региональном</w:t>
      </w:r>
      <w:proofErr w:type="gramEnd"/>
    </w:p>
    <w:p w:rsidR="000E462F" w:rsidRDefault="000E462F">
      <w:pPr>
        <w:pStyle w:val="ConsPlusNormal"/>
        <w:jc w:val="right"/>
      </w:pPr>
      <w:r>
        <w:t xml:space="preserve">государственном </w:t>
      </w:r>
      <w:proofErr w:type="gramStart"/>
      <w:r>
        <w:t>контроле</w:t>
      </w:r>
      <w:proofErr w:type="gramEnd"/>
      <w:r>
        <w:t xml:space="preserve"> (надзоре)</w:t>
      </w:r>
    </w:p>
    <w:p w:rsidR="000E462F" w:rsidRDefault="000E462F">
      <w:pPr>
        <w:pStyle w:val="ConsPlusNormal"/>
        <w:jc w:val="right"/>
      </w:pPr>
      <w:r>
        <w:t>в сферах естественных монополий</w:t>
      </w:r>
    </w:p>
    <w:p w:rsidR="000E462F" w:rsidRDefault="000E462F">
      <w:pPr>
        <w:pStyle w:val="ConsPlusNormal"/>
        <w:jc w:val="right"/>
      </w:pPr>
      <w:r>
        <w:t xml:space="preserve">и в области </w:t>
      </w:r>
      <w:proofErr w:type="gramStart"/>
      <w:r>
        <w:t>регулируемых</w:t>
      </w:r>
      <w:proofErr w:type="gramEnd"/>
    </w:p>
    <w:p w:rsidR="000E462F" w:rsidRDefault="000E462F">
      <w:pPr>
        <w:pStyle w:val="ConsPlusNormal"/>
        <w:jc w:val="right"/>
      </w:pPr>
      <w:r>
        <w:t>государством цен (тарифов)</w:t>
      </w: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Title"/>
        <w:jc w:val="center"/>
      </w:pPr>
      <w:bookmarkStart w:id="5" w:name="P202"/>
      <w:bookmarkEnd w:id="5"/>
      <w:r>
        <w:t>ПЕРЕЧЕНЬ</w:t>
      </w:r>
    </w:p>
    <w:p w:rsidR="000E462F" w:rsidRDefault="000E462F">
      <w:pPr>
        <w:pStyle w:val="ConsPlusTitle"/>
        <w:jc w:val="center"/>
      </w:pPr>
      <w:r>
        <w:t>ИНДИКАТИВНЫХ ПОКАЗАТЕЛЕЙ РЕЗУЛЬТАТИВНОСТИ И ЭФФЕКТИВНОСТИ</w:t>
      </w:r>
    </w:p>
    <w:p w:rsidR="000E462F" w:rsidRDefault="000E462F">
      <w:pPr>
        <w:pStyle w:val="ConsPlusTitle"/>
        <w:jc w:val="center"/>
      </w:pPr>
      <w:r>
        <w:lastRenderedPageBreak/>
        <w:t xml:space="preserve">КОНТРОЛЬНОЙ (НАДЗОРНОЙ) ДЕЯТЕЛЬНОСТИ </w:t>
      </w:r>
      <w:proofErr w:type="gramStart"/>
      <w:r>
        <w:t>РЕГИОНАЛЬНОГО</w:t>
      </w:r>
      <w:proofErr w:type="gramEnd"/>
    </w:p>
    <w:p w:rsidR="000E462F" w:rsidRDefault="000E462F">
      <w:pPr>
        <w:pStyle w:val="ConsPlusTitle"/>
        <w:jc w:val="center"/>
      </w:pPr>
      <w:r>
        <w:t>ГОСУДАРСТВЕННОГО КОНТРОЛЯ (НАДЗОРА) В СФЕРАХ</w:t>
      </w:r>
    </w:p>
    <w:p w:rsidR="000E462F" w:rsidRDefault="000E462F">
      <w:pPr>
        <w:pStyle w:val="ConsPlusTitle"/>
        <w:jc w:val="center"/>
      </w:pPr>
      <w:r>
        <w:t>ЕСТЕСТВЕННЫХ МОНОПОЛИЙ И В ОБЛАСТИ РЕГУЛИРУЕМЫХ</w:t>
      </w:r>
    </w:p>
    <w:p w:rsidR="000E462F" w:rsidRDefault="000E462F">
      <w:pPr>
        <w:pStyle w:val="ConsPlusTitle"/>
        <w:jc w:val="center"/>
      </w:pPr>
      <w:r>
        <w:t>ГОСУДАРСТВОМ ЦЕН (ТАРИФОВ)</w:t>
      </w:r>
    </w:p>
    <w:p w:rsidR="000E462F" w:rsidRDefault="000E462F">
      <w:pPr>
        <w:pStyle w:val="ConsPlusNormal"/>
        <w:jc w:val="both"/>
      </w:pPr>
    </w:p>
    <w:p w:rsidR="000E462F" w:rsidRDefault="000E462F">
      <w:pPr>
        <w:sectPr w:rsidR="000E462F" w:rsidSect="00D343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0"/>
      </w:tblGrid>
      <w:tr w:rsidR="000E462F">
        <w:tc>
          <w:tcPr>
            <w:tcW w:w="13550" w:type="dxa"/>
            <w:tcBorders>
              <w:top w:val="nil"/>
              <w:left w:val="nil"/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lastRenderedPageBreak/>
              <w:t>Государственная служба Чувашской Республики по конкурентной политике и тарифам (далее - Служба)</w:t>
            </w:r>
          </w:p>
        </w:tc>
      </w:tr>
      <w:tr w:rsidR="000E462F">
        <w:tblPrEx>
          <w:tblBorders>
            <w:insideH w:val="nil"/>
          </w:tblBorders>
        </w:tblPrEx>
        <w:tc>
          <w:tcPr>
            <w:tcW w:w="13550" w:type="dxa"/>
            <w:tcBorders>
              <w:left w:val="nil"/>
              <w:bottom w:val="nil"/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(наименование органа исполнительной власти)</w:t>
            </w:r>
          </w:p>
        </w:tc>
      </w:tr>
      <w:tr w:rsidR="000E462F">
        <w:tblPrEx>
          <w:tblBorders>
            <w:insideH w:val="nil"/>
          </w:tblBorders>
        </w:tblPrEx>
        <w:tc>
          <w:tcPr>
            <w:tcW w:w="13550" w:type="dxa"/>
            <w:tcBorders>
              <w:top w:val="nil"/>
              <w:left w:val="nil"/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Региональный государственный контроль (надзор) в сферах естественных монополий и в области регулируемых государством цен (тарифов)</w:t>
            </w:r>
          </w:p>
        </w:tc>
      </w:tr>
      <w:tr w:rsidR="000E462F">
        <w:tblPrEx>
          <w:tblBorders>
            <w:insideH w:val="nil"/>
          </w:tblBorders>
        </w:tblPrEx>
        <w:tc>
          <w:tcPr>
            <w:tcW w:w="13550" w:type="dxa"/>
            <w:tcBorders>
              <w:left w:val="nil"/>
              <w:bottom w:val="nil"/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(наименование вида контрольно-надзорной деятельности)</w:t>
            </w:r>
          </w:p>
        </w:tc>
      </w:tr>
      <w:tr w:rsidR="000E462F">
        <w:tblPrEx>
          <w:tblBorders>
            <w:insideH w:val="nil"/>
          </w:tblBorders>
        </w:tblPrEx>
        <w:tc>
          <w:tcPr>
            <w:tcW w:w="13550" w:type="dxa"/>
            <w:tcBorders>
              <w:top w:val="nil"/>
              <w:left w:val="nil"/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proofErr w:type="gramStart"/>
            <w:r>
              <w:t>Завышение (занижение) предельных уровней цен (тарифов), ущемление интересов потребителей товаров (работ, услуг) хозяйствующих субъектов, отсутствие доступности товаров (работ, услуг) хозяйствующих субъектов для потребителей</w:t>
            </w:r>
            <w:proofErr w:type="gramEnd"/>
          </w:p>
        </w:tc>
      </w:tr>
      <w:tr w:rsidR="000E462F">
        <w:tblPrEx>
          <w:tblBorders>
            <w:insideH w:val="nil"/>
          </w:tblBorders>
        </w:tblPrEx>
        <w:tc>
          <w:tcPr>
            <w:tcW w:w="13550" w:type="dxa"/>
            <w:tcBorders>
              <w:left w:val="nil"/>
              <w:bottom w:val="nil"/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(негативные явления, на устранение которых направлена контрольно-надзорная деятельность)</w:t>
            </w:r>
          </w:p>
        </w:tc>
      </w:tr>
      <w:tr w:rsidR="000E462F">
        <w:tblPrEx>
          <w:tblBorders>
            <w:insideH w:val="nil"/>
          </w:tblBorders>
        </w:tblPrEx>
        <w:tc>
          <w:tcPr>
            <w:tcW w:w="13550" w:type="dxa"/>
            <w:tcBorders>
              <w:top w:val="nil"/>
              <w:left w:val="nil"/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Недопущение нарушений законодательства Российской Федерации в сферах естественных монополий и в области регулируемых государством цен (тарифов)</w:t>
            </w:r>
          </w:p>
        </w:tc>
      </w:tr>
      <w:tr w:rsidR="000E462F">
        <w:tc>
          <w:tcPr>
            <w:tcW w:w="13550" w:type="dxa"/>
            <w:tcBorders>
              <w:left w:val="nil"/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(цели контрольно-надзорной деятельности)</w:t>
            </w:r>
          </w:p>
        </w:tc>
      </w:tr>
    </w:tbl>
    <w:p w:rsidR="000E462F" w:rsidRDefault="000E46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154"/>
        <w:gridCol w:w="1814"/>
        <w:gridCol w:w="2494"/>
        <w:gridCol w:w="794"/>
        <w:gridCol w:w="1020"/>
        <w:gridCol w:w="794"/>
        <w:gridCol w:w="1747"/>
        <w:gridCol w:w="1757"/>
      </w:tblGrid>
      <w:tr w:rsidR="000E462F">
        <w:tc>
          <w:tcPr>
            <w:tcW w:w="1020" w:type="dxa"/>
            <w:tcBorders>
              <w:lef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Номер (индекс) показателя</w:t>
            </w:r>
          </w:p>
        </w:tc>
        <w:tc>
          <w:tcPr>
            <w:tcW w:w="2154" w:type="dxa"/>
          </w:tcPr>
          <w:p w:rsidR="000E462F" w:rsidRDefault="000E462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0E462F" w:rsidRDefault="000E462F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494" w:type="dxa"/>
          </w:tcPr>
          <w:p w:rsidR="000E462F" w:rsidRDefault="000E462F">
            <w:pPr>
              <w:pStyle w:val="ConsPlusNormal"/>
              <w:jc w:val="center"/>
            </w:pPr>
            <w:r>
              <w:t>Комментарии (интерпретация значений)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Базовое значение показателя</w:t>
            </w:r>
          </w:p>
        </w:tc>
        <w:tc>
          <w:tcPr>
            <w:tcW w:w="1020" w:type="dxa"/>
          </w:tcPr>
          <w:p w:rsidR="000E462F" w:rsidRDefault="000E462F">
            <w:pPr>
              <w:pStyle w:val="ConsPlusNormal"/>
              <w:jc w:val="center"/>
            </w:pPr>
            <w:r>
              <w:t>Международные сопоставления показателей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  <w:tc>
          <w:tcPr>
            <w:tcW w:w="1747" w:type="dxa"/>
          </w:tcPr>
          <w:p w:rsidR="000E462F" w:rsidRDefault="000E462F">
            <w:pPr>
              <w:pStyle w:val="ConsPlusNormal"/>
              <w:jc w:val="center"/>
            </w:pPr>
            <w:r>
              <w:t>Источник данных для определения значения показателя</w:t>
            </w:r>
          </w:p>
        </w:tc>
        <w:tc>
          <w:tcPr>
            <w:tcW w:w="1757" w:type="dxa"/>
            <w:tcBorders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0E462F">
        <w:tc>
          <w:tcPr>
            <w:tcW w:w="1020" w:type="dxa"/>
            <w:tcBorders>
              <w:lef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E462F" w:rsidRDefault="000E46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E462F" w:rsidRDefault="000E46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0E462F" w:rsidRDefault="000E46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E462F" w:rsidRDefault="000E46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7" w:type="dxa"/>
          </w:tcPr>
          <w:p w:rsidR="000E462F" w:rsidRDefault="000E46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9</w:t>
            </w:r>
          </w:p>
        </w:tc>
      </w:tr>
      <w:tr w:rsidR="000E462F">
        <w:tc>
          <w:tcPr>
            <w:tcW w:w="13594" w:type="dxa"/>
            <w:gridSpan w:val="9"/>
            <w:tcBorders>
              <w:left w:val="nil"/>
              <w:right w:val="nil"/>
            </w:tcBorders>
          </w:tcPr>
          <w:p w:rsidR="000E462F" w:rsidRDefault="000E462F">
            <w:pPr>
              <w:pStyle w:val="ConsPlusNormal"/>
              <w:jc w:val="center"/>
              <w:outlineLvl w:val="2"/>
            </w:pPr>
            <w:r>
              <w:t>Индикативные показатели</w:t>
            </w:r>
          </w:p>
        </w:tc>
      </w:tr>
      <w:tr w:rsidR="000E462F">
        <w:tc>
          <w:tcPr>
            <w:tcW w:w="1020" w:type="dxa"/>
            <w:tcBorders>
              <w:left w:val="nil"/>
            </w:tcBorders>
          </w:tcPr>
          <w:p w:rsidR="000E462F" w:rsidRDefault="000E462F">
            <w:pPr>
              <w:pStyle w:val="ConsPlusNormal"/>
              <w:jc w:val="center"/>
              <w:outlineLvl w:val="3"/>
            </w:pPr>
            <w:r>
              <w:t>В.</w:t>
            </w:r>
          </w:p>
        </w:tc>
        <w:tc>
          <w:tcPr>
            <w:tcW w:w="12574" w:type="dxa"/>
            <w:gridSpan w:val="8"/>
            <w:tcBorders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0E462F">
        <w:tc>
          <w:tcPr>
            <w:tcW w:w="1020" w:type="dxa"/>
            <w:tcBorders>
              <w:left w:val="nil"/>
            </w:tcBorders>
          </w:tcPr>
          <w:p w:rsidR="000E462F" w:rsidRDefault="000E462F">
            <w:pPr>
              <w:pStyle w:val="ConsPlusNormal"/>
              <w:jc w:val="center"/>
              <w:outlineLvl w:val="4"/>
            </w:pPr>
            <w:r>
              <w:t>В.1.</w:t>
            </w:r>
          </w:p>
        </w:tc>
        <w:tc>
          <w:tcPr>
            <w:tcW w:w="12574" w:type="dxa"/>
            <w:gridSpan w:val="8"/>
            <w:tcBorders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0E462F">
        <w:tc>
          <w:tcPr>
            <w:tcW w:w="1020" w:type="dxa"/>
            <w:tcBorders>
              <w:lef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lastRenderedPageBreak/>
              <w:t>В.1.1.</w:t>
            </w:r>
          </w:p>
        </w:tc>
        <w:tc>
          <w:tcPr>
            <w:tcW w:w="2154" w:type="dxa"/>
          </w:tcPr>
          <w:p w:rsidR="000E462F" w:rsidRDefault="000E462F">
            <w:pPr>
              <w:pStyle w:val="ConsPlusNormal"/>
              <w:jc w:val="both"/>
            </w:pPr>
            <w:r>
              <w:t>Количество проведенных мероприятий</w:t>
            </w:r>
          </w:p>
        </w:tc>
        <w:tc>
          <w:tcPr>
            <w:tcW w:w="1814" w:type="dxa"/>
          </w:tcPr>
          <w:p w:rsidR="000E462F" w:rsidRDefault="000E462F">
            <w:pPr>
              <w:pStyle w:val="ConsPlusNormal"/>
              <w:jc w:val="both"/>
            </w:pPr>
            <w:r>
              <w:t>суммарное количество</w:t>
            </w:r>
          </w:p>
        </w:tc>
        <w:tc>
          <w:tcPr>
            <w:tcW w:w="2494" w:type="dxa"/>
          </w:tcPr>
          <w:p w:rsidR="000E462F" w:rsidRDefault="000E462F">
            <w:pPr>
              <w:pStyle w:val="ConsPlusNormal"/>
              <w:jc w:val="both"/>
            </w:pPr>
            <w:r>
              <w:t>показатель учитывает суммарное количество мероприятий, проведенных в отношении субъектов контрольно-надзорной деятельности:</w:t>
            </w:r>
          </w:p>
          <w:p w:rsidR="000E462F" w:rsidRDefault="000E462F">
            <w:pPr>
              <w:pStyle w:val="ConsPlusNormal"/>
              <w:jc w:val="both"/>
            </w:pPr>
            <w:r>
              <w:t>1) количество возбужденных дел по признакам нарушения законодательства в области регулируемых государством цен (тарифов);</w:t>
            </w:r>
          </w:p>
          <w:p w:rsidR="000E462F" w:rsidRDefault="000E462F">
            <w:pPr>
              <w:pStyle w:val="ConsPlusNormal"/>
              <w:jc w:val="both"/>
            </w:pPr>
            <w:r>
              <w:t>2) количество проведенных проверок;</w:t>
            </w:r>
          </w:p>
          <w:p w:rsidR="000E462F" w:rsidRDefault="000E462F">
            <w:pPr>
              <w:pStyle w:val="ConsPlusNormal"/>
              <w:jc w:val="both"/>
            </w:pPr>
            <w:r>
              <w:t>3) количество производств по делам об административных правонарушениях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7" w:type="dxa"/>
          </w:tcPr>
          <w:p w:rsidR="000E462F" w:rsidRDefault="000E462F">
            <w:pPr>
              <w:pStyle w:val="ConsPlusNormal"/>
              <w:jc w:val="both"/>
            </w:pPr>
            <w:r>
              <w:t>статистическая отчетность Службы;</w:t>
            </w:r>
          </w:p>
          <w:p w:rsidR="000E462F" w:rsidRDefault="000E462F">
            <w:pPr>
              <w:pStyle w:val="ConsPlusNormal"/>
              <w:jc w:val="both"/>
            </w:pPr>
            <w:r>
              <w:t xml:space="preserve">форма федерального статистического наблюдения </w:t>
            </w:r>
            <w:hyperlink r:id="rId33" w:history="1">
              <w:r>
                <w:rPr>
                  <w:color w:val="0000FF"/>
                </w:rPr>
                <w:t>N 1-контроль</w:t>
              </w:r>
            </w:hyperlink>
            <w:r>
              <w:t xml:space="preserve"> "Сведения об осуществлении государственного контроля (надзора) и муниципального контроля"</w:t>
            </w:r>
          </w:p>
        </w:tc>
        <w:tc>
          <w:tcPr>
            <w:tcW w:w="1757" w:type="dxa"/>
            <w:tcBorders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</w:tr>
      <w:tr w:rsidR="000E462F">
        <w:tc>
          <w:tcPr>
            <w:tcW w:w="1020" w:type="dxa"/>
            <w:tcBorders>
              <w:left w:val="nil"/>
            </w:tcBorders>
          </w:tcPr>
          <w:p w:rsidR="000E462F" w:rsidRDefault="000E462F">
            <w:pPr>
              <w:pStyle w:val="ConsPlusNormal"/>
              <w:jc w:val="center"/>
              <w:outlineLvl w:val="4"/>
            </w:pPr>
            <w:r>
              <w:t>В.2.</w:t>
            </w:r>
          </w:p>
        </w:tc>
        <w:tc>
          <w:tcPr>
            <w:tcW w:w="12574" w:type="dxa"/>
            <w:gridSpan w:val="8"/>
            <w:tcBorders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0E462F">
        <w:tc>
          <w:tcPr>
            <w:tcW w:w="1020" w:type="dxa"/>
            <w:tcBorders>
              <w:lef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В.2.1.</w:t>
            </w:r>
          </w:p>
        </w:tc>
        <w:tc>
          <w:tcPr>
            <w:tcW w:w="2154" w:type="dxa"/>
          </w:tcPr>
          <w:p w:rsidR="000E462F" w:rsidRDefault="000E462F">
            <w:pPr>
              <w:pStyle w:val="ConsPlusNormal"/>
              <w:jc w:val="both"/>
            </w:pPr>
            <w:r>
              <w:t>Доля решений по тарифам, полностью отмененных вступившими в законную силу решениями суда, в числе принятых решений</w:t>
            </w:r>
          </w:p>
        </w:tc>
        <w:tc>
          <w:tcPr>
            <w:tcW w:w="1814" w:type="dxa"/>
          </w:tcPr>
          <w:p w:rsidR="000E462F" w:rsidRDefault="000E462F">
            <w:pPr>
              <w:pStyle w:val="ConsPlusNormal"/>
              <w:jc w:val="both"/>
            </w:pPr>
            <w:r>
              <w:t>A / B x 100%</w:t>
            </w:r>
          </w:p>
        </w:tc>
        <w:tc>
          <w:tcPr>
            <w:tcW w:w="2494" w:type="dxa"/>
          </w:tcPr>
          <w:p w:rsidR="000E462F" w:rsidRDefault="000E462F">
            <w:pPr>
              <w:pStyle w:val="ConsPlusNormal"/>
              <w:jc w:val="both"/>
            </w:pPr>
            <w:r>
              <w:t>A - количество полностью отмененных судом решений;</w:t>
            </w:r>
          </w:p>
          <w:p w:rsidR="000E462F" w:rsidRDefault="000E462F">
            <w:pPr>
              <w:pStyle w:val="ConsPlusNormal"/>
              <w:jc w:val="both"/>
            </w:pPr>
            <w:r>
              <w:t>B - количество принятых решений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2,5%</w:t>
            </w:r>
          </w:p>
        </w:tc>
        <w:tc>
          <w:tcPr>
            <w:tcW w:w="1747" w:type="dxa"/>
          </w:tcPr>
          <w:p w:rsidR="000E462F" w:rsidRDefault="000E462F">
            <w:pPr>
              <w:pStyle w:val="ConsPlusNormal"/>
              <w:jc w:val="both"/>
            </w:pPr>
            <w:r>
              <w:t>статистическая отчетность Службы</w:t>
            </w:r>
          </w:p>
        </w:tc>
        <w:tc>
          <w:tcPr>
            <w:tcW w:w="1757" w:type="dxa"/>
            <w:tcBorders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</w:tr>
      <w:tr w:rsidR="000E462F">
        <w:tc>
          <w:tcPr>
            <w:tcW w:w="1020" w:type="dxa"/>
            <w:tcBorders>
              <w:lef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В.2.2.</w:t>
            </w:r>
          </w:p>
        </w:tc>
        <w:tc>
          <w:tcPr>
            <w:tcW w:w="2154" w:type="dxa"/>
          </w:tcPr>
          <w:p w:rsidR="000E462F" w:rsidRDefault="000E462F">
            <w:pPr>
              <w:pStyle w:val="ConsPlusNormal"/>
              <w:jc w:val="both"/>
            </w:pPr>
            <w:r>
              <w:t xml:space="preserve">Количество решений </w:t>
            </w:r>
            <w:r>
              <w:lastRenderedPageBreak/>
              <w:t>по тарифам, полностью отмененных вступившими в законную силу решениями суда</w:t>
            </w:r>
          </w:p>
        </w:tc>
        <w:tc>
          <w:tcPr>
            <w:tcW w:w="1814" w:type="dxa"/>
          </w:tcPr>
          <w:p w:rsidR="000E462F" w:rsidRDefault="000E462F">
            <w:pPr>
              <w:pStyle w:val="ConsPlusNormal"/>
              <w:jc w:val="both"/>
            </w:pPr>
            <w:r>
              <w:lastRenderedPageBreak/>
              <w:t xml:space="preserve">суммарное </w:t>
            </w:r>
            <w:r>
              <w:lastRenderedPageBreak/>
              <w:t>количество</w:t>
            </w:r>
          </w:p>
        </w:tc>
        <w:tc>
          <w:tcPr>
            <w:tcW w:w="2494" w:type="dxa"/>
          </w:tcPr>
          <w:p w:rsidR="000E462F" w:rsidRDefault="000E462F">
            <w:pPr>
              <w:pStyle w:val="ConsPlusNormal"/>
              <w:jc w:val="both"/>
            </w:pPr>
            <w:r>
              <w:lastRenderedPageBreak/>
              <w:t xml:space="preserve">устанавливается общий </w:t>
            </w:r>
            <w:r>
              <w:lastRenderedPageBreak/>
              <w:t>суммарный показатель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20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7" w:type="dxa"/>
          </w:tcPr>
          <w:p w:rsidR="000E462F" w:rsidRDefault="000E462F">
            <w:pPr>
              <w:pStyle w:val="ConsPlusNormal"/>
              <w:jc w:val="both"/>
            </w:pPr>
            <w:r>
              <w:t xml:space="preserve">статистическая </w:t>
            </w:r>
            <w:r>
              <w:lastRenderedPageBreak/>
              <w:t>отчетность Службы</w:t>
            </w:r>
          </w:p>
        </w:tc>
        <w:tc>
          <w:tcPr>
            <w:tcW w:w="1757" w:type="dxa"/>
            <w:tcBorders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lastRenderedPageBreak/>
              <w:t>x</w:t>
            </w:r>
          </w:p>
        </w:tc>
      </w:tr>
      <w:tr w:rsidR="000E462F">
        <w:tc>
          <w:tcPr>
            <w:tcW w:w="1020" w:type="dxa"/>
            <w:tcBorders>
              <w:lef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lastRenderedPageBreak/>
              <w:t>В.2.3.</w:t>
            </w:r>
          </w:p>
        </w:tc>
        <w:tc>
          <w:tcPr>
            <w:tcW w:w="2154" w:type="dxa"/>
          </w:tcPr>
          <w:p w:rsidR="000E462F" w:rsidRDefault="000E462F">
            <w:pPr>
              <w:pStyle w:val="ConsPlusNormal"/>
              <w:jc w:val="both"/>
            </w:pPr>
            <w:r>
              <w:t>Общее количество решений по тарифам</w:t>
            </w:r>
          </w:p>
        </w:tc>
        <w:tc>
          <w:tcPr>
            <w:tcW w:w="1814" w:type="dxa"/>
          </w:tcPr>
          <w:p w:rsidR="000E462F" w:rsidRDefault="000E462F">
            <w:pPr>
              <w:pStyle w:val="ConsPlusNormal"/>
              <w:jc w:val="both"/>
            </w:pPr>
            <w:r>
              <w:t>суммарное количество</w:t>
            </w:r>
          </w:p>
        </w:tc>
        <w:tc>
          <w:tcPr>
            <w:tcW w:w="2494" w:type="dxa"/>
          </w:tcPr>
          <w:p w:rsidR="000E462F" w:rsidRDefault="000E462F">
            <w:pPr>
              <w:pStyle w:val="ConsPlusNormal"/>
              <w:jc w:val="both"/>
            </w:pPr>
            <w:r>
              <w:t>устанавливается общий суммарный показатель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7" w:type="dxa"/>
          </w:tcPr>
          <w:p w:rsidR="000E462F" w:rsidRDefault="000E462F">
            <w:pPr>
              <w:pStyle w:val="ConsPlusNormal"/>
              <w:jc w:val="both"/>
            </w:pPr>
            <w:r>
              <w:t>статистическая отчетность Службы</w:t>
            </w:r>
          </w:p>
        </w:tc>
        <w:tc>
          <w:tcPr>
            <w:tcW w:w="1757" w:type="dxa"/>
            <w:tcBorders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</w:tr>
      <w:tr w:rsidR="000E462F">
        <w:tc>
          <w:tcPr>
            <w:tcW w:w="1020" w:type="dxa"/>
            <w:tcBorders>
              <w:lef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В.2.4.</w:t>
            </w:r>
          </w:p>
        </w:tc>
        <w:tc>
          <w:tcPr>
            <w:tcW w:w="2154" w:type="dxa"/>
          </w:tcPr>
          <w:p w:rsidR="000E462F" w:rsidRDefault="000E462F">
            <w:pPr>
              <w:pStyle w:val="ConsPlusNormal"/>
              <w:jc w:val="both"/>
            </w:pPr>
            <w:r>
              <w:t>Доля постановлений по делам об административных правонарушениях, отмененных вступившими в законную силу решениями суда (в части тарифного регулирования)</w:t>
            </w:r>
          </w:p>
        </w:tc>
        <w:tc>
          <w:tcPr>
            <w:tcW w:w="1814" w:type="dxa"/>
          </w:tcPr>
          <w:p w:rsidR="000E462F" w:rsidRDefault="000E462F">
            <w:pPr>
              <w:pStyle w:val="ConsPlusNormal"/>
              <w:jc w:val="both"/>
            </w:pPr>
            <w:r>
              <w:t>A / B x 100%</w:t>
            </w:r>
          </w:p>
        </w:tc>
        <w:tc>
          <w:tcPr>
            <w:tcW w:w="2494" w:type="dxa"/>
          </w:tcPr>
          <w:p w:rsidR="000E462F" w:rsidRDefault="000E462F">
            <w:pPr>
              <w:pStyle w:val="ConsPlusNormal"/>
              <w:jc w:val="both"/>
            </w:pPr>
            <w:r>
              <w:t>A - количество полностью отмененных судом постановлений по делам об административных правонарушениях;</w:t>
            </w:r>
          </w:p>
          <w:p w:rsidR="000E462F" w:rsidRDefault="000E462F">
            <w:pPr>
              <w:pStyle w:val="ConsPlusNormal"/>
              <w:jc w:val="both"/>
            </w:pPr>
            <w:r>
              <w:t>B - количество вынесенных постановлений по делам об административных правонарушениях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0,5%</w:t>
            </w:r>
          </w:p>
        </w:tc>
        <w:tc>
          <w:tcPr>
            <w:tcW w:w="1747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</w:tr>
      <w:tr w:rsidR="000E462F">
        <w:tc>
          <w:tcPr>
            <w:tcW w:w="1020" w:type="dxa"/>
            <w:tcBorders>
              <w:lef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В.2.5.</w:t>
            </w:r>
          </w:p>
        </w:tc>
        <w:tc>
          <w:tcPr>
            <w:tcW w:w="2154" w:type="dxa"/>
          </w:tcPr>
          <w:p w:rsidR="000E462F" w:rsidRDefault="000E462F">
            <w:pPr>
              <w:pStyle w:val="ConsPlusNormal"/>
              <w:jc w:val="both"/>
            </w:pPr>
            <w:r>
              <w:t>Количество постановлений по делам об административных правонарушениях, отмененных вступившими в законную силу решениями суда (в части тарифного регулирования)</w:t>
            </w:r>
          </w:p>
        </w:tc>
        <w:tc>
          <w:tcPr>
            <w:tcW w:w="1814" w:type="dxa"/>
          </w:tcPr>
          <w:p w:rsidR="000E462F" w:rsidRDefault="000E462F">
            <w:pPr>
              <w:pStyle w:val="ConsPlusNormal"/>
              <w:jc w:val="both"/>
            </w:pPr>
            <w:r>
              <w:t>суммарное количество</w:t>
            </w:r>
          </w:p>
        </w:tc>
        <w:tc>
          <w:tcPr>
            <w:tcW w:w="2494" w:type="dxa"/>
          </w:tcPr>
          <w:p w:rsidR="000E462F" w:rsidRDefault="000E462F">
            <w:pPr>
              <w:pStyle w:val="ConsPlusNormal"/>
              <w:jc w:val="both"/>
            </w:pPr>
            <w:r>
              <w:t>устанавливается общий суммарный показатель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7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</w:tr>
      <w:tr w:rsidR="000E462F">
        <w:tc>
          <w:tcPr>
            <w:tcW w:w="1020" w:type="dxa"/>
            <w:tcBorders>
              <w:lef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lastRenderedPageBreak/>
              <w:t>В.2.6.</w:t>
            </w:r>
          </w:p>
        </w:tc>
        <w:tc>
          <w:tcPr>
            <w:tcW w:w="2154" w:type="dxa"/>
          </w:tcPr>
          <w:p w:rsidR="000E462F" w:rsidRDefault="000E462F">
            <w:pPr>
              <w:pStyle w:val="ConsPlusNormal"/>
              <w:jc w:val="both"/>
            </w:pPr>
            <w:r>
              <w:t>Общее количество постановлений по делам об административных правонарушениях (в части тарифного регулирования)</w:t>
            </w:r>
          </w:p>
        </w:tc>
        <w:tc>
          <w:tcPr>
            <w:tcW w:w="1814" w:type="dxa"/>
          </w:tcPr>
          <w:p w:rsidR="000E462F" w:rsidRDefault="000E462F">
            <w:pPr>
              <w:pStyle w:val="ConsPlusNormal"/>
              <w:jc w:val="both"/>
            </w:pPr>
            <w:r>
              <w:t>суммарное количество</w:t>
            </w:r>
          </w:p>
        </w:tc>
        <w:tc>
          <w:tcPr>
            <w:tcW w:w="2494" w:type="dxa"/>
          </w:tcPr>
          <w:p w:rsidR="000E462F" w:rsidRDefault="000E462F">
            <w:pPr>
              <w:pStyle w:val="ConsPlusNormal"/>
              <w:jc w:val="both"/>
            </w:pPr>
            <w:r>
              <w:t>устанавливается общий суммарный показатель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7" w:type="dxa"/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right w:val="nil"/>
            </w:tcBorders>
          </w:tcPr>
          <w:p w:rsidR="000E462F" w:rsidRDefault="000E462F">
            <w:pPr>
              <w:pStyle w:val="ConsPlusNormal"/>
              <w:jc w:val="center"/>
            </w:pPr>
            <w:r>
              <w:t>x</w:t>
            </w:r>
          </w:p>
        </w:tc>
      </w:tr>
    </w:tbl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jc w:val="both"/>
      </w:pPr>
    </w:p>
    <w:p w:rsidR="000E462F" w:rsidRDefault="000E46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576" w:rsidRDefault="00D54576"/>
    <w:sectPr w:rsidR="00D54576" w:rsidSect="009A2E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2F"/>
    <w:rsid w:val="000E462F"/>
    <w:rsid w:val="00D54576"/>
    <w:rsid w:val="00F0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F22683087444D9553C023802BB2728376E73D6D6F5005A12660595DAE7FFB49CFBA01F57B682DBD4FEEA8EF50BBCN" TargetMode="External"/><Relationship Id="rId18" Type="http://schemas.openxmlformats.org/officeDocument/2006/relationships/hyperlink" Target="consultantplus://offline/ref=E2F22683087444D9553C023802BB2728376E73D6D6F5005A12660595DAE7FFB49CFBA01F57B682DBD4FEEA8EF50BBCN" TargetMode="External"/><Relationship Id="rId26" Type="http://schemas.openxmlformats.org/officeDocument/2006/relationships/hyperlink" Target="consultantplus://offline/ref=E2F22683087444D9553C023802BB2728376E7DD6D0F7005A12660595DAE7FFB48EFBF81356B19DD9DAEBBCDFB3E8B566E9F27D98B28821DC03B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F22683087444D9553C023802BB2728376E7DD6D0F7005A12660595DAE7FFB48EFBF81356B09FDAD8EBBCDFB3E8B566E9F27D98B28821DC03B7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4757B73051E306290CDB2C06AC67F99613FCC2FAEF46FB6D45A48A2C1A098AAD02193D6849F75E2BEEE979E5B18D0E927F7806E765C6388z5BEN" TargetMode="External"/><Relationship Id="rId12" Type="http://schemas.openxmlformats.org/officeDocument/2006/relationships/hyperlink" Target="consultantplus://offline/ref=E2F22683087444D9553C023802BB2728376E7CD9DCF3005A12660595DAE7FFB49CFBA01F57B682DBD4FEEA8EF50BBCN" TargetMode="External"/><Relationship Id="rId17" Type="http://schemas.openxmlformats.org/officeDocument/2006/relationships/hyperlink" Target="consultantplus://offline/ref=E2F22683087444D9553C023802BB2728376E7CD9DCF3005A12660595DAE7FFB49CFBA01F57B682DBD4FEEA8EF50BBCN" TargetMode="External"/><Relationship Id="rId25" Type="http://schemas.openxmlformats.org/officeDocument/2006/relationships/hyperlink" Target="consultantplus://offline/ref=E2F22683087444D9553C023802BB2728376E7DD6D0F7005A12660595DAE7FFB48EFBF81356B099DCDFEBBCDFB3E8B566E9F27D98B28821DC03B7N" TargetMode="External"/><Relationship Id="rId33" Type="http://schemas.openxmlformats.org/officeDocument/2006/relationships/hyperlink" Target="consultantplus://offline/ref=E2F22683087444D9553C023802BB2728356F7ADFD3FB005A12660595DAE7FFB48EFBF81356B09CDADFEBBCDFB3E8B566E9F27D98B28821DC03B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F22683087444D9553C023802BB2728376E7CDDDDF0005A12660595DAE7FFB49CFBA01F57B682DBD4FEEA8EF50BBCN" TargetMode="External"/><Relationship Id="rId20" Type="http://schemas.openxmlformats.org/officeDocument/2006/relationships/hyperlink" Target="consultantplus://offline/ref=E2F22683087444D9553C023802BB2728376E72D9D4F7005A12660595DAE7FFB49CFBA01F57B682DBD4FEEA8EF50BBCN" TargetMode="External"/><Relationship Id="rId29" Type="http://schemas.openxmlformats.org/officeDocument/2006/relationships/hyperlink" Target="consultantplus://offline/ref=E2F22683087444D9553C023802BB2728376E7DD6D0F7005A12660595DAE7FFB48EFBF81356B09AD8D5EBBCDFB3E8B566E9F27D98B28821DC03B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F29C42490F056AEFE3E4180F21CFD15CC70FDDF8224AFBCFB8F45B83DB273716F0F7416EFAC89B6C0EAA416853B8F0E7C27EE3A97E915784DD4F9P5C6N" TargetMode="External"/><Relationship Id="rId11" Type="http://schemas.openxmlformats.org/officeDocument/2006/relationships/hyperlink" Target="consultantplus://offline/ref=E2F22683087444D9553C023802BB2728376E7CDDDDF0005A12660595DAE7FFB49CFBA01F57B682DBD4FEEA8EF50BBCN" TargetMode="External"/><Relationship Id="rId24" Type="http://schemas.openxmlformats.org/officeDocument/2006/relationships/hyperlink" Target="consultantplus://offline/ref=E2F22683087444D9553C023802BB2728376E7DD6D0F7005A12660595DAE7FFB48EFBF81356B099DEDEEBBCDFB3E8B566E9F27D98B28821DC03B7N" TargetMode="External"/><Relationship Id="rId32" Type="http://schemas.openxmlformats.org/officeDocument/2006/relationships/hyperlink" Target="consultantplus://offline/ref=E2F22683087444D9553C023802BB2728376E7DD6D0F7005A12660595DAE7FFB48EFBF81356B098D9DFEBBCDFB3E8B566E9F27D98B28821DC03B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F22683087444D9553C023802BB2728376E7CDDD4F1005A12660595DAE7FFB49CFBA01F57B682DBD4FEEA8EF50BBCN" TargetMode="External"/><Relationship Id="rId23" Type="http://schemas.openxmlformats.org/officeDocument/2006/relationships/hyperlink" Target="consultantplus://offline/ref=E2F22683087444D9553C023802BB2728376E7DD6D0F7005A12660595DAE7FFB48EFBF81356B099DFDAEBBCDFB3E8B566E9F27D98B28821DC03B7N" TargetMode="External"/><Relationship Id="rId28" Type="http://schemas.openxmlformats.org/officeDocument/2006/relationships/hyperlink" Target="consultantplus://offline/ref=E2F22683087444D9553C023802BB2728376E7DD6D0F7005A12660595DAE7FFB48EFBF81356B09AD8DBEBBCDFB3E8B566E9F27D98B28821DC03B7N" TargetMode="External"/><Relationship Id="rId10" Type="http://schemas.openxmlformats.org/officeDocument/2006/relationships/hyperlink" Target="consultantplus://offline/ref=E2F22683087444D9553C023802BB2728376E72D9D4F7005A12660595DAE7FFB49CFBA01F57B682DBD4FEEA8EF50BBCN" TargetMode="External"/><Relationship Id="rId19" Type="http://schemas.openxmlformats.org/officeDocument/2006/relationships/hyperlink" Target="consultantplus://offline/ref=E2F22683087444D9553C023802BB2728376E73D6D6F4005A12660595DAE7FFB49CFBA01F57B682DBD4FEEA8EF50BBCN" TargetMode="External"/><Relationship Id="rId31" Type="http://schemas.openxmlformats.org/officeDocument/2006/relationships/hyperlink" Target="consultantplus://offline/ref=E2F22683087444D9553C023802BB2728376E7DD6D0F7005A12660595DAE7FFB48EFBF81356B095D3DDEBBCDFB3E8B566E9F27D98B28821DC03B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F22683087444D9553C023802BB2728376E7CDDD4F1005A12660595DAE7FFB49CFBA01F57B682DBD4FEEA8EF50BBCN" TargetMode="External"/><Relationship Id="rId14" Type="http://schemas.openxmlformats.org/officeDocument/2006/relationships/hyperlink" Target="consultantplus://offline/ref=E2F22683087444D9553C023802BB2728376E73D6D6F4005A12660595DAE7FFB49CFBA01F57B682DBD4FEEA8EF50BBCN" TargetMode="External"/><Relationship Id="rId22" Type="http://schemas.openxmlformats.org/officeDocument/2006/relationships/hyperlink" Target="consultantplus://offline/ref=E2F22683087444D9553C023802BB2728376E7DD6D0F7005A12660595DAE7FFB48EFBF81356B099DBD4EBBCDFB3E8B566E9F27D98B28821DC03B7N" TargetMode="External"/><Relationship Id="rId27" Type="http://schemas.openxmlformats.org/officeDocument/2006/relationships/hyperlink" Target="consultantplus://offline/ref=E2F22683087444D9553C023802BB2728376E7DD6D0F7005A12660595DAE7FFB48EFBF81356B09AD8D9EBBCDFB3E8B566E9F27D98B28821DC03B7N" TargetMode="External"/><Relationship Id="rId30" Type="http://schemas.openxmlformats.org/officeDocument/2006/relationships/hyperlink" Target="consultantplus://offline/ref=E2F22683087444D9553C023802BB2728376E7DD6D0F7005A12660595DAE7FFB48EFBF81356B095D3DDEBBCDFB3E8B566E9F27D98B28821DC03B7N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E2F22683087444D9553C023802BB2728376E7DD6D0F7005A12660595DAE7FFB48EFBF81356B09CD9DBEBBCDFB3E8B566E9F27D98B28821DC03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5831</Words>
  <Characters>33242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Борисова Н.Л.</dc:creator>
  <cp:lastModifiedBy>Служба по тарифам ЧР Борисова Н.Л.</cp:lastModifiedBy>
  <cp:revision>1</cp:revision>
  <dcterms:created xsi:type="dcterms:W3CDTF">2021-09-16T13:01:00Z</dcterms:created>
  <dcterms:modified xsi:type="dcterms:W3CDTF">2021-09-16T13:02:00Z</dcterms:modified>
</cp:coreProperties>
</file>