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577A6F" w:rsidRDefault="00577A6F"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577A6F" w:rsidRDefault="00577A6F"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577A6F" w:rsidRDefault="00577A6F" w:rsidP="00C1309B">
                            <w:pPr>
                              <w:jc w:val="center"/>
                              <w:rPr>
                                <w:rFonts w:ascii="Book Antiqua" w:hAnsi="Book Antiqua"/>
                                <w:b/>
                                <w:bCs/>
                              </w:rPr>
                            </w:pPr>
                            <w:r>
                              <w:rPr>
                                <w:rFonts w:ascii="Book Antiqua" w:hAnsi="Book Antiqua"/>
                                <w:b/>
                                <w:bCs/>
                              </w:rPr>
                              <w:t>22.10.</w:t>
                            </w:r>
                          </w:p>
                          <w:p w:rsidR="00577A6F" w:rsidRPr="00864A66" w:rsidRDefault="00577A6F"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577A6F" w:rsidRPr="00504EBB" w:rsidRDefault="00577A6F" w:rsidP="00C1309B">
                            <w:pPr>
                              <w:jc w:val="center"/>
                            </w:pPr>
                            <w:r w:rsidRPr="00864A66">
                              <w:rPr>
                                <w:rFonts w:ascii="Book Antiqua" w:hAnsi="Book Antiqua"/>
                                <w:b/>
                                <w:bCs/>
                              </w:rPr>
                              <w:t xml:space="preserve">№ </w:t>
                            </w:r>
                            <w:r>
                              <w:rPr>
                                <w:rFonts w:ascii="Book Antiqua" w:hAnsi="Book Antiqua"/>
                                <w:b/>
                                <w:bCs/>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577A6F" w:rsidRDefault="00577A6F" w:rsidP="00C1309B">
                      <w:pPr>
                        <w:jc w:val="center"/>
                        <w:rPr>
                          <w:rFonts w:ascii="Book Antiqua" w:hAnsi="Book Antiqua"/>
                          <w:b/>
                          <w:bCs/>
                        </w:rPr>
                      </w:pPr>
                      <w:r>
                        <w:rPr>
                          <w:rFonts w:ascii="Book Antiqua" w:hAnsi="Book Antiqua"/>
                          <w:b/>
                          <w:bCs/>
                        </w:rPr>
                        <w:t>22.10.</w:t>
                      </w:r>
                    </w:p>
                    <w:p w:rsidR="00577A6F" w:rsidRPr="00864A66" w:rsidRDefault="00577A6F"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577A6F" w:rsidRPr="00504EBB" w:rsidRDefault="00577A6F" w:rsidP="00C1309B">
                      <w:pPr>
                        <w:jc w:val="center"/>
                      </w:pPr>
                      <w:r w:rsidRPr="00864A66">
                        <w:rPr>
                          <w:rFonts w:ascii="Book Antiqua" w:hAnsi="Book Antiqua"/>
                          <w:b/>
                          <w:bCs/>
                        </w:rPr>
                        <w:t xml:space="preserve">№ </w:t>
                      </w:r>
                      <w:r>
                        <w:rPr>
                          <w:rFonts w:ascii="Book Antiqua" w:hAnsi="Book Antiqua"/>
                          <w:b/>
                          <w:bCs/>
                        </w:rPr>
                        <w:t>27</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E179C7" w:rsidRPr="00577A6F" w:rsidRDefault="00E179C7" w:rsidP="00F0730B">
      <w:pPr>
        <w:numPr>
          <w:ilvl w:val="3"/>
          <w:numId w:val="5"/>
        </w:numPr>
        <w:ind w:right="4676" w:firstLine="567"/>
        <w:jc w:val="both"/>
        <w:rPr>
          <w:bCs/>
          <w:color w:val="000000" w:themeColor="text1"/>
          <w:sz w:val="20"/>
          <w:szCs w:val="20"/>
        </w:rPr>
      </w:pPr>
      <w:r w:rsidRPr="00760086">
        <w:rPr>
          <w:color w:val="000000" w:themeColor="text1"/>
          <w:sz w:val="20"/>
          <w:szCs w:val="20"/>
        </w:rPr>
        <w:t xml:space="preserve">Постановление администрации Аликовского </w:t>
      </w:r>
      <w:r w:rsidR="00912DBF" w:rsidRPr="00760086">
        <w:rPr>
          <w:color w:val="000000" w:themeColor="text1"/>
          <w:sz w:val="20"/>
          <w:szCs w:val="20"/>
        </w:rPr>
        <w:t>района Чувашской</w:t>
      </w:r>
      <w:r w:rsidR="00850286">
        <w:rPr>
          <w:color w:val="000000" w:themeColor="text1"/>
          <w:sz w:val="20"/>
          <w:szCs w:val="20"/>
        </w:rPr>
        <w:t xml:space="preserve"> Республики от </w:t>
      </w:r>
      <w:r w:rsidR="00577A6F">
        <w:rPr>
          <w:color w:val="000000" w:themeColor="text1"/>
          <w:sz w:val="20"/>
          <w:szCs w:val="20"/>
        </w:rPr>
        <w:t>14</w:t>
      </w:r>
      <w:r w:rsidR="00286F0A">
        <w:rPr>
          <w:color w:val="000000" w:themeColor="text1"/>
          <w:sz w:val="20"/>
          <w:szCs w:val="20"/>
        </w:rPr>
        <w:t>.10</w:t>
      </w:r>
      <w:r w:rsidR="009C51F4">
        <w:rPr>
          <w:color w:val="000000" w:themeColor="text1"/>
          <w:sz w:val="20"/>
          <w:szCs w:val="20"/>
        </w:rPr>
        <w:t>.2021 г. №</w:t>
      </w:r>
      <w:r w:rsidR="00850286" w:rsidRPr="00850286">
        <w:rPr>
          <w:color w:val="000000" w:themeColor="text1"/>
          <w:sz w:val="20"/>
          <w:szCs w:val="20"/>
        </w:rPr>
        <w:t xml:space="preserve"> </w:t>
      </w:r>
      <w:r w:rsidR="00577A6F">
        <w:rPr>
          <w:color w:val="000000" w:themeColor="text1"/>
          <w:sz w:val="20"/>
          <w:szCs w:val="20"/>
        </w:rPr>
        <w:t>914</w:t>
      </w:r>
      <w:r w:rsidRPr="00760086">
        <w:rPr>
          <w:bCs/>
          <w:color w:val="000000" w:themeColor="text1"/>
          <w:sz w:val="20"/>
          <w:szCs w:val="20"/>
        </w:rPr>
        <w:t xml:space="preserve"> «</w:t>
      </w:r>
      <w:r w:rsidR="00577A6F" w:rsidRPr="00577A6F">
        <w:rPr>
          <w:bCs/>
          <w:color w:val="000000" w:themeColor="text1"/>
          <w:sz w:val="20"/>
          <w:szCs w:val="20"/>
        </w:rPr>
        <w:t>О внесении изменений в постановление администрации Аликовского района Чувашской Республики от 26.12.2018 г. № 1482 «О закреплении администратора доходов бюджета Аликовского района Чувашской Республики на 2019 год»</w:t>
      </w:r>
      <w:r w:rsidR="00912DBF" w:rsidRPr="00577A6F">
        <w:rPr>
          <w:bCs/>
          <w:color w:val="000000" w:themeColor="text1"/>
          <w:sz w:val="20"/>
          <w:szCs w:val="20"/>
        </w:rPr>
        <w:t>»</w:t>
      </w:r>
    </w:p>
    <w:p w:rsidR="00E179C7" w:rsidRPr="00760086" w:rsidRDefault="00E179C7" w:rsidP="00E179C7">
      <w:pPr>
        <w:tabs>
          <w:tab w:val="left" w:pos="4962"/>
        </w:tabs>
        <w:ind w:right="4393" w:firstLine="567"/>
        <w:jc w:val="both"/>
        <w:rPr>
          <w:bCs/>
          <w:color w:val="000000" w:themeColor="text1"/>
          <w:sz w:val="20"/>
          <w:szCs w:val="20"/>
        </w:rPr>
      </w:pPr>
    </w:p>
    <w:p w:rsidR="00577A6F" w:rsidRPr="00EF0DF1" w:rsidRDefault="00577A6F" w:rsidP="00577A6F">
      <w:pPr>
        <w:ind w:right="-1" w:firstLine="709"/>
        <w:jc w:val="both"/>
        <w:rPr>
          <w:sz w:val="20"/>
          <w:szCs w:val="20"/>
        </w:rPr>
      </w:pPr>
      <w:r w:rsidRPr="00EF0DF1">
        <w:rPr>
          <w:sz w:val="20"/>
          <w:szCs w:val="20"/>
        </w:rPr>
        <w:t>В соответствии с Бюджетным кодексом Российской Федерации и в целях реализации Решения Собрания депутатов Аликовского района Чувашской Республики от 11 декабря 2020 года № 27 «О бюджете Аликовского района Чувашской Республики на 2021 год и плановый период 2022 и 2023 годов» администрация Аликовского района Чувашской Республики п о с т а н о в л е т:</w:t>
      </w:r>
    </w:p>
    <w:p w:rsidR="00577A6F" w:rsidRPr="00EF0DF1" w:rsidRDefault="00577A6F" w:rsidP="00577A6F">
      <w:pPr>
        <w:ind w:right="-1" w:firstLine="709"/>
        <w:jc w:val="both"/>
        <w:rPr>
          <w:bCs/>
          <w:sz w:val="20"/>
          <w:szCs w:val="20"/>
        </w:rPr>
      </w:pPr>
      <w:r w:rsidRPr="00EF0DF1">
        <w:rPr>
          <w:sz w:val="20"/>
          <w:szCs w:val="20"/>
        </w:rPr>
        <w:t xml:space="preserve">1. Внести в постановление администрации </w:t>
      </w:r>
      <w:r w:rsidRPr="00EF0DF1">
        <w:rPr>
          <w:bCs/>
          <w:sz w:val="20"/>
          <w:szCs w:val="20"/>
        </w:rPr>
        <w:t>Аликовского района Чувашской Республики от 26.12.2018 г. № 1482 «О закреплении администратора доходов бюджета Аликовского района Чувашской Республики на 2019 год» следующее изменение:</w:t>
      </w:r>
    </w:p>
    <w:p w:rsidR="00577A6F" w:rsidRPr="00EF0DF1" w:rsidRDefault="00577A6F" w:rsidP="00577A6F">
      <w:pPr>
        <w:ind w:right="-1" w:firstLine="709"/>
        <w:jc w:val="both"/>
        <w:rPr>
          <w:bCs/>
          <w:sz w:val="20"/>
          <w:szCs w:val="20"/>
        </w:rPr>
      </w:pPr>
      <w:r w:rsidRPr="00EF0DF1">
        <w:rPr>
          <w:bCs/>
          <w:sz w:val="20"/>
          <w:szCs w:val="20"/>
        </w:rPr>
        <w:t>1.1. В пункте 1 дополнить код дохода бюджетной классификации и изложить в следующей редакции:</w:t>
      </w:r>
    </w:p>
    <w:p w:rsidR="00577A6F" w:rsidRPr="00EF0DF1" w:rsidRDefault="00577A6F" w:rsidP="00577A6F">
      <w:pPr>
        <w:ind w:right="-1"/>
        <w:jc w:val="both"/>
        <w:rPr>
          <w:sz w:val="20"/>
          <w:szCs w:val="20"/>
        </w:rPr>
      </w:pPr>
    </w:p>
    <w:tbl>
      <w:tblPr>
        <w:tblW w:w="9639" w:type="dxa"/>
        <w:tblInd w:w="5" w:type="dxa"/>
        <w:tblCellMar>
          <w:left w:w="0" w:type="dxa"/>
          <w:right w:w="0" w:type="dxa"/>
        </w:tblCellMar>
        <w:tblLook w:val="0000" w:firstRow="0" w:lastRow="0" w:firstColumn="0" w:lastColumn="0" w:noHBand="0" w:noVBand="0"/>
      </w:tblPr>
      <w:tblGrid>
        <w:gridCol w:w="2977"/>
        <w:gridCol w:w="6662"/>
      </w:tblGrid>
      <w:tr w:rsidR="00577A6F" w:rsidRPr="00EF0DF1" w:rsidTr="00577A6F">
        <w:trPr>
          <w:trHeight w:val="874"/>
        </w:trPr>
        <w:tc>
          <w:tcPr>
            <w:tcW w:w="2977" w:type="dxa"/>
            <w:tcBorders>
              <w:top w:val="single" w:sz="4" w:space="0" w:color="auto"/>
              <w:left w:val="single" w:sz="4" w:space="0" w:color="auto"/>
              <w:bottom w:val="single" w:sz="4" w:space="0" w:color="auto"/>
              <w:right w:val="single" w:sz="4" w:space="0" w:color="auto"/>
            </w:tcBorders>
          </w:tcPr>
          <w:p w:rsidR="00577A6F" w:rsidRPr="00EF0DF1" w:rsidRDefault="00577A6F" w:rsidP="00577A6F">
            <w:pPr>
              <w:ind w:right="-1"/>
              <w:jc w:val="both"/>
              <w:rPr>
                <w:bCs/>
                <w:sz w:val="20"/>
                <w:szCs w:val="20"/>
              </w:rPr>
            </w:pPr>
            <w:r w:rsidRPr="00EF0DF1">
              <w:rPr>
                <w:bCs/>
                <w:sz w:val="20"/>
                <w:szCs w:val="20"/>
              </w:rPr>
              <w:t>Код дохода бюджетной классификации</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77A6F" w:rsidRPr="00EF0DF1" w:rsidRDefault="00577A6F" w:rsidP="00577A6F">
            <w:pPr>
              <w:ind w:right="-1"/>
              <w:jc w:val="center"/>
              <w:rPr>
                <w:bCs/>
                <w:sz w:val="20"/>
                <w:szCs w:val="20"/>
              </w:rPr>
            </w:pPr>
            <w:r w:rsidRPr="00EF0DF1">
              <w:rPr>
                <w:bCs/>
                <w:sz w:val="20"/>
                <w:szCs w:val="20"/>
              </w:rPr>
              <w:t>Наименование показателя</w:t>
            </w:r>
          </w:p>
        </w:tc>
      </w:tr>
      <w:tr w:rsidR="00577A6F" w:rsidRPr="00EF0DF1" w:rsidTr="00577A6F">
        <w:trPr>
          <w:trHeight w:val="874"/>
        </w:trPr>
        <w:tc>
          <w:tcPr>
            <w:tcW w:w="2977" w:type="dxa"/>
            <w:tcBorders>
              <w:top w:val="single" w:sz="4" w:space="0" w:color="auto"/>
              <w:left w:val="single" w:sz="4" w:space="0" w:color="auto"/>
              <w:bottom w:val="single" w:sz="4" w:space="0" w:color="auto"/>
              <w:right w:val="single" w:sz="4" w:space="0" w:color="auto"/>
            </w:tcBorders>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390"/>
              <w:gridCol w:w="96"/>
            </w:tblGrid>
            <w:tr w:rsidR="00577A6F" w:rsidRPr="00EF0DF1" w:rsidTr="00577A6F">
              <w:trPr>
                <w:trHeight w:val="472"/>
                <w:tblCellSpacing w:w="0" w:type="dxa"/>
              </w:trPr>
              <w:tc>
                <w:tcPr>
                  <w:tcW w:w="0" w:type="auto"/>
                  <w:hideMark/>
                </w:tcPr>
                <w:p w:rsidR="00577A6F" w:rsidRPr="00EF0DF1" w:rsidRDefault="00577A6F" w:rsidP="00577A6F">
                  <w:pPr>
                    <w:ind w:right="-1"/>
                    <w:jc w:val="both"/>
                    <w:rPr>
                      <w:sz w:val="20"/>
                      <w:szCs w:val="20"/>
                    </w:rPr>
                  </w:pPr>
                  <w:r w:rsidRPr="00EF0DF1">
                    <w:rPr>
                      <w:sz w:val="20"/>
                      <w:szCs w:val="20"/>
                    </w:rPr>
                    <w:t>903 2 02 45454 05 0000 150</w:t>
                  </w:r>
                </w:p>
              </w:tc>
              <w:tc>
                <w:tcPr>
                  <w:tcW w:w="0" w:type="auto"/>
                  <w:hideMark/>
                </w:tcPr>
                <w:p w:rsidR="00577A6F" w:rsidRPr="00EF0DF1" w:rsidRDefault="00577A6F" w:rsidP="00577A6F">
                  <w:pPr>
                    <w:ind w:right="-1"/>
                    <w:jc w:val="both"/>
                    <w:rPr>
                      <w:sz w:val="20"/>
                      <w:szCs w:val="20"/>
                    </w:rPr>
                  </w:pPr>
                </w:p>
              </w:tc>
            </w:tr>
          </w:tbl>
          <w:p w:rsidR="00577A6F" w:rsidRPr="00EF0DF1" w:rsidRDefault="00577A6F" w:rsidP="00577A6F">
            <w:pPr>
              <w:ind w:right="-1"/>
              <w:jc w:val="both"/>
              <w:rPr>
                <w:bCs/>
                <w:sz w:val="20"/>
                <w:szCs w:val="20"/>
              </w:rPr>
            </w:pP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632"/>
            </w:tblGrid>
            <w:tr w:rsidR="00577A6F" w:rsidRPr="00EF0DF1" w:rsidTr="00577A6F">
              <w:trPr>
                <w:tblCellSpacing w:w="0" w:type="dxa"/>
              </w:trPr>
              <w:tc>
                <w:tcPr>
                  <w:tcW w:w="0" w:type="auto"/>
                  <w:hideMark/>
                </w:tcPr>
                <w:p w:rsidR="00577A6F" w:rsidRPr="00EF0DF1" w:rsidRDefault="00577A6F" w:rsidP="00577A6F">
                  <w:pPr>
                    <w:ind w:right="-1"/>
                    <w:jc w:val="both"/>
                    <w:rPr>
                      <w:sz w:val="20"/>
                      <w:szCs w:val="20"/>
                    </w:rPr>
                  </w:pPr>
                  <w:r w:rsidRPr="00EF0DF1">
                    <w:rPr>
                      <w:sz w:val="20"/>
                      <w:szCs w:val="20"/>
                    </w:rPr>
                    <w:t>Межбюджетные трансферты, передаваемые бюджетам муниципальных районов на создание модельных муниципальных библиотек</w:t>
                  </w:r>
                </w:p>
              </w:tc>
            </w:tr>
          </w:tbl>
          <w:p w:rsidR="00577A6F" w:rsidRPr="00EF0DF1" w:rsidRDefault="00577A6F" w:rsidP="00577A6F">
            <w:pPr>
              <w:ind w:right="-1"/>
              <w:jc w:val="both"/>
              <w:rPr>
                <w:sz w:val="20"/>
                <w:szCs w:val="20"/>
              </w:rPr>
            </w:pPr>
          </w:p>
        </w:tc>
      </w:tr>
    </w:tbl>
    <w:p w:rsidR="00577A6F" w:rsidRPr="00EF0DF1" w:rsidRDefault="00577A6F" w:rsidP="00577A6F">
      <w:pPr>
        <w:ind w:right="-1"/>
        <w:jc w:val="both"/>
        <w:rPr>
          <w:sz w:val="20"/>
          <w:szCs w:val="20"/>
        </w:rPr>
      </w:pPr>
    </w:p>
    <w:p w:rsidR="00577A6F" w:rsidRPr="00EF0DF1" w:rsidRDefault="00577A6F" w:rsidP="00577A6F">
      <w:pPr>
        <w:ind w:right="-1"/>
        <w:jc w:val="both"/>
        <w:rPr>
          <w:sz w:val="20"/>
          <w:szCs w:val="20"/>
        </w:rPr>
      </w:pPr>
    </w:p>
    <w:p w:rsidR="00577A6F" w:rsidRPr="00EF0DF1" w:rsidRDefault="00577A6F" w:rsidP="00577A6F">
      <w:pPr>
        <w:ind w:right="-1"/>
        <w:jc w:val="both"/>
        <w:rPr>
          <w:sz w:val="20"/>
          <w:szCs w:val="20"/>
        </w:rPr>
      </w:pPr>
      <w:r w:rsidRPr="00EF0DF1">
        <w:rPr>
          <w:sz w:val="20"/>
          <w:szCs w:val="20"/>
        </w:rPr>
        <w:t>Глава администрации</w:t>
      </w:r>
    </w:p>
    <w:p w:rsidR="00577A6F" w:rsidRPr="00EF0DF1" w:rsidRDefault="00577A6F" w:rsidP="00577A6F">
      <w:pPr>
        <w:ind w:right="-1"/>
        <w:jc w:val="both"/>
        <w:rPr>
          <w:sz w:val="20"/>
          <w:szCs w:val="20"/>
        </w:rPr>
      </w:pPr>
      <w:r w:rsidRPr="00EF0DF1">
        <w:rPr>
          <w:sz w:val="20"/>
          <w:szCs w:val="20"/>
        </w:rPr>
        <w:t xml:space="preserve">Аликовского района                                                             </w:t>
      </w:r>
      <w:r>
        <w:rPr>
          <w:sz w:val="20"/>
          <w:szCs w:val="20"/>
        </w:rPr>
        <w:t xml:space="preserve">     </w:t>
      </w:r>
      <w:r w:rsidRPr="00EF0DF1">
        <w:rPr>
          <w:sz w:val="20"/>
          <w:szCs w:val="20"/>
        </w:rPr>
        <w:t xml:space="preserve">  А.Н. Куликов</w:t>
      </w:r>
    </w:p>
    <w:p w:rsidR="00286F0A" w:rsidRPr="0049194E" w:rsidRDefault="00286F0A" w:rsidP="00286F0A">
      <w:pPr>
        <w:ind w:right="-1" w:firstLine="709"/>
        <w:jc w:val="both"/>
        <w:rPr>
          <w:sz w:val="20"/>
          <w:szCs w:val="20"/>
        </w:rPr>
      </w:pPr>
    </w:p>
    <w:p w:rsidR="00577A6F" w:rsidRDefault="00577A6F" w:rsidP="00286F0A">
      <w:pPr>
        <w:ind w:right="4676" w:firstLine="567"/>
        <w:jc w:val="both"/>
        <w:rPr>
          <w:color w:val="000000" w:themeColor="text1"/>
          <w:sz w:val="20"/>
          <w:szCs w:val="20"/>
        </w:rPr>
      </w:pPr>
    </w:p>
    <w:p w:rsidR="00E179C7" w:rsidRPr="00760086" w:rsidRDefault="00E179C7" w:rsidP="00577A6F">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 Республики от</w:t>
      </w:r>
      <w:r w:rsidR="00912DBF" w:rsidRPr="00760086">
        <w:rPr>
          <w:color w:val="000000" w:themeColor="text1"/>
          <w:sz w:val="20"/>
          <w:szCs w:val="20"/>
        </w:rPr>
        <w:t xml:space="preserve"> </w:t>
      </w:r>
      <w:r w:rsidR="00577A6F">
        <w:rPr>
          <w:color w:val="000000" w:themeColor="text1"/>
          <w:sz w:val="20"/>
          <w:szCs w:val="20"/>
        </w:rPr>
        <w:t>14</w:t>
      </w:r>
      <w:r w:rsidR="00286F0A">
        <w:rPr>
          <w:color w:val="000000" w:themeColor="text1"/>
          <w:sz w:val="20"/>
          <w:szCs w:val="20"/>
        </w:rPr>
        <w:t>.10</w:t>
      </w:r>
      <w:r w:rsidRPr="00760086">
        <w:rPr>
          <w:color w:val="000000" w:themeColor="text1"/>
          <w:sz w:val="20"/>
          <w:szCs w:val="20"/>
        </w:rPr>
        <w:t>.2021 г. №</w:t>
      </w:r>
      <w:r w:rsidR="00577A6F">
        <w:rPr>
          <w:color w:val="000000" w:themeColor="text1"/>
          <w:sz w:val="20"/>
          <w:szCs w:val="20"/>
        </w:rPr>
        <w:t xml:space="preserve"> 915</w:t>
      </w:r>
      <w:r w:rsidRPr="00760086">
        <w:rPr>
          <w:color w:val="000000" w:themeColor="text1"/>
          <w:sz w:val="20"/>
          <w:szCs w:val="20"/>
        </w:rPr>
        <w:t xml:space="preserve"> «</w:t>
      </w:r>
      <w:r w:rsidR="00577A6F" w:rsidRPr="00577A6F">
        <w:rPr>
          <w:bCs/>
          <w:color w:val="000000" w:themeColor="text1"/>
          <w:sz w:val="20"/>
          <w:szCs w:val="20"/>
        </w:rPr>
        <w:t>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w:t>
      </w:r>
      <w:r w:rsidR="00577A6F">
        <w:rPr>
          <w:bCs/>
          <w:color w:val="000000" w:themeColor="text1"/>
          <w:sz w:val="20"/>
          <w:szCs w:val="20"/>
        </w:rPr>
        <w:t>о района Чувашской Республики»</w:t>
      </w:r>
      <w:r w:rsidRPr="00760086">
        <w:rPr>
          <w:bCs/>
          <w:color w:val="000000" w:themeColor="text1"/>
          <w:sz w:val="20"/>
          <w:szCs w:val="20"/>
        </w:rPr>
        <w:t>»</w:t>
      </w:r>
    </w:p>
    <w:p w:rsidR="00286F0A" w:rsidRPr="00286F0A" w:rsidRDefault="00286F0A" w:rsidP="00286F0A">
      <w:pPr>
        <w:pStyle w:val="a6"/>
        <w:tabs>
          <w:tab w:val="left" w:pos="7580"/>
        </w:tabs>
        <w:ind w:firstLine="709"/>
        <w:rPr>
          <w:rFonts w:ascii="Times New Roman" w:hAnsi="Times New Roman" w:cs="Times New Roman"/>
          <w:sz w:val="20"/>
          <w:szCs w:val="20"/>
          <w:lang w:eastAsia="zh-CN"/>
        </w:rPr>
      </w:pPr>
    </w:p>
    <w:p w:rsidR="00577A6F" w:rsidRPr="002C2BF3" w:rsidRDefault="00577A6F" w:rsidP="00577A6F">
      <w:pPr>
        <w:ind w:firstLine="709"/>
        <w:jc w:val="both"/>
        <w:rPr>
          <w:sz w:val="20"/>
          <w:szCs w:val="20"/>
        </w:rPr>
      </w:pPr>
      <w:r w:rsidRPr="002C2BF3">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577A6F" w:rsidRPr="002C2BF3" w:rsidRDefault="00577A6F" w:rsidP="00577A6F">
      <w:pPr>
        <w:ind w:firstLine="709"/>
        <w:jc w:val="both"/>
        <w:rPr>
          <w:sz w:val="20"/>
          <w:szCs w:val="20"/>
          <w:lang w:eastAsia="en-US"/>
        </w:rPr>
      </w:pPr>
      <w:r w:rsidRPr="002C2BF3">
        <w:rPr>
          <w:sz w:val="20"/>
          <w:szCs w:val="20"/>
        </w:rPr>
        <w:t xml:space="preserve">1. Внести </w:t>
      </w:r>
      <w:r w:rsidRPr="002C2BF3">
        <w:rPr>
          <w:color w:val="000000"/>
          <w:sz w:val="20"/>
          <w:szCs w:val="20"/>
          <w:lang w:eastAsia="en-US"/>
        </w:rPr>
        <w:t xml:space="preserve">в </w:t>
      </w:r>
      <w:r w:rsidRPr="002C2BF3">
        <w:rPr>
          <w:sz w:val="20"/>
          <w:szCs w:val="20"/>
          <w:lang w:eastAsia="en-US"/>
        </w:rPr>
        <w:t>Муниципальную программу Аликовского района</w:t>
      </w:r>
      <w:r w:rsidRPr="002C2BF3">
        <w:rPr>
          <w:sz w:val="20"/>
          <w:szCs w:val="20"/>
        </w:rPr>
        <w:t xml:space="preserve"> Чувашской Республики</w:t>
      </w:r>
      <w:r w:rsidRPr="002C2BF3">
        <w:rPr>
          <w:sz w:val="20"/>
          <w:szCs w:val="20"/>
          <w:lang w:eastAsia="en-US"/>
        </w:rPr>
        <w:t xml:space="preserve"> «</w:t>
      </w:r>
      <w:r w:rsidRPr="002C2BF3">
        <w:rPr>
          <w:sz w:val="20"/>
          <w:szCs w:val="20"/>
        </w:rPr>
        <w:t>Управление муниципальными финансами и муниципальным долгом Аликовского района Чувашской Республики</w:t>
      </w:r>
      <w:r w:rsidRPr="002C2BF3">
        <w:rPr>
          <w:sz w:val="20"/>
          <w:szCs w:val="20"/>
          <w:lang w:eastAsia="en-US"/>
        </w:rPr>
        <w:t>», утвержденную постановлением администрации Аликовского района от 03 декабря 2018 г.      № 1340 (далее – Муниципальная программа),</w:t>
      </w:r>
      <w:r w:rsidRPr="002C2BF3">
        <w:rPr>
          <w:color w:val="3272C0"/>
          <w:sz w:val="20"/>
          <w:szCs w:val="20"/>
        </w:rPr>
        <w:t xml:space="preserve"> </w:t>
      </w:r>
      <w:r w:rsidRPr="002C2BF3">
        <w:rPr>
          <w:sz w:val="20"/>
          <w:szCs w:val="20"/>
          <w:lang w:eastAsia="en-US"/>
        </w:rPr>
        <w:t>с изменениями и дополнениями от 26.11.2019 г., 19.12.2019 г., 24.01.2020 г., 31.03.2020 г., 1.09.2020 г., 17.12.2020 г., 26.01.2021 г., 9.08.2021 г. следующие изменения и дополнения:</w:t>
      </w:r>
    </w:p>
    <w:p w:rsidR="00577A6F" w:rsidRPr="002C2BF3" w:rsidRDefault="00577A6F" w:rsidP="00577A6F">
      <w:pPr>
        <w:widowControl w:val="0"/>
        <w:ind w:firstLine="709"/>
        <w:jc w:val="both"/>
        <w:rPr>
          <w:color w:val="000000"/>
          <w:sz w:val="20"/>
          <w:szCs w:val="20"/>
          <w:lang w:eastAsia="en-US"/>
        </w:rPr>
      </w:pPr>
      <w:r w:rsidRPr="002C2BF3">
        <w:rPr>
          <w:sz w:val="20"/>
          <w:szCs w:val="20"/>
          <w:lang w:eastAsia="en-US"/>
        </w:rPr>
        <w:t xml:space="preserve">1.1. </w:t>
      </w:r>
      <w:r w:rsidRPr="002C2BF3">
        <w:rPr>
          <w:color w:val="000000"/>
          <w:sz w:val="20"/>
          <w:szCs w:val="20"/>
          <w:lang w:eastAsia="en-US"/>
        </w:rPr>
        <w:t xml:space="preserve">В паспорте </w:t>
      </w:r>
      <w:r w:rsidRPr="002C2BF3">
        <w:rPr>
          <w:sz w:val="20"/>
          <w:szCs w:val="20"/>
          <w:lang w:eastAsia="en-US"/>
        </w:rPr>
        <w:t>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577A6F" w:rsidRPr="002C2BF3" w:rsidTr="00577A6F">
        <w:tc>
          <w:tcPr>
            <w:tcW w:w="3780" w:type="dxa"/>
            <w:tcBorders>
              <w:top w:val="nil"/>
              <w:left w:val="nil"/>
              <w:bottom w:val="nil"/>
              <w:right w:val="nil"/>
            </w:tcBorders>
            <w:hideMark/>
          </w:tcPr>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lastRenderedPageBreak/>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w:t>
            </w:r>
          </w:p>
        </w:tc>
        <w:tc>
          <w:tcPr>
            <w:tcW w:w="5720" w:type="dxa"/>
            <w:tcBorders>
              <w:top w:val="nil"/>
              <w:left w:val="nil"/>
              <w:bottom w:val="nil"/>
              <w:right w:val="nil"/>
            </w:tcBorders>
            <w:hideMark/>
          </w:tcPr>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прогнозируемый объем финансирования Муниципальной программы в 2019 - 2035 годах составляет 387995,3 тыс. рублей,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 35157,6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32087,6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44635,1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26704,7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25699,7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18642,6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18642,6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93213,0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93213,0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из федерального бюджета – 32203,2 тыс. рублей (8,3 процента),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 3215,5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1785,3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3701,4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1584,0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1655,0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1688,5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1688,5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8442,5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8442,5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республиканского бюджета Чувашской Республики – 276738,2 тыс. рублей (71,3 процента),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 23225,6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25428,6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36226,0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20739,2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19707,6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12617,6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12617,6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63088,0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63088,0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бюджета Аликовского района – 78236,3 тыс. рублей (20,2 процента),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 8886,3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4840,3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4516,6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4299,5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4299,5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4299,5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4299,5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21497,5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21497,5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бюджетов сельских поселений – 817,6 тыс. рублей (0,2 процен-та),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–30,2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33,4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191,0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82,0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37,0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37,0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37,0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185,0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185,0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577A6F" w:rsidRPr="002C2BF3" w:rsidRDefault="00577A6F" w:rsidP="00577A6F">
      <w:pPr>
        <w:widowControl w:val="0"/>
        <w:ind w:firstLine="709"/>
        <w:jc w:val="both"/>
        <w:rPr>
          <w:color w:val="000000"/>
          <w:sz w:val="20"/>
          <w:szCs w:val="20"/>
          <w:lang w:eastAsia="en-US"/>
        </w:rPr>
      </w:pPr>
      <w:r w:rsidRPr="002C2BF3">
        <w:rPr>
          <w:color w:val="000000"/>
          <w:sz w:val="20"/>
          <w:szCs w:val="20"/>
          <w:lang w:eastAsia="en-US"/>
        </w:rPr>
        <w:t>заменить словами:</w:t>
      </w:r>
    </w:p>
    <w:tbl>
      <w:tblPr>
        <w:tblW w:w="5000" w:type="pct"/>
        <w:tblLook w:val="04A0" w:firstRow="1" w:lastRow="0" w:firstColumn="1" w:lastColumn="0" w:noHBand="0" w:noVBand="1"/>
      </w:tblPr>
      <w:tblGrid>
        <w:gridCol w:w="3663"/>
        <w:gridCol w:w="393"/>
        <w:gridCol w:w="5582"/>
      </w:tblGrid>
      <w:tr w:rsidR="00577A6F" w:rsidRPr="002C2BF3" w:rsidTr="00577A6F">
        <w:tc>
          <w:tcPr>
            <w:tcW w:w="1900" w:type="pct"/>
          </w:tcPr>
          <w:p w:rsidR="00577A6F" w:rsidRPr="002C2BF3" w:rsidRDefault="00577A6F" w:rsidP="00577A6F">
            <w:pPr>
              <w:tabs>
                <w:tab w:val="left" w:pos="3578"/>
              </w:tabs>
              <w:jc w:val="both"/>
              <w:rPr>
                <w:sz w:val="20"/>
                <w:szCs w:val="20"/>
                <w:lang w:eastAsia="en-US"/>
              </w:rPr>
            </w:pPr>
          </w:p>
        </w:tc>
        <w:tc>
          <w:tcPr>
            <w:tcW w:w="204" w:type="pct"/>
          </w:tcPr>
          <w:p w:rsidR="00577A6F" w:rsidRPr="002C2BF3" w:rsidRDefault="00577A6F" w:rsidP="00577A6F">
            <w:pPr>
              <w:jc w:val="both"/>
              <w:rPr>
                <w:sz w:val="20"/>
                <w:szCs w:val="20"/>
                <w:lang w:eastAsia="en-US"/>
              </w:rPr>
            </w:pPr>
          </w:p>
        </w:tc>
        <w:tc>
          <w:tcPr>
            <w:tcW w:w="2896" w:type="pct"/>
          </w:tcPr>
          <w:p w:rsidR="00577A6F" w:rsidRPr="002C2BF3" w:rsidRDefault="00577A6F" w:rsidP="00577A6F">
            <w:pPr>
              <w:jc w:val="both"/>
              <w:rPr>
                <w:sz w:val="20"/>
                <w:szCs w:val="20"/>
                <w:lang w:eastAsia="en-US"/>
              </w:rPr>
            </w:pPr>
          </w:p>
        </w:tc>
      </w:tr>
      <w:tr w:rsidR="00577A6F" w:rsidRPr="002C2BF3" w:rsidTr="00577A6F">
        <w:tc>
          <w:tcPr>
            <w:tcW w:w="1900" w:type="pct"/>
            <w:hideMark/>
          </w:tcPr>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lastRenderedPageBreak/>
              <w:t>Объемы финансирования Муниципальной программы с разбивкой по годам реализации программы</w:t>
            </w:r>
          </w:p>
        </w:tc>
        <w:tc>
          <w:tcPr>
            <w:tcW w:w="204" w:type="pct"/>
            <w:hideMark/>
          </w:tcPr>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w:t>
            </w:r>
          </w:p>
        </w:tc>
        <w:tc>
          <w:tcPr>
            <w:tcW w:w="2896" w:type="pct"/>
            <w:hideMark/>
          </w:tcPr>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прогнозируемый объем финансирования Муниципальной программы в 2019 - 2035 годах составляет 392230,9 тыс. рублей,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 35157,6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32087,6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48870,7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26704,7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25699,7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18642,6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18642,6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93213,0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93213,0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из федерального бюджета – 32203,2 тыс. рублей (8,2 процента),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 3215,5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1785,3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3701,4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1584,0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1655,0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1688,5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1688,5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8442,5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8442,5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республиканского бюджета Чувашской Республики – 280963,1 тыс. рублей (71,6 процента),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 23225,6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25428,6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40450,9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20739,2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19707,6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12617,6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12617,6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63088,0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63088,0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бюджета Аликовского района – 78219,0 тыс. рублей (19,9 процента),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 8886,3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4840,3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4499,4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4299,5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4299,5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4299,5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4299,5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21497,5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21497,5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бюджетов сельских поселений – 845,6 тыс. рублей (0,2 процента), в том числе:</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2019 году –30,2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2020 году – 33,4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2021 году – 219,0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2022 году – 82,0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2023 году – 37,0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2024 году – 37,0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2025 году – 37,0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2026 – 2030 годах – 185,0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в 2031 – 2035 годах – 185,0 тыс. рублей.</w:t>
            </w:r>
          </w:p>
          <w:p w:rsidR="00577A6F" w:rsidRPr="002C2BF3" w:rsidRDefault="00577A6F" w:rsidP="00577A6F">
            <w:pPr>
              <w:pStyle w:val="aff7"/>
              <w:jc w:val="both"/>
              <w:rPr>
                <w:rFonts w:ascii="Times New Roman" w:hAnsi="Times New Roman"/>
                <w:sz w:val="20"/>
                <w:szCs w:val="20"/>
              </w:rPr>
            </w:pPr>
            <w:r w:rsidRPr="002C2BF3">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r w:rsidR="00577A6F" w:rsidRPr="002C2BF3" w:rsidTr="00577A6F">
        <w:tc>
          <w:tcPr>
            <w:tcW w:w="1900" w:type="pct"/>
          </w:tcPr>
          <w:p w:rsidR="00577A6F" w:rsidRPr="002C2BF3" w:rsidRDefault="00577A6F" w:rsidP="00577A6F">
            <w:pPr>
              <w:tabs>
                <w:tab w:val="left" w:pos="3578"/>
              </w:tabs>
              <w:jc w:val="both"/>
              <w:rPr>
                <w:sz w:val="20"/>
                <w:szCs w:val="20"/>
                <w:lang w:eastAsia="en-US"/>
              </w:rPr>
            </w:pPr>
          </w:p>
        </w:tc>
        <w:tc>
          <w:tcPr>
            <w:tcW w:w="204" w:type="pct"/>
          </w:tcPr>
          <w:p w:rsidR="00577A6F" w:rsidRPr="002C2BF3" w:rsidRDefault="00577A6F" w:rsidP="00577A6F">
            <w:pPr>
              <w:jc w:val="center"/>
              <w:rPr>
                <w:sz w:val="20"/>
                <w:szCs w:val="20"/>
                <w:lang w:eastAsia="en-US"/>
              </w:rPr>
            </w:pPr>
          </w:p>
        </w:tc>
        <w:tc>
          <w:tcPr>
            <w:tcW w:w="2896" w:type="pct"/>
          </w:tcPr>
          <w:p w:rsidR="00577A6F" w:rsidRPr="002C2BF3" w:rsidRDefault="00577A6F" w:rsidP="00577A6F">
            <w:pPr>
              <w:jc w:val="both"/>
              <w:rPr>
                <w:sz w:val="20"/>
                <w:szCs w:val="20"/>
                <w:lang w:eastAsia="en-US"/>
              </w:rPr>
            </w:pPr>
          </w:p>
        </w:tc>
      </w:tr>
    </w:tbl>
    <w:p w:rsidR="00577A6F" w:rsidRPr="002C2BF3" w:rsidRDefault="00577A6F" w:rsidP="00577A6F">
      <w:pPr>
        <w:ind w:firstLine="709"/>
        <w:jc w:val="both"/>
        <w:rPr>
          <w:sz w:val="20"/>
          <w:szCs w:val="20"/>
          <w:lang w:eastAsia="en-US"/>
        </w:rPr>
      </w:pPr>
      <w:r w:rsidRPr="002C2BF3">
        <w:rPr>
          <w:sz w:val="20"/>
          <w:szCs w:val="20"/>
          <w:lang w:eastAsia="en-US"/>
        </w:rPr>
        <w:t>1.2. Приложение №1 к Муниципальной программе изложить в новой редакции согласно Приложению №1.</w:t>
      </w:r>
    </w:p>
    <w:p w:rsidR="00577A6F" w:rsidRPr="002C2BF3" w:rsidRDefault="00577A6F" w:rsidP="00577A6F">
      <w:pPr>
        <w:ind w:firstLine="709"/>
        <w:jc w:val="both"/>
        <w:rPr>
          <w:sz w:val="20"/>
          <w:szCs w:val="20"/>
          <w:lang w:eastAsia="en-US"/>
        </w:rPr>
      </w:pPr>
      <w:r w:rsidRPr="002C2BF3">
        <w:rPr>
          <w:sz w:val="20"/>
          <w:szCs w:val="20"/>
          <w:lang w:eastAsia="en-US"/>
        </w:rPr>
        <w:lastRenderedPageBreak/>
        <w:t>1.3 Приложение №2 к Муниципальной программе изложить в новой редакции согласно Приложению №2.</w:t>
      </w:r>
    </w:p>
    <w:p w:rsidR="00577A6F" w:rsidRPr="002C2BF3" w:rsidRDefault="00577A6F" w:rsidP="00577A6F">
      <w:pPr>
        <w:ind w:firstLine="709"/>
        <w:jc w:val="both"/>
        <w:rPr>
          <w:sz w:val="20"/>
          <w:szCs w:val="20"/>
          <w:lang w:eastAsia="en-US"/>
        </w:rPr>
      </w:pPr>
      <w:r w:rsidRPr="002C2BF3">
        <w:rPr>
          <w:sz w:val="20"/>
          <w:szCs w:val="20"/>
          <w:lang w:eastAsia="en-US"/>
        </w:rPr>
        <w:t>1.4 Приложение № 3 к Муниципальной программе изложить в новой редакции согласно Приложению № 3.</w:t>
      </w:r>
    </w:p>
    <w:p w:rsidR="00577A6F" w:rsidRPr="002C2BF3" w:rsidRDefault="00577A6F" w:rsidP="00577A6F">
      <w:pPr>
        <w:autoSpaceDE w:val="0"/>
        <w:autoSpaceDN w:val="0"/>
        <w:ind w:firstLine="709"/>
        <w:jc w:val="both"/>
        <w:rPr>
          <w:sz w:val="20"/>
          <w:szCs w:val="20"/>
        </w:rPr>
      </w:pPr>
      <w:r w:rsidRPr="002C2BF3">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577A6F" w:rsidRPr="002C2BF3" w:rsidRDefault="00577A6F" w:rsidP="00577A6F">
      <w:pPr>
        <w:shd w:val="clear" w:color="auto" w:fill="FFFFFF"/>
        <w:autoSpaceDE w:val="0"/>
        <w:autoSpaceDN w:val="0"/>
        <w:adjustRightInd w:val="0"/>
        <w:jc w:val="both"/>
        <w:rPr>
          <w:color w:val="000000"/>
          <w:sz w:val="20"/>
          <w:szCs w:val="20"/>
        </w:rPr>
      </w:pPr>
    </w:p>
    <w:p w:rsidR="00577A6F" w:rsidRPr="002C2BF3" w:rsidRDefault="00577A6F" w:rsidP="00577A6F">
      <w:pPr>
        <w:shd w:val="clear" w:color="auto" w:fill="FFFFFF"/>
        <w:autoSpaceDE w:val="0"/>
        <w:autoSpaceDN w:val="0"/>
        <w:adjustRightInd w:val="0"/>
        <w:jc w:val="both"/>
        <w:rPr>
          <w:color w:val="000000"/>
          <w:sz w:val="20"/>
          <w:szCs w:val="20"/>
        </w:rPr>
      </w:pPr>
    </w:p>
    <w:p w:rsidR="00577A6F" w:rsidRPr="002C2BF3" w:rsidRDefault="00577A6F" w:rsidP="00577A6F">
      <w:pPr>
        <w:shd w:val="clear" w:color="auto" w:fill="FFFFFF"/>
        <w:autoSpaceDE w:val="0"/>
        <w:autoSpaceDN w:val="0"/>
        <w:adjustRightInd w:val="0"/>
        <w:jc w:val="both"/>
        <w:rPr>
          <w:color w:val="000000"/>
          <w:sz w:val="20"/>
          <w:szCs w:val="20"/>
        </w:rPr>
      </w:pPr>
      <w:r w:rsidRPr="002C2BF3">
        <w:rPr>
          <w:color w:val="000000"/>
          <w:sz w:val="20"/>
          <w:szCs w:val="20"/>
        </w:rPr>
        <w:t>Глава администрации</w:t>
      </w:r>
    </w:p>
    <w:p w:rsidR="00577A6F" w:rsidRPr="002C2BF3" w:rsidRDefault="00577A6F" w:rsidP="00577A6F">
      <w:pPr>
        <w:shd w:val="clear" w:color="auto" w:fill="FFFFFF"/>
        <w:autoSpaceDE w:val="0"/>
        <w:autoSpaceDN w:val="0"/>
        <w:adjustRightInd w:val="0"/>
        <w:jc w:val="both"/>
        <w:rPr>
          <w:color w:val="000000"/>
          <w:sz w:val="20"/>
          <w:szCs w:val="20"/>
        </w:rPr>
      </w:pPr>
      <w:r w:rsidRPr="002C2BF3">
        <w:rPr>
          <w:color w:val="000000"/>
          <w:sz w:val="20"/>
          <w:szCs w:val="20"/>
        </w:rPr>
        <w:t xml:space="preserve">Аликовского района                                                                               А.Н. Куликов </w:t>
      </w:r>
    </w:p>
    <w:p w:rsidR="00577A6F" w:rsidRPr="002C2BF3" w:rsidRDefault="00577A6F" w:rsidP="00577A6F">
      <w:pPr>
        <w:shd w:val="clear" w:color="auto" w:fill="FFFFFF"/>
        <w:autoSpaceDE w:val="0"/>
        <w:autoSpaceDN w:val="0"/>
        <w:adjustRightInd w:val="0"/>
        <w:jc w:val="both"/>
        <w:rPr>
          <w:color w:val="000000"/>
          <w:sz w:val="20"/>
          <w:szCs w:val="20"/>
        </w:rPr>
      </w:pPr>
    </w:p>
    <w:p w:rsidR="00577A6F" w:rsidRDefault="00577A6F" w:rsidP="00850286">
      <w:pPr>
        <w:rPr>
          <w:sz w:val="20"/>
          <w:szCs w:val="20"/>
        </w:rPr>
      </w:pPr>
      <w:r>
        <w:rPr>
          <w:sz w:val="20"/>
          <w:szCs w:val="20"/>
        </w:rPr>
        <w:br w:type="page"/>
      </w:r>
    </w:p>
    <w:p w:rsidR="00577A6F" w:rsidRDefault="00577A6F" w:rsidP="00850286">
      <w:pPr>
        <w:rPr>
          <w:sz w:val="20"/>
          <w:szCs w:val="20"/>
        </w:rPr>
        <w:sectPr w:rsidR="00577A6F" w:rsidSect="00577A6F">
          <w:headerReference w:type="even" r:id="rId9"/>
          <w:headerReference w:type="default" r:id="rId10"/>
          <w:footerReference w:type="default" r:id="rId11"/>
          <w:pgSz w:w="11906" w:h="16838"/>
          <w:pgMar w:top="1134" w:right="567" w:bottom="1134" w:left="1701" w:header="0" w:footer="0" w:gutter="0"/>
          <w:cols w:space="720"/>
          <w:noEndnote/>
          <w:titlePg/>
          <w:docGrid w:linePitch="272"/>
        </w:sectPr>
      </w:pPr>
    </w:p>
    <w:p w:rsidR="00577A6F" w:rsidRPr="00577A6F" w:rsidRDefault="00577A6F" w:rsidP="00577A6F">
      <w:pPr>
        <w:ind w:firstLine="720"/>
        <w:jc w:val="right"/>
        <w:rPr>
          <w:bCs/>
          <w:sz w:val="20"/>
          <w:szCs w:val="20"/>
        </w:rPr>
      </w:pPr>
      <w:r w:rsidRPr="00577A6F">
        <w:rPr>
          <w:bCs/>
          <w:sz w:val="20"/>
          <w:szCs w:val="20"/>
        </w:rPr>
        <w:lastRenderedPageBreak/>
        <w:t>Приложение № 1</w:t>
      </w:r>
    </w:p>
    <w:p w:rsidR="00577A6F" w:rsidRPr="00577A6F" w:rsidRDefault="00577A6F" w:rsidP="00577A6F">
      <w:pPr>
        <w:ind w:left="9790"/>
        <w:jc w:val="right"/>
        <w:rPr>
          <w:sz w:val="20"/>
          <w:szCs w:val="20"/>
        </w:rPr>
      </w:pPr>
      <w:r w:rsidRPr="00577A6F">
        <w:rPr>
          <w:sz w:val="20"/>
          <w:szCs w:val="20"/>
        </w:rPr>
        <w:t xml:space="preserve">к постановлению администрации </w:t>
      </w:r>
    </w:p>
    <w:p w:rsidR="00577A6F" w:rsidRPr="00577A6F" w:rsidRDefault="00577A6F" w:rsidP="00577A6F">
      <w:pPr>
        <w:ind w:left="9790"/>
        <w:jc w:val="right"/>
        <w:rPr>
          <w:sz w:val="20"/>
          <w:szCs w:val="20"/>
        </w:rPr>
      </w:pPr>
      <w:r w:rsidRPr="00577A6F">
        <w:rPr>
          <w:sz w:val="20"/>
          <w:szCs w:val="20"/>
        </w:rPr>
        <w:t>Аликовского района Чувашской Республики</w:t>
      </w:r>
    </w:p>
    <w:p w:rsidR="00577A6F" w:rsidRPr="00577A6F" w:rsidRDefault="00577A6F" w:rsidP="00577A6F">
      <w:pPr>
        <w:ind w:left="9790"/>
        <w:jc w:val="right"/>
        <w:rPr>
          <w:sz w:val="20"/>
          <w:szCs w:val="20"/>
        </w:rPr>
      </w:pPr>
      <w:r w:rsidRPr="00577A6F">
        <w:rPr>
          <w:sz w:val="20"/>
          <w:szCs w:val="20"/>
        </w:rPr>
        <w:t>от 14.10.2021 г.    № 915</w:t>
      </w:r>
    </w:p>
    <w:p w:rsidR="00577A6F" w:rsidRPr="00577A6F" w:rsidRDefault="00577A6F" w:rsidP="00577A6F">
      <w:pPr>
        <w:ind w:firstLine="720"/>
        <w:jc w:val="right"/>
        <w:rPr>
          <w:sz w:val="20"/>
          <w:szCs w:val="20"/>
        </w:rPr>
      </w:pPr>
      <w:r w:rsidRPr="00577A6F">
        <w:rPr>
          <w:sz w:val="20"/>
          <w:szCs w:val="20"/>
        </w:rPr>
        <w:t>«О внесении изменений в муниципальную программу</w:t>
      </w:r>
    </w:p>
    <w:p w:rsidR="00577A6F" w:rsidRPr="00577A6F" w:rsidRDefault="00577A6F" w:rsidP="00577A6F">
      <w:pPr>
        <w:ind w:firstLine="720"/>
        <w:jc w:val="right"/>
        <w:rPr>
          <w:sz w:val="20"/>
          <w:szCs w:val="20"/>
        </w:rPr>
      </w:pPr>
      <w:r w:rsidRPr="00577A6F">
        <w:rPr>
          <w:sz w:val="20"/>
          <w:szCs w:val="20"/>
        </w:rPr>
        <w:t xml:space="preserve"> Аликовского района «Управление муниципальными</w:t>
      </w:r>
    </w:p>
    <w:p w:rsidR="00577A6F" w:rsidRPr="00577A6F" w:rsidRDefault="00577A6F" w:rsidP="00577A6F">
      <w:pPr>
        <w:ind w:firstLine="720"/>
        <w:jc w:val="right"/>
        <w:rPr>
          <w:sz w:val="20"/>
          <w:szCs w:val="20"/>
        </w:rPr>
      </w:pPr>
      <w:r w:rsidRPr="00577A6F">
        <w:rPr>
          <w:sz w:val="20"/>
          <w:szCs w:val="20"/>
        </w:rPr>
        <w:t xml:space="preserve"> финансами и муниципальным долгом </w:t>
      </w:r>
    </w:p>
    <w:p w:rsidR="00577A6F" w:rsidRPr="00577A6F" w:rsidRDefault="00577A6F" w:rsidP="00577A6F">
      <w:pPr>
        <w:ind w:firstLine="720"/>
        <w:jc w:val="right"/>
        <w:rPr>
          <w:sz w:val="20"/>
          <w:szCs w:val="20"/>
        </w:rPr>
      </w:pPr>
      <w:r w:rsidRPr="00577A6F">
        <w:rPr>
          <w:sz w:val="20"/>
          <w:szCs w:val="20"/>
        </w:rPr>
        <w:t xml:space="preserve">Аликовского района Чувашской Республики» </w:t>
      </w:r>
    </w:p>
    <w:p w:rsidR="00577A6F" w:rsidRPr="00577A6F" w:rsidRDefault="00577A6F" w:rsidP="00577A6F">
      <w:pPr>
        <w:ind w:firstLine="720"/>
        <w:jc w:val="right"/>
        <w:rPr>
          <w:sz w:val="20"/>
          <w:szCs w:val="20"/>
        </w:rPr>
      </w:pPr>
    </w:p>
    <w:p w:rsidR="00577A6F" w:rsidRPr="00577A6F" w:rsidRDefault="00577A6F" w:rsidP="00577A6F">
      <w:pPr>
        <w:widowControl w:val="0"/>
        <w:autoSpaceDE w:val="0"/>
        <w:autoSpaceDN w:val="0"/>
        <w:ind w:left="9790"/>
        <w:jc w:val="right"/>
        <w:outlineLvl w:val="1"/>
        <w:rPr>
          <w:color w:val="000000"/>
          <w:sz w:val="20"/>
          <w:szCs w:val="20"/>
        </w:rPr>
      </w:pPr>
      <w:r w:rsidRPr="00577A6F">
        <w:rPr>
          <w:color w:val="000000"/>
          <w:sz w:val="20"/>
          <w:szCs w:val="20"/>
        </w:rPr>
        <w:t>«Приложение № 1</w:t>
      </w:r>
    </w:p>
    <w:p w:rsidR="00577A6F" w:rsidRPr="00577A6F" w:rsidRDefault="00577A6F" w:rsidP="00577A6F">
      <w:pPr>
        <w:widowControl w:val="0"/>
        <w:autoSpaceDE w:val="0"/>
        <w:autoSpaceDN w:val="0"/>
        <w:ind w:left="9790"/>
        <w:jc w:val="right"/>
        <w:rPr>
          <w:color w:val="000000"/>
          <w:sz w:val="20"/>
          <w:szCs w:val="20"/>
        </w:rPr>
      </w:pPr>
      <w:r w:rsidRPr="00577A6F">
        <w:rPr>
          <w:color w:val="000000"/>
          <w:sz w:val="20"/>
          <w:szCs w:val="20"/>
        </w:rPr>
        <w:t>к муниципальной программе</w:t>
      </w:r>
    </w:p>
    <w:p w:rsidR="00577A6F" w:rsidRPr="00577A6F" w:rsidRDefault="00577A6F" w:rsidP="00577A6F">
      <w:pPr>
        <w:widowControl w:val="0"/>
        <w:autoSpaceDE w:val="0"/>
        <w:autoSpaceDN w:val="0"/>
        <w:ind w:left="9790"/>
        <w:jc w:val="right"/>
        <w:rPr>
          <w:color w:val="000000"/>
          <w:sz w:val="20"/>
          <w:szCs w:val="20"/>
        </w:rPr>
      </w:pPr>
      <w:r w:rsidRPr="00577A6F">
        <w:rPr>
          <w:color w:val="000000"/>
          <w:sz w:val="20"/>
          <w:szCs w:val="20"/>
        </w:rPr>
        <w:t xml:space="preserve"> </w:t>
      </w:r>
      <w:r w:rsidRPr="00577A6F">
        <w:rPr>
          <w:sz w:val="20"/>
          <w:szCs w:val="20"/>
        </w:rPr>
        <w:t>Аликовского района</w:t>
      </w:r>
      <w:r w:rsidRPr="00577A6F">
        <w:rPr>
          <w:color w:val="000000"/>
          <w:sz w:val="20"/>
          <w:szCs w:val="20"/>
        </w:rPr>
        <w:t xml:space="preserve"> Чувашской </w:t>
      </w:r>
    </w:p>
    <w:p w:rsidR="00577A6F" w:rsidRPr="00577A6F" w:rsidRDefault="00577A6F" w:rsidP="00577A6F">
      <w:pPr>
        <w:widowControl w:val="0"/>
        <w:autoSpaceDE w:val="0"/>
        <w:autoSpaceDN w:val="0"/>
        <w:ind w:left="9790"/>
        <w:jc w:val="right"/>
        <w:rPr>
          <w:color w:val="000000"/>
          <w:sz w:val="20"/>
          <w:szCs w:val="20"/>
        </w:rPr>
      </w:pPr>
      <w:r w:rsidRPr="00577A6F">
        <w:rPr>
          <w:color w:val="000000"/>
          <w:sz w:val="20"/>
          <w:szCs w:val="20"/>
        </w:rPr>
        <w:t xml:space="preserve">Республики «Управление муниципальными </w:t>
      </w:r>
    </w:p>
    <w:p w:rsidR="00577A6F" w:rsidRPr="00577A6F" w:rsidRDefault="00577A6F" w:rsidP="00577A6F">
      <w:pPr>
        <w:widowControl w:val="0"/>
        <w:autoSpaceDE w:val="0"/>
        <w:autoSpaceDN w:val="0"/>
        <w:ind w:left="9790"/>
        <w:jc w:val="right"/>
        <w:rPr>
          <w:color w:val="000000"/>
          <w:sz w:val="20"/>
          <w:szCs w:val="20"/>
        </w:rPr>
      </w:pPr>
      <w:r w:rsidRPr="00577A6F">
        <w:rPr>
          <w:color w:val="000000"/>
          <w:sz w:val="20"/>
          <w:szCs w:val="20"/>
        </w:rPr>
        <w:t>финансами и муниципальным долгом</w:t>
      </w:r>
    </w:p>
    <w:p w:rsidR="00577A6F" w:rsidRPr="00577A6F" w:rsidRDefault="00577A6F" w:rsidP="00577A6F">
      <w:pPr>
        <w:widowControl w:val="0"/>
        <w:autoSpaceDE w:val="0"/>
        <w:autoSpaceDN w:val="0"/>
        <w:ind w:left="9790"/>
        <w:jc w:val="right"/>
        <w:rPr>
          <w:color w:val="000000"/>
          <w:sz w:val="20"/>
          <w:szCs w:val="20"/>
        </w:rPr>
      </w:pPr>
      <w:r w:rsidRPr="00577A6F">
        <w:rPr>
          <w:sz w:val="20"/>
          <w:szCs w:val="20"/>
        </w:rPr>
        <w:t>Аликовского района</w:t>
      </w:r>
      <w:r w:rsidRPr="00577A6F">
        <w:rPr>
          <w:color w:val="000000"/>
          <w:sz w:val="20"/>
          <w:szCs w:val="20"/>
        </w:rPr>
        <w:t xml:space="preserve"> Чувашской Республики»</w:t>
      </w:r>
    </w:p>
    <w:p w:rsidR="00577A6F" w:rsidRPr="00577A6F" w:rsidRDefault="00577A6F" w:rsidP="00577A6F">
      <w:pPr>
        <w:widowControl w:val="0"/>
        <w:autoSpaceDE w:val="0"/>
        <w:autoSpaceDN w:val="0"/>
        <w:jc w:val="right"/>
        <w:rPr>
          <w:color w:val="000000"/>
          <w:sz w:val="20"/>
          <w:szCs w:val="20"/>
        </w:rPr>
      </w:pPr>
    </w:p>
    <w:p w:rsidR="00577A6F" w:rsidRPr="00577A6F" w:rsidRDefault="00577A6F" w:rsidP="00577A6F">
      <w:pPr>
        <w:widowControl w:val="0"/>
        <w:autoSpaceDE w:val="0"/>
        <w:autoSpaceDN w:val="0"/>
        <w:jc w:val="center"/>
        <w:rPr>
          <w:b/>
          <w:color w:val="000000"/>
          <w:sz w:val="20"/>
          <w:szCs w:val="20"/>
        </w:rPr>
      </w:pPr>
      <w:bookmarkStart w:id="0" w:name="P884"/>
      <w:bookmarkEnd w:id="0"/>
      <w:r w:rsidRPr="00577A6F">
        <w:rPr>
          <w:b/>
          <w:color w:val="000000"/>
          <w:sz w:val="20"/>
          <w:szCs w:val="20"/>
        </w:rPr>
        <w:t>С В Е Д Е Н И Я</w:t>
      </w:r>
    </w:p>
    <w:p w:rsidR="00577A6F" w:rsidRPr="00577A6F" w:rsidRDefault="00577A6F" w:rsidP="00577A6F">
      <w:pPr>
        <w:widowControl w:val="0"/>
        <w:autoSpaceDE w:val="0"/>
        <w:autoSpaceDN w:val="0"/>
        <w:jc w:val="center"/>
        <w:rPr>
          <w:b/>
          <w:color w:val="000000"/>
          <w:sz w:val="20"/>
          <w:szCs w:val="20"/>
        </w:rPr>
      </w:pPr>
      <w:r w:rsidRPr="00577A6F">
        <w:rPr>
          <w:b/>
          <w:color w:val="000000"/>
          <w:sz w:val="20"/>
          <w:szCs w:val="20"/>
        </w:rPr>
        <w:t xml:space="preserve">о целевых индикаторах и показателях муниципальной программы </w:t>
      </w:r>
      <w:r w:rsidRPr="00577A6F">
        <w:rPr>
          <w:b/>
          <w:sz w:val="20"/>
          <w:szCs w:val="20"/>
        </w:rPr>
        <w:t>Аликовского района</w:t>
      </w:r>
      <w:r w:rsidRPr="00577A6F">
        <w:rPr>
          <w:b/>
          <w:color w:val="000000"/>
          <w:sz w:val="20"/>
          <w:szCs w:val="20"/>
        </w:rPr>
        <w:t xml:space="preserve"> Чувашской Республики </w:t>
      </w:r>
    </w:p>
    <w:p w:rsidR="00577A6F" w:rsidRPr="00577A6F" w:rsidRDefault="00577A6F" w:rsidP="00577A6F">
      <w:pPr>
        <w:widowControl w:val="0"/>
        <w:autoSpaceDE w:val="0"/>
        <w:autoSpaceDN w:val="0"/>
        <w:jc w:val="center"/>
        <w:rPr>
          <w:b/>
          <w:color w:val="000000"/>
          <w:sz w:val="20"/>
          <w:szCs w:val="20"/>
        </w:rPr>
      </w:pPr>
      <w:r w:rsidRPr="00577A6F">
        <w:rPr>
          <w:b/>
          <w:color w:val="000000"/>
          <w:sz w:val="20"/>
          <w:szCs w:val="20"/>
        </w:rPr>
        <w:t xml:space="preserve">«Управление муниципальными финансами и муниципальным долгом </w:t>
      </w:r>
      <w:r w:rsidRPr="00577A6F">
        <w:rPr>
          <w:b/>
          <w:sz w:val="20"/>
          <w:szCs w:val="20"/>
        </w:rPr>
        <w:t>Аликовского района</w:t>
      </w:r>
      <w:r w:rsidRPr="00577A6F">
        <w:rPr>
          <w:b/>
          <w:color w:val="000000"/>
          <w:sz w:val="20"/>
          <w:szCs w:val="20"/>
        </w:rPr>
        <w:t xml:space="preserve"> Чувашской Республики», </w:t>
      </w:r>
    </w:p>
    <w:p w:rsidR="00577A6F" w:rsidRPr="00577A6F" w:rsidRDefault="00577A6F" w:rsidP="00577A6F">
      <w:pPr>
        <w:widowControl w:val="0"/>
        <w:autoSpaceDE w:val="0"/>
        <w:autoSpaceDN w:val="0"/>
        <w:jc w:val="center"/>
        <w:rPr>
          <w:b/>
          <w:color w:val="000000"/>
          <w:sz w:val="20"/>
          <w:szCs w:val="20"/>
        </w:rPr>
      </w:pPr>
      <w:r w:rsidRPr="00577A6F">
        <w:rPr>
          <w:b/>
          <w:color w:val="000000"/>
          <w:sz w:val="20"/>
          <w:szCs w:val="20"/>
        </w:rPr>
        <w:t xml:space="preserve">подпрограмм муниципальной программы </w:t>
      </w:r>
      <w:r w:rsidRPr="00577A6F">
        <w:rPr>
          <w:b/>
          <w:sz w:val="20"/>
          <w:szCs w:val="20"/>
        </w:rPr>
        <w:t>Аликовского района</w:t>
      </w:r>
      <w:r w:rsidRPr="00577A6F">
        <w:rPr>
          <w:b/>
          <w:color w:val="000000"/>
          <w:sz w:val="20"/>
          <w:szCs w:val="20"/>
        </w:rPr>
        <w:t xml:space="preserve"> Чувашской Республики и их значениях</w:t>
      </w:r>
    </w:p>
    <w:p w:rsidR="00577A6F" w:rsidRPr="00506160" w:rsidRDefault="00577A6F" w:rsidP="00577A6F">
      <w:pPr>
        <w:widowControl w:val="0"/>
        <w:autoSpaceDE w:val="0"/>
        <w:autoSpaceDN w:val="0"/>
        <w:jc w:val="center"/>
        <w:rPr>
          <w:b/>
          <w:color w:val="000000"/>
          <w:sz w:val="26"/>
          <w:szCs w:val="26"/>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5"/>
        <w:gridCol w:w="5357"/>
        <w:gridCol w:w="929"/>
        <w:gridCol w:w="691"/>
        <w:gridCol w:w="717"/>
        <w:gridCol w:w="714"/>
        <w:gridCol w:w="705"/>
        <w:gridCol w:w="691"/>
        <w:gridCol w:w="705"/>
        <w:gridCol w:w="714"/>
        <w:gridCol w:w="717"/>
        <w:gridCol w:w="699"/>
        <w:gridCol w:w="734"/>
        <w:gridCol w:w="731"/>
      </w:tblGrid>
      <w:tr w:rsidR="00577A6F" w:rsidRPr="00577A6F" w:rsidTr="00577A6F">
        <w:trPr>
          <w:tblHeader/>
        </w:trPr>
        <w:tc>
          <w:tcPr>
            <w:tcW w:w="140" w:type="pct"/>
            <w:vMerge w:val="restart"/>
          </w:tcPr>
          <w:p w:rsidR="00577A6F" w:rsidRPr="00577A6F" w:rsidRDefault="00577A6F" w:rsidP="00577A6F">
            <w:pPr>
              <w:widowControl w:val="0"/>
              <w:autoSpaceDE w:val="0"/>
              <w:autoSpaceDN w:val="0"/>
              <w:jc w:val="center"/>
              <w:rPr>
                <w:color w:val="000000"/>
                <w:sz w:val="20"/>
                <w:szCs w:val="20"/>
              </w:rPr>
            </w:pPr>
          </w:p>
        </w:tc>
        <w:tc>
          <w:tcPr>
            <w:tcW w:w="1846" w:type="pct"/>
            <w:vMerge w:val="restar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 xml:space="preserve">Целевой индикатор и показатель </w:t>
            </w:r>
          </w:p>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(наименование)</w:t>
            </w:r>
          </w:p>
        </w:tc>
        <w:tc>
          <w:tcPr>
            <w:tcW w:w="320" w:type="pct"/>
            <w:vMerge w:val="restar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Единица измерения</w:t>
            </w:r>
          </w:p>
        </w:tc>
        <w:tc>
          <w:tcPr>
            <w:tcW w:w="2442" w:type="pct"/>
            <w:gridSpan w:val="10"/>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Значения целевых индикаторов и показателей</w:t>
            </w:r>
          </w:p>
        </w:tc>
        <w:tc>
          <w:tcPr>
            <w:tcW w:w="252" w:type="pct"/>
          </w:tcPr>
          <w:p w:rsidR="00577A6F" w:rsidRPr="00577A6F" w:rsidRDefault="00577A6F" w:rsidP="00577A6F">
            <w:pPr>
              <w:widowControl w:val="0"/>
              <w:autoSpaceDE w:val="0"/>
              <w:autoSpaceDN w:val="0"/>
              <w:ind w:left="-57" w:right="-57"/>
              <w:jc w:val="center"/>
              <w:rPr>
                <w:color w:val="000000"/>
                <w:sz w:val="20"/>
                <w:szCs w:val="20"/>
              </w:rPr>
            </w:pPr>
          </w:p>
        </w:tc>
      </w:tr>
      <w:tr w:rsidR="00577A6F" w:rsidRPr="00577A6F" w:rsidTr="00577A6F">
        <w:trPr>
          <w:tblHeader/>
        </w:trPr>
        <w:tc>
          <w:tcPr>
            <w:tcW w:w="140" w:type="pct"/>
            <w:vMerge/>
          </w:tcPr>
          <w:p w:rsidR="00577A6F" w:rsidRPr="00577A6F" w:rsidRDefault="00577A6F" w:rsidP="00577A6F">
            <w:pPr>
              <w:widowControl w:val="0"/>
              <w:autoSpaceDE w:val="0"/>
              <w:autoSpaceDN w:val="0"/>
              <w:jc w:val="center"/>
              <w:rPr>
                <w:color w:val="000000"/>
                <w:sz w:val="20"/>
                <w:szCs w:val="20"/>
              </w:rPr>
            </w:pPr>
          </w:p>
        </w:tc>
        <w:tc>
          <w:tcPr>
            <w:tcW w:w="1846" w:type="pct"/>
            <w:vMerge/>
          </w:tcPr>
          <w:p w:rsidR="00577A6F" w:rsidRPr="00577A6F" w:rsidRDefault="00577A6F" w:rsidP="00577A6F">
            <w:pPr>
              <w:widowControl w:val="0"/>
              <w:autoSpaceDE w:val="0"/>
              <w:autoSpaceDN w:val="0"/>
              <w:jc w:val="center"/>
              <w:rPr>
                <w:color w:val="000000"/>
                <w:sz w:val="20"/>
                <w:szCs w:val="20"/>
              </w:rPr>
            </w:pPr>
          </w:p>
        </w:tc>
        <w:tc>
          <w:tcPr>
            <w:tcW w:w="320" w:type="pct"/>
            <w:vMerge/>
          </w:tcPr>
          <w:p w:rsidR="00577A6F" w:rsidRPr="00577A6F" w:rsidRDefault="00577A6F" w:rsidP="00577A6F">
            <w:pPr>
              <w:widowControl w:val="0"/>
              <w:autoSpaceDE w:val="0"/>
              <w:autoSpaceDN w:val="0"/>
              <w:jc w:val="center"/>
              <w:rPr>
                <w:color w:val="000000"/>
                <w:sz w:val="20"/>
                <w:szCs w:val="20"/>
              </w:rPr>
            </w:pPr>
          </w:p>
        </w:tc>
        <w:tc>
          <w:tcPr>
            <w:tcW w:w="238"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2017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47"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2018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46"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2019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43"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2020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38"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2021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43"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2022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46"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2023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47"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2024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41"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2025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53" w:type="pct"/>
            <w:shd w:val="clear" w:color="auto" w:fill="auto"/>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2030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c>
          <w:tcPr>
            <w:tcW w:w="25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 xml:space="preserve">2035 </w:t>
            </w:r>
          </w:p>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год</w:t>
            </w:r>
          </w:p>
        </w:tc>
      </w:tr>
    </w:tbl>
    <w:p w:rsidR="00577A6F" w:rsidRPr="00506160" w:rsidRDefault="00577A6F" w:rsidP="00577A6F">
      <w:pPr>
        <w:widowControl w:val="0"/>
        <w:autoSpaceDE w:val="0"/>
        <w:autoSpaceDN w:val="0"/>
        <w:jc w:val="center"/>
        <w:rPr>
          <w:color w:val="000000"/>
          <w:sz w:val="4"/>
          <w:szCs w:val="4"/>
        </w:rPr>
      </w:pPr>
    </w:p>
    <w:p w:rsidR="00577A6F" w:rsidRPr="00506160" w:rsidRDefault="00577A6F" w:rsidP="00577A6F">
      <w:pPr>
        <w:widowControl w:val="0"/>
        <w:spacing w:line="20" w:lineRule="exact"/>
        <w:rPr>
          <w:sz w:val="2"/>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5"/>
        <w:gridCol w:w="5215"/>
        <w:gridCol w:w="1068"/>
        <w:gridCol w:w="688"/>
        <w:gridCol w:w="717"/>
        <w:gridCol w:w="714"/>
        <w:gridCol w:w="702"/>
        <w:gridCol w:w="688"/>
        <w:gridCol w:w="702"/>
        <w:gridCol w:w="714"/>
        <w:gridCol w:w="717"/>
        <w:gridCol w:w="696"/>
        <w:gridCol w:w="743"/>
        <w:gridCol w:w="740"/>
      </w:tblGrid>
      <w:tr w:rsidR="00577A6F" w:rsidRPr="00577A6F" w:rsidTr="00577A6F">
        <w:trPr>
          <w:tblHeader/>
        </w:trPr>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1</w:t>
            </w:r>
          </w:p>
        </w:tc>
        <w:tc>
          <w:tcPr>
            <w:tcW w:w="1797"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2</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3</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4</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6</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7</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8</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9</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11</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12</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13</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r>
      <w:tr w:rsidR="00577A6F" w:rsidRPr="00577A6F" w:rsidTr="00577A6F">
        <w:trPr>
          <w:trHeight w:val="400"/>
        </w:trPr>
        <w:tc>
          <w:tcPr>
            <w:tcW w:w="5000" w:type="pct"/>
            <w:gridSpan w:val="14"/>
          </w:tcPr>
          <w:p w:rsidR="00577A6F" w:rsidRPr="00577A6F" w:rsidRDefault="00577A6F" w:rsidP="00577A6F">
            <w:pPr>
              <w:widowControl w:val="0"/>
              <w:autoSpaceDE w:val="0"/>
              <w:autoSpaceDN w:val="0"/>
              <w:ind w:left="-57" w:right="-57"/>
              <w:jc w:val="center"/>
              <w:outlineLvl w:val="2"/>
              <w:rPr>
                <w:b/>
                <w:color w:val="000000"/>
                <w:sz w:val="20"/>
                <w:szCs w:val="20"/>
              </w:rPr>
            </w:pPr>
            <w:r w:rsidRPr="00577A6F">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1.</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2.</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sz w:val="20"/>
                <w:szCs w:val="20"/>
              </w:rPr>
              <w:t xml:space="preserve">Темп роста налоговых и неналоговых доходов консолидированного бюджета </w:t>
            </w:r>
            <w:r w:rsidRPr="00577A6F">
              <w:rPr>
                <w:color w:val="000000"/>
                <w:sz w:val="20"/>
                <w:szCs w:val="20"/>
              </w:rPr>
              <w:t>Аликовского район</w:t>
            </w:r>
            <w:r w:rsidRPr="00577A6F">
              <w:rPr>
                <w:sz w:val="20"/>
                <w:szCs w:val="20"/>
              </w:rPr>
              <w:t>а (к предыдущему году)</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103,7</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103,7</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104,5</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103,5</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103,2</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103,2</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103,6</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103,6</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103,6</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3.</w:t>
            </w:r>
          </w:p>
        </w:tc>
        <w:tc>
          <w:tcPr>
            <w:tcW w:w="1797" w:type="pct"/>
          </w:tcPr>
          <w:p w:rsidR="00577A6F" w:rsidRPr="00577A6F" w:rsidRDefault="00577A6F" w:rsidP="00577A6F">
            <w:pPr>
              <w:widowControl w:val="0"/>
              <w:autoSpaceDE w:val="0"/>
              <w:autoSpaceDN w:val="0"/>
              <w:jc w:val="both"/>
              <w:rPr>
                <w:sz w:val="20"/>
                <w:szCs w:val="20"/>
              </w:rPr>
            </w:pPr>
            <w:r w:rsidRPr="00577A6F">
              <w:rPr>
                <w:sz w:val="20"/>
                <w:szCs w:val="20"/>
              </w:rPr>
              <w:t xml:space="preserve">Отношение дефицита бюджета </w:t>
            </w:r>
            <w:r w:rsidRPr="00577A6F">
              <w:rPr>
                <w:color w:val="000000"/>
                <w:sz w:val="20"/>
                <w:szCs w:val="20"/>
              </w:rPr>
              <w:t xml:space="preserve">Аликовского района </w:t>
            </w:r>
            <w:r w:rsidRPr="00577A6F">
              <w:rPr>
                <w:sz w:val="20"/>
                <w:szCs w:val="20"/>
              </w:rPr>
              <w:t xml:space="preserve">к доходам бюджета </w:t>
            </w:r>
            <w:r w:rsidRPr="00577A6F">
              <w:rPr>
                <w:color w:val="000000"/>
                <w:sz w:val="20"/>
                <w:szCs w:val="20"/>
              </w:rPr>
              <w:t>Аликовского район</w:t>
            </w:r>
            <w:r w:rsidRPr="00577A6F">
              <w:rPr>
                <w:sz w:val="20"/>
                <w:szCs w:val="20"/>
              </w:rPr>
              <w:t>а (без учета безвозмездных поступлений)</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4.</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Отношение муниципального долга Аликовского района к доходам бюджета Аликовского района (без учета безвозмездных поступлений)</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50,0</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5.</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 xml:space="preserve">Отношение объема просроченной задолженности по </w:t>
            </w:r>
            <w:r w:rsidRPr="00577A6F">
              <w:rPr>
                <w:color w:val="000000"/>
                <w:sz w:val="20"/>
                <w:szCs w:val="20"/>
              </w:rPr>
              <w:lastRenderedPageBreak/>
              <w:t>долговым обязательствам Аликовского района к общему объему задолженности по долговым обязательствам Аликовского района</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lastRenderedPageBreak/>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r>
      <w:tr w:rsidR="00577A6F" w:rsidRPr="00577A6F" w:rsidTr="00577A6F">
        <w:tc>
          <w:tcPr>
            <w:tcW w:w="5000" w:type="pct"/>
            <w:gridSpan w:val="14"/>
          </w:tcPr>
          <w:p w:rsidR="00577A6F" w:rsidRPr="00577A6F" w:rsidRDefault="00577A6F" w:rsidP="00577A6F">
            <w:pPr>
              <w:widowControl w:val="0"/>
              <w:autoSpaceDE w:val="0"/>
              <w:autoSpaceDN w:val="0"/>
              <w:ind w:left="-57" w:right="-57"/>
              <w:jc w:val="center"/>
              <w:outlineLvl w:val="3"/>
              <w:rPr>
                <w:b/>
                <w:color w:val="000000"/>
                <w:sz w:val="20"/>
                <w:szCs w:val="20"/>
              </w:rPr>
            </w:pPr>
            <w:r w:rsidRPr="00577A6F">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rsidR="00577A6F" w:rsidRPr="00577A6F" w:rsidRDefault="00577A6F" w:rsidP="00577A6F">
            <w:pPr>
              <w:widowControl w:val="0"/>
              <w:autoSpaceDE w:val="0"/>
              <w:autoSpaceDN w:val="0"/>
              <w:ind w:left="-57" w:right="-57"/>
              <w:jc w:val="center"/>
              <w:outlineLvl w:val="3"/>
              <w:rPr>
                <w:b/>
                <w:color w:val="000000"/>
                <w:sz w:val="20"/>
                <w:szCs w:val="20"/>
              </w:rPr>
            </w:pPr>
            <w:r w:rsidRPr="00577A6F">
              <w:rPr>
                <w:b/>
                <w:color w:val="000000"/>
                <w:sz w:val="20"/>
                <w:szCs w:val="20"/>
              </w:rPr>
              <w:t>Чувашской Республики»</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1.</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2.</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Темп роста налоговых и неналоговых доходов бюджета Аликовского района (к предыдущему году)</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103,7</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103,7</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103,7</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103,5</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103,2</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103,2</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103,6</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103,6</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103,6</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3.</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4.</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5.</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6</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тыс. рублей</w:t>
            </w:r>
          </w:p>
        </w:tc>
        <w:tc>
          <w:tcPr>
            <w:tcW w:w="237" w:type="pct"/>
          </w:tcPr>
          <w:p w:rsidR="00577A6F" w:rsidRPr="00577A6F" w:rsidRDefault="00577A6F" w:rsidP="00577A6F">
            <w:pPr>
              <w:widowControl w:val="0"/>
              <w:autoSpaceDE w:val="0"/>
              <w:autoSpaceDN w:val="0"/>
              <w:ind w:left="-57" w:right="-57"/>
              <w:jc w:val="center"/>
              <w:rPr>
                <w:color w:val="000000"/>
                <w:sz w:val="20"/>
                <w:szCs w:val="20"/>
              </w:rPr>
            </w:pPr>
          </w:p>
        </w:tc>
        <w:tc>
          <w:tcPr>
            <w:tcW w:w="247" w:type="pct"/>
          </w:tcPr>
          <w:p w:rsidR="00577A6F" w:rsidRPr="00577A6F" w:rsidRDefault="00577A6F" w:rsidP="00577A6F">
            <w:pPr>
              <w:widowControl w:val="0"/>
              <w:autoSpaceDE w:val="0"/>
              <w:autoSpaceDN w:val="0"/>
              <w:ind w:left="-57" w:right="-57"/>
              <w:jc w:val="center"/>
              <w:rPr>
                <w:color w:val="000000"/>
                <w:sz w:val="20"/>
                <w:szCs w:val="20"/>
              </w:rPr>
            </w:pP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p>
        </w:tc>
        <w:tc>
          <w:tcPr>
            <w:tcW w:w="247" w:type="pct"/>
          </w:tcPr>
          <w:p w:rsidR="00577A6F" w:rsidRPr="00577A6F" w:rsidRDefault="00577A6F" w:rsidP="00577A6F">
            <w:pPr>
              <w:widowControl w:val="0"/>
              <w:autoSpaceDE w:val="0"/>
              <w:autoSpaceDN w:val="0"/>
              <w:ind w:left="-57" w:right="-57"/>
              <w:jc w:val="center"/>
              <w:rPr>
                <w:color w:val="000000"/>
                <w:sz w:val="20"/>
                <w:szCs w:val="20"/>
              </w:rPr>
            </w:pPr>
          </w:p>
        </w:tc>
        <w:tc>
          <w:tcPr>
            <w:tcW w:w="240" w:type="pct"/>
          </w:tcPr>
          <w:p w:rsidR="00577A6F" w:rsidRPr="00577A6F" w:rsidRDefault="00577A6F" w:rsidP="00577A6F">
            <w:pPr>
              <w:widowControl w:val="0"/>
              <w:autoSpaceDE w:val="0"/>
              <w:autoSpaceDN w:val="0"/>
              <w:ind w:left="-57" w:right="-57"/>
              <w:jc w:val="center"/>
              <w:rPr>
                <w:color w:val="000000"/>
                <w:sz w:val="20"/>
                <w:szCs w:val="20"/>
              </w:rPr>
            </w:pPr>
          </w:p>
        </w:tc>
        <w:tc>
          <w:tcPr>
            <w:tcW w:w="256" w:type="pct"/>
          </w:tcPr>
          <w:p w:rsidR="00577A6F" w:rsidRPr="00577A6F" w:rsidRDefault="00577A6F" w:rsidP="00577A6F">
            <w:pPr>
              <w:widowControl w:val="0"/>
              <w:autoSpaceDE w:val="0"/>
              <w:autoSpaceDN w:val="0"/>
              <w:ind w:left="-57" w:right="-57"/>
              <w:jc w:val="center"/>
              <w:rPr>
                <w:color w:val="000000"/>
                <w:sz w:val="20"/>
                <w:szCs w:val="20"/>
              </w:rPr>
            </w:pPr>
          </w:p>
        </w:tc>
        <w:tc>
          <w:tcPr>
            <w:tcW w:w="255" w:type="pct"/>
          </w:tcPr>
          <w:p w:rsidR="00577A6F" w:rsidRPr="00577A6F" w:rsidRDefault="00577A6F" w:rsidP="00577A6F">
            <w:pPr>
              <w:widowControl w:val="0"/>
              <w:autoSpaceDE w:val="0"/>
              <w:autoSpaceDN w:val="0"/>
              <w:ind w:left="-57" w:right="-57"/>
              <w:jc w:val="center"/>
              <w:rPr>
                <w:color w:val="000000"/>
                <w:sz w:val="20"/>
                <w:szCs w:val="20"/>
              </w:rPr>
            </w:pP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7</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тыс. рублей</w:t>
            </w:r>
          </w:p>
        </w:tc>
        <w:tc>
          <w:tcPr>
            <w:tcW w:w="237" w:type="pct"/>
          </w:tcPr>
          <w:p w:rsidR="00577A6F" w:rsidRPr="00577A6F" w:rsidRDefault="00577A6F" w:rsidP="00577A6F">
            <w:pPr>
              <w:widowControl w:val="0"/>
              <w:autoSpaceDE w:val="0"/>
              <w:autoSpaceDN w:val="0"/>
              <w:ind w:left="-57" w:right="-57"/>
              <w:jc w:val="center"/>
              <w:rPr>
                <w:color w:val="000000"/>
                <w:sz w:val="20"/>
                <w:szCs w:val="20"/>
              </w:rPr>
            </w:pPr>
          </w:p>
        </w:tc>
        <w:tc>
          <w:tcPr>
            <w:tcW w:w="247" w:type="pct"/>
          </w:tcPr>
          <w:p w:rsidR="00577A6F" w:rsidRPr="00577A6F" w:rsidRDefault="00577A6F" w:rsidP="00577A6F">
            <w:pPr>
              <w:widowControl w:val="0"/>
              <w:autoSpaceDE w:val="0"/>
              <w:autoSpaceDN w:val="0"/>
              <w:ind w:left="-57" w:right="-57"/>
              <w:jc w:val="center"/>
              <w:rPr>
                <w:color w:val="000000"/>
                <w:sz w:val="20"/>
                <w:szCs w:val="20"/>
              </w:rPr>
            </w:pP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p>
        </w:tc>
        <w:tc>
          <w:tcPr>
            <w:tcW w:w="247" w:type="pct"/>
          </w:tcPr>
          <w:p w:rsidR="00577A6F" w:rsidRPr="00577A6F" w:rsidRDefault="00577A6F" w:rsidP="00577A6F">
            <w:pPr>
              <w:widowControl w:val="0"/>
              <w:autoSpaceDE w:val="0"/>
              <w:autoSpaceDN w:val="0"/>
              <w:ind w:left="-57" w:right="-57"/>
              <w:jc w:val="center"/>
              <w:rPr>
                <w:color w:val="000000"/>
                <w:sz w:val="20"/>
                <w:szCs w:val="20"/>
              </w:rPr>
            </w:pPr>
          </w:p>
        </w:tc>
        <w:tc>
          <w:tcPr>
            <w:tcW w:w="240" w:type="pct"/>
          </w:tcPr>
          <w:p w:rsidR="00577A6F" w:rsidRPr="00577A6F" w:rsidRDefault="00577A6F" w:rsidP="00577A6F">
            <w:pPr>
              <w:widowControl w:val="0"/>
              <w:autoSpaceDE w:val="0"/>
              <w:autoSpaceDN w:val="0"/>
              <w:ind w:left="-57" w:right="-57"/>
              <w:jc w:val="center"/>
              <w:rPr>
                <w:color w:val="000000"/>
                <w:sz w:val="20"/>
                <w:szCs w:val="20"/>
              </w:rPr>
            </w:pPr>
          </w:p>
        </w:tc>
        <w:tc>
          <w:tcPr>
            <w:tcW w:w="256" w:type="pct"/>
          </w:tcPr>
          <w:p w:rsidR="00577A6F" w:rsidRPr="00577A6F" w:rsidRDefault="00577A6F" w:rsidP="00577A6F">
            <w:pPr>
              <w:widowControl w:val="0"/>
              <w:autoSpaceDE w:val="0"/>
              <w:autoSpaceDN w:val="0"/>
              <w:ind w:left="-57" w:right="-57"/>
              <w:jc w:val="center"/>
              <w:rPr>
                <w:color w:val="000000"/>
                <w:sz w:val="20"/>
                <w:szCs w:val="20"/>
              </w:rPr>
            </w:pPr>
          </w:p>
        </w:tc>
        <w:tc>
          <w:tcPr>
            <w:tcW w:w="255" w:type="pct"/>
          </w:tcPr>
          <w:p w:rsidR="00577A6F" w:rsidRPr="00577A6F" w:rsidRDefault="00577A6F" w:rsidP="00577A6F">
            <w:pPr>
              <w:widowControl w:val="0"/>
              <w:autoSpaceDE w:val="0"/>
              <w:autoSpaceDN w:val="0"/>
              <w:ind w:left="-57" w:right="-57"/>
              <w:jc w:val="center"/>
              <w:rPr>
                <w:color w:val="000000"/>
                <w:sz w:val="20"/>
                <w:szCs w:val="20"/>
              </w:rPr>
            </w:pP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8</w:t>
            </w:r>
          </w:p>
        </w:tc>
        <w:tc>
          <w:tcPr>
            <w:tcW w:w="1797" w:type="pct"/>
          </w:tcPr>
          <w:p w:rsidR="00577A6F" w:rsidRPr="00577A6F" w:rsidRDefault="00577A6F" w:rsidP="00577A6F">
            <w:pPr>
              <w:rPr>
                <w:sz w:val="20"/>
                <w:szCs w:val="20"/>
              </w:rPr>
            </w:pPr>
            <w:r w:rsidRPr="00577A6F">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rsidR="00577A6F" w:rsidRPr="00577A6F" w:rsidRDefault="00577A6F" w:rsidP="00577A6F">
            <w:pPr>
              <w:rPr>
                <w:sz w:val="20"/>
                <w:szCs w:val="20"/>
              </w:rPr>
            </w:pPr>
            <w:r w:rsidRPr="00577A6F">
              <w:rPr>
                <w:sz w:val="20"/>
                <w:szCs w:val="20"/>
              </w:rPr>
              <w:t>тыс.               рублей</w:t>
            </w:r>
          </w:p>
        </w:tc>
        <w:tc>
          <w:tcPr>
            <w:tcW w:w="237" w:type="pct"/>
          </w:tcPr>
          <w:p w:rsidR="00577A6F" w:rsidRPr="00577A6F" w:rsidRDefault="00577A6F" w:rsidP="00577A6F">
            <w:pPr>
              <w:widowControl w:val="0"/>
              <w:autoSpaceDE w:val="0"/>
              <w:autoSpaceDN w:val="0"/>
              <w:ind w:left="-57" w:right="-57"/>
              <w:jc w:val="center"/>
              <w:rPr>
                <w:color w:val="000000"/>
                <w:sz w:val="20"/>
                <w:szCs w:val="20"/>
              </w:rPr>
            </w:pPr>
          </w:p>
        </w:tc>
        <w:tc>
          <w:tcPr>
            <w:tcW w:w="247" w:type="pct"/>
          </w:tcPr>
          <w:p w:rsidR="00577A6F" w:rsidRPr="00577A6F" w:rsidRDefault="00577A6F" w:rsidP="00577A6F">
            <w:pPr>
              <w:widowControl w:val="0"/>
              <w:autoSpaceDE w:val="0"/>
              <w:autoSpaceDN w:val="0"/>
              <w:ind w:left="-57" w:right="-57"/>
              <w:jc w:val="center"/>
              <w:rPr>
                <w:color w:val="000000"/>
                <w:sz w:val="20"/>
                <w:szCs w:val="20"/>
              </w:rPr>
            </w:pP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p>
        </w:tc>
        <w:tc>
          <w:tcPr>
            <w:tcW w:w="247" w:type="pct"/>
          </w:tcPr>
          <w:p w:rsidR="00577A6F" w:rsidRPr="00577A6F" w:rsidRDefault="00577A6F" w:rsidP="00577A6F">
            <w:pPr>
              <w:widowControl w:val="0"/>
              <w:autoSpaceDE w:val="0"/>
              <w:autoSpaceDN w:val="0"/>
              <w:ind w:left="-57" w:right="-57"/>
              <w:jc w:val="center"/>
              <w:rPr>
                <w:color w:val="000000"/>
                <w:sz w:val="20"/>
                <w:szCs w:val="20"/>
              </w:rPr>
            </w:pPr>
          </w:p>
        </w:tc>
        <w:tc>
          <w:tcPr>
            <w:tcW w:w="240" w:type="pct"/>
          </w:tcPr>
          <w:p w:rsidR="00577A6F" w:rsidRPr="00577A6F" w:rsidRDefault="00577A6F" w:rsidP="00577A6F">
            <w:pPr>
              <w:widowControl w:val="0"/>
              <w:autoSpaceDE w:val="0"/>
              <w:autoSpaceDN w:val="0"/>
              <w:ind w:left="-57" w:right="-57"/>
              <w:jc w:val="center"/>
              <w:rPr>
                <w:color w:val="000000"/>
                <w:sz w:val="20"/>
                <w:szCs w:val="20"/>
              </w:rPr>
            </w:pPr>
          </w:p>
        </w:tc>
        <w:tc>
          <w:tcPr>
            <w:tcW w:w="256" w:type="pct"/>
          </w:tcPr>
          <w:p w:rsidR="00577A6F" w:rsidRPr="00577A6F" w:rsidRDefault="00577A6F" w:rsidP="00577A6F">
            <w:pPr>
              <w:widowControl w:val="0"/>
              <w:autoSpaceDE w:val="0"/>
              <w:autoSpaceDN w:val="0"/>
              <w:ind w:left="-57" w:right="-57"/>
              <w:jc w:val="center"/>
              <w:rPr>
                <w:color w:val="000000"/>
                <w:sz w:val="20"/>
                <w:szCs w:val="20"/>
              </w:rPr>
            </w:pPr>
          </w:p>
        </w:tc>
        <w:tc>
          <w:tcPr>
            <w:tcW w:w="255" w:type="pct"/>
          </w:tcPr>
          <w:p w:rsidR="00577A6F" w:rsidRPr="00577A6F" w:rsidRDefault="00577A6F" w:rsidP="00577A6F">
            <w:pPr>
              <w:widowControl w:val="0"/>
              <w:autoSpaceDE w:val="0"/>
              <w:autoSpaceDN w:val="0"/>
              <w:ind w:left="-57" w:right="-57"/>
              <w:jc w:val="center"/>
              <w:rPr>
                <w:color w:val="000000"/>
                <w:sz w:val="20"/>
                <w:szCs w:val="20"/>
              </w:rPr>
            </w:pPr>
          </w:p>
        </w:tc>
      </w:tr>
      <w:tr w:rsidR="00577A6F" w:rsidRPr="00577A6F" w:rsidTr="00577A6F">
        <w:tc>
          <w:tcPr>
            <w:tcW w:w="5000" w:type="pct"/>
            <w:gridSpan w:val="14"/>
          </w:tcPr>
          <w:p w:rsidR="00577A6F" w:rsidRPr="00577A6F" w:rsidRDefault="00577A6F" w:rsidP="00577A6F">
            <w:pPr>
              <w:widowControl w:val="0"/>
              <w:autoSpaceDE w:val="0"/>
              <w:autoSpaceDN w:val="0"/>
              <w:ind w:left="-57" w:right="-57"/>
              <w:jc w:val="center"/>
              <w:outlineLvl w:val="3"/>
              <w:rPr>
                <w:b/>
                <w:color w:val="000000"/>
                <w:sz w:val="20"/>
                <w:szCs w:val="20"/>
              </w:rPr>
            </w:pPr>
            <w:r w:rsidRPr="00577A6F">
              <w:rPr>
                <w:b/>
                <w:color w:val="000000"/>
                <w:sz w:val="20"/>
                <w:szCs w:val="20"/>
              </w:rPr>
              <w:t>Подпрограмма «Повышение эффективности бюджетных расходов Аликовского района Чувашской Республики»</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lastRenderedPageBreak/>
              <w:t>1.</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1,4</w:t>
            </w:r>
          </w:p>
        </w:tc>
      </w:tr>
      <w:tr w:rsidR="00577A6F" w:rsidRPr="00577A6F" w:rsidTr="00577A6F">
        <w:tc>
          <w:tcPr>
            <w:tcW w:w="140"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2.</w:t>
            </w:r>
          </w:p>
        </w:tc>
        <w:tc>
          <w:tcPr>
            <w:tcW w:w="1797" w:type="pct"/>
          </w:tcPr>
          <w:p w:rsidR="00577A6F" w:rsidRPr="00577A6F" w:rsidRDefault="00577A6F" w:rsidP="00577A6F">
            <w:pPr>
              <w:widowControl w:val="0"/>
              <w:autoSpaceDE w:val="0"/>
              <w:autoSpaceDN w:val="0"/>
              <w:jc w:val="both"/>
              <w:rPr>
                <w:color w:val="000000"/>
                <w:sz w:val="20"/>
                <w:szCs w:val="20"/>
              </w:rPr>
            </w:pPr>
            <w:r w:rsidRPr="00577A6F">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rsidR="00577A6F" w:rsidRPr="00577A6F" w:rsidRDefault="00577A6F" w:rsidP="00577A6F">
            <w:pPr>
              <w:widowControl w:val="0"/>
              <w:autoSpaceDE w:val="0"/>
              <w:autoSpaceDN w:val="0"/>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3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2"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7"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40"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56"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c>
          <w:tcPr>
            <w:tcW w:w="255" w:type="pct"/>
          </w:tcPr>
          <w:p w:rsidR="00577A6F" w:rsidRPr="00577A6F" w:rsidRDefault="00577A6F" w:rsidP="00577A6F">
            <w:pPr>
              <w:widowControl w:val="0"/>
              <w:autoSpaceDE w:val="0"/>
              <w:autoSpaceDN w:val="0"/>
              <w:ind w:left="-57" w:right="-57"/>
              <w:jc w:val="center"/>
              <w:rPr>
                <w:color w:val="000000"/>
                <w:sz w:val="20"/>
                <w:szCs w:val="20"/>
              </w:rPr>
            </w:pPr>
            <w:r w:rsidRPr="00577A6F">
              <w:rPr>
                <w:color w:val="000000"/>
                <w:sz w:val="20"/>
                <w:szCs w:val="20"/>
              </w:rPr>
              <w:t>0,0</w:t>
            </w:r>
          </w:p>
        </w:tc>
      </w:tr>
      <w:tr w:rsidR="00577A6F" w:rsidRPr="00577A6F" w:rsidTr="00577A6F">
        <w:tc>
          <w:tcPr>
            <w:tcW w:w="140" w:type="pct"/>
          </w:tcPr>
          <w:p w:rsidR="00577A6F" w:rsidRPr="00577A6F" w:rsidRDefault="00577A6F" w:rsidP="00577A6F">
            <w:pPr>
              <w:widowControl w:val="0"/>
              <w:autoSpaceDE w:val="0"/>
              <w:autoSpaceDN w:val="0"/>
              <w:spacing w:line="230" w:lineRule="auto"/>
              <w:jc w:val="center"/>
              <w:rPr>
                <w:color w:val="000000"/>
                <w:sz w:val="20"/>
                <w:szCs w:val="20"/>
              </w:rPr>
            </w:pPr>
            <w:r w:rsidRPr="00577A6F">
              <w:rPr>
                <w:color w:val="000000"/>
                <w:sz w:val="20"/>
                <w:szCs w:val="20"/>
              </w:rPr>
              <w:t>3.</w:t>
            </w:r>
          </w:p>
        </w:tc>
        <w:tc>
          <w:tcPr>
            <w:tcW w:w="1797" w:type="pct"/>
          </w:tcPr>
          <w:p w:rsidR="00577A6F" w:rsidRPr="00577A6F" w:rsidRDefault="00577A6F" w:rsidP="00577A6F">
            <w:pPr>
              <w:widowControl w:val="0"/>
              <w:autoSpaceDE w:val="0"/>
              <w:autoSpaceDN w:val="0"/>
              <w:spacing w:line="230" w:lineRule="auto"/>
              <w:jc w:val="both"/>
              <w:rPr>
                <w:color w:val="000000"/>
                <w:sz w:val="20"/>
                <w:szCs w:val="20"/>
              </w:rPr>
            </w:pPr>
            <w:r w:rsidRPr="00577A6F">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rsidR="00577A6F" w:rsidRPr="00577A6F" w:rsidRDefault="00577A6F" w:rsidP="00577A6F">
            <w:pPr>
              <w:widowControl w:val="0"/>
              <w:autoSpaceDE w:val="0"/>
              <w:autoSpaceDN w:val="0"/>
              <w:spacing w:line="230" w:lineRule="auto"/>
              <w:jc w:val="center"/>
              <w:rPr>
                <w:color w:val="000000"/>
                <w:sz w:val="20"/>
                <w:szCs w:val="20"/>
              </w:rPr>
            </w:pPr>
            <w:r w:rsidRPr="00577A6F">
              <w:rPr>
                <w:color w:val="000000"/>
                <w:sz w:val="20"/>
                <w:szCs w:val="20"/>
              </w:rPr>
              <w:t>коэффициент</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4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42"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42"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4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40"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5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c>
          <w:tcPr>
            <w:tcW w:w="255"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w:t>
            </w:r>
          </w:p>
        </w:tc>
      </w:tr>
      <w:tr w:rsidR="00577A6F" w:rsidRPr="00577A6F" w:rsidTr="00577A6F">
        <w:tc>
          <w:tcPr>
            <w:tcW w:w="140" w:type="pct"/>
          </w:tcPr>
          <w:p w:rsidR="00577A6F" w:rsidRPr="00577A6F" w:rsidRDefault="00577A6F" w:rsidP="00577A6F">
            <w:pPr>
              <w:widowControl w:val="0"/>
              <w:autoSpaceDE w:val="0"/>
              <w:autoSpaceDN w:val="0"/>
              <w:spacing w:line="230" w:lineRule="auto"/>
              <w:jc w:val="center"/>
              <w:rPr>
                <w:color w:val="000000"/>
                <w:sz w:val="20"/>
                <w:szCs w:val="20"/>
              </w:rPr>
            </w:pPr>
            <w:r w:rsidRPr="00577A6F">
              <w:rPr>
                <w:color w:val="000000"/>
                <w:sz w:val="20"/>
                <w:szCs w:val="20"/>
              </w:rPr>
              <w:t>4.</w:t>
            </w:r>
          </w:p>
        </w:tc>
        <w:tc>
          <w:tcPr>
            <w:tcW w:w="1797" w:type="pct"/>
          </w:tcPr>
          <w:p w:rsidR="00577A6F" w:rsidRPr="00577A6F" w:rsidRDefault="00577A6F" w:rsidP="00577A6F">
            <w:pPr>
              <w:widowControl w:val="0"/>
              <w:autoSpaceDE w:val="0"/>
              <w:autoSpaceDN w:val="0"/>
              <w:spacing w:line="230" w:lineRule="auto"/>
              <w:jc w:val="both"/>
              <w:rPr>
                <w:color w:val="000000"/>
                <w:sz w:val="20"/>
                <w:szCs w:val="20"/>
              </w:rPr>
            </w:pPr>
            <w:r w:rsidRPr="00577A6F">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577A6F" w:rsidRPr="00577A6F" w:rsidRDefault="00577A6F" w:rsidP="00577A6F">
            <w:pPr>
              <w:widowControl w:val="0"/>
              <w:autoSpaceDE w:val="0"/>
              <w:autoSpaceDN w:val="0"/>
              <w:spacing w:line="230" w:lineRule="auto"/>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5.</w:t>
            </w:r>
          </w:p>
        </w:tc>
        <w:tc>
          <w:tcPr>
            <w:tcW w:w="1797" w:type="pct"/>
          </w:tcPr>
          <w:p w:rsidR="00577A6F" w:rsidRPr="00577A6F" w:rsidRDefault="00577A6F" w:rsidP="00577A6F">
            <w:pPr>
              <w:widowControl w:val="0"/>
              <w:autoSpaceDE w:val="0"/>
              <w:autoSpaceDN w:val="0"/>
              <w:spacing w:line="235" w:lineRule="auto"/>
              <w:jc w:val="both"/>
              <w:rPr>
                <w:color w:val="000000"/>
                <w:sz w:val="20"/>
                <w:szCs w:val="20"/>
              </w:rPr>
            </w:pPr>
            <w:r w:rsidRPr="00577A6F">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99,0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spacing w:line="230" w:lineRule="auto"/>
              <w:jc w:val="center"/>
              <w:rPr>
                <w:color w:val="000000"/>
                <w:sz w:val="20"/>
                <w:szCs w:val="20"/>
              </w:rPr>
            </w:pPr>
            <w:r w:rsidRPr="00577A6F">
              <w:rPr>
                <w:color w:val="000000"/>
                <w:sz w:val="20"/>
                <w:szCs w:val="20"/>
              </w:rPr>
              <w:t>6.</w:t>
            </w:r>
          </w:p>
        </w:tc>
        <w:tc>
          <w:tcPr>
            <w:tcW w:w="1797" w:type="pct"/>
          </w:tcPr>
          <w:p w:rsidR="00577A6F" w:rsidRPr="00577A6F" w:rsidRDefault="00577A6F" w:rsidP="00577A6F">
            <w:pPr>
              <w:widowControl w:val="0"/>
              <w:autoSpaceDE w:val="0"/>
              <w:autoSpaceDN w:val="0"/>
              <w:spacing w:line="230" w:lineRule="auto"/>
              <w:jc w:val="both"/>
              <w:rPr>
                <w:color w:val="000000"/>
                <w:sz w:val="20"/>
                <w:szCs w:val="20"/>
              </w:rPr>
            </w:pPr>
            <w:r w:rsidRPr="00577A6F">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rsidR="00577A6F" w:rsidRPr="00577A6F" w:rsidRDefault="00577A6F" w:rsidP="00577A6F">
            <w:pPr>
              <w:widowControl w:val="0"/>
              <w:autoSpaceDE w:val="0"/>
              <w:autoSpaceDN w:val="0"/>
              <w:spacing w:line="230" w:lineRule="auto"/>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7.</w:t>
            </w:r>
          </w:p>
        </w:tc>
        <w:tc>
          <w:tcPr>
            <w:tcW w:w="1797" w:type="pct"/>
          </w:tcPr>
          <w:p w:rsidR="00577A6F" w:rsidRPr="00577A6F" w:rsidRDefault="00577A6F" w:rsidP="00577A6F">
            <w:pPr>
              <w:widowControl w:val="0"/>
              <w:autoSpaceDE w:val="0"/>
              <w:autoSpaceDN w:val="0"/>
              <w:spacing w:line="235" w:lineRule="auto"/>
              <w:jc w:val="both"/>
              <w:rPr>
                <w:color w:val="000000"/>
                <w:sz w:val="20"/>
                <w:szCs w:val="20"/>
              </w:rPr>
            </w:pPr>
            <w:r w:rsidRPr="00577A6F">
              <w:rPr>
                <w:sz w:val="20"/>
                <w:szCs w:val="20"/>
              </w:rPr>
              <w:t xml:space="preserve">Доля инвестиционных проектов, включенных в адресную инвестиционную программу </w:t>
            </w:r>
            <w:r w:rsidRPr="00577A6F">
              <w:rPr>
                <w:color w:val="000000"/>
                <w:sz w:val="20"/>
                <w:szCs w:val="20"/>
              </w:rPr>
              <w:t>Аликовского района</w:t>
            </w:r>
            <w:r w:rsidRPr="00577A6F">
              <w:rPr>
                <w:sz w:val="20"/>
                <w:szCs w:val="20"/>
              </w:rPr>
              <w:t>, по которым обеспечено проведение комплексной оценки</w:t>
            </w:r>
          </w:p>
        </w:tc>
        <w:tc>
          <w:tcPr>
            <w:tcW w:w="368"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8.</w:t>
            </w:r>
          </w:p>
        </w:tc>
        <w:tc>
          <w:tcPr>
            <w:tcW w:w="1797" w:type="pct"/>
          </w:tcPr>
          <w:p w:rsidR="00577A6F" w:rsidRPr="00577A6F" w:rsidRDefault="00577A6F" w:rsidP="00577A6F">
            <w:pPr>
              <w:widowControl w:val="0"/>
              <w:autoSpaceDE w:val="0"/>
              <w:autoSpaceDN w:val="0"/>
              <w:spacing w:line="230" w:lineRule="auto"/>
              <w:jc w:val="both"/>
              <w:rPr>
                <w:color w:val="000000"/>
                <w:sz w:val="20"/>
                <w:szCs w:val="20"/>
              </w:rPr>
            </w:pPr>
            <w:r w:rsidRPr="00577A6F">
              <w:rPr>
                <w:color w:val="000000"/>
                <w:sz w:val="20"/>
                <w:szCs w:val="20"/>
              </w:rPr>
              <w:t xml:space="preserve">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w:t>
            </w:r>
            <w:r w:rsidRPr="00577A6F">
              <w:rPr>
                <w:color w:val="000000"/>
                <w:sz w:val="20"/>
                <w:szCs w:val="20"/>
              </w:rPr>
              <w:lastRenderedPageBreak/>
              <w:t>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lastRenderedPageBreak/>
              <w:t>процентов</w:t>
            </w:r>
          </w:p>
        </w:tc>
        <w:tc>
          <w:tcPr>
            <w:tcW w:w="23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0"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9.</w:t>
            </w:r>
          </w:p>
        </w:tc>
        <w:tc>
          <w:tcPr>
            <w:tcW w:w="1797" w:type="pct"/>
          </w:tcPr>
          <w:p w:rsidR="00577A6F" w:rsidRPr="00577A6F" w:rsidRDefault="00577A6F" w:rsidP="00577A6F">
            <w:pPr>
              <w:widowControl w:val="0"/>
              <w:autoSpaceDE w:val="0"/>
              <w:autoSpaceDN w:val="0"/>
              <w:spacing w:line="235" w:lineRule="auto"/>
              <w:jc w:val="both"/>
              <w:rPr>
                <w:color w:val="000000"/>
                <w:sz w:val="20"/>
                <w:szCs w:val="20"/>
              </w:rPr>
            </w:pPr>
            <w:r w:rsidRPr="00577A6F">
              <w:rPr>
                <w:color w:val="000000"/>
                <w:sz w:val="20"/>
                <w:szCs w:val="20"/>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«Интернет»</w:t>
            </w:r>
          </w:p>
        </w:tc>
        <w:tc>
          <w:tcPr>
            <w:tcW w:w="368"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10.</w:t>
            </w:r>
          </w:p>
        </w:tc>
        <w:tc>
          <w:tcPr>
            <w:tcW w:w="1797" w:type="pct"/>
          </w:tcPr>
          <w:p w:rsidR="00577A6F" w:rsidRPr="00577A6F" w:rsidRDefault="00577A6F" w:rsidP="00577A6F">
            <w:pPr>
              <w:widowControl w:val="0"/>
              <w:autoSpaceDE w:val="0"/>
              <w:autoSpaceDN w:val="0"/>
              <w:spacing w:line="235" w:lineRule="auto"/>
              <w:jc w:val="both"/>
              <w:rPr>
                <w:color w:val="000000"/>
                <w:sz w:val="20"/>
                <w:szCs w:val="20"/>
              </w:rPr>
            </w:pPr>
            <w:r w:rsidRPr="00577A6F">
              <w:rPr>
                <w:color w:val="000000"/>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68"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r>
      <w:tr w:rsidR="00577A6F" w:rsidRPr="00577A6F" w:rsidTr="00577A6F">
        <w:tc>
          <w:tcPr>
            <w:tcW w:w="140"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11.</w:t>
            </w:r>
          </w:p>
        </w:tc>
        <w:tc>
          <w:tcPr>
            <w:tcW w:w="1797" w:type="pct"/>
          </w:tcPr>
          <w:p w:rsidR="00577A6F" w:rsidRPr="00577A6F" w:rsidRDefault="00577A6F" w:rsidP="00577A6F">
            <w:pPr>
              <w:widowControl w:val="0"/>
              <w:autoSpaceDE w:val="0"/>
              <w:autoSpaceDN w:val="0"/>
              <w:spacing w:line="235" w:lineRule="auto"/>
              <w:jc w:val="both"/>
              <w:rPr>
                <w:color w:val="000000"/>
                <w:sz w:val="20"/>
                <w:szCs w:val="20"/>
              </w:rPr>
            </w:pPr>
            <w:r w:rsidRPr="00577A6F">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rsidR="00577A6F" w:rsidRPr="00577A6F" w:rsidRDefault="00577A6F" w:rsidP="00577A6F">
            <w:pPr>
              <w:widowControl w:val="0"/>
              <w:autoSpaceDE w:val="0"/>
              <w:autoSpaceDN w:val="0"/>
              <w:spacing w:line="235" w:lineRule="auto"/>
              <w:jc w:val="center"/>
              <w:rPr>
                <w:color w:val="000000"/>
                <w:sz w:val="20"/>
                <w:szCs w:val="20"/>
              </w:rPr>
            </w:pPr>
            <w:r w:rsidRPr="00577A6F">
              <w:rPr>
                <w:color w:val="000000"/>
                <w:sz w:val="20"/>
                <w:szCs w:val="20"/>
              </w:rPr>
              <w:t>процентов</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3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2"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7"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40"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6"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c>
          <w:tcPr>
            <w:tcW w:w="255" w:type="pct"/>
          </w:tcPr>
          <w:p w:rsidR="00577A6F" w:rsidRPr="00577A6F" w:rsidRDefault="00577A6F" w:rsidP="00577A6F">
            <w:pPr>
              <w:widowControl w:val="0"/>
              <w:autoSpaceDE w:val="0"/>
              <w:autoSpaceDN w:val="0"/>
              <w:spacing w:line="235" w:lineRule="auto"/>
              <w:ind w:left="-57" w:right="-57"/>
              <w:jc w:val="center"/>
              <w:rPr>
                <w:color w:val="000000"/>
                <w:sz w:val="20"/>
                <w:szCs w:val="20"/>
              </w:rPr>
            </w:pPr>
            <w:r w:rsidRPr="00577A6F">
              <w:rPr>
                <w:color w:val="000000"/>
                <w:sz w:val="20"/>
                <w:szCs w:val="20"/>
              </w:rPr>
              <w:t>100,0</w:t>
            </w:r>
          </w:p>
        </w:tc>
      </w:tr>
    </w:tbl>
    <w:p w:rsidR="00577A6F" w:rsidRDefault="00577A6F" w:rsidP="00577A6F">
      <w:pPr>
        <w:ind w:firstLine="720"/>
        <w:jc w:val="right"/>
      </w:pPr>
    </w:p>
    <w:p w:rsidR="00577A6F" w:rsidRPr="00577A6F" w:rsidRDefault="00577A6F" w:rsidP="00577A6F">
      <w:pPr>
        <w:ind w:firstLine="720"/>
        <w:jc w:val="right"/>
        <w:rPr>
          <w:bCs/>
          <w:sz w:val="20"/>
          <w:szCs w:val="20"/>
        </w:rPr>
      </w:pPr>
      <w:r w:rsidRPr="00577A6F">
        <w:rPr>
          <w:bCs/>
          <w:sz w:val="20"/>
          <w:szCs w:val="20"/>
        </w:rPr>
        <w:t>Приложение № 2</w:t>
      </w:r>
    </w:p>
    <w:p w:rsidR="00577A6F" w:rsidRPr="00577A6F" w:rsidRDefault="00577A6F" w:rsidP="00577A6F">
      <w:pPr>
        <w:ind w:left="9790"/>
        <w:jc w:val="right"/>
        <w:rPr>
          <w:sz w:val="20"/>
          <w:szCs w:val="20"/>
        </w:rPr>
      </w:pPr>
      <w:r w:rsidRPr="00577A6F">
        <w:rPr>
          <w:sz w:val="20"/>
          <w:szCs w:val="20"/>
        </w:rPr>
        <w:t xml:space="preserve">к постановлению администрации </w:t>
      </w:r>
    </w:p>
    <w:p w:rsidR="00577A6F" w:rsidRPr="00577A6F" w:rsidRDefault="00577A6F" w:rsidP="00577A6F">
      <w:pPr>
        <w:ind w:left="9790"/>
        <w:jc w:val="right"/>
        <w:rPr>
          <w:sz w:val="20"/>
          <w:szCs w:val="20"/>
        </w:rPr>
      </w:pPr>
      <w:r w:rsidRPr="00577A6F">
        <w:rPr>
          <w:sz w:val="20"/>
          <w:szCs w:val="20"/>
        </w:rPr>
        <w:t>Аликовского района Чувашской Республики</w:t>
      </w:r>
    </w:p>
    <w:p w:rsidR="00577A6F" w:rsidRPr="00577A6F" w:rsidRDefault="00577A6F" w:rsidP="00577A6F">
      <w:pPr>
        <w:ind w:left="9790"/>
        <w:jc w:val="right"/>
        <w:rPr>
          <w:sz w:val="20"/>
          <w:szCs w:val="20"/>
        </w:rPr>
      </w:pPr>
      <w:r w:rsidRPr="00577A6F">
        <w:rPr>
          <w:sz w:val="20"/>
          <w:szCs w:val="20"/>
        </w:rPr>
        <w:t>от 14.10.2021 г.    № 915</w:t>
      </w:r>
    </w:p>
    <w:p w:rsidR="00577A6F" w:rsidRPr="00577A6F" w:rsidRDefault="00577A6F" w:rsidP="00577A6F">
      <w:pPr>
        <w:ind w:firstLine="720"/>
        <w:jc w:val="right"/>
        <w:rPr>
          <w:sz w:val="20"/>
          <w:szCs w:val="20"/>
        </w:rPr>
      </w:pPr>
      <w:r w:rsidRPr="00577A6F">
        <w:rPr>
          <w:sz w:val="20"/>
          <w:szCs w:val="20"/>
        </w:rPr>
        <w:t xml:space="preserve"> «О внесении изменений в муниципальную программу</w:t>
      </w:r>
    </w:p>
    <w:p w:rsidR="00577A6F" w:rsidRPr="00577A6F" w:rsidRDefault="00577A6F" w:rsidP="00577A6F">
      <w:pPr>
        <w:ind w:firstLine="720"/>
        <w:jc w:val="right"/>
        <w:rPr>
          <w:sz w:val="20"/>
          <w:szCs w:val="20"/>
        </w:rPr>
      </w:pPr>
      <w:r w:rsidRPr="00577A6F">
        <w:rPr>
          <w:sz w:val="20"/>
          <w:szCs w:val="20"/>
        </w:rPr>
        <w:t xml:space="preserve"> Аликовского района «Управление муниципальными</w:t>
      </w:r>
    </w:p>
    <w:p w:rsidR="00577A6F" w:rsidRPr="00577A6F" w:rsidRDefault="00577A6F" w:rsidP="00577A6F">
      <w:pPr>
        <w:ind w:firstLine="720"/>
        <w:jc w:val="right"/>
        <w:rPr>
          <w:sz w:val="20"/>
          <w:szCs w:val="20"/>
        </w:rPr>
      </w:pPr>
      <w:r w:rsidRPr="00577A6F">
        <w:rPr>
          <w:sz w:val="20"/>
          <w:szCs w:val="20"/>
        </w:rPr>
        <w:t xml:space="preserve"> финансами и муниципальным долгом </w:t>
      </w:r>
    </w:p>
    <w:p w:rsidR="00577A6F" w:rsidRPr="00577A6F" w:rsidRDefault="00577A6F" w:rsidP="00577A6F">
      <w:pPr>
        <w:ind w:firstLine="720"/>
        <w:jc w:val="right"/>
        <w:rPr>
          <w:sz w:val="20"/>
          <w:szCs w:val="20"/>
        </w:rPr>
      </w:pPr>
      <w:r w:rsidRPr="00577A6F">
        <w:rPr>
          <w:sz w:val="20"/>
          <w:szCs w:val="20"/>
        </w:rPr>
        <w:t xml:space="preserve">Аликовского района Чувашской Республики» </w:t>
      </w:r>
    </w:p>
    <w:p w:rsidR="00577A6F" w:rsidRPr="00577A6F" w:rsidRDefault="00577A6F" w:rsidP="00577A6F">
      <w:pPr>
        <w:ind w:firstLine="720"/>
        <w:jc w:val="right"/>
        <w:rPr>
          <w:sz w:val="20"/>
          <w:szCs w:val="20"/>
        </w:rPr>
      </w:pPr>
    </w:p>
    <w:p w:rsidR="00577A6F" w:rsidRPr="00577A6F" w:rsidRDefault="00577A6F" w:rsidP="00577A6F">
      <w:pPr>
        <w:ind w:firstLine="720"/>
        <w:jc w:val="right"/>
        <w:rPr>
          <w:sz w:val="20"/>
          <w:szCs w:val="20"/>
        </w:rPr>
      </w:pPr>
    </w:p>
    <w:p w:rsidR="00577A6F" w:rsidRPr="00577A6F" w:rsidRDefault="00577A6F" w:rsidP="00577A6F">
      <w:pPr>
        <w:ind w:left="10807"/>
        <w:jc w:val="right"/>
        <w:rPr>
          <w:color w:val="000000"/>
          <w:sz w:val="20"/>
          <w:szCs w:val="20"/>
        </w:rPr>
      </w:pPr>
      <w:r w:rsidRPr="00577A6F">
        <w:rPr>
          <w:color w:val="000000"/>
          <w:sz w:val="20"/>
          <w:szCs w:val="20"/>
        </w:rPr>
        <w:t xml:space="preserve">Приложение № 2 </w:t>
      </w:r>
    </w:p>
    <w:p w:rsidR="00577A6F" w:rsidRPr="00577A6F" w:rsidRDefault="00577A6F" w:rsidP="00577A6F">
      <w:pPr>
        <w:ind w:left="10807"/>
        <w:jc w:val="right"/>
        <w:rPr>
          <w:color w:val="000000"/>
          <w:sz w:val="20"/>
          <w:szCs w:val="20"/>
        </w:rPr>
      </w:pPr>
      <w:r w:rsidRPr="00577A6F">
        <w:rPr>
          <w:color w:val="000000"/>
          <w:sz w:val="20"/>
          <w:szCs w:val="20"/>
        </w:rPr>
        <w:t xml:space="preserve">к муниципальной программе Аликовского района Чувашской Республики «Управление муниципальными финансами и </w:t>
      </w:r>
    </w:p>
    <w:p w:rsidR="00577A6F" w:rsidRPr="00577A6F" w:rsidRDefault="00577A6F" w:rsidP="00577A6F">
      <w:pPr>
        <w:ind w:left="10807"/>
        <w:jc w:val="right"/>
        <w:rPr>
          <w:color w:val="000000"/>
          <w:sz w:val="20"/>
          <w:szCs w:val="20"/>
        </w:rPr>
      </w:pPr>
      <w:r w:rsidRPr="00577A6F">
        <w:rPr>
          <w:color w:val="000000"/>
          <w:sz w:val="20"/>
          <w:szCs w:val="20"/>
        </w:rPr>
        <w:t xml:space="preserve">муниципальным долгом Аликовского района </w:t>
      </w:r>
    </w:p>
    <w:p w:rsidR="00577A6F" w:rsidRPr="00577A6F" w:rsidRDefault="00577A6F" w:rsidP="00577A6F">
      <w:pPr>
        <w:ind w:left="10807"/>
        <w:jc w:val="right"/>
        <w:rPr>
          <w:color w:val="000000"/>
          <w:sz w:val="20"/>
          <w:szCs w:val="20"/>
        </w:rPr>
      </w:pPr>
      <w:r w:rsidRPr="00577A6F">
        <w:rPr>
          <w:color w:val="000000"/>
          <w:sz w:val="20"/>
          <w:szCs w:val="20"/>
        </w:rPr>
        <w:t xml:space="preserve">Чувашской Республики» </w:t>
      </w:r>
    </w:p>
    <w:p w:rsidR="00577A6F" w:rsidRPr="00577A6F" w:rsidRDefault="00577A6F" w:rsidP="00577A6F">
      <w:pPr>
        <w:jc w:val="center"/>
        <w:rPr>
          <w:b/>
          <w:color w:val="000000"/>
          <w:sz w:val="20"/>
          <w:szCs w:val="20"/>
        </w:rPr>
      </w:pPr>
    </w:p>
    <w:p w:rsidR="00577A6F" w:rsidRPr="00823F45" w:rsidRDefault="00577A6F" w:rsidP="00577A6F">
      <w:pPr>
        <w:jc w:val="center"/>
        <w:rPr>
          <w:b/>
          <w:color w:val="000000"/>
        </w:rPr>
      </w:pPr>
      <w:r w:rsidRPr="00577A6F">
        <w:rPr>
          <w:b/>
          <w:caps/>
          <w:color w:val="000000"/>
          <w:sz w:val="20"/>
          <w:szCs w:val="20"/>
        </w:rPr>
        <w:lastRenderedPageBreak/>
        <w:t xml:space="preserve">Ресурсное обеспечение и прогнозная (справочная) оценка расходов </w:t>
      </w:r>
      <w:r w:rsidRPr="00577A6F">
        <w:rPr>
          <w:b/>
          <w:caps/>
          <w:color w:val="000000"/>
          <w:sz w:val="20"/>
          <w:szCs w:val="20"/>
        </w:rPr>
        <w:br/>
      </w:r>
      <w:r w:rsidRPr="00577A6F">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577A6F">
        <w:rPr>
          <w:b/>
          <w:color w:val="000000"/>
          <w:sz w:val="20"/>
          <w:szCs w:val="20"/>
        </w:rPr>
        <w:br/>
        <w:t>«Управление муниципальными финансами и муниципальным долгом Аликовского района Чувашской Республики»</w:t>
      </w:r>
      <w:r w:rsidRPr="00823F45">
        <w:rPr>
          <w:b/>
          <w:color w:val="000000"/>
        </w:rPr>
        <w:t xml:space="preserve"> </w:t>
      </w:r>
    </w:p>
    <w:p w:rsidR="00577A6F" w:rsidRPr="00823F45" w:rsidRDefault="00577A6F" w:rsidP="00577A6F">
      <w:pPr>
        <w:jc w:val="center"/>
        <w:rPr>
          <w:b/>
          <w:color w:val="000000"/>
          <w:highlight w:val="yellow"/>
        </w:rPr>
      </w:pPr>
    </w:p>
    <w:p w:rsidR="00577A6F" w:rsidRPr="00D226D3" w:rsidRDefault="00577A6F" w:rsidP="00577A6F">
      <w:pPr>
        <w:rPr>
          <w:color w:val="000000"/>
          <w:sz w:val="2"/>
          <w:szCs w:val="2"/>
          <w:highlight w:val="yellow"/>
        </w:rPr>
      </w:pPr>
    </w:p>
    <w:p w:rsidR="00577A6F" w:rsidRPr="00D226D3" w:rsidRDefault="00577A6F" w:rsidP="00577A6F">
      <w:pPr>
        <w:widowControl w:val="0"/>
        <w:spacing w:line="20" w:lineRule="exact"/>
        <w:rPr>
          <w:sz w:val="2"/>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2679"/>
        <w:gridCol w:w="903"/>
        <w:gridCol w:w="992"/>
        <w:gridCol w:w="1856"/>
        <w:gridCol w:w="780"/>
        <w:gridCol w:w="786"/>
        <w:gridCol w:w="792"/>
        <w:gridCol w:w="794"/>
        <w:gridCol w:w="749"/>
        <w:gridCol w:w="806"/>
        <w:gridCol w:w="806"/>
        <w:gridCol w:w="806"/>
        <w:gridCol w:w="812"/>
      </w:tblGrid>
      <w:tr w:rsidR="00577A6F" w:rsidRPr="00D226D3" w:rsidTr="00577A6F">
        <w:trPr>
          <w:trHeight w:val="20"/>
          <w:tblHeader/>
        </w:trPr>
        <w:tc>
          <w:tcPr>
            <w:tcW w:w="272" w:type="pct"/>
            <w:vMerge w:val="restart"/>
          </w:tcPr>
          <w:p w:rsidR="00577A6F" w:rsidRPr="006E546F" w:rsidRDefault="00577A6F" w:rsidP="00577A6F">
            <w:pPr>
              <w:ind w:left="-57" w:right="-57"/>
              <w:jc w:val="center"/>
              <w:rPr>
                <w:color w:val="000000"/>
                <w:sz w:val="16"/>
                <w:szCs w:val="16"/>
              </w:rPr>
            </w:pPr>
            <w:r w:rsidRPr="006E546F">
              <w:rPr>
                <w:color w:val="000000"/>
                <w:sz w:val="16"/>
                <w:szCs w:val="16"/>
              </w:rPr>
              <w:t>Статус</w:t>
            </w:r>
          </w:p>
        </w:tc>
        <w:tc>
          <w:tcPr>
            <w:tcW w:w="934" w:type="pct"/>
            <w:vMerge w:val="restart"/>
          </w:tcPr>
          <w:p w:rsidR="00577A6F" w:rsidRPr="006E546F" w:rsidRDefault="00577A6F" w:rsidP="00577A6F">
            <w:pPr>
              <w:jc w:val="center"/>
              <w:rPr>
                <w:color w:val="000000"/>
                <w:sz w:val="16"/>
                <w:szCs w:val="16"/>
              </w:rPr>
            </w:pPr>
            <w:r w:rsidRPr="006E546F">
              <w:rPr>
                <w:color w:val="000000"/>
                <w:sz w:val="16"/>
                <w:szCs w:val="16"/>
              </w:rPr>
              <w:t xml:space="preserve">Наименование муниципальной программы </w:t>
            </w:r>
            <w:r>
              <w:rPr>
                <w:color w:val="000000"/>
                <w:sz w:val="16"/>
                <w:szCs w:val="16"/>
              </w:rPr>
              <w:t>Аликов</w:t>
            </w:r>
            <w:r w:rsidRPr="006E546F">
              <w:rPr>
                <w:color w:val="000000"/>
                <w:sz w:val="16"/>
                <w:szCs w:val="16"/>
              </w:rPr>
              <w:t xml:space="preserve">ского района Чувашской Республики, подпрограммы муниципальной программы </w:t>
            </w:r>
            <w:r>
              <w:rPr>
                <w:color w:val="000000"/>
                <w:sz w:val="16"/>
                <w:szCs w:val="16"/>
              </w:rPr>
              <w:t>Аликов</w:t>
            </w:r>
            <w:r w:rsidRPr="006E546F">
              <w:rPr>
                <w:color w:val="000000"/>
                <w:sz w:val="16"/>
                <w:szCs w:val="16"/>
              </w:rPr>
              <w:t xml:space="preserve">ского района Чувашской Республики (программы, ведомственной целевой программы </w:t>
            </w:r>
            <w:r>
              <w:rPr>
                <w:color w:val="000000"/>
                <w:sz w:val="16"/>
                <w:szCs w:val="16"/>
              </w:rPr>
              <w:t>Аликов</w:t>
            </w:r>
            <w:r w:rsidRPr="006E546F">
              <w:rPr>
                <w:color w:val="000000"/>
                <w:sz w:val="16"/>
                <w:szCs w:val="16"/>
              </w:rPr>
              <w:t>ского района Чувашской Республики, основного мероприятия)</w:t>
            </w:r>
          </w:p>
        </w:tc>
        <w:tc>
          <w:tcPr>
            <w:tcW w:w="661" w:type="pct"/>
            <w:gridSpan w:val="2"/>
          </w:tcPr>
          <w:p w:rsidR="00577A6F" w:rsidRPr="006E546F" w:rsidRDefault="00577A6F" w:rsidP="00577A6F">
            <w:pPr>
              <w:jc w:val="center"/>
              <w:rPr>
                <w:color w:val="000000"/>
                <w:sz w:val="16"/>
                <w:szCs w:val="16"/>
              </w:rPr>
            </w:pPr>
            <w:r w:rsidRPr="006E546F">
              <w:rPr>
                <w:color w:val="000000"/>
                <w:sz w:val="16"/>
                <w:szCs w:val="16"/>
              </w:rPr>
              <w:t xml:space="preserve">Код бюджетной </w:t>
            </w:r>
            <w:r w:rsidRPr="006E546F">
              <w:rPr>
                <w:color w:val="000000"/>
                <w:sz w:val="16"/>
                <w:szCs w:val="16"/>
              </w:rPr>
              <w:br/>
              <w:t>классификации</w:t>
            </w:r>
          </w:p>
        </w:tc>
        <w:tc>
          <w:tcPr>
            <w:tcW w:w="647" w:type="pct"/>
            <w:vMerge w:val="restart"/>
          </w:tcPr>
          <w:p w:rsidR="00577A6F" w:rsidRPr="001E2199" w:rsidRDefault="00577A6F" w:rsidP="00577A6F">
            <w:pPr>
              <w:jc w:val="center"/>
              <w:rPr>
                <w:color w:val="000000"/>
                <w:sz w:val="16"/>
                <w:szCs w:val="16"/>
              </w:rPr>
            </w:pPr>
            <w:r w:rsidRPr="001E2199">
              <w:rPr>
                <w:color w:val="000000"/>
                <w:sz w:val="16"/>
                <w:szCs w:val="16"/>
              </w:rPr>
              <w:t xml:space="preserve">Источники </w:t>
            </w:r>
            <w:r w:rsidRPr="001E2199">
              <w:rPr>
                <w:color w:val="000000"/>
                <w:sz w:val="16"/>
                <w:szCs w:val="16"/>
              </w:rPr>
              <w:br/>
              <w:t>финансирования</w:t>
            </w:r>
          </w:p>
        </w:tc>
        <w:tc>
          <w:tcPr>
            <w:tcW w:w="2487" w:type="pct"/>
            <w:gridSpan w:val="9"/>
          </w:tcPr>
          <w:p w:rsidR="00577A6F" w:rsidRPr="001E2199" w:rsidRDefault="00577A6F" w:rsidP="00577A6F">
            <w:pPr>
              <w:ind w:left="-57" w:right="-57"/>
              <w:jc w:val="center"/>
              <w:rPr>
                <w:color w:val="000000"/>
                <w:sz w:val="16"/>
                <w:szCs w:val="16"/>
              </w:rPr>
            </w:pPr>
            <w:r w:rsidRPr="001E2199">
              <w:rPr>
                <w:color w:val="000000"/>
                <w:sz w:val="16"/>
                <w:szCs w:val="16"/>
              </w:rPr>
              <w:t>Расходы по годам, тыс. рублей</w:t>
            </w:r>
          </w:p>
        </w:tc>
      </w:tr>
      <w:tr w:rsidR="00577A6F" w:rsidRPr="00D226D3" w:rsidTr="00577A6F">
        <w:trPr>
          <w:trHeight w:val="20"/>
          <w:tblHeader/>
        </w:trPr>
        <w:tc>
          <w:tcPr>
            <w:tcW w:w="272" w:type="pct"/>
            <w:vMerge/>
          </w:tcPr>
          <w:p w:rsidR="00577A6F" w:rsidRPr="006E546F" w:rsidRDefault="00577A6F" w:rsidP="00577A6F">
            <w:pPr>
              <w:ind w:left="-57" w:right="-57"/>
              <w:jc w:val="center"/>
              <w:rPr>
                <w:color w:val="000000"/>
                <w:sz w:val="16"/>
                <w:szCs w:val="16"/>
              </w:rPr>
            </w:pPr>
          </w:p>
        </w:tc>
        <w:tc>
          <w:tcPr>
            <w:tcW w:w="934" w:type="pct"/>
            <w:vMerge/>
          </w:tcPr>
          <w:p w:rsidR="00577A6F" w:rsidRPr="006E546F" w:rsidRDefault="00577A6F" w:rsidP="00577A6F">
            <w:pPr>
              <w:jc w:val="center"/>
              <w:rPr>
                <w:color w:val="000000"/>
                <w:sz w:val="16"/>
                <w:szCs w:val="16"/>
              </w:rPr>
            </w:pPr>
          </w:p>
        </w:tc>
        <w:tc>
          <w:tcPr>
            <w:tcW w:w="315" w:type="pct"/>
          </w:tcPr>
          <w:p w:rsidR="00577A6F" w:rsidRPr="006E546F" w:rsidRDefault="00577A6F" w:rsidP="00577A6F">
            <w:pPr>
              <w:jc w:val="center"/>
              <w:rPr>
                <w:color w:val="000000"/>
                <w:sz w:val="16"/>
                <w:szCs w:val="16"/>
              </w:rPr>
            </w:pPr>
            <w:r w:rsidRPr="006E546F">
              <w:rPr>
                <w:color w:val="000000"/>
                <w:sz w:val="16"/>
                <w:szCs w:val="16"/>
              </w:rPr>
              <w:t>главный распорядитель бюджет-ных средств</w:t>
            </w:r>
          </w:p>
        </w:tc>
        <w:tc>
          <w:tcPr>
            <w:tcW w:w="346" w:type="pct"/>
          </w:tcPr>
          <w:p w:rsidR="00577A6F" w:rsidRPr="006E546F" w:rsidRDefault="00577A6F" w:rsidP="00577A6F">
            <w:pPr>
              <w:jc w:val="center"/>
              <w:rPr>
                <w:color w:val="000000"/>
                <w:sz w:val="16"/>
                <w:szCs w:val="16"/>
              </w:rPr>
            </w:pPr>
            <w:r w:rsidRPr="006E546F">
              <w:rPr>
                <w:color w:val="000000"/>
                <w:sz w:val="16"/>
                <w:szCs w:val="16"/>
              </w:rPr>
              <w:t>целевая статья расходов</w:t>
            </w:r>
          </w:p>
        </w:tc>
        <w:tc>
          <w:tcPr>
            <w:tcW w:w="647" w:type="pct"/>
            <w:vMerge/>
          </w:tcPr>
          <w:p w:rsidR="00577A6F" w:rsidRPr="001E2199" w:rsidRDefault="00577A6F" w:rsidP="00577A6F">
            <w:pPr>
              <w:jc w:val="center"/>
              <w:rPr>
                <w:color w:val="000000"/>
                <w:sz w:val="16"/>
                <w:szCs w:val="16"/>
              </w:rPr>
            </w:pPr>
          </w:p>
        </w:tc>
        <w:tc>
          <w:tcPr>
            <w:tcW w:w="272" w:type="pct"/>
            <w:shd w:val="clear" w:color="auto" w:fill="auto"/>
          </w:tcPr>
          <w:p w:rsidR="00577A6F" w:rsidRPr="001E2199" w:rsidRDefault="00577A6F" w:rsidP="00577A6F">
            <w:pPr>
              <w:ind w:left="-57" w:right="-57"/>
              <w:jc w:val="center"/>
              <w:rPr>
                <w:color w:val="000000"/>
                <w:sz w:val="16"/>
                <w:szCs w:val="16"/>
              </w:rPr>
            </w:pPr>
            <w:r w:rsidRPr="001E2199">
              <w:rPr>
                <w:color w:val="000000"/>
                <w:sz w:val="16"/>
                <w:szCs w:val="16"/>
              </w:rPr>
              <w:t>2019</w:t>
            </w:r>
          </w:p>
        </w:tc>
        <w:tc>
          <w:tcPr>
            <w:tcW w:w="274" w:type="pct"/>
            <w:shd w:val="clear" w:color="auto" w:fill="auto"/>
          </w:tcPr>
          <w:p w:rsidR="00577A6F" w:rsidRPr="001E2199" w:rsidRDefault="00577A6F" w:rsidP="00577A6F">
            <w:pPr>
              <w:ind w:left="-57" w:right="-57"/>
              <w:jc w:val="center"/>
              <w:rPr>
                <w:color w:val="000000"/>
                <w:sz w:val="16"/>
                <w:szCs w:val="16"/>
              </w:rPr>
            </w:pPr>
            <w:r w:rsidRPr="001E2199">
              <w:rPr>
                <w:color w:val="000000"/>
                <w:sz w:val="16"/>
                <w:szCs w:val="16"/>
              </w:rPr>
              <w:t>2020</w:t>
            </w:r>
          </w:p>
        </w:tc>
        <w:tc>
          <w:tcPr>
            <w:tcW w:w="276" w:type="pct"/>
            <w:shd w:val="clear" w:color="auto" w:fill="auto"/>
          </w:tcPr>
          <w:p w:rsidR="00577A6F" w:rsidRPr="00401B2F" w:rsidRDefault="00577A6F" w:rsidP="00577A6F">
            <w:pPr>
              <w:ind w:left="-57" w:right="-57"/>
              <w:jc w:val="center"/>
              <w:rPr>
                <w:color w:val="000000"/>
                <w:sz w:val="16"/>
                <w:szCs w:val="16"/>
              </w:rPr>
            </w:pPr>
            <w:r w:rsidRPr="00401B2F">
              <w:rPr>
                <w:color w:val="000000"/>
                <w:sz w:val="16"/>
                <w:szCs w:val="16"/>
              </w:rPr>
              <w:t>2021</w:t>
            </w:r>
          </w:p>
        </w:tc>
        <w:tc>
          <w:tcPr>
            <w:tcW w:w="277" w:type="pct"/>
            <w:shd w:val="clear" w:color="auto" w:fill="auto"/>
          </w:tcPr>
          <w:p w:rsidR="00577A6F" w:rsidRPr="001E2199" w:rsidRDefault="00577A6F" w:rsidP="00577A6F">
            <w:pPr>
              <w:ind w:left="-57" w:right="-57"/>
              <w:jc w:val="center"/>
              <w:rPr>
                <w:color w:val="000000"/>
                <w:sz w:val="16"/>
                <w:szCs w:val="16"/>
              </w:rPr>
            </w:pPr>
            <w:r w:rsidRPr="001E2199">
              <w:rPr>
                <w:color w:val="000000"/>
                <w:sz w:val="16"/>
                <w:szCs w:val="16"/>
              </w:rPr>
              <w:t>2022</w:t>
            </w:r>
          </w:p>
        </w:tc>
        <w:tc>
          <w:tcPr>
            <w:tcW w:w="261" w:type="pct"/>
            <w:shd w:val="clear" w:color="auto" w:fill="auto"/>
          </w:tcPr>
          <w:p w:rsidR="00577A6F" w:rsidRPr="001E2199" w:rsidRDefault="00577A6F" w:rsidP="00577A6F">
            <w:pPr>
              <w:ind w:left="-57" w:right="-57"/>
              <w:jc w:val="center"/>
              <w:rPr>
                <w:color w:val="000000"/>
                <w:sz w:val="16"/>
                <w:szCs w:val="16"/>
              </w:rPr>
            </w:pPr>
            <w:r w:rsidRPr="001E2199">
              <w:rPr>
                <w:color w:val="000000"/>
                <w:sz w:val="16"/>
                <w:szCs w:val="16"/>
              </w:rPr>
              <w:t>2023</w:t>
            </w:r>
          </w:p>
        </w:tc>
        <w:tc>
          <w:tcPr>
            <w:tcW w:w="281" w:type="pct"/>
            <w:shd w:val="clear" w:color="auto" w:fill="auto"/>
          </w:tcPr>
          <w:p w:rsidR="00577A6F" w:rsidRPr="001E2199" w:rsidRDefault="00577A6F" w:rsidP="00577A6F">
            <w:pPr>
              <w:ind w:left="-57" w:right="-57"/>
              <w:jc w:val="center"/>
              <w:rPr>
                <w:color w:val="000000"/>
                <w:sz w:val="16"/>
                <w:szCs w:val="16"/>
              </w:rPr>
            </w:pPr>
            <w:r w:rsidRPr="001E2199">
              <w:rPr>
                <w:color w:val="000000"/>
                <w:sz w:val="16"/>
                <w:szCs w:val="16"/>
              </w:rPr>
              <w:t>2024</w:t>
            </w:r>
          </w:p>
        </w:tc>
        <w:tc>
          <w:tcPr>
            <w:tcW w:w="281" w:type="pct"/>
            <w:shd w:val="clear" w:color="auto" w:fill="auto"/>
          </w:tcPr>
          <w:p w:rsidR="00577A6F" w:rsidRPr="001E2199" w:rsidRDefault="00577A6F" w:rsidP="00577A6F">
            <w:pPr>
              <w:ind w:left="-57" w:right="-57"/>
              <w:jc w:val="center"/>
              <w:rPr>
                <w:color w:val="000000"/>
                <w:sz w:val="16"/>
                <w:szCs w:val="16"/>
              </w:rPr>
            </w:pPr>
            <w:r w:rsidRPr="001E2199">
              <w:rPr>
                <w:color w:val="000000"/>
                <w:sz w:val="16"/>
                <w:szCs w:val="16"/>
              </w:rPr>
              <w:t>2025</w:t>
            </w:r>
          </w:p>
        </w:tc>
        <w:tc>
          <w:tcPr>
            <w:tcW w:w="281" w:type="pct"/>
            <w:shd w:val="clear" w:color="auto" w:fill="auto"/>
          </w:tcPr>
          <w:p w:rsidR="00577A6F" w:rsidRPr="001E2199" w:rsidRDefault="00577A6F" w:rsidP="00577A6F">
            <w:pPr>
              <w:ind w:left="-57" w:right="-57"/>
              <w:jc w:val="center"/>
              <w:rPr>
                <w:color w:val="000000"/>
                <w:sz w:val="16"/>
                <w:szCs w:val="16"/>
              </w:rPr>
            </w:pPr>
            <w:r w:rsidRPr="001E2199">
              <w:rPr>
                <w:color w:val="000000"/>
                <w:sz w:val="16"/>
                <w:szCs w:val="16"/>
              </w:rPr>
              <w:t>2026-2030</w:t>
            </w:r>
          </w:p>
        </w:tc>
        <w:tc>
          <w:tcPr>
            <w:tcW w:w="283" w:type="pct"/>
            <w:shd w:val="clear" w:color="auto" w:fill="auto"/>
          </w:tcPr>
          <w:p w:rsidR="00577A6F" w:rsidRPr="001E2199" w:rsidRDefault="00577A6F" w:rsidP="00577A6F">
            <w:pPr>
              <w:ind w:left="-57" w:right="-57"/>
              <w:jc w:val="center"/>
              <w:rPr>
                <w:color w:val="000000"/>
                <w:sz w:val="16"/>
                <w:szCs w:val="16"/>
              </w:rPr>
            </w:pPr>
            <w:r w:rsidRPr="001E2199">
              <w:rPr>
                <w:color w:val="000000"/>
                <w:sz w:val="16"/>
                <w:szCs w:val="16"/>
              </w:rPr>
              <w:t>2031-2035</w:t>
            </w:r>
          </w:p>
        </w:tc>
      </w:tr>
      <w:tr w:rsidR="00577A6F" w:rsidRPr="00D226D3" w:rsidTr="00577A6F">
        <w:trPr>
          <w:trHeight w:val="20"/>
          <w:tblHeader/>
        </w:trPr>
        <w:tc>
          <w:tcPr>
            <w:tcW w:w="272" w:type="pct"/>
          </w:tcPr>
          <w:p w:rsidR="00577A6F" w:rsidRPr="006E546F" w:rsidRDefault="00577A6F" w:rsidP="00577A6F">
            <w:pPr>
              <w:ind w:left="-57" w:right="-57"/>
              <w:jc w:val="center"/>
              <w:rPr>
                <w:color w:val="000000"/>
                <w:sz w:val="16"/>
                <w:szCs w:val="16"/>
              </w:rPr>
            </w:pPr>
            <w:r w:rsidRPr="006E546F">
              <w:rPr>
                <w:color w:val="000000"/>
                <w:sz w:val="16"/>
                <w:szCs w:val="16"/>
              </w:rPr>
              <w:t>1</w:t>
            </w:r>
          </w:p>
        </w:tc>
        <w:tc>
          <w:tcPr>
            <w:tcW w:w="934" w:type="pct"/>
          </w:tcPr>
          <w:p w:rsidR="00577A6F" w:rsidRPr="006E546F" w:rsidRDefault="00577A6F" w:rsidP="00577A6F">
            <w:pPr>
              <w:jc w:val="center"/>
              <w:rPr>
                <w:color w:val="000000"/>
                <w:sz w:val="16"/>
                <w:szCs w:val="16"/>
              </w:rPr>
            </w:pPr>
            <w:r w:rsidRPr="006E546F">
              <w:rPr>
                <w:color w:val="000000"/>
                <w:sz w:val="16"/>
                <w:szCs w:val="16"/>
              </w:rPr>
              <w:t>2</w:t>
            </w:r>
          </w:p>
        </w:tc>
        <w:tc>
          <w:tcPr>
            <w:tcW w:w="315" w:type="pct"/>
          </w:tcPr>
          <w:p w:rsidR="00577A6F" w:rsidRPr="006E546F" w:rsidRDefault="00577A6F" w:rsidP="00577A6F">
            <w:pPr>
              <w:jc w:val="center"/>
              <w:rPr>
                <w:color w:val="000000"/>
                <w:sz w:val="16"/>
                <w:szCs w:val="16"/>
              </w:rPr>
            </w:pPr>
            <w:r w:rsidRPr="006E546F">
              <w:rPr>
                <w:color w:val="000000"/>
                <w:sz w:val="16"/>
                <w:szCs w:val="16"/>
              </w:rPr>
              <w:t>3</w:t>
            </w:r>
          </w:p>
        </w:tc>
        <w:tc>
          <w:tcPr>
            <w:tcW w:w="346" w:type="pct"/>
          </w:tcPr>
          <w:p w:rsidR="00577A6F" w:rsidRPr="006E546F" w:rsidRDefault="00577A6F" w:rsidP="00577A6F">
            <w:pPr>
              <w:jc w:val="center"/>
              <w:rPr>
                <w:color w:val="000000"/>
                <w:sz w:val="16"/>
                <w:szCs w:val="16"/>
              </w:rPr>
            </w:pPr>
            <w:r w:rsidRPr="006E546F">
              <w:rPr>
                <w:color w:val="000000"/>
                <w:sz w:val="16"/>
                <w:szCs w:val="16"/>
              </w:rPr>
              <w:t>4</w:t>
            </w:r>
          </w:p>
        </w:tc>
        <w:tc>
          <w:tcPr>
            <w:tcW w:w="647" w:type="pct"/>
          </w:tcPr>
          <w:p w:rsidR="00577A6F" w:rsidRPr="001E2199" w:rsidRDefault="00577A6F" w:rsidP="00577A6F">
            <w:pPr>
              <w:jc w:val="center"/>
              <w:rPr>
                <w:color w:val="000000"/>
                <w:sz w:val="16"/>
                <w:szCs w:val="16"/>
              </w:rPr>
            </w:pPr>
            <w:r w:rsidRPr="001E2199">
              <w:rPr>
                <w:color w:val="000000"/>
                <w:sz w:val="16"/>
                <w:szCs w:val="16"/>
              </w:rPr>
              <w:t>5</w:t>
            </w:r>
          </w:p>
        </w:tc>
        <w:tc>
          <w:tcPr>
            <w:tcW w:w="272" w:type="pct"/>
          </w:tcPr>
          <w:p w:rsidR="00577A6F" w:rsidRPr="001E2199" w:rsidRDefault="00577A6F" w:rsidP="00577A6F">
            <w:pPr>
              <w:ind w:left="-57" w:right="-57"/>
              <w:jc w:val="center"/>
              <w:rPr>
                <w:color w:val="000000"/>
                <w:sz w:val="16"/>
                <w:szCs w:val="16"/>
              </w:rPr>
            </w:pPr>
            <w:r w:rsidRPr="001E2199">
              <w:rPr>
                <w:color w:val="000000"/>
                <w:sz w:val="16"/>
                <w:szCs w:val="16"/>
              </w:rPr>
              <w:t>6</w:t>
            </w:r>
          </w:p>
        </w:tc>
        <w:tc>
          <w:tcPr>
            <w:tcW w:w="274" w:type="pct"/>
          </w:tcPr>
          <w:p w:rsidR="00577A6F" w:rsidRPr="001E2199" w:rsidRDefault="00577A6F" w:rsidP="00577A6F">
            <w:pPr>
              <w:ind w:left="-57" w:right="-57"/>
              <w:jc w:val="center"/>
              <w:rPr>
                <w:color w:val="000000"/>
                <w:sz w:val="16"/>
                <w:szCs w:val="16"/>
              </w:rPr>
            </w:pPr>
            <w:r w:rsidRPr="001E2199">
              <w:rPr>
                <w:color w:val="000000"/>
                <w:sz w:val="16"/>
                <w:szCs w:val="16"/>
              </w:rPr>
              <w:t>7</w:t>
            </w:r>
          </w:p>
        </w:tc>
        <w:tc>
          <w:tcPr>
            <w:tcW w:w="276" w:type="pct"/>
          </w:tcPr>
          <w:p w:rsidR="00577A6F" w:rsidRPr="00401B2F" w:rsidRDefault="00577A6F" w:rsidP="00577A6F">
            <w:pPr>
              <w:ind w:left="-57" w:right="-57"/>
              <w:jc w:val="center"/>
              <w:rPr>
                <w:color w:val="000000"/>
                <w:sz w:val="16"/>
                <w:szCs w:val="16"/>
              </w:rPr>
            </w:pPr>
            <w:r w:rsidRPr="00401B2F">
              <w:rPr>
                <w:color w:val="000000"/>
                <w:sz w:val="16"/>
                <w:szCs w:val="16"/>
              </w:rPr>
              <w:t>8</w:t>
            </w:r>
          </w:p>
        </w:tc>
        <w:tc>
          <w:tcPr>
            <w:tcW w:w="277" w:type="pct"/>
          </w:tcPr>
          <w:p w:rsidR="00577A6F" w:rsidRPr="001E2199" w:rsidRDefault="00577A6F" w:rsidP="00577A6F">
            <w:pPr>
              <w:ind w:left="-57" w:right="-57"/>
              <w:jc w:val="center"/>
              <w:rPr>
                <w:color w:val="000000"/>
                <w:sz w:val="16"/>
                <w:szCs w:val="16"/>
              </w:rPr>
            </w:pPr>
            <w:r w:rsidRPr="001E2199">
              <w:rPr>
                <w:color w:val="000000"/>
                <w:sz w:val="16"/>
                <w:szCs w:val="16"/>
              </w:rPr>
              <w:t>9</w:t>
            </w:r>
          </w:p>
        </w:tc>
        <w:tc>
          <w:tcPr>
            <w:tcW w:w="261" w:type="pct"/>
          </w:tcPr>
          <w:p w:rsidR="00577A6F" w:rsidRPr="001E2199" w:rsidRDefault="00577A6F" w:rsidP="00577A6F">
            <w:pPr>
              <w:ind w:left="-57" w:right="-57"/>
              <w:jc w:val="center"/>
              <w:rPr>
                <w:color w:val="000000"/>
                <w:sz w:val="16"/>
                <w:szCs w:val="16"/>
              </w:rPr>
            </w:pPr>
            <w:r w:rsidRPr="001E2199">
              <w:rPr>
                <w:color w:val="000000"/>
                <w:sz w:val="16"/>
                <w:szCs w:val="16"/>
              </w:rPr>
              <w:t>10</w:t>
            </w:r>
          </w:p>
        </w:tc>
        <w:tc>
          <w:tcPr>
            <w:tcW w:w="281" w:type="pct"/>
          </w:tcPr>
          <w:p w:rsidR="00577A6F" w:rsidRPr="001E2199" w:rsidRDefault="00577A6F" w:rsidP="00577A6F">
            <w:pPr>
              <w:ind w:left="-57" w:right="-57"/>
              <w:jc w:val="center"/>
              <w:rPr>
                <w:color w:val="000000"/>
                <w:sz w:val="16"/>
                <w:szCs w:val="16"/>
              </w:rPr>
            </w:pPr>
            <w:r w:rsidRPr="001E2199">
              <w:rPr>
                <w:color w:val="000000"/>
                <w:sz w:val="16"/>
                <w:szCs w:val="16"/>
              </w:rPr>
              <w:t>11</w:t>
            </w:r>
          </w:p>
        </w:tc>
        <w:tc>
          <w:tcPr>
            <w:tcW w:w="281" w:type="pct"/>
          </w:tcPr>
          <w:p w:rsidR="00577A6F" w:rsidRPr="001E2199" w:rsidRDefault="00577A6F" w:rsidP="00577A6F">
            <w:pPr>
              <w:ind w:left="-57" w:right="-57"/>
              <w:jc w:val="center"/>
              <w:rPr>
                <w:color w:val="000000"/>
                <w:sz w:val="16"/>
                <w:szCs w:val="16"/>
              </w:rPr>
            </w:pPr>
            <w:r w:rsidRPr="001E2199">
              <w:rPr>
                <w:color w:val="000000"/>
                <w:sz w:val="16"/>
                <w:szCs w:val="16"/>
              </w:rPr>
              <w:t>12</w:t>
            </w:r>
          </w:p>
        </w:tc>
        <w:tc>
          <w:tcPr>
            <w:tcW w:w="281" w:type="pct"/>
          </w:tcPr>
          <w:p w:rsidR="00577A6F" w:rsidRPr="001E2199" w:rsidRDefault="00577A6F" w:rsidP="00577A6F">
            <w:pPr>
              <w:ind w:left="-57" w:right="-57"/>
              <w:jc w:val="center"/>
              <w:rPr>
                <w:color w:val="000000"/>
                <w:sz w:val="16"/>
                <w:szCs w:val="16"/>
              </w:rPr>
            </w:pPr>
            <w:r w:rsidRPr="001E2199">
              <w:rPr>
                <w:color w:val="000000"/>
                <w:sz w:val="16"/>
                <w:szCs w:val="16"/>
              </w:rPr>
              <w:t>13</w:t>
            </w:r>
          </w:p>
        </w:tc>
        <w:tc>
          <w:tcPr>
            <w:tcW w:w="283" w:type="pct"/>
          </w:tcPr>
          <w:p w:rsidR="00577A6F" w:rsidRPr="001E2199" w:rsidRDefault="00577A6F" w:rsidP="00577A6F">
            <w:pPr>
              <w:ind w:left="-57" w:right="-57"/>
              <w:jc w:val="center"/>
              <w:rPr>
                <w:color w:val="000000"/>
                <w:sz w:val="16"/>
                <w:szCs w:val="16"/>
              </w:rPr>
            </w:pPr>
            <w:r w:rsidRPr="001E2199">
              <w:rPr>
                <w:color w:val="000000"/>
                <w:sz w:val="16"/>
                <w:szCs w:val="16"/>
              </w:rPr>
              <w:t>14</w:t>
            </w:r>
          </w:p>
        </w:tc>
      </w:tr>
      <w:tr w:rsidR="00577A6F" w:rsidRPr="00D226D3" w:rsidTr="00577A6F">
        <w:trPr>
          <w:trHeight w:val="20"/>
        </w:trPr>
        <w:tc>
          <w:tcPr>
            <w:tcW w:w="272" w:type="pct"/>
            <w:vMerge w:val="restart"/>
          </w:tcPr>
          <w:p w:rsidR="00577A6F" w:rsidRPr="006E546F" w:rsidRDefault="00577A6F" w:rsidP="00577A6F">
            <w:pPr>
              <w:ind w:left="-57" w:right="-57"/>
              <w:jc w:val="center"/>
              <w:rPr>
                <w:color w:val="000000"/>
                <w:sz w:val="16"/>
                <w:szCs w:val="16"/>
              </w:rPr>
            </w:pPr>
            <w:r w:rsidRPr="006E546F">
              <w:rPr>
                <w:color w:val="000000"/>
                <w:sz w:val="16"/>
                <w:szCs w:val="16"/>
              </w:rPr>
              <w:t xml:space="preserve">Муниципальная программа </w:t>
            </w:r>
            <w:r>
              <w:rPr>
                <w:color w:val="000000"/>
                <w:sz w:val="16"/>
                <w:szCs w:val="16"/>
              </w:rPr>
              <w:t>Аликов</w:t>
            </w:r>
            <w:r w:rsidRPr="006E546F">
              <w:rPr>
                <w:color w:val="000000"/>
                <w:sz w:val="16"/>
                <w:szCs w:val="16"/>
              </w:rPr>
              <w:t>ского района</w:t>
            </w:r>
          </w:p>
        </w:tc>
        <w:tc>
          <w:tcPr>
            <w:tcW w:w="934" w:type="pct"/>
            <w:vMerge w:val="restart"/>
          </w:tcPr>
          <w:p w:rsidR="00577A6F" w:rsidRPr="006E546F" w:rsidRDefault="00577A6F" w:rsidP="00577A6F">
            <w:pPr>
              <w:jc w:val="both"/>
              <w:rPr>
                <w:color w:val="000000"/>
                <w:sz w:val="16"/>
                <w:szCs w:val="16"/>
              </w:rPr>
            </w:pPr>
            <w:r w:rsidRPr="006E546F">
              <w:rPr>
                <w:bCs/>
                <w:color w:val="000000"/>
                <w:sz w:val="16"/>
                <w:szCs w:val="16"/>
              </w:rPr>
              <w:t xml:space="preserve">«Управление муниципальными финансами и муниципальным долгом </w:t>
            </w:r>
            <w:r>
              <w:rPr>
                <w:bCs/>
                <w:color w:val="000000"/>
                <w:sz w:val="16"/>
                <w:szCs w:val="16"/>
              </w:rPr>
              <w:t>Аликов</w:t>
            </w:r>
            <w:r w:rsidRPr="006E546F">
              <w:rPr>
                <w:bCs/>
                <w:color w:val="000000"/>
                <w:sz w:val="16"/>
                <w:szCs w:val="16"/>
              </w:rPr>
              <w:t xml:space="preserve">ского района Чувашской Республики» </w:t>
            </w:r>
          </w:p>
        </w:tc>
        <w:tc>
          <w:tcPr>
            <w:tcW w:w="315" w:type="pct"/>
          </w:tcPr>
          <w:p w:rsidR="00577A6F" w:rsidRPr="006E546F" w:rsidRDefault="00577A6F" w:rsidP="00577A6F">
            <w:pPr>
              <w:jc w:val="center"/>
              <w:rPr>
                <w:color w:val="000000"/>
                <w:sz w:val="16"/>
                <w:szCs w:val="16"/>
              </w:rPr>
            </w:pPr>
            <w:r w:rsidRPr="006E546F">
              <w:rPr>
                <w:color w:val="000000"/>
                <w:sz w:val="16"/>
                <w:szCs w:val="16"/>
              </w:rPr>
              <w:t>х</w:t>
            </w:r>
          </w:p>
        </w:tc>
        <w:tc>
          <w:tcPr>
            <w:tcW w:w="346" w:type="pct"/>
          </w:tcPr>
          <w:p w:rsidR="00577A6F" w:rsidRPr="006E546F" w:rsidRDefault="00577A6F" w:rsidP="00577A6F">
            <w:pPr>
              <w:jc w:val="center"/>
              <w:rPr>
                <w:color w:val="000000"/>
                <w:sz w:val="16"/>
                <w:szCs w:val="16"/>
              </w:rPr>
            </w:pPr>
            <w:r w:rsidRPr="006E546F">
              <w:rPr>
                <w:color w:val="000000"/>
                <w:sz w:val="16"/>
                <w:szCs w:val="16"/>
              </w:rPr>
              <w:t>Ч400000000</w:t>
            </w:r>
          </w:p>
        </w:tc>
        <w:tc>
          <w:tcPr>
            <w:tcW w:w="647" w:type="pct"/>
          </w:tcPr>
          <w:p w:rsidR="00577A6F" w:rsidRPr="001E2199" w:rsidRDefault="00577A6F" w:rsidP="00577A6F">
            <w:pPr>
              <w:autoSpaceDE w:val="0"/>
              <w:autoSpaceDN w:val="0"/>
              <w:adjustRightInd w:val="0"/>
              <w:jc w:val="both"/>
              <w:rPr>
                <w:color w:val="000000"/>
                <w:sz w:val="16"/>
                <w:szCs w:val="16"/>
              </w:rPr>
            </w:pPr>
            <w:r w:rsidRPr="001E2199">
              <w:rPr>
                <w:color w:val="000000"/>
                <w:sz w:val="16"/>
                <w:szCs w:val="16"/>
              </w:rPr>
              <w:t>всего</w:t>
            </w:r>
          </w:p>
        </w:tc>
        <w:tc>
          <w:tcPr>
            <w:tcW w:w="272" w:type="pct"/>
          </w:tcPr>
          <w:p w:rsidR="00577A6F" w:rsidRPr="00DE5099" w:rsidRDefault="00577A6F" w:rsidP="00577A6F">
            <w:pPr>
              <w:rPr>
                <w:sz w:val="16"/>
                <w:szCs w:val="16"/>
              </w:rPr>
            </w:pPr>
            <w:r w:rsidRPr="00DE5099">
              <w:rPr>
                <w:sz w:val="16"/>
                <w:szCs w:val="16"/>
              </w:rPr>
              <w:t>3515</w:t>
            </w:r>
            <w:r>
              <w:rPr>
                <w:sz w:val="16"/>
                <w:szCs w:val="16"/>
              </w:rPr>
              <w:t>7</w:t>
            </w:r>
            <w:r w:rsidRPr="00DE5099">
              <w:rPr>
                <w:sz w:val="16"/>
                <w:szCs w:val="16"/>
              </w:rPr>
              <w:t>,</w:t>
            </w:r>
            <w:r>
              <w:rPr>
                <w:sz w:val="16"/>
                <w:szCs w:val="16"/>
              </w:rPr>
              <w:t>6</w:t>
            </w:r>
          </w:p>
        </w:tc>
        <w:tc>
          <w:tcPr>
            <w:tcW w:w="274" w:type="pct"/>
          </w:tcPr>
          <w:p w:rsidR="00577A6F" w:rsidRPr="00DE5099" w:rsidRDefault="00577A6F" w:rsidP="00577A6F">
            <w:pPr>
              <w:rPr>
                <w:sz w:val="16"/>
                <w:szCs w:val="16"/>
              </w:rPr>
            </w:pPr>
            <w:r w:rsidRPr="00DE5099">
              <w:rPr>
                <w:sz w:val="16"/>
                <w:szCs w:val="16"/>
              </w:rPr>
              <w:t>32087,6</w:t>
            </w:r>
          </w:p>
        </w:tc>
        <w:tc>
          <w:tcPr>
            <w:tcW w:w="276" w:type="pct"/>
          </w:tcPr>
          <w:p w:rsidR="00577A6F" w:rsidRPr="00401B2F" w:rsidRDefault="00577A6F" w:rsidP="00577A6F">
            <w:pPr>
              <w:jc w:val="center"/>
              <w:rPr>
                <w:sz w:val="16"/>
                <w:szCs w:val="16"/>
              </w:rPr>
            </w:pPr>
            <w:r w:rsidRPr="00401B2F">
              <w:rPr>
                <w:sz w:val="16"/>
                <w:szCs w:val="16"/>
              </w:rPr>
              <w:t>4</w:t>
            </w:r>
            <w:r>
              <w:rPr>
                <w:sz w:val="16"/>
                <w:szCs w:val="16"/>
              </w:rPr>
              <w:t>8870,7</w:t>
            </w:r>
          </w:p>
        </w:tc>
        <w:tc>
          <w:tcPr>
            <w:tcW w:w="277" w:type="pct"/>
          </w:tcPr>
          <w:p w:rsidR="00577A6F" w:rsidRPr="00DE5099" w:rsidRDefault="00577A6F" w:rsidP="00577A6F">
            <w:pPr>
              <w:rPr>
                <w:sz w:val="16"/>
                <w:szCs w:val="16"/>
              </w:rPr>
            </w:pPr>
            <w:r w:rsidRPr="00DE5099">
              <w:rPr>
                <w:sz w:val="16"/>
                <w:szCs w:val="16"/>
              </w:rPr>
              <w:t>26704,7</w:t>
            </w:r>
          </w:p>
        </w:tc>
        <w:tc>
          <w:tcPr>
            <w:tcW w:w="261" w:type="pct"/>
          </w:tcPr>
          <w:p w:rsidR="00577A6F" w:rsidRPr="00DE5099" w:rsidRDefault="00577A6F" w:rsidP="00577A6F">
            <w:pPr>
              <w:rPr>
                <w:sz w:val="16"/>
                <w:szCs w:val="16"/>
              </w:rPr>
            </w:pPr>
            <w:r w:rsidRPr="00DE5099">
              <w:rPr>
                <w:sz w:val="16"/>
                <w:szCs w:val="16"/>
              </w:rPr>
              <w:t>25699,1</w:t>
            </w:r>
          </w:p>
        </w:tc>
        <w:tc>
          <w:tcPr>
            <w:tcW w:w="281" w:type="pct"/>
            <w:shd w:val="clear" w:color="auto" w:fill="FFFFFF"/>
          </w:tcPr>
          <w:p w:rsidR="00577A6F" w:rsidRPr="00DE5099" w:rsidRDefault="00577A6F" w:rsidP="00577A6F">
            <w:pPr>
              <w:rPr>
                <w:sz w:val="16"/>
                <w:szCs w:val="16"/>
              </w:rPr>
            </w:pPr>
            <w:r w:rsidRPr="00DE5099">
              <w:rPr>
                <w:sz w:val="16"/>
                <w:szCs w:val="16"/>
              </w:rPr>
              <w:t>18642,6</w:t>
            </w:r>
          </w:p>
        </w:tc>
        <w:tc>
          <w:tcPr>
            <w:tcW w:w="281" w:type="pct"/>
            <w:shd w:val="clear" w:color="auto" w:fill="FFFFFF"/>
          </w:tcPr>
          <w:p w:rsidR="00577A6F" w:rsidRPr="00DE5099" w:rsidRDefault="00577A6F" w:rsidP="00577A6F">
            <w:pPr>
              <w:rPr>
                <w:sz w:val="16"/>
                <w:szCs w:val="16"/>
              </w:rPr>
            </w:pPr>
            <w:r w:rsidRPr="00DE5099">
              <w:rPr>
                <w:sz w:val="16"/>
                <w:szCs w:val="16"/>
              </w:rPr>
              <w:t>18642,6</w:t>
            </w:r>
          </w:p>
        </w:tc>
        <w:tc>
          <w:tcPr>
            <w:tcW w:w="281" w:type="pct"/>
            <w:shd w:val="clear" w:color="auto" w:fill="FFFFFF"/>
          </w:tcPr>
          <w:p w:rsidR="00577A6F" w:rsidRPr="00DE5099" w:rsidRDefault="00577A6F" w:rsidP="00577A6F">
            <w:pPr>
              <w:rPr>
                <w:sz w:val="16"/>
                <w:szCs w:val="16"/>
              </w:rPr>
            </w:pPr>
            <w:r w:rsidRPr="00DE5099">
              <w:rPr>
                <w:sz w:val="16"/>
                <w:szCs w:val="16"/>
              </w:rPr>
              <w:t>93213</w:t>
            </w:r>
          </w:p>
        </w:tc>
        <w:tc>
          <w:tcPr>
            <w:tcW w:w="283" w:type="pct"/>
            <w:shd w:val="clear" w:color="auto" w:fill="FFFFFF"/>
          </w:tcPr>
          <w:p w:rsidR="00577A6F" w:rsidRPr="00DE5099" w:rsidRDefault="00577A6F" w:rsidP="00577A6F">
            <w:pPr>
              <w:rPr>
                <w:sz w:val="16"/>
                <w:szCs w:val="16"/>
              </w:rPr>
            </w:pPr>
            <w:r w:rsidRPr="00DE5099">
              <w:rPr>
                <w:sz w:val="16"/>
                <w:szCs w:val="16"/>
              </w:rPr>
              <w:t>93213</w:t>
            </w:r>
          </w:p>
        </w:tc>
      </w:tr>
      <w:tr w:rsidR="00577A6F" w:rsidRPr="00D226D3" w:rsidTr="00577A6F">
        <w:trPr>
          <w:trHeight w:val="20"/>
        </w:trPr>
        <w:tc>
          <w:tcPr>
            <w:tcW w:w="272" w:type="pct"/>
            <w:vMerge/>
          </w:tcPr>
          <w:p w:rsidR="00577A6F" w:rsidRPr="006E546F" w:rsidRDefault="00577A6F" w:rsidP="00577A6F">
            <w:pPr>
              <w:autoSpaceDE w:val="0"/>
              <w:autoSpaceDN w:val="0"/>
              <w:adjustRightInd w:val="0"/>
              <w:ind w:left="-57" w:right="-57"/>
              <w:jc w:val="both"/>
              <w:rPr>
                <w:bCs/>
                <w:color w:val="000000"/>
                <w:sz w:val="16"/>
                <w:szCs w:val="16"/>
              </w:rPr>
            </w:pPr>
          </w:p>
        </w:tc>
        <w:tc>
          <w:tcPr>
            <w:tcW w:w="934" w:type="pct"/>
            <w:vMerge/>
          </w:tcPr>
          <w:p w:rsidR="00577A6F" w:rsidRPr="006E546F" w:rsidRDefault="00577A6F" w:rsidP="00577A6F">
            <w:pPr>
              <w:jc w:val="both"/>
              <w:rPr>
                <w:bCs/>
                <w:color w:val="000000"/>
                <w:sz w:val="16"/>
                <w:szCs w:val="16"/>
              </w:rPr>
            </w:pPr>
          </w:p>
        </w:tc>
        <w:tc>
          <w:tcPr>
            <w:tcW w:w="315" w:type="pct"/>
          </w:tcPr>
          <w:p w:rsidR="00577A6F" w:rsidRPr="006E546F" w:rsidRDefault="00577A6F" w:rsidP="00577A6F">
            <w:pPr>
              <w:jc w:val="center"/>
              <w:rPr>
                <w:color w:val="000000"/>
                <w:sz w:val="16"/>
                <w:szCs w:val="16"/>
              </w:rPr>
            </w:pPr>
          </w:p>
        </w:tc>
        <w:tc>
          <w:tcPr>
            <w:tcW w:w="346" w:type="pct"/>
          </w:tcPr>
          <w:p w:rsidR="00577A6F" w:rsidRPr="006E546F" w:rsidRDefault="00577A6F" w:rsidP="00577A6F">
            <w:pPr>
              <w:jc w:val="center"/>
              <w:rPr>
                <w:color w:val="000000"/>
                <w:sz w:val="16"/>
                <w:szCs w:val="16"/>
              </w:rPr>
            </w:pPr>
          </w:p>
        </w:tc>
        <w:tc>
          <w:tcPr>
            <w:tcW w:w="647" w:type="pct"/>
          </w:tcPr>
          <w:p w:rsidR="00577A6F" w:rsidRPr="001E2199" w:rsidRDefault="00577A6F" w:rsidP="00577A6F">
            <w:pPr>
              <w:autoSpaceDE w:val="0"/>
              <w:autoSpaceDN w:val="0"/>
              <w:adjustRightInd w:val="0"/>
              <w:jc w:val="both"/>
              <w:rPr>
                <w:color w:val="000000"/>
                <w:sz w:val="16"/>
                <w:szCs w:val="16"/>
              </w:rPr>
            </w:pPr>
            <w:r w:rsidRPr="001E2199">
              <w:rPr>
                <w:bCs/>
                <w:color w:val="000000"/>
                <w:sz w:val="16"/>
                <w:szCs w:val="16"/>
              </w:rPr>
              <w:t>федеральный бюджет</w:t>
            </w:r>
          </w:p>
        </w:tc>
        <w:tc>
          <w:tcPr>
            <w:tcW w:w="272" w:type="pct"/>
          </w:tcPr>
          <w:p w:rsidR="00577A6F" w:rsidRPr="00DE5099" w:rsidRDefault="00577A6F" w:rsidP="00577A6F">
            <w:pPr>
              <w:rPr>
                <w:sz w:val="16"/>
                <w:szCs w:val="16"/>
              </w:rPr>
            </w:pPr>
            <w:r w:rsidRPr="00DE5099">
              <w:rPr>
                <w:sz w:val="16"/>
                <w:szCs w:val="16"/>
              </w:rPr>
              <w:t>3215,5</w:t>
            </w:r>
          </w:p>
        </w:tc>
        <w:tc>
          <w:tcPr>
            <w:tcW w:w="274" w:type="pct"/>
          </w:tcPr>
          <w:p w:rsidR="00577A6F" w:rsidRPr="00DE5099" w:rsidRDefault="00577A6F" w:rsidP="00577A6F">
            <w:pPr>
              <w:rPr>
                <w:sz w:val="16"/>
                <w:szCs w:val="16"/>
              </w:rPr>
            </w:pPr>
            <w:r w:rsidRPr="00DE5099">
              <w:rPr>
                <w:sz w:val="16"/>
                <w:szCs w:val="16"/>
              </w:rPr>
              <w:t>1785,3</w:t>
            </w:r>
          </w:p>
        </w:tc>
        <w:tc>
          <w:tcPr>
            <w:tcW w:w="276" w:type="pct"/>
          </w:tcPr>
          <w:p w:rsidR="00577A6F" w:rsidRPr="00401B2F" w:rsidRDefault="00577A6F" w:rsidP="00577A6F">
            <w:pPr>
              <w:jc w:val="center"/>
              <w:rPr>
                <w:sz w:val="16"/>
                <w:szCs w:val="16"/>
              </w:rPr>
            </w:pPr>
            <w:r w:rsidRPr="00401B2F">
              <w:rPr>
                <w:sz w:val="16"/>
                <w:szCs w:val="16"/>
              </w:rPr>
              <w:t>3701,4</w:t>
            </w:r>
          </w:p>
        </w:tc>
        <w:tc>
          <w:tcPr>
            <w:tcW w:w="277" w:type="pct"/>
          </w:tcPr>
          <w:p w:rsidR="00577A6F" w:rsidRPr="00DE5099" w:rsidRDefault="00577A6F" w:rsidP="00577A6F">
            <w:pPr>
              <w:rPr>
                <w:sz w:val="16"/>
                <w:szCs w:val="16"/>
              </w:rPr>
            </w:pPr>
            <w:r w:rsidRPr="00DE5099">
              <w:rPr>
                <w:sz w:val="16"/>
                <w:szCs w:val="16"/>
              </w:rPr>
              <w:t>1584</w:t>
            </w:r>
          </w:p>
        </w:tc>
        <w:tc>
          <w:tcPr>
            <w:tcW w:w="261" w:type="pct"/>
          </w:tcPr>
          <w:p w:rsidR="00577A6F" w:rsidRPr="00DE5099" w:rsidRDefault="00577A6F" w:rsidP="00577A6F">
            <w:pPr>
              <w:rPr>
                <w:sz w:val="16"/>
                <w:szCs w:val="16"/>
              </w:rPr>
            </w:pPr>
            <w:r w:rsidRPr="00DE5099">
              <w:rPr>
                <w:sz w:val="16"/>
                <w:szCs w:val="16"/>
              </w:rPr>
              <w:t>1655</w:t>
            </w:r>
          </w:p>
        </w:tc>
        <w:tc>
          <w:tcPr>
            <w:tcW w:w="281" w:type="pct"/>
          </w:tcPr>
          <w:p w:rsidR="00577A6F" w:rsidRPr="00DE5099" w:rsidRDefault="00577A6F" w:rsidP="00577A6F">
            <w:pPr>
              <w:rPr>
                <w:sz w:val="16"/>
                <w:szCs w:val="16"/>
              </w:rPr>
            </w:pPr>
            <w:r w:rsidRPr="00DE5099">
              <w:rPr>
                <w:sz w:val="16"/>
                <w:szCs w:val="16"/>
              </w:rPr>
              <w:t>1688,5</w:t>
            </w:r>
          </w:p>
        </w:tc>
        <w:tc>
          <w:tcPr>
            <w:tcW w:w="281" w:type="pct"/>
          </w:tcPr>
          <w:p w:rsidR="00577A6F" w:rsidRPr="00DE5099" w:rsidRDefault="00577A6F" w:rsidP="00577A6F">
            <w:pPr>
              <w:rPr>
                <w:sz w:val="16"/>
                <w:szCs w:val="16"/>
              </w:rPr>
            </w:pPr>
            <w:r w:rsidRPr="00DE5099">
              <w:rPr>
                <w:sz w:val="16"/>
                <w:szCs w:val="16"/>
              </w:rPr>
              <w:t>1688,5</w:t>
            </w:r>
          </w:p>
        </w:tc>
        <w:tc>
          <w:tcPr>
            <w:tcW w:w="281" w:type="pct"/>
          </w:tcPr>
          <w:p w:rsidR="00577A6F" w:rsidRPr="00DE5099" w:rsidRDefault="00577A6F" w:rsidP="00577A6F">
            <w:pPr>
              <w:rPr>
                <w:sz w:val="16"/>
                <w:szCs w:val="16"/>
              </w:rPr>
            </w:pPr>
            <w:r w:rsidRPr="00DE5099">
              <w:rPr>
                <w:sz w:val="16"/>
                <w:szCs w:val="16"/>
              </w:rPr>
              <w:t>8442,5</w:t>
            </w:r>
          </w:p>
        </w:tc>
        <w:tc>
          <w:tcPr>
            <w:tcW w:w="283" w:type="pct"/>
          </w:tcPr>
          <w:p w:rsidR="00577A6F" w:rsidRPr="00DE5099" w:rsidRDefault="00577A6F" w:rsidP="00577A6F">
            <w:pPr>
              <w:rPr>
                <w:sz w:val="16"/>
                <w:szCs w:val="16"/>
              </w:rPr>
            </w:pPr>
            <w:r w:rsidRPr="00DE5099">
              <w:rPr>
                <w:sz w:val="16"/>
                <w:szCs w:val="16"/>
              </w:rPr>
              <w:t>8442,5</w:t>
            </w:r>
          </w:p>
        </w:tc>
      </w:tr>
      <w:tr w:rsidR="00577A6F" w:rsidRPr="00D226D3" w:rsidTr="00577A6F">
        <w:trPr>
          <w:trHeight w:val="20"/>
        </w:trPr>
        <w:tc>
          <w:tcPr>
            <w:tcW w:w="272" w:type="pct"/>
            <w:vMerge/>
          </w:tcPr>
          <w:p w:rsidR="00577A6F" w:rsidRPr="006E546F" w:rsidRDefault="00577A6F" w:rsidP="00577A6F">
            <w:pPr>
              <w:autoSpaceDE w:val="0"/>
              <w:autoSpaceDN w:val="0"/>
              <w:adjustRightInd w:val="0"/>
              <w:ind w:left="-57" w:right="-57"/>
              <w:jc w:val="both"/>
              <w:rPr>
                <w:bCs/>
                <w:color w:val="000000"/>
                <w:sz w:val="16"/>
                <w:szCs w:val="16"/>
              </w:rPr>
            </w:pPr>
          </w:p>
        </w:tc>
        <w:tc>
          <w:tcPr>
            <w:tcW w:w="934" w:type="pct"/>
            <w:vMerge/>
          </w:tcPr>
          <w:p w:rsidR="00577A6F" w:rsidRPr="006E546F" w:rsidRDefault="00577A6F" w:rsidP="00577A6F">
            <w:pPr>
              <w:jc w:val="both"/>
              <w:rPr>
                <w:bCs/>
                <w:color w:val="000000"/>
                <w:sz w:val="16"/>
                <w:szCs w:val="16"/>
              </w:rPr>
            </w:pPr>
          </w:p>
        </w:tc>
        <w:tc>
          <w:tcPr>
            <w:tcW w:w="315" w:type="pct"/>
          </w:tcPr>
          <w:p w:rsidR="00577A6F" w:rsidRPr="006E546F" w:rsidRDefault="00577A6F" w:rsidP="00577A6F">
            <w:pPr>
              <w:jc w:val="center"/>
              <w:rPr>
                <w:color w:val="000000"/>
                <w:sz w:val="16"/>
                <w:szCs w:val="16"/>
              </w:rPr>
            </w:pPr>
          </w:p>
        </w:tc>
        <w:tc>
          <w:tcPr>
            <w:tcW w:w="346" w:type="pct"/>
          </w:tcPr>
          <w:p w:rsidR="00577A6F" w:rsidRPr="006E546F" w:rsidRDefault="00577A6F" w:rsidP="00577A6F">
            <w:pPr>
              <w:jc w:val="center"/>
              <w:rPr>
                <w:color w:val="000000"/>
                <w:sz w:val="16"/>
                <w:szCs w:val="16"/>
              </w:rPr>
            </w:pPr>
          </w:p>
        </w:tc>
        <w:tc>
          <w:tcPr>
            <w:tcW w:w="647" w:type="pct"/>
          </w:tcPr>
          <w:p w:rsidR="00577A6F" w:rsidRPr="001E2199" w:rsidRDefault="00577A6F" w:rsidP="00577A6F">
            <w:pPr>
              <w:autoSpaceDE w:val="0"/>
              <w:autoSpaceDN w:val="0"/>
              <w:adjustRightInd w:val="0"/>
              <w:jc w:val="both"/>
              <w:rPr>
                <w:bCs/>
                <w:color w:val="000000"/>
                <w:sz w:val="16"/>
                <w:szCs w:val="16"/>
              </w:rPr>
            </w:pPr>
            <w:r w:rsidRPr="001E2199">
              <w:rPr>
                <w:color w:val="000000"/>
                <w:sz w:val="16"/>
                <w:szCs w:val="16"/>
              </w:rPr>
              <w:t>республиканский бюджет Чувашской Республики</w:t>
            </w:r>
          </w:p>
        </w:tc>
        <w:tc>
          <w:tcPr>
            <w:tcW w:w="272" w:type="pct"/>
          </w:tcPr>
          <w:p w:rsidR="00577A6F" w:rsidRPr="00DE5099" w:rsidRDefault="00577A6F" w:rsidP="00577A6F">
            <w:pPr>
              <w:rPr>
                <w:sz w:val="16"/>
                <w:szCs w:val="16"/>
              </w:rPr>
            </w:pPr>
            <w:r w:rsidRPr="00DE5099">
              <w:rPr>
                <w:sz w:val="16"/>
                <w:szCs w:val="16"/>
              </w:rPr>
              <w:t>23225,6</w:t>
            </w:r>
          </w:p>
        </w:tc>
        <w:tc>
          <w:tcPr>
            <w:tcW w:w="274" w:type="pct"/>
          </w:tcPr>
          <w:p w:rsidR="00577A6F" w:rsidRPr="00DE5099" w:rsidRDefault="00577A6F" w:rsidP="00577A6F">
            <w:pPr>
              <w:rPr>
                <w:sz w:val="16"/>
                <w:szCs w:val="16"/>
              </w:rPr>
            </w:pPr>
            <w:r w:rsidRPr="00DE5099">
              <w:rPr>
                <w:sz w:val="16"/>
                <w:szCs w:val="16"/>
              </w:rPr>
              <w:t>25428,6</w:t>
            </w:r>
          </w:p>
        </w:tc>
        <w:tc>
          <w:tcPr>
            <w:tcW w:w="276" w:type="pct"/>
          </w:tcPr>
          <w:p w:rsidR="00577A6F" w:rsidRPr="00401B2F" w:rsidRDefault="00577A6F" w:rsidP="00577A6F">
            <w:pPr>
              <w:jc w:val="center"/>
              <w:rPr>
                <w:sz w:val="16"/>
                <w:szCs w:val="16"/>
              </w:rPr>
            </w:pPr>
            <w:r>
              <w:rPr>
                <w:sz w:val="16"/>
                <w:szCs w:val="16"/>
              </w:rPr>
              <w:t>40450,9</w:t>
            </w:r>
          </w:p>
        </w:tc>
        <w:tc>
          <w:tcPr>
            <w:tcW w:w="277" w:type="pct"/>
          </w:tcPr>
          <w:p w:rsidR="00577A6F" w:rsidRPr="00DE5099" w:rsidRDefault="00577A6F" w:rsidP="00577A6F">
            <w:pPr>
              <w:rPr>
                <w:sz w:val="16"/>
                <w:szCs w:val="16"/>
              </w:rPr>
            </w:pPr>
            <w:r w:rsidRPr="00DE5099">
              <w:rPr>
                <w:sz w:val="16"/>
                <w:szCs w:val="16"/>
              </w:rPr>
              <w:t>20739,2</w:t>
            </w:r>
          </w:p>
        </w:tc>
        <w:tc>
          <w:tcPr>
            <w:tcW w:w="261" w:type="pct"/>
          </w:tcPr>
          <w:p w:rsidR="00577A6F" w:rsidRPr="00DE5099" w:rsidRDefault="00577A6F" w:rsidP="00577A6F">
            <w:pPr>
              <w:rPr>
                <w:sz w:val="16"/>
                <w:szCs w:val="16"/>
              </w:rPr>
            </w:pPr>
            <w:r w:rsidRPr="00DE5099">
              <w:rPr>
                <w:sz w:val="16"/>
                <w:szCs w:val="16"/>
              </w:rPr>
              <w:t>19707,6</w:t>
            </w:r>
          </w:p>
        </w:tc>
        <w:tc>
          <w:tcPr>
            <w:tcW w:w="281" w:type="pct"/>
            <w:shd w:val="clear" w:color="auto" w:fill="FFFFFF"/>
          </w:tcPr>
          <w:p w:rsidR="00577A6F" w:rsidRPr="00DE5099" w:rsidRDefault="00577A6F" w:rsidP="00577A6F">
            <w:pPr>
              <w:rPr>
                <w:sz w:val="16"/>
                <w:szCs w:val="16"/>
              </w:rPr>
            </w:pPr>
            <w:r w:rsidRPr="00DE5099">
              <w:rPr>
                <w:sz w:val="16"/>
                <w:szCs w:val="16"/>
              </w:rPr>
              <w:t>12617,6</w:t>
            </w:r>
          </w:p>
        </w:tc>
        <w:tc>
          <w:tcPr>
            <w:tcW w:w="281" w:type="pct"/>
            <w:shd w:val="clear" w:color="auto" w:fill="FFFFFF"/>
          </w:tcPr>
          <w:p w:rsidR="00577A6F" w:rsidRPr="00DE5099" w:rsidRDefault="00577A6F" w:rsidP="00577A6F">
            <w:pPr>
              <w:rPr>
                <w:sz w:val="16"/>
                <w:szCs w:val="16"/>
              </w:rPr>
            </w:pPr>
            <w:r w:rsidRPr="00DE5099">
              <w:rPr>
                <w:sz w:val="16"/>
                <w:szCs w:val="16"/>
              </w:rPr>
              <w:t>12617,6</w:t>
            </w:r>
          </w:p>
        </w:tc>
        <w:tc>
          <w:tcPr>
            <w:tcW w:w="281" w:type="pct"/>
            <w:shd w:val="clear" w:color="auto" w:fill="FFFFFF"/>
          </w:tcPr>
          <w:p w:rsidR="00577A6F" w:rsidRPr="00DE5099" w:rsidRDefault="00577A6F" w:rsidP="00577A6F">
            <w:pPr>
              <w:rPr>
                <w:sz w:val="16"/>
                <w:szCs w:val="16"/>
              </w:rPr>
            </w:pPr>
            <w:r w:rsidRPr="00DE5099">
              <w:rPr>
                <w:sz w:val="16"/>
                <w:szCs w:val="16"/>
              </w:rPr>
              <w:t>63088</w:t>
            </w:r>
          </w:p>
        </w:tc>
        <w:tc>
          <w:tcPr>
            <w:tcW w:w="283" w:type="pct"/>
            <w:shd w:val="clear" w:color="auto" w:fill="FFFFFF"/>
          </w:tcPr>
          <w:p w:rsidR="00577A6F" w:rsidRPr="00DE5099" w:rsidRDefault="00577A6F" w:rsidP="00577A6F">
            <w:pPr>
              <w:rPr>
                <w:sz w:val="16"/>
                <w:szCs w:val="16"/>
              </w:rPr>
            </w:pPr>
            <w:r w:rsidRPr="00DE5099">
              <w:rPr>
                <w:sz w:val="16"/>
                <w:szCs w:val="16"/>
              </w:rPr>
              <w:t>63088</w:t>
            </w:r>
          </w:p>
        </w:tc>
      </w:tr>
      <w:tr w:rsidR="00577A6F" w:rsidRPr="00D226D3" w:rsidTr="00577A6F">
        <w:trPr>
          <w:trHeight w:val="20"/>
        </w:trPr>
        <w:tc>
          <w:tcPr>
            <w:tcW w:w="272" w:type="pct"/>
            <w:vMerge/>
          </w:tcPr>
          <w:p w:rsidR="00577A6F" w:rsidRPr="006E546F" w:rsidRDefault="00577A6F" w:rsidP="00577A6F">
            <w:pPr>
              <w:ind w:left="-57" w:right="-57"/>
              <w:jc w:val="center"/>
              <w:rPr>
                <w:color w:val="000000"/>
                <w:sz w:val="16"/>
                <w:szCs w:val="16"/>
              </w:rPr>
            </w:pPr>
          </w:p>
        </w:tc>
        <w:tc>
          <w:tcPr>
            <w:tcW w:w="934" w:type="pct"/>
            <w:vMerge/>
          </w:tcPr>
          <w:p w:rsidR="00577A6F" w:rsidRPr="006E546F" w:rsidRDefault="00577A6F" w:rsidP="00577A6F">
            <w:pPr>
              <w:jc w:val="both"/>
              <w:rPr>
                <w:color w:val="000000"/>
                <w:sz w:val="16"/>
                <w:szCs w:val="16"/>
              </w:rPr>
            </w:pPr>
          </w:p>
        </w:tc>
        <w:tc>
          <w:tcPr>
            <w:tcW w:w="315" w:type="pct"/>
          </w:tcPr>
          <w:p w:rsidR="00577A6F" w:rsidRPr="006E546F" w:rsidRDefault="00577A6F" w:rsidP="00577A6F">
            <w:pPr>
              <w:jc w:val="center"/>
              <w:rPr>
                <w:color w:val="000000"/>
                <w:sz w:val="16"/>
                <w:szCs w:val="16"/>
              </w:rPr>
            </w:pPr>
            <w:r w:rsidRPr="006E546F">
              <w:rPr>
                <w:color w:val="000000"/>
                <w:sz w:val="16"/>
                <w:szCs w:val="16"/>
              </w:rPr>
              <w:t>х</w:t>
            </w:r>
          </w:p>
        </w:tc>
        <w:tc>
          <w:tcPr>
            <w:tcW w:w="346" w:type="pct"/>
          </w:tcPr>
          <w:p w:rsidR="00577A6F" w:rsidRPr="006E546F" w:rsidRDefault="00577A6F" w:rsidP="00577A6F">
            <w:pPr>
              <w:jc w:val="center"/>
              <w:rPr>
                <w:color w:val="000000"/>
                <w:sz w:val="16"/>
                <w:szCs w:val="16"/>
              </w:rPr>
            </w:pPr>
            <w:r w:rsidRPr="006E546F">
              <w:rPr>
                <w:color w:val="000000"/>
                <w:sz w:val="16"/>
                <w:szCs w:val="16"/>
              </w:rPr>
              <w:t>х</w:t>
            </w:r>
          </w:p>
        </w:tc>
        <w:tc>
          <w:tcPr>
            <w:tcW w:w="647" w:type="pct"/>
          </w:tcPr>
          <w:p w:rsidR="00577A6F" w:rsidRPr="001E2199" w:rsidRDefault="00577A6F" w:rsidP="00577A6F">
            <w:pPr>
              <w:autoSpaceDE w:val="0"/>
              <w:autoSpaceDN w:val="0"/>
              <w:adjustRightInd w:val="0"/>
              <w:jc w:val="both"/>
              <w:rPr>
                <w:color w:val="000000"/>
                <w:sz w:val="16"/>
                <w:szCs w:val="16"/>
              </w:rPr>
            </w:pPr>
            <w:r w:rsidRPr="001E2199">
              <w:rPr>
                <w:color w:val="000000"/>
                <w:sz w:val="16"/>
                <w:szCs w:val="16"/>
              </w:rPr>
              <w:t xml:space="preserve">бюджет </w:t>
            </w:r>
            <w:r>
              <w:rPr>
                <w:color w:val="000000"/>
                <w:sz w:val="16"/>
                <w:szCs w:val="16"/>
              </w:rPr>
              <w:t>Аликов</w:t>
            </w:r>
            <w:r w:rsidRPr="001E2199">
              <w:rPr>
                <w:color w:val="000000"/>
                <w:sz w:val="16"/>
                <w:szCs w:val="16"/>
              </w:rPr>
              <w:t>ского района</w:t>
            </w:r>
          </w:p>
        </w:tc>
        <w:tc>
          <w:tcPr>
            <w:tcW w:w="272" w:type="pct"/>
            <w:shd w:val="clear" w:color="auto" w:fill="FFFFFF"/>
          </w:tcPr>
          <w:p w:rsidR="00577A6F" w:rsidRPr="00DE5099" w:rsidRDefault="00577A6F" w:rsidP="00577A6F">
            <w:pPr>
              <w:rPr>
                <w:sz w:val="16"/>
                <w:szCs w:val="16"/>
              </w:rPr>
            </w:pPr>
            <w:r w:rsidRPr="00DE5099">
              <w:rPr>
                <w:sz w:val="16"/>
                <w:szCs w:val="16"/>
              </w:rPr>
              <w:t>8686,3</w:t>
            </w:r>
          </w:p>
        </w:tc>
        <w:tc>
          <w:tcPr>
            <w:tcW w:w="274" w:type="pct"/>
            <w:shd w:val="clear" w:color="auto" w:fill="FFFFFF"/>
          </w:tcPr>
          <w:p w:rsidR="00577A6F" w:rsidRPr="00DE5099" w:rsidRDefault="00577A6F" w:rsidP="00577A6F">
            <w:pPr>
              <w:rPr>
                <w:sz w:val="16"/>
                <w:szCs w:val="16"/>
              </w:rPr>
            </w:pPr>
            <w:r w:rsidRPr="00DE5099">
              <w:rPr>
                <w:sz w:val="16"/>
                <w:szCs w:val="16"/>
              </w:rPr>
              <w:t>4840,3</w:t>
            </w:r>
          </w:p>
        </w:tc>
        <w:tc>
          <w:tcPr>
            <w:tcW w:w="276" w:type="pct"/>
          </w:tcPr>
          <w:p w:rsidR="00577A6F" w:rsidRPr="00401B2F" w:rsidRDefault="00577A6F" w:rsidP="00577A6F">
            <w:pPr>
              <w:jc w:val="center"/>
              <w:rPr>
                <w:sz w:val="16"/>
                <w:szCs w:val="16"/>
              </w:rPr>
            </w:pPr>
            <w:r w:rsidRPr="00401B2F">
              <w:rPr>
                <w:sz w:val="16"/>
                <w:szCs w:val="16"/>
              </w:rPr>
              <w:t>4</w:t>
            </w:r>
            <w:r>
              <w:rPr>
                <w:sz w:val="16"/>
                <w:szCs w:val="16"/>
              </w:rPr>
              <w:t>499</w:t>
            </w:r>
            <w:r w:rsidRPr="00401B2F">
              <w:rPr>
                <w:sz w:val="16"/>
                <w:szCs w:val="16"/>
              </w:rPr>
              <w:t>,</w:t>
            </w:r>
            <w:r>
              <w:rPr>
                <w:sz w:val="16"/>
                <w:szCs w:val="16"/>
              </w:rPr>
              <w:t>4</w:t>
            </w:r>
          </w:p>
        </w:tc>
        <w:tc>
          <w:tcPr>
            <w:tcW w:w="277" w:type="pct"/>
          </w:tcPr>
          <w:p w:rsidR="00577A6F" w:rsidRPr="00DE5099" w:rsidRDefault="00577A6F" w:rsidP="00577A6F">
            <w:pPr>
              <w:rPr>
                <w:sz w:val="16"/>
                <w:szCs w:val="16"/>
              </w:rPr>
            </w:pPr>
            <w:r w:rsidRPr="00DE5099">
              <w:rPr>
                <w:sz w:val="16"/>
                <w:szCs w:val="16"/>
              </w:rPr>
              <w:t>4299,5</w:t>
            </w:r>
          </w:p>
        </w:tc>
        <w:tc>
          <w:tcPr>
            <w:tcW w:w="261" w:type="pct"/>
          </w:tcPr>
          <w:p w:rsidR="00577A6F" w:rsidRPr="00DE5099" w:rsidRDefault="00577A6F" w:rsidP="00577A6F">
            <w:pPr>
              <w:rPr>
                <w:sz w:val="16"/>
                <w:szCs w:val="16"/>
              </w:rPr>
            </w:pPr>
            <w:r w:rsidRPr="00DE5099">
              <w:rPr>
                <w:sz w:val="16"/>
                <w:szCs w:val="16"/>
              </w:rPr>
              <w:t>4299,5</w:t>
            </w:r>
          </w:p>
        </w:tc>
        <w:tc>
          <w:tcPr>
            <w:tcW w:w="281" w:type="pct"/>
            <w:shd w:val="clear" w:color="auto" w:fill="FFFFFF"/>
          </w:tcPr>
          <w:p w:rsidR="00577A6F" w:rsidRPr="00DE5099" w:rsidRDefault="00577A6F" w:rsidP="00577A6F">
            <w:pPr>
              <w:rPr>
                <w:sz w:val="16"/>
                <w:szCs w:val="16"/>
              </w:rPr>
            </w:pPr>
            <w:r w:rsidRPr="00DE5099">
              <w:rPr>
                <w:sz w:val="16"/>
                <w:szCs w:val="16"/>
              </w:rPr>
              <w:t>4299,5</w:t>
            </w:r>
          </w:p>
        </w:tc>
        <w:tc>
          <w:tcPr>
            <w:tcW w:w="281" w:type="pct"/>
            <w:shd w:val="clear" w:color="auto" w:fill="FFFFFF"/>
          </w:tcPr>
          <w:p w:rsidR="00577A6F" w:rsidRPr="00DE5099" w:rsidRDefault="00577A6F" w:rsidP="00577A6F">
            <w:pPr>
              <w:rPr>
                <w:sz w:val="16"/>
                <w:szCs w:val="16"/>
              </w:rPr>
            </w:pPr>
            <w:r w:rsidRPr="00DE5099">
              <w:rPr>
                <w:sz w:val="16"/>
                <w:szCs w:val="16"/>
              </w:rPr>
              <w:t>4299,5</w:t>
            </w:r>
          </w:p>
        </w:tc>
        <w:tc>
          <w:tcPr>
            <w:tcW w:w="281" w:type="pct"/>
            <w:shd w:val="clear" w:color="auto" w:fill="FFFFFF"/>
          </w:tcPr>
          <w:p w:rsidR="00577A6F" w:rsidRPr="00DE5099" w:rsidRDefault="00577A6F" w:rsidP="00577A6F">
            <w:pPr>
              <w:rPr>
                <w:sz w:val="16"/>
                <w:szCs w:val="16"/>
              </w:rPr>
            </w:pPr>
            <w:r w:rsidRPr="00DE5099">
              <w:rPr>
                <w:sz w:val="16"/>
                <w:szCs w:val="16"/>
              </w:rPr>
              <w:t>21497,5</w:t>
            </w:r>
          </w:p>
        </w:tc>
        <w:tc>
          <w:tcPr>
            <w:tcW w:w="283" w:type="pct"/>
          </w:tcPr>
          <w:p w:rsidR="00577A6F" w:rsidRPr="00DE5099" w:rsidRDefault="00577A6F" w:rsidP="00577A6F">
            <w:pPr>
              <w:rPr>
                <w:sz w:val="16"/>
                <w:szCs w:val="16"/>
              </w:rPr>
            </w:pPr>
            <w:r w:rsidRPr="00DE5099">
              <w:rPr>
                <w:sz w:val="16"/>
                <w:szCs w:val="16"/>
              </w:rPr>
              <w:t>21497,5</w:t>
            </w:r>
          </w:p>
        </w:tc>
      </w:tr>
      <w:tr w:rsidR="00577A6F" w:rsidRPr="00D226D3" w:rsidTr="00577A6F">
        <w:trPr>
          <w:trHeight w:val="20"/>
        </w:trPr>
        <w:tc>
          <w:tcPr>
            <w:tcW w:w="272" w:type="pct"/>
            <w:vMerge/>
          </w:tcPr>
          <w:p w:rsidR="00577A6F" w:rsidRPr="006E546F" w:rsidRDefault="00577A6F" w:rsidP="00577A6F">
            <w:pPr>
              <w:ind w:left="-57" w:right="-57"/>
              <w:jc w:val="center"/>
              <w:rPr>
                <w:rFonts w:ascii="Baskerville Old Face" w:hAnsi="Baskerville Old Face"/>
                <w:color w:val="000000"/>
                <w:sz w:val="16"/>
                <w:szCs w:val="16"/>
              </w:rPr>
            </w:pPr>
          </w:p>
        </w:tc>
        <w:tc>
          <w:tcPr>
            <w:tcW w:w="934" w:type="pct"/>
            <w:vMerge/>
          </w:tcPr>
          <w:p w:rsidR="00577A6F" w:rsidRPr="006E546F" w:rsidRDefault="00577A6F" w:rsidP="00577A6F">
            <w:pPr>
              <w:jc w:val="both"/>
              <w:rPr>
                <w:color w:val="000000"/>
                <w:sz w:val="16"/>
                <w:szCs w:val="16"/>
              </w:rPr>
            </w:pPr>
          </w:p>
        </w:tc>
        <w:tc>
          <w:tcPr>
            <w:tcW w:w="315" w:type="pct"/>
          </w:tcPr>
          <w:p w:rsidR="00577A6F" w:rsidRPr="006E546F" w:rsidRDefault="00577A6F" w:rsidP="00577A6F">
            <w:pPr>
              <w:pStyle w:val="ConsPlusNormal"/>
              <w:jc w:val="center"/>
              <w:rPr>
                <w:rFonts w:ascii="Times New Roman" w:hAnsi="Times New Roman" w:cs="Times New Roman"/>
                <w:sz w:val="16"/>
                <w:szCs w:val="16"/>
              </w:rPr>
            </w:pPr>
            <w:r w:rsidRPr="006E546F">
              <w:rPr>
                <w:rFonts w:ascii="Times New Roman" w:hAnsi="Times New Roman" w:cs="Times New Roman"/>
                <w:sz w:val="16"/>
                <w:szCs w:val="16"/>
              </w:rPr>
              <w:t>x</w:t>
            </w:r>
          </w:p>
        </w:tc>
        <w:tc>
          <w:tcPr>
            <w:tcW w:w="346" w:type="pct"/>
          </w:tcPr>
          <w:p w:rsidR="00577A6F" w:rsidRPr="006E546F" w:rsidRDefault="00577A6F" w:rsidP="00577A6F">
            <w:pPr>
              <w:pStyle w:val="ConsPlusNormal"/>
              <w:jc w:val="center"/>
              <w:rPr>
                <w:rFonts w:ascii="Times New Roman" w:hAnsi="Times New Roman" w:cs="Times New Roman"/>
                <w:sz w:val="16"/>
                <w:szCs w:val="16"/>
              </w:rPr>
            </w:pPr>
            <w:r w:rsidRPr="006E546F">
              <w:rPr>
                <w:rFonts w:ascii="Times New Roman" w:hAnsi="Times New Roman" w:cs="Times New Roman"/>
                <w:sz w:val="16"/>
                <w:szCs w:val="16"/>
              </w:rPr>
              <w:t>x</w:t>
            </w:r>
          </w:p>
        </w:tc>
        <w:tc>
          <w:tcPr>
            <w:tcW w:w="647" w:type="pct"/>
          </w:tcPr>
          <w:p w:rsidR="00577A6F" w:rsidRPr="001E2199" w:rsidRDefault="00577A6F" w:rsidP="00577A6F">
            <w:pPr>
              <w:pStyle w:val="ConsPlusNormal"/>
              <w:jc w:val="both"/>
              <w:rPr>
                <w:rFonts w:ascii="Times New Roman" w:hAnsi="Times New Roman" w:cs="Times New Roman"/>
                <w:sz w:val="16"/>
                <w:szCs w:val="16"/>
              </w:rPr>
            </w:pPr>
            <w:r w:rsidRPr="001E2199">
              <w:rPr>
                <w:rFonts w:ascii="Times New Roman" w:hAnsi="Times New Roman" w:cs="Times New Roman"/>
                <w:sz w:val="16"/>
                <w:szCs w:val="16"/>
              </w:rPr>
              <w:t>бюджеты сельских поселений</w:t>
            </w:r>
          </w:p>
        </w:tc>
        <w:tc>
          <w:tcPr>
            <w:tcW w:w="272" w:type="pct"/>
          </w:tcPr>
          <w:p w:rsidR="00577A6F" w:rsidRPr="00DE5099" w:rsidRDefault="00577A6F" w:rsidP="00577A6F">
            <w:pPr>
              <w:rPr>
                <w:sz w:val="16"/>
                <w:szCs w:val="16"/>
              </w:rPr>
            </w:pPr>
            <w:r>
              <w:rPr>
                <w:sz w:val="16"/>
                <w:szCs w:val="16"/>
              </w:rPr>
              <w:t>30</w:t>
            </w:r>
            <w:r w:rsidRPr="00DE5099">
              <w:rPr>
                <w:sz w:val="16"/>
                <w:szCs w:val="16"/>
              </w:rPr>
              <w:t>,</w:t>
            </w:r>
            <w:r>
              <w:rPr>
                <w:sz w:val="16"/>
                <w:szCs w:val="16"/>
              </w:rPr>
              <w:t>2</w:t>
            </w:r>
          </w:p>
        </w:tc>
        <w:tc>
          <w:tcPr>
            <w:tcW w:w="274" w:type="pct"/>
          </w:tcPr>
          <w:p w:rsidR="00577A6F" w:rsidRPr="00DE5099" w:rsidRDefault="00577A6F" w:rsidP="00577A6F">
            <w:pPr>
              <w:rPr>
                <w:sz w:val="16"/>
                <w:szCs w:val="16"/>
              </w:rPr>
            </w:pPr>
            <w:r w:rsidRPr="00DE5099">
              <w:rPr>
                <w:sz w:val="16"/>
                <w:szCs w:val="16"/>
              </w:rPr>
              <w:t>33,4</w:t>
            </w:r>
          </w:p>
        </w:tc>
        <w:tc>
          <w:tcPr>
            <w:tcW w:w="276" w:type="pct"/>
          </w:tcPr>
          <w:p w:rsidR="00577A6F" w:rsidRPr="00401B2F" w:rsidRDefault="00577A6F" w:rsidP="00577A6F">
            <w:pPr>
              <w:jc w:val="center"/>
              <w:rPr>
                <w:sz w:val="16"/>
                <w:szCs w:val="16"/>
              </w:rPr>
            </w:pPr>
            <w:r>
              <w:rPr>
                <w:sz w:val="16"/>
                <w:szCs w:val="16"/>
              </w:rPr>
              <w:t>219</w:t>
            </w:r>
          </w:p>
        </w:tc>
        <w:tc>
          <w:tcPr>
            <w:tcW w:w="277" w:type="pct"/>
            <w:tcBorders>
              <w:right w:val="nil"/>
            </w:tcBorders>
          </w:tcPr>
          <w:p w:rsidR="00577A6F" w:rsidRPr="00DE5099" w:rsidRDefault="00577A6F" w:rsidP="00577A6F">
            <w:pPr>
              <w:rPr>
                <w:sz w:val="16"/>
                <w:szCs w:val="16"/>
              </w:rPr>
            </w:pPr>
            <w:r w:rsidRPr="00DE5099">
              <w:rPr>
                <w:sz w:val="16"/>
                <w:szCs w:val="16"/>
              </w:rPr>
              <w:t>82</w:t>
            </w:r>
          </w:p>
        </w:tc>
        <w:tc>
          <w:tcPr>
            <w:tcW w:w="261" w:type="pct"/>
            <w:tcBorders>
              <w:right w:val="nil"/>
            </w:tcBorders>
          </w:tcPr>
          <w:p w:rsidR="00577A6F" w:rsidRPr="00DE5099" w:rsidRDefault="00577A6F" w:rsidP="00577A6F">
            <w:pPr>
              <w:rPr>
                <w:sz w:val="16"/>
                <w:szCs w:val="16"/>
              </w:rPr>
            </w:pPr>
            <w:r w:rsidRPr="00DE5099">
              <w:rPr>
                <w:sz w:val="16"/>
                <w:szCs w:val="16"/>
              </w:rPr>
              <w:t>37</w:t>
            </w:r>
          </w:p>
        </w:tc>
        <w:tc>
          <w:tcPr>
            <w:tcW w:w="281" w:type="pct"/>
            <w:tcBorders>
              <w:right w:val="nil"/>
            </w:tcBorders>
          </w:tcPr>
          <w:p w:rsidR="00577A6F" w:rsidRPr="00DE5099" w:rsidRDefault="00577A6F" w:rsidP="00577A6F">
            <w:pPr>
              <w:rPr>
                <w:sz w:val="16"/>
                <w:szCs w:val="16"/>
              </w:rPr>
            </w:pPr>
            <w:r w:rsidRPr="00DE5099">
              <w:rPr>
                <w:sz w:val="16"/>
                <w:szCs w:val="16"/>
              </w:rPr>
              <w:t>37</w:t>
            </w:r>
          </w:p>
        </w:tc>
        <w:tc>
          <w:tcPr>
            <w:tcW w:w="281" w:type="pct"/>
            <w:tcBorders>
              <w:right w:val="nil"/>
            </w:tcBorders>
          </w:tcPr>
          <w:p w:rsidR="00577A6F" w:rsidRPr="00DE5099" w:rsidRDefault="00577A6F" w:rsidP="00577A6F">
            <w:pPr>
              <w:rPr>
                <w:sz w:val="16"/>
                <w:szCs w:val="16"/>
              </w:rPr>
            </w:pPr>
            <w:r w:rsidRPr="00DE5099">
              <w:rPr>
                <w:sz w:val="16"/>
                <w:szCs w:val="16"/>
              </w:rPr>
              <w:t>37</w:t>
            </w:r>
          </w:p>
        </w:tc>
        <w:tc>
          <w:tcPr>
            <w:tcW w:w="281" w:type="pct"/>
            <w:tcBorders>
              <w:right w:val="nil"/>
            </w:tcBorders>
          </w:tcPr>
          <w:p w:rsidR="00577A6F" w:rsidRPr="00DE5099" w:rsidRDefault="00577A6F" w:rsidP="00577A6F">
            <w:pPr>
              <w:rPr>
                <w:sz w:val="16"/>
                <w:szCs w:val="16"/>
              </w:rPr>
            </w:pPr>
            <w:r w:rsidRPr="00DE5099">
              <w:rPr>
                <w:sz w:val="16"/>
                <w:szCs w:val="16"/>
              </w:rPr>
              <w:t>185</w:t>
            </w:r>
          </w:p>
        </w:tc>
        <w:tc>
          <w:tcPr>
            <w:tcW w:w="283" w:type="pct"/>
            <w:tcBorders>
              <w:right w:val="nil"/>
            </w:tcBorders>
          </w:tcPr>
          <w:p w:rsidR="00577A6F" w:rsidRPr="00DE5099" w:rsidRDefault="00577A6F" w:rsidP="00577A6F">
            <w:pPr>
              <w:rPr>
                <w:sz w:val="16"/>
                <w:szCs w:val="16"/>
              </w:rPr>
            </w:pPr>
            <w:r w:rsidRPr="00DE5099">
              <w:rPr>
                <w:sz w:val="16"/>
                <w:szCs w:val="16"/>
              </w:rPr>
              <w:t>185</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Подпрограмма </w:t>
            </w:r>
          </w:p>
        </w:tc>
        <w:tc>
          <w:tcPr>
            <w:tcW w:w="934" w:type="pct"/>
            <w:vMerge w:val="restar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«Совершенствование бюджетной политики и эффективное использование бюджетного по</w:t>
            </w:r>
            <w:r w:rsidRPr="00506160">
              <w:rPr>
                <w:bCs/>
                <w:color w:val="000000"/>
                <w:sz w:val="16"/>
                <w:szCs w:val="16"/>
              </w:rPr>
              <w:softHyphen/>
              <w:t xml:space="preserve">тенциала </w:t>
            </w:r>
            <w:r>
              <w:rPr>
                <w:bCs/>
                <w:color w:val="000000"/>
                <w:sz w:val="16"/>
                <w:szCs w:val="16"/>
              </w:rPr>
              <w:t xml:space="preserve">Аликовского района </w:t>
            </w:r>
            <w:r w:rsidRPr="00506160">
              <w:rPr>
                <w:bCs/>
                <w:color w:val="000000"/>
                <w:sz w:val="16"/>
                <w:szCs w:val="16"/>
              </w:rPr>
              <w:t>Чувашской Республики»</w:t>
            </w: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Ч410000000</w:t>
            </w:r>
          </w:p>
        </w:tc>
        <w:tc>
          <w:tcPr>
            <w:tcW w:w="647" w:type="pct"/>
          </w:tcPr>
          <w:p w:rsidR="00577A6F" w:rsidRPr="001E2199" w:rsidRDefault="00577A6F" w:rsidP="00577A6F">
            <w:pPr>
              <w:autoSpaceDE w:val="0"/>
              <w:autoSpaceDN w:val="0"/>
              <w:adjustRightInd w:val="0"/>
              <w:jc w:val="both"/>
              <w:rPr>
                <w:color w:val="000000"/>
                <w:sz w:val="16"/>
                <w:szCs w:val="16"/>
              </w:rPr>
            </w:pPr>
            <w:r w:rsidRPr="001E2199">
              <w:rPr>
                <w:bCs/>
                <w:color w:val="000000"/>
                <w:sz w:val="16"/>
                <w:szCs w:val="16"/>
              </w:rPr>
              <w:t>всего</w:t>
            </w:r>
          </w:p>
        </w:tc>
        <w:tc>
          <w:tcPr>
            <w:tcW w:w="272" w:type="pct"/>
          </w:tcPr>
          <w:p w:rsidR="00577A6F" w:rsidRPr="003155DF" w:rsidRDefault="00577A6F" w:rsidP="00577A6F">
            <w:pPr>
              <w:rPr>
                <w:sz w:val="16"/>
                <w:szCs w:val="16"/>
              </w:rPr>
            </w:pPr>
            <w:r w:rsidRPr="003155DF">
              <w:rPr>
                <w:sz w:val="16"/>
                <w:szCs w:val="16"/>
              </w:rPr>
              <w:t>31398,9</w:t>
            </w:r>
          </w:p>
        </w:tc>
        <w:tc>
          <w:tcPr>
            <w:tcW w:w="274" w:type="pct"/>
          </w:tcPr>
          <w:p w:rsidR="00577A6F" w:rsidRPr="003155DF" w:rsidRDefault="00577A6F" w:rsidP="00577A6F">
            <w:pPr>
              <w:rPr>
                <w:sz w:val="16"/>
                <w:szCs w:val="16"/>
              </w:rPr>
            </w:pPr>
            <w:r w:rsidRPr="003155DF">
              <w:rPr>
                <w:sz w:val="16"/>
                <w:szCs w:val="16"/>
              </w:rPr>
              <w:t>28344</w:t>
            </w:r>
          </w:p>
        </w:tc>
        <w:tc>
          <w:tcPr>
            <w:tcW w:w="276" w:type="pct"/>
          </w:tcPr>
          <w:p w:rsidR="00577A6F" w:rsidRPr="00F84D8A" w:rsidRDefault="00577A6F" w:rsidP="00577A6F">
            <w:pPr>
              <w:jc w:val="center"/>
              <w:rPr>
                <w:sz w:val="16"/>
                <w:szCs w:val="16"/>
              </w:rPr>
            </w:pPr>
            <w:r w:rsidRPr="00F84D8A">
              <w:rPr>
                <w:sz w:val="16"/>
                <w:szCs w:val="16"/>
              </w:rPr>
              <w:t>44</w:t>
            </w:r>
            <w:r>
              <w:rPr>
                <w:sz w:val="16"/>
                <w:szCs w:val="16"/>
              </w:rPr>
              <w:t>676</w:t>
            </w:r>
            <w:r w:rsidRPr="00F84D8A">
              <w:rPr>
                <w:sz w:val="16"/>
                <w:szCs w:val="16"/>
              </w:rPr>
              <w:t>,</w:t>
            </w:r>
            <w:r>
              <w:rPr>
                <w:sz w:val="16"/>
                <w:szCs w:val="16"/>
              </w:rPr>
              <w:t>2</w:t>
            </w:r>
          </w:p>
        </w:tc>
        <w:tc>
          <w:tcPr>
            <w:tcW w:w="277" w:type="pct"/>
          </w:tcPr>
          <w:p w:rsidR="00577A6F" w:rsidRPr="003155DF" w:rsidRDefault="00577A6F" w:rsidP="00577A6F">
            <w:pPr>
              <w:rPr>
                <w:sz w:val="16"/>
                <w:szCs w:val="16"/>
              </w:rPr>
            </w:pPr>
            <w:r w:rsidRPr="003155DF">
              <w:rPr>
                <w:sz w:val="16"/>
                <w:szCs w:val="16"/>
              </w:rPr>
              <w:t>22510,2</w:t>
            </w:r>
          </w:p>
        </w:tc>
        <w:tc>
          <w:tcPr>
            <w:tcW w:w="261" w:type="pct"/>
          </w:tcPr>
          <w:p w:rsidR="00577A6F" w:rsidRPr="003155DF" w:rsidRDefault="00577A6F" w:rsidP="00577A6F">
            <w:pPr>
              <w:rPr>
                <w:sz w:val="16"/>
                <w:szCs w:val="16"/>
              </w:rPr>
            </w:pPr>
            <w:r w:rsidRPr="003155DF">
              <w:rPr>
                <w:sz w:val="16"/>
                <w:szCs w:val="16"/>
              </w:rPr>
              <w:t>21504,6</w:t>
            </w:r>
          </w:p>
        </w:tc>
        <w:tc>
          <w:tcPr>
            <w:tcW w:w="281" w:type="pct"/>
            <w:shd w:val="clear" w:color="auto" w:fill="FFFFFF"/>
          </w:tcPr>
          <w:p w:rsidR="00577A6F" w:rsidRPr="003155DF" w:rsidRDefault="00577A6F" w:rsidP="00577A6F">
            <w:pPr>
              <w:rPr>
                <w:sz w:val="16"/>
                <w:szCs w:val="16"/>
              </w:rPr>
            </w:pPr>
            <w:r w:rsidRPr="003155DF">
              <w:rPr>
                <w:sz w:val="16"/>
                <w:szCs w:val="16"/>
              </w:rPr>
              <w:t>14595,6</w:t>
            </w:r>
          </w:p>
        </w:tc>
        <w:tc>
          <w:tcPr>
            <w:tcW w:w="281" w:type="pct"/>
            <w:shd w:val="clear" w:color="auto" w:fill="FFFFFF"/>
          </w:tcPr>
          <w:p w:rsidR="00577A6F" w:rsidRPr="003155DF" w:rsidRDefault="00577A6F" w:rsidP="00577A6F">
            <w:pPr>
              <w:rPr>
                <w:sz w:val="16"/>
                <w:szCs w:val="16"/>
              </w:rPr>
            </w:pPr>
            <w:r w:rsidRPr="003155DF">
              <w:rPr>
                <w:sz w:val="16"/>
                <w:szCs w:val="16"/>
              </w:rPr>
              <w:t>14595,6</w:t>
            </w:r>
          </w:p>
        </w:tc>
        <w:tc>
          <w:tcPr>
            <w:tcW w:w="281" w:type="pct"/>
            <w:shd w:val="clear" w:color="auto" w:fill="FFFFFF"/>
          </w:tcPr>
          <w:p w:rsidR="00577A6F" w:rsidRPr="003155DF" w:rsidRDefault="00577A6F" w:rsidP="00577A6F">
            <w:pPr>
              <w:rPr>
                <w:sz w:val="16"/>
                <w:szCs w:val="16"/>
              </w:rPr>
            </w:pPr>
            <w:r w:rsidRPr="003155DF">
              <w:rPr>
                <w:sz w:val="16"/>
                <w:szCs w:val="16"/>
              </w:rPr>
              <w:t>72978</w:t>
            </w:r>
          </w:p>
        </w:tc>
        <w:tc>
          <w:tcPr>
            <w:tcW w:w="283" w:type="pct"/>
          </w:tcPr>
          <w:p w:rsidR="00577A6F" w:rsidRPr="003155DF" w:rsidRDefault="00577A6F" w:rsidP="00577A6F">
            <w:pPr>
              <w:rPr>
                <w:sz w:val="16"/>
                <w:szCs w:val="16"/>
              </w:rPr>
            </w:pPr>
            <w:r w:rsidRPr="003155DF">
              <w:rPr>
                <w:sz w:val="16"/>
                <w:szCs w:val="16"/>
              </w:rPr>
              <w:t>72978</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Default="00577A6F" w:rsidP="00577A6F">
            <w:pPr>
              <w:jc w:val="center"/>
              <w:rPr>
                <w:color w:val="000000"/>
                <w:sz w:val="16"/>
                <w:szCs w:val="16"/>
              </w:rPr>
            </w:pPr>
            <w:r>
              <w:rPr>
                <w:color w:val="000000"/>
                <w:sz w:val="16"/>
                <w:szCs w:val="16"/>
              </w:rPr>
              <w:t>992</w:t>
            </w:r>
          </w:p>
          <w:p w:rsidR="00577A6F" w:rsidRPr="00506160" w:rsidRDefault="00577A6F" w:rsidP="00577A6F">
            <w:pPr>
              <w:jc w:val="center"/>
              <w:rPr>
                <w:color w:val="000000"/>
                <w:sz w:val="16"/>
                <w:szCs w:val="16"/>
              </w:rPr>
            </w:pPr>
            <w:r>
              <w:rPr>
                <w:color w:val="000000"/>
                <w:sz w:val="16"/>
                <w:szCs w:val="16"/>
              </w:rPr>
              <w:t>993</w:t>
            </w:r>
          </w:p>
        </w:tc>
        <w:tc>
          <w:tcPr>
            <w:tcW w:w="346" w:type="pct"/>
          </w:tcPr>
          <w:p w:rsidR="00577A6F" w:rsidRPr="00506160" w:rsidRDefault="00577A6F" w:rsidP="00577A6F">
            <w:pPr>
              <w:jc w:val="center"/>
              <w:rPr>
                <w:color w:val="000000"/>
                <w:sz w:val="16"/>
                <w:szCs w:val="16"/>
              </w:rPr>
            </w:pPr>
            <w:r w:rsidRPr="00506160">
              <w:rPr>
                <w:color w:val="000000"/>
                <w:sz w:val="16"/>
                <w:szCs w:val="16"/>
              </w:rPr>
              <w:t>Ч410000000</w:t>
            </w:r>
          </w:p>
        </w:tc>
        <w:tc>
          <w:tcPr>
            <w:tcW w:w="647" w:type="pct"/>
          </w:tcPr>
          <w:p w:rsidR="00577A6F" w:rsidRPr="001E2199" w:rsidRDefault="00577A6F" w:rsidP="00577A6F">
            <w:pPr>
              <w:autoSpaceDE w:val="0"/>
              <w:autoSpaceDN w:val="0"/>
              <w:adjustRightInd w:val="0"/>
              <w:jc w:val="both"/>
              <w:rPr>
                <w:color w:val="000000"/>
                <w:sz w:val="16"/>
                <w:szCs w:val="16"/>
              </w:rPr>
            </w:pPr>
            <w:r w:rsidRPr="001E2199">
              <w:rPr>
                <w:bCs/>
                <w:color w:val="000000"/>
                <w:sz w:val="16"/>
                <w:szCs w:val="16"/>
              </w:rPr>
              <w:t>федеральный бюджет</w:t>
            </w:r>
          </w:p>
        </w:tc>
        <w:tc>
          <w:tcPr>
            <w:tcW w:w="272" w:type="pct"/>
          </w:tcPr>
          <w:p w:rsidR="00577A6F" w:rsidRPr="003155DF" w:rsidRDefault="00577A6F" w:rsidP="00577A6F">
            <w:pPr>
              <w:rPr>
                <w:sz w:val="16"/>
                <w:szCs w:val="16"/>
              </w:rPr>
            </w:pPr>
            <w:r w:rsidRPr="003155DF">
              <w:rPr>
                <w:sz w:val="16"/>
                <w:szCs w:val="16"/>
              </w:rPr>
              <w:t>3215,5</w:t>
            </w:r>
          </w:p>
        </w:tc>
        <w:tc>
          <w:tcPr>
            <w:tcW w:w="274" w:type="pct"/>
          </w:tcPr>
          <w:p w:rsidR="00577A6F" w:rsidRPr="003155DF" w:rsidRDefault="00577A6F" w:rsidP="00577A6F">
            <w:pPr>
              <w:rPr>
                <w:sz w:val="16"/>
                <w:szCs w:val="16"/>
              </w:rPr>
            </w:pPr>
            <w:r w:rsidRPr="003155DF">
              <w:rPr>
                <w:sz w:val="16"/>
                <w:szCs w:val="16"/>
              </w:rPr>
              <w:t>1785,3</w:t>
            </w:r>
          </w:p>
        </w:tc>
        <w:tc>
          <w:tcPr>
            <w:tcW w:w="276" w:type="pct"/>
          </w:tcPr>
          <w:p w:rsidR="00577A6F" w:rsidRPr="00F84D8A" w:rsidRDefault="00577A6F" w:rsidP="00577A6F">
            <w:pPr>
              <w:jc w:val="center"/>
              <w:rPr>
                <w:sz w:val="16"/>
                <w:szCs w:val="16"/>
              </w:rPr>
            </w:pPr>
            <w:r w:rsidRPr="00F84D8A">
              <w:rPr>
                <w:sz w:val="16"/>
                <w:szCs w:val="16"/>
              </w:rPr>
              <w:t>3701,4</w:t>
            </w:r>
          </w:p>
        </w:tc>
        <w:tc>
          <w:tcPr>
            <w:tcW w:w="277" w:type="pct"/>
          </w:tcPr>
          <w:p w:rsidR="00577A6F" w:rsidRPr="003155DF" w:rsidRDefault="00577A6F" w:rsidP="00577A6F">
            <w:pPr>
              <w:rPr>
                <w:sz w:val="16"/>
                <w:szCs w:val="16"/>
              </w:rPr>
            </w:pPr>
            <w:r w:rsidRPr="003155DF">
              <w:rPr>
                <w:sz w:val="16"/>
                <w:szCs w:val="16"/>
              </w:rPr>
              <w:t>1584</w:t>
            </w:r>
          </w:p>
        </w:tc>
        <w:tc>
          <w:tcPr>
            <w:tcW w:w="261" w:type="pct"/>
          </w:tcPr>
          <w:p w:rsidR="00577A6F" w:rsidRPr="003155DF" w:rsidRDefault="00577A6F" w:rsidP="00577A6F">
            <w:pPr>
              <w:rPr>
                <w:sz w:val="16"/>
                <w:szCs w:val="16"/>
              </w:rPr>
            </w:pPr>
            <w:r w:rsidRPr="003155DF">
              <w:rPr>
                <w:sz w:val="16"/>
                <w:szCs w:val="16"/>
              </w:rPr>
              <w:t>1655</w:t>
            </w:r>
          </w:p>
        </w:tc>
        <w:tc>
          <w:tcPr>
            <w:tcW w:w="281" w:type="pct"/>
          </w:tcPr>
          <w:p w:rsidR="00577A6F" w:rsidRPr="003155DF" w:rsidRDefault="00577A6F" w:rsidP="00577A6F">
            <w:pPr>
              <w:rPr>
                <w:sz w:val="16"/>
                <w:szCs w:val="16"/>
              </w:rPr>
            </w:pPr>
            <w:r w:rsidRPr="003155DF">
              <w:rPr>
                <w:sz w:val="16"/>
                <w:szCs w:val="16"/>
              </w:rPr>
              <w:t>1688,5</w:t>
            </w:r>
          </w:p>
        </w:tc>
        <w:tc>
          <w:tcPr>
            <w:tcW w:w="281" w:type="pct"/>
          </w:tcPr>
          <w:p w:rsidR="00577A6F" w:rsidRPr="003155DF" w:rsidRDefault="00577A6F" w:rsidP="00577A6F">
            <w:pPr>
              <w:rPr>
                <w:sz w:val="16"/>
                <w:szCs w:val="16"/>
              </w:rPr>
            </w:pPr>
            <w:r w:rsidRPr="003155DF">
              <w:rPr>
                <w:sz w:val="16"/>
                <w:szCs w:val="16"/>
              </w:rPr>
              <w:t>1688,5</w:t>
            </w:r>
          </w:p>
        </w:tc>
        <w:tc>
          <w:tcPr>
            <w:tcW w:w="281" w:type="pct"/>
          </w:tcPr>
          <w:p w:rsidR="00577A6F" w:rsidRPr="003155DF" w:rsidRDefault="00577A6F" w:rsidP="00577A6F">
            <w:pPr>
              <w:rPr>
                <w:sz w:val="16"/>
                <w:szCs w:val="16"/>
              </w:rPr>
            </w:pPr>
            <w:r w:rsidRPr="003155DF">
              <w:rPr>
                <w:sz w:val="16"/>
                <w:szCs w:val="16"/>
              </w:rPr>
              <w:t>8442,5</w:t>
            </w:r>
          </w:p>
        </w:tc>
        <w:tc>
          <w:tcPr>
            <w:tcW w:w="283" w:type="pct"/>
          </w:tcPr>
          <w:p w:rsidR="00577A6F" w:rsidRPr="003155DF" w:rsidRDefault="00577A6F" w:rsidP="00577A6F">
            <w:pPr>
              <w:rPr>
                <w:sz w:val="16"/>
                <w:szCs w:val="16"/>
              </w:rPr>
            </w:pPr>
            <w:r w:rsidRPr="003155DF">
              <w:rPr>
                <w:sz w:val="16"/>
                <w:szCs w:val="16"/>
              </w:rPr>
              <w:t>8442,5</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992, 903, 974</w:t>
            </w:r>
          </w:p>
        </w:tc>
        <w:tc>
          <w:tcPr>
            <w:tcW w:w="346" w:type="pct"/>
          </w:tcPr>
          <w:p w:rsidR="00577A6F" w:rsidRPr="00506160" w:rsidRDefault="00577A6F" w:rsidP="00577A6F">
            <w:pPr>
              <w:jc w:val="center"/>
              <w:rPr>
                <w:color w:val="000000"/>
                <w:sz w:val="16"/>
                <w:szCs w:val="16"/>
              </w:rPr>
            </w:pPr>
            <w:r w:rsidRPr="00506160">
              <w:rPr>
                <w:color w:val="000000"/>
                <w:sz w:val="16"/>
                <w:szCs w:val="16"/>
              </w:rPr>
              <w:t>Ч410000000</w:t>
            </w:r>
          </w:p>
        </w:tc>
        <w:tc>
          <w:tcPr>
            <w:tcW w:w="647" w:type="pct"/>
          </w:tcPr>
          <w:p w:rsidR="00577A6F" w:rsidRPr="00C71B36" w:rsidRDefault="00577A6F" w:rsidP="00577A6F">
            <w:pPr>
              <w:autoSpaceDE w:val="0"/>
              <w:autoSpaceDN w:val="0"/>
              <w:adjustRightInd w:val="0"/>
              <w:jc w:val="both"/>
              <w:rPr>
                <w:color w:val="000000"/>
                <w:sz w:val="16"/>
                <w:szCs w:val="16"/>
              </w:rPr>
            </w:pPr>
            <w:r w:rsidRPr="00C71B36">
              <w:rPr>
                <w:bCs/>
                <w:color w:val="000000"/>
                <w:sz w:val="16"/>
                <w:szCs w:val="16"/>
              </w:rPr>
              <w:t>республиканский бюджет Чувашской Республики</w:t>
            </w:r>
          </w:p>
        </w:tc>
        <w:tc>
          <w:tcPr>
            <w:tcW w:w="272" w:type="pct"/>
          </w:tcPr>
          <w:p w:rsidR="00577A6F" w:rsidRPr="003155DF" w:rsidRDefault="00577A6F" w:rsidP="00577A6F">
            <w:pPr>
              <w:rPr>
                <w:sz w:val="16"/>
                <w:szCs w:val="16"/>
              </w:rPr>
            </w:pPr>
            <w:r w:rsidRPr="003155DF">
              <w:rPr>
                <w:sz w:val="16"/>
                <w:szCs w:val="16"/>
              </w:rPr>
              <w:t>23225,6</w:t>
            </w:r>
          </w:p>
        </w:tc>
        <w:tc>
          <w:tcPr>
            <w:tcW w:w="274" w:type="pct"/>
          </w:tcPr>
          <w:p w:rsidR="00577A6F" w:rsidRPr="003155DF" w:rsidRDefault="00577A6F" w:rsidP="00577A6F">
            <w:pPr>
              <w:rPr>
                <w:sz w:val="16"/>
                <w:szCs w:val="16"/>
              </w:rPr>
            </w:pPr>
            <w:r w:rsidRPr="003155DF">
              <w:rPr>
                <w:sz w:val="16"/>
                <w:szCs w:val="16"/>
              </w:rPr>
              <w:t>25428,6</w:t>
            </w:r>
          </w:p>
        </w:tc>
        <w:tc>
          <w:tcPr>
            <w:tcW w:w="276" w:type="pct"/>
          </w:tcPr>
          <w:p w:rsidR="00577A6F" w:rsidRPr="00F84D8A" w:rsidRDefault="00577A6F" w:rsidP="00577A6F">
            <w:pPr>
              <w:jc w:val="center"/>
              <w:rPr>
                <w:sz w:val="16"/>
                <w:szCs w:val="16"/>
              </w:rPr>
            </w:pPr>
            <w:r>
              <w:rPr>
                <w:sz w:val="16"/>
                <w:szCs w:val="16"/>
              </w:rPr>
              <w:t>40450,9</w:t>
            </w:r>
          </w:p>
        </w:tc>
        <w:tc>
          <w:tcPr>
            <w:tcW w:w="277" w:type="pct"/>
          </w:tcPr>
          <w:p w:rsidR="00577A6F" w:rsidRPr="003155DF" w:rsidRDefault="00577A6F" w:rsidP="00577A6F">
            <w:pPr>
              <w:rPr>
                <w:sz w:val="16"/>
                <w:szCs w:val="16"/>
              </w:rPr>
            </w:pPr>
            <w:r w:rsidRPr="003155DF">
              <w:rPr>
                <w:sz w:val="16"/>
                <w:szCs w:val="16"/>
              </w:rPr>
              <w:t>20739,2</w:t>
            </w:r>
          </w:p>
        </w:tc>
        <w:tc>
          <w:tcPr>
            <w:tcW w:w="261" w:type="pct"/>
          </w:tcPr>
          <w:p w:rsidR="00577A6F" w:rsidRPr="003155DF" w:rsidRDefault="00577A6F" w:rsidP="00577A6F">
            <w:pPr>
              <w:rPr>
                <w:sz w:val="16"/>
                <w:szCs w:val="16"/>
              </w:rPr>
            </w:pPr>
            <w:r w:rsidRPr="003155DF">
              <w:rPr>
                <w:sz w:val="16"/>
                <w:szCs w:val="16"/>
              </w:rPr>
              <w:t>19707,6</w:t>
            </w:r>
          </w:p>
        </w:tc>
        <w:tc>
          <w:tcPr>
            <w:tcW w:w="281" w:type="pct"/>
            <w:shd w:val="clear" w:color="auto" w:fill="FFFFFF"/>
          </w:tcPr>
          <w:p w:rsidR="00577A6F" w:rsidRPr="003155DF" w:rsidRDefault="00577A6F" w:rsidP="00577A6F">
            <w:pPr>
              <w:rPr>
                <w:sz w:val="16"/>
                <w:szCs w:val="16"/>
              </w:rPr>
            </w:pPr>
            <w:r w:rsidRPr="003155DF">
              <w:rPr>
                <w:sz w:val="16"/>
                <w:szCs w:val="16"/>
              </w:rPr>
              <w:t>12765,1</w:t>
            </w:r>
          </w:p>
        </w:tc>
        <w:tc>
          <w:tcPr>
            <w:tcW w:w="281" w:type="pct"/>
            <w:shd w:val="clear" w:color="auto" w:fill="FFFFFF"/>
          </w:tcPr>
          <w:p w:rsidR="00577A6F" w:rsidRPr="003155DF" w:rsidRDefault="00577A6F" w:rsidP="00577A6F">
            <w:pPr>
              <w:rPr>
                <w:sz w:val="16"/>
                <w:szCs w:val="16"/>
              </w:rPr>
            </w:pPr>
            <w:r w:rsidRPr="003155DF">
              <w:rPr>
                <w:sz w:val="16"/>
                <w:szCs w:val="16"/>
              </w:rPr>
              <w:t>12765,1</w:t>
            </w:r>
          </w:p>
        </w:tc>
        <w:tc>
          <w:tcPr>
            <w:tcW w:w="281" w:type="pct"/>
            <w:shd w:val="clear" w:color="auto" w:fill="FFFFFF"/>
          </w:tcPr>
          <w:p w:rsidR="00577A6F" w:rsidRPr="003155DF" w:rsidRDefault="00577A6F" w:rsidP="00577A6F">
            <w:pPr>
              <w:rPr>
                <w:sz w:val="16"/>
                <w:szCs w:val="16"/>
              </w:rPr>
            </w:pPr>
            <w:r w:rsidRPr="003155DF">
              <w:rPr>
                <w:sz w:val="16"/>
                <w:szCs w:val="16"/>
              </w:rPr>
              <w:t>63825,5</w:t>
            </w:r>
          </w:p>
        </w:tc>
        <w:tc>
          <w:tcPr>
            <w:tcW w:w="283" w:type="pct"/>
          </w:tcPr>
          <w:p w:rsidR="00577A6F" w:rsidRPr="003155DF" w:rsidRDefault="00577A6F" w:rsidP="00577A6F">
            <w:pPr>
              <w:rPr>
                <w:sz w:val="16"/>
                <w:szCs w:val="16"/>
              </w:rPr>
            </w:pPr>
            <w:r w:rsidRPr="003155DF">
              <w:rPr>
                <w:sz w:val="16"/>
                <w:szCs w:val="16"/>
              </w:rPr>
              <w:t>63825,5</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992, 974</w:t>
            </w:r>
          </w:p>
        </w:tc>
        <w:tc>
          <w:tcPr>
            <w:tcW w:w="346" w:type="pct"/>
          </w:tcPr>
          <w:p w:rsidR="00577A6F" w:rsidRPr="00506160" w:rsidRDefault="00577A6F" w:rsidP="00577A6F">
            <w:pPr>
              <w:jc w:val="center"/>
              <w:rPr>
                <w:color w:val="000000"/>
                <w:sz w:val="16"/>
                <w:szCs w:val="16"/>
              </w:rPr>
            </w:pPr>
            <w:r w:rsidRPr="00506160">
              <w:rPr>
                <w:color w:val="000000"/>
                <w:sz w:val="16"/>
                <w:szCs w:val="16"/>
              </w:rPr>
              <w:t>Ч410000000</w:t>
            </w:r>
          </w:p>
        </w:tc>
        <w:tc>
          <w:tcPr>
            <w:tcW w:w="647" w:type="pct"/>
          </w:tcPr>
          <w:p w:rsidR="00577A6F" w:rsidRPr="00C71B36" w:rsidRDefault="00577A6F" w:rsidP="00577A6F">
            <w:pPr>
              <w:autoSpaceDE w:val="0"/>
              <w:autoSpaceDN w:val="0"/>
              <w:adjustRightInd w:val="0"/>
              <w:jc w:val="both"/>
              <w:rPr>
                <w:color w:val="000000"/>
                <w:sz w:val="16"/>
                <w:szCs w:val="16"/>
              </w:rPr>
            </w:pPr>
            <w:r w:rsidRPr="00C71B36">
              <w:rPr>
                <w:color w:val="000000"/>
                <w:sz w:val="16"/>
                <w:szCs w:val="16"/>
              </w:rPr>
              <w:t xml:space="preserve">бюджет </w:t>
            </w:r>
            <w:r>
              <w:rPr>
                <w:color w:val="000000"/>
                <w:sz w:val="16"/>
                <w:szCs w:val="16"/>
              </w:rPr>
              <w:t>Аликов</w:t>
            </w:r>
            <w:r w:rsidRPr="00C71B36">
              <w:rPr>
                <w:color w:val="000000"/>
                <w:sz w:val="16"/>
                <w:szCs w:val="16"/>
              </w:rPr>
              <w:t>ского района</w:t>
            </w:r>
          </w:p>
        </w:tc>
        <w:tc>
          <w:tcPr>
            <w:tcW w:w="272" w:type="pct"/>
            <w:shd w:val="clear" w:color="auto" w:fill="FFFFFF"/>
          </w:tcPr>
          <w:p w:rsidR="00577A6F" w:rsidRPr="003155DF" w:rsidRDefault="00577A6F" w:rsidP="00577A6F">
            <w:pPr>
              <w:rPr>
                <w:sz w:val="16"/>
                <w:szCs w:val="16"/>
              </w:rPr>
            </w:pPr>
            <w:r w:rsidRPr="003155DF">
              <w:rPr>
                <w:sz w:val="16"/>
                <w:szCs w:val="16"/>
              </w:rPr>
              <w:t>4927,6</w:t>
            </w:r>
          </w:p>
        </w:tc>
        <w:tc>
          <w:tcPr>
            <w:tcW w:w="274" w:type="pct"/>
            <w:shd w:val="clear" w:color="auto" w:fill="FFFFFF"/>
          </w:tcPr>
          <w:p w:rsidR="00577A6F" w:rsidRPr="003155DF" w:rsidRDefault="00577A6F" w:rsidP="00577A6F">
            <w:pPr>
              <w:rPr>
                <w:sz w:val="16"/>
                <w:szCs w:val="16"/>
              </w:rPr>
            </w:pPr>
            <w:r w:rsidRPr="003155DF">
              <w:rPr>
                <w:sz w:val="16"/>
                <w:szCs w:val="16"/>
              </w:rPr>
              <w:t>1096,7</w:t>
            </w:r>
          </w:p>
        </w:tc>
        <w:tc>
          <w:tcPr>
            <w:tcW w:w="276" w:type="pct"/>
          </w:tcPr>
          <w:p w:rsidR="00577A6F" w:rsidRPr="00F84D8A" w:rsidRDefault="00577A6F" w:rsidP="00577A6F">
            <w:pPr>
              <w:jc w:val="center"/>
              <w:rPr>
                <w:sz w:val="16"/>
                <w:szCs w:val="16"/>
              </w:rPr>
            </w:pPr>
            <w:r>
              <w:rPr>
                <w:sz w:val="16"/>
                <w:szCs w:val="16"/>
              </w:rPr>
              <w:t>304,9</w:t>
            </w:r>
          </w:p>
        </w:tc>
        <w:tc>
          <w:tcPr>
            <w:tcW w:w="277" w:type="pct"/>
          </w:tcPr>
          <w:p w:rsidR="00577A6F" w:rsidRPr="003155DF" w:rsidRDefault="00577A6F" w:rsidP="00577A6F">
            <w:pPr>
              <w:rPr>
                <w:sz w:val="16"/>
                <w:szCs w:val="16"/>
              </w:rPr>
            </w:pPr>
            <w:r w:rsidRPr="003155DF">
              <w:rPr>
                <w:sz w:val="16"/>
                <w:szCs w:val="16"/>
              </w:rPr>
              <w:t>105</w:t>
            </w:r>
          </w:p>
        </w:tc>
        <w:tc>
          <w:tcPr>
            <w:tcW w:w="261" w:type="pct"/>
          </w:tcPr>
          <w:p w:rsidR="00577A6F" w:rsidRPr="003155DF" w:rsidRDefault="00577A6F" w:rsidP="00577A6F">
            <w:pPr>
              <w:rPr>
                <w:sz w:val="16"/>
                <w:szCs w:val="16"/>
              </w:rPr>
            </w:pPr>
            <w:r w:rsidRPr="003155DF">
              <w:rPr>
                <w:sz w:val="16"/>
                <w:szCs w:val="16"/>
              </w:rPr>
              <w:t>105</w:t>
            </w:r>
          </w:p>
        </w:tc>
        <w:tc>
          <w:tcPr>
            <w:tcW w:w="281" w:type="pct"/>
            <w:shd w:val="clear" w:color="auto" w:fill="FFFFFF"/>
          </w:tcPr>
          <w:p w:rsidR="00577A6F" w:rsidRPr="003155DF" w:rsidRDefault="00577A6F" w:rsidP="00577A6F">
            <w:pPr>
              <w:rPr>
                <w:sz w:val="16"/>
                <w:szCs w:val="16"/>
              </w:rPr>
            </w:pPr>
            <w:r w:rsidRPr="003155DF">
              <w:rPr>
                <w:sz w:val="16"/>
                <w:szCs w:val="16"/>
              </w:rPr>
              <w:t>105</w:t>
            </w:r>
          </w:p>
        </w:tc>
        <w:tc>
          <w:tcPr>
            <w:tcW w:w="281" w:type="pct"/>
            <w:shd w:val="clear" w:color="auto" w:fill="FFFFFF"/>
          </w:tcPr>
          <w:p w:rsidR="00577A6F" w:rsidRPr="003155DF" w:rsidRDefault="00577A6F" w:rsidP="00577A6F">
            <w:pPr>
              <w:rPr>
                <w:sz w:val="16"/>
                <w:szCs w:val="16"/>
              </w:rPr>
            </w:pPr>
            <w:r w:rsidRPr="003155DF">
              <w:rPr>
                <w:sz w:val="16"/>
                <w:szCs w:val="16"/>
              </w:rPr>
              <w:t>105</w:t>
            </w:r>
          </w:p>
        </w:tc>
        <w:tc>
          <w:tcPr>
            <w:tcW w:w="281" w:type="pct"/>
            <w:shd w:val="clear" w:color="auto" w:fill="FFFFFF"/>
          </w:tcPr>
          <w:p w:rsidR="00577A6F" w:rsidRPr="003155DF" w:rsidRDefault="00577A6F" w:rsidP="00577A6F">
            <w:pPr>
              <w:rPr>
                <w:sz w:val="16"/>
                <w:szCs w:val="16"/>
              </w:rPr>
            </w:pPr>
            <w:r w:rsidRPr="003155DF">
              <w:rPr>
                <w:sz w:val="16"/>
                <w:szCs w:val="16"/>
              </w:rPr>
              <w:t>525</w:t>
            </w:r>
          </w:p>
        </w:tc>
        <w:tc>
          <w:tcPr>
            <w:tcW w:w="283" w:type="pct"/>
          </w:tcPr>
          <w:p w:rsidR="00577A6F" w:rsidRPr="003155DF" w:rsidRDefault="00577A6F" w:rsidP="00577A6F">
            <w:pPr>
              <w:rPr>
                <w:sz w:val="16"/>
                <w:szCs w:val="16"/>
              </w:rPr>
            </w:pPr>
            <w:r w:rsidRPr="003155DF">
              <w:rPr>
                <w:sz w:val="16"/>
                <w:szCs w:val="16"/>
              </w:rPr>
              <w:t>525</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993</w:t>
            </w:r>
          </w:p>
        </w:tc>
        <w:tc>
          <w:tcPr>
            <w:tcW w:w="346" w:type="pct"/>
          </w:tcPr>
          <w:p w:rsidR="00577A6F" w:rsidRPr="00506160" w:rsidRDefault="00577A6F" w:rsidP="00577A6F">
            <w:pPr>
              <w:pStyle w:val="ConsPlusNormal"/>
              <w:ind w:firstLine="0"/>
              <w:jc w:val="center"/>
              <w:rPr>
                <w:rFonts w:ascii="Times New Roman" w:hAnsi="Times New Roman" w:cs="Times New Roman"/>
                <w:sz w:val="16"/>
                <w:szCs w:val="16"/>
              </w:rPr>
            </w:pPr>
            <w:r w:rsidRPr="00506160">
              <w:rPr>
                <w:rFonts w:ascii="Times New Roman" w:hAnsi="Times New Roman"/>
                <w:color w:val="000000"/>
                <w:sz w:val="16"/>
                <w:szCs w:val="16"/>
              </w:rPr>
              <w:t>Ч410000000</w:t>
            </w:r>
          </w:p>
        </w:tc>
        <w:tc>
          <w:tcPr>
            <w:tcW w:w="647" w:type="pct"/>
          </w:tcPr>
          <w:p w:rsidR="00577A6F" w:rsidRPr="00C71B36" w:rsidRDefault="00577A6F" w:rsidP="00577A6F">
            <w:pPr>
              <w:pStyle w:val="ConsPlusNormal"/>
              <w:ind w:firstLine="0"/>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3155DF" w:rsidRDefault="00577A6F" w:rsidP="00577A6F">
            <w:pPr>
              <w:rPr>
                <w:sz w:val="16"/>
                <w:szCs w:val="16"/>
              </w:rPr>
            </w:pPr>
            <w:r w:rsidRPr="003155DF">
              <w:rPr>
                <w:sz w:val="16"/>
                <w:szCs w:val="16"/>
              </w:rPr>
              <w:t>30,2</w:t>
            </w:r>
          </w:p>
        </w:tc>
        <w:tc>
          <w:tcPr>
            <w:tcW w:w="274" w:type="pct"/>
          </w:tcPr>
          <w:p w:rsidR="00577A6F" w:rsidRPr="003155DF" w:rsidRDefault="00577A6F" w:rsidP="00577A6F">
            <w:pPr>
              <w:rPr>
                <w:sz w:val="16"/>
                <w:szCs w:val="16"/>
              </w:rPr>
            </w:pPr>
            <w:r w:rsidRPr="003155DF">
              <w:rPr>
                <w:sz w:val="16"/>
                <w:szCs w:val="16"/>
              </w:rPr>
              <w:t>33,4</w:t>
            </w:r>
          </w:p>
        </w:tc>
        <w:tc>
          <w:tcPr>
            <w:tcW w:w="276" w:type="pct"/>
          </w:tcPr>
          <w:p w:rsidR="00577A6F" w:rsidRPr="00F84D8A" w:rsidRDefault="00577A6F" w:rsidP="00577A6F">
            <w:pPr>
              <w:jc w:val="center"/>
              <w:rPr>
                <w:sz w:val="16"/>
                <w:szCs w:val="16"/>
              </w:rPr>
            </w:pPr>
            <w:r w:rsidRPr="00F84D8A">
              <w:rPr>
                <w:sz w:val="16"/>
                <w:szCs w:val="16"/>
              </w:rPr>
              <w:t>2</w:t>
            </w:r>
            <w:r>
              <w:rPr>
                <w:sz w:val="16"/>
                <w:szCs w:val="16"/>
              </w:rPr>
              <w:t>19</w:t>
            </w:r>
            <w:r w:rsidRPr="00F84D8A">
              <w:rPr>
                <w:sz w:val="16"/>
                <w:szCs w:val="16"/>
              </w:rPr>
              <w:t>,</w:t>
            </w:r>
            <w:r>
              <w:rPr>
                <w:sz w:val="16"/>
                <w:szCs w:val="16"/>
              </w:rPr>
              <w:t>0</w:t>
            </w:r>
          </w:p>
        </w:tc>
        <w:tc>
          <w:tcPr>
            <w:tcW w:w="277" w:type="pct"/>
            <w:tcBorders>
              <w:right w:val="nil"/>
            </w:tcBorders>
          </w:tcPr>
          <w:p w:rsidR="00577A6F" w:rsidRPr="003155DF" w:rsidRDefault="00577A6F" w:rsidP="00577A6F">
            <w:pPr>
              <w:rPr>
                <w:sz w:val="16"/>
                <w:szCs w:val="16"/>
              </w:rPr>
            </w:pPr>
            <w:r w:rsidRPr="003155DF">
              <w:rPr>
                <w:sz w:val="16"/>
                <w:szCs w:val="16"/>
              </w:rPr>
              <w:t>82</w:t>
            </w:r>
          </w:p>
        </w:tc>
        <w:tc>
          <w:tcPr>
            <w:tcW w:w="261" w:type="pct"/>
            <w:tcBorders>
              <w:right w:val="nil"/>
            </w:tcBorders>
          </w:tcPr>
          <w:p w:rsidR="00577A6F" w:rsidRPr="003155DF" w:rsidRDefault="00577A6F" w:rsidP="00577A6F">
            <w:pPr>
              <w:rPr>
                <w:sz w:val="16"/>
                <w:szCs w:val="16"/>
              </w:rPr>
            </w:pPr>
            <w:r w:rsidRPr="003155DF">
              <w:rPr>
                <w:sz w:val="16"/>
                <w:szCs w:val="16"/>
              </w:rPr>
              <w:t>37</w:t>
            </w:r>
          </w:p>
        </w:tc>
        <w:tc>
          <w:tcPr>
            <w:tcW w:w="281" w:type="pct"/>
            <w:tcBorders>
              <w:right w:val="nil"/>
            </w:tcBorders>
          </w:tcPr>
          <w:p w:rsidR="00577A6F" w:rsidRPr="003155DF" w:rsidRDefault="00577A6F" w:rsidP="00577A6F">
            <w:pPr>
              <w:rPr>
                <w:sz w:val="16"/>
                <w:szCs w:val="16"/>
              </w:rPr>
            </w:pPr>
            <w:r w:rsidRPr="003155DF">
              <w:rPr>
                <w:sz w:val="16"/>
                <w:szCs w:val="16"/>
              </w:rPr>
              <w:t>37</w:t>
            </w:r>
          </w:p>
        </w:tc>
        <w:tc>
          <w:tcPr>
            <w:tcW w:w="281" w:type="pct"/>
            <w:tcBorders>
              <w:right w:val="nil"/>
            </w:tcBorders>
          </w:tcPr>
          <w:p w:rsidR="00577A6F" w:rsidRPr="003155DF" w:rsidRDefault="00577A6F" w:rsidP="00577A6F">
            <w:pPr>
              <w:rPr>
                <w:sz w:val="16"/>
                <w:szCs w:val="16"/>
              </w:rPr>
            </w:pPr>
            <w:r w:rsidRPr="003155DF">
              <w:rPr>
                <w:sz w:val="16"/>
                <w:szCs w:val="16"/>
              </w:rPr>
              <w:t>37</w:t>
            </w:r>
          </w:p>
        </w:tc>
        <w:tc>
          <w:tcPr>
            <w:tcW w:w="281" w:type="pct"/>
            <w:tcBorders>
              <w:right w:val="nil"/>
            </w:tcBorders>
          </w:tcPr>
          <w:p w:rsidR="00577A6F" w:rsidRPr="003155DF" w:rsidRDefault="00577A6F" w:rsidP="00577A6F">
            <w:pPr>
              <w:rPr>
                <w:sz w:val="16"/>
                <w:szCs w:val="16"/>
              </w:rPr>
            </w:pPr>
            <w:r w:rsidRPr="003155DF">
              <w:rPr>
                <w:sz w:val="16"/>
                <w:szCs w:val="16"/>
              </w:rPr>
              <w:t>185</w:t>
            </w:r>
          </w:p>
        </w:tc>
        <w:tc>
          <w:tcPr>
            <w:tcW w:w="283" w:type="pct"/>
            <w:tcBorders>
              <w:right w:val="nil"/>
            </w:tcBorders>
          </w:tcPr>
          <w:p w:rsidR="00577A6F" w:rsidRPr="003155DF" w:rsidRDefault="00577A6F" w:rsidP="00577A6F">
            <w:pPr>
              <w:rPr>
                <w:sz w:val="16"/>
                <w:szCs w:val="16"/>
              </w:rPr>
            </w:pPr>
            <w:r w:rsidRPr="003155DF">
              <w:rPr>
                <w:sz w:val="16"/>
                <w:szCs w:val="16"/>
              </w:rPr>
              <w:t>185</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ind w:left="-57" w:right="-57"/>
              <w:rPr>
                <w:bCs/>
                <w:color w:val="000000"/>
                <w:sz w:val="16"/>
                <w:szCs w:val="16"/>
              </w:rPr>
            </w:pPr>
            <w:r>
              <w:rPr>
                <w:bCs/>
                <w:color w:val="000000"/>
                <w:sz w:val="16"/>
                <w:szCs w:val="16"/>
              </w:rPr>
              <w:t>Основное мероприя</w:t>
            </w:r>
            <w:r w:rsidRPr="00506160">
              <w:rPr>
                <w:bCs/>
                <w:color w:val="000000"/>
                <w:sz w:val="16"/>
                <w:szCs w:val="16"/>
              </w:rPr>
              <w:t>тие 1</w:t>
            </w:r>
          </w:p>
          <w:p w:rsidR="00577A6F" w:rsidRPr="00506160" w:rsidRDefault="00577A6F" w:rsidP="00577A6F">
            <w:pPr>
              <w:ind w:left="-57" w:right="-57"/>
              <w:jc w:val="center"/>
              <w:rPr>
                <w:color w:val="000000"/>
                <w:sz w:val="16"/>
                <w:szCs w:val="16"/>
              </w:rPr>
            </w:pPr>
          </w:p>
        </w:tc>
        <w:tc>
          <w:tcPr>
            <w:tcW w:w="934" w:type="pct"/>
            <w:vMerge w:val="restar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 xml:space="preserve">Развитие бюджетного планирования, формирование бюджета </w:t>
            </w:r>
            <w:r>
              <w:rPr>
                <w:bCs/>
                <w:color w:val="000000"/>
                <w:sz w:val="16"/>
                <w:szCs w:val="16"/>
              </w:rPr>
              <w:t>Аликовского района</w:t>
            </w:r>
            <w:r w:rsidRPr="00506160">
              <w:rPr>
                <w:bCs/>
                <w:color w:val="000000"/>
                <w:sz w:val="16"/>
                <w:szCs w:val="16"/>
              </w:rPr>
              <w:t xml:space="preserve"> на очередной финансовый год и плановый период</w:t>
            </w: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Ч410100000</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ind w:left="-113" w:right="-113"/>
              <w:jc w:val="center"/>
              <w:rPr>
                <w:color w:val="000000"/>
                <w:sz w:val="16"/>
                <w:szCs w:val="16"/>
              </w:rPr>
            </w:pPr>
            <w:r>
              <w:rPr>
                <w:color w:val="000000"/>
                <w:sz w:val="16"/>
                <w:szCs w:val="16"/>
              </w:rPr>
              <w:t>34,4</w:t>
            </w:r>
          </w:p>
        </w:tc>
        <w:tc>
          <w:tcPr>
            <w:tcW w:w="274" w:type="pct"/>
          </w:tcPr>
          <w:p w:rsidR="00577A6F" w:rsidRPr="00506160" w:rsidRDefault="00577A6F" w:rsidP="00577A6F">
            <w:pPr>
              <w:ind w:left="-113" w:right="-113"/>
              <w:jc w:val="center"/>
              <w:rPr>
                <w:color w:val="000000"/>
                <w:sz w:val="16"/>
                <w:szCs w:val="16"/>
              </w:rPr>
            </w:pPr>
            <w:r>
              <w:rPr>
                <w:color w:val="000000"/>
                <w:sz w:val="16"/>
                <w:szCs w:val="16"/>
              </w:rPr>
              <w:t>43,4</w:t>
            </w:r>
          </w:p>
        </w:tc>
        <w:tc>
          <w:tcPr>
            <w:tcW w:w="276" w:type="pct"/>
          </w:tcPr>
          <w:p w:rsidR="00577A6F" w:rsidRPr="00F84D8A" w:rsidRDefault="00577A6F" w:rsidP="00577A6F">
            <w:pPr>
              <w:jc w:val="center"/>
              <w:rPr>
                <w:sz w:val="16"/>
                <w:szCs w:val="16"/>
              </w:rPr>
            </w:pPr>
            <w:r w:rsidRPr="00F84D8A">
              <w:rPr>
                <w:sz w:val="16"/>
                <w:szCs w:val="16"/>
              </w:rPr>
              <w:t>31</w:t>
            </w:r>
            <w:r>
              <w:rPr>
                <w:sz w:val="16"/>
                <w:szCs w:val="16"/>
              </w:rPr>
              <w:t>9</w:t>
            </w:r>
            <w:r w:rsidRPr="00F84D8A">
              <w:rPr>
                <w:sz w:val="16"/>
                <w:szCs w:val="16"/>
              </w:rPr>
              <w:t>,5</w:t>
            </w:r>
          </w:p>
        </w:tc>
        <w:tc>
          <w:tcPr>
            <w:tcW w:w="277" w:type="pct"/>
          </w:tcPr>
          <w:p w:rsidR="00577A6F" w:rsidRPr="00506160" w:rsidRDefault="00577A6F" w:rsidP="00577A6F">
            <w:pPr>
              <w:ind w:left="-113" w:right="-113"/>
              <w:jc w:val="center"/>
              <w:rPr>
                <w:color w:val="000000"/>
                <w:sz w:val="16"/>
                <w:szCs w:val="16"/>
              </w:rPr>
            </w:pPr>
            <w:r>
              <w:rPr>
                <w:color w:val="000000"/>
                <w:sz w:val="16"/>
                <w:szCs w:val="16"/>
              </w:rPr>
              <w:t>182,0</w:t>
            </w:r>
          </w:p>
        </w:tc>
        <w:tc>
          <w:tcPr>
            <w:tcW w:w="261" w:type="pct"/>
          </w:tcPr>
          <w:p w:rsidR="00577A6F" w:rsidRPr="00506160" w:rsidRDefault="00577A6F" w:rsidP="00577A6F">
            <w:pPr>
              <w:ind w:left="-113" w:right="-113"/>
              <w:jc w:val="center"/>
              <w:rPr>
                <w:color w:val="000000"/>
                <w:sz w:val="16"/>
                <w:szCs w:val="16"/>
              </w:rPr>
            </w:pPr>
            <w:r>
              <w:rPr>
                <w:color w:val="000000"/>
                <w:sz w:val="16"/>
                <w:szCs w:val="16"/>
              </w:rPr>
              <w:t>137,0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137,0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137,0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685,0</w:t>
            </w:r>
          </w:p>
        </w:tc>
        <w:tc>
          <w:tcPr>
            <w:tcW w:w="283" w:type="pct"/>
          </w:tcPr>
          <w:p w:rsidR="00577A6F" w:rsidRPr="00506160" w:rsidRDefault="00577A6F" w:rsidP="00577A6F">
            <w:pPr>
              <w:ind w:left="-113" w:right="-113"/>
              <w:jc w:val="center"/>
              <w:rPr>
                <w:color w:val="000000"/>
                <w:sz w:val="16"/>
                <w:szCs w:val="16"/>
              </w:rPr>
            </w:pPr>
            <w:r>
              <w:rPr>
                <w:color w:val="000000"/>
                <w:sz w:val="16"/>
                <w:szCs w:val="16"/>
              </w:rPr>
              <w:t>685,0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jc w:val="center"/>
              <w:rPr>
                <w:sz w:val="16"/>
                <w:szCs w:val="16"/>
              </w:rPr>
            </w:pPr>
            <w:r w:rsidRPr="00B40307">
              <w:rPr>
                <w:sz w:val="16"/>
                <w:szCs w:val="16"/>
              </w:rPr>
              <w:t>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х</w:t>
            </w:r>
          </w:p>
        </w:tc>
        <w:tc>
          <w:tcPr>
            <w:tcW w:w="346" w:type="pct"/>
          </w:tcPr>
          <w:p w:rsidR="00577A6F" w:rsidRPr="00506160" w:rsidRDefault="00577A6F" w:rsidP="00577A6F">
            <w:pPr>
              <w:jc w:val="center"/>
              <w:rPr>
                <w:color w:val="000000"/>
                <w:sz w:val="16"/>
                <w:szCs w:val="16"/>
              </w:rPr>
            </w:pPr>
            <w:r>
              <w:rPr>
                <w:color w:val="000000"/>
                <w:sz w:val="16"/>
                <w:szCs w:val="16"/>
              </w:rPr>
              <w:t>х</w:t>
            </w:r>
          </w:p>
        </w:tc>
        <w:tc>
          <w:tcPr>
            <w:tcW w:w="647" w:type="pct"/>
          </w:tcPr>
          <w:p w:rsidR="00577A6F" w:rsidRPr="00506160" w:rsidRDefault="00577A6F" w:rsidP="00577A6F">
            <w:pPr>
              <w:autoSpaceDE w:val="0"/>
              <w:autoSpaceDN w:val="0"/>
              <w:adjustRightInd w:val="0"/>
              <w:jc w:val="both"/>
              <w:rPr>
                <w:bCs/>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jc w:val="center"/>
              <w:rPr>
                <w:sz w:val="16"/>
                <w:szCs w:val="16"/>
              </w:rPr>
            </w:pPr>
            <w:r w:rsidRPr="00B40307">
              <w:rPr>
                <w:sz w:val="16"/>
                <w:szCs w:val="16"/>
              </w:rPr>
              <w:t>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Default="00577A6F" w:rsidP="00577A6F">
            <w:pPr>
              <w:jc w:val="center"/>
              <w:rPr>
                <w:color w:val="000000"/>
                <w:sz w:val="16"/>
                <w:szCs w:val="16"/>
              </w:rPr>
            </w:pPr>
            <w:r>
              <w:rPr>
                <w:color w:val="000000"/>
                <w:sz w:val="16"/>
                <w:szCs w:val="16"/>
              </w:rPr>
              <w:t>992</w:t>
            </w:r>
          </w:p>
        </w:tc>
        <w:tc>
          <w:tcPr>
            <w:tcW w:w="346" w:type="pct"/>
          </w:tcPr>
          <w:p w:rsidR="00577A6F" w:rsidRDefault="00577A6F" w:rsidP="00577A6F">
            <w:pPr>
              <w:jc w:val="center"/>
              <w:rPr>
                <w:color w:val="000000"/>
                <w:sz w:val="16"/>
                <w:szCs w:val="16"/>
              </w:rPr>
            </w:pPr>
            <w:r>
              <w:rPr>
                <w:color w:val="000000"/>
                <w:sz w:val="16"/>
                <w:szCs w:val="16"/>
              </w:rPr>
              <w:t>Ч410173430</w:t>
            </w:r>
          </w:p>
        </w:tc>
        <w:tc>
          <w:tcPr>
            <w:tcW w:w="647" w:type="pct"/>
          </w:tcPr>
          <w:p w:rsidR="00577A6F" w:rsidRPr="00C71B36" w:rsidRDefault="00577A6F" w:rsidP="00577A6F">
            <w:pPr>
              <w:autoSpaceDE w:val="0"/>
              <w:autoSpaceDN w:val="0"/>
              <w:adjustRightInd w:val="0"/>
              <w:jc w:val="both"/>
              <w:rPr>
                <w:color w:val="000000"/>
                <w:sz w:val="16"/>
                <w:szCs w:val="16"/>
              </w:rPr>
            </w:pPr>
            <w:r w:rsidRPr="00C71B36">
              <w:rPr>
                <w:color w:val="000000"/>
                <w:sz w:val="16"/>
                <w:szCs w:val="16"/>
              </w:rPr>
              <w:t xml:space="preserve">бюджет </w:t>
            </w:r>
            <w:r>
              <w:rPr>
                <w:color w:val="000000"/>
                <w:sz w:val="16"/>
                <w:szCs w:val="16"/>
              </w:rPr>
              <w:t>Аликов</w:t>
            </w:r>
            <w:r w:rsidRPr="00C71B36">
              <w:rPr>
                <w:color w:val="000000"/>
                <w:sz w:val="16"/>
                <w:szCs w:val="16"/>
              </w:rPr>
              <w:t>ского района</w:t>
            </w:r>
          </w:p>
        </w:tc>
        <w:tc>
          <w:tcPr>
            <w:tcW w:w="272" w:type="pct"/>
          </w:tcPr>
          <w:p w:rsidR="00577A6F" w:rsidRPr="00506160" w:rsidRDefault="00577A6F" w:rsidP="00577A6F">
            <w:pPr>
              <w:ind w:right="-113"/>
              <w:jc w:val="center"/>
              <w:rPr>
                <w:color w:val="000000"/>
                <w:sz w:val="16"/>
                <w:szCs w:val="16"/>
              </w:rPr>
            </w:pPr>
            <w:r>
              <w:rPr>
                <w:color w:val="000000"/>
                <w:sz w:val="16"/>
                <w:szCs w:val="16"/>
              </w:rPr>
              <w:t>8,0</w:t>
            </w:r>
          </w:p>
        </w:tc>
        <w:tc>
          <w:tcPr>
            <w:tcW w:w="274" w:type="pct"/>
          </w:tcPr>
          <w:p w:rsidR="00577A6F" w:rsidRPr="00506160" w:rsidRDefault="00577A6F" w:rsidP="00577A6F">
            <w:pPr>
              <w:ind w:left="-113" w:right="-113"/>
              <w:jc w:val="center"/>
              <w:rPr>
                <w:color w:val="000000"/>
                <w:sz w:val="16"/>
                <w:szCs w:val="16"/>
              </w:rPr>
            </w:pPr>
            <w:r>
              <w:rPr>
                <w:color w:val="000000"/>
                <w:sz w:val="16"/>
                <w:szCs w:val="16"/>
              </w:rPr>
              <w:t>10,0</w:t>
            </w:r>
          </w:p>
        </w:tc>
        <w:tc>
          <w:tcPr>
            <w:tcW w:w="276" w:type="pct"/>
          </w:tcPr>
          <w:p w:rsidR="00577A6F" w:rsidRPr="00B40307" w:rsidRDefault="00577A6F" w:rsidP="00577A6F">
            <w:pPr>
              <w:jc w:val="center"/>
              <w:rPr>
                <w:sz w:val="16"/>
                <w:szCs w:val="16"/>
              </w:rPr>
            </w:pPr>
            <w:r w:rsidRPr="00B40307">
              <w:rPr>
                <w:sz w:val="16"/>
                <w:szCs w:val="16"/>
              </w:rPr>
              <w:t>1</w:t>
            </w:r>
            <w:r>
              <w:rPr>
                <w:sz w:val="16"/>
                <w:szCs w:val="16"/>
              </w:rPr>
              <w:t>5</w:t>
            </w:r>
            <w:r w:rsidRPr="00B40307">
              <w:rPr>
                <w:sz w:val="16"/>
                <w:szCs w:val="16"/>
              </w:rPr>
              <w:t>0,5</w:t>
            </w:r>
          </w:p>
        </w:tc>
        <w:tc>
          <w:tcPr>
            <w:tcW w:w="277" w:type="pct"/>
          </w:tcPr>
          <w:p w:rsidR="00577A6F" w:rsidRPr="00506160" w:rsidRDefault="00577A6F" w:rsidP="00577A6F">
            <w:pPr>
              <w:ind w:left="-113" w:right="-113"/>
              <w:jc w:val="center"/>
              <w:rPr>
                <w:color w:val="000000"/>
                <w:sz w:val="16"/>
                <w:szCs w:val="16"/>
              </w:rPr>
            </w:pPr>
            <w:r>
              <w:rPr>
                <w:color w:val="000000"/>
                <w:sz w:val="16"/>
                <w:szCs w:val="16"/>
              </w:rPr>
              <w:t>100,0</w:t>
            </w:r>
          </w:p>
        </w:tc>
        <w:tc>
          <w:tcPr>
            <w:tcW w:w="261" w:type="pct"/>
          </w:tcPr>
          <w:p w:rsidR="00577A6F" w:rsidRPr="00506160" w:rsidRDefault="00577A6F" w:rsidP="00577A6F">
            <w:pPr>
              <w:ind w:left="-113" w:right="-113"/>
              <w:jc w:val="center"/>
              <w:rPr>
                <w:color w:val="000000"/>
                <w:sz w:val="16"/>
                <w:szCs w:val="16"/>
              </w:rPr>
            </w:pPr>
            <w:r>
              <w:rPr>
                <w:color w:val="000000"/>
                <w:sz w:val="16"/>
                <w:szCs w:val="16"/>
              </w:rPr>
              <w:t>100,0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100,0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100,0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500,0</w:t>
            </w:r>
          </w:p>
        </w:tc>
        <w:tc>
          <w:tcPr>
            <w:tcW w:w="283" w:type="pct"/>
          </w:tcPr>
          <w:p w:rsidR="00577A6F" w:rsidRPr="00506160" w:rsidRDefault="00577A6F" w:rsidP="00577A6F">
            <w:pPr>
              <w:ind w:left="-113" w:right="-113"/>
              <w:jc w:val="center"/>
              <w:rPr>
                <w:color w:val="000000"/>
                <w:sz w:val="16"/>
                <w:szCs w:val="16"/>
              </w:rPr>
            </w:pPr>
            <w:r>
              <w:rPr>
                <w:color w:val="000000"/>
                <w:sz w:val="16"/>
                <w:szCs w:val="16"/>
              </w:rPr>
              <w:t>500,0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Default="00577A6F" w:rsidP="00577A6F">
            <w:pPr>
              <w:jc w:val="center"/>
              <w:rPr>
                <w:color w:val="000000"/>
                <w:sz w:val="16"/>
                <w:szCs w:val="16"/>
              </w:rPr>
            </w:pPr>
            <w:r>
              <w:rPr>
                <w:color w:val="000000"/>
                <w:sz w:val="16"/>
                <w:szCs w:val="16"/>
              </w:rPr>
              <w:t>993</w:t>
            </w:r>
          </w:p>
        </w:tc>
        <w:tc>
          <w:tcPr>
            <w:tcW w:w="346" w:type="pct"/>
          </w:tcPr>
          <w:p w:rsidR="00577A6F" w:rsidRDefault="00577A6F" w:rsidP="00577A6F">
            <w:pPr>
              <w:jc w:val="center"/>
              <w:rPr>
                <w:color w:val="000000"/>
                <w:sz w:val="16"/>
                <w:szCs w:val="16"/>
              </w:rPr>
            </w:pPr>
            <w:r>
              <w:rPr>
                <w:color w:val="000000"/>
                <w:sz w:val="16"/>
                <w:szCs w:val="16"/>
              </w:rPr>
              <w:t>Ч410173430</w:t>
            </w:r>
          </w:p>
        </w:tc>
        <w:tc>
          <w:tcPr>
            <w:tcW w:w="647" w:type="pct"/>
          </w:tcPr>
          <w:p w:rsidR="00577A6F" w:rsidRPr="00C71B36" w:rsidRDefault="00577A6F" w:rsidP="00577A6F">
            <w:pPr>
              <w:pStyle w:val="ConsPlusNormal"/>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ind w:left="-113" w:right="-113"/>
              <w:jc w:val="center"/>
              <w:rPr>
                <w:color w:val="000000"/>
                <w:sz w:val="16"/>
                <w:szCs w:val="16"/>
              </w:rPr>
            </w:pPr>
            <w:r>
              <w:rPr>
                <w:color w:val="000000"/>
                <w:sz w:val="16"/>
                <w:szCs w:val="16"/>
              </w:rPr>
              <w:t>26,4</w:t>
            </w:r>
          </w:p>
        </w:tc>
        <w:tc>
          <w:tcPr>
            <w:tcW w:w="274" w:type="pct"/>
          </w:tcPr>
          <w:p w:rsidR="00577A6F" w:rsidRPr="00506160" w:rsidRDefault="00577A6F" w:rsidP="00577A6F">
            <w:pPr>
              <w:ind w:left="-113" w:right="-113"/>
              <w:jc w:val="center"/>
              <w:rPr>
                <w:color w:val="000000"/>
                <w:sz w:val="16"/>
                <w:szCs w:val="16"/>
              </w:rPr>
            </w:pPr>
            <w:r>
              <w:rPr>
                <w:color w:val="000000"/>
                <w:sz w:val="16"/>
                <w:szCs w:val="16"/>
              </w:rPr>
              <w:t>33,4</w:t>
            </w:r>
          </w:p>
        </w:tc>
        <w:tc>
          <w:tcPr>
            <w:tcW w:w="276" w:type="pct"/>
          </w:tcPr>
          <w:p w:rsidR="00577A6F" w:rsidRPr="00B40307" w:rsidRDefault="00577A6F" w:rsidP="00577A6F">
            <w:pPr>
              <w:jc w:val="center"/>
              <w:rPr>
                <w:sz w:val="16"/>
                <w:szCs w:val="16"/>
              </w:rPr>
            </w:pPr>
            <w:r w:rsidRPr="00B40307">
              <w:rPr>
                <w:sz w:val="16"/>
                <w:szCs w:val="16"/>
              </w:rPr>
              <w:t>1</w:t>
            </w:r>
            <w:r>
              <w:rPr>
                <w:sz w:val="16"/>
                <w:szCs w:val="16"/>
              </w:rPr>
              <w:t>69</w:t>
            </w:r>
          </w:p>
        </w:tc>
        <w:tc>
          <w:tcPr>
            <w:tcW w:w="277" w:type="pct"/>
          </w:tcPr>
          <w:p w:rsidR="00577A6F" w:rsidRPr="00506160" w:rsidRDefault="00577A6F" w:rsidP="00577A6F">
            <w:pPr>
              <w:ind w:left="-113" w:right="-113"/>
              <w:jc w:val="center"/>
              <w:rPr>
                <w:color w:val="000000"/>
                <w:sz w:val="16"/>
                <w:szCs w:val="16"/>
              </w:rPr>
            </w:pPr>
            <w:r>
              <w:rPr>
                <w:color w:val="000000"/>
                <w:sz w:val="16"/>
                <w:szCs w:val="16"/>
              </w:rPr>
              <w:t>82,0</w:t>
            </w:r>
          </w:p>
        </w:tc>
        <w:tc>
          <w:tcPr>
            <w:tcW w:w="261" w:type="pct"/>
          </w:tcPr>
          <w:p w:rsidR="00577A6F" w:rsidRPr="00506160" w:rsidRDefault="00577A6F" w:rsidP="00577A6F">
            <w:pPr>
              <w:ind w:left="-113" w:right="-113"/>
              <w:jc w:val="center"/>
              <w:rPr>
                <w:color w:val="000000"/>
                <w:sz w:val="16"/>
                <w:szCs w:val="16"/>
              </w:rPr>
            </w:pPr>
            <w:r>
              <w:rPr>
                <w:color w:val="000000"/>
                <w:sz w:val="16"/>
                <w:szCs w:val="16"/>
              </w:rPr>
              <w:t>37,0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37,0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37,0</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185,0</w:t>
            </w:r>
          </w:p>
        </w:tc>
        <w:tc>
          <w:tcPr>
            <w:tcW w:w="283" w:type="pct"/>
          </w:tcPr>
          <w:p w:rsidR="00577A6F" w:rsidRPr="00506160" w:rsidRDefault="00577A6F" w:rsidP="00577A6F">
            <w:pPr>
              <w:ind w:left="-113" w:right="-113"/>
              <w:jc w:val="center"/>
              <w:rPr>
                <w:color w:val="000000"/>
                <w:sz w:val="16"/>
                <w:szCs w:val="16"/>
              </w:rPr>
            </w:pPr>
            <w:r>
              <w:rPr>
                <w:color w:val="000000"/>
                <w:sz w:val="16"/>
                <w:szCs w:val="16"/>
              </w:rPr>
              <w:t>185,0</w:t>
            </w:r>
          </w:p>
        </w:tc>
      </w:tr>
      <w:tr w:rsidR="00577A6F" w:rsidRPr="00BB6174" w:rsidTr="00577A6F">
        <w:trPr>
          <w:trHeight w:val="20"/>
        </w:trPr>
        <w:tc>
          <w:tcPr>
            <w:tcW w:w="272" w:type="pct"/>
            <w:vMerge w:val="restart"/>
          </w:tcPr>
          <w:p w:rsidR="00577A6F" w:rsidRPr="001A3A92" w:rsidRDefault="00577A6F" w:rsidP="00577A6F">
            <w:pPr>
              <w:autoSpaceDE w:val="0"/>
              <w:autoSpaceDN w:val="0"/>
              <w:adjustRightInd w:val="0"/>
              <w:ind w:left="-57" w:right="-57"/>
              <w:rPr>
                <w:sz w:val="16"/>
                <w:szCs w:val="16"/>
              </w:rPr>
            </w:pPr>
            <w:r w:rsidRPr="001A3A92">
              <w:rPr>
                <w:sz w:val="16"/>
                <w:szCs w:val="16"/>
              </w:rPr>
              <w:t>Основное ме</w:t>
            </w:r>
            <w:r w:rsidRPr="001A3A92">
              <w:rPr>
                <w:sz w:val="16"/>
                <w:szCs w:val="16"/>
              </w:rPr>
              <w:softHyphen/>
              <w:t>роприя</w:t>
            </w:r>
            <w:r w:rsidRPr="001A3A92">
              <w:rPr>
                <w:sz w:val="16"/>
                <w:szCs w:val="16"/>
              </w:rPr>
              <w:softHyphen/>
              <w:t>тие 2</w:t>
            </w:r>
          </w:p>
          <w:p w:rsidR="00577A6F" w:rsidRPr="001A3A92" w:rsidRDefault="00577A6F" w:rsidP="00577A6F">
            <w:pPr>
              <w:ind w:left="-57" w:right="-57"/>
              <w:jc w:val="center"/>
              <w:rPr>
                <w:sz w:val="16"/>
                <w:szCs w:val="16"/>
              </w:rPr>
            </w:pPr>
          </w:p>
        </w:tc>
        <w:tc>
          <w:tcPr>
            <w:tcW w:w="934" w:type="pct"/>
            <w:vMerge w:val="restart"/>
          </w:tcPr>
          <w:p w:rsidR="00577A6F" w:rsidRPr="001A3A92" w:rsidRDefault="00577A6F" w:rsidP="00577A6F">
            <w:pPr>
              <w:autoSpaceDE w:val="0"/>
              <w:autoSpaceDN w:val="0"/>
              <w:adjustRightInd w:val="0"/>
              <w:jc w:val="both"/>
              <w:rPr>
                <w:sz w:val="16"/>
                <w:szCs w:val="16"/>
              </w:rPr>
            </w:pPr>
            <w:r w:rsidRPr="001A3A92">
              <w:rPr>
                <w:sz w:val="16"/>
                <w:szCs w:val="16"/>
              </w:rPr>
              <w:t>Повышение доходной базы, уточнение бюд</w:t>
            </w:r>
            <w:r w:rsidRPr="001A3A92">
              <w:rPr>
                <w:sz w:val="16"/>
                <w:szCs w:val="16"/>
              </w:rPr>
              <w:softHyphen/>
              <w:t xml:space="preserve">жета </w:t>
            </w:r>
            <w:r>
              <w:rPr>
                <w:sz w:val="16"/>
                <w:szCs w:val="16"/>
              </w:rPr>
              <w:t>Аликов</w:t>
            </w:r>
            <w:r w:rsidRPr="001A3A92">
              <w:rPr>
                <w:sz w:val="16"/>
                <w:szCs w:val="16"/>
              </w:rPr>
              <w:t xml:space="preserve">ского района в ходе его исполнения с </w:t>
            </w:r>
            <w:r w:rsidRPr="001A3A92">
              <w:rPr>
                <w:sz w:val="16"/>
                <w:szCs w:val="16"/>
              </w:rPr>
              <w:lastRenderedPageBreak/>
              <w:t xml:space="preserve">учетом поступлений доходов в бюджет </w:t>
            </w:r>
            <w:r>
              <w:rPr>
                <w:sz w:val="16"/>
                <w:szCs w:val="16"/>
              </w:rPr>
              <w:t>Аликов</w:t>
            </w:r>
            <w:r w:rsidRPr="001A3A92">
              <w:rPr>
                <w:sz w:val="16"/>
                <w:szCs w:val="16"/>
              </w:rPr>
              <w:t>ского района</w:t>
            </w:r>
          </w:p>
        </w:tc>
        <w:tc>
          <w:tcPr>
            <w:tcW w:w="315" w:type="pct"/>
          </w:tcPr>
          <w:p w:rsidR="00577A6F" w:rsidRPr="001A3A92" w:rsidRDefault="00577A6F" w:rsidP="00577A6F">
            <w:pPr>
              <w:jc w:val="center"/>
              <w:rPr>
                <w:sz w:val="16"/>
                <w:szCs w:val="16"/>
              </w:rPr>
            </w:pPr>
            <w:r w:rsidRPr="001A3A92">
              <w:rPr>
                <w:sz w:val="16"/>
                <w:szCs w:val="16"/>
              </w:rPr>
              <w:lastRenderedPageBreak/>
              <w:t>х</w:t>
            </w:r>
          </w:p>
        </w:tc>
        <w:tc>
          <w:tcPr>
            <w:tcW w:w="346" w:type="pct"/>
          </w:tcPr>
          <w:p w:rsidR="00577A6F" w:rsidRPr="001A3A92" w:rsidRDefault="00577A6F" w:rsidP="00577A6F">
            <w:pPr>
              <w:jc w:val="center"/>
              <w:rPr>
                <w:sz w:val="16"/>
                <w:szCs w:val="16"/>
              </w:rPr>
            </w:pPr>
            <w:r w:rsidRPr="001A3A92">
              <w:rPr>
                <w:sz w:val="16"/>
                <w:szCs w:val="16"/>
              </w:rPr>
              <w:t>Ч410200000</w:t>
            </w:r>
          </w:p>
        </w:tc>
        <w:tc>
          <w:tcPr>
            <w:tcW w:w="647" w:type="pct"/>
          </w:tcPr>
          <w:p w:rsidR="00577A6F" w:rsidRPr="001A3A92" w:rsidRDefault="00577A6F" w:rsidP="00577A6F">
            <w:pPr>
              <w:autoSpaceDE w:val="0"/>
              <w:autoSpaceDN w:val="0"/>
              <w:adjustRightInd w:val="0"/>
              <w:jc w:val="both"/>
              <w:rPr>
                <w:sz w:val="16"/>
                <w:szCs w:val="16"/>
              </w:rPr>
            </w:pPr>
            <w:r w:rsidRPr="001A3A92">
              <w:rPr>
                <w:bCs/>
                <w:sz w:val="16"/>
                <w:szCs w:val="16"/>
              </w:rPr>
              <w:t>всего</w:t>
            </w:r>
          </w:p>
        </w:tc>
        <w:tc>
          <w:tcPr>
            <w:tcW w:w="272" w:type="pct"/>
            <w:shd w:val="clear" w:color="auto" w:fill="FFFFFF"/>
          </w:tcPr>
          <w:p w:rsidR="00577A6F" w:rsidRPr="001A3A92" w:rsidRDefault="00577A6F" w:rsidP="00577A6F">
            <w:pPr>
              <w:spacing w:line="235" w:lineRule="auto"/>
              <w:ind w:left="-57" w:right="-57"/>
              <w:jc w:val="center"/>
              <w:rPr>
                <w:sz w:val="16"/>
                <w:szCs w:val="16"/>
              </w:rPr>
            </w:pPr>
            <w:r w:rsidRPr="001A3A92">
              <w:rPr>
                <w:sz w:val="16"/>
                <w:szCs w:val="16"/>
              </w:rPr>
              <w:t>0,0</w:t>
            </w:r>
          </w:p>
        </w:tc>
        <w:tc>
          <w:tcPr>
            <w:tcW w:w="274"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BB6174" w:rsidTr="00577A6F">
        <w:trPr>
          <w:trHeight w:val="20"/>
        </w:trPr>
        <w:tc>
          <w:tcPr>
            <w:tcW w:w="272" w:type="pct"/>
            <w:vMerge/>
          </w:tcPr>
          <w:p w:rsidR="00577A6F" w:rsidRPr="001A3A92" w:rsidRDefault="00577A6F" w:rsidP="00577A6F">
            <w:pPr>
              <w:ind w:left="-57" w:right="-57"/>
              <w:jc w:val="center"/>
              <w:rPr>
                <w:sz w:val="16"/>
                <w:szCs w:val="16"/>
              </w:rPr>
            </w:pPr>
          </w:p>
        </w:tc>
        <w:tc>
          <w:tcPr>
            <w:tcW w:w="934" w:type="pct"/>
            <w:vMerge/>
          </w:tcPr>
          <w:p w:rsidR="00577A6F" w:rsidRPr="001A3A92" w:rsidRDefault="00577A6F" w:rsidP="00577A6F">
            <w:pPr>
              <w:jc w:val="both"/>
              <w:rPr>
                <w:sz w:val="16"/>
                <w:szCs w:val="16"/>
              </w:rPr>
            </w:pPr>
          </w:p>
        </w:tc>
        <w:tc>
          <w:tcPr>
            <w:tcW w:w="315" w:type="pct"/>
          </w:tcPr>
          <w:p w:rsidR="00577A6F" w:rsidRPr="001A3A92" w:rsidRDefault="00577A6F" w:rsidP="00577A6F">
            <w:pPr>
              <w:jc w:val="center"/>
              <w:rPr>
                <w:sz w:val="16"/>
                <w:szCs w:val="16"/>
              </w:rPr>
            </w:pPr>
            <w:r w:rsidRPr="001A3A92">
              <w:rPr>
                <w:sz w:val="16"/>
                <w:szCs w:val="16"/>
              </w:rPr>
              <w:t>х</w:t>
            </w:r>
          </w:p>
        </w:tc>
        <w:tc>
          <w:tcPr>
            <w:tcW w:w="346" w:type="pct"/>
          </w:tcPr>
          <w:p w:rsidR="00577A6F" w:rsidRPr="001A3A92" w:rsidRDefault="00577A6F" w:rsidP="00577A6F">
            <w:pPr>
              <w:jc w:val="center"/>
              <w:rPr>
                <w:sz w:val="16"/>
                <w:szCs w:val="16"/>
              </w:rPr>
            </w:pPr>
            <w:r w:rsidRPr="001A3A92">
              <w:rPr>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bCs/>
                <w:sz w:val="16"/>
                <w:szCs w:val="16"/>
              </w:rPr>
              <w:t>федеральный бюджет</w:t>
            </w:r>
          </w:p>
        </w:tc>
        <w:tc>
          <w:tcPr>
            <w:tcW w:w="272" w:type="pct"/>
          </w:tcPr>
          <w:p w:rsidR="00577A6F" w:rsidRPr="001A3A92" w:rsidRDefault="00577A6F" w:rsidP="00577A6F">
            <w:pPr>
              <w:spacing w:line="235" w:lineRule="auto"/>
              <w:ind w:left="-57" w:right="-57"/>
              <w:jc w:val="center"/>
              <w:rPr>
                <w:sz w:val="16"/>
                <w:szCs w:val="16"/>
              </w:rPr>
            </w:pPr>
            <w:r w:rsidRPr="001A3A92">
              <w:rPr>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BB6174" w:rsidTr="00577A6F">
        <w:trPr>
          <w:trHeight w:val="20"/>
        </w:trPr>
        <w:tc>
          <w:tcPr>
            <w:tcW w:w="272" w:type="pct"/>
            <w:vMerge/>
          </w:tcPr>
          <w:p w:rsidR="00577A6F" w:rsidRPr="001A3A92" w:rsidRDefault="00577A6F" w:rsidP="00577A6F">
            <w:pPr>
              <w:ind w:left="-57" w:right="-57"/>
              <w:jc w:val="center"/>
              <w:rPr>
                <w:sz w:val="16"/>
                <w:szCs w:val="16"/>
              </w:rPr>
            </w:pPr>
          </w:p>
        </w:tc>
        <w:tc>
          <w:tcPr>
            <w:tcW w:w="934" w:type="pct"/>
            <w:vMerge/>
          </w:tcPr>
          <w:p w:rsidR="00577A6F" w:rsidRPr="001A3A92" w:rsidRDefault="00577A6F" w:rsidP="00577A6F">
            <w:pPr>
              <w:jc w:val="both"/>
              <w:rPr>
                <w:sz w:val="16"/>
                <w:szCs w:val="16"/>
              </w:rPr>
            </w:pPr>
          </w:p>
        </w:tc>
        <w:tc>
          <w:tcPr>
            <w:tcW w:w="315" w:type="pct"/>
          </w:tcPr>
          <w:p w:rsidR="00577A6F" w:rsidRPr="001A3A92" w:rsidRDefault="00577A6F" w:rsidP="00577A6F">
            <w:pPr>
              <w:jc w:val="center"/>
              <w:rPr>
                <w:sz w:val="16"/>
                <w:szCs w:val="16"/>
              </w:rPr>
            </w:pPr>
            <w:r w:rsidRPr="001A3A92">
              <w:rPr>
                <w:sz w:val="16"/>
                <w:szCs w:val="16"/>
              </w:rPr>
              <w:t>х</w:t>
            </w:r>
          </w:p>
        </w:tc>
        <w:tc>
          <w:tcPr>
            <w:tcW w:w="346" w:type="pct"/>
          </w:tcPr>
          <w:p w:rsidR="00577A6F" w:rsidRPr="001A3A92" w:rsidRDefault="00577A6F" w:rsidP="00577A6F">
            <w:pPr>
              <w:jc w:val="center"/>
              <w:rPr>
                <w:sz w:val="16"/>
                <w:szCs w:val="16"/>
              </w:rPr>
            </w:pPr>
            <w:r w:rsidRPr="001A3A92">
              <w:rPr>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bCs/>
                <w:sz w:val="16"/>
                <w:szCs w:val="16"/>
              </w:rPr>
              <w:t>республиканский бюджет Чувашской Республики</w:t>
            </w:r>
          </w:p>
        </w:tc>
        <w:tc>
          <w:tcPr>
            <w:tcW w:w="272" w:type="pct"/>
          </w:tcPr>
          <w:p w:rsidR="00577A6F" w:rsidRPr="001A3A92" w:rsidRDefault="00577A6F" w:rsidP="00577A6F">
            <w:pPr>
              <w:spacing w:line="235" w:lineRule="auto"/>
              <w:ind w:left="-57" w:right="-57"/>
              <w:jc w:val="center"/>
              <w:rPr>
                <w:sz w:val="16"/>
                <w:szCs w:val="16"/>
              </w:rPr>
            </w:pPr>
            <w:r w:rsidRPr="001A3A92">
              <w:rPr>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BB6174" w:rsidTr="00577A6F">
        <w:trPr>
          <w:trHeight w:val="20"/>
        </w:trPr>
        <w:tc>
          <w:tcPr>
            <w:tcW w:w="272" w:type="pct"/>
            <w:vMerge/>
          </w:tcPr>
          <w:p w:rsidR="00577A6F" w:rsidRPr="001A3A92" w:rsidRDefault="00577A6F" w:rsidP="00577A6F">
            <w:pPr>
              <w:ind w:left="-57" w:right="-57"/>
              <w:jc w:val="center"/>
              <w:rPr>
                <w:sz w:val="16"/>
                <w:szCs w:val="16"/>
              </w:rPr>
            </w:pPr>
          </w:p>
        </w:tc>
        <w:tc>
          <w:tcPr>
            <w:tcW w:w="934" w:type="pct"/>
            <w:vMerge/>
          </w:tcPr>
          <w:p w:rsidR="00577A6F" w:rsidRPr="001A3A92" w:rsidRDefault="00577A6F" w:rsidP="00577A6F">
            <w:pPr>
              <w:jc w:val="both"/>
              <w:rPr>
                <w:sz w:val="16"/>
                <w:szCs w:val="16"/>
              </w:rPr>
            </w:pPr>
          </w:p>
        </w:tc>
        <w:tc>
          <w:tcPr>
            <w:tcW w:w="315" w:type="pct"/>
          </w:tcPr>
          <w:p w:rsidR="00577A6F" w:rsidRPr="001A3A92" w:rsidRDefault="00577A6F" w:rsidP="00577A6F">
            <w:pPr>
              <w:jc w:val="center"/>
              <w:rPr>
                <w:sz w:val="16"/>
                <w:szCs w:val="16"/>
              </w:rPr>
            </w:pPr>
            <w:r w:rsidRPr="001A3A92">
              <w:rPr>
                <w:sz w:val="16"/>
                <w:szCs w:val="16"/>
              </w:rPr>
              <w:t>х</w:t>
            </w:r>
          </w:p>
        </w:tc>
        <w:tc>
          <w:tcPr>
            <w:tcW w:w="346" w:type="pct"/>
          </w:tcPr>
          <w:p w:rsidR="00577A6F" w:rsidRPr="001A3A92" w:rsidRDefault="00577A6F" w:rsidP="00577A6F">
            <w:pPr>
              <w:jc w:val="center"/>
              <w:rPr>
                <w:sz w:val="16"/>
                <w:szCs w:val="16"/>
              </w:rPr>
            </w:pPr>
            <w:r w:rsidRPr="001A3A92">
              <w:rPr>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tcPr>
          <w:p w:rsidR="00577A6F" w:rsidRPr="001A3A92" w:rsidRDefault="00577A6F" w:rsidP="00577A6F">
            <w:pPr>
              <w:spacing w:line="235" w:lineRule="auto"/>
              <w:ind w:left="-57" w:right="-57"/>
              <w:jc w:val="center"/>
              <w:rPr>
                <w:sz w:val="16"/>
                <w:szCs w:val="16"/>
              </w:rPr>
            </w:pPr>
            <w:r w:rsidRPr="001A3A92">
              <w:rPr>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BB6174" w:rsidTr="00577A6F">
        <w:trPr>
          <w:trHeight w:val="20"/>
        </w:trPr>
        <w:tc>
          <w:tcPr>
            <w:tcW w:w="272" w:type="pct"/>
            <w:vMerge/>
          </w:tcPr>
          <w:p w:rsidR="00577A6F" w:rsidRPr="00BB6174" w:rsidRDefault="00577A6F" w:rsidP="00577A6F">
            <w:pPr>
              <w:ind w:left="-57" w:right="-57"/>
              <w:jc w:val="center"/>
              <w:rPr>
                <w:color w:val="FF0000"/>
                <w:sz w:val="16"/>
                <w:szCs w:val="16"/>
              </w:rPr>
            </w:pPr>
          </w:p>
        </w:tc>
        <w:tc>
          <w:tcPr>
            <w:tcW w:w="934" w:type="pct"/>
            <w:vMerge/>
          </w:tcPr>
          <w:p w:rsidR="00577A6F" w:rsidRPr="00BB6174" w:rsidRDefault="00577A6F" w:rsidP="00577A6F">
            <w:pPr>
              <w:jc w:val="both"/>
              <w:rPr>
                <w:color w:val="FF0000"/>
                <w:sz w:val="16"/>
                <w:szCs w:val="16"/>
              </w:rPr>
            </w:pPr>
          </w:p>
        </w:tc>
        <w:tc>
          <w:tcPr>
            <w:tcW w:w="315" w:type="pct"/>
          </w:tcPr>
          <w:p w:rsidR="00577A6F" w:rsidRPr="00BB6174" w:rsidRDefault="00577A6F" w:rsidP="00577A6F">
            <w:pPr>
              <w:jc w:val="center"/>
              <w:rPr>
                <w:color w:val="FF0000"/>
                <w:sz w:val="16"/>
                <w:szCs w:val="16"/>
              </w:rPr>
            </w:pPr>
            <w:r w:rsidRPr="00BB6174">
              <w:rPr>
                <w:color w:val="FF0000"/>
                <w:sz w:val="16"/>
                <w:szCs w:val="16"/>
              </w:rPr>
              <w:t>х</w:t>
            </w:r>
          </w:p>
        </w:tc>
        <w:tc>
          <w:tcPr>
            <w:tcW w:w="346" w:type="pct"/>
          </w:tcPr>
          <w:p w:rsidR="00577A6F" w:rsidRPr="00BB6174" w:rsidRDefault="00577A6F" w:rsidP="00577A6F">
            <w:pPr>
              <w:jc w:val="center"/>
              <w:rPr>
                <w:color w:val="FF0000"/>
                <w:sz w:val="16"/>
                <w:szCs w:val="16"/>
              </w:rPr>
            </w:pPr>
            <w:r w:rsidRPr="00BB6174">
              <w:rPr>
                <w:color w:val="FF0000"/>
                <w:sz w:val="16"/>
                <w:szCs w:val="16"/>
              </w:rPr>
              <w:t>х</w:t>
            </w:r>
          </w:p>
        </w:tc>
        <w:tc>
          <w:tcPr>
            <w:tcW w:w="647" w:type="pct"/>
          </w:tcPr>
          <w:p w:rsidR="00577A6F" w:rsidRPr="00C71B36" w:rsidRDefault="00577A6F" w:rsidP="00577A6F">
            <w:pPr>
              <w:pStyle w:val="ConsPlusNormal"/>
              <w:ind w:firstLine="0"/>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Borders>
              <w:right w:val="nil"/>
            </w:tcBorders>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ind w:left="-57" w:right="-57"/>
              <w:rPr>
                <w:color w:val="000000"/>
                <w:sz w:val="16"/>
                <w:szCs w:val="16"/>
              </w:rPr>
            </w:pPr>
            <w:r w:rsidRPr="00506160">
              <w:rPr>
                <w:color w:val="000000"/>
                <w:sz w:val="16"/>
                <w:szCs w:val="16"/>
              </w:rPr>
              <w:t>Основное ме</w:t>
            </w:r>
            <w:r w:rsidRPr="00506160">
              <w:rPr>
                <w:color w:val="000000"/>
                <w:sz w:val="16"/>
                <w:szCs w:val="16"/>
              </w:rPr>
              <w:softHyphen/>
              <w:t>роприя</w:t>
            </w:r>
            <w:r w:rsidRPr="00506160">
              <w:rPr>
                <w:color w:val="000000"/>
                <w:sz w:val="16"/>
                <w:szCs w:val="16"/>
              </w:rPr>
              <w:softHyphen/>
              <w:t>тие 3</w:t>
            </w:r>
          </w:p>
          <w:p w:rsidR="00577A6F" w:rsidRPr="00506160" w:rsidRDefault="00577A6F" w:rsidP="00577A6F">
            <w:pPr>
              <w:ind w:left="-57" w:right="-57"/>
              <w:jc w:val="center"/>
              <w:rPr>
                <w:color w:val="000000"/>
                <w:sz w:val="16"/>
                <w:szCs w:val="16"/>
              </w:rPr>
            </w:pPr>
          </w:p>
        </w:tc>
        <w:tc>
          <w:tcPr>
            <w:tcW w:w="934" w:type="pct"/>
            <w:vMerge w:val="restart"/>
          </w:tcPr>
          <w:p w:rsidR="00577A6F" w:rsidRPr="00506160" w:rsidRDefault="00577A6F" w:rsidP="00577A6F">
            <w:pPr>
              <w:autoSpaceDE w:val="0"/>
              <w:autoSpaceDN w:val="0"/>
              <w:adjustRightInd w:val="0"/>
              <w:jc w:val="both"/>
              <w:rPr>
                <w:color w:val="000000"/>
                <w:sz w:val="16"/>
                <w:szCs w:val="16"/>
              </w:rPr>
            </w:pPr>
            <w:r w:rsidRPr="00506160">
              <w:rPr>
                <w:color w:val="000000"/>
                <w:sz w:val="16"/>
                <w:szCs w:val="16"/>
              </w:rPr>
              <w:t xml:space="preserve">Организация исполнения и подготовка отчетов об исполнении бюджета </w:t>
            </w:r>
            <w:r>
              <w:rPr>
                <w:color w:val="000000"/>
                <w:sz w:val="16"/>
                <w:szCs w:val="16"/>
              </w:rPr>
              <w:t>Аликовского района</w:t>
            </w:r>
            <w:r w:rsidRPr="00506160">
              <w:rPr>
                <w:color w:val="000000"/>
                <w:sz w:val="16"/>
                <w:szCs w:val="16"/>
              </w:rPr>
              <w:t xml:space="preserve">, осуществление внутреннего </w:t>
            </w:r>
            <w:r>
              <w:rPr>
                <w:color w:val="000000"/>
                <w:sz w:val="16"/>
                <w:szCs w:val="16"/>
              </w:rPr>
              <w:t>муниципаль</w:t>
            </w:r>
            <w:r w:rsidRPr="00506160">
              <w:rPr>
                <w:color w:val="000000"/>
                <w:sz w:val="16"/>
                <w:szCs w:val="16"/>
              </w:rPr>
              <w:t>ного финансового контроля за использованием бюджетных средств</w:t>
            </w: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Ч410300000</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всего</w:t>
            </w:r>
          </w:p>
        </w:tc>
        <w:tc>
          <w:tcPr>
            <w:tcW w:w="272" w:type="pct"/>
          </w:tcPr>
          <w:p w:rsidR="00577A6F" w:rsidRPr="001A3A92" w:rsidRDefault="00577A6F" w:rsidP="00577A6F">
            <w:pPr>
              <w:spacing w:line="235" w:lineRule="auto"/>
              <w:ind w:left="-57" w:right="-57"/>
              <w:jc w:val="center"/>
              <w:rPr>
                <w:sz w:val="16"/>
                <w:szCs w:val="16"/>
              </w:rPr>
            </w:pPr>
            <w:r>
              <w:rPr>
                <w:sz w:val="16"/>
                <w:szCs w:val="16"/>
              </w:rPr>
              <w:t>564</w:t>
            </w:r>
            <w:r w:rsidRPr="001A3A92">
              <w:rPr>
                <w:sz w:val="16"/>
                <w:szCs w:val="16"/>
              </w:rPr>
              <w:t>,</w:t>
            </w:r>
            <w:r>
              <w:rPr>
                <w:sz w:val="16"/>
                <w:szCs w:val="16"/>
              </w:rPr>
              <w:t>7</w:t>
            </w:r>
          </w:p>
        </w:tc>
        <w:tc>
          <w:tcPr>
            <w:tcW w:w="274" w:type="pct"/>
          </w:tcPr>
          <w:p w:rsidR="00577A6F" w:rsidRPr="00506160" w:rsidRDefault="00577A6F" w:rsidP="00577A6F">
            <w:pPr>
              <w:spacing w:line="235" w:lineRule="auto"/>
              <w:ind w:left="-57" w:right="-57"/>
              <w:jc w:val="center"/>
              <w:rPr>
                <w:color w:val="000000"/>
                <w:sz w:val="16"/>
                <w:szCs w:val="16"/>
              </w:rPr>
            </w:pPr>
            <w:r>
              <w:rPr>
                <w:color w:val="000000"/>
                <w:sz w:val="16"/>
                <w:szCs w:val="16"/>
              </w:rPr>
              <w:t>39</w:t>
            </w:r>
            <w:r w:rsidRPr="00506160">
              <w:rPr>
                <w:color w:val="000000"/>
                <w:sz w:val="16"/>
                <w:szCs w:val="16"/>
              </w:rPr>
              <w:t>,</w:t>
            </w:r>
            <w:r>
              <w:rPr>
                <w:color w:val="000000"/>
                <w:sz w:val="16"/>
                <w:szCs w:val="16"/>
              </w:rPr>
              <w:t>5</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50,0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федеральный бюджет</w:t>
            </w:r>
          </w:p>
        </w:tc>
        <w:tc>
          <w:tcPr>
            <w:tcW w:w="272" w:type="pct"/>
          </w:tcPr>
          <w:p w:rsidR="00577A6F" w:rsidRPr="001A3A92" w:rsidRDefault="00577A6F" w:rsidP="00577A6F">
            <w:pPr>
              <w:spacing w:line="235" w:lineRule="auto"/>
              <w:ind w:left="-57" w:right="-57"/>
              <w:jc w:val="center"/>
              <w:rPr>
                <w:sz w:val="16"/>
                <w:szCs w:val="16"/>
              </w:rPr>
            </w:pPr>
            <w:r w:rsidRPr="001A3A92">
              <w:rPr>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bCs/>
                <w:sz w:val="16"/>
                <w:szCs w:val="16"/>
              </w:rPr>
              <w:t>республиканский бюджет Чувашской Республики</w:t>
            </w:r>
          </w:p>
        </w:tc>
        <w:tc>
          <w:tcPr>
            <w:tcW w:w="272" w:type="pct"/>
          </w:tcPr>
          <w:p w:rsidR="00577A6F" w:rsidRPr="001A3A92" w:rsidRDefault="00577A6F" w:rsidP="00577A6F">
            <w:pPr>
              <w:spacing w:line="235" w:lineRule="auto"/>
              <w:ind w:left="-57" w:right="-57"/>
              <w:jc w:val="center"/>
              <w:rPr>
                <w:sz w:val="16"/>
                <w:szCs w:val="16"/>
              </w:rPr>
            </w:pPr>
            <w:r w:rsidRPr="001A3A92">
              <w:rPr>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tcPr>
          <w:p w:rsidR="00577A6F" w:rsidRPr="001A3A92" w:rsidRDefault="00577A6F" w:rsidP="00577A6F">
            <w:pPr>
              <w:spacing w:line="235" w:lineRule="auto"/>
              <w:ind w:left="-57" w:right="-57"/>
              <w:jc w:val="center"/>
              <w:rPr>
                <w:sz w:val="16"/>
                <w:szCs w:val="16"/>
              </w:rPr>
            </w:pPr>
            <w:r>
              <w:rPr>
                <w:sz w:val="16"/>
                <w:szCs w:val="16"/>
              </w:rPr>
              <w:t>560</w:t>
            </w:r>
            <w:r w:rsidRPr="001A3A92">
              <w:rPr>
                <w:sz w:val="16"/>
                <w:szCs w:val="16"/>
              </w:rPr>
              <w:t>,</w:t>
            </w:r>
            <w:r>
              <w:rPr>
                <w:sz w:val="16"/>
                <w:szCs w:val="16"/>
              </w:rPr>
              <w:t>5</w:t>
            </w:r>
          </w:p>
        </w:tc>
        <w:tc>
          <w:tcPr>
            <w:tcW w:w="274" w:type="pct"/>
          </w:tcPr>
          <w:p w:rsidR="00577A6F" w:rsidRPr="00506160" w:rsidRDefault="00577A6F" w:rsidP="00577A6F">
            <w:pPr>
              <w:spacing w:line="235" w:lineRule="auto"/>
              <w:ind w:left="-57" w:right="-57"/>
              <w:jc w:val="center"/>
              <w:rPr>
                <w:color w:val="000000"/>
                <w:sz w:val="16"/>
                <w:szCs w:val="16"/>
              </w:rPr>
            </w:pPr>
            <w:r>
              <w:rPr>
                <w:color w:val="000000"/>
                <w:sz w:val="16"/>
                <w:szCs w:val="16"/>
              </w:rPr>
              <w:t>39</w:t>
            </w:r>
            <w:r w:rsidRPr="00506160">
              <w:rPr>
                <w:color w:val="000000"/>
                <w:sz w:val="16"/>
                <w:szCs w:val="16"/>
              </w:rPr>
              <w:t>,</w:t>
            </w:r>
            <w:r>
              <w:rPr>
                <w:color w:val="000000"/>
                <w:sz w:val="16"/>
                <w:szCs w:val="16"/>
              </w:rPr>
              <w:t>5</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C71B36" w:rsidRDefault="00577A6F" w:rsidP="00577A6F">
            <w:pPr>
              <w:pStyle w:val="ConsPlusNormal"/>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Pr>
                <w:color w:val="000000"/>
                <w:sz w:val="16"/>
                <w:szCs w:val="16"/>
              </w:rPr>
              <w:t>4</w:t>
            </w:r>
            <w:r w:rsidRPr="00506160">
              <w:rPr>
                <w:color w:val="000000"/>
                <w:sz w:val="16"/>
                <w:szCs w:val="16"/>
              </w:rPr>
              <w:t>,</w:t>
            </w:r>
            <w:r>
              <w:rPr>
                <w:color w:val="000000"/>
                <w:sz w:val="16"/>
                <w:szCs w:val="16"/>
              </w:rPr>
              <w:t>2</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Pr>
                <w:color w:val="000000"/>
                <w:sz w:val="16"/>
                <w:szCs w:val="16"/>
              </w:rPr>
              <w:t>5</w:t>
            </w: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ind w:left="-57" w:right="-57"/>
              <w:rPr>
                <w:color w:val="000000"/>
                <w:sz w:val="16"/>
                <w:szCs w:val="16"/>
              </w:rPr>
            </w:pPr>
            <w:r w:rsidRPr="00506160">
              <w:rPr>
                <w:color w:val="000000"/>
                <w:sz w:val="16"/>
                <w:szCs w:val="16"/>
              </w:rPr>
              <w:t>Основное ме</w:t>
            </w:r>
            <w:r w:rsidRPr="00506160">
              <w:rPr>
                <w:color w:val="000000"/>
                <w:sz w:val="16"/>
                <w:szCs w:val="16"/>
              </w:rPr>
              <w:softHyphen/>
              <w:t>роприя</w:t>
            </w:r>
            <w:r w:rsidRPr="00506160">
              <w:rPr>
                <w:color w:val="000000"/>
                <w:sz w:val="16"/>
                <w:szCs w:val="16"/>
              </w:rPr>
              <w:softHyphen/>
              <w:t>тие 4</w:t>
            </w:r>
          </w:p>
          <w:p w:rsidR="00577A6F" w:rsidRPr="00506160" w:rsidRDefault="00577A6F" w:rsidP="00577A6F">
            <w:pPr>
              <w:ind w:left="-57" w:right="-57"/>
              <w:jc w:val="center"/>
              <w:rPr>
                <w:color w:val="000000"/>
                <w:sz w:val="16"/>
                <w:szCs w:val="16"/>
              </w:rPr>
            </w:pPr>
          </w:p>
        </w:tc>
        <w:tc>
          <w:tcPr>
            <w:tcW w:w="934" w:type="pct"/>
            <w:vMerge w:val="restart"/>
          </w:tcPr>
          <w:p w:rsidR="00577A6F" w:rsidRPr="00506160" w:rsidRDefault="00577A6F" w:rsidP="00577A6F">
            <w:pPr>
              <w:autoSpaceDE w:val="0"/>
              <w:autoSpaceDN w:val="0"/>
              <w:adjustRightInd w:val="0"/>
              <w:jc w:val="both"/>
              <w:rPr>
                <w:color w:val="000000"/>
                <w:sz w:val="16"/>
                <w:szCs w:val="16"/>
              </w:rPr>
            </w:pPr>
            <w:r w:rsidRPr="00377174">
              <w:rPr>
                <w:color w:val="000000"/>
                <w:sz w:val="16"/>
                <w:szCs w:val="16"/>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3663C6" w:rsidRDefault="00577A6F" w:rsidP="00577A6F">
            <w:pPr>
              <w:jc w:val="center"/>
              <w:rPr>
                <w:color w:val="000000"/>
                <w:sz w:val="14"/>
                <w:szCs w:val="14"/>
              </w:rPr>
            </w:pPr>
            <w:r w:rsidRPr="003663C6">
              <w:rPr>
                <w:color w:val="000000"/>
                <w:sz w:val="14"/>
                <w:szCs w:val="14"/>
              </w:rPr>
              <w:t>Ч410400000</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ind w:left="-113" w:right="-113"/>
              <w:jc w:val="center"/>
              <w:rPr>
                <w:color w:val="000000"/>
                <w:sz w:val="16"/>
                <w:szCs w:val="16"/>
              </w:rPr>
            </w:pPr>
            <w:r>
              <w:rPr>
                <w:color w:val="000000"/>
                <w:sz w:val="16"/>
                <w:szCs w:val="16"/>
              </w:rPr>
              <w:t>30808,2</w:t>
            </w:r>
          </w:p>
        </w:tc>
        <w:tc>
          <w:tcPr>
            <w:tcW w:w="274" w:type="pct"/>
          </w:tcPr>
          <w:p w:rsidR="00577A6F" w:rsidRPr="00506160" w:rsidRDefault="00577A6F" w:rsidP="00577A6F">
            <w:pPr>
              <w:ind w:left="-113" w:right="-113"/>
              <w:jc w:val="center"/>
              <w:rPr>
                <w:color w:val="000000"/>
                <w:sz w:val="16"/>
                <w:szCs w:val="16"/>
              </w:rPr>
            </w:pPr>
            <w:r>
              <w:rPr>
                <w:color w:val="000000"/>
                <w:sz w:val="16"/>
                <w:szCs w:val="16"/>
              </w:rPr>
              <w:t>28299,5</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44</w:t>
            </w:r>
            <w:r>
              <w:rPr>
                <w:color w:val="000000"/>
                <w:sz w:val="16"/>
                <w:szCs w:val="16"/>
              </w:rPr>
              <w:t>301</w:t>
            </w:r>
            <w:r w:rsidRPr="00B40307">
              <w:rPr>
                <w:color w:val="000000"/>
                <w:sz w:val="16"/>
                <w:szCs w:val="16"/>
              </w:rPr>
              <w:t>,</w:t>
            </w:r>
            <w:r>
              <w:rPr>
                <w:color w:val="000000"/>
                <w:sz w:val="16"/>
                <w:szCs w:val="16"/>
              </w:rPr>
              <w:t>7</w:t>
            </w:r>
          </w:p>
        </w:tc>
        <w:tc>
          <w:tcPr>
            <w:tcW w:w="277" w:type="pct"/>
          </w:tcPr>
          <w:p w:rsidR="00577A6F" w:rsidRPr="00506160" w:rsidRDefault="00577A6F" w:rsidP="00577A6F">
            <w:pPr>
              <w:ind w:left="-113" w:right="-113"/>
              <w:jc w:val="center"/>
              <w:rPr>
                <w:color w:val="000000"/>
                <w:sz w:val="16"/>
                <w:szCs w:val="16"/>
              </w:rPr>
            </w:pPr>
            <w:r>
              <w:rPr>
                <w:color w:val="000000"/>
                <w:sz w:val="16"/>
                <w:szCs w:val="16"/>
              </w:rPr>
              <w:t>14362,4</w:t>
            </w:r>
          </w:p>
        </w:tc>
        <w:tc>
          <w:tcPr>
            <w:tcW w:w="261" w:type="pct"/>
          </w:tcPr>
          <w:p w:rsidR="00577A6F" w:rsidRPr="00506160" w:rsidRDefault="00577A6F" w:rsidP="00577A6F">
            <w:pPr>
              <w:ind w:left="-113" w:right="-113"/>
              <w:jc w:val="center"/>
              <w:rPr>
                <w:color w:val="000000"/>
                <w:sz w:val="16"/>
                <w:szCs w:val="16"/>
              </w:rPr>
            </w:pPr>
            <w:r>
              <w:rPr>
                <w:color w:val="000000"/>
                <w:sz w:val="16"/>
                <w:szCs w:val="16"/>
              </w:rPr>
              <w:t>14362,4</w:t>
            </w:r>
          </w:p>
        </w:tc>
        <w:tc>
          <w:tcPr>
            <w:tcW w:w="281" w:type="pct"/>
          </w:tcPr>
          <w:p w:rsidR="00577A6F" w:rsidRPr="00506160" w:rsidRDefault="00577A6F" w:rsidP="00577A6F">
            <w:pPr>
              <w:ind w:left="-113" w:right="-113"/>
              <w:jc w:val="center"/>
              <w:rPr>
                <w:color w:val="000000"/>
                <w:sz w:val="16"/>
                <w:szCs w:val="16"/>
              </w:rPr>
            </w:pPr>
            <w:r>
              <w:rPr>
                <w:color w:val="000000"/>
                <w:sz w:val="16"/>
                <w:szCs w:val="16"/>
              </w:rPr>
              <w:t>14362,4</w:t>
            </w:r>
          </w:p>
        </w:tc>
        <w:tc>
          <w:tcPr>
            <w:tcW w:w="281" w:type="pct"/>
          </w:tcPr>
          <w:p w:rsidR="00577A6F" w:rsidRPr="00506160" w:rsidRDefault="00577A6F" w:rsidP="00577A6F">
            <w:pPr>
              <w:ind w:left="-113" w:right="-113"/>
              <w:jc w:val="center"/>
              <w:rPr>
                <w:color w:val="000000"/>
                <w:sz w:val="16"/>
                <w:szCs w:val="16"/>
              </w:rPr>
            </w:pPr>
            <w:r>
              <w:rPr>
                <w:color w:val="000000"/>
                <w:sz w:val="16"/>
                <w:szCs w:val="16"/>
              </w:rPr>
              <w:t>14362,4</w:t>
            </w:r>
          </w:p>
        </w:tc>
        <w:tc>
          <w:tcPr>
            <w:tcW w:w="281" w:type="pct"/>
          </w:tcPr>
          <w:p w:rsidR="00577A6F" w:rsidRPr="00506160" w:rsidRDefault="00577A6F" w:rsidP="00577A6F">
            <w:pPr>
              <w:ind w:left="-113" w:right="-113"/>
              <w:jc w:val="center"/>
              <w:rPr>
                <w:color w:val="000000"/>
                <w:sz w:val="16"/>
                <w:szCs w:val="16"/>
              </w:rPr>
            </w:pPr>
            <w:r>
              <w:rPr>
                <w:color w:val="000000"/>
                <w:sz w:val="16"/>
                <w:szCs w:val="16"/>
              </w:rPr>
              <w:t>71812,0</w:t>
            </w:r>
          </w:p>
        </w:tc>
        <w:tc>
          <w:tcPr>
            <w:tcW w:w="283" w:type="pct"/>
          </w:tcPr>
          <w:p w:rsidR="00577A6F" w:rsidRPr="00506160" w:rsidRDefault="00577A6F" w:rsidP="00577A6F">
            <w:pPr>
              <w:ind w:left="-113" w:right="-113"/>
              <w:jc w:val="center"/>
              <w:rPr>
                <w:color w:val="000000"/>
                <w:sz w:val="16"/>
                <w:szCs w:val="16"/>
              </w:rPr>
            </w:pPr>
            <w:r>
              <w:rPr>
                <w:color w:val="000000"/>
                <w:sz w:val="16"/>
                <w:szCs w:val="16"/>
              </w:rPr>
              <w:t>71812,0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992</w:t>
            </w:r>
          </w:p>
        </w:tc>
        <w:tc>
          <w:tcPr>
            <w:tcW w:w="346" w:type="pct"/>
          </w:tcPr>
          <w:p w:rsidR="00577A6F" w:rsidRPr="003663C6" w:rsidRDefault="00577A6F" w:rsidP="00577A6F">
            <w:pPr>
              <w:jc w:val="center"/>
              <w:rPr>
                <w:color w:val="000000"/>
                <w:sz w:val="14"/>
                <w:szCs w:val="14"/>
              </w:rPr>
            </w:pPr>
            <w:r w:rsidRPr="003663C6">
              <w:rPr>
                <w:color w:val="000000"/>
                <w:sz w:val="14"/>
                <w:szCs w:val="14"/>
              </w:rPr>
              <w:t>Ч410451180</w:t>
            </w:r>
          </w:p>
        </w:tc>
        <w:tc>
          <w:tcPr>
            <w:tcW w:w="647" w:type="pct"/>
          </w:tcPr>
          <w:p w:rsidR="00577A6F" w:rsidRPr="00506160" w:rsidRDefault="00577A6F" w:rsidP="00577A6F">
            <w:pPr>
              <w:autoSpaceDE w:val="0"/>
              <w:autoSpaceDN w:val="0"/>
              <w:adjustRightInd w:val="0"/>
              <w:jc w:val="both"/>
              <w:rPr>
                <w:bCs/>
                <w:color w:val="000000"/>
                <w:sz w:val="16"/>
                <w:szCs w:val="16"/>
              </w:rPr>
            </w:pPr>
            <w:r w:rsidRPr="00506160">
              <w:rPr>
                <w:bCs/>
                <w:color w:val="000000"/>
                <w:sz w:val="16"/>
                <w:szCs w:val="16"/>
              </w:rPr>
              <w:t>федеральный бюджет</w:t>
            </w:r>
          </w:p>
        </w:tc>
        <w:tc>
          <w:tcPr>
            <w:tcW w:w="272" w:type="pct"/>
          </w:tcPr>
          <w:p w:rsidR="00577A6F" w:rsidRPr="001E2199" w:rsidRDefault="00577A6F" w:rsidP="00577A6F">
            <w:pPr>
              <w:ind w:left="-57" w:right="-57"/>
              <w:jc w:val="center"/>
              <w:rPr>
                <w:color w:val="000000"/>
                <w:sz w:val="16"/>
                <w:szCs w:val="16"/>
              </w:rPr>
            </w:pPr>
            <w:r>
              <w:rPr>
                <w:color w:val="000000"/>
                <w:sz w:val="16"/>
                <w:szCs w:val="16"/>
              </w:rPr>
              <w:t>1619,0</w:t>
            </w:r>
          </w:p>
        </w:tc>
        <w:tc>
          <w:tcPr>
            <w:tcW w:w="274" w:type="pct"/>
          </w:tcPr>
          <w:p w:rsidR="00577A6F" w:rsidRPr="001E2199" w:rsidRDefault="00577A6F" w:rsidP="00577A6F">
            <w:pPr>
              <w:ind w:left="-113" w:right="-113"/>
              <w:jc w:val="center"/>
              <w:rPr>
                <w:color w:val="000000"/>
                <w:sz w:val="16"/>
                <w:szCs w:val="16"/>
              </w:rPr>
            </w:pPr>
            <w:r>
              <w:rPr>
                <w:color w:val="000000"/>
                <w:sz w:val="16"/>
                <w:szCs w:val="16"/>
              </w:rPr>
              <w:t>1785,3</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1762,5</w:t>
            </w:r>
          </w:p>
        </w:tc>
        <w:tc>
          <w:tcPr>
            <w:tcW w:w="277" w:type="pct"/>
          </w:tcPr>
          <w:p w:rsidR="00577A6F" w:rsidRPr="00506160" w:rsidRDefault="00577A6F" w:rsidP="00577A6F">
            <w:pPr>
              <w:ind w:left="-113" w:right="-113"/>
              <w:jc w:val="center"/>
              <w:rPr>
                <w:color w:val="000000"/>
                <w:sz w:val="16"/>
                <w:szCs w:val="16"/>
              </w:rPr>
            </w:pPr>
            <w:r>
              <w:rPr>
                <w:color w:val="000000"/>
                <w:sz w:val="16"/>
                <w:szCs w:val="16"/>
              </w:rPr>
              <w:t>1584,0</w:t>
            </w:r>
          </w:p>
        </w:tc>
        <w:tc>
          <w:tcPr>
            <w:tcW w:w="261" w:type="pct"/>
          </w:tcPr>
          <w:p w:rsidR="00577A6F" w:rsidRPr="00506160" w:rsidRDefault="00577A6F" w:rsidP="00577A6F">
            <w:pPr>
              <w:ind w:left="-113" w:right="-113"/>
              <w:jc w:val="center"/>
              <w:rPr>
                <w:color w:val="000000"/>
                <w:sz w:val="16"/>
                <w:szCs w:val="16"/>
              </w:rPr>
            </w:pPr>
            <w:r>
              <w:rPr>
                <w:color w:val="000000"/>
                <w:sz w:val="16"/>
                <w:szCs w:val="16"/>
              </w:rPr>
              <w:t>1655,0</w:t>
            </w:r>
          </w:p>
        </w:tc>
        <w:tc>
          <w:tcPr>
            <w:tcW w:w="281" w:type="pct"/>
          </w:tcPr>
          <w:p w:rsidR="00577A6F" w:rsidRPr="001E2199" w:rsidRDefault="00577A6F" w:rsidP="00577A6F">
            <w:pPr>
              <w:ind w:left="-113" w:right="-113"/>
              <w:jc w:val="center"/>
              <w:rPr>
                <w:color w:val="000000"/>
                <w:sz w:val="16"/>
                <w:szCs w:val="16"/>
              </w:rPr>
            </w:pPr>
            <w:r>
              <w:rPr>
                <w:color w:val="000000"/>
                <w:sz w:val="16"/>
                <w:szCs w:val="16"/>
              </w:rPr>
              <w:t>1688,5</w:t>
            </w:r>
          </w:p>
        </w:tc>
        <w:tc>
          <w:tcPr>
            <w:tcW w:w="281" w:type="pct"/>
          </w:tcPr>
          <w:p w:rsidR="00577A6F" w:rsidRPr="001E2199" w:rsidRDefault="00577A6F" w:rsidP="00577A6F">
            <w:pPr>
              <w:ind w:left="-113" w:right="-113"/>
              <w:jc w:val="center"/>
              <w:rPr>
                <w:color w:val="000000"/>
                <w:sz w:val="16"/>
                <w:szCs w:val="16"/>
              </w:rPr>
            </w:pPr>
            <w:r>
              <w:rPr>
                <w:color w:val="000000"/>
                <w:sz w:val="16"/>
                <w:szCs w:val="16"/>
              </w:rPr>
              <w:t>1688,5</w:t>
            </w:r>
          </w:p>
        </w:tc>
        <w:tc>
          <w:tcPr>
            <w:tcW w:w="281" w:type="pct"/>
          </w:tcPr>
          <w:p w:rsidR="00577A6F" w:rsidRPr="001E2199" w:rsidRDefault="00577A6F" w:rsidP="00577A6F">
            <w:pPr>
              <w:ind w:left="-113" w:right="-113"/>
              <w:jc w:val="center"/>
              <w:rPr>
                <w:color w:val="000000"/>
                <w:sz w:val="16"/>
                <w:szCs w:val="16"/>
              </w:rPr>
            </w:pPr>
            <w:r>
              <w:rPr>
                <w:color w:val="000000"/>
                <w:sz w:val="16"/>
                <w:szCs w:val="16"/>
              </w:rPr>
              <w:t>8007,5</w:t>
            </w:r>
          </w:p>
        </w:tc>
        <w:tc>
          <w:tcPr>
            <w:tcW w:w="283" w:type="pct"/>
          </w:tcPr>
          <w:p w:rsidR="00577A6F" w:rsidRPr="001E2199" w:rsidRDefault="00577A6F" w:rsidP="00577A6F">
            <w:pPr>
              <w:ind w:left="-113" w:right="-113"/>
              <w:jc w:val="center"/>
              <w:rPr>
                <w:color w:val="000000"/>
                <w:sz w:val="16"/>
                <w:szCs w:val="16"/>
              </w:rPr>
            </w:pPr>
            <w:r>
              <w:rPr>
                <w:color w:val="000000"/>
                <w:sz w:val="16"/>
                <w:szCs w:val="16"/>
              </w:rPr>
              <w:t>8007,5</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Default="00577A6F" w:rsidP="00577A6F">
            <w:pPr>
              <w:jc w:val="center"/>
              <w:rPr>
                <w:color w:val="000000"/>
                <w:sz w:val="16"/>
                <w:szCs w:val="16"/>
              </w:rPr>
            </w:pPr>
            <w:r>
              <w:rPr>
                <w:color w:val="000000"/>
                <w:sz w:val="16"/>
                <w:szCs w:val="16"/>
              </w:rPr>
              <w:t>930</w:t>
            </w:r>
          </w:p>
        </w:tc>
        <w:tc>
          <w:tcPr>
            <w:tcW w:w="346" w:type="pct"/>
            <w:vMerge w:val="restart"/>
            <w:vAlign w:val="center"/>
          </w:tcPr>
          <w:p w:rsidR="00577A6F" w:rsidRPr="003663C6" w:rsidRDefault="00577A6F" w:rsidP="00577A6F">
            <w:pPr>
              <w:jc w:val="center"/>
              <w:rPr>
                <w:color w:val="000000"/>
                <w:sz w:val="14"/>
                <w:szCs w:val="14"/>
              </w:rPr>
            </w:pPr>
            <w:r w:rsidRPr="00CA0541">
              <w:rPr>
                <w:color w:val="000000"/>
                <w:sz w:val="14"/>
                <w:szCs w:val="14"/>
              </w:rPr>
              <w:t>Ч410455500</w:t>
            </w:r>
          </w:p>
        </w:tc>
        <w:tc>
          <w:tcPr>
            <w:tcW w:w="647" w:type="pct"/>
            <w:vMerge w:val="restart"/>
            <w:vAlign w:val="center"/>
          </w:tcPr>
          <w:p w:rsidR="00577A6F" w:rsidRPr="00506160" w:rsidRDefault="00577A6F" w:rsidP="00577A6F">
            <w:pPr>
              <w:autoSpaceDE w:val="0"/>
              <w:autoSpaceDN w:val="0"/>
              <w:adjustRightInd w:val="0"/>
              <w:jc w:val="center"/>
              <w:rPr>
                <w:bCs/>
                <w:color w:val="000000"/>
                <w:sz w:val="16"/>
                <w:szCs w:val="16"/>
              </w:rPr>
            </w:pPr>
            <w:r w:rsidRPr="00506160">
              <w:rPr>
                <w:bCs/>
                <w:color w:val="000000"/>
                <w:sz w:val="16"/>
                <w:szCs w:val="16"/>
              </w:rPr>
              <w:t>федеральный бюджет</w:t>
            </w:r>
          </w:p>
        </w:tc>
        <w:tc>
          <w:tcPr>
            <w:tcW w:w="272" w:type="pct"/>
          </w:tcPr>
          <w:p w:rsidR="00577A6F" w:rsidRDefault="00577A6F" w:rsidP="00577A6F">
            <w:pPr>
              <w:ind w:left="-57" w:right="-57"/>
              <w:jc w:val="center"/>
              <w:rPr>
                <w:color w:val="000000"/>
                <w:sz w:val="16"/>
                <w:szCs w:val="16"/>
              </w:rPr>
            </w:pPr>
            <w:r>
              <w:rPr>
                <w:color w:val="000000"/>
                <w:sz w:val="16"/>
                <w:szCs w:val="16"/>
              </w:rPr>
              <w:t>16,1</w:t>
            </w:r>
          </w:p>
        </w:tc>
        <w:tc>
          <w:tcPr>
            <w:tcW w:w="274" w:type="pct"/>
          </w:tcPr>
          <w:p w:rsidR="00577A6F" w:rsidRDefault="00577A6F" w:rsidP="00577A6F">
            <w:pPr>
              <w:ind w:left="-113" w:right="-113"/>
              <w:jc w:val="center"/>
              <w:rPr>
                <w:color w:val="000000"/>
                <w:sz w:val="16"/>
                <w:szCs w:val="16"/>
              </w:rPr>
            </w:pPr>
          </w:p>
        </w:tc>
        <w:tc>
          <w:tcPr>
            <w:tcW w:w="276" w:type="pct"/>
          </w:tcPr>
          <w:p w:rsidR="00577A6F" w:rsidRPr="00B40307" w:rsidRDefault="00577A6F" w:rsidP="00577A6F">
            <w:pPr>
              <w:ind w:left="-113" w:right="-113"/>
              <w:jc w:val="center"/>
              <w:rPr>
                <w:color w:val="000000"/>
                <w:sz w:val="16"/>
                <w:szCs w:val="16"/>
              </w:rPr>
            </w:pPr>
          </w:p>
        </w:tc>
        <w:tc>
          <w:tcPr>
            <w:tcW w:w="277" w:type="pct"/>
          </w:tcPr>
          <w:p w:rsidR="00577A6F" w:rsidRDefault="00577A6F" w:rsidP="00577A6F">
            <w:pPr>
              <w:ind w:left="-113" w:right="-113"/>
              <w:jc w:val="center"/>
              <w:rPr>
                <w:color w:val="000000"/>
                <w:sz w:val="16"/>
                <w:szCs w:val="16"/>
              </w:rPr>
            </w:pPr>
          </w:p>
        </w:tc>
        <w:tc>
          <w:tcPr>
            <w:tcW w:w="26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3" w:type="pct"/>
          </w:tcPr>
          <w:p w:rsidR="00577A6F" w:rsidRDefault="00577A6F" w:rsidP="00577A6F">
            <w:pPr>
              <w:ind w:left="-113" w:right="-113"/>
              <w:jc w:val="center"/>
              <w:rPr>
                <w:color w:val="000000"/>
                <w:sz w:val="16"/>
                <w:szCs w:val="16"/>
              </w:rPr>
            </w:pP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Default="00577A6F" w:rsidP="00577A6F">
            <w:pPr>
              <w:jc w:val="center"/>
              <w:rPr>
                <w:color w:val="000000"/>
                <w:sz w:val="16"/>
                <w:szCs w:val="16"/>
              </w:rPr>
            </w:pPr>
            <w:r>
              <w:rPr>
                <w:color w:val="000000"/>
                <w:sz w:val="16"/>
                <w:szCs w:val="16"/>
              </w:rPr>
              <w:t>903</w:t>
            </w:r>
          </w:p>
        </w:tc>
        <w:tc>
          <w:tcPr>
            <w:tcW w:w="346" w:type="pct"/>
            <w:vMerge/>
          </w:tcPr>
          <w:p w:rsidR="00577A6F" w:rsidRPr="003663C6" w:rsidRDefault="00577A6F" w:rsidP="00577A6F">
            <w:pPr>
              <w:jc w:val="center"/>
              <w:rPr>
                <w:color w:val="000000"/>
                <w:sz w:val="14"/>
                <w:szCs w:val="14"/>
              </w:rPr>
            </w:pPr>
          </w:p>
        </w:tc>
        <w:tc>
          <w:tcPr>
            <w:tcW w:w="647" w:type="pct"/>
            <w:vMerge/>
          </w:tcPr>
          <w:p w:rsidR="00577A6F" w:rsidRPr="00506160" w:rsidRDefault="00577A6F" w:rsidP="00577A6F">
            <w:pPr>
              <w:autoSpaceDE w:val="0"/>
              <w:autoSpaceDN w:val="0"/>
              <w:adjustRightInd w:val="0"/>
              <w:jc w:val="both"/>
              <w:rPr>
                <w:bCs/>
                <w:color w:val="000000"/>
                <w:sz w:val="16"/>
                <w:szCs w:val="16"/>
              </w:rPr>
            </w:pPr>
          </w:p>
        </w:tc>
        <w:tc>
          <w:tcPr>
            <w:tcW w:w="272" w:type="pct"/>
          </w:tcPr>
          <w:p w:rsidR="00577A6F" w:rsidRDefault="00577A6F" w:rsidP="00577A6F">
            <w:pPr>
              <w:ind w:left="-57" w:right="-57"/>
              <w:jc w:val="center"/>
              <w:rPr>
                <w:color w:val="000000"/>
                <w:sz w:val="16"/>
                <w:szCs w:val="16"/>
              </w:rPr>
            </w:pPr>
            <w:r>
              <w:rPr>
                <w:color w:val="000000"/>
                <w:sz w:val="16"/>
                <w:szCs w:val="16"/>
              </w:rPr>
              <w:t>671,2</w:t>
            </w:r>
          </w:p>
        </w:tc>
        <w:tc>
          <w:tcPr>
            <w:tcW w:w="274" w:type="pct"/>
          </w:tcPr>
          <w:p w:rsidR="00577A6F" w:rsidRDefault="00577A6F" w:rsidP="00577A6F">
            <w:pPr>
              <w:ind w:left="-113" w:right="-113"/>
              <w:jc w:val="center"/>
              <w:rPr>
                <w:color w:val="000000"/>
                <w:sz w:val="16"/>
                <w:szCs w:val="16"/>
              </w:rPr>
            </w:pPr>
          </w:p>
        </w:tc>
        <w:tc>
          <w:tcPr>
            <w:tcW w:w="276" w:type="pct"/>
          </w:tcPr>
          <w:p w:rsidR="00577A6F" w:rsidRPr="00B40307" w:rsidRDefault="00577A6F" w:rsidP="00577A6F">
            <w:pPr>
              <w:ind w:left="-113" w:right="-113"/>
              <w:jc w:val="center"/>
              <w:rPr>
                <w:color w:val="000000"/>
                <w:sz w:val="16"/>
                <w:szCs w:val="16"/>
              </w:rPr>
            </w:pPr>
          </w:p>
        </w:tc>
        <w:tc>
          <w:tcPr>
            <w:tcW w:w="277" w:type="pct"/>
          </w:tcPr>
          <w:p w:rsidR="00577A6F" w:rsidRDefault="00577A6F" w:rsidP="00577A6F">
            <w:pPr>
              <w:ind w:left="-113" w:right="-113"/>
              <w:jc w:val="center"/>
              <w:rPr>
                <w:color w:val="000000"/>
                <w:sz w:val="16"/>
                <w:szCs w:val="16"/>
              </w:rPr>
            </w:pPr>
          </w:p>
        </w:tc>
        <w:tc>
          <w:tcPr>
            <w:tcW w:w="26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3" w:type="pct"/>
          </w:tcPr>
          <w:p w:rsidR="00577A6F" w:rsidRDefault="00577A6F" w:rsidP="00577A6F">
            <w:pPr>
              <w:ind w:left="-113" w:right="-113"/>
              <w:jc w:val="center"/>
              <w:rPr>
                <w:color w:val="000000"/>
                <w:sz w:val="16"/>
                <w:szCs w:val="16"/>
              </w:rPr>
            </w:pP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Default="00577A6F" w:rsidP="00577A6F">
            <w:pPr>
              <w:jc w:val="center"/>
              <w:rPr>
                <w:color w:val="000000"/>
                <w:sz w:val="16"/>
                <w:szCs w:val="16"/>
              </w:rPr>
            </w:pPr>
            <w:r>
              <w:rPr>
                <w:color w:val="000000"/>
                <w:sz w:val="16"/>
                <w:szCs w:val="16"/>
              </w:rPr>
              <w:t>992</w:t>
            </w:r>
          </w:p>
        </w:tc>
        <w:tc>
          <w:tcPr>
            <w:tcW w:w="346" w:type="pct"/>
            <w:vMerge/>
          </w:tcPr>
          <w:p w:rsidR="00577A6F" w:rsidRPr="003663C6" w:rsidRDefault="00577A6F" w:rsidP="00577A6F">
            <w:pPr>
              <w:jc w:val="center"/>
              <w:rPr>
                <w:color w:val="000000"/>
                <w:sz w:val="14"/>
                <w:szCs w:val="14"/>
              </w:rPr>
            </w:pPr>
          </w:p>
        </w:tc>
        <w:tc>
          <w:tcPr>
            <w:tcW w:w="647" w:type="pct"/>
            <w:vMerge/>
          </w:tcPr>
          <w:p w:rsidR="00577A6F" w:rsidRPr="00506160" w:rsidRDefault="00577A6F" w:rsidP="00577A6F">
            <w:pPr>
              <w:autoSpaceDE w:val="0"/>
              <w:autoSpaceDN w:val="0"/>
              <w:adjustRightInd w:val="0"/>
              <w:jc w:val="both"/>
              <w:rPr>
                <w:bCs/>
                <w:color w:val="000000"/>
                <w:sz w:val="16"/>
                <w:szCs w:val="16"/>
              </w:rPr>
            </w:pPr>
          </w:p>
        </w:tc>
        <w:tc>
          <w:tcPr>
            <w:tcW w:w="272" w:type="pct"/>
          </w:tcPr>
          <w:p w:rsidR="00577A6F" w:rsidRDefault="00577A6F" w:rsidP="00577A6F">
            <w:pPr>
              <w:ind w:left="-57" w:right="-57"/>
              <w:jc w:val="center"/>
              <w:rPr>
                <w:color w:val="000000"/>
                <w:sz w:val="16"/>
                <w:szCs w:val="16"/>
              </w:rPr>
            </w:pPr>
            <w:r>
              <w:rPr>
                <w:color w:val="000000"/>
                <w:sz w:val="16"/>
                <w:szCs w:val="16"/>
              </w:rPr>
              <w:t>908,7</w:t>
            </w:r>
          </w:p>
        </w:tc>
        <w:tc>
          <w:tcPr>
            <w:tcW w:w="274" w:type="pct"/>
          </w:tcPr>
          <w:p w:rsidR="00577A6F" w:rsidRDefault="00577A6F" w:rsidP="00577A6F">
            <w:pPr>
              <w:ind w:left="-113" w:right="-113"/>
              <w:jc w:val="center"/>
              <w:rPr>
                <w:color w:val="000000"/>
                <w:sz w:val="16"/>
                <w:szCs w:val="16"/>
              </w:rPr>
            </w:pPr>
          </w:p>
        </w:tc>
        <w:tc>
          <w:tcPr>
            <w:tcW w:w="276" w:type="pct"/>
          </w:tcPr>
          <w:p w:rsidR="00577A6F" w:rsidRPr="00B40307" w:rsidRDefault="00577A6F" w:rsidP="00577A6F">
            <w:pPr>
              <w:ind w:left="-113" w:right="-113"/>
              <w:jc w:val="center"/>
              <w:rPr>
                <w:color w:val="000000"/>
                <w:sz w:val="16"/>
                <w:szCs w:val="16"/>
              </w:rPr>
            </w:pPr>
          </w:p>
        </w:tc>
        <w:tc>
          <w:tcPr>
            <w:tcW w:w="277" w:type="pct"/>
          </w:tcPr>
          <w:p w:rsidR="00577A6F" w:rsidRDefault="00577A6F" w:rsidP="00577A6F">
            <w:pPr>
              <w:ind w:left="-113" w:right="-113"/>
              <w:jc w:val="center"/>
              <w:rPr>
                <w:color w:val="000000"/>
                <w:sz w:val="16"/>
                <w:szCs w:val="16"/>
              </w:rPr>
            </w:pPr>
          </w:p>
        </w:tc>
        <w:tc>
          <w:tcPr>
            <w:tcW w:w="26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3" w:type="pct"/>
          </w:tcPr>
          <w:p w:rsidR="00577A6F" w:rsidRDefault="00577A6F" w:rsidP="00577A6F">
            <w:pPr>
              <w:ind w:left="-113" w:right="-113"/>
              <w:jc w:val="center"/>
              <w:rPr>
                <w:color w:val="000000"/>
                <w:sz w:val="16"/>
                <w:szCs w:val="16"/>
              </w:rPr>
            </w:pP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690229" w:rsidRDefault="00577A6F" w:rsidP="00577A6F">
            <w:pPr>
              <w:jc w:val="center"/>
              <w:rPr>
                <w:color w:val="000000"/>
                <w:sz w:val="14"/>
                <w:szCs w:val="14"/>
              </w:rPr>
            </w:pPr>
            <w:r w:rsidRPr="00690229">
              <w:rPr>
                <w:color w:val="000000"/>
                <w:sz w:val="14"/>
                <w:szCs w:val="14"/>
              </w:rPr>
              <w:t>903,992,</w:t>
            </w:r>
          </w:p>
          <w:p w:rsidR="00577A6F" w:rsidRPr="00690229" w:rsidRDefault="00577A6F" w:rsidP="00577A6F">
            <w:pPr>
              <w:jc w:val="center"/>
              <w:rPr>
                <w:color w:val="000000"/>
                <w:sz w:val="14"/>
                <w:szCs w:val="14"/>
              </w:rPr>
            </w:pPr>
            <w:r w:rsidRPr="00690229">
              <w:rPr>
                <w:color w:val="000000"/>
                <w:sz w:val="14"/>
                <w:szCs w:val="14"/>
              </w:rPr>
              <w:t>930,993</w:t>
            </w:r>
          </w:p>
        </w:tc>
        <w:tc>
          <w:tcPr>
            <w:tcW w:w="346" w:type="pct"/>
          </w:tcPr>
          <w:p w:rsidR="00577A6F" w:rsidRPr="00690229" w:rsidRDefault="00577A6F" w:rsidP="00577A6F">
            <w:pPr>
              <w:rPr>
                <w:sz w:val="14"/>
                <w:szCs w:val="14"/>
              </w:rPr>
            </w:pPr>
            <w:r w:rsidRPr="00690229">
              <w:rPr>
                <w:sz w:val="14"/>
                <w:szCs w:val="14"/>
              </w:rPr>
              <w:t>Ч410455491</w:t>
            </w:r>
          </w:p>
        </w:tc>
        <w:tc>
          <w:tcPr>
            <w:tcW w:w="647" w:type="pct"/>
          </w:tcPr>
          <w:p w:rsidR="00577A6F" w:rsidRPr="00690229" w:rsidRDefault="00577A6F" w:rsidP="00577A6F">
            <w:pPr>
              <w:rPr>
                <w:sz w:val="14"/>
                <w:szCs w:val="14"/>
              </w:rPr>
            </w:pPr>
            <w:r w:rsidRPr="00690229">
              <w:rPr>
                <w:sz w:val="14"/>
                <w:szCs w:val="14"/>
              </w:rPr>
              <w:t>федеральный бюджет</w:t>
            </w:r>
          </w:p>
        </w:tc>
        <w:tc>
          <w:tcPr>
            <w:tcW w:w="272" w:type="pct"/>
          </w:tcPr>
          <w:p w:rsidR="00577A6F" w:rsidRPr="00690229" w:rsidRDefault="00577A6F" w:rsidP="00577A6F">
            <w:pPr>
              <w:rPr>
                <w:sz w:val="14"/>
                <w:szCs w:val="14"/>
              </w:rPr>
            </w:pPr>
          </w:p>
        </w:tc>
        <w:tc>
          <w:tcPr>
            <w:tcW w:w="274" w:type="pct"/>
          </w:tcPr>
          <w:p w:rsidR="00577A6F" w:rsidRPr="00690229" w:rsidRDefault="00577A6F" w:rsidP="00577A6F">
            <w:pPr>
              <w:rPr>
                <w:sz w:val="14"/>
                <w:szCs w:val="14"/>
              </w:rPr>
            </w:pPr>
          </w:p>
        </w:tc>
        <w:tc>
          <w:tcPr>
            <w:tcW w:w="276" w:type="pct"/>
          </w:tcPr>
          <w:p w:rsidR="00577A6F" w:rsidRPr="00B40307" w:rsidRDefault="00577A6F" w:rsidP="00577A6F">
            <w:pPr>
              <w:rPr>
                <w:sz w:val="14"/>
                <w:szCs w:val="14"/>
              </w:rPr>
            </w:pPr>
            <w:r w:rsidRPr="00B40307">
              <w:rPr>
                <w:sz w:val="14"/>
                <w:szCs w:val="14"/>
              </w:rPr>
              <w:t>1938,9</w:t>
            </w:r>
          </w:p>
        </w:tc>
        <w:tc>
          <w:tcPr>
            <w:tcW w:w="277" w:type="pct"/>
          </w:tcPr>
          <w:p w:rsidR="00577A6F" w:rsidRDefault="00577A6F" w:rsidP="00577A6F">
            <w:pPr>
              <w:ind w:left="-113" w:right="-113"/>
              <w:jc w:val="center"/>
              <w:rPr>
                <w:color w:val="000000"/>
                <w:sz w:val="16"/>
                <w:szCs w:val="16"/>
              </w:rPr>
            </w:pPr>
          </w:p>
        </w:tc>
        <w:tc>
          <w:tcPr>
            <w:tcW w:w="26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1" w:type="pct"/>
          </w:tcPr>
          <w:p w:rsidR="00577A6F" w:rsidRDefault="00577A6F" w:rsidP="00577A6F">
            <w:pPr>
              <w:ind w:left="-113" w:right="-113"/>
              <w:jc w:val="center"/>
              <w:rPr>
                <w:color w:val="000000"/>
                <w:sz w:val="16"/>
                <w:szCs w:val="16"/>
              </w:rPr>
            </w:pPr>
          </w:p>
        </w:tc>
        <w:tc>
          <w:tcPr>
            <w:tcW w:w="283" w:type="pct"/>
          </w:tcPr>
          <w:p w:rsidR="00577A6F" w:rsidRDefault="00577A6F" w:rsidP="00577A6F">
            <w:pPr>
              <w:ind w:left="-113" w:right="-113"/>
              <w:jc w:val="center"/>
              <w:rPr>
                <w:color w:val="000000"/>
                <w:sz w:val="16"/>
                <w:szCs w:val="16"/>
              </w:rPr>
            </w:pP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992</w:t>
            </w:r>
          </w:p>
        </w:tc>
        <w:tc>
          <w:tcPr>
            <w:tcW w:w="346" w:type="pct"/>
          </w:tcPr>
          <w:p w:rsidR="00577A6F" w:rsidRPr="003663C6" w:rsidRDefault="00577A6F" w:rsidP="00577A6F">
            <w:pPr>
              <w:jc w:val="center"/>
              <w:rPr>
                <w:color w:val="000000"/>
                <w:sz w:val="14"/>
                <w:szCs w:val="14"/>
              </w:rPr>
            </w:pPr>
            <w:r w:rsidRPr="003663C6">
              <w:rPr>
                <w:color w:val="000000"/>
                <w:sz w:val="14"/>
                <w:szCs w:val="14"/>
              </w:rPr>
              <w:t>Ч4104Д0071</w:t>
            </w:r>
          </w:p>
          <w:p w:rsidR="00577A6F" w:rsidRPr="003663C6" w:rsidRDefault="00577A6F" w:rsidP="00577A6F">
            <w:pPr>
              <w:jc w:val="center"/>
              <w:rPr>
                <w:color w:val="000000"/>
                <w:sz w:val="14"/>
                <w:szCs w:val="14"/>
              </w:rPr>
            </w:pPr>
          </w:p>
        </w:tc>
        <w:tc>
          <w:tcPr>
            <w:tcW w:w="647" w:type="pct"/>
            <w:vMerge w:val="restart"/>
          </w:tcPr>
          <w:p w:rsidR="00577A6F" w:rsidRPr="00506160" w:rsidRDefault="00577A6F" w:rsidP="00577A6F">
            <w:pPr>
              <w:autoSpaceDE w:val="0"/>
              <w:autoSpaceDN w:val="0"/>
              <w:adjustRightInd w:val="0"/>
              <w:jc w:val="both"/>
              <w:rPr>
                <w:bCs/>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ind w:left="-113" w:right="-113"/>
              <w:jc w:val="center"/>
              <w:rPr>
                <w:color w:val="000000"/>
                <w:sz w:val="16"/>
                <w:szCs w:val="16"/>
              </w:rPr>
            </w:pPr>
            <w:r>
              <w:rPr>
                <w:color w:val="000000"/>
                <w:sz w:val="16"/>
                <w:szCs w:val="16"/>
              </w:rPr>
              <w:t>131,0</w:t>
            </w:r>
          </w:p>
        </w:tc>
        <w:tc>
          <w:tcPr>
            <w:tcW w:w="274" w:type="pct"/>
          </w:tcPr>
          <w:p w:rsidR="00577A6F" w:rsidRPr="00506160" w:rsidRDefault="00577A6F" w:rsidP="00577A6F">
            <w:pPr>
              <w:ind w:left="-113" w:right="-113"/>
              <w:jc w:val="center"/>
              <w:rPr>
                <w:color w:val="000000"/>
                <w:sz w:val="16"/>
                <w:szCs w:val="16"/>
              </w:rPr>
            </w:pPr>
            <w:r>
              <w:rPr>
                <w:color w:val="000000"/>
                <w:sz w:val="16"/>
                <w:szCs w:val="16"/>
              </w:rPr>
              <w:t>136,1</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140,2</w:t>
            </w:r>
          </w:p>
        </w:tc>
        <w:tc>
          <w:tcPr>
            <w:tcW w:w="277" w:type="pct"/>
          </w:tcPr>
          <w:p w:rsidR="00577A6F" w:rsidRPr="00506160" w:rsidRDefault="00577A6F" w:rsidP="00577A6F">
            <w:pPr>
              <w:ind w:left="-113" w:right="-113"/>
              <w:jc w:val="center"/>
              <w:rPr>
                <w:color w:val="000000"/>
                <w:sz w:val="16"/>
                <w:szCs w:val="16"/>
              </w:rPr>
            </w:pPr>
            <w:r>
              <w:rPr>
                <w:color w:val="000000"/>
                <w:sz w:val="16"/>
                <w:szCs w:val="16"/>
              </w:rPr>
              <w:t>144,1</w:t>
            </w:r>
          </w:p>
        </w:tc>
        <w:tc>
          <w:tcPr>
            <w:tcW w:w="261" w:type="pct"/>
          </w:tcPr>
          <w:p w:rsidR="00577A6F" w:rsidRPr="00506160" w:rsidRDefault="00577A6F" w:rsidP="00577A6F">
            <w:pPr>
              <w:ind w:left="-113" w:right="-113"/>
              <w:jc w:val="center"/>
              <w:rPr>
                <w:color w:val="000000"/>
                <w:sz w:val="16"/>
                <w:szCs w:val="16"/>
              </w:rPr>
            </w:pPr>
            <w:r>
              <w:rPr>
                <w:color w:val="000000"/>
                <w:sz w:val="16"/>
                <w:szCs w:val="16"/>
              </w:rPr>
              <w:t>144,1</w:t>
            </w:r>
          </w:p>
        </w:tc>
        <w:tc>
          <w:tcPr>
            <w:tcW w:w="281" w:type="pct"/>
          </w:tcPr>
          <w:p w:rsidR="00577A6F" w:rsidRPr="00506160" w:rsidRDefault="00577A6F" w:rsidP="00577A6F">
            <w:pPr>
              <w:ind w:left="-113" w:right="-113"/>
              <w:jc w:val="center"/>
              <w:rPr>
                <w:color w:val="000000"/>
                <w:sz w:val="16"/>
                <w:szCs w:val="16"/>
              </w:rPr>
            </w:pPr>
            <w:r>
              <w:rPr>
                <w:color w:val="000000"/>
                <w:sz w:val="16"/>
                <w:szCs w:val="16"/>
              </w:rPr>
              <w:t>139,7</w:t>
            </w:r>
          </w:p>
        </w:tc>
        <w:tc>
          <w:tcPr>
            <w:tcW w:w="281" w:type="pct"/>
          </w:tcPr>
          <w:p w:rsidR="00577A6F" w:rsidRPr="00506160" w:rsidRDefault="00577A6F" w:rsidP="00577A6F">
            <w:pPr>
              <w:ind w:left="-113" w:right="-113"/>
              <w:jc w:val="center"/>
              <w:rPr>
                <w:color w:val="000000"/>
                <w:sz w:val="16"/>
                <w:szCs w:val="16"/>
              </w:rPr>
            </w:pPr>
            <w:r>
              <w:rPr>
                <w:color w:val="000000"/>
                <w:sz w:val="16"/>
                <w:szCs w:val="16"/>
              </w:rPr>
              <w:t>139,7</w:t>
            </w:r>
          </w:p>
        </w:tc>
        <w:tc>
          <w:tcPr>
            <w:tcW w:w="281" w:type="pct"/>
          </w:tcPr>
          <w:p w:rsidR="00577A6F" w:rsidRPr="00506160" w:rsidRDefault="00577A6F" w:rsidP="00577A6F">
            <w:pPr>
              <w:ind w:left="-113" w:right="-113"/>
              <w:jc w:val="center"/>
              <w:rPr>
                <w:color w:val="000000"/>
                <w:sz w:val="16"/>
                <w:szCs w:val="16"/>
              </w:rPr>
            </w:pPr>
            <w:r>
              <w:rPr>
                <w:color w:val="000000"/>
                <w:sz w:val="16"/>
                <w:szCs w:val="16"/>
              </w:rPr>
              <w:t>698,5</w:t>
            </w:r>
          </w:p>
        </w:tc>
        <w:tc>
          <w:tcPr>
            <w:tcW w:w="283" w:type="pct"/>
          </w:tcPr>
          <w:p w:rsidR="00577A6F" w:rsidRPr="00506160" w:rsidRDefault="00577A6F" w:rsidP="00577A6F">
            <w:pPr>
              <w:ind w:left="-113" w:right="-113"/>
              <w:jc w:val="center"/>
              <w:rPr>
                <w:color w:val="000000"/>
                <w:sz w:val="16"/>
                <w:szCs w:val="16"/>
              </w:rPr>
            </w:pPr>
            <w:r>
              <w:rPr>
                <w:color w:val="000000"/>
                <w:sz w:val="16"/>
                <w:szCs w:val="16"/>
              </w:rPr>
              <w:t>698,5</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992</w:t>
            </w:r>
          </w:p>
        </w:tc>
        <w:tc>
          <w:tcPr>
            <w:tcW w:w="346" w:type="pct"/>
          </w:tcPr>
          <w:p w:rsidR="00577A6F" w:rsidRPr="003663C6" w:rsidRDefault="00577A6F" w:rsidP="00577A6F">
            <w:pPr>
              <w:jc w:val="center"/>
              <w:rPr>
                <w:color w:val="000000"/>
                <w:sz w:val="14"/>
                <w:szCs w:val="14"/>
              </w:rPr>
            </w:pPr>
            <w:r w:rsidRPr="003663C6">
              <w:rPr>
                <w:color w:val="000000"/>
                <w:sz w:val="14"/>
                <w:szCs w:val="14"/>
              </w:rPr>
              <w:t>Ч4104Д0072</w:t>
            </w:r>
          </w:p>
          <w:p w:rsidR="00577A6F" w:rsidRPr="003663C6" w:rsidRDefault="00577A6F" w:rsidP="00577A6F">
            <w:pPr>
              <w:jc w:val="center"/>
              <w:rPr>
                <w:color w:val="000000"/>
                <w:sz w:val="14"/>
                <w:szCs w:val="14"/>
              </w:rPr>
            </w:pPr>
          </w:p>
        </w:tc>
        <w:tc>
          <w:tcPr>
            <w:tcW w:w="647" w:type="pct"/>
            <w:vMerge/>
          </w:tcPr>
          <w:p w:rsidR="00577A6F" w:rsidRPr="00506160" w:rsidRDefault="00577A6F" w:rsidP="00577A6F">
            <w:pPr>
              <w:autoSpaceDE w:val="0"/>
              <w:autoSpaceDN w:val="0"/>
              <w:adjustRightInd w:val="0"/>
              <w:jc w:val="both"/>
              <w:rPr>
                <w:bCs/>
                <w:color w:val="000000"/>
                <w:sz w:val="16"/>
                <w:szCs w:val="16"/>
              </w:rPr>
            </w:pPr>
          </w:p>
        </w:tc>
        <w:tc>
          <w:tcPr>
            <w:tcW w:w="272" w:type="pct"/>
          </w:tcPr>
          <w:p w:rsidR="00577A6F" w:rsidRPr="00506160" w:rsidRDefault="00577A6F" w:rsidP="00577A6F">
            <w:pPr>
              <w:ind w:left="-113" w:right="-113"/>
              <w:jc w:val="center"/>
              <w:rPr>
                <w:color w:val="000000"/>
                <w:sz w:val="16"/>
                <w:szCs w:val="16"/>
              </w:rPr>
            </w:pPr>
            <w:r>
              <w:rPr>
                <w:color w:val="000000"/>
                <w:sz w:val="16"/>
                <w:szCs w:val="16"/>
              </w:rPr>
              <w:t>13750,5</w:t>
            </w:r>
          </w:p>
        </w:tc>
        <w:tc>
          <w:tcPr>
            <w:tcW w:w="274" w:type="pct"/>
            <w:vAlign w:val="bottom"/>
          </w:tcPr>
          <w:p w:rsidR="00577A6F" w:rsidRPr="00C804F0" w:rsidRDefault="00577A6F" w:rsidP="00577A6F">
            <w:pPr>
              <w:widowControl w:val="0"/>
              <w:contextualSpacing/>
              <w:jc w:val="right"/>
              <w:rPr>
                <w:sz w:val="16"/>
                <w:szCs w:val="16"/>
              </w:rPr>
            </w:pPr>
            <w:r w:rsidRPr="00C804F0">
              <w:rPr>
                <w:sz w:val="16"/>
                <w:szCs w:val="16"/>
              </w:rPr>
              <w:t>1</w:t>
            </w:r>
            <w:r>
              <w:rPr>
                <w:sz w:val="16"/>
                <w:szCs w:val="16"/>
              </w:rPr>
              <w:t>4211</w:t>
            </w:r>
            <w:r w:rsidRPr="00C804F0">
              <w:rPr>
                <w:sz w:val="16"/>
                <w:szCs w:val="16"/>
              </w:rPr>
              <w:t>,</w:t>
            </w:r>
            <w:r>
              <w:rPr>
                <w:sz w:val="16"/>
                <w:szCs w:val="16"/>
              </w:rPr>
              <w:t>1</w:t>
            </w:r>
          </w:p>
        </w:tc>
        <w:tc>
          <w:tcPr>
            <w:tcW w:w="276" w:type="pct"/>
            <w:vAlign w:val="bottom"/>
          </w:tcPr>
          <w:p w:rsidR="00577A6F" w:rsidRPr="00B40307" w:rsidRDefault="00577A6F" w:rsidP="00577A6F">
            <w:pPr>
              <w:widowControl w:val="0"/>
              <w:contextualSpacing/>
              <w:jc w:val="right"/>
              <w:rPr>
                <w:sz w:val="16"/>
                <w:szCs w:val="16"/>
              </w:rPr>
            </w:pPr>
            <w:r w:rsidRPr="00B40307">
              <w:rPr>
                <w:sz w:val="16"/>
                <w:szCs w:val="16"/>
              </w:rPr>
              <w:t>25523,7</w:t>
            </w:r>
          </w:p>
        </w:tc>
        <w:tc>
          <w:tcPr>
            <w:tcW w:w="277" w:type="pct"/>
          </w:tcPr>
          <w:p w:rsidR="00577A6F" w:rsidRDefault="00577A6F" w:rsidP="00577A6F">
            <w:r>
              <w:rPr>
                <w:sz w:val="16"/>
                <w:szCs w:val="16"/>
              </w:rPr>
              <w:t>20595</w:t>
            </w:r>
            <w:r w:rsidRPr="00DB19C5">
              <w:rPr>
                <w:sz w:val="16"/>
                <w:szCs w:val="16"/>
              </w:rPr>
              <w:t>,</w:t>
            </w:r>
            <w:r>
              <w:rPr>
                <w:sz w:val="16"/>
                <w:szCs w:val="16"/>
              </w:rPr>
              <w:t>1</w:t>
            </w:r>
          </w:p>
        </w:tc>
        <w:tc>
          <w:tcPr>
            <w:tcW w:w="261" w:type="pct"/>
          </w:tcPr>
          <w:p w:rsidR="00577A6F" w:rsidRDefault="00577A6F" w:rsidP="00577A6F">
            <w:r w:rsidRPr="00DB19C5">
              <w:rPr>
                <w:sz w:val="16"/>
                <w:szCs w:val="16"/>
              </w:rPr>
              <w:t>1</w:t>
            </w:r>
            <w:r>
              <w:rPr>
                <w:sz w:val="16"/>
                <w:szCs w:val="16"/>
              </w:rPr>
              <w:t>9563</w:t>
            </w:r>
            <w:r w:rsidRPr="00DB19C5">
              <w:rPr>
                <w:sz w:val="16"/>
                <w:szCs w:val="16"/>
              </w:rPr>
              <w:t>,</w:t>
            </w:r>
            <w:r>
              <w:rPr>
                <w:sz w:val="16"/>
                <w:szCs w:val="16"/>
              </w:rPr>
              <w:t>5</w:t>
            </w:r>
          </w:p>
        </w:tc>
        <w:tc>
          <w:tcPr>
            <w:tcW w:w="281" w:type="pct"/>
          </w:tcPr>
          <w:p w:rsidR="00577A6F" w:rsidRDefault="00577A6F" w:rsidP="00577A6F">
            <w:r w:rsidRPr="00DB19C5">
              <w:rPr>
                <w:sz w:val="16"/>
                <w:szCs w:val="16"/>
              </w:rPr>
              <w:t>12625,4</w:t>
            </w:r>
          </w:p>
        </w:tc>
        <w:tc>
          <w:tcPr>
            <w:tcW w:w="281" w:type="pct"/>
            <w:shd w:val="clear" w:color="auto" w:fill="FFFFFF"/>
          </w:tcPr>
          <w:p w:rsidR="00577A6F" w:rsidRDefault="00577A6F" w:rsidP="00577A6F">
            <w:r w:rsidRPr="00DB19C5">
              <w:rPr>
                <w:sz w:val="16"/>
                <w:szCs w:val="16"/>
              </w:rPr>
              <w:t>12625,4</w:t>
            </w:r>
          </w:p>
        </w:tc>
        <w:tc>
          <w:tcPr>
            <w:tcW w:w="281" w:type="pct"/>
            <w:shd w:val="clear" w:color="auto" w:fill="FFFFFF"/>
          </w:tcPr>
          <w:p w:rsidR="00577A6F" w:rsidRPr="00506160" w:rsidRDefault="00577A6F" w:rsidP="00577A6F">
            <w:pPr>
              <w:ind w:left="-113" w:right="-113"/>
              <w:jc w:val="center"/>
              <w:rPr>
                <w:color w:val="000000"/>
                <w:sz w:val="16"/>
                <w:szCs w:val="16"/>
              </w:rPr>
            </w:pPr>
            <w:r>
              <w:rPr>
                <w:color w:val="000000"/>
                <w:sz w:val="16"/>
                <w:szCs w:val="16"/>
              </w:rPr>
              <w:t>63127,0</w:t>
            </w:r>
          </w:p>
        </w:tc>
        <w:tc>
          <w:tcPr>
            <w:tcW w:w="283" w:type="pct"/>
          </w:tcPr>
          <w:p w:rsidR="00577A6F" w:rsidRPr="00506160" w:rsidRDefault="00577A6F" w:rsidP="00577A6F">
            <w:pPr>
              <w:ind w:left="-113" w:right="-113"/>
              <w:jc w:val="center"/>
              <w:rPr>
                <w:color w:val="000000"/>
                <w:sz w:val="16"/>
                <w:szCs w:val="16"/>
              </w:rPr>
            </w:pPr>
            <w:r>
              <w:rPr>
                <w:color w:val="000000"/>
                <w:sz w:val="16"/>
                <w:szCs w:val="16"/>
              </w:rPr>
              <w:t>63127,0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p>
        </w:tc>
        <w:tc>
          <w:tcPr>
            <w:tcW w:w="346" w:type="pct"/>
          </w:tcPr>
          <w:p w:rsidR="00577A6F" w:rsidRPr="003663C6" w:rsidRDefault="00577A6F" w:rsidP="00577A6F">
            <w:pPr>
              <w:jc w:val="center"/>
              <w:rPr>
                <w:color w:val="000000"/>
                <w:sz w:val="14"/>
                <w:szCs w:val="14"/>
              </w:rPr>
            </w:pPr>
            <w:r w:rsidRPr="003663C6">
              <w:rPr>
                <w:color w:val="000000"/>
                <w:sz w:val="14"/>
                <w:szCs w:val="14"/>
              </w:rPr>
              <w:t>итого</w:t>
            </w:r>
          </w:p>
        </w:tc>
        <w:tc>
          <w:tcPr>
            <w:tcW w:w="647" w:type="pct"/>
            <w:vMerge/>
          </w:tcPr>
          <w:p w:rsidR="00577A6F" w:rsidRPr="00506160" w:rsidRDefault="00577A6F" w:rsidP="00577A6F">
            <w:pPr>
              <w:autoSpaceDE w:val="0"/>
              <w:autoSpaceDN w:val="0"/>
              <w:adjustRightInd w:val="0"/>
              <w:jc w:val="both"/>
              <w:rPr>
                <w:bCs/>
                <w:color w:val="000000"/>
                <w:sz w:val="16"/>
                <w:szCs w:val="16"/>
              </w:rPr>
            </w:pPr>
          </w:p>
        </w:tc>
        <w:tc>
          <w:tcPr>
            <w:tcW w:w="272" w:type="pct"/>
          </w:tcPr>
          <w:p w:rsidR="00577A6F" w:rsidRPr="00506160" w:rsidRDefault="00577A6F" w:rsidP="00577A6F">
            <w:pPr>
              <w:ind w:left="-113" w:right="-113"/>
              <w:jc w:val="center"/>
              <w:rPr>
                <w:color w:val="000000"/>
                <w:sz w:val="16"/>
                <w:szCs w:val="16"/>
              </w:rPr>
            </w:pPr>
            <w:r>
              <w:rPr>
                <w:color w:val="000000"/>
                <w:sz w:val="16"/>
                <w:szCs w:val="16"/>
              </w:rPr>
              <w:t>13881,5</w:t>
            </w:r>
          </w:p>
        </w:tc>
        <w:tc>
          <w:tcPr>
            <w:tcW w:w="274" w:type="pct"/>
          </w:tcPr>
          <w:p w:rsidR="00577A6F" w:rsidRPr="00506160" w:rsidRDefault="00577A6F" w:rsidP="00577A6F">
            <w:pPr>
              <w:ind w:left="-113" w:right="-113"/>
              <w:jc w:val="center"/>
              <w:rPr>
                <w:color w:val="000000"/>
                <w:sz w:val="16"/>
                <w:szCs w:val="16"/>
              </w:rPr>
            </w:pPr>
            <w:r>
              <w:rPr>
                <w:color w:val="000000"/>
                <w:sz w:val="16"/>
                <w:szCs w:val="16"/>
              </w:rPr>
              <w:t>14347,2</w:t>
            </w:r>
          </w:p>
        </w:tc>
        <w:tc>
          <w:tcPr>
            <w:tcW w:w="276" w:type="pct"/>
          </w:tcPr>
          <w:p w:rsidR="00577A6F" w:rsidRPr="00B40307" w:rsidRDefault="00577A6F" w:rsidP="00577A6F">
            <w:pPr>
              <w:ind w:left="-57" w:right="-57"/>
              <w:jc w:val="center"/>
              <w:rPr>
                <w:color w:val="000000"/>
                <w:sz w:val="16"/>
                <w:szCs w:val="16"/>
              </w:rPr>
            </w:pPr>
            <w:r w:rsidRPr="00B40307">
              <w:rPr>
                <w:color w:val="000000"/>
                <w:sz w:val="16"/>
                <w:szCs w:val="16"/>
              </w:rPr>
              <w:t>25663,9</w:t>
            </w:r>
          </w:p>
        </w:tc>
        <w:tc>
          <w:tcPr>
            <w:tcW w:w="277" w:type="pct"/>
          </w:tcPr>
          <w:p w:rsidR="00577A6F" w:rsidRPr="001E2199" w:rsidRDefault="00577A6F" w:rsidP="00577A6F">
            <w:pPr>
              <w:ind w:left="-57" w:right="-57"/>
              <w:jc w:val="center"/>
              <w:rPr>
                <w:color w:val="000000"/>
                <w:sz w:val="16"/>
                <w:szCs w:val="16"/>
              </w:rPr>
            </w:pPr>
            <w:r>
              <w:rPr>
                <w:color w:val="000000"/>
                <w:sz w:val="16"/>
                <w:szCs w:val="16"/>
              </w:rPr>
              <w:t>20739,2</w:t>
            </w:r>
          </w:p>
        </w:tc>
        <w:tc>
          <w:tcPr>
            <w:tcW w:w="261" w:type="pct"/>
          </w:tcPr>
          <w:p w:rsidR="00577A6F" w:rsidRPr="001E2199" w:rsidRDefault="00577A6F" w:rsidP="00577A6F">
            <w:pPr>
              <w:ind w:left="-57" w:right="-57"/>
              <w:jc w:val="center"/>
              <w:rPr>
                <w:color w:val="000000"/>
                <w:sz w:val="16"/>
                <w:szCs w:val="16"/>
              </w:rPr>
            </w:pPr>
            <w:r>
              <w:rPr>
                <w:color w:val="000000"/>
                <w:sz w:val="16"/>
                <w:szCs w:val="16"/>
              </w:rPr>
              <w:t>19707,6</w:t>
            </w:r>
          </w:p>
        </w:tc>
        <w:tc>
          <w:tcPr>
            <w:tcW w:w="281" w:type="pct"/>
          </w:tcPr>
          <w:p w:rsidR="00577A6F" w:rsidRDefault="00577A6F" w:rsidP="00577A6F">
            <w:r w:rsidRPr="00496F44">
              <w:rPr>
                <w:color w:val="000000"/>
                <w:sz w:val="16"/>
                <w:szCs w:val="16"/>
              </w:rPr>
              <w:t>12760,9</w:t>
            </w:r>
          </w:p>
        </w:tc>
        <w:tc>
          <w:tcPr>
            <w:tcW w:w="281" w:type="pct"/>
          </w:tcPr>
          <w:p w:rsidR="00577A6F" w:rsidRDefault="00577A6F" w:rsidP="00577A6F">
            <w:r w:rsidRPr="00496F44">
              <w:rPr>
                <w:color w:val="000000"/>
                <w:sz w:val="16"/>
                <w:szCs w:val="16"/>
              </w:rPr>
              <w:t>12760,9</w:t>
            </w:r>
          </w:p>
        </w:tc>
        <w:tc>
          <w:tcPr>
            <w:tcW w:w="281" w:type="pct"/>
          </w:tcPr>
          <w:p w:rsidR="00577A6F" w:rsidRPr="00506160" w:rsidRDefault="00577A6F" w:rsidP="00577A6F">
            <w:pPr>
              <w:ind w:left="-113" w:right="-113"/>
              <w:jc w:val="center"/>
              <w:rPr>
                <w:color w:val="000000"/>
                <w:sz w:val="16"/>
                <w:szCs w:val="16"/>
              </w:rPr>
            </w:pPr>
            <w:r>
              <w:rPr>
                <w:color w:val="000000"/>
                <w:sz w:val="16"/>
                <w:szCs w:val="16"/>
              </w:rPr>
              <w:t>63804,5</w:t>
            </w:r>
          </w:p>
        </w:tc>
        <w:tc>
          <w:tcPr>
            <w:tcW w:w="283" w:type="pct"/>
          </w:tcPr>
          <w:p w:rsidR="00577A6F" w:rsidRPr="00506160" w:rsidRDefault="00577A6F" w:rsidP="00577A6F">
            <w:pPr>
              <w:ind w:left="-113" w:right="-113"/>
              <w:jc w:val="center"/>
              <w:rPr>
                <w:color w:val="000000"/>
                <w:sz w:val="16"/>
                <w:szCs w:val="16"/>
              </w:rPr>
            </w:pPr>
            <w:r>
              <w:rPr>
                <w:color w:val="000000"/>
                <w:sz w:val="16"/>
                <w:szCs w:val="16"/>
              </w:rPr>
              <w:t>63804,5</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992</w:t>
            </w:r>
          </w:p>
        </w:tc>
        <w:tc>
          <w:tcPr>
            <w:tcW w:w="346" w:type="pct"/>
          </w:tcPr>
          <w:p w:rsidR="00577A6F" w:rsidRPr="003663C6" w:rsidRDefault="00577A6F" w:rsidP="00577A6F">
            <w:pPr>
              <w:jc w:val="center"/>
              <w:rPr>
                <w:color w:val="000000"/>
                <w:sz w:val="14"/>
                <w:szCs w:val="14"/>
              </w:rPr>
            </w:pPr>
            <w:r w:rsidRPr="003663C6">
              <w:rPr>
                <w:color w:val="000000"/>
                <w:sz w:val="14"/>
                <w:szCs w:val="14"/>
              </w:rPr>
              <w:t>Ч4104Г0040</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tcPr>
          <w:p w:rsidR="00577A6F" w:rsidRPr="00506160" w:rsidRDefault="00577A6F" w:rsidP="00577A6F">
            <w:pPr>
              <w:ind w:left="-113" w:right="-113"/>
              <w:jc w:val="center"/>
              <w:rPr>
                <w:color w:val="000000"/>
                <w:sz w:val="16"/>
                <w:szCs w:val="16"/>
              </w:rPr>
            </w:pPr>
            <w:r>
              <w:rPr>
                <w:color w:val="000000"/>
                <w:sz w:val="16"/>
                <w:szCs w:val="16"/>
              </w:rPr>
              <w:t>4272,7</w:t>
            </w:r>
          </w:p>
        </w:tc>
        <w:tc>
          <w:tcPr>
            <w:tcW w:w="274" w:type="pct"/>
          </w:tcPr>
          <w:p w:rsidR="00577A6F" w:rsidRPr="00506160" w:rsidRDefault="00577A6F" w:rsidP="00577A6F">
            <w:pPr>
              <w:ind w:left="-113" w:right="-113"/>
              <w:jc w:val="center"/>
              <w:rPr>
                <w:color w:val="000000"/>
                <w:sz w:val="16"/>
                <w:szCs w:val="16"/>
              </w:rPr>
            </w:pPr>
            <w:r>
              <w:rPr>
                <w:color w:val="000000"/>
                <w:sz w:val="16"/>
                <w:szCs w:val="16"/>
              </w:rPr>
              <w:t>960,0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974</w:t>
            </w:r>
          </w:p>
        </w:tc>
        <w:tc>
          <w:tcPr>
            <w:tcW w:w="346" w:type="pct"/>
          </w:tcPr>
          <w:p w:rsidR="00577A6F" w:rsidRPr="0032434B" w:rsidRDefault="00577A6F" w:rsidP="00577A6F">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647" w:type="pct"/>
            <w:vMerge w:val="restart"/>
          </w:tcPr>
          <w:p w:rsidR="00577A6F" w:rsidRPr="00C71B36" w:rsidRDefault="00577A6F" w:rsidP="00577A6F">
            <w:pPr>
              <w:pStyle w:val="ConsPlusNormal"/>
              <w:ind w:firstLine="26"/>
              <w:rPr>
                <w:rFonts w:ascii="Times New Roman" w:hAnsi="Times New Roman" w:cs="Times New Roman"/>
                <w:sz w:val="16"/>
                <w:szCs w:val="16"/>
              </w:rPr>
            </w:pPr>
            <w:r w:rsidRPr="0032434B">
              <w:rPr>
                <w:rFonts w:ascii="Times New Roman" w:hAnsi="Times New Roman"/>
                <w:sz w:val="16"/>
                <w:szCs w:val="16"/>
              </w:rPr>
              <w:t>республиканский бюджет Чувашской Республики</w:t>
            </w:r>
          </w:p>
        </w:tc>
        <w:tc>
          <w:tcPr>
            <w:tcW w:w="272" w:type="pct"/>
          </w:tcPr>
          <w:p w:rsidR="00577A6F" w:rsidRPr="00506160" w:rsidRDefault="00577A6F" w:rsidP="00577A6F">
            <w:pPr>
              <w:ind w:left="-113" w:right="-113"/>
              <w:jc w:val="center"/>
              <w:rPr>
                <w:color w:val="000000"/>
                <w:sz w:val="16"/>
                <w:szCs w:val="16"/>
              </w:rPr>
            </w:pPr>
            <w:r>
              <w:rPr>
                <w:color w:val="000000"/>
                <w:sz w:val="16"/>
                <w:szCs w:val="16"/>
              </w:rPr>
              <w:t>9344</w:t>
            </w:r>
            <w:r w:rsidRPr="00506160">
              <w:rPr>
                <w:color w:val="000000"/>
                <w:sz w:val="16"/>
                <w:szCs w:val="16"/>
              </w:rPr>
              <w:t>,</w:t>
            </w:r>
            <w:r>
              <w:rPr>
                <w:color w:val="000000"/>
                <w:sz w:val="16"/>
                <w:szCs w:val="16"/>
              </w:rPr>
              <w:t>1</w:t>
            </w:r>
          </w:p>
        </w:tc>
        <w:tc>
          <w:tcPr>
            <w:tcW w:w="274" w:type="pct"/>
          </w:tcPr>
          <w:p w:rsidR="00577A6F" w:rsidRPr="00506160" w:rsidRDefault="00577A6F" w:rsidP="00577A6F">
            <w:pPr>
              <w:ind w:left="-113" w:right="-113"/>
              <w:jc w:val="center"/>
              <w:rPr>
                <w:color w:val="000000"/>
                <w:sz w:val="16"/>
                <w:szCs w:val="16"/>
              </w:rPr>
            </w:pPr>
            <w:r>
              <w:rPr>
                <w:color w:val="000000"/>
                <w:sz w:val="16"/>
                <w:szCs w:val="16"/>
              </w:rPr>
              <w:t>8134</w:t>
            </w:r>
            <w:r w:rsidRPr="00506160">
              <w:rPr>
                <w:color w:val="000000"/>
                <w:sz w:val="16"/>
                <w:szCs w:val="16"/>
              </w:rPr>
              <w:t>,</w:t>
            </w:r>
            <w:r>
              <w:rPr>
                <w:color w:val="000000"/>
                <w:sz w:val="16"/>
                <w:szCs w:val="16"/>
              </w:rPr>
              <w:t>7</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992, 903,974</w:t>
            </w:r>
          </w:p>
        </w:tc>
        <w:tc>
          <w:tcPr>
            <w:tcW w:w="346" w:type="pct"/>
          </w:tcPr>
          <w:p w:rsidR="00577A6F" w:rsidRPr="0032434B" w:rsidRDefault="00577A6F" w:rsidP="00577A6F">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w:t>
            </w:r>
            <w:r>
              <w:rPr>
                <w:color w:val="000000"/>
                <w:sz w:val="14"/>
                <w:szCs w:val="14"/>
              </w:rPr>
              <w:t>2</w:t>
            </w:r>
            <w:r>
              <w:rPr>
                <w:color w:val="000000"/>
                <w:sz w:val="14"/>
                <w:szCs w:val="14"/>
                <w:lang w:val="en-US"/>
              </w:rPr>
              <w:t>0</w:t>
            </w:r>
          </w:p>
        </w:tc>
        <w:tc>
          <w:tcPr>
            <w:tcW w:w="647" w:type="pct"/>
            <w:vMerge/>
          </w:tcPr>
          <w:p w:rsidR="00577A6F" w:rsidRPr="0032434B" w:rsidRDefault="00577A6F" w:rsidP="00577A6F">
            <w:pPr>
              <w:pStyle w:val="ConsPlusNormal"/>
              <w:ind w:firstLine="26"/>
              <w:rPr>
                <w:rFonts w:ascii="Times New Roman" w:hAnsi="Times New Roman"/>
                <w:sz w:val="16"/>
                <w:szCs w:val="16"/>
              </w:rPr>
            </w:pPr>
          </w:p>
        </w:tc>
        <w:tc>
          <w:tcPr>
            <w:tcW w:w="272" w:type="pct"/>
          </w:tcPr>
          <w:p w:rsidR="00577A6F" w:rsidRDefault="00577A6F" w:rsidP="00577A6F">
            <w:pPr>
              <w:ind w:left="-113" w:right="-113"/>
              <w:jc w:val="center"/>
              <w:rPr>
                <w:color w:val="000000"/>
                <w:sz w:val="16"/>
                <w:szCs w:val="16"/>
              </w:rPr>
            </w:pPr>
          </w:p>
        </w:tc>
        <w:tc>
          <w:tcPr>
            <w:tcW w:w="274" w:type="pct"/>
          </w:tcPr>
          <w:p w:rsidR="00577A6F" w:rsidRDefault="00577A6F" w:rsidP="00577A6F">
            <w:pPr>
              <w:ind w:left="-113" w:right="-113"/>
              <w:jc w:val="center"/>
              <w:rPr>
                <w:color w:val="000000"/>
                <w:sz w:val="16"/>
                <w:szCs w:val="16"/>
              </w:rPr>
            </w:pPr>
          </w:p>
        </w:tc>
        <w:tc>
          <w:tcPr>
            <w:tcW w:w="276" w:type="pct"/>
          </w:tcPr>
          <w:p w:rsidR="00577A6F" w:rsidRPr="00B40307" w:rsidRDefault="00577A6F" w:rsidP="00577A6F">
            <w:pPr>
              <w:ind w:left="-113" w:right="-113"/>
              <w:jc w:val="center"/>
              <w:rPr>
                <w:color w:val="000000"/>
                <w:sz w:val="16"/>
                <w:szCs w:val="16"/>
              </w:rPr>
            </w:pPr>
            <w:r>
              <w:rPr>
                <w:color w:val="000000"/>
                <w:sz w:val="16"/>
                <w:szCs w:val="16"/>
              </w:rPr>
              <w:t>14787,0</w:t>
            </w:r>
          </w:p>
        </w:tc>
        <w:tc>
          <w:tcPr>
            <w:tcW w:w="277" w:type="pct"/>
          </w:tcPr>
          <w:p w:rsidR="00577A6F" w:rsidRPr="00506160" w:rsidRDefault="00577A6F" w:rsidP="00577A6F">
            <w:pPr>
              <w:ind w:left="-113" w:right="-113"/>
              <w:jc w:val="center"/>
              <w:rPr>
                <w:color w:val="000000"/>
                <w:sz w:val="16"/>
                <w:szCs w:val="16"/>
              </w:rPr>
            </w:pPr>
          </w:p>
        </w:tc>
        <w:tc>
          <w:tcPr>
            <w:tcW w:w="26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3" w:type="pct"/>
          </w:tcPr>
          <w:p w:rsidR="00577A6F" w:rsidRPr="00506160" w:rsidRDefault="00577A6F" w:rsidP="00577A6F">
            <w:pPr>
              <w:ind w:left="-113" w:right="-113"/>
              <w:jc w:val="center"/>
              <w:rPr>
                <w:color w:val="000000"/>
                <w:sz w:val="16"/>
                <w:szCs w:val="16"/>
              </w:rPr>
            </w:pP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Default="00577A6F" w:rsidP="00577A6F">
            <w:pPr>
              <w:jc w:val="center"/>
              <w:rPr>
                <w:color w:val="000000"/>
                <w:sz w:val="16"/>
                <w:szCs w:val="16"/>
              </w:rPr>
            </w:pPr>
            <w:r>
              <w:rPr>
                <w:color w:val="000000"/>
                <w:sz w:val="16"/>
                <w:szCs w:val="16"/>
              </w:rPr>
              <w:t>992, 903,974</w:t>
            </w:r>
          </w:p>
        </w:tc>
        <w:tc>
          <w:tcPr>
            <w:tcW w:w="346" w:type="pct"/>
          </w:tcPr>
          <w:p w:rsidR="00577A6F" w:rsidRPr="003663C6" w:rsidRDefault="00577A6F" w:rsidP="00577A6F">
            <w:pPr>
              <w:jc w:val="center"/>
              <w:rPr>
                <w:color w:val="000000"/>
                <w:sz w:val="14"/>
                <w:szCs w:val="14"/>
              </w:rPr>
            </w:pPr>
            <w:r w:rsidRPr="00493ECD">
              <w:rPr>
                <w:color w:val="000000"/>
                <w:sz w:val="14"/>
                <w:szCs w:val="14"/>
              </w:rPr>
              <w:t>Ч410400610</w:t>
            </w:r>
          </w:p>
        </w:tc>
        <w:tc>
          <w:tcPr>
            <w:tcW w:w="647" w:type="pct"/>
            <w:vMerge/>
          </w:tcPr>
          <w:p w:rsidR="00577A6F" w:rsidRPr="001A3A92" w:rsidRDefault="00577A6F" w:rsidP="00577A6F">
            <w:pPr>
              <w:autoSpaceDE w:val="0"/>
              <w:autoSpaceDN w:val="0"/>
              <w:adjustRightInd w:val="0"/>
              <w:jc w:val="both"/>
              <w:rPr>
                <w:sz w:val="16"/>
                <w:szCs w:val="16"/>
              </w:rPr>
            </w:pPr>
          </w:p>
        </w:tc>
        <w:tc>
          <w:tcPr>
            <w:tcW w:w="272" w:type="pct"/>
          </w:tcPr>
          <w:p w:rsidR="00577A6F" w:rsidRDefault="00577A6F" w:rsidP="00577A6F">
            <w:pPr>
              <w:ind w:left="-113" w:right="-113"/>
              <w:jc w:val="center"/>
              <w:rPr>
                <w:color w:val="000000"/>
                <w:sz w:val="16"/>
                <w:szCs w:val="16"/>
              </w:rPr>
            </w:pPr>
          </w:p>
        </w:tc>
        <w:tc>
          <w:tcPr>
            <w:tcW w:w="274" w:type="pct"/>
          </w:tcPr>
          <w:p w:rsidR="00577A6F" w:rsidRDefault="00577A6F" w:rsidP="00577A6F">
            <w:pPr>
              <w:ind w:left="-113" w:right="-113"/>
              <w:jc w:val="center"/>
              <w:rPr>
                <w:color w:val="000000"/>
                <w:sz w:val="16"/>
                <w:szCs w:val="16"/>
              </w:rPr>
            </w:pPr>
            <w:r>
              <w:rPr>
                <w:color w:val="000000"/>
                <w:sz w:val="16"/>
                <w:szCs w:val="16"/>
              </w:rPr>
              <w:t>2946,7</w:t>
            </w:r>
          </w:p>
        </w:tc>
        <w:tc>
          <w:tcPr>
            <w:tcW w:w="276" w:type="pct"/>
          </w:tcPr>
          <w:p w:rsidR="00577A6F" w:rsidRPr="00B40307" w:rsidRDefault="00577A6F" w:rsidP="00577A6F">
            <w:pPr>
              <w:ind w:left="-113" w:right="-113"/>
              <w:jc w:val="center"/>
              <w:rPr>
                <w:color w:val="000000"/>
                <w:sz w:val="16"/>
                <w:szCs w:val="16"/>
              </w:rPr>
            </w:pPr>
          </w:p>
        </w:tc>
        <w:tc>
          <w:tcPr>
            <w:tcW w:w="277" w:type="pct"/>
          </w:tcPr>
          <w:p w:rsidR="00577A6F" w:rsidRPr="00506160" w:rsidRDefault="00577A6F" w:rsidP="00577A6F">
            <w:pPr>
              <w:ind w:left="-113" w:right="-113"/>
              <w:jc w:val="center"/>
              <w:rPr>
                <w:color w:val="000000"/>
                <w:sz w:val="16"/>
                <w:szCs w:val="16"/>
              </w:rPr>
            </w:pPr>
          </w:p>
        </w:tc>
        <w:tc>
          <w:tcPr>
            <w:tcW w:w="26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3" w:type="pct"/>
          </w:tcPr>
          <w:p w:rsidR="00577A6F" w:rsidRPr="00506160" w:rsidRDefault="00577A6F" w:rsidP="00577A6F">
            <w:pPr>
              <w:ind w:left="-113" w:right="-113"/>
              <w:jc w:val="center"/>
              <w:rPr>
                <w:color w:val="000000"/>
                <w:sz w:val="16"/>
                <w:szCs w:val="16"/>
              </w:rPr>
            </w:pP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974</w:t>
            </w:r>
          </w:p>
        </w:tc>
        <w:tc>
          <w:tcPr>
            <w:tcW w:w="346" w:type="pct"/>
          </w:tcPr>
          <w:p w:rsidR="00577A6F" w:rsidRPr="0032434B" w:rsidRDefault="00577A6F" w:rsidP="00577A6F">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647" w:type="pct"/>
            <w:vMerge w:val="restar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tcPr>
          <w:p w:rsidR="00577A6F" w:rsidRPr="00506160" w:rsidRDefault="00577A6F" w:rsidP="00577A6F">
            <w:pPr>
              <w:ind w:left="-113" w:right="-113"/>
              <w:jc w:val="center"/>
              <w:rPr>
                <w:color w:val="000000"/>
                <w:sz w:val="16"/>
                <w:szCs w:val="16"/>
              </w:rPr>
            </w:pPr>
            <w:r>
              <w:rPr>
                <w:color w:val="000000"/>
                <w:sz w:val="16"/>
                <w:szCs w:val="16"/>
              </w:rPr>
              <w:t>94,4</w:t>
            </w:r>
          </w:p>
        </w:tc>
        <w:tc>
          <w:tcPr>
            <w:tcW w:w="274" w:type="pct"/>
          </w:tcPr>
          <w:p w:rsidR="00577A6F" w:rsidRPr="00506160" w:rsidRDefault="00577A6F" w:rsidP="00577A6F">
            <w:pPr>
              <w:ind w:left="-113" w:right="-113"/>
              <w:jc w:val="center"/>
              <w:rPr>
                <w:color w:val="000000"/>
                <w:sz w:val="16"/>
                <w:szCs w:val="16"/>
              </w:rPr>
            </w:pPr>
            <w:r>
              <w:rPr>
                <w:color w:val="000000"/>
                <w:sz w:val="16"/>
                <w:szCs w:val="16"/>
              </w:rPr>
              <w:t>82</w:t>
            </w:r>
            <w:r w:rsidRPr="00506160">
              <w:rPr>
                <w:color w:val="000000"/>
                <w:sz w:val="16"/>
                <w:szCs w:val="16"/>
              </w:rPr>
              <w:t>,</w:t>
            </w:r>
            <w:r>
              <w:rPr>
                <w:color w:val="000000"/>
                <w:sz w:val="16"/>
                <w:szCs w:val="16"/>
              </w:rPr>
              <w:t>2</w:t>
            </w:r>
          </w:p>
        </w:tc>
        <w:tc>
          <w:tcPr>
            <w:tcW w:w="276" w:type="pct"/>
          </w:tcPr>
          <w:p w:rsidR="00577A6F" w:rsidRPr="00B40307" w:rsidRDefault="00577A6F" w:rsidP="00577A6F">
            <w:pPr>
              <w:ind w:left="-113" w:right="-113"/>
              <w:jc w:val="center"/>
              <w:rPr>
                <w:color w:val="000000"/>
                <w:sz w:val="16"/>
                <w:szCs w:val="16"/>
              </w:rPr>
            </w:pPr>
          </w:p>
        </w:tc>
        <w:tc>
          <w:tcPr>
            <w:tcW w:w="277" w:type="pct"/>
          </w:tcPr>
          <w:p w:rsidR="00577A6F" w:rsidRPr="00506160" w:rsidRDefault="00577A6F" w:rsidP="00577A6F">
            <w:pPr>
              <w:ind w:left="-113" w:right="-113"/>
              <w:jc w:val="center"/>
              <w:rPr>
                <w:color w:val="000000"/>
                <w:sz w:val="16"/>
                <w:szCs w:val="16"/>
              </w:rPr>
            </w:pPr>
          </w:p>
        </w:tc>
        <w:tc>
          <w:tcPr>
            <w:tcW w:w="26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1" w:type="pct"/>
          </w:tcPr>
          <w:p w:rsidR="00577A6F" w:rsidRPr="00506160" w:rsidRDefault="00577A6F" w:rsidP="00577A6F">
            <w:pPr>
              <w:ind w:left="-113" w:right="-113"/>
              <w:jc w:val="center"/>
              <w:rPr>
                <w:color w:val="000000"/>
                <w:sz w:val="16"/>
                <w:szCs w:val="16"/>
              </w:rPr>
            </w:pPr>
          </w:p>
        </w:tc>
        <w:tc>
          <w:tcPr>
            <w:tcW w:w="283" w:type="pct"/>
          </w:tcPr>
          <w:p w:rsidR="00577A6F" w:rsidRPr="00506160" w:rsidRDefault="00577A6F" w:rsidP="00577A6F">
            <w:pPr>
              <w:ind w:left="-113" w:right="-113"/>
              <w:jc w:val="center"/>
              <w:rPr>
                <w:color w:val="000000"/>
                <w:sz w:val="16"/>
                <w:szCs w:val="16"/>
              </w:rPr>
            </w:pP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rPr>
                <w:color w:val="000000"/>
                <w:sz w:val="16"/>
                <w:szCs w:val="16"/>
              </w:rPr>
            </w:pPr>
          </w:p>
        </w:tc>
        <w:tc>
          <w:tcPr>
            <w:tcW w:w="934" w:type="pct"/>
            <w:vMerge/>
          </w:tcPr>
          <w:p w:rsidR="00577A6F" w:rsidRPr="00506160" w:rsidRDefault="00577A6F" w:rsidP="00577A6F">
            <w:pPr>
              <w:autoSpaceDE w:val="0"/>
              <w:autoSpaceDN w:val="0"/>
              <w:adjustRightInd w:val="0"/>
              <w:jc w:val="both"/>
              <w:rPr>
                <w:color w:val="000000"/>
                <w:sz w:val="16"/>
                <w:szCs w:val="16"/>
              </w:rPr>
            </w:pPr>
          </w:p>
        </w:tc>
        <w:tc>
          <w:tcPr>
            <w:tcW w:w="315" w:type="pct"/>
          </w:tcPr>
          <w:p w:rsidR="00577A6F" w:rsidRPr="00506160" w:rsidRDefault="00577A6F" w:rsidP="00577A6F">
            <w:pPr>
              <w:jc w:val="center"/>
              <w:rPr>
                <w:color w:val="000000"/>
                <w:sz w:val="16"/>
                <w:szCs w:val="16"/>
              </w:rPr>
            </w:pPr>
            <w:r>
              <w:rPr>
                <w:color w:val="000000"/>
                <w:sz w:val="16"/>
                <w:szCs w:val="16"/>
              </w:rPr>
              <w:t>974</w:t>
            </w:r>
          </w:p>
        </w:tc>
        <w:tc>
          <w:tcPr>
            <w:tcW w:w="346" w:type="pct"/>
          </w:tcPr>
          <w:p w:rsidR="00577A6F" w:rsidRPr="0032434B" w:rsidRDefault="00577A6F" w:rsidP="00577A6F">
            <w:pPr>
              <w:jc w:val="center"/>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w:t>
            </w:r>
            <w:r>
              <w:rPr>
                <w:color w:val="000000"/>
                <w:sz w:val="14"/>
                <w:szCs w:val="14"/>
              </w:rPr>
              <w:t>2</w:t>
            </w:r>
            <w:r>
              <w:rPr>
                <w:color w:val="000000"/>
                <w:sz w:val="14"/>
                <w:szCs w:val="14"/>
                <w:lang w:val="en-US"/>
              </w:rPr>
              <w:t>0</w:t>
            </w:r>
          </w:p>
        </w:tc>
        <w:tc>
          <w:tcPr>
            <w:tcW w:w="647" w:type="pct"/>
            <w:vMerge/>
          </w:tcPr>
          <w:p w:rsidR="00577A6F" w:rsidRPr="001A3A92" w:rsidRDefault="00577A6F" w:rsidP="00577A6F">
            <w:pPr>
              <w:autoSpaceDE w:val="0"/>
              <w:autoSpaceDN w:val="0"/>
              <w:adjustRightInd w:val="0"/>
              <w:jc w:val="both"/>
              <w:rPr>
                <w:sz w:val="16"/>
                <w:szCs w:val="16"/>
              </w:rPr>
            </w:pPr>
          </w:p>
        </w:tc>
        <w:tc>
          <w:tcPr>
            <w:tcW w:w="272" w:type="pct"/>
          </w:tcPr>
          <w:p w:rsidR="00577A6F" w:rsidRPr="00506160" w:rsidRDefault="00577A6F" w:rsidP="00577A6F">
            <w:pPr>
              <w:ind w:left="-113" w:right="-113"/>
              <w:jc w:val="center"/>
              <w:rPr>
                <w:color w:val="000000"/>
                <w:sz w:val="16"/>
                <w:szCs w:val="16"/>
              </w:rPr>
            </w:pPr>
          </w:p>
        </w:tc>
        <w:tc>
          <w:tcPr>
            <w:tcW w:w="274" w:type="pct"/>
          </w:tcPr>
          <w:p w:rsidR="00577A6F" w:rsidRPr="00506160" w:rsidRDefault="00577A6F" w:rsidP="00577A6F">
            <w:pPr>
              <w:ind w:left="-113" w:right="-113"/>
              <w:jc w:val="center"/>
              <w:rPr>
                <w:color w:val="000000"/>
                <w:sz w:val="16"/>
                <w:szCs w:val="16"/>
              </w:rPr>
            </w:pP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1</w:t>
            </w:r>
            <w:r>
              <w:rPr>
                <w:color w:val="000000"/>
                <w:sz w:val="16"/>
                <w:szCs w:val="16"/>
              </w:rPr>
              <w:t>49</w:t>
            </w:r>
            <w:r w:rsidRPr="00B40307">
              <w:rPr>
                <w:color w:val="000000"/>
                <w:sz w:val="16"/>
                <w:szCs w:val="16"/>
              </w:rPr>
              <w:t>,</w:t>
            </w:r>
            <w:r>
              <w:rPr>
                <w:color w:val="000000"/>
                <w:sz w:val="16"/>
                <w:szCs w:val="16"/>
              </w:rPr>
              <w:t>4</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ind w:left="-57" w:right="-57"/>
              <w:rPr>
                <w:color w:val="000000"/>
                <w:sz w:val="16"/>
                <w:szCs w:val="16"/>
              </w:rPr>
            </w:pPr>
            <w:r w:rsidRPr="00506160">
              <w:rPr>
                <w:color w:val="000000"/>
                <w:sz w:val="16"/>
                <w:szCs w:val="16"/>
              </w:rPr>
              <w:t>Основное ме</w:t>
            </w:r>
            <w:r w:rsidRPr="00506160">
              <w:rPr>
                <w:color w:val="000000"/>
                <w:sz w:val="16"/>
                <w:szCs w:val="16"/>
              </w:rPr>
              <w:softHyphen/>
              <w:t>роприя</w:t>
            </w:r>
            <w:r w:rsidRPr="00506160">
              <w:rPr>
                <w:color w:val="000000"/>
                <w:sz w:val="16"/>
                <w:szCs w:val="16"/>
              </w:rPr>
              <w:softHyphen/>
              <w:t>тие 5</w:t>
            </w:r>
          </w:p>
          <w:p w:rsidR="00577A6F" w:rsidRPr="00506160" w:rsidRDefault="00577A6F" w:rsidP="00577A6F">
            <w:pPr>
              <w:ind w:left="-57" w:right="-57"/>
              <w:jc w:val="center"/>
              <w:rPr>
                <w:color w:val="000000"/>
                <w:sz w:val="16"/>
                <w:szCs w:val="16"/>
              </w:rPr>
            </w:pPr>
          </w:p>
        </w:tc>
        <w:tc>
          <w:tcPr>
            <w:tcW w:w="934" w:type="pct"/>
            <w:vMerge w:val="restart"/>
          </w:tcPr>
          <w:p w:rsidR="00577A6F" w:rsidRPr="00506160" w:rsidRDefault="00577A6F" w:rsidP="00577A6F">
            <w:pPr>
              <w:autoSpaceDE w:val="0"/>
              <w:autoSpaceDN w:val="0"/>
              <w:adjustRightInd w:val="0"/>
              <w:jc w:val="both"/>
              <w:rPr>
                <w:color w:val="000000"/>
                <w:sz w:val="16"/>
                <w:szCs w:val="16"/>
              </w:rPr>
            </w:pPr>
            <w:r w:rsidRPr="00506160">
              <w:rPr>
                <w:color w:val="000000"/>
                <w:sz w:val="16"/>
                <w:szCs w:val="16"/>
              </w:rPr>
              <w:t xml:space="preserve">Реализация мер по оптимизации </w:t>
            </w:r>
            <w:r>
              <w:rPr>
                <w:color w:val="000000"/>
                <w:sz w:val="16"/>
                <w:szCs w:val="16"/>
              </w:rPr>
              <w:t>муниципаль</w:t>
            </w:r>
            <w:r w:rsidRPr="00506160">
              <w:rPr>
                <w:color w:val="000000"/>
                <w:sz w:val="16"/>
                <w:szCs w:val="16"/>
              </w:rPr>
              <w:t xml:space="preserve">ного долга </w:t>
            </w:r>
            <w:r>
              <w:rPr>
                <w:color w:val="000000"/>
                <w:sz w:val="16"/>
                <w:szCs w:val="16"/>
              </w:rPr>
              <w:lastRenderedPageBreak/>
              <w:t>Аликовского района</w:t>
            </w:r>
            <w:r w:rsidRPr="00506160">
              <w:rPr>
                <w:color w:val="000000"/>
                <w:sz w:val="16"/>
                <w:szCs w:val="16"/>
              </w:rPr>
              <w:t xml:space="preserve"> и своевременному исполнению долговых обязательств</w:t>
            </w:r>
          </w:p>
        </w:tc>
        <w:tc>
          <w:tcPr>
            <w:tcW w:w="315" w:type="pct"/>
          </w:tcPr>
          <w:p w:rsidR="00577A6F" w:rsidRPr="00506160" w:rsidRDefault="00577A6F" w:rsidP="00577A6F">
            <w:pPr>
              <w:jc w:val="center"/>
              <w:rPr>
                <w:color w:val="000000"/>
                <w:sz w:val="16"/>
                <w:szCs w:val="16"/>
              </w:rPr>
            </w:pPr>
            <w:r w:rsidRPr="00506160">
              <w:rPr>
                <w:color w:val="000000"/>
                <w:sz w:val="16"/>
                <w:szCs w:val="16"/>
              </w:rPr>
              <w:lastRenderedPageBreak/>
              <w:t>х</w:t>
            </w:r>
          </w:p>
        </w:tc>
        <w:tc>
          <w:tcPr>
            <w:tcW w:w="346" w:type="pct"/>
          </w:tcPr>
          <w:p w:rsidR="00577A6F" w:rsidRPr="00506160" w:rsidRDefault="00577A6F" w:rsidP="00577A6F">
            <w:pPr>
              <w:jc w:val="center"/>
              <w:rPr>
                <w:color w:val="000000"/>
                <w:sz w:val="16"/>
                <w:szCs w:val="16"/>
              </w:rPr>
            </w:pPr>
            <w:r w:rsidRPr="00506160">
              <w:rPr>
                <w:color w:val="000000"/>
                <w:sz w:val="16"/>
                <w:szCs w:val="16"/>
              </w:rPr>
              <w:t>Ч410500000</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Pr>
                <w:color w:val="000000"/>
                <w:sz w:val="16"/>
                <w:szCs w:val="16"/>
              </w:rPr>
              <w:t>5</w:t>
            </w:r>
            <w:r w:rsidRPr="00506160">
              <w:rPr>
                <w:color w:val="000000"/>
                <w:sz w:val="16"/>
                <w:szCs w:val="16"/>
              </w:rPr>
              <w:t>,0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5,0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jc w:val="both"/>
              <w:rPr>
                <w:bCs/>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Pr>
                <w:color w:val="000000"/>
                <w:sz w:val="16"/>
                <w:szCs w:val="16"/>
              </w:rPr>
              <w:t>5</w:t>
            </w:r>
            <w:r w:rsidRPr="00506160">
              <w:rPr>
                <w:color w:val="000000"/>
                <w:sz w:val="16"/>
                <w:szCs w:val="16"/>
              </w:rPr>
              <w:t>,0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5,0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center"/>
              <w:rPr>
                <w:color w:val="000000"/>
                <w:sz w:val="16"/>
                <w:szCs w:val="16"/>
              </w:rPr>
            </w:pPr>
          </w:p>
        </w:tc>
        <w:tc>
          <w:tcPr>
            <w:tcW w:w="934" w:type="pct"/>
            <w:vMerge/>
          </w:tcPr>
          <w:p w:rsidR="00577A6F" w:rsidRPr="00506160" w:rsidRDefault="00577A6F" w:rsidP="00577A6F">
            <w:pPr>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C71B36" w:rsidRDefault="00577A6F" w:rsidP="00577A6F">
            <w:pPr>
              <w:pStyle w:val="ConsPlusNormal"/>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Подпрограмма </w:t>
            </w:r>
          </w:p>
          <w:p w:rsidR="00577A6F" w:rsidRPr="00506160" w:rsidRDefault="00577A6F" w:rsidP="00577A6F">
            <w:pPr>
              <w:ind w:left="-57" w:right="-57"/>
              <w:jc w:val="center"/>
              <w:rPr>
                <w:color w:val="000000"/>
                <w:sz w:val="16"/>
                <w:szCs w:val="16"/>
              </w:rPr>
            </w:pPr>
          </w:p>
        </w:tc>
        <w:tc>
          <w:tcPr>
            <w:tcW w:w="934" w:type="pct"/>
            <w:vMerge w:val="restar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w:t>
            </w:r>
            <w:r w:rsidRPr="00506160">
              <w:rPr>
                <w:color w:val="000000"/>
                <w:sz w:val="16"/>
                <w:szCs w:val="16"/>
              </w:rPr>
              <w:t>Повышение эффективности бюджетных расходов</w:t>
            </w:r>
            <w:r>
              <w:rPr>
                <w:color w:val="000000"/>
                <w:sz w:val="16"/>
                <w:szCs w:val="16"/>
              </w:rPr>
              <w:t xml:space="preserve"> Аликовского района</w:t>
            </w:r>
            <w:r w:rsidRPr="00506160">
              <w:rPr>
                <w:color w:val="000000"/>
                <w:sz w:val="16"/>
                <w:szCs w:val="16"/>
              </w:rPr>
              <w:t xml:space="preserve"> Чувашской Республики»</w:t>
            </w: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Ч420000000</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всего</w:t>
            </w:r>
          </w:p>
        </w:tc>
        <w:tc>
          <w:tcPr>
            <w:tcW w:w="272"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jc w:val="both"/>
              <w:rPr>
                <w:color w:val="000000"/>
                <w:sz w:val="16"/>
                <w:szCs w:val="16"/>
              </w:rPr>
            </w:pPr>
          </w:p>
        </w:tc>
        <w:tc>
          <w:tcPr>
            <w:tcW w:w="934" w:type="pct"/>
            <w:vMerge/>
          </w:tcPr>
          <w:p w:rsidR="00577A6F" w:rsidRPr="00506160" w:rsidRDefault="00577A6F" w:rsidP="00577A6F">
            <w:pPr>
              <w:autoSpaceDE w:val="0"/>
              <w:autoSpaceDN w:val="0"/>
              <w:adjustRightInd w:val="0"/>
              <w:jc w:val="both"/>
              <w:rPr>
                <w:bCs/>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jc w:val="both"/>
              <w:rPr>
                <w:bCs/>
                <w:color w:val="000000"/>
                <w:sz w:val="16"/>
                <w:szCs w:val="16"/>
              </w:rPr>
            </w:pPr>
            <w:r w:rsidRPr="00506160">
              <w:rPr>
                <w:bCs/>
                <w:color w:val="000000"/>
                <w:sz w:val="16"/>
                <w:szCs w:val="16"/>
              </w:rPr>
              <w:t>федеральный бюджет</w:t>
            </w:r>
          </w:p>
        </w:tc>
        <w:tc>
          <w:tcPr>
            <w:tcW w:w="272"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jc w:val="both"/>
              <w:rPr>
                <w:color w:val="000000"/>
                <w:sz w:val="16"/>
                <w:szCs w:val="16"/>
              </w:rPr>
            </w:pPr>
          </w:p>
        </w:tc>
        <w:tc>
          <w:tcPr>
            <w:tcW w:w="934" w:type="pct"/>
            <w:vMerge/>
          </w:tcPr>
          <w:p w:rsidR="00577A6F" w:rsidRPr="00506160" w:rsidRDefault="00577A6F" w:rsidP="00577A6F">
            <w:pPr>
              <w:autoSpaceDE w:val="0"/>
              <w:autoSpaceDN w:val="0"/>
              <w:adjustRightInd w:val="0"/>
              <w:jc w:val="both"/>
              <w:rPr>
                <w:bCs/>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jc w:val="both"/>
              <w:rPr>
                <w:bCs/>
                <w:color w:val="000000"/>
                <w:sz w:val="16"/>
                <w:szCs w:val="16"/>
              </w:rPr>
            </w:pPr>
            <w:r w:rsidRPr="00506160">
              <w:rPr>
                <w:bCs/>
                <w:color w:val="000000"/>
                <w:sz w:val="16"/>
                <w:szCs w:val="16"/>
              </w:rPr>
              <w:t>республиканский бюджет Чувашской Республики</w:t>
            </w:r>
          </w:p>
        </w:tc>
        <w:tc>
          <w:tcPr>
            <w:tcW w:w="272"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jc w:val="both"/>
              <w:rPr>
                <w:color w:val="000000"/>
                <w:sz w:val="16"/>
                <w:szCs w:val="16"/>
              </w:rPr>
            </w:pPr>
          </w:p>
        </w:tc>
        <w:tc>
          <w:tcPr>
            <w:tcW w:w="934" w:type="pct"/>
            <w:vMerge/>
          </w:tcPr>
          <w:p w:rsidR="00577A6F" w:rsidRPr="00506160" w:rsidRDefault="00577A6F" w:rsidP="00577A6F">
            <w:pPr>
              <w:autoSpaceDE w:val="0"/>
              <w:autoSpaceDN w:val="0"/>
              <w:adjustRightInd w:val="0"/>
              <w:jc w:val="both"/>
              <w:rPr>
                <w:bCs/>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jc w:val="both"/>
              <w:rPr>
                <w:color w:val="000000"/>
                <w:sz w:val="16"/>
                <w:szCs w:val="16"/>
              </w:rPr>
            </w:pPr>
          </w:p>
        </w:tc>
        <w:tc>
          <w:tcPr>
            <w:tcW w:w="934" w:type="pct"/>
            <w:vMerge/>
          </w:tcPr>
          <w:p w:rsidR="00577A6F" w:rsidRPr="00506160" w:rsidRDefault="00577A6F" w:rsidP="00577A6F">
            <w:pPr>
              <w:autoSpaceDE w:val="0"/>
              <w:autoSpaceDN w:val="0"/>
              <w:adjustRightInd w:val="0"/>
              <w:jc w:val="both"/>
              <w:rPr>
                <w:bCs/>
                <w:color w:val="000000"/>
                <w:sz w:val="16"/>
                <w:szCs w:val="16"/>
              </w:rPr>
            </w:pPr>
          </w:p>
        </w:tc>
        <w:tc>
          <w:tcPr>
            <w:tcW w:w="315" w:type="pct"/>
          </w:tcPr>
          <w:p w:rsidR="00577A6F" w:rsidRPr="00506160" w:rsidRDefault="00577A6F" w:rsidP="00577A6F">
            <w:pPr>
              <w:pStyle w:val="ConsPlusNormal"/>
              <w:jc w:val="center"/>
              <w:rPr>
                <w:rFonts w:ascii="Times New Roman" w:hAnsi="Times New Roman" w:cs="Times New Roman"/>
                <w:sz w:val="16"/>
                <w:szCs w:val="16"/>
              </w:rPr>
            </w:pPr>
            <w:r w:rsidRPr="00506160">
              <w:rPr>
                <w:rFonts w:ascii="Times New Roman" w:hAnsi="Times New Roman" w:cs="Times New Roman"/>
                <w:sz w:val="16"/>
                <w:szCs w:val="16"/>
              </w:rPr>
              <w:t>x</w:t>
            </w:r>
          </w:p>
        </w:tc>
        <w:tc>
          <w:tcPr>
            <w:tcW w:w="346" w:type="pct"/>
          </w:tcPr>
          <w:p w:rsidR="00577A6F" w:rsidRPr="00506160" w:rsidRDefault="00577A6F" w:rsidP="00577A6F">
            <w:pPr>
              <w:pStyle w:val="ConsPlusNormal"/>
              <w:jc w:val="center"/>
              <w:rPr>
                <w:rFonts w:ascii="Times New Roman" w:hAnsi="Times New Roman" w:cs="Times New Roman"/>
                <w:sz w:val="16"/>
                <w:szCs w:val="16"/>
              </w:rPr>
            </w:pPr>
            <w:r w:rsidRPr="00506160">
              <w:rPr>
                <w:rFonts w:ascii="Times New Roman" w:hAnsi="Times New Roman" w:cs="Times New Roman"/>
                <w:sz w:val="16"/>
                <w:szCs w:val="16"/>
              </w:rPr>
              <w:t>x</w:t>
            </w:r>
          </w:p>
        </w:tc>
        <w:tc>
          <w:tcPr>
            <w:tcW w:w="647" w:type="pct"/>
          </w:tcPr>
          <w:p w:rsidR="00577A6F" w:rsidRPr="00C71B36" w:rsidRDefault="00577A6F" w:rsidP="00577A6F">
            <w:pPr>
              <w:pStyle w:val="ConsPlusNormal"/>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Borders>
              <w:right w:val="nil"/>
            </w:tcBorders>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Borders>
              <w:right w:val="nil"/>
            </w:tcBorders>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tcBorders>
              <w:right w:val="nil"/>
            </w:tcBorders>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Borders>
              <w:right w:val="nil"/>
            </w:tcBorders>
          </w:tcPr>
          <w:p w:rsidR="00577A6F" w:rsidRPr="00CB2E3D" w:rsidRDefault="00577A6F" w:rsidP="00577A6F">
            <w:pPr>
              <w:autoSpaceDE w:val="0"/>
              <w:autoSpaceDN w:val="0"/>
              <w:adjustRightInd w:val="0"/>
              <w:jc w:val="center"/>
              <w:rPr>
                <w:sz w:val="16"/>
                <w:szCs w:val="16"/>
              </w:rPr>
            </w:pPr>
            <w:r w:rsidRPr="00CB2E3D">
              <w:rPr>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bCs/>
                <w:color w:val="000000"/>
                <w:sz w:val="16"/>
                <w:szCs w:val="16"/>
              </w:rPr>
            </w:pPr>
            <w:r w:rsidRPr="00506160">
              <w:rPr>
                <w:bCs/>
                <w:color w:val="000000"/>
                <w:sz w:val="16"/>
                <w:szCs w:val="16"/>
              </w:rPr>
              <w:t>Основное мероприя-тие 1</w:t>
            </w:r>
          </w:p>
          <w:p w:rsidR="00577A6F" w:rsidRPr="00506160" w:rsidRDefault="00577A6F" w:rsidP="00577A6F">
            <w:pPr>
              <w:spacing w:line="235" w:lineRule="auto"/>
              <w:ind w:left="-57" w:right="-57"/>
              <w:rPr>
                <w:color w:val="000000"/>
                <w:sz w:val="16"/>
                <w:szCs w:val="16"/>
              </w:rPr>
            </w:pP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Обеспечение долгосрочной устой</w:t>
            </w:r>
            <w:r w:rsidRPr="00506160">
              <w:rPr>
                <w:color w:val="000000"/>
                <w:sz w:val="16"/>
                <w:szCs w:val="16"/>
              </w:rPr>
              <w:softHyphen/>
              <w:t xml:space="preserve">чивости и сбалансированности бюджетной системы в </w:t>
            </w:r>
            <w:r>
              <w:rPr>
                <w:color w:val="000000"/>
                <w:sz w:val="16"/>
                <w:szCs w:val="16"/>
              </w:rPr>
              <w:t>Аликовском районе</w:t>
            </w:r>
          </w:p>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Ч420100000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всего</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spacing w:line="235" w:lineRule="auto"/>
              <w:ind w:left="-57" w:right="-57"/>
              <w:rPr>
                <w:bCs/>
                <w:color w:val="000000"/>
                <w:sz w:val="16"/>
                <w:szCs w:val="16"/>
              </w:rPr>
            </w:pPr>
          </w:p>
        </w:tc>
        <w:tc>
          <w:tcPr>
            <w:tcW w:w="934" w:type="pct"/>
            <w:vMerge/>
          </w:tcPr>
          <w:p w:rsidR="00577A6F" w:rsidRPr="00506160" w:rsidRDefault="00577A6F" w:rsidP="00577A6F">
            <w:pPr>
              <w:autoSpaceDE w:val="0"/>
              <w:autoSpaceDN w:val="0"/>
              <w:adjustRightInd w:val="0"/>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spacing w:line="235" w:lineRule="auto"/>
              <w:ind w:left="-57" w:right="-57"/>
              <w:rPr>
                <w:bCs/>
                <w:color w:val="000000"/>
                <w:sz w:val="16"/>
                <w:szCs w:val="16"/>
              </w:rPr>
            </w:pPr>
          </w:p>
        </w:tc>
        <w:tc>
          <w:tcPr>
            <w:tcW w:w="934" w:type="pct"/>
            <w:vMerge/>
          </w:tcPr>
          <w:p w:rsidR="00577A6F" w:rsidRPr="00506160" w:rsidRDefault="00577A6F" w:rsidP="00577A6F">
            <w:pPr>
              <w:autoSpaceDE w:val="0"/>
              <w:autoSpaceDN w:val="0"/>
              <w:adjustRightInd w:val="0"/>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spacing w:line="235" w:lineRule="auto"/>
              <w:ind w:left="-57" w:right="-57"/>
              <w:rPr>
                <w:bCs/>
                <w:color w:val="000000"/>
                <w:sz w:val="16"/>
                <w:szCs w:val="16"/>
              </w:rPr>
            </w:pPr>
          </w:p>
        </w:tc>
        <w:tc>
          <w:tcPr>
            <w:tcW w:w="934" w:type="pct"/>
            <w:vMerge/>
          </w:tcPr>
          <w:p w:rsidR="00577A6F" w:rsidRPr="00506160" w:rsidRDefault="00577A6F" w:rsidP="00577A6F">
            <w:pPr>
              <w:autoSpaceDE w:val="0"/>
              <w:autoSpaceDN w:val="0"/>
              <w:adjustRightInd w:val="0"/>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spacing w:line="235" w:lineRule="auto"/>
              <w:ind w:left="-57" w:right="-57"/>
              <w:rPr>
                <w:bCs/>
                <w:color w:val="000000"/>
                <w:sz w:val="16"/>
                <w:szCs w:val="16"/>
              </w:rPr>
            </w:pPr>
          </w:p>
        </w:tc>
        <w:tc>
          <w:tcPr>
            <w:tcW w:w="934" w:type="pct"/>
            <w:vMerge/>
          </w:tcPr>
          <w:p w:rsidR="00577A6F" w:rsidRPr="00506160" w:rsidRDefault="00577A6F" w:rsidP="00577A6F">
            <w:pPr>
              <w:autoSpaceDE w:val="0"/>
              <w:autoSpaceDN w:val="0"/>
              <w:adjustRightInd w:val="0"/>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C71B36" w:rsidRDefault="00577A6F" w:rsidP="00577A6F">
            <w:pPr>
              <w:pStyle w:val="ConsPlusNormal"/>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CB2E3D" w:rsidRDefault="00577A6F" w:rsidP="00577A6F">
            <w:pPr>
              <w:autoSpaceDE w:val="0"/>
              <w:autoSpaceDN w:val="0"/>
              <w:adjustRightInd w:val="0"/>
              <w:jc w:val="center"/>
              <w:rPr>
                <w:sz w:val="16"/>
                <w:szCs w:val="16"/>
              </w:rPr>
            </w:pPr>
            <w:r w:rsidRPr="00CB2E3D">
              <w:rPr>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color w:val="000000"/>
                <w:sz w:val="16"/>
                <w:szCs w:val="16"/>
              </w:rPr>
            </w:pPr>
            <w:r w:rsidRPr="00506160">
              <w:rPr>
                <w:color w:val="000000"/>
                <w:sz w:val="16"/>
                <w:szCs w:val="16"/>
              </w:rPr>
              <w:t>Основное мероприя-тие 2</w:t>
            </w: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Совершенствование бюджетного процесса в условиях внедрения программно-целевых методов управления</w:t>
            </w: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Ч420200000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всего</w:t>
            </w:r>
          </w:p>
        </w:tc>
        <w:tc>
          <w:tcPr>
            <w:tcW w:w="272"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республиканский бюджет Чувашской Республики</w:t>
            </w:r>
          </w:p>
        </w:tc>
        <w:tc>
          <w:tcPr>
            <w:tcW w:w="272"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506160" w:rsidRDefault="00577A6F" w:rsidP="00577A6F">
            <w:pPr>
              <w:ind w:left="-57" w:right="-57"/>
              <w:jc w:val="center"/>
              <w:rPr>
                <w:color w:val="000000"/>
                <w:sz w:val="16"/>
                <w:szCs w:val="16"/>
              </w:rPr>
            </w:pPr>
            <w:r>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C71B36" w:rsidRDefault="00577A6F" w:rsidP="00577A6F">
            <w:pPr>
              <w:pStyle w:val="ConsPlusNormal"/>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4"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76" w:type="pct"/>
          </w:tcPr>
          <w:p w:rsidR="00577A6F" w:rsidRPr="00B40307" w:rsidRDefault="00577A6F" w:rsidP="00577A6F">
            <w:pPr>
              <w:ind w:left="-113" w:right="-113"/>
              <w:jc w:val="center"/>
              <w:rPr>
                <w:color w:val="000000"/>
                <w:sz w:val="16"/>
                <w:szCs w:val="16"/>
              </w:rPr>
            </w:pPr>
            <w:r w:rsidRPr="00B40307">
              <w:rPr>
                <w:color w:val="000000"/>
                <w:sz w:val="16"/>
                <w:szCs w:val="16"/>
              </w:rPr>
              <w:t>0,0</w:t>
            </w:r>
          </w:p>
        </w:tc>
        <w:tc>
          <w:tcPr>
            <w:tcW w:w="277"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61" w:type="pct"/>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ind w:left="-113" w:right="-113"/>
              <w:jc w:val="center"/>
              <w:rPr>
                <w:color w:val="000000"/>
                <w:sz w:val="16"/>
                <w:szCs w:val="16"/>
              </w:rPr>
            </w:pPr>
            <w:r w:rsidRPr="00506160">
              <w:rPr>
                <w:color w:val="000000"/>
                <w:sz w:val="16"/>
                <w:szCs w:val="16"/>
              </w:rPr>
              <w:t>0,0</w:t>
            </w:r>
          </w:p>
        </w:tc>
        <w:tc>
          <w:tcPr>
            <w:tcW w:w="283" w:type="pct"/>
          </w:tcPr>
          <w:p w:rsidR="00577A6F" w:rsidRPr="00CB2E3D" w:rsidRDefault="00577A6F" w:rsidP="00577A6F">
            <w:pPr>
              <w:autoSpaceDE w:val="0"/>
              <w:autoSpaceDN w:val="0"/>
              <w:adjustRightInd w:val="0"/>
              <w:jc w:val="center"/>
              <w:rPr>
                <w:sz w:val="16"/>
                <w:szCs w:val="16"/>
              </w:rPr>
            </w:pPr>
            <w:r w:rsidRPr="00CB2E3D">
              <w:rPr>
                <w:sz w:val="16"/>
                <w:szCs w:val="16"/>
              </w:rPr>
              <w:t>0,0</w:t>
            </w:r>
          </w:p>
        </w:tc>
      </w:tr>
      <w:tr w:rsidR="00577A6F" w:rsidRPr="00506160" w:rsidTr="00577A6F">
        <w:trPr>
          <w:trHeight w:val="20"/>
        </w:trPr>
        <w:tc>
          <w:tcPr>
            <w:tcW w:w="272" w:type="pct"/>
            <w:vMerge w:val="restart"/>
          </w:tcPr>
          <w:p w:rsidR="00577A6F" w:rsidRPr="00506160" w:rsidRDefault="00577A6F" w:rsidP="00577A6F">
            <w:pPr>
              <w:spacing w:line="235" w:lineRule="auto"/>
              <w:ind w:left="-57" w:right="-57"/>
              <w:rPr>
                <w:color w:val="000000"/>
                <w:sz w:val="16"/>
                <w:szCs w:val="16"/>
              </w:rPr>
            </w:pPr>
            <w:r w:rsidRPr="00506160">
              <w:rPr>
                <w:color w:val="000000"/>
                <w:sz w:val="16"/>
                <w:szCs w:val="16"/>
              </w:rPr>
              <w:t>Основное мероприя-тие 3</w:t>
            </w: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Повышение качества управления муниципальными финансами</w:t>
            </w:r>
          </w:p>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lastRenderedPageBreak/>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Ч420300000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всего</w:t>
            </w:r>
          </w:p>
        </w:tc>
        <w:tc>
          <w:tcPr>
            <w:tcW w:w="272" w:type="pct"/>
          </w:tcPr>
          <w:p w:rsidR="00577A6F" w:rsidRPr="00C753AA" w:rsidRDefault="00577A6F" w:rsidP="00577A6F">
            <w:pPr>
              <w:spacing w:line="235" w:lineRule="auto"/>
              <w:ind w:left="-57" w:right="-57"/>
              <w:jc w:val="center"/>
              <w:rPr>
                <w:color w:val="000000"/>
                <w:sz w:val="16"/>
                <w:szCs w:val="16"/>
              </w:rPr>
            </w:pPr>
            <w:r>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bCs/>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tcPr>
          <w:p w:rsidR="00577A6F" w:rsidRPr="00506160" w:rsidRDefault="00577A6F" w:rsidP="00577A6F">
            <w:pPr>
              <w:spacing w:line="235" w:lineRule="auto"/>
              <w:ind w:left="-57" w:right="-57"/>
              <w:jc w:val="center"/>
              <w:rPr>
                <w:color w:val="000000"/>
                <w:sz w:val="16"/>
                <w:szCs w:val="16"/>
              </w:rPr>
            </w:pPr>
            <w:r>
              <w:rPr>
                <w:color w:val="000000"/>
                <w:sz w:val="16"/>
                <w:szCs w:val="16"/>
              </w:rPr>
              <w:t>0</w:t>
            </w:r>
            <w:r w:rsidRPr="00506160">
              <w:rPr>
                <w:color w:val="000000"/>
                <w:sz w:val="16"/>
                <w:szCs w:val="16"/>
              </w:rPr>
              <w:t>,0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C71B36" w:rsidRDefault="00577A6F" w:rsidP="00577A6F">
            <w:pPr>
              <w:pStyle w:val="ConsPlusNormal"/>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color w:val="000000"/>
                <w:sz w:val="16"/>
                <w:szCs w:val="16"/>
              </w:rPr>
            </w:pPr>
            <w:r w:rsidRPr="00506160">
              <w:rPr>
                <w:color w:val="000000"/>
                <w:sz w:val="16"/>
                <w:szCs w:val="16"/>
              </w:rPr>
              <w:t>Основное мероприя-тие 4</w:t>
            </w: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 xml:space="preserve">Развитие системы внутреннего </w:t>
            </w:r>
            <w:r>
              <w:rPr>
                <w:color w:val="000000"/>
                <w:sz w:val="16"/>
                <w:szCs w:val="16"/>
              </w:rPr>
              <w:t>муниципаль</w:t>
            </w:r>
            <w:r w:rsidRPr="00506160">
              <w:rPr>
                <w:color w:val="000000"/>
                <w:sz w:val="16"/>
                <w:szCs w:val="16"/>
              </w:rPr>
              <w:t>ного финансового контроля</w:t>
            </w:r>
          </w:p>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Ч420400000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C71B36" w:rsidRDefault="00577A6F" w:rsidP="00577A6F">
            <w:pPr>
              <w:pStyle w:val="ConsPlusNormal"/>
              <w:jc w:val="both"/>
              <w:rPr>
                <w:rFonts w:ascii="Times New Roman" w:hAnsi="Times New Roman" w:cs="Times New Roman"/>
                <w:sz w:val="16"/>
                <w:szCs w:val="16"/>
              </w:rPr>
            </w:pPr>
            <w:r w:rsidRPr="00C71B36">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color w:val="000000"/>
                <w:sz w:val="16"/>
                <w:szCs w:val="16"/>
              </w:rPr>
            </w:pPr>
            <w:r w:rsidRPr="00506160">
              <w:rPr>
                <w:color w:val="000000"/>
                <w:sz w:val="16"/>
                <w:szCs w:val="16"/>
              </w:rPr>
              <w:t>Основное мероприя-тие 5</w:t>
            </w:r>
          </w:p>
          <w:p w:rsidR="00577A6F" w:rsidRPr="00506160" w:rsidRDefault="00577A6F" w:rsidP="00577A6F">
            <w:pPr>
              <w:spacing w:line="235" w:lineRule="auto"/>
              <w:ind w:left="-57" w:right="-57"/>
              <w:rPr>
                <w:color w:val="000000"/>
                <w:sz w:val="16"/>
                <w:szCs w:val="16"/>
              </w:rPr>
            </w:pP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Повышение эффективности бюджетных рас</w:t>
            </w:r>
            <w:r w:rsidRPr="00506160">
              <w:rPr>
                <w:color w:val="000000"/>
                <w:sz w:val="16"/>
                <w:szCs w:val="16"/>
              </w:rPr>
              <w:softHyphen/>
              <w:t xml:space="preserve">ходов в условиях развития контрактной системы в сфере закупок товаров, работ, услуг для обеспечения нужд </w:t>
            </w:r>
            <w:r>
              <w:rPr>
                <w:color w:val="000000"/>
                <w:sz w:val="16"/>
                <w:szCs w:val="16"/>
              </w:rPr>
              <w:t>Аликовского района</w:t>
            </w:r>
          </w:p>
        </w:tc>
        <w:tc>
          <w:tcPr>
            <w:tcW w:w="315"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346"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Ч420500000</w:t>
            </w:r>
          </w:p>
        </w:tc>
        <w:tc>
          <w:tcPr>
            <w:tcW w:w="647" w:type="pct"/>
            <w:shd w:val="clear" w:color="auto" w:fill="auto"/>
          </w:tcPr>
          <w:p w:rsidR="00577A6F" w:rsidRPr="007C4820" w:rsidRDefault="00577A6F" w:rsidP="00577A6F">
            <w:pPr>
              <w:autoSpaceDE w:val="0"/>
              <w:autoSpaceDN w:val="0"/>
              <w:adjustRightInd w:val="0"/>
              <w:spacing w:line="235" w:lineRule="auto"/>
              <w:jc w:val="both"/>
              <w:rPr>
                <w:color w:val="000000"/>
                <w:sz w:val="16"/>
                <w:szCs w:val="16"/>
              </w:rPr>
            </w:pPr>
            <w:r w:rsidRPr="007C4820">
              <w:rPr>
                <w:bCs/>
                <w:color w:val="000000"/>
                <w:sz w:val="16"/>
                <w:szCs w:val="16"/>
              </w:rPr>
              <w:t>всего</w:t>
            </w:r>
          </w:p>
        </w:tc>
        <w:tc>
          <w:tcPr>
            <w:tcW w:w="272"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4"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6" w:type="pct"/>
            <w:shd w:val="clear" w:color="auto" w:fill="auto"/>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6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3"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346"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647" w:type="pct"/>
            <w:shd w:val="clear" w:color="auto" w:fill="auto"/>
          </w:tcPr>
          <w:p w:rsidR="00577A6F" w:rsidRPr="007C4820" w:rsidRDefault="00577A6F" w:rsidP="00577A6F">
            <w:pPr>
              <w:autoSpaceDE w:val="0"/>
              <w:autoSpaceDN w:val="0"/>
              <w:adjustRightInd w:val="0"/>
              <w:spacing w:line="235" w:lineRule="auto"/>
              <w:jc w:val="both"/>
              <w:rPr>
                <w:color w:val="000000"/>
                <w:sz w:val="16"/>
                <w:szCs w:val="16"/>
              </w:rPr>
            </w:pPr>
            <w:r w:rsidRPr="007C4820">
              <w:rPr>
                <w:bCs/>
                <w:color w:val="000000"/>
                <w:sz w:val="16"/>
                <w:szCs w:val="16"/>
              </w:rPr>
              <w:t>федеральный бюджет</w:t>
            </w:r>
          </w:p>
        </w:tc>
        <w:tc>
          <w:tcPr>
            <w:tcW w:w="272"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4"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6" w:type="pct"/>
            <w:shd w:val="clear" w:color="auto" w:fill="auto"/>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6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3"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346"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647" w:type="pct"/>
            <w:shd w:val="clear" w:color="auto" w:fill="auto"/>
          </w:tcPr>
          <w:p w:rsidR="00577A6F" w:rsidRPr="007C4820" w:rsidRDefault="00577A6F" w:rsidP="00577A6F">
            <w:pPr>
              <w:autoSpaceDE w:val="0"/>
              <w:autoSpaceDN w:val="0"/>
              <w:adjustRightInd w:val="0"/>
              <w:spacing w:line="235" w:lineRule="auto"/>
              <w:jc w:val="both"/>
              <w:rPr>
                <w:bCs/>
                <w:color w:val="000000"/>
                <w:sz w:val="16"/>
                <w:szCs w:val="16"/>
              </w:rPr>
            </w:pPr>
            <w:r w:rsidRPr="007C4820">
              <w:rPr>
                <w:bCs/>
                <w:color w:val="000000"/>
                <w:sz w:val="16"/>
                <w:szCs w:val="16"/>
              </w:rPr>
              <w:t>республиканский бюджет Чувашской Республики</w:t>
            </w:r>
          </w:p>
        </w:tc>
        <w:tc>
          <w:tcPr>
            <w:tcW w:w="272"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4"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6" w:type="pct"/>
            <w:shd w:val="clear" w:color="auto" w:fill="auto"/>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6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3"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346"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647" w:type="pct"/>
            <w:shd w:val="clear" w:color="auto" w:fill="auto"/>
          </w:tcPr>
          <w:p w:rsidR="00577A6F" w:rsidRPr="007C4820" w:rsidRDefault="00577A6F" w:rsidP="00577A6F">
            <w:pPr>
              <w:autoSpaceDE w:val="0"/>
              <w:autoSpaceDN w:val="0"/>
              <w:adjustRightInd w:val="0"/>
              <w:jc w:val="both"/>
              <w:rPr>
                <w:sz w:val="16"/>
                <w:szCs w:val="16"/>
              </w:rPr>
            </w:pPr>
            <w:r w:rsidRPr="007C4820">
              <w:rPr>
                <w:sz w:val="16"/>
                <w:szCs w:val="16"/>
              </w:rPr>
              <w:t xml:space="preserve">бюджет </w:t>
            </w:r>
            <w:r>
              <w:rPr>
                <w:sz w:val="16"/>
                <w:szCs w:val="16"/>
              </w:rPr>
              <w:t>Аликов</w:t>
            </w:r>
            <w:r w:rsidRPr="007C4820">
              <w:rPr>
                <w:sz w:val="16"/>
                <w:szCs w:val="16"/>
              </w:rPr>
              <w:t>ского района</w:t>
            </w:r>
          </w:p>
        </w:tc>
        <w:tc>
          <w:tcPr>
            <w:tcW w:w="272"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4"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6" w:type="pct"/>
            <w:shd w:val="clear" w:color="auto" w:fill="auto"/>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6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3"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346" w:type="pct"/>
            <w:shd w:val="clear" w:color="auto" w:fill="auto"/>
          </w:tcPr>
          <w:p w:rsidR="00577A6F" w:rsidRPr="007C4820" w:rsidRDefault="00577A6F" w:rsidP="00577A6F">
            <w:pPr>
              <w:spacing w:line="235" w:lineRule="auto"/>
              <w:jc w:val="center"/>
              <w:rPr>
                <w:color w:val="000000"/>
                <w:sz w:val="16"/>
                <w:szCs w:val="16"/>
              </w:rPr>
            </w:pPr>
            <w:r w:rsidRPr="007C4820">
              <w:rPr>
                <w:color w:val="000000"/>
                <w:sz w:val="16"/>
                <w:szCs w:val="16"/>
              </w:rPr>
              <w:t>х</w:t>
            </w:r>
          </w:p>
        </w:tc>
        <w:tc>
          <w:tcPr>
            <w:tcW w:w="647" w:type="pct"/>
            <w:shd w:val="clear" w:color="auto" w:fill="auto"/>
          </w:tcPr>
          <w:p w:rsidR="00577A6F" w:rsidRPr="007C4820" w:rsidRDefault="00577A6F" w:rsidP="00577A6F">
            <w:pPr>
              <w:pStyle w:val="ConsPlusNormal"/>
              <w:jc w:val="both"/>
              <w:rPr>
                <w:rFonts w:ascii="Times New Roman" w:hAnsi="Times New Roman" w:cs="Times New Roman"/>
                <w:sz w:val="16"/>
                <w:szCs w:val="16"/>
              </w:rPr>
            </w:pPr>
            <w:r w:rsidRPr="007C4820">
              <w:rPr>
                <w:rFonts w:ascii="Times New Roman" w:hAnsi="Times New Roman" w:cs="Times New Roman"/>
                <w:sz w:val="16"/>
                <w:szCs w:val="16"/>
              </w:rPr>
              <w:t>бюджеты сельских поселений</w:t>
            </w:r>
          </w:p>
        </w:tc>
        <w:tc>
          <w:tcPr>
            <w:tcW w:w="272"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4"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76" w:type="pct"/>
            <w:shd w:val="clear" w:color="auto" w:fill="auto"/>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6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1"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c>
          <w:tcPr>
            <w:tcW w:w="283" w:type="pct"/>
            <w:shd w:val="clear" w:color="auto" w:fill="auto"/>
          </w:tcPr>
          <w:p w:rsidR="00577A6F" w:rsidRPr="007C4820" w:rsidRDefault="00577A6F" w:rsidP="00577A6F">
            <w:pPr>
              <w:spacing w:line="235" w:lineRule="auto"/>
              <w:ind w:left="-57" w:right="-57"/>
              <w:jc w:val="center"/>
              <w:rPr>
                <w:color w:val="000000"/>
                <w:sz w:val="16"/>
                <w:szCs w:val="16"/>
              </w:rPr>
            </w:pPr>
            <w:r w:rsidRPr="007C482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color w:val="000000"/>
                <w:sz w:val="16"/>
                <w:szCs w:val="16"/>
              </w:rPr>
            </w:pPr>
            <w:r w:rsidRPr="00506160">
              <w:rPr>
                <w:color w:val="000000"/>
                <w:sz w:val="16"/>
                <w:szCs w:val="16"/>
              </w:rPr>
              <w:t>Основное мероприя-тие 6</w:t>
            </w:r>
          </w:p>
          <w:p w:rsidR="00577A6F" w:rsidRPr="00506160" w:rsidRDefault="00577A6F" w:rsidP="00577A6F">
            <w:pPr>
              <w:spacing w:line="235" w:lineRule="auto"/>
              <w:ind w:left="-57" w:right="-57"/>
              <w:rPr>
                <w:color w:val="000000"/>
                <w:sz w:val="16"/>
                <w:szCs w:val="16"/>
              </w:rPr>
            </w:pP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Повышение эффективности бюджетных инвестиций</w:t>
            </w:r>
          </w:p>
          <w:p w:rsidR="00577A6F" w:rsidRPr="00506160" w:rsidRDefault="00577A6F" w:rsidP="00577A6F">
            <w:pPr>
              <w:autoSpaceDE w:val="0"/>
              <w:autoSpaceDN w:val="0"/>
              <w:adjustRightInd w:val="0"/>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Ч420600000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jc w:val="center"/>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jc w:val="center"/>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jc w:val="center"/>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autoSpaceDE w:val="0"/>
              <w:autoSpaceDN w:val="0"/>
              <w:adjustRightInd w:val="0"/>
              <w:jc w:val="both"/>
              <w:rPr>
                <w:sz w:val="16"/>
                <w:szCs w:val="16"/>
              </w:rPr>
            </w:pPr>
            <w:r w:rsidRPr="007C4820">
              <w:rPr>
                <w:sz w:val="16"/>
                <w:szCs w:val="16"/>
              </w:rPr>
              <w:t xml:space="preserve">бюджет </w:t>
            </w:r>
            <w:r>
              <w:rPr>
                <w:sz w:val="16"/>
                <w:szCs w:val="16"/>
              </w:rPr>
              <w:t>Аликов</w:t>
            </w:r>
            <w:r w:rsidRPr="007C4820">
              <w:rPr>
                <w:sz w:val="16"/>
                <w:szCs w:val="16"/>
              </w:rPr>
              <w:t>ского района</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jc w:val="center"/>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pStyle w:val="ConsPlusNormal"/>
              <w:jc w:val="both"/>
              <w:rPr>
                <w:rFonts w:ascii="Times New Roman" w:hAnsi="Times New Roman" w:cs="Times New Roman"/>
                <w:sz w:val="16"/>
                <w:szCs w:val="16"/>
              </w:rPr>
            </w:pPr>
            <w:r w:rsidRPr="007C4820">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color w:val="000000"/>
                <w:sz w:val="16"/>
                <w:szCs w:val="16"/>
              </w:rPr>
            </w:pPr>
            <w:r w:rsidRPr="00506160">
              <w:rPr>
                <w:color w:val="000000"/>
                <w:sz w:val="16"/>
                <w:szCs w:val="16"/>
              </w:rPr>
              <w:t>Основное мероприя-тие 7</w:t>
            </w:r>
          </w:p>
          <w:p w:rsidR="00577A6F" w:rsidRPr="00506160" w:rsidRDefault="00577A6F" w:rsidP="00577A6F">
            <w:pPr>
              <w:spacing w:line="235" w:lineRule="auto"/>
              <w:ind w:left="-57" w:right="-57"/>
              <w:rPr>
                <w:color w:val="000000"/>
                <w:sz w:val="16"/>
                <w:szCs w:val="16"/>
              </w:rPr>
            </w:pP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Повышение эффективности дея</w:t>
            </w:r>
            <w:r w:rsidRPr="00506160">
              <w:rPr>
                <w:color w:val="000000"/>
                <w:sz w:val="16"/>
                <w:szCs w:val="16"/>
              </w:rPr>
              <w:softHyphen/>
              <w:t xml:space="preserve">тельности органов </w:t>
            </w:r>
            <w:r>
              <w:rPr>
                <w:color w:val="000000"/>
                <w:sz w:val="16"/>
                <w:szCs w:val="16"/>
              </w:rPr>
              <w:t xml:space="preserve">местного </w:t>
            </w:r>
            <w:r>
              <w:rPr>
                <w:color w:val="000000"/>
                <w:sz w:val="16"/>
                <w:szCs w:val="16"/>
              </w:rPr>
              <w:lastRenderedPageBreak/>
              <w:t>самоуправления</w:t>
            </w:r>
            <w:r w:rsidRPr="00506160">
              <w:rPr>
                <w:color w:val="000000"/>
                <w:sz w:val="16"/>
                <w:szCs w:val="16"/>
              </w:rPr>
              <w:t xml:space="preserve"> и </w:t>
            </w:r>
            <w:r>
              <w:rPr>
                <w:color w:val="000000"/>
                <w:sz w:val="16"/>
                <w:szCs w:val="16"/>
              </w:rPr>
              <w:t>муниципаль</w:t>
            </w:r>
            <w:r w:rsidRPr="00506160">
              <w:rPr>
                <w:color w:val="000000"/>
                <w:sz w:val="16"/>
                <w:szCs w:val="16"/>
              </w:rPr>
              <w:t xml:space="preserve">ных учреждений </w:t>
            </w:r>
            <w:r>
              <w:rPr>
                <w:color w:val="000000"/>
                <w:sz w:val="16"/>
                <w:szCs w:val="16"/>
              </w:rPr>
              <w:t>Аликовского района</w:t>
            </w:r>
          </w:p>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lastRenderedPageBreak/>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Ч420700000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autoSpaceDE w:val="0"/>
              <w:autoSpaceDN w:val="0"/>
              <w:adjustRightInd w:val="0"/>
              <w:jc w:val="both"/>
              <w:rPr>
                <w:sz w:val="16"/>
                <w:szCs w:val="16"/>
              </w:rPr>
            </w:pPr>
            <w:r w:rsidRPr="007C4820">
              <w:rPr>
                <w:sz w:val="16"/>
                <w:szCs w:val="16"/>
              </w:rPr>
              <w:t xml:space="preserve">бюджет </w:t>
            </w:r>
            <w:r>
              <w:rPr>
                <w:sz w:val="16"/>
                <w:szCs w:val="16"/>
              </w:rPr>
              <w:t>Аликов</w:t>
            </w:r>
            <w:r w:rsidRPr="007C4820">
              <w:rPr>
                <w:sz w:val="16"/>
                <w:szCs w:val="16"/>
              </w:rPr>
              <w:t>ского района</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pStyle w:val="ConsPlusNormal"/>
              <w:jc w:val="both"/>
              <w:rPr>
                <w:rFonts w:ascii="Times New Roman" w:hAnsi="Times New Roman" w:cs="Times New Roman"/>
                <w:sz w:val="16"/>
                <w:szCs w:val="16"/>
              </w:rPr>
            </w:pPr>
            <w:r w:rsidRPr="007C4820">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color w:val="000000"/>
                <w:sz w:val="16"/>
                <w:szCs w:val="16"/>
              </w:rPr>
            </w:pPr>
            <w:r w:rsidRPr="00506160">
              <w:rPr>
                <w:color w:val="000000"/>
                <w:sz w:val="16"/>
                <w:szCs w:val="16"/>
              </w:rPr>
              <w:t>Основное мероприя-тие 8</w:t>
            </w:r>
          </w:p>
          <w:p w:rsidR="00577A6F" w:rsidRPr="00506160" w:rsidRDefault="00577A6F" w:rsidP="00577A6F">
            <w:pPr>
              <w:spacing w:line="235" w:lineRule="auto"/>
              <w:ind w:left="-57" w:right="-57"/>
              <w:rPr>
                <w:color w:val="000000"/>
                <w:sz w:val="16"/>
                <w:szCs w:val="16"/>
              </w:rPr>
            </w:pP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 xml:space="preserve">Развитие </w:t>
            </w:r>
            <w:r>
              <w:rPr>
                <w:color w:val="000000"/>
                <w:sz w:val="16"/>
                <w:szCs w:val="16"/>
              </w:rPr>
              <w:t>муниципаль</w:t>
            </w:r>
            <w:r w:rsidRPr="00506160">
              <w:rPr>
                <w:color w:val="000000"/>
                <w:sz w:val="16"/>
                <w:szCs w:val="16"/>
              </w:rPr>
              <w:t xml:space="preserve">ной интегрированной информационной системы управления </w:t>
            </w:r>
            <w:r>
              <w:rPr>
                <w:color w:val="000000"/>
                <w:sz w:val="16"/>
                <w:szCs w:val="16"/>
              </w:rPr>
              <w:t>муниципаль</w:t>
            </w:r>
            <w:r w:rsidRPr="00506160">
              <w:rPr>
                <w:color w:val="000000"/>
                <w:sz w:val="16"/>
                <w:szCs w:val="16"/>
              </w:rPr>
              <w:t xml:space="preserve">ными финансами «Электронный бюджет» в </w:t>
            </w:r>
            <w:r>
              <w:rPr>
                <w:color w:val="000000"/>
                <w:sz w:val="16"/>
                <w:szCs w:val="16"/>
              </w:rPr>
              <w:t>Аликовском районе</w:t>
            </w: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Ч420800000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autoSpaceDE w:val="0"/>
              <w:autoSpaceDN w:val="0"/>
              <w:adjustRightInd w:val="0"/>
              <w:jc w:val="both"/>
              <w:rPr>
                <w:sz w:val="16"/>
                <w:szCs w:val="16"/>
              </w:rPr>
            </w:pPr>
            <w:r w:rsidRPr="007C4820">
              <w:rPr>
                <w:sz w:val="16"/>
                <w:szCs w:val="16"/>
              </w:rPr>
              <w:t xml:space="preserve">бюджет </w:t>
            </w:r>
            <w:r>
              <w:rPr>
                <w:sz w:val="16"/>
                <w:szCs w:val="16"/>
              </w:rPr>
              <w:t>Аликов</w:t>
            </w:r>
            <w:r w:rsidRPr="007C4820">
              <w:rPr>
                <w:sz w:val="16"/>
                <w:szCs w:val="16"/>
              </w:rPr>
              <w:t>ского района</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pStyle w:val="ConsPlusNormal"/>
              <w:jc w:val="both"/>
              <w:rPr>
                <w:rFonts w:ascii="Times New Roman" w:hAnsi="Times New Roman" w:cs="Times New Roman"/>
                <w:sz w:val="16"/>
                <w:szCs w:val="16"/>
              </w:rPr>
            </w:pPr>
            <w:r w:rsidRPr="007C4820">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color w:val="000000"/>
                <w:sz w:val="16"/>
                <w:szCs w:val="16"/>
              </w:rPr>
            </w:pPr>
            <w:r w:rsidRPr="00506160">
              <w:rPr>
                <w:color w:val="000000"/>
                <w:sz w:val="16"/>
                <w:szCs w:val="16"/>
              </w:rPr>
              <w:t>Основное ме</w:t>
            </w:r>
            <w:r w:rsidRPr="00506160">
              <w:rPr>
                <w:color w:val="000000"/>
                <w:sz w:val="16"/>
                <w:szCs w:val="16"/>
              </w:rPr>
              <w:softHyphen/>
              <w:t>роприятие 9</w:t>
            </w: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 xml:space="preserve">Развитие системы внешнего </w:t>
            </w:r>
            <w:r>
              <w:rPr>
                <w:color w:val="000000"/>
                <w:sz w:val="16"/>
                <w:szCs w:val="16"/>
              </w:rPr>
              <w:t>муниципаль</w:t>
            </w:r>
            <w:r w:rsidRPr="00506160">
              <w:rPr>
                <w:color w:val="000000"/>
                <w:sz w:val="16"/>
                <w:szCs w:val="16"/>
              </w:rPr>
              <w:t>ного финансового контроля</w:t>
            </w: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Ч420900000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autoSpaceDE w:val="0"/>
              <w:autoSpaceDN w:val="0"/>
              <w:adjustRightInd w:val="0"/>
              <w:jc w:val="both"/>
              <w:rPr>
                <w:sz w:val="16"/>
                <w:szCs w:val="16"/>
              </w:rPr>
            </w:pPr>
            <w:r w:rsidRPr="007C4820">
              <w:rPr>
                <w:sz w:val="16"/>
                <w:szCs w:val="16"/>
              </w:rPr>
              <w:t xml:space="preserve">бюджет </w:t>
            </w:r>
            <w:r>
              <w:rPr>
                <w:sz w:val="16"/>
                <w:szCs w:val="16"/>
              </w:rPr>
              <w:t>Аликов</w:t>
            </w:r>
            <w:r w:rsidRPr="007C4820">
              <w:rPr>
                <w:sz w:val="16"/>
                <w:szCs w:val="16"/>
              </w:rPr>
              <w:t>ского района</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pStyle w:val="ConsPlusNormal"/>
              <w:jc w:val="both"/>
              <w:rPr>
                <w:rFonts w:ascii="Times New Roman" w:hAnsi="Times New Roman" w:cs="Times New Roman"/>
                <w:sz w:val="16"/>
                <w:szCs w:val="16"/>
              </w:rPr>
            </w:pPr>
            <w:r w:rsidRPr="007C4820">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spacing w:line="235" w:lineRule="auto"/>
              <w:ind w:left="-57" w:right="-57"/>
              <w:rPr>
                <w:color w:val="000000"/>
                <w:sz w:val="16"/>
                <w:szCs w:val="16"/>
              </w:rPr>
            </w:pPr>
            <w:r w:rsidRPr="00506160">
              <w:rPr>
                <w:color w:val="000000"/>
                <w:sz w:val="16"/>
                <w:szCs w:val="16"/>
              </w:rPr>
              <w:t>Основное мероприя-тие 10</w:t>
            </w:r>
          </w:p>
        </w:tc>
        <w:tc>
          <w:tcPr>
            <w:tcW w:w="934" w:type="pct"/>
            <w:vMerge w:val="restart"/>
          </w:tcPr>
          <w:p w:rsidR="00577A6F" w:rsidRPr="00506160" w:rsidRDefault="00577A6F" w:rsidP="00577A6F">
            <w:pPr>
              <w:autoSpaceDE w:val="0"/>
              <w:autoSpaceDN w:val="0"/>
              <w:adjustRightInd w:val="0"/>
              <w:spacing w:line="235" w:lineRule="auto"/>
              <w:jc w:val="both"/>
              <w:rPr>
                <w:color w:val="000000"/>
                <w:sz w:val="16"/>
                <w:szCs w:val="16"/>
              </w:rPr>
            </w:pPr>
            <w:r w:rsidRPr="00506160">
              <w:rPr>
                <w:color w:val="000000"/>
                <w:sz w:val="16"/>
                <w:szCs w:val="16"/>
              </w:rPr>
              <w:t xml:space="preserve">Обеспечение открытости и прозрачности </w:t>
            </w:r>
            <w:r>
              <w:rPr>
                <w:color w:val="000000"/>
                <w:sz w:val="16"/>
                <w:szCs w:val="16"/>
              </w:rPr>
              <w:t>муниципаль</w:t>
            </w:r>
            <w:r w:rsidRPr="00506160">
              <w:rPr>
                <w:color w:val="000000"/>
                <w:sz w:val="16"/>
                <w:szCs w:val="16"/>
              </w:rPr>
              <w:t xml:space="preserve">ных финансов </w:t>
            </w:r>
            <w:r>
              <w:rPr>
                <w:color w:val="000000"/>
                <w:sz w:val="16"/>
                <w:szCs w:val="16"/>
              </w:rPr>
              <w:t>Аликовского района</w:t>
            </w:r>
          </w:p>
        </w:tc>
        <w:tc>
          <w:tcPr>
            <w:tcW w:w="315" w:type="pct"/>
          </w:tcPr>
          <w:p w:rsidR="00577A6F" w:rsidRPr="00506160" w:rsidRDefault="00577A6F" w:rsidP="00577A6F">
            <w:pPr>
              <w:spacing w:line="235" w:lineRule="auto"/>
              <w:jc w:val="center"/>
              <w:rPr>
                <w:color w:val="000000"/>
                <w:sz w:val="16"/>
                <w:szCs w:val="16"/>
              </w:rPr>
            </w:pPr>
            <w:r>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Ч421000000</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всего</w:t>
            </w:r>
          </w:p>
        </w:tc>
        <w:tc>
          <w:tcPr>
            <w:tcW w:w="272" w:type="pct"/>
          </w:tcPr>
          <w:p w:rsidR="00577A6F" w:rsidRPr="00506160" w:rsidRDefault="00577A6F" w:rsidP="00577A6F">
            <w:pPr>
              <w:spacing w:line="235" w:lineRule="auto"/>
              <w:ind w:left="-57" w:right="-57"/>
              <w:jc w:val="center"/>
              <w:rPr>
                <w:color w:val="000000"/>
                <w:sz w:val="16"/>
                <w:szCs w:val="16"/>
              </w:rPr>
            </w:pPr>
            <w:r>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spacing w:line="235" w:lineRule="auto"/>
              <w:jc w:val="both"/>
              <w:rPr>
                <w:color w:val="000000"/>
                <w:sz w:val="16"/>
                <w:szCs w:val="16"/>
              </w:rPr>
            </w:pPr>
            <w:r w:rsidRPr="00506160">
              <w:rPr>
                <w:bCs/>
                <w:color w:val="000000"/>
                <w:sz w:val="16"/>
                <w:szCs w:val="16"/>
              </w:rPr>
              <w:t>республиканский бюджет Чувашской Республики</w:t>
            </w:r>
          </w:p>
        </w:tc>
        <w:tc>
          <w:tcPr>
            <w:tcW w:w="272" w:type="pct"/>
          </w:tcPr>
          <w:p w:rsidR="00577A6F" w:rsidRPr="00506160" w:rsidRDefault="00577A6F" w:rsidP="00577A6F">
            <w:pPr>
              <w:spacing w:line="235" w:lineRule="auto"/>
              <w:ind w:left="-57" w:right="-57"/>
              <w:jc w:val="center"/>
              <w:rPr>
                <w:color w:val="000000"/>
                <w:sz w:val="16"/>
                <w:szCs w:val="16"/>
              </w:rPr>
            </w:pPr>
            <w:r>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autoSpaceDE w:val="0"/>
              <w:autoSpaceDN w:val="0"/>
              <w:adjustRightInd w:val="0"/>
              <w:jc w:val="both"/>
              <w:rPr>
                <w:sz w:val="16"/>
                <w:szCs w:val="16"/>
              </w:rPr>
            </w:pPr>
            <w:r w:rsidRPr="007C4820">
              <w:rPr>
                <w:sz w:val="16"/>
                <w:szCs w:val="16"/>
              </w:rPr>
              <w:t xml:space="preserve">бюджет </w:t>
            </w:r>
            <w:r>
              <w:rPr>
                <w:sz w:val="16"/>
                <w:szCs w:val="16"/>
              </w:rPr>
              <w:t>Аликов</w:t>
            </w:r>
            <w:r w:rsidRPr="007C4820">
              <w:rPr>
                <w:sz w:val="16"/>
                <w:szCs w:val="16"/>
              </w:rPr>
              <w:t>ского района</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spacing w:line="235" w:lineRule="auto"/>
              <w:ind w:left="-57" w:right="-57"/>
              <w:rPr>
                <w:color w:val="000000"/>
                <w:sz w:val="16"/>
                <w:szCs w:val="16"/>
              </w:rPr>
            </w:pPr>
          </w:p>
        </w:tc>
        <w:tc>
          <w:tcPr>
            <w:tcW w:w="934" w:type="pct"/>
            <w:vMerge/>
          </w:tcPr>
          <w:p w:rsidR="00577A6F" w:rsidRPr="00506160" w:rsidRDefault="00577A6F" w:rsidP="00577A6F">
            <w:pPr>
              <w:spacing w:line="235" w:lineRule="auto"/>
              <w:jc w:val="both"/>
              <w:rPr>
                <w:color w:val="000000"/>
                <w:sz w:val="16"/>
                <w:szCs w:val="16"/>
              </w:rPr>
            </w:pPr>
          </w:p>
        </w:tc>
        <w:tc>
          <w:tcPr>
            <w:tcW w:w="315"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346" w:type="pct"/>
          </w:tcPr>
          <w:p w:rsidR="00577A6F" w:rsidRPr="00506160" w:rsidRDefault="00577A6F" w:rsidP="00577A6F">
            <w:pPr>
              <w:spacing w:line="235" w:lineRule="auto"/>
              <w:jc w:val="center"/>
              <w:rPr>
                <w:color w:val="000000"/>
                <w:sz w:val="16"/>
                <w:szCs w:val="16"/>
              </w:rPr>
            </w:pPr>
            <w:r w:rsidRPr="00506160">
              <w:rPr>
                <w:color w:val="000000"/>
                <w:sz w:val="16"/>
                <w:szCs w:val="16"/>
              </w:rPr>
              <w:t>х</w:t>
            </w:r>
          </w:p>
        </w:tc>
        <w:tc>
          <w:tcPr>
            <w:tcW w:w="647" w:type="pct"/>
          </w:tcPr>
          <w:p w:rsidR="00577A6F" w:rsidRPr="007C4820" w:rsidRDefault="00577A6F" w:rsidP="00577A6F">
            <w:pPr>
              <w:pStyle w:val="ConsPlusNormal"/>
              <w:jc w:val="both"/>
              <w:rPr>
                <w:rFonts w:ascii="Times New Roman" w:hAnsi="Times New Roman" w:cs="Times New Roman"/>
                <w:sz w:val="16"/>
                <w:szCs w:val="16"/>
              </w:rPr>
            </w:pPr>
            <w:r w:rsidRPr="007C4820">
              <w:rPr>
                <w:rFonts w:ascii="Times New Roman" w:hAnsi="Times New Roman" w:cs="Times New Roman"/>
                <w:sz w:val="16"/>
                <w:szCs w:val="16"/>
              </w:rPr>
              <w:t>бюджеты сельских поселений</w:t>
            </w:r>
          </w:p>
        </w:tc>
        <w:tc>
          <w:tcPr>
            <w:tcW w:w="272" w:type="pct"/>
          </w:tcPr>
          <w:p w:rsidR="00577A6F" w:rsidRPr="00506160" w:rsidRDefault="00577A6F" w:rsidP="00577A6F">
            <w:pPr>
              <w:spacing w:line="235" w:lineRule="auto"/>
              <w:ind w:left="-57" w:right="-57"/>
              <w:jc w:val="center"/>
              <w:rPr>
                <w:color w:val="000000"/>
                <w:sz w:val="16"/>
                <w:szCs w:val="16"/>
              </w:rPr>
            </w:pPr>
            <w:r>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Подпро</w:t>
            </w:r>
            <w:r w:rsidRPr="00506160">
              <w:rPr>
                <w:bCs/>
                <w:color w:val="000000"/>
                <w:sz w:val="16"/>
                <w:szCs w:val="16"/>
              </w:rPr>
              <w:softHyphen/>
              <w:t xml:space="preserve">грамма </w:t>
            </w:r>
          </w:p>
        </w:tc>
        <w:tc>
          <w:tcPr>
            <w:tcW w:w="934" w:type="pct"/>
            <w:vMerge w:val="restart"/>
          </w:tcPr>
          <w:p w:rsidR="00577A6F" w:rsidRPr="00506160" w:rsidRDefault="00577A6F" w:rsidP="00577A6F">
            <w:pPr>
              <w:autoSpaceDE w:val="0"/>
              <w:autoSpaceDN w:val="0"/>
              <w:adjustRightInd w:val="0"/>
              <w:ind w:left="-57"/>
              <w:jc w:val="both"/>
              <w:rPr>
                <w:color w:val="000000"/>
                <w:sz w:val="16"/>
                <w:szCs w:val="16"/>
              </w:rPr>
            </w:pPr>
            <w:r w:rsidRPr="00506160">
              <w:rPr>
                <w:bCs/>
                <w:color w:val="000000"/>
                <w:sz w:val="16"/>
                <w:szCs w:val="16"/>
              </w:rPr>
              <w:t xml:space="preserve">«Обеспечение реализации </w:t>
            </w:r>
            <w:r>
              <w:rPr>
                <w:bCs/>
                <w:color w:val="000000"/>
                <w:sz w:val="16"/>
                <w:szCs w:val="16"/>
              </w:rPr>
              <w:t>муниципаль</w:t>
            </w:r>
            <w:r w:rsidRPr="00506160">
              <w:rPr>
                <w:bCs/>
                <w:color w:val="000000"/>
                <w:sz w:val="16"/>
                <w:szCs w:val="16"/>
              </w:rPr>
              <w:t xml:space="preserve">ной программы </w:t>
            </w:r>
            <w:r>
              <w:rPr>
                <w:bCs/>
                <w:color w:val="000000"/>
                <w:sz w:val="16"/>
                <w:szCs w:val="16"/>
              </w:rPr>
              <w:lastRenderedPageBreak/>
              <w:t>Аликовского района Чувашской Республики</w:t>
            </w:r>
            <w:r w:rsidRPr="00506160">
              <w:rPr>
                <w:bCs/>
                <w:color w:val="000000"/>
                <w:sz w:val="16"/>
                <w:szCs w:val="16"/>
              </w:rPr>
              <w:t xml:space="preserve"> «Управление </w:t>
            </w:r>
            <w:r>
              <w:rPr>
                <w:bCs/>
                <w:color w:val="000000"/>
                <w:sz w:val="16"/>
                <w:szCs w:val="16"/>
              </w:rPr>
              <w:t>муниципаль</w:t>
            </w:r>
            <w:r w:rsidRPr="00506160">
              <w:rPr>
                <w:bCs/>
                <w:color w:val="000000"/>
                <w:sz w:val="16"/>
                <w:szCs w:val="16"/>
              </w:rPr>
              <w:t xml:space="preserve">ными финансами и </w:t>
            </w:r>
            <w:r>
              <w:rPr>
                <w:bCs/>
                <w:color w:val="000000"/>
                <w:sz w:val="16"/>
                <w:szCs w:val="16"/>
              </w:rPr>
              <w:t>муниципаль</w:t>
            </w:r>
            <w:r w:rsidRPr="00506160">
              <w:rPr>
                <w:bCs/>
                <w:color w:val="000000"/>
                <w:sz w:val="16"/>
                <w:szCs w:val="16"/>
              </w:rPr>
              <w:t xml:space="preserve">ным долгом </w:t>
            </w:r>
            <w:r>
              <w:rPr>
                <w:bCs/>
                <w:color w:val="000000"/>
                <w:sz w:val="16"/>
                <w:szCs w:val="16"/>
              </w:rPr>
              <w:t xml:space="preserve">Аликовского района </w:t>
            </w:r>
            <w:r w:rsidRPr="00506160">
              <w:rPr>
                <w:bCs/>
                <w:color w:val="000000"/>
                <w:sz w:val="16"/>
                <w:szCs w:val="16"/>
              </w:rPr>
              <w:t>Чувашской Республики»</w:t>
            </w:r>
          </w:p>
        </w:tc>
        <w:tc>
          <w:tcPr>
            <w:tcW w:w="315" w:type="pct"/>
          </w:tcPr>
          <w:p w:rsidR="00577A6F" w:rsidRPr="00506160" w:rsidRDefault="00577A6F" w:rsidP="00577A6F">
            <w:pPr>
              <w:jc w:val="center"/>
              <w:rPr>
                <w:color w:val="000000"/>
                <w:sz w:val="16"/>
                <w:szCs w:val="16"/>
              </w:rPr>
            </w:pPr>
            <w:r w:rsidRPr="00506160">
              <w:rPr>
                <w:color w:val="000000"/>
                <w:sz w:val="16"/>
                <w:szCs w:val="16"/>
              </w:rPr>
              <w:lastRenderedPageBreak/>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color w:val="000000"/>
                <w:sz w:val="16"/>
                <w:szCs w:val="16"/>
              </w:rPr>
              <w:t>всего</w:t>
            </w:r>
          </w:p>
        </w:tc>
        <w:tc>
          <w:tcPr>
            <w:tcW w:w="272" w:type="pct"/>
          </w:tcPr>
          <w:p w:rsidR="00577A6F" w:rsidRPr="001E2199" w:rsidRDefault="00577A6F" w:rsidP="00577A6F">
            <w:pPr>
              <w:ind w:left="-57" w:right="-57"/>
              <w:jc w:val="center"/>
              <w:rPr>
                <w:color w:val="000000"/>
                <w:sz w:val="16"/>
                <w:szCs w:val="16"/>
              </w:rPr>
            </w:pPr>
            <w:r>
              <w:rPr>
                <w:color w:val="000000"/>
                <w:sz w:val="16"/>
                <w:szCs w:val="16"/>
              </w:rPr>
              <w:t>3758,7</w:t>
            </w:r>
          </w:p>
        </w:tc>
        <w:tc>
          <w:tcPr>
            <w:tcW w:w="274" w:type="pct"/>
          </w:tcPr>
          <w:p w:rsidR="00577A6F" w:rsidRPr="001E2199" w:rsidRDefault="00577A6F" w:rsidP="00577A6F">
            <w:pPr>
              <w:ind w:left="-57" w:right="-57"/>
              <w:jc w:val="center"/>
              <w:rPr>
                <w:color w:val="000000"/>
                <w:sz w:val="16"/>
                <w:szCs w:val="16"/>
              </w:rPr>
            </w:pPr>
            <w:r>
              <w:rPr>
                <w:color w:val="000000"/>
                <w:sz w:val="16"/>
                <w:szCs w:val="16"/>
              </w:rPr>
              <w:t>3733,6</w:t>
            </w:r>
          </w:p>
        </w:tc>
        <w:tc>
          <w:tcPr>
            <w:tcW w:w="276" w:type="pct"/>
          </w:tcPr>
          <w:p w:rsidR="00577A6F" w:rsidRPr="00B40307" w:rsidRDefault="00577A6F" w:rsidP="00577A6F">
            <w:pPr>
              <w:ind w:left="-57" w:right="-57"/>
              <w:jc w:val="center"/>
              <w:rPr>
                <w:color w:val="000000"/>
                <w:sz w:val="16"/>
                <w:szCs w:val="16"/>
              </w:rPr>
            </w:pPr>
            <w:r w:rsidRPr="00B40307">
              <w:rPr>
                <w:color w:val="000000"/>
                <w:sz w:val="16"/>
                <w:szCs w:val="16"/>
              </w:rPr>
              <w:t>4194,5</w:t>
            </w:r>
          </w:p>
        </w:tc>
        <w:tc>
          <w:tcPr>
            <w:tcW w:w="277" w:type="pct"/>
          </w:tcPr>
          <w:p w:rsidR="00577A6F" w:rsidRPr="001E2199" w:rsidRDefault="00577A6F" w:rsidP="00577A6F">
            <w:pPr>
              <w:ind w:left="-57" w:right="-57"/>
              <w:jc w:val="center"/>
              <w:rPr>
                <w:color w:val="000000"/>
                <w:sz w:val="16"/>
                <w:szCs w:val="16"/>
              </w:rPr>
            </w:pPr>
            <w:r>
              <w:rPr>
                <w:color w:val="000000"/>
                <w:sz w:val="16"/>
                <w:szCs w:val="16"/>
              </w:rPr>
              <w:t>4194,5</w:t>
            </w:r>
          </w:p>
        </w:tc>
        <w:tc>
          <w:tcPr>
            <w:tcW w:w="261" w:type="pct"/>
          </w:tcPr>
          <w:p w:rsidR="00577A6F" w:rsidRPr="001E2199" w:rsidRDefault="00577A6F" w:rsidP="00577A6F">
            <w:pPr>
              <w:ind w:left="-57" w:right="-57"/>
              <w:jc w:val="center"/>
              <w:rPr>
                <w:color w:val="000000"/>
                <w:sz w:val="16"/>
                <w:szCs w:val="16"/>
              </w:rPr>
            </w:pPr>
            <w:r>
              <w:rPr>
                <w:color w:val="000000"/>
                <w:sz w:val="16"/>
                <w:szCs w:val="16"/>
              </w:rPr>
              <w:t>4194,5</w:t>
            </w:r>
          </w:p>
        </w:tc>
        <w:tc>
          <w:tcPr>
            <w:tcW w:w="281" w:type="pct"/>
            <w:shd w:val="clear" w:color="auto" w:fill="FFFFFF"/>
          </w:tcPr>
          <w:p w:rsidR="00577A6F" w:rsidRPr="001E2199" w:rsidRDefault="00577A6F" w:rsidP="00577A6F">
            <w:pPr>
              <w:ind w:left="-57" w:right="-57"/>
              <w:jc w:val="center"/>
              <w:rPr>
                <w:color w:val="000000"/>
                <w:sz w:val="16"/>
                <w:szCs w:val="16"/>
              </w:rPr>
            </w:pPr>
            <w:r>
              <w:rPr>
                <w:color w:val="000000"/>
                <w:sz w:val="16"/>
                <w:szCs w:val="16"/>
              </w:rPr>
              <w:t>4194,5</w:t>
            </w:r>
          </w:p>
        </w:tc>
        <w:tc>
          <w:tcPr>
            <w:tcW w:w="281" w:type="pct"/>
            <w:shd w:val="clear" w:color="auto" w:fill="FFFFFF"/>
          </w:tcPr>
          <w:p w:rsidR="00577A6F" w:rsidRPr="001E2199" w:rsidRDefault="00577A6F" w:rsidP="00577A6F">
            <w:pPr>
              <w:ind w:left="-57" w:right="-57"/>
              <w:jc w:val="center"/>
              <w:rPr>
                <w:color w:val="000000"/>
                <w:sz w:val="16"/>
                <w:szCs w:val="16"/>
              </w:rPr>
            </w:pPr>
            <w:r>
              <w:rPr>
                <w:color w:val="000000"/>
                <w:sz w:val="16"/>
                <w:szCs w:val="16"/>
              </w:rPr>
              <w:t>4194,5</w:t>
            </w:r>
          </w:p>
        </w:tc>
        <w:tc>
          <w:tcPr>
            <w:tcW w:w="281" w:type="pct"/>
            <w:shd w:val="clear" w:color="auto" w:fill="FFFFFF"/>
          </w:tcPr>
          <w:p w:rsidR="00577A6F" w:rsidRPr="001E2199" w:rsidRDefault="00577A6F" w:rsidP="00577A6F">
            <w:pPr>
              <w:ind w:left="-57" w:right="-57"/>
              <w:jc w:val="center"/>
              <w:rPr>
                <w:color w:val="000000"/>
                <w:sz w:val="16"/>
                <w:szCs w:val="16"/>
              </w:rPr>
            </w:pPr>
            <w:r>
              <w:rPr>
                <w:color w:val="000000"/>
                <w:sz w:val="16"/>
                <w:szCs w:val="16"/>
              </w:rPr>
              <w:t>20972,5</w:t>
            </w:r>
          </w:p>
        </w:tc>
        <w:tc>
          <w:tcPr>
            <w:tcW w:w="283" w:type="pct"/>
          </w:tcPr>
          <w:p w:rsidR="00577A6F" w:rsidRPr="001E2199" w:rsidRDefault="00577A6F" w:rsidP="00577A6F">
            <w:pPr>
              <w:ind w:left="-57" w:right="-57"/>
              <w:jc w:val="center"/>
              <w:rPr>
                <w:color w:val="000000"/>
                <w:sz w:val="16"/>
                <w:szCs w:val="16"/>
              </w:rPr>
            </w:pPr>
            <w:r>
              <w:rPr>
                <w:color w:val="000000"/>
                <w:sz w:val="16"/>
                <w:szCs w:val="16"/>
              </w:rPr>
              <w:t>20972,5</w:t>
            </w:r>
          </w:p>
        </w:tc>
      </w:tr>
      <w:tr w:rsidR="00577A6F" w:rsidRPr="00506160" w:rsidTr="00577A6F">
        <w:trPr>
          <w:trHeight w:val="20"/>
        </w:trPr>
        <w:tc>
          <w:tcPr>
            <w:tcW w:w="272" w:type="pct"/>
            <w:vMerge/>
          </w:tcPr>
          <w:p w:rsidR="00577A6F" w:rsidRPr="00506160" w:rsidRDefault="00577A6F" w:rsidP="00577A6F">
            <w:pPr>
              <w:autoSpaceDE w:val="0"/>
              <w:autoSpaceDN w:val="0"/>
              <w:adjustRightInd w:val="0"/>
              <w:ind w:left="-57" w:right="-57"/>
              <w:jc w:val="both"/>
              <w:rPr>
                <w:bCs/>
                <w:color w:val="000000"/>
                <w:sz w:val="16"/>
                <w:szCs w:val="16"/>
              </w:rPr>
            </w:pPr>
          </w:p>
        </w:tc>
        <w:tc>
          <w:tcPr>
            <w:tcW w:w="934" w:type="pct"/>
            <w:vMerge/>
          </w:tcPr>
          <w:p w:rsidR="00577A6F" w:rsidRPr="00506160" w:rsidRDefault="00577A6F" w:rsidP="00577A6F">
            <w:pPr>
              <w:autoSpaceDE w:val="0"/>
              <w:autoSpaceDN w:val="0"/>
              <w:adjustRightInd w:val="0"/>
              <w:ind w:left="-57"/>
              <w:jc w:val="both"/>
              <w:rPr>
                <w:bCs/>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autoSpaceDE w:val="0"/>
              <w:autoSpaceDN w:val="0"/>
              <w:adjustRightInd w:val="0"/>
              <w:jc w:val="both"/>
              <w:rPr>
                <w:color w:val="000000"/>
                <w:sz w:val="16"/>
                <w:szCs w:val="16"/>
              </w:rPr>
            </w:pPr>
            <w:r w:rsidRPr="00506160">
              <w:rPr>
                <w:bCs/>
                <w:color w:val="000000"/>
                <w:sz w:val="16"/>
                <w:szCs w:val="16"/>
              </w:rPr>
              <w:t>федеральный бюджет</w:t>
            </w:r>
          </w:p>
        </w:tc>
        <w:tc>
          <w:tcPr>
            <w:tcW w:w="272"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both"/>
              <w:rPr>
                <w:color w:val="000000"/>
                <w:sz w:val="16"/>
                <w:szCs w:val="16"/>
              </w:rPr>
            </w:pPr>
          </w:p>
        </w:tc>
        <w:tc>
          <w:tcPr>
            <w:tcW w:w="934" w:type="pct"/>
            <w:vMerge/>
          </w:tcPr>
          <w:p w:rsidR="00577A6F" w:rsidRPr="00506160" w:rsidRDefault="00577A6F" w:rsidP="00577A6F">
            <w:pPr>
              <w:ind w:left="-57" w:right="-57"/>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506160" w:rsidRDefault="00577A6F" w:rsidP="00577A6F">
            <w:pPr>
              <w:jc w:val="both"/>
              <w:rPr>
                <w:color w:val="000000"/>
                <w:sz w:val="16"/>
                <w:szCs w:val="16"/>
              </w:rPr>
            </w:pPr>
            <w:r w:rsidRPr="00506160">
              <w:rPr>
                <w:color w:val="000000"/>
                <w:sz w:val="16"/>
                <w:szCs w:val="16"/>
              </w:rPr>
              <w:t>республиканский бюджет Чувашской Республики</w:t>
            </w:r>
          </w:p>
        </w:tc>
        <w:tc>
          <w:tcPr>
            <w:tcW w:w="272" w:type="pct"/>
          </w:tcPr>
          <w:p w:rsidR="00577A6F" w:rsidRPr="00506160" w:rsidRDefault="00577A6F" w:rsidP="00577A6F">
            <w:pPr>
              <w:spacing w:line="235" w:lineRule="auto"/>
              <w:ind w:left="-57" w:right="-57"/>
              <w:jc w:val="center"/>
              <w:rPr>
                <w:color w:val="000000"/>
                <w:sz w:val="16"/>
                <w:szCs w:val="16"/>
              </w:rPr>
            </w:pPr>
            <w:r>
              <w:rPr>
                <w:color w:val="000000"/>
                <w:sz w:val="16"/>
                <w:szCs w:val="16"/>
              </w:rPr>
              <w:t>0,0</w:t>
            </w:r>
          </w:p>
        </w:tc>
        <w:tc>
          <w:tcPr>
            <w:tcW w:w="274"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r w:rsidR="00577A6F" w:rsidRPr="00506160" w:rsidTr="00577A6F">
        <w:trPr>
          <w:trHeight w:val="20"/>
        </w:trPr>
        <w:tc>
          <w:tcPr>
            <w:tcW w:w="272" w:type="pct"/>
            <w:vMerge/>
          </w:tcPr>
          <w:p w:rsidR="00577A6F" w:rsidRPr="00506160" w:rsidRDefault="00577A6F" w:rsidP="00577A6F">
            <w:pPr>
              <w:ind w:left="-57" w:right="-57"/>
              <w:jc w:val="both"/>
              <w:rPr>
                <w:color w:val="000000"/>
                <w:sz w:val="16"/>
                <w:szCs w:val="16"/>
              </w:rPr>
            </w:pPr>
          </w:p>
        </w:tc>
        <w:tc>
          <w:tcPr>
            <w:tcW w:w="934" w:type="pct"/>
            <w:vMerge/>
          </w:tcPr>
          <w:p w:rsidR="00577A6F" w:rsidRPr="00506160" w:rsidRDefault="00577A6F" w:rsidP="00577A6F">
            <w:pPr>
              <w:ind w:left="-57" w:right="-57"/>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7C4820" w:rsidRDefault="00577A6F" w:rsidP="00577A6F">
            <w:pPr>
              <w:autoSpaceDE w:val="0"/>
              <w:autoSpaceDN w:val="0"/>
              <w:adjustRightInd w:val="0"/>
              <w:jc w:val="both"/>
              <w:rPr>
                <w:sz w:val="16"/>
                <w:szCs w:val="16"/>
              </w:rPr>
            </w:pPr>
            <w:r w:rsidRPr="007C4820">
              <w:rPr>
                <w:sz w:val="16"/>
                <w:szCs w:val="16"/>
              </w:rPr>
              <w:t xml:space="preserve">бюджет </w:t>
            </w:r>
            <w:r>
              <w:rPr>
                <w:sz w:val="16"/>
                <w:szCs w:val="16"/>
              </w:rPr>
              <w:t>Аликов</w:t>
            </w:r>
            <w:r w:rsidRPr="007C4820">
              <w:rPr>
                <w:sz w:val="16"/>
                <w:szCs w:val="16"/>
              </w:rPr>
              <w:t>ского района</w:t>
            </w:r>
          </w:p>
        </w:tc>
        <w:tc>
          <w:tcPr>
            <w:tcW w:w="272" w:type="pct"/>
            <w:shd w:val="clear" w:color="auto" w:fill="FFFFFF"/>
          </w:tcPr>
          <w:p w:rsidR="00577A6F" w:rsidRPr="001E2199" w:rsidRDefault="00577A6F" w:rsidP="00577A6F">
            <w:pPr>
              <w:ind w:left="-57" w:right="-57"/>
              <w:jc w:val="center"/>
              <w:rPr>
                <w:color w:val="000000"/>
                <w:sz w:val="16"/>
                <w:szCs w:val="16"/>
              </w:rPr>
            </w:pPr>
            <w:r>
              <w:rPr>
                <w:color w:val="000000"/>
                <w:sz w:val="16"/>
                <w:szCs w:val="16"/>
              </w:rPr>
              <w:t>3758,7</w:t>
            </w:r>
          </w:p>
        </w:tc>
        <w:tc>
          <w:tcPr>
            <w:tcW w:w="274" w:type="pct"/>
            <w:shd w:val="clear" w:color="auto" w:fill="FFFFFF"/>
          </w:tcPr>
          <w:p w:rsidR="00577A6F" w:rsidRPr="001E2199" w:rsidRDefault="00577A6F" w:rsidP="00577A6F">
            <w:pPr>
              <w:ind w:left="-57" w:right="-57"/>
              <w:jc w:val="center"/>
              <w:rPr>
                <w:color w:val="000000"/>
                <w:sz w:val="16"/>
                <w:szCs w:val="16"/>
              </w:rPr>
            </w:pPr>
            <w:r>
              <w:rPr>
                <w:color w:val="000000"/>
                <w:sz w:val="16"/>
                <w:szCs w:val="16"/>
              </w:rPr>
              <w:t>3733,6</w:t>
            </w:r>
          </w:p>
        </w:tc>
        <w:tc>
          <w:tcPr>
            <w:tcW w:w="276" w:type="pct"/>
          </w:tcPr>
          <w:p w:rsidR="00577A6F" w:rsidRPr="00B40307" w:rsidRDefault="00577A6F" w:rsidP="00577A6F">
            <w:pPr>
              <w:ind w:left="-57" w:right="-57"/>
              <w:jc w:val="center"/>
              <w:rPr>
                <w:color w:val="000000"/>
                <w:sz w:val="16"/>
                <w:szCs w:val="16"/>
              </w:rPr>
            </w:pPr>
            <w:r w:rsidRPr="00B40307">
              <w:rPr>
                <w:color w:val="000000"/>
                <w:sz w:val="16"/>
                <w:szCs w:val="16"/>
              </w:rPr>
              <w:t>4194,5</w:t>
            </w:r>
          </w:p>
        </w:tc>
        <w:tc>
          <w:tcPr>
            <w:tcW w:w="277" w:type="pct"/>
          </w:tcPr>
          <w:p w:rsidR="00577A6F" w:rsidRPr="001E2199" w:rsidRDefault="00577A6F" w:rsidP="00577A6F">
            <w:pPr>
              <w:ind w:left="-57" w:right="-57"/>
              <w:jc w:val="center"/>
              <w:rPr>
                <w:color w:val="000000"/>
                <w:sz w:val="16"/>
                <w:szCs w:val="16"/>
              </w:rPr>
            </w:pPr>
            <w:r>
              <w:rPr>
                <w:color w:val="000000"/>
                <w:sz w:val="16"/>
                <w:szCs w:val="16"/>
              </w:rPr>
              <w:t>4194,5</w:t>
            </w:r>
          </w:p>
        </w:tc>
        <w:tc>
          <w:tcPr>
            <w:tcW w:w="261" w:type="pct"/>
          </w:tcPr>
          <w:p w:rsidR="00577A6F" w:rsidRPr="001E2199" w:rsidRDefault="00577A6F" w:rsidP="00577A6F">
            <w:pPr>
              <w:ind w:left="-57" w:right="-57"/>
              <w:jc w:val="center"/>
              <w:rPr>
                <w:color w:val="000000"/>
                <w:sz w:val="16"/>
                <w:szCs w:val="16"/>
              </w:rPr>
            </w:pPr>
            <w:r>
              <w:rPr>
                <w:color w:val="000000"/>
                <w:sz w:val="16"/>
                <w:szCs w:val="16"/>
              </w:rPr>
              <w:t>4194,5</w:t>
            </w:r>
          </w:p>
        </w:tc>
        <w:tc>
          <w:tcPr>
            <w:tcW w:w="281" w:type="pct"/>
            <w:shd w:val="clear" w:color="auto" w:fill="FFFFFF"/>
          </w:tcPr>
          <w:p w:rsidR="00577A6F" w:rsidRPr="001E2199" w:rsidRDefault="00577A6F" w:rsidP="00577A6F">
            <w:pPr>
              <w:ind w:left="-57" w:right="-57"/>
              <w:jc w:val="center"/>
              <w:rPr>
                <w:color w:val="000000"/>
                <w:sz w:val="16"/>
                <w:szCs w:val="16"/>
              </w:rPr>
            </w:pPr>
            <w:r>
              <w:rPr>
                <w:color w:val="000000"/>
                <w:sz w:val="16"/>
                <w:szCs w:val="16"/>
              </w:rPr>
              <w:t>4194,5</w:t>
            </w:r>
          </w:p>
        </w:tc>
        <w:tc>
          <w:tcPr>
            <w:tcW w:w="281" w:type="pct"/>
            <w:shd w:val="clear" w:color="auto" w:fill="FFFFFF"/>
          </w:tcPr>
          <w:p w:rsidR="00577A6F" w:rsidRPr="001E2199" w:rsidRDefault="00577A6F" w:rsidP="00577A6F">
            <w:pPr>
              <w:ind w:left="-57" w:right="-57"/>
              <w:jc w:val="center"/>
              <w:rPr>
                <w:color w:val="000000"/>
                <w:sz w:val="16"/>
                <w:szCs w:val="16"/>
              </w:rPr>
            </w:pPr>
            <w:r>
              <w:rPr>
                <w:color w:val="000000"/>
                <w:sz w:val="16"/>
                <w:szCs w:val="16"/>
              </w:rPr>
              <w:t>4194,5</w:t>
            </w:r>
          </w:p>
        </w:tc>
        <w:tc>
          <w:tcPr>
            <w:tcW w:w="281" w:type="pct"/>
            <w:shd w:val="clear" w:color="auto" w:fill="FFFFFF"/>
          </w:tcPr>
          <w:p w:rsidR="00577A6F" w:rsidRPr="001E2199" w:rsidRDefault="00577A6F" w:rsidP="00577A6F">
            <w:pPr>
              <w:ind w:left="-57" w:right="-57"/>
              <w:jc w:val="center"/>
              <w:rPr>
                <w:color w:val="000000"/>
                <w:sz w:val="16"/>
                <w:szCs w:val="16"/>
              </w:rPr>
            </w:pPr>
            <w:r>
              <w:rPr>
                <w:color w:val="000000"/>
                <w:sz w:val="16"/>
                <w:szCs w:val="16"/>
              </w:rPr>
              <w:t>20972,5,</w:t>
            </w:r>
          </w:p>
        </w:tc>
        <w:tc>
          <w:tcPr>
            <w:tcW w:w="283" w:type="pct"/>
          </w:tcPr>
          <w:p w:rsidR="00577A6F" w:rsidRPr="001E2199" w:rsidRDefault="00577A6F" w:rsidP="00577A6F">
            <w:pPr>
              <w:ind w:left="-57" w:right="-57"/>
              <w:jc w:val="center"/>
              <w:rPr>
                <w:color w:val="000000"/>
                <w:sz w:val="16"/>
                <w:szCs w:val="16"/>
              </w:rPr>
            </w:pPr>
            <w:r>
              <w:rPr>
                <w:color w:val="000000"/>
                <w:sz w:val="16"/>
                <w:szCs w:val="16"/>
              </w:rPr>
              <w:t>20972,5,0</w:t>
            </w:r>
          </w:p>
        </w:tc>
      </w:tr>
      <w:tr w:rsidR="00577A6F" w:rsidRPr="00506160" w:rsidTr="00577A6F">
        <w:trPr>
          <w:trHeight w:val="20"/>
        </w:trPr>
        <w:tc>
          <w:tcPr>
            <w:tcW w:w="272" w:type="pct"/>
            <w:vMerge/>
          </w:tcPr>
          <w:p w:rsidR="00577A6F" w:rsidRPr="00506160" w:rsidRDefault="00577A6F" w:rsidP="00577A6F">
            <w:pPr>
              <w:ind w:left="-57" w:right="-57"/>
              <w:jc w:val="both"/>
              <w:rPr>
                <w:color w:val="000000"/>
                <w:sz w:val="16"/>
                <w:szCs w:val="16"/>
              </w:rPr>
            </w:pPr>
          </w:p>
        </w:tc>
        <w:tc>
          <w:tcPr>
            <w:tcW w:w="934" w:type="pct"/>
            <w:vMerge/>
          </w:tcPr>
          <w:p w:rsidR="00577A6F" w:rsidRPr="00506160" w:rsidRDefault="00577A6F" w:rsidP="00577A6F">
            <w:pPr>
              <w:ind w:left="-57" w:right="-57"/>
              <w:jc w:val="both"/>
              <w:rPr>
                <w:color w:val="000000"/>
                <w:sz w:val="16"/>
                <w:szCs w:val="16"/>
              </w:rPr>
            </w:pPr>
          </w:p>
        </w:tc>
        <w:tc>
          <w:tcPr>
            <w:tcW w:w="315" w:type="pct"/>
          </w:tcPr>
          <w:p w:rsidR="00577A6F" w:rsidRPr="00506160" w:rsidRDefault="00577A6F" w:rsidP="00577A6F">
            <w:pPr>
              <w:jc w:val="center"/>
              <w:rPr>
                <w:color w:val="000000"/>
                <w:sz w:val="16"/>
                <w:szCs w:val="16"/>
              </w:rPr>
            </w:pPr>
            <w:r w:rsidRPr="00506160">
              <w:rPr>
                <w:color w:val="000000"/>
                <w:sz w:val="16"/>
                <w:szCs w:val="16"/>
              </w:rPr>
              <w:t>х</w:t>
            </w:r>
          </w:p>
        </w:tc>
        <w:tc>
          <w:tcPr>
            <w:tcW w:w="346" w:type="pct"/>
          </w:tcPr>
          <w:p w:rsidR="00577A6F" w:rsidRPr="00506160" w:rsidRDefault="00577A6F" w:rsidP="00577A6F">
            <w:pPr>
              <w:jc w:val="center"/>
              <w:rPr>
                <w:color w:val="000000"/>
                <w:sz w:val="16"/>
                <w:szCs w:val="16"/>
              </w:rPr>
            </w:pPr>
            <w:r w:rsidRPr="00506160">
              <w:rPr>
                <w:color w:val="000000"/>
                <w:sz w:val="16"/>
                <w:szCs w:val="16"/>
              </w:rPr>
              <w:t>х</w:t>
            </w:r>
          </w:p>
        </w:tc>
        <w:tc>
          <w:tcPr>
            <w:tcW w:w="647" w:type="pct"/>
          </w:tcPr>
          <w:p w:rsidR="00577A6F" w:rsidRPr="007C4820" w:rsidRDefault="00577A6F" w:rsidP="00577A6F">
            <w:pPr>
              <w:pStyle w:val="ConsPlusNormal"/>
              <w:jc w:val="both"/>
              <w:rPr>
                <w:rFonts w:ascii="Times New Roman" w:hAnsi="Times New Roman" w:cs="Times New Roman"/>
                <w:sz w:val="16"/>
                <w:szCs w:val="16"/>
              </w:rPr>
            </w:pPr>
            <w:r w:rsidRPr="007C4820">
              <w:rPr>
                <w:rFonts w:ascii="Times New Roman" w:hAnsi="Times New Roman" w:cs="Times New Roman"/>
                <w:sz w:val="16"/>
                <w:szCs w:val="16"/>
              </w:rPr>
              <w:t>бюджеты сельских поселений</w:t>
            </w:r>
          </w:p>
        </w:tc>
        <w:tc>
          <w:tcPr>
            <w:tcW w:w="272" w:type="pct"/>
            <w:shd w:val="clear" w:color="auto" w:fill="FFFFFF"/>
          </w:tcPr>
          <w:p w:rsidR="00577A6F" w:rsidRPr="00506160" w:rsidRDefault="00577A6F" w:rsidP="00577A6F">
            <w:pPr>
              <w:spacing w:line="235" w:lineRule="auto"/>
              <w:ind w:left="-57" w:right="-57"/>
              <w:jc w:val="center"/>
              <w:rPr>
                <w:color w:val="000000"/>
                <w:sz w:val="16"/>
                <w:szCs w:val="16"/>
              </w:rPr>
            </w:pPr>
            <w:r>
              <w:rPr>
                <w:color w:val="000000"/>
                <w:sz w:val="16"/>
                <w:szCs w:val="16"/>
              </w:rPr>
              <w:t>0,0</w:t>
            </w:r>
          </w:p>
        </w:tc>
        <w:tc>
          <w:tcPr>
            <w:tcW w:w="274"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76" w:type="pct"/>
          </w:tcPr>
          <w:p w:rsidR="00577A6F" w:rsidRPr="00B40307" w:rsidRDefault="00577A6F" w:rsidP="00577A6F">
            <w:pPr>
              <w:spacing w:line="235" w:lineRule="auto"/>
              <w:ind w:left="-57" w:right="-57"/>
              <w:jc w:val="center"/>
              <w:rPr>
                <w:color w:val="000000"/>
                <w:sz w:val="16"/>
                <w:szCs w:val="16"/>
              </w:rPr>
            </w:pPr>
            <w:r w:rsidRPr="00B40307">
              <w:rPr>
                <w:color w:val="000000"/>
                <w:sz w:val="16"/>
                <w:szCs w:val="16"/>
              </w:rPr>
              <w:t>0,0</w:t>
            </w:r>
          </w:p>
        </w:tc>
        <w:tc>
          <w:tcPr>
            <w:tcW w:w="277"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61"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1" w:type="pct"/>
            <w:shd w:val="clear" w:color="auto" w:fill="FFFFFF"/>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c>
          <w:tcPr>
            <w:tcW w:w="283" w:type="pct"/>
          </w:tcPr>
          <w:p w:rsidR="00577A6F" w:rsidRPr="00506160" w:rsidRDefault="00577A6F" w:rsidP="00577A6F">
            <w:pPr>
              <w:spacing w:line="235" w:lineRule="auto"/>
              <w:ind w:left="-57" w:right="-57"/>
              <w:jc w:val="center"/>
              <w:rPr>
                <w:color w:val="000000"/>
                <w:sz w:val="16"/>
                <w:szCs w:val="16"/>
              </w:rPr>
            </w:pPr>
            <w:r w:rsidRPr="00506160">
              <w:rPr>
                <w:color w:val="000000"/>
                <w:sz w:val="16"/>
                <w:szCs w:val="16"/>
              </w:rPr>
              <w:t>0,0</w:t>
            </w:r>
          </w:p>
        </w:tc>
      </w:tr>
    </w:tbl>
    <w:p w:rsidR="00577A6F" w:rsidRPr="00506160" w:rsidRDefault="00577A6F" w:rsidP="00577A6F">
      <w:pPr>
        <w:ind w:firstLine="709"/>
        <w:jc w:val="both"/>
        <w:rPr>
          <w:color w:val="000000"/>
          <w:sz w:val="2"/>
          <w:szCs w:val="2"/>
        </w:rPr>
      </w:pPr>
    </w:p>
    <w:p w:rsidR="00577A6F" w:rsidRPr="002C5A53" w:rsidRDefault="00577A6F" w:rsidP="00577A6F">
      <w:pPr>
        <w:ind w:firstLine="720"/>
        <w:jc w:val="right"/>
      </w:pPr>
    </w:p>
    <w:p w:rsidR="00577A6F" w:rsidRDefault="00577A6F" w:rsidP="00850286">
      <w:pPr>
        <w:rPr>
          <w:sz w:val="20"/>
          <w:szCs w:val="20"/>
        </w:rPr>
      </w:pPr>
      <w:r>
        <w:rPr>
          <w:sz w:val="20"/>
          <w:szCs w:val="20"/>
        </w:rPr>
        <w:br w:type="page"/>
      </w:r>
    </w:p>
    <w:p w:rsidR="00577A6F" w:rsidRDefault="00577A6F" w:rsidP="00850286">
      <w:pPr>
        <w:rPr>
          <w:sz w:val="20"/>
          <w:szCs w:val="20"/>
        </w:rPr>
        <w:sectPr w:rsidR="00577A6F" w:rsidSect="00577A6F">
          <w:pgSz w:w="16838" w:h="11906" w:orient="landscape"/>
          <w:pgMar w:top="1701" w:right="1134" w:bottom="567" w:left="1134" w:header="0" w:footer="0" w:gutter="0"/>
          <w:cols w:space="720"/>
          <w:noEndnote/>
          <w:titlePg/>
          <w:docGrid w:linePitch="272"/>
        </w:sectPr>
      </w:pPr>
    </w:p>
    <w:p w:rsidR="00577A6F" w:rsidRPr="002C2BF3" w:rsidRDefault="00577A6F" w:rsidP="00577A6F">
      <w:pPr>
        <w:jc w:val="right"/>
        <w:rPr>
          <w:bCs/>
          <w:sz w:val="20"/>
          <w:szCs w:val="20"/>
        </w:rPr>
      </w:pPr>
      <w:r w:rsidRPr="002C2BF3">
        <w:rPr>
          <w:bCs/>
          <w:sz w:val="20"/>
          <w:szCs w:val="20"/>
        </w:rPr>
        <w:lastRenderedPageBreak/>
        <w:t>Приложение № 3</w:t>
      </w:r>
    </w:p>
    <w:p w:rsidR="00577A6F" w:rsidRPr="002C2BF3" w:rsidRDefault="00577A6F" w:rsidP="00577A6F">
      <w:pPr>
        <w:jc w:val="right"/>
        <w:rPr>
          <w:sz w:val="20"/>
          <w:szCs w:val="20"/>
        </w:rPr>
      </w:pPr>
      <w:r w:rsidRPr="002C2BF3">
        <w:rPr>
          <w:sz w:val="20"/>
          <w:szCs w:val="20"/>
        </w:rPr>
        <w:t xml:space="preserve">к постановлению администрации </w:t>
      </w:r>
    </w:p>
    <w:p w:rsidR="00577A6F" w:rsidRPr="002C2BF3" w:rsidRDefault="00577A6F" w:rsidP="00577A6F">
      <w:pPr>
        <w:jc w:val="right"/>
        <w:rPr>
          <w:sz w:val="20"/>
          <w:szCs w:val="20"/>
        </w:rPr>
      </w:pPr>
      <w:r w:rsidRPr="002C2BF3">
        <w:rPr>
          <w:sz w:val="20"/>
          <w:szCs w:val="20"/>
        </w:rPr>
        <w:t>Аликовского района Чувашской Республики</w:t>
      </w:r>
    </w:p>
    <w:p w:rsidR="00577A6F" w:rsidRPr="002C2BF3" w:rsidRDefault="00577A6F" w:rsidP="00577A6F">
      <w:pPr>
        <w:jc w:val="right"/>
        <w:rPr>
          <w:sz w:val="20"/>
          <w:szCs w:val="20"/>
        </w:rPr>
      </w:pPr>
      <w:r w:rsidRPr="002C2BF3">
        <w:rPr>
          <w:sz w:val="20"/>
          <w:szCs w:val="20"/>
        </w:rPr>
        <w:t>от 14.10.2021 г.    № 915</w:t>
      </w:r>
    </w:p>
    <w:p w:rsidR="00577A6F" w:rsidRPr="002C2BF3" w:rsidRDefault="00577A6F" w:rsidP="00577A6F">
      <w:pPr>
        <w:jc w:val="right"/>
        <w:rPr>
          <w:sz w:val="20"/>
          <w:szCs w:val="20"/>
        </w:rPr>
      </w:pPr>
      <w:r w:rsidRPr="002C2BF3">
        <w:rPr>
          <w:sz w:val="20"/>
          <w:szCs w:val="20"/>
        </w:rPr>
        <w:t xml:space="preserve"> «О внесении изменений в муниципальную программу</w:t>
      </w:r>
    </w:p>
    <w:p w:rsidR="00577A6F" w:rsidRPr="002C2BF3" w:rsidRDefault="00577A6F" w:rsidP="00577A6F">
      <w:pPr>
        <w:jc w:val="right"/>
        <w:rPr>
          <w:sz w:val="20"/>
          <w:szCs w:val="20"/>
        </w:rPr>
      </w:pPr>
      <w:r w:rsidRPr="002C2BF3">
        <w:rPr>
          <w:sz w:val="20"/>
          <w:szCs w:val="20"/>
        </w:rPr>
        <w:t xml:space="preserve"> Аликовского района «Управление муниципальными</w:t>
      </w:r>
    </w:p>
    <w:p w:rsidR="00577A6F" w:rsidRPr="002C2BF3" w:rsidRDefault="00577A6F" w:rsidP="00577A6F">
      <w:pPr>
        <w:jc w:val="right"/>
        <w:rPr>
          <w:sz w:val="20"/>
          <w:szCs w:val="20"/>
        </w:rPr>
      </w:pPr>
      <w:r w:rsidRPr="002C2BF3">
        <w:rPr>
          <w:sz w:val="20"/>
          <w:szCs w:val="20"/>
        </w:rPr>
        <w:t xml:space="preserve"> финансами и муниципальным долгом </w:t>
      </w:r>
    </w:p>
    <w:p w:rsidR="00577A6F" w:rsidRPr="002C2BF3" w:rsidRDefault="00577A6F" w:rsidP="00577A6F">
      <w:pPr>
        <w:jc w:val="right"/>
        <w:rPr>
          <w:sz w:val="20"/>
          <w:szCs w:val="20"/>
        </w:rPr>
      </w:pPr>
      <w:r w:rsidRPr="002C2BF3">
        <w:rPr>
          <w:sz w:val="20"/>
          <w:szCs w:val="20"/>
        </w:rPr>
        <w:t xml:space="preserve">Аликовского района Чувашской Республики» </w:t>
      </w:r>
    </w:p>
    <w:p w:rsidR="00577A6F" w:rsidRPr="002C2BF3" w:rsidRDefault="00577A6F" w:rsidP="00577A6F">
      <w:pPr>
        <w:jc w:val="right"/>
        <w:rPr>
          <w:sz w:val="20"/>
          <w:szCs w:val="20"/>
        </w:rPr>
      </w:pPr>
    </w:p>
    <w:p w:rsidR="00577A6F" w:rsidRPr="002C2BF3" w:rsidRDefault="00577A6F" w:rsidP="00577A6F">
      <w:pPr>
        <w:pStyle w:val="ConsPlusNormal"/>
        <w:jc w:val="right"/>
        <w:outlineLvl w:val="1"/>
        <w:rPr>
          <w:rFonts w:ascii="Times New Roman" w:hAnsi="Times New Roman" w:cs="Times New Roman"/>
        </w:rPr>
      </w:pPr>
      <w:r w:rsidRPr="002C2BF3">
        <w:rPr>
          <w:rFonts w:ascii="Times New Roman" w:hAnsi="Times New Roman" w:cs="Times New Roman"/>
        </w:rPr>
        <w:t>Приложение № 3</w:t>
      </w:r>
    </w:p>
    <w:p w:rsidR="00577A6F" w:rsidRPr="002C2BF3" w:rsidRDefault="00577A6F" w:rsidP="00577A6F">
      <w:pPr>
        <w:pStyle w:val="ConsPlusNormal"/>
        <w:jc w:val="right"/>
        <w:rPr>
          <w:rFonts w:ascii="Times New Roman" w:hAnsi="Times New Roman" w:cs="Times New Roman"/>
        </w:rPr>
      </w:pPr>
      <w:r w:rsidRPr="002C2BF3">
        <w:rPr>
          <w:rFonts w:ascii="Times New Roman" w:hAnsi="Times New Roman" w:cs="Times New Roman"/>
        </w:rPr>
        <w:t>к муниципальной программе</w:t>
      </w:r>
    </w:p>
    <w:p w:rsidR="00577A6F" w:rsidRPr="002C2BF3" w:rsidRDefault="00577A6F" w:rsidP="00577A6F">
      <w:pPr>
        <w:pStyle w:val="ConsPlusNormal"/>
        <w:jc w:val="right"/>
        <w:rPr>
          <w:rFonts w:ascii="Times New Roman" w:hAnsi="Times New Roman" w:cs="Times New Roman"/>
        </w:rPr>
      </w:pPr>
      <w:r w:rsidRPr="002C2BF3">
        <w:rPr>
          <w:rFonts w:ascii="Times New Roman" w:hAnsi="Times New Roman"/>
          <w:color w:val="000000"/>
        </w:rPr>
        <w:t xml:space="preserve">Аликовского района </w:t>
      </w:r>
      <w:r w:rsidRPr="002C2BF3">
        <w:rPr>
          <w:rFonts w:ascii="Times New Roman" w:hAnsi="Times New Roman" w:cs="Times New Roman"/>
        </w:rPr>
        <w:t xml:space="preserve">Чувашской Республики </w:t>
      </w:r>
    </w:p>
    <w:p w:rsidR="00577A6F" w:rsidRPr="002C2BF3" w:rsidRDefault="00577A6F" w:rsidP="00577A6F">
      <w:pPr>
        <w:pStyle w:val="ConsPlusNormal"/>
        <w:jc w:val="right"/>
        <w:rPr>
          <w:rFonts w:ascii="Times New Roman" w:hAnsi="Times New Roman" w:cs="Times New Roman"/>
        </w:rPr>
      </w:pPr>
      <w:r w:rsidRPr="002C2BF3">
        <w:rPr>
          <w:rFonts w:ascii="Times New Roman" w:hAnsi="Times New Roman" w:cs="Times New Roman"/>
        </w:rPr>
        <w:t>«Управление муниципальными финансами</w:t>
      </w:r>
    </w:p>
    <w:p w:rsidR="00577A6F" w:rsidRPr="002C2BF3" w:rsidRDefault="00577A6F" w:rsidP="00577A6F">
      <w:pPr>
        <w:pStyle w:val="ConsPlusNormal"/>
        <w:jc w:val="right"/>
        <w:rPr>
          <w:rFonts w:ascii="Times New Roman" w:hAnsi="Times New Roman" w:cs="Times New Roman"/>
        </w:rPr>
      </w:pPr>
      <w:r w:rsidRPr="002C2BF3">
        <w:rPr>
          <w:rFonts w:ascii="Times New Roman" w:hAnsi="Times New Roman" w:cs="Times New Roman"/>
        </w:rPr>
        <w:t>и муниципальным долгом</w:t>
      </w:r>
    </w:p>
    <w:p w:rsidR="00577A6F" w:rsidRPr="002C2BF3" w:rsidRDefault="00577A6F" w:rsidP="00577A6F">
      <w:pPr>
        <w:pStyle w:val="ConsPlusNormal"/>
        <w:jc w:val="right"/>
        <w:rPr>
          <w:rFonts w:ascii="Times New Roman" w:hAnsi="Times New Roman" w:cs="Times New Roman"/>
        </w:rPr>
      </w:pPr>
      <w:r w:rsidRPr="002C2BF3">
        <w:rPr>
          <w:rFonts w:ascii="Times New Roman" w:hAnsi="Times New Roman"/>
          <w:color w:val="000000"/>
        </w:rPr>
        <w:t>Аликовского района</w:t>
      </w:r>
      <w:r w:rsidRPr="002C2BF3">
        <w:rPr>
          <w:rFonts w:ascii="Times New Roman" w:hAnsi="Times New Roman" w:cs="Times New Roman"/>
        </w:rPr>
        <w:t xml:space="preserve"> Чувашской Республики»</w:t>
      </w:r>
    </w:p>
    <w:p w:rsidR="00577A6F" w:rsidRPr="002C2BF3" w:rsidRDefault="00577A6F" w:rsidP="00577A6F">
      <w:pPr>
        <w:pStyle w:val="ConsPlusNormal"/>
        <w:jc w:val="both"/>
        <w:rPr>
          <w:rFonts w:ascii="Times New Roman" w:hAnsi="Times New Roman" w:cs="Times New Roman"/>
        </w:rPr>
      </w:pPr>
    </w:p>
    <w:p w:rsidR="00577A6F" w:rsidRPr="002C2BF3" w:rsidRDefault="00577A6F" w:rsidP="00577A6F">
      <w:pPr>
        <w:ind w:firstLine="720"/>
        <w:jc w:val="right"/>
        <w:rPr>
          <w:bCs/>
          <w:sz w:val="20"/>
          <w:szCs w:val="20"/>
        </w:rPr>
      </w:pPr>
    </w:p>
    <w:p w:rsidR="00577A6F" w:rsidRPr="002C2BF3" w:rsidRDefault="00577A6F" w:rsidP="00577A6F">
      <w:pPr>
        <w:pStyle w:val="ConsPlusNormal"/>
        <w:jc w:val="center"/>
        <w:rPr>
          <w:rFonts w:ascii="Times New Roman" w:hAnsi="Times New Roman" w:cs="Times New Roman"/>
        </w:rPr>
      </w:pPr>
      <w:r w:rsidRPr="002C2BF3">
        <w:rPr>
          <w:rFonts w:ascii="Times New Roman" w:hAnsi="Times New Roman" w:cs="Times New Roman"/>
        </w:rPr>
        <w:t>ПОДПРОГРАММА</w:t>
      </w:r>
    </w:p>
    <w:p w:rsidR="00577A6F" w:rsidRPr="002C2BF3" w:rsidRDefault="00577A6F" w:rsidP="00577A6F">
      <w:pPr>
        <w:pStyle w:val="ConsPlusNormal"/>
        <w:jc w:val="center"/>
        <w:rPr>
          <w:rFonts w:ascii="Times New Roman" w:hAnsi="Times New Roman" w:cs="Times New Roman"/>
        </w:rPr>
      </w:pPr>
      <w:r w:rsidRPr="002C2BF3">
        <w:rPr>
          <w:rFonts w:ascii="Times New Roman" w:hAnsi="Times New Roman" w:cs="Times New Roman"/>
        </w:rPr>
        <w:t>«СОВЕРШЕНСТВОВАНИЕ БЮДЖЕТНОЙ ПОЛИТИКИ И ЭФФЕКТИВНОЕ</w:t>
      </w:r>
    </w:p>
    <w:p w:rsidR="00577A6F" w:rsidRPr="002C2BF3" w:rsidRDefault="00577A6F" w:rsidP="00577A6F">
      <w:pPr>
        <w:pStyle w:val="ConsPlusNormal"/>
        <w:jc w:val="center"/>
        <w:rPr>
          <w:rFonts w:ascii="Times New Roman" w:hAnsi="Times New Roman" w:cs="Times New Roman"/>
        </w:rPr>
      </w:pPr>
      <w:r w:rsidRPr="002C2BF3">
        <w:rPr>
          <w:rFonts w:ascii="Times New Roman" w:hAnsi="Times New Roman" w:cs="Times New Roman"/>
        </w:rPr>
        <w:t xml:space="preserve">ИСПОЛЬЗОВАНИЕ БЮДЖЕТНОГО ПОТЕНЦИАЛА АЛИКОВСКОГО РАЙОНА </w:t>
      </w:r>
    </w:p>
    <w:p w:rsidR="00577A6F" w:rsidRPr="002C2BF3" w:rsidRDefault="00577A6F" w:rsidP="00577A6F">
      <w:pPr>
        <w:pStyle w:val="ConsPlusNormal"/>
        <w:jc w:val="center"/>
        <w:rPr>
          <w:rFonts w:ascii="Times New Roman" w:hAnsi="Times New Roman" w:cs="Times New Roman"/>
        </w:rPr>
      </w:pPr>
      <w:r w:rsidRPr="002C2BF3">
        <w:rPr>
          <w:rFonts w:ascii="Times New Roman" w:hAnsi="Times New Roman" w:cs="Times New Roman"/>
        </w:rPr>
        <w:t>ЧУВАШСКОЙ РЕСПУБЛИКИ»</w:t>
      </w:r>
    </w:p>
    <w:p w:rsidR="00577A6F" w:rsidRPr="002C2BF3" w:rsidRDefault="00577A6F" w:rsidP="00577A6F">
      <w:pPr>
        <w:pStyle w:val="ConsPlusNormal"/>
        <w:jc w:val="center"/>
        <w:rPr>
          <w:rFonts w:ascii="Times New Roman" w:hAnsi="Times New Roman" w:cs="Times New Roman"/>
        </w:rPr>
      </w:pPr>
      <w:r w:rsidRPr="002C2BF3">
        <w:rPr>
          <w:rFonts w:ascii="Times New Roman" w:hAnsi="Times New Roman" w:cs="Times New Roman"/>
        </w:rPr>
        <w:t>МУНИЦИПАЛЬНОЙ ПРОГРАММЫ АЛИКОВСКОГО РАЙОНА ЧУВАШСКОЙ</w:t>
      </w:r>
    </w:p>
    <w:p w:rsidR="00577A6F" w:rsidRPr="002C2BF3" w:rsidRDefault="00577A6F" w:rsidP="00577A6F">
      <w:pPr>
        <w:pStyle w:val="ConsPlusNormal"/>
        <w:jc w:val="center"/>
        <w:rPr>
          <w:rFonts w:ascii="Times New Roman" w:hAnsi="Times New Roman" w:cs="Times New Roman"/>
        </w:rPr>
      </w:pPr>
      <w:r w:rsidRPr="002C2BF3">
        <w:rPr>
          <w:rFonts w:ascii="Times New Roman" w:hAnsi="Times New Roman" w:cs="Times New Roman"/>
        </w:rPr>
        <w:t xml:space="preserve"> РЕСПУБЛИКИ «УПРАВЛЕНИЕ</w:t>
      </w:r>
    </w:p>
    <w:p w:rsidR="00577A6F" w:rsidRPr="002C2BF3" w:rsidRDefault="00577A6F" w:rsidP="00577A6F">
      <w:pPr>
        <w:pStyle w:val="ConsPlusNormal"/>
        <w:jc w:val="center"/>
        <w:rPr>
          <w:rFonts w:ascii="Times New Roman" w:hAnsi="Times New Roman" w:cs="Times New Roman"/>
        </w:rPr>
      </w:pPr>
      <w:r w:rsidRPr="002C2BF3">
        <w:rPr>
          <w:rFonts w:ascii="Times New Roman" w:hAnsi="Times New Roman" w:cs="Times New Roman"/>
        </w:rPr>
        <w:t>МУНИЦИПАЛЬНЫМИ ФИНАНСАМИ И МУНИЦИПАЛЬНЫМ ДОЛГОМ</w:t>
      </w:r>
    </w:p>
    <w:p w:rsidR="00577A6F" w:rsidRPr="002C2BF3" w:rsidRDefault="00577A6F" w:rsidP="00577A6F">
      <w:pPr>
        <w:pStyle w:val="ConsPlusNormal"/>
        <w:jc w:val="center"/>
        <w:rPr>
          <w:rFonts w:ascii="Times New Roman" w:hAnsi="Times New Roman" w:cs="Times New Roman"/>
        </w:rPr>
      </w:pPr>
      <w:r w:rsidRPr="002C2BF3">
        <w:rPr>
          <w:rFonts w:ascii="Times New Roman" w:hAnsi="Times New Roman" w:cs="Times New Roman"/>
        </w:rPr>
        <w:t>АЛИКОВСКОГО РАЙОНА ЧУВАШСКОЙ РЕСПУБЛИКИ»</w:t>
      </w:r>
    </w:p>
    <w:p w:rsidR="00577A6F" w:rsidRPr="002C2BF3" w:rsidRDefault="00577A6F" w:rsidP="00577A6F">
      <w:pPr>
        <w:spacing w:after="1"/>
        <w:rPr>
          <w:sz w:val="20"/>
          <w:szCs w:val="20"/>
        </w:rPr>
      </w:pPr>
    </w:p>
    <w:p w:rsidR="00577A6F" w:rsidRPr="002C2BF3" w:rsidRDefault="00577A6F" w:rsidP="00577A6F">
      <w:pPr>
        <w:pStyle w:val="ConsPlusNormal"/>
        <w:jc w:val="center"/>
        <w:outlineLvl w:val="2"/>
        <w:rPr>
          <w:rFonts w:ascii="Times New Roman" w:hAnsi="Times New Roman" w:cs="Times New Roman"/>
        </w:rPr>
      </w:pPr>
      <w:r w:rsidRPr="002C2BF3">
        <w:rPr>
          <w:rFonts w:ascii="Times New Roman" w:hAnsi="Times New Roman" w:cs="Times New Roman"/>
        </w:rPr>
        <w:t>Паспорт подпрограммы</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577A6F" w:rsidRPr="002C2BF3" w:rsidTr="00577A6F">
        <w:tc>
          <w:tcPr>
            <w:tcW w:w="2268" w:type="dxa"/>
            <w:tcBorders>
              <w:top w:val="nil"/>
              <w:left w:val="nil"/>
              <w:bottom w:val="nil"/>
              <w:right w:val="nil"/>
            </w:tcBorders>
          </w:tcPr>
          <w:p w:rsidR="00577A6F" w:rsidRPr="002C2BF3" w:rsidRDefault="00577A6F" w:rsidP="00577A6F">
            <w:pPr>
              <w:pStyle w:val="ConsPlusNormal"/>
              <w:ind w:firstLine="0"/>
              <w:rPr>
                <w:rFonts w:ascii="Times New Roman" w:hAnsi="Times New Roman" w:cs="Times New Roman"/>
              </w:rPr>
            </w:pPr>
            <w:r w:rsidRPr="002C2BF3">
              <w:rPr>
                <w:rFonts w:ascii="Times New Roman" w:hAnsi="Times New Roman" w:cs="Times New Roman"/>
              </w:rPr>
              <w:t>Ответственный исполнитель подпрограммы</w:t>
            </w:r>
          </w:p>
        </w:tc>
        <w:tc>
          <w:tcPr>
            <w:tcW w:w="340" w:type="dxa"/>
            <w:tcBorders>
              <w:top w:val="nil"/>
              <w:left w:val="nil"/>
              <w:bottom w:val="nil"/>
              <w:right w:val="nil"/>
            </w:tcBorders>
          </w:tcPr>
          <w:p w:rsidR="00577A6F" w:rsidRPr="002C2BF3" w:rsidRDefault="00577A6F" w:rsidP="00577A6F">
            <w:pPr>
              <w:pStyle w:val="ConsPlusNormal"/>
              <w:ind w:firstLine="0"/>
              <w:jc w:val="right"/>
              <w:rPr>
                <w:rFonts w:ascii="Times New Roman" w:hAnsi="Times New Roman" w:cs="Times New Roman"/>
              </w:rPr>
            </w:pPr>
            <w:r w:rsidRPr="002C2BF3">
              <w:rPr>
                <w:rFonts w:ascii="Times New Roman" w:hAnsi="Times New Roman" w:cs="Times New Roman"/>
              </w:rPr>
              <w:t>-</w:t>
            </w:r>
          </w:p>
        </w:tc>
        <w:tc>
          <w:tcPr>
            <w:tcW w:w="6463" w:type="dxa"/>
            <w:tcBorders>
              <w:top w:val="nil"/>
              <w:left w:val="nil"/>
              <w:bottom w:val="nil"/>
              <w:right w:val="nil"/>
            </w:tcBorders>
          </w:tcPr>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Финансовый отдел администрации Аликовского района</w:t>
            </w:r>
          </w:p>
        </w:tc>
      </w:tr>
      <w:tr w:rsidR="00577A6F" w:rsidRPr="002C2BF3" w:rsidTr="00577A6F">
        <w:tc>
          <w:tcPr>
            <w:tcW w:w="2268" w:type="dxa"/>
            <w:tcBorders>
              <w:top w:val="nil"/>
              <w:left w:val="nil"/>
              <w:bottom w:val="nil"/>
              <w:right w:val="nil"/>
            </w:tcBorders>
          </w:tcPr>
          <w:p w:rsidR="00577A6F" w:rsidRPr="002C2BF3" w:rsidRDefault="00577A6F" w:rsidP="00577A6F">
            <w:pPr>
              <w:pStyle w:val="ConsPlusNormal"/>
              <w:ind w:firstLine="0"/>
              <w:rPr>
                <w:rFonts w:ascii="Times New Roman" w:hAnsi="Times New Roman" w:cs="Times New Roman"/>
              </w:rPr>
            </w:pPr>
            <w:r w:rsidRPr="002C2BF3">
              <w:rPr>
                <w:rFonts w:ascii="Times New Roman" w:hAnsi="Times New Roman" w:cs="Times New Roman"/>
              </w:rPr>
              <w:t>Соисполнители подпрограммы</w:t>
            </w:r>
          </w:p>
        </w:tc>
        <w:tc>
          <w:tcPr>
            <w:tcW w:w="340" w:type="dxa"/>
            <w:tcBorders>
              <w:top w:val="nil"/>
              <w:left w:val="nil"/>
              <w:bottom w:val="nil"/>
              <w:right w:val="nil"/>
            </w:tcBorders>
          </w:tcPr>
          <w:p w:rsidR="00577A6F" w:rsidRPr="002C2BF3" w:rsidRDefault="00577A6F" w:rsidP="00577A6F">
            <w:pPr>
              <w:pStyle w:val="ConsPlusNormal"/>
              <w:ind w:firstLine="0"/>
              <w:jc w:val="right"/>
              <w:rPr>
                <w:rFonts w:ascii="Times New Roman" w:hAnsi="Times New Roman" w:cs="Times New Roman"/>
              </w:rPr>
            </w:pPr>
            <w:r w:rsidRPr="002C2BF3">
              <w:rPr>
                <w:rFonts w:ascii="Times New Roman" w:hAnsi="Times New Roman" w:cs="Times New Roman"/>
              </w:rPr>
              <w:t>-</w:t>
            </w:r>
          </w:p>
        </w:tc>
        <w:tc>
          <w:tcPr>
            <w:tcW w:w="6463" w:type="dxa"/>
            <w:tcBorders>
              <w:top w:val="nil"/>
              <w:left w:val="nil"/>
              <w:bottom w:val="nil"/>
              <w:right w:val="nil"/>
            </w:tcBorders>
          </w:tcPr>
          <w:p w:rsidR="00577A6F" w:rsidRPr="002C2BF3" w:rsidRDefault="00577A6F" w:rsidP="00577A6F">
            <w:pPr>
              <w:pStyle w:val="ConsPlusNormal"/>
              <w:ind w:firstLine="0"/>
              <w:jc w:val="both"/>
              <w:rPr>
                <w:rFonts w:ascii="Times New Roman" w:hAnsi="Times New Roman"/>
              </w:rPr>
            </w:pPr>
            <w:r w:rsidRPr="002C2BF3">
              <w:rPr>
                <w:rFonts w:ascii="Times New Roman" w:hAnsi="Times New Roman"/>
              </w:rPr>
              <w:t>Отдел, сельского хозяйства, земельных и имущественных отношений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rPr>
              <w:t xml:space="preserve">Отдел строительства и развития общественной инфраструктуры                                                                                                                                                                          </w:t>
            </w:r>
          </w:p>
        </w:tc>
      </w:tr>
      <w:tr w:rsidR="00577A6F" w:rsidRPr="002C2BF3" w:rsidTr="00577A6F">
        <w:tc>
          <w:tcPr>
            <w:tcW w:w="2268" w:type="dxa"/>
            <w:tcBorders>
              <w:top w:val="nil"/>
              <w:left w:val="nil"/>
              <w:bottom w:val="nil"/>
              <w:right w:val="nil"/>
            </w:tcBorders>
          </w:tcPr>
          <w:p w:rsidR="00577A6F" w:rsidRPr="002C2BF3" w:rsidRDefault="00577A6F" w:rsidP="00577A6F">
            <w:pPr>
              <w:pStyle w:val="ConsPlusNormal"/>
              <w:ind w:firstLine="0"/>
              <w:rPr>
                <w:rFonts w:ascii="Times New Roman" w:hAnsi="Times New Roman" w:cs="Times New Roman"/>
              </w:rPr>
            </w:pPr>
            <w:r w:rsidRPr="002C2BF3">
              <w:rPr>
                <w:rFonts w:ascii="Times New Roman" w:hAnsi="Times New Roman" w:cs="Times New Roman"/>
              </w:rPr>
              <w:t>Цели подпрограммы</w:t>
            </w:r>
          </w:p>
        </w:tc>
        <w:tc>
          <w:tcPr>
            <w:tcW w:w="340" w:type="dxa"/>
            <w:tcBorders>
              <w:top w:val="nil"/>
              <w:left w:val="nil"/>
              <w:bottom w:val="nil"/>
              <w:right w:val="nil"/>
            </w:tcBorders>
          </w:tcPr>
          <w:p w:rsidR="00577A6F" w:rsidRPr="002C2BF3" w:rsidRDefault="00577A6F" w:rsidP="00577A6F">
            <w:pPr>
              <w:pStyle w:val="ConsPlusNormal"/>
              <w:ind w:firstLine="0"/>
              <w:jc w:val="right"/>
              <w:rPr>
                <w:rFonts w:ascii="Times New Roman" w:hAnsi="Times New Roman" w:cs="Times New Roman"/>
              </w:rPr>
            </w:pPr>
            <w:r w:rsidRPr="002C2BF3">
              <w:rPr>
                <w:rFonts w:ascii="Times New Roman" w:hAnsi="Times New Roman" w:cs="Times New Roman"/>
              </w:rPr>
              <w:t>-</w:t>
            </w:r>
          </w:p>
        </w:tc>
        <w:tc>
          <w:tcPr>
            <w:tcW w:w="6463" w:type="dxa"/>
            <w:tcBorders>
              <w:top w:val="nil"/>
              <w:left w:val="nil"/>
              <w:bottom w:val="nil"/>
              <w:right w:val="nil"/>
            </w:tcBorders>
          </w:tcPr>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обеспечение роста бюджетного потенциала Аликовского района и эффективности его использования;</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повышение экономической самостоятельности и устойчивости бюджетной системы Аликовского района</w:t>
            </w:r>
          </w:p>
        </w:tc>
      </w:tr>
      <w:tr w:rsidR="00577A6F" w:rsidRPr="002C2BF3" w:rsidTr="00577A6F">
        <w:tc>
          <w:tcPr>
            <w:tcW w:w="2268" w:type="dxa"/>
            <w:tcBorders>
              <w:top w:val="nil"/>
              <w:left w:val="nil"/>
              <w:bottom w:val="nil"/>
              <w:right w:val="nil"/>
            </w:tcBorders>
          </w:tcPr>
          <w:p w:rsidR="00577A6F" w:rsidRPr="002C2BF3" w:rsidRDefault="00577A6F" w:rsidP="00577A6F">
            <w:pPr>
              <w:pStyle w:val="ConsPlusNormal"/>
              <w:ind w:firstLine="0"/>
              <w:rPr>
                <w:rFonts w:ascii="Times New Roman" w:hAnsi="Times New Roman" w:cs="Times New Roman"/>
              </w:rPr>
            </w:pPr>
            <w:r w:rsidRPr="002C2BF3">
              <w:rPr>
                <w:rFonts w:ascii="Times New Roman" w:hAnsi="Times New Roman" w:cs="Times New Roman"/>
              </w:rPr>
              <w:t>Задачи подпрограммы</w:t>
            </w:r>
          </w:p>
        </w:tc>
        <w:tc>
          <w:tcPr>
            <w:tcW w:w="340" w:type="dxa"/>
            <w:tcBorders>
              <w:top w:val="nil"/>
              <w:left w:val="nil"/>
              <w:bottom w:val="nil"/>
              <w:right w:val="nil"/>
            </w:tcBorders>
          </w:tcPr>
          <w:p w:rsidR="00577A6F" w:rsidRPr="002C2BF3" w:rsidRDefault="00577A6F" w:rsidP="00577A6F">
            <w:pPr>
              <w:pStyle w:val="ConsPlusNormal"/>
              <w:ind w:firstLine="0"/>
              <w:jc w:val="right"/>
              <w:rPr>
                <w:rFonts w:ascii="Times New Roman" w:hAnsi="Times New Roman" w:cs="Times New Roman"/>
              </w:rPr>
            </w:pPr>
            <w:r w:rsidRPr="002C2BF3">
              <w:rPr>
                <w:rFonts w:ascii="Times New Roman" w:hAnsi="Times New Roman" w:cs="Times New Roman"/>
              </w:rPr>
              <w:t>-</w:t>
            </w:r>
          </w:p>
        </w:tc>
        <w:tc>
          <w:tcPr>
            <w:tcW w:w="6463" w:type="dxa"/>
            <w:tcBorders>
              <w:top w:val="nil"/>
              <w:left w:val="nil"/>
              <w:bottom w:val="nil"/>
              <w:right w:val="nil"/>
            </w:tcBorders>
          </w:tcPr>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577A6F" w:rsidRPr="002C2BF3" w:rsidTr="00577A6F">
        <w:tc>
          <w:tcPr>
            <w:tcW w:w="2268" w:type="dxa"/>
            <w:tcBorders>
              <w:top w:val="nil"/>
              <w:left w:val="nil"/>
              <w:bottom w:val="nil"/>
              <w:right w:val="nil"/>
            </w:tcBorders>
          </w:tcPr>
          <w:p w:rsidR="00577A6F" w:rsidRPr="002C2BF3" w:rsidRDefault="00577A6F" w:rsidP="00577A6F">
            <w:pPr>
              <w:pStyle w:val="ConsPlusNormal"/>
              <w:ind w:firstLine="0"/>
              <w:rPr>
                <w:rFonts w:ascii="Times New Roman" w:hAnsi="Times New Roman" w:cs="Times New Roman"/>
              </w:rPr>
            </w:pPr>
            <w:r w:rsidRPr="002C2BF3">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577A6F" w:rsidRPr="002C2BF3" w:rsidRDefault="00577A6F" w:rsidP="00577A6F">
            <w:pPr>
              <w:pStyle w:val="ConsPlusNormal"/>
              <w:ind w:firstLine="0"/>
              <w:jc w:val="right"/>
              <w:rPr>
                <w:rFonts w:ascii="Times New Roman" w:hAnsi="Times New Roman" w:cs="Times New Roman"/>
              </w:rPr>
            </w:pPr>
            <w:r w:rsidRPr="002C2BF3">
              <w:rPr>
                <w:rFonts w:ascii="Times New Roman" w:hAnsi="Times New Roman" w:cs="Times New Roman"/>
              </w:rPr>
              <w:t>-</w:t>
            </w:r>
          </w:p>
        </w:tc>
        <w:tc>
          <w:tcPr>
            <w:tcW w:w="6463" w:type="dxa"/>
            <w:tcBorders>
              <w:top w:val="nil"/>
              <w:left w:val="nil"/>
              <w:bottom w:val="nil"/>
              <w:right w:val="nil"/>
            </w:tcBorders>
          </w:tcPr>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достижение к 2036 году следующих целевых индикаторов и показателей: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w:t>
            </w:r>
            <w:r w:rsidRPr="002C2BF3">
              <w:rPr>
                <w:rFonts w:ascii="Times New Roman" w:hAnsi="Times New Roman" w:cs="Times New Roman"/>
              </w:rPr>
              <w:lastRenderedPageBreak/>
              <w:t>инвестиционной программы Аликовского района на соответствующий год - 100,0 процента;</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темп роста налоговых и неналоговых доходов бюджета Аликовского района (к предыдущему году) - 103,9 процента;</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577A6F" w:rsidRPr="002C2BF3" w:rsidTr="00577A6F">
        <w:tc>
          <w:tcPr>
            <w:tcW w:w="2268" w:type="dxa"/>
            <w:tcBorders>
              <w:top w:val="nil"/>
              <w:left w:val="nil"/>
              <w:bottom w:val="nil"/>
              <w:right w:val="nil"/>
            </w:tcBorders>
          </w:tcPr>
          <w:p w:rsidR="00577A6F" w:rsidRPr="002C2BF3" w:rsidRDefault="00577A6F" w:rsidP="00577A6F">
            <w:pPr>
              <w:pStyle w:val="ConsPlusNormal"/>
              <w:ind w:firstLine="0"/>
              <w:rPr>
                <w:rFonts w:ascii="Times New Roman" w:hAnsi="Times New Roman" w:cs="Times New Roman"/>
              </w:rPr>
            </w:pPr>
            <w:r w:rsidRPr="002C2BF3">
              <w:rPr>
                <w:rFonts w:ascii="Times New Roman" w:hAnsi="Times New Roman" w:cs="Times New Roman"/>
              </w:rPr>
              <w:lastRenderedPageBreak/>
              <w:t>Этапы и сроки реализации подпрограммы</w:t>
            </w:r>
          </w:p>
        </w:tc>
        <w:tc>
          <w:tcPr>
            <w:tcW w:w="340" w:type="dxa"/>
            <w:tcBorders>
              <w:top w:val="nil"/>
              <w:left w:val="nil"/>
              <w:bottom w:val="nil"/>
              <w:right w:val="nil"/>
            </w:tcBorders>
          </w:tcPr>
          <w:p w:rsidR="00577A6F" w:rsidRPr="002C2BF3" w:rsidRDefault="00577A6F" w:rsidP="00577A6F">
            <w:pPr>
              <w:pStyle w:val="ConsPlusNormal"/>
              <w:ind w:firstLine="0"/>
              <w:jc w:val="right"/>
              <w:rPr>
                <w:rFonts w:ascii="Times New Roman" w:hAnsi="Times New Roman" w:cs="Times New Roman"/>
              </w:rPr>
            </w:pPr>
            <w:r w:rsidRPr="002C2BF3">
              <w:rPr>
                <w:rFonts w:ascii="Times New Roman" w:hAnsi="Times New Roman" w:cs="Times New Roman"/>
              </w:rPr>
              <w:t>-</w:t>
            </w:r>
          </w:p>
        </w:tc>
        <w:tc>
          <w:tcPr>
            <w:tcW w:w="6463" w:type="dxa"/>
            <w:tcBorders>
              <w:top w:val="nil"/>
              <w:left w:val="nil"/>
              <w:bottom w:val="nil"/>
              <w:right w:val="nil"/>
            </w:tcBorders>
          </w:tcPr>
          <w:p w:rsidR="00577A6F" w:rsidRPr="002C2BF3" w:rsidRDefault="00577A6F" w:rsidP="00577A6F">
            <w:pPr>
              <w:widowControl w:val="0"/>
              <w:autoSpaceDE w:val="0"/>
              <w:autoSpaceDN w:val="0"/>
              <w:jc w:val="both"/>
              <w:rPr>
                <w:sz w:val="20"/>
                <w:szCs w:val="20"/>
              </w:rPr>
            </w:pPr>
            <w:r w:rsidRPr="002C2BF3">
              <w:rPr>
                <w:sz w:val="20"/>
                <w:szCs w:val="20"/>
              </w:rPr>
              <w:t>2019 – 2035 годы:</w:t>
            </w:r>
          </w:p>
          <w:p w:rsidR="00577A6F" w:rsidRPr="002C2BF3" w:rsidRDefault="00577A6F" w:rsidP="00577A6F">
            <w:pPr>
              <w:widowControl w:val="0"/>
              <w:autoSpaceDE w:val="0"/>
              <w:autoSpaceDN w:val="0"/>
              <w:jc w:val="both"/>
              <w:rPr>
                <w:sz w:val="20"/>
                <w:szCs w:val="20"/>
              </w:rPr>
            </w:pPr>
            <w:r w:rsidRPr="002C2BF3">
              <w:rPr>
                <w:sz w:val="20"/>
                <w:szCs w:val="20"/>
              </w:rPr>
              <w:t>1 этап – 2019 - 2025 годы;</w:t>
            </w:r>
          </w:p>
          <w:p w:rsidR="00577A6F" w:rsidRPr="002C2BF3" w:rsidRDefault="00577A6F" w:rsidP="00577A6F">
            <w:pPr>
              <w:widowControl w:val="0"/>
              <w:autoSpaceDE w:val="0"/>
              <w:autoSpaceDN w:val="0"/>
              <w:jc w:val="both"/>
              <w:rPr>
                <w:sz w:val="20"/>
                <w:szCs w:val="20"/>
              </w:rPr>
            </w:pPr>
            <w:r w:rsidRPr="002C2BF3">
              <w:rPr>
                <w:sz w:val="20"/>
                <w:szCs w:val="20"/>
              </w:rPr>
              <w:t>2 этап – 2016 - 2030 годы;</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3 этап – 2031 – 2035 годы</w:t>
            </w:r>
          </w:p>
        </w:tc>
      </w:tr>
      <w:tr w:rsidR="00577A6F" w:rsidRPr="002C2BF3" w:rsidTr="00577A6F">
        <w:tc>
          <w:tcPr>
            <w:tcW w:w="2268" w:type="dxa"/>
            <w:tcBorders>
              <w:top w:val="nil"/>
              <w:left w:val="nil"/>
              <w:bottom w:val="nil"/>
              <w:right w:val="nil"/>
            </w:tcBorders>
          </w:tcPr>
          <w:p w:rsidR="00577A6F" w:rsidRPr="002C2BF3" w:rsidRDefault="00577A6F" w:rsidP="00577A6F">
            <w:pPr>
              <w:pStyle w:val="ConsPlusNormal"/>
              <w:ind w:firstLine="0"/>
              <w:rPr>
                <w:rFonts w:ascii="Times New Roman" w:hAnsi="Times New Roman" w:cs="Times New Roman"/>
              </w:rPr>
            </w:pPr>
            <w:r w:rsidRPr="002C2BF3">
              <w:rPr>
                <w:rFonts w:ascii="Times New Roman" w:hAnsi="Times New Roman" w:cs="Times New Roman"/>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577A6F" w:rsidRPr="002C2BF3" w:rsidRDefault="00577A6F" w:rsidP="00577A6F">
            <w:pPr>
              <w:pStyle w:val="ConsPlusNormal"/>
              <w:ind w:firstLine="0"/>
              <w:jc w:val="right"/>
              <w:rPr>
                <w:rFonts w:ascii="Times New Roman" w:hAnsi="Times New Roman" w:cs="Times New Roman"/>
              </w:rPr>
            </w:pPr>
            <w:r w:rsidRPr="002C2BF3">
              <w:rPr>
                <w:rFonts w:ascii="Times New Roman" w:hAnsi="Times New Roman" w:cs="Times New Roman"/>
              </w:rPr>
              <w:t>-</w:t>
            </w:r>
          </w:p>
        </w:tc>
        <w:tc>
          <w:tcPr>
            <w:tcW w:w="6463" w:type="dxa"/>
            <w:tcBorders>
              <w:top w:val="nil"/>
              <w:left w:val="nil"/>
              <w:bottom w:val="nil"/>
              <w:right w:val="nil"/>
            </w:tcBorders>
          </w:tcPr>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прогнозируемый объем финансирования мероприятий подпрограммы в 2019 - 2035 годах составляет 323570,4 тыс. рублей, в том числе:</w:t>
            </w:r>
          </w:p>
          <w:p w:rsidR="00577A6F" w:rsidRPr="002C2BF3" w:rsidRDefault="00577A6F" w:rsidP="00577A6F">
            <w:pPr>
              <w:widowControl w:val="0"/>
              <w:autoSpaceDE w:val="0"/>
              <w:autoSpaceDN w:val="0"/>
              <w:jc w:val="both"/>
              <w:rPr>
                <w:sz w:val="20"/>
                <w:szCs w:val="20"/>
              </w:rPr>
            </w:pPr>
            <w:r w:rsidRPr="002C2BF3">
              <w:rPr>
                <w:sz w:val="20"/>
                <w:szCs w:val="20"/>
              </w:rPr>
              <w:t>в 2019 году – 31398,9 тыс. рублей;</w:t>
            </w:r>
          </w:p>
          <w:p w:rsidR="00577A6F" w:rsidRPr="002C2BF3" w:rsidRDefault="00577A6F" w:rsidP="00577A6F">
            <w:pPr>
              <w:widowControl w:val="0"/>
              <w:autoSpaceDE w:val="0"/>
              <w:autoSpaceDN w:val="0"/>
              <w:jc w:val="both"/>
              <w:rPr>
                <w:sz w:val="20"/>
                <w:szCs w:val="20"/>
              </w:rPr>
            </w:pPr>
            <w:r w:rsidRPr="002C2BF3">
              <w:rPr>
                <w:sz w:val="20"/>
                <w:szCs w:val="20"/>
              </w:rPr>
              <w:t>в 2020 году – 28344,0 тыс. рублей;</w:t>
            </w:r>
          </w:p>
          <w:p w:rsidR="00577A6F" w:rsidRPr="002C2BF3" w:rsidRDefault="00577A6F" w:rsidP="00577A6F">
            <w:pPr>
              <w:widowControl w:val="0"/>
              <w:autoSpaceDE w:val="0"/>
              <w:autoSpaceDN w:val="0"/>
              <w:jc w:val="both"/>
              <w:rPr>
                <w:sz w:val="20"/>
                <w:szCs w:val="20"/>
              </w:rPr>
            </w:pPr>
            <w:r w:rsidRPr="002C2BF3">
              <w:rPr>
                <w:sz w:val="20"/>
                <w:szCs w:val="20"/>
              </w:rPr>
              <w:t>в 2021 году – 44665,5 тыс. рублей;</w:t>
            </w:r>
          </w:p>
          <w:p w:rsidR="00577A6F" w:rsidRPr="002C2BF3" w:rsidRDefault="00577A6F" w:rsidP="00577A6F">
            <w:pPr>
              <w:widowControl w:val="0"/>
              <w:autoSpaceDE w:val="0"/>
              <w:autoSpaceDN w:val="0"/>
              <w:jc w:val="both"/>
              <w:rPr>
                <w:sz w:val="20"/>
                <w:szCs w:val="20"/>
              </w:rPr>
            </w:pPr>
            <w:r w:rsidRPr="002C2BF3">
              <w:rPr>
                <w:sz w:val="20"/>
                <w:szCs w:val="20"/>
              </w:rPr>
              <w:t>в 2022 году – 22510,2 тыс. рублей;</w:t>
            </w:r>
          </w:p>
          <w:p w:rsidR="00577A6F" w:rsidRPr="002C2BF3" w:rsidRDefault="00577A6F" w:rsidP="00577A6F">
            <w:pPr>
              <w:widowControl w:val="0"/>
              <w:autoSpaceDE w:val="0"/>
              <w:autoSpaceDN w:val="0"/>
              <w:jc w:val="both"/>
              <w:rPr>
                <w:sz w:val="20"/>
                <w:szCs w:val="20"/>
              </w:rPr>
            </w:pPr>
            <w:r w:rsidRPr="002C2BF3">
              <w:rPr>
                <w:sz w:val="20"/>
                <w:szCs w:val="20"/>
              </w:rPr>
              <w:t>в 2023 году - 21504,6  тыс. рублей;</w:t>
            </w:r>
          </w:p>
          <w:p w:rsidR="00577A6F" w:rsidRPr="002C2BF3" w:rsidRDefault="00577A6F" w:rsidP="00577A6F">
            <w:pPr>
              <w:widowControl w:val="0"/>
              <w:autoSpaceDE w:val="0"/>
              <w:autoSpaceDN w:val="0"/>
              <w:jc w:val="both"/>
              <w:rPr>
                <w:sz w:val="20"/>
                <w:szCs w:val="20"/>
              </w:rPr>
            </w:pPr>
            <w:r w:rsidRPr="002C2BF3">
              <w:rPr>
                <w:sz w:val="20"/>
                <w:szCs w:val="20"/>
              </w:rPr>
              <w:t>в 2024 году – 14595,6 тыс. рублей;</w:t>
            </w:r>
          </w:p>
          <w:p w:rsidR="00577A6F" w:rsidRPr="002C2BF3" w:rsidRDefault="00577A6F" w:rsidP="00577A6F">
            <w:pPr>
              <w:widowControl w:val="0"/>
              <w:autoSpaceDE w:val="0"/>
              <w:autoSpaceDN w:val="0"/>
              <w:jc w:val="both"/>
              <w:rPr>
                <w:sz w:val="20"/>
                <w:szCs w:val="20"/>
              </w:rPr>
            </w:pPr>
            <w:r w:rsidRPr="002C2BF3">
              <w:rPr>
                <w:sz w:val="20"/>
                <w:szCs w:val="20"/>
              </w:rPr>
              <w:t>в 2025 году – 14595,6 тыс. рублей;</w:t>
            </w:r>
          </w:p>
          <w:p w:rsidR="00577A6F" w:rsidRPr="002C2BF3" w:rsidRDefault="00577A6F" w:rsidP="00577A6F">
            <w:pPr>
              <w:widowControl w:val="0"/>
              <w:autoSpaceDE w:val="0"/>
              <w:autoSpaceDN w:val="0"/>
              <w:jc w:val="both"/>
              <w:rPr>
                <w:sz w:val="20"/>
                <w:szCs w:val="20"/>
              </w:rPr>
            </w:pPr>
            <w:r w:rsidRPr="002C2BF3">
              <w:rPr>
                <w:sz w:val="20"/>
                <w:szCs w:val="20"/>
              </w:rPr>
              <w:t>в 2026 – 2030 годах – 72978,0 тыс. рублей;</w:t>
            </w:r>
          </w:p>
          <w:p w:rsidR="00577A6F" w:rsidRPr="002C2BF3" w:rsidRDefault="00577A6F" w:rsidP="00577A6F">
            <w:pPr>
              <w:widowControl w:val="0"/>
              <w:autoSpaceDE w:val="0"/>
              <w:autoSpaceDN w:val="0"/>
              <w:jc w:val="both"/>
              <w:rPr>
                <w:sz w:val="20"/>
                <w:szCs w:val="20"/>
              </w:rPr>
            </w:pPr>
            <w:r w:rsidRPr="002C2BF3">
              <w:rPr>
                <w:sz w:val="20"/>
                <w:szCs w:val="20"/>
              </w:rPr>
              <w:t>в 2031 – 2035 годах – 72978,0 тыс. рублей;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из них средства:</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федерального бюджета – 32203,2 тыс. рублей (10,1 процента), в том числе:</w:t>
            </w:r>
          </w:p>
          <w:p w:rsidR="00577A6F" w:rsidRPr="002C2BF3" w:rsidRDefault="00577A6F" w:rsidP="00577A6F">
            <w:pPr>
              <w:widowControl w:val="0"/>
              <w:autoSpaceDE w:val="0"/>
              <w:autoSpaceDN w:val="0"/>
              <w:jc w:val="both"/>
              <w:rPr>
                <w:sz w:val="20"/>
                <w:szCs w:val="20"/>
              </w:rPr>
            </w:pPr>
            <w:r w:rsidRPr="002C2BF3">
              <w:rPr>
                <w:sz w:val="20"/>
                <w:szCs w:val="20"/>
              </w:rPr>
              <w:t>в 2019 году – 3215,5 тыс. рублей;</w:t>
            </w:r>
          </w:p>
          <w:p w:rsidR="00577A6F" w:rsidRPr="002C2BF3" w:rsidRDefault="00577A6F" w:rsidP="00577A6F">
            <w:pPr>
              <w:widowControl w:val="0"/>
              <w:autoSpaceDE w:val="0"/>
              <w:autoSpaceDN w:val="0"/>
              <w:jc w:val="both"/>
              <w:rPr>
                <w:sz w:val="20"/>
                <w:szCs w:val="20"/>
              </w:rPr>
            </w:pPr>
            <w:r w:rsidRPr="002C2BF3">
              <w:rPr>
                <w:sz w:val="20"/>
                <w:szCs w:val="20"/>
              </w:rPr>
              <w:t>в 2020 году – 1785,3 тыс. рублей;</w:t>
            </w:r>
          </w:p>
          <w:p w:rsidR="00577A6F" w:rsidRPr="002C2BF3" w:rsidRDefault="00577A6F" w:rsidP="00577A6F">
            <w:pPr>
              <w:widowControl w:val="0"/>
              <w:autoSpaceDE w:val="0"/>
              <w:autoSpaceDN w:val="0"/>
              <w:jc w:val="both"/>
              <w:rPr>
                <w:sz w:val="20"/>
                <w:szCs w:val="20"/>
              </w:rPr>
            </w:pPr>
            <w:r w:rsidRPr="002C2BF3">
              <w:rPr>
                <w:sz w:val="20"/>
                <w:szCs w:val="20"/>
              </w:rPr>
              <w:t>в 2021 году – 3701,4 тыс. рублей;</w:t>
            </w:r>
          </w:p>
          <w:p w:rsidR="00577A6F" w:rsidRPr="002C2BF3" w:rsidRDefault="00577A6F" w:rsidP="00577A6F">
            <w:pPr>
              <w:widowControl w:val="0"/>
              <w:autoSpaceDE w:val="0"/>
              <w:autoSpaceDN w:val="0"/>
              <w:jc w:val="both"/>
              <w:rPr>
                <w:sz w:val="20"/>
                <w:szCs w:val="20"/>
              </w:rPr>
            </w:pPr>
            <w:r w:rsidRPr="002C2BF3">
              <w:rPr>
                <w:sz w:val="20"/>
                <w:szCs w:val="20"/>
              </w:rPr>
              <w:t>в 2022 году – 1584,0 тыс. рублей;</w:t>
            </w:r>
          </w:p>
          <w:p w:rsidR="00577A6F" w:rsidRPr="002C2BF3" w:rsidRDefault="00577A6F" w:rsidP="00577A6F">
            <w:pPr>
              <w:widowControl w:val="0"/>
              <w:autoSpaceDE w:val="0"/>
              <w:autoSpaceDN w:val="0"/>
              <w:jc w:val="both"/>
              <w:rPr>
                <w:sz w:val="20"/>
                <w:szCs w:val="20"/>
              </w:rPr>
            </w:pPr>
            <w:r w:rsidRPr="002C2BF3">
              <w:rPr>
                <w:sz w:val="20"/>
                <w:szCs w:val="20"/>
              </w:rPr>
              <w:t>в 2023 году – 1655,0 тыс. рублей;</w:t>
            </w:r>
          </w:p>
          <w:p w:rsidR="00577A6F" w:rsidRPr="002C2BF3" w:rsidRDefault="00577A6F" w:rsidP="00577A6F">
            <w:pPr>
              <w:widowControl w:val="0"/>
              <w:autoSpaceDE w:val="0"/>
              <w:autoSpaceDN w:val="0"/>
              <w:jc w:val="both"/>
              <w:rPr>
                <w:sz w:val="20"/>
                <w:szCs w:val="20"/>
              </w:rPr>
            </w:pPr>
            <w:r w:rsidRPr="002C2BF3">
              <w:rPr>
                <w:sz w:val="20"/>
                <w:szCs w:val="20"/>
              </w:rPr>
              <w:t>в 2024 году – 1688,5 тыс. рублей;</w:t>
            </w:r>
          </w:p>
          <w:p w:rsidR="00577A6F" w:rsidRPr="002C2BF3" w:rsidRDefault="00577A6F" w:rsidP="00577A6F">
            <w:pPr>
              <w:widowControl w:val="0"/>
              <w:autoSpaceDE w:val="0"/>
              <w:autoSpaceDN w:val="0"/>
              <w:jc w:val="both"/>
              <w:rPr>
                <w:sz w:val="20"/>
                <w:szCs w:val="20"/>
              </w:rPr>
            </w:pPr>
            <w:r w:rsidRPr="002C2BF3">
              <w:rPr>
                <w:sz w:val="20"/>
                <w:szCs w:val="20"/>
              </w:rPr>
              <w:t>в 2025 году – 1688,5 тыс. рублей;</w:t>
            </w:r>
          </w:p>
          <w:p w:rsidR="00577A6F" w:rsidRPr="002C2BF3" w:rsidRDefault="00577A6F" w:rsidP="00577A6F">
            <w:pPr>
              <w:widowControl w:val="0"/>
              <w:autoSpaceDE w:val="0"/>
              <w:autoSpaceDN w:val="0"/>
              <w:jc w:val="both"/>
              <w:rPr>
                <w:sz w:val="20"/>
                <w:szCs w:val="20"/>
              </w:rPr>
            </w:pPr>
            <w:r w:rsidRPr="002C2BF3">
              <w:rPr>
                <w:sz w:val="20"/>
                <w:szCs w:val="20"/>
              </w:rPr>
              <w:t>в 2026 – 2030 годах – 8007,5 тыс. рублей;</w:t>
            </w:r>
          </w:p>
          <w:p w:rsidR="00577A6F" w:rsidRPr="002C2BF3" w:rsidRDefault="00577A6F" w:rsidP="00577A6F">
            <w:pPr>
              <w:widowControl w:val="0"/>
              <w:autoSpaceDE w:val="0"/>
              <w:autoSpaceDN w:val="0"/>
              <w:jc w:val="both"/>
              <w:rPr>
                <w:sz w:val="20"/>
                <w:szCs w:val="20"/>
              </w:rPr>
            </w:pPr>
            <w:r w:rsidRPr="002C2BF3">
              <w:rPr>
                <w:sz w:val="20"/>
                <w:szCs w:val="20"/>
              </w:rPr>
              <w:t>в 2031 – 2035 годах – 8007,5 тыс. рублей.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республиканского бюджета Чувашской Республики – 278508,2 тыс. рублей (87,2 процента), в том числе:</w:t>
            </w:r>
          </w:p>
          <w:p w:rsidR="00577A6F" w:rsidRPr="002C2BF3" w:rsidRDefault="00577A6F" w:rsidP="00577A6F">
            <w:pPr>
              <w:widowControl w:val="0"/>
              <w:autoSpaceDE w:val="0"/>
              <w:autoSpaceDN w:val="0"/>
              <w:jc w:val="both"/>
              <w:rPr>
                <w:sz w:val="20"/>
                <w:szCs w:val="20"/>
              </w:rPr>
            </w:pPr>
            <w:r w:rsidRPr="002C2BF3">
              <w:rPr>
                <w:sz w:val="20"/>
                <w:szCs w:val="20"/>
              </w:rPr>
              <w:t>в 2019 году – 23225,6 тыс. рублей;</w:t>
            </w:r>
          </w:p>
          <w:p w:rsidR="00577A6F" w:rsidRPr="002C2BF3" w:rsidRDefault="00577A6F" w:rsidP="00577A6F">
            <w:pPr>
              <w:widowControl w:val="0"/>
              <w:autoSpaceDE w:val="0"/>
              <w:autoSpaceDN w:val="0"/>
              <w:jc w:val="both"/>
              <w:rPr>
                <w:sz w:val="20"/>
                <w:szCs w:val="20"/>
              </w:rPr>
            </w:pPr>
            <w:r w:rsidRPr="002C2BF3">
              <w:rPr>
                <w:sz w:val="20"/>
                <w:szCs w:val="20"/>
              </w:rPr>
              <w:t>в 2020 году – 25428,6 тыс. рублей;</w:t>
            </w:r>
          </w:p>
          <w:p w:rsidR="00577A6F" w:rsidRPr="002C2BF3" w:rsidRDefault="00577A6F" w:rsidP="00577A6F">
            <w:pPr>
              <w:widowControl w:val="0"/>
              <w:autoSpaceDE w:val="0"/>
              <w:autoSpaceDN w:val="0"/>
              <w:jc w:val="both"/>
              <w:rPr>
                <w:sz w:val="20"/>
                <w:szCs w:val="20"/>
              </w:rPr>
            </w:pPr>
            <w:r w:rsidRPr="002C2BF3">
              <w:rPr>
                <w:sz w:val="20"/>
                <w:szCs w:val="20"/>
              </w:rPr>
              <w:t>в 2021 году – 40450,9 тыс. рублей;</w:t>
            </w:r>
          </w:p>
          <w:p w:rsidR="00577A6F" w:rsidRPr="002C2BF3" w:rsidRDefault="00577A6F" w:rsidP="00577A6F">
            <w:pPr>
              <w:widowControl w:val="0"/>
              <w:autoSpaceDE w:val="0"/>
              <w:autoSpaceDN w:val="0"/>
              <w:jc w:val="both"/>
              <w:rPr>
                <w:sz w:val="20"/>
                <w:szCs w:val="20"/>
              </w:rPr>
            </w:pPr>
            <w:r w:rsidRPr="002C2BF3">
              <w:rPr>
                <w:sz w:val="20"/>
                <w:szCs w:val="20"/>
              </w:rPr>
              <w:t>в 2022 году – 20739,2 тыс. рублей;</w:t>
            </w:r>
          </w:p>
          <w:p w:rsidR="00577A6F" w:rsidRPr="002C2BF3" w:rsidRDefault="00577A6F" w:rsidP="00577A6F">
            <w:pPr>
              <w:widowControl w:val="0"/>
              <w:autoSpaceDE w:val="0"/>
              <w:autoSpaceDN w:val="0"/>
              <w:jc w:val="both"/>
              <w:rPr>
                <w:sz w:val="20"/>
                <w:szCs w:val="20"/>
              </w:rPr>
            </w:pPr>
            <w:r w:rsidRPr="002C2BF3">
              <w:rPr>
                <w:sz w:val="20"/>
                <w:szCs w:val="20"/>
              </w:rPr>
              <w:t>в 2023 году – 19707,6 тыс. рублей;</w:t>
            </w:r>
          </w:p>
          <w:p w:rsidR="00577A6F" w:rsidRPr="002C2BF3" w:rsidRDefault="00577A6F" w:rsidP="00577A6F">
            <w:pPr>
              <w:widowControl w:val="0"/>
              <w:autoSpaceDE w:val="0"/>
              <w:autoSpaceDN w:val="0"/>
              <w:jc w:val="both"/>
              <w:rPr>
                <w:sz w:val="20"/>
                <w:szCs w:val="20"/>
              </w:rPr>
            </w:pPr>
            <w:r w:rsidRPr="002C2BF3">
              <w:rPr>
                <w:sz w:val="20"/>
                <w:szCs w:val="20"/>
              </w:rPr>
              <w:t>в 2024 году – 12617,6 тыс. рублей;</w:t>
            </w:r>
          </w:p>
          <w:p w:rsidR="00577A6F" w:rsidRPr="002C2BF3" w:rsidRDefault="00577A6F" w:rsidP="00577A6F">
            <w:pPr>
              <w:widowControl w:val="0"/>
              <w:autoSpaceDE w:val="0"/>
              <w:autoSpaceDN w:val="0"/>
              <w:jc w:val="both"/>
              <w:rPr>
                <w:sz w:val="20"/>
                <w:szCs w:val="20"/>
              </w:rPr>
            </w:pPr>
            <w:r w:rsidRPr="002C2BF3">
              <w:rPr>
                <w:sz w:val="20"/>
                <w:szCs w:val="20"/>
              </w:rPr>
              <w:t>в 2025 году – 12617,6 тыс. рублей;</w:t>
            </w:r>
          </w:p>
          <w:p w:rsidR="00577A6F" w:rsidRPr="002C2BF3" w:rsidRDefault="00577A6F" w:rsidP="00577A6F">
            <w:pPr>
              <w:widowControl w:val="0"/>
              <w:autoSpaceDE w:val="0"/>
              <w:autoSpaceDN w:val="0"/>
              <w:jc w:val="both"/>
              <w:rPr>
                <w:sz w:val="20"/>
                <w:szCs w:val="20"/>
              </w:rPr>
            </w:pPr>
            <w:r w:rsidRPr="002C2BF3">
              <w:rPr>
                <w:sz w:val="20"/>
                <w:szCs w:val="20"/>
              </w:rPr>
              <w:t>в 2026 – 2030 годах – 63088,0 тыс. рублей;</w:t>
            </w:r>
          </w:p>
          <w:p w:rsidR="00577A6F" w:rsidRPr="002C2BF3" w:rsidRDefault="00577A6F" w:rsidP="00577A6F">
            <w:pPr>
              <w:widowControl w:val="0"/>
              <w:autoSpaceDE w:val="0"/>
              <w:autoSpaceDN w:val="0"/>
              <w:jc w:val="both"/>
              <w:rPr>
                <w:sz w:val="20"/>
                <w:szCs w:val="20"/>
              </w:rPr>
            </w:pPr>
            <w:r w:rsidRPr="002C2BF3">
              <w:rPr>
                <w:sz w:val="20"/>
                <w:szCs w:val="20"/>
              </w:rPr>
              <w:t>в 2031 – 2035 годах – 63088,0 тыс. рублей.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бюджета Аликовского района – 7816,5 тыс. рублей (2,5 процента), в том числе:</w:t>
            </w:r>
          </w:p>
          <w:p w:rsidR="00577A6F" w:rsidRPr="002C2BF3" w:rsidRDefault="00577A6F" w:rsidP="00577A6F">
            <w:pPr>
              <w:widowControl w:val="0"/>
              <w:autoSpaceDE w:val="0"/>
              <w:autoSpaceDN w:val="0"/>
              <w:jc w:val="both"/>
              <w:rPr>
                <w:sz w:val="20"/>
                <w:szCs w:val="20"/>
              </w:rPr>
            </w:pPr>
            <w:r w:rsidRPr="002C2BF3">
              <w:rPr>
                <w:sz w:val="20"/>
                <w:szCs w:val="20"/>
              </w:rPr>
              <w:t>в 2019 году – 5163,7 тыс. рублей;</w:t>
            </w:r>
          </w:p>
          <w:p w:rsidR="00577A6F" w:rsidRPr="002C2BF3" w:rsidRDefault="00577A6F" w:rsidP="00577A6F">
            <w:pPr>
              <w:widowControl w:val="0"/>
              <w:autoSpaceDE w:val="0"/>
              <w:autoSpaceDN w:val="0"/>
              <w:jc w:val="both"/>
              <w:rPr>
                <w:sz w:val="20"/>
                <w:szCs w:val="20"/>
              </w:rPr>
            </w:pPr>
            <w:r w:rsidRPr="002C2BF3">
              <w:rPr>
                <w:sz w:val="20"/>
                <w:szCs w:val="20"/>
              </w:rPr>
              <w:t>в 2020 году – 1095,6 тыс. рублей;</w:t>
            </w:r>
          </w:p>
          <w:p w:rsidR="00577A6F" w:rsidRPr="002C2BF3" w:rsidRDefault="00577A6F" w:rsidP="00577A6F">
            <w:pPr>
              <w:widowControl w:val="0"/>
              <w:autoSpaceDE w:val="0"/>
              <w:autoSpaceDN w:val="0"/>
              <w:jc w:val="both"/>
              <w:rPr>
                <w:sz w:val="20"/>
                <w:szCs w:val="20"/>
              </w:rPr>
            </w:pPr>
            <w:r w:rsidRPr="002C2BF3">
              <w:rPr>
                <w:sz w:val="20"/>
                <w:szCs w:val="20"/>
              </w:rPr>
              <w:t>в 2021 году – 322,2 тыс. рублей;</w:t>
            </w:r>
          </w:p>
          <w:p w:rsidR="00577A6F" w:rsidRPr="002C2BF3" w:rsidRDefault="00577A6F" w:rsidP="00577A6F">
            <w:pPr>
              <w:widowControl w:val="0"/>
              <w:autoSpaceDE w:val="0"/>
              <w:autoSpaceDN w:val="0"/>
              <w:jc w:val="both"/>
              <w:rPr>
                <w:sz w:val="20"/>
                <w:szCs w:val="20"/>
              </w:rPr>
            </w:pPr>
            <w:r w:rsidRPr="002C2BF3">
              <w:rPr>
                <w:sz w:val="20"/>
                <w:szCs w:val="20"/>
              </w:rPr>
              <w:lastRenderedPageBreak/>
              <w:t>в 2022 году – 105,0 тыс. рублей;</w:t>
            </w:r>
          </w:p>
          <w:p w:rsidR="00577A6F" w:rsidRPr="002C2BF3" w:rsidRDefault="00577A6F" w:rsidP="00577A6F">
            <w:pPr>
              <w:widowControl w:val="0"/>
              <w:autoSpaceDE w:val="0"/>
              <w:autoSpaceDN w:val="0"/>
              <w:jc w:val="both"/>
              <w:rPr>
                <w:sz w:val="20"/>
                <w:szCs w:val="20"/>
              </w:rPr>
            </w:pPr>
            <w:r w:rsidRPr="002C2BF3">
              <w:rPr>
                <w:sz w:val="20"/>
                <w:szCs w:val="20"/>
              </w:rPr>
              <w:t>в 2023 году – 105,0 тыс. рублей;</w:t>
            </w:r>
          </w:p>
          <w:p w:rsidR="00577A6F" w:rsidRPr="002C2BF3" w:rsidRDefault="00577A6F" w:rsidP="00577A6F">
            <w:pPr>
              <w:widowControl w:val="0"/>
              <w:autoSpaceDE w:val="0"/>
              <w:autoSpaceDN w:val="0"/>
              <w:jc w:val="both"/>
              <w:rPr>
                <w:sz w:val="20"/>
                <w:szCs w:val="20"/>
              </w:rPr>
            </w:pPr>
            <w:r w:rsidRPr="002C2BF3">
              <w:rPr>
                <w:sz w:val="20"/>
                <w:szCs w:val="20"/>
              </w:rPr>
              <w:t>в 2024 году – 105,0 тыс. рублей;</w:t>
            </w:r>
          </w:p>
          <w:p w:rsidR="00577A6F" w:rsidRPr="002C2BF3" w:rsidRDefault="00577A6F" w:rsidP="00577A6F">
            <w:pPr>
              <w:widowControl w:val="0"/>
              <w:autoSpaceDE w:val="0"/>
              <w:autoSpaceDN w:val="0"/>
              <w:jc w:val="both"/>
              <w:rPr>
                <w:sz w:val="20"/>
                <w:szCs w:val="20"/>
              </w:rPr>
            </w:pPr>
            <w:r w:rsidRPr="002C2BF3">
              <w:rPr>
                <w:sz w:val="20"/>
                <w:szCs w:val="20"/>
              </w:rPr>
              <w:t>в 2025 году – 105,0 тыс. рублей;</w:t>
            </w:r>
          </w:p>
          <w:p w:rsidR="00577A6F" w:rsidRPr="002C2BF3" w:rsidRDefault="00577A6F" w:rsidP="00577A6F">
            <w:pPr>
              <w:widowControl w:val="0"/>
              <w:autoSpaceDE w:val="0"/>
              <w:autoSpaceDN w:val="0"/>
              <w:jc w:val="both"/>
              <w:rPr>
                <w:sz w:val="20"/>
                <w:szCs w:val="20"/>
              </w:rPr>
            </w:pPr>
            <w:r w:rsidRPr="002C2BF3">
              <w:rPr>
                <w:sz w:val="20"/>
                <w:szCs w:val="20"/>
              </w:rPr>
              <w:t>в 2026 – 2030 годах – 525,0 тыс. рублей;</w:t>
            </w:r>
          </w:p>
          <w:p w:rsidR="00577A6F" w:rsidRPr="002C2BF3" w:rsidRDefault="00577A6F" w:rsidP="00577A6F">
            <w:pPr>
              <w:widowControl w:val="0"/>
              <w:autoSpaceDE w:val="0"/>
              <w:autoSpaceDN w:val="0"/>
              <w:jc w:val="both"/>
              <w:rPr>
                <w:sz w:val="20"/>
                <w:szCs w:val="20"/>
              </w:rPr>
            </w:pPr>
            <w:r w:rsidRPr="002C2BF3">
              <w:rPr>
                <w:sz w:val="20"/>
                <w:szCs w:val="20"/>
              </w:rPr>
              <w:t>в 2031 – 2035 годах – 525,0 тыс. рублей.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Бюджетов сельских поселений – 817,6 тыс. рублей (0,3 процента), в том числе:</w:t>
            </w:r>
          </w:p>
          <w:p w:rsidR="00577A6F" w:rsidRPr="002C2BF3" w:rsidRDefault="00577A6F" w:rsidP="00577A6F">
            <w:pPr>
              <w:widowControl w:val="0"/>
              <w:autoSpaceDE w:val="0"/>
              <w:autoSpaceDN w:val="0"/>
              <w:jc w:val="both"/>
              <w:rPr>
                <w:sz w:val="20"/>
                <w:szCs w:val="20"/>
              </w:rPr>
            </w:pPr>
            <w:r w:rsidRPr="002C2BF3">
              <w:rPr>
                <w:sz w:val="20"/>
                <w:szCs w:val="20"/>
              </w:rPr>
              <w:t>в 2019 году – 30,2 тыс. рублей;</w:t>
            </w:r>
          </w:p>
          <w:p w:rsidR="00577A6F" w:rsidRPr="002C2BF3" w:rsidRDefault="00577A6F" w:rsidP="00577A6F">
            <w:pPr>
              <w:widowControl w:val="0"/>
              <w:autoSpaceDE w:val="0"/>
              <w:autoSpaceDN w:val="0"/>
              <w:jc w:val="both"/>
              <w:rPr>
                <w:sz w:val="20"/>
                <w:szCs w:val="20"/>
              </w:rPr>
            </w:pPr>
            <w:r w:rsidRPr="002C2BF3">
              <w:rPr>
                <w:sz w:val="20"/>
                <w:szCs w:val="20"/>
              </w:rPr>
              <w:t>в 2020 году – 33,4 тыс. рублей;</w:t>
            </w:r>
          </w:p>
          <w:p w:rsidR="00577A6F" w:rsidRPr="002C2BF3" w:rsidRDefault="00577A6F" w:rsidP="00577A6F">
            <w:pPr>
              <w:widowControl w:val="0"/>
              <w:autoSpaceDE w:val="0"/>
              <w:autoSpaceDN w:val="0"/>
              <w:jc w:val="both"/>
              <w:rPr>
                <w:sz w:val="20"/>
                <w:szCs w:val="20"/>
              </w:rPr>
            </w:pPr>
            <w:r w:rsidRPr="002C2BF3">
              <w:rPr>
                <w:sz w:val="20"/>
                <w:szCs w:val="20"/>
              </w:rPr>
              <w:t>в 2021 году – 191,0 тыс. рублей;</w:t>
            </w:r>
          </w:p>
          <w:p w:rsidR="00577A6F" w:rsidRPr="002C2BF3" w:rsidRDefault="00577A6F" w:rsidP="00577A6F">
            <w:pPr>
              <w:widowControl w:val="0"/>
              <w:autoSpaceDE w:val="0"/>
              <w:autoSpaceDN w:val="0"/>
              <w:jc w:val="both"/>
              <w:rPr>
                <w:sz w:val="20"/>
                <w:szCs w:val="20"/>
              </w:rPr>
            </w:pPr>
            <w:r w:rsidRPr="002C2BF3">
              <w:rPr>
                <w:sz w:val="20"/>
                <w:szCs w:val="20"/>
              </w:rPr>
              <w:t>в 2022 году – 82,0 тыс. рублей;</w:t>
            </w:r>
          </w:p>
          <w:p w:rsidR="00577A6F" w:rsidRPr="002C2BF3" w:rsidRDefault="00577A6F" w:rsidP="00577A6F">
            <w:pPr>
              <w:widowControl w:val="0"/>
              <w:autoSpaceDE w:val="0"/>
              <w:autoSpaceDN w:val="0"/>
              <w:jc w:val="both"/>
              <w:rPr>
                <w:sz w:val="20"/>
                <w:szCs w:val="20"/>
              </w:rPr>
            </w:pPr>
            <w:r w:rsidRPr="002C2BF3">
              <w:rPr>
                <w:sz w:val="20"/>
                <w:szCs w:val="20"/>
              </w:rPr>
              <w:t>в 2023 году – 37,0 тыс. рублей;</w:t>
            </w:r>
          </w:p>
          <w:p w:rsidR="00577A6F" w:rsidRPr="002C2BF3" w:rsidRDefault="00577A6F" w:rsidP="00577A6F">
            <w:pPr>
              <w:widowControl w:val="0"/>
              <w:autoSpaceDE w:val="0"/>
              <w:autoSpaceDN w:val="0"/>
              <w:jc w:val="both"/>
              <w:rPr>
                <w:sz w:val="20"/>
                <w:szCs w:val="20"/>
              </w:rPr>
            </w:pPr>
            <w:r w:rsidRPr="002C2BF3">
              <w:rPr>
                <w:sz w:val="20"/>
                <w:szCs w:val="20"/>
              </w:rPr>
              <w:t>в 2024 году – 37,0 тыс. рублей;</w:t>
            </w:r>
          </w:p>
          <w:p w:rsidR="00577A6F" w:rsidRPr="002C2BF3" w:rsidRDefault="00577A6F" w:rsidP="00577A6F">
            <w:pPr>
              <w:widowControl w:val="0"/>
              <w:autoSpaceDE w:val="0"/>
              <w:autoSpaceDN w:val="0"/>
              <w:jc w:val="both"/>
              <w:rPr>
                <w:sz w:val="20"/>
                <w:szCs w:val="20"/>
              </w:rPr>
            </w:pPr>
            <w:r w:rsidRPr="002C2BF3">
              <w:rPr>
                <w:sz w:val="20"/>
                <w:szCs w:val="20"/>
              </w:rPr>
              <w:t>в 2025 году – 37,0 тыс. рублей;</w:t>
            </w:r>
          </w:p>
          <w:p w:rsidR="00577A6F" w:rsidRPr="002C2BF3" w:rsidRDefault="00577A6F" w:rsidP="00577A6F">
            <w:pPr>
              <w:widowControl w:val="0"/>
              <w:autoSpaceDE w:val="0"/>
              <w:autoSpaceDN w:val="0"/>
              <w:jc w:val="both"/>
              <w:rPr>
                <w:sz w:val="20"/>
                <w:szCs w:val="20"/>
              </w:rPr>
            </w:pPr>
            <w:r w:rsidRPr="002C2BF3">
              <w:rPr>
                <w:sz w:val="20"/>
                <w:szCs w:val="20"/>
              </w:rPr>
              <w:t>в 2026 – 2030 годах – 185,0 тыс. рублей;</w:t>
            </w:r>
          </w:p>
          <w:p w:rsidR="00577A6F" w:rsidRPr="002C2BF3" w:rsidRDefault="00577A6F" w:rsidP="00577A6F">
            <w:pPr>
              <w:widowControl w:val="0"/>
              <w:autoSpaceDE w:val="0"/>
              <w:autoSpaceDN w:val="0"/>
              <w:jc w:val="both"/>
              <w:rPr>
                <w:sz w:val="20"/>
                <w:szCs w:val="20"/>
              </w:rPr>
            </w:pPr>
            <w:r w:rsidRPr="002C2BF3">
              <w:rPr>
                <w:sz w:val="20"/>
                <w:szCs w:val="20"/>
              </w:rPr>
              <w:t>в 2031 – 2035 годах – 185,0 тыс. рублей.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577A6F" w:rsidRPr="002C2BF3" w:rsidTr="00577A6F">
        <w:tc>
          <w:tcPr>
            <w:tcW w:w="2268" w:type="dxa"/>
            <w:tcBorders>
              <w:top w:val="nil"/>
              <w:left w:val="nil"/>
              <w:bottom w:val="nil"/>
              <w:right w:val="nil"/>
            </w:tcBorders>
          </w:tcPr>
          <w:p w:rsidR="00577A6F" w:rsidRPr="002C2BF3" w:rsidRDefault="00577A6F" w:rsidP="00577A6F">
            <w:pPr>
              <w:pStyle w:val="ConsPlusNormal"/>
              <w:ind w:firstLine="0"/>
              <w:rPr>
                <w:rFonts w:ascii="Times New Roman" w:hAnsi="Times New Roman" w:cs="Times New Roman"/>
              </w:rPr>
            </w:pPr>
            <w:r w:rsidRPr="002C2BF3">
              <w:rPr>
                <w:rFonts w:ascii="Times New Roman" w:hAnsi="Times New Roman" w:cs="Times New Roman"/>
              </w:rPr>
              <w:lastRenderedPageBreak/>
              <w:t>Ожидаемые результаты реализации подпрограммы</w:t>
            </w:r>
          </w:p>
        </w:tc>
        <w:tc>
          <w:tcPr>
            <w:tcW w:w="340" w:type="dxa"/>
            <w:tcBorders>
              <w:top w:val="nil"/>
              <w:left w:val="nil"/>
              <w:bottom w:val="nil"/>
              <w:right w:val="nil"/>
            </w:tcBorders>
          </w:tcPr>
          <w:p w:rsidR="00577A6F" w:rsidRPr="002C2BF3" w:rsidRDefault="00577A6F" w:rsidP="00577A6F">
            <w:pPr>
              <w:pStyle w:val="ConsPlusNormal"/>
              <w:ind w:firstLine="0"/>
              <w:jc w:val="right"/>
              <w:rPr>
                <w:rFonts w:ascii="Times New Roman" w:hAnsi="Times New Roman" w:cs="Times New Roman"/>
              </w:rPr>
            </w:pPr>
            <w:r w:rsidRPr="002C2BF3">
              <w:rPr>
                <w:rFonts w:ascii="Times New Roman" w:hAnsi="Times New Roman" w:cs="Times New Roman"/>
              </w:rPr>
              <w:t>-</w:t>
            </w:r>
          </w:p>
        </w:tc>
        <w:tc>
          <w:tcPr>
            <w:tcW w:w="6463" w:type="dxa"/>
            <w:tcBorders>
              <w:top w:val="nil"/>
              <w:left w:val="nil"/>
              <w:bottom w:val="nil"/>
              <w:right w:val="nil"/>
            </w:tcBorders>
          </w:tcPr>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реализация подпрограммы Муниципальной программы позволит обеспечить:</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увеличение собственных доходов бюджета Аликовского района, оптимизацию предоставляемых налоговых льгот;</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повышение эффективности использования бюджетных средств, отсутствие просроченной кредиторской задолженности бюджета Аликовского района;</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577A6F" w:rsidRPr="002C2BF3" w:rsidRDefault="00577A6F" w:rsidP="00577A6F">
            <w:pPr>
              <w:pStyle w:val="ConsPlusNormal"/>
              <w:ind w:firstLine="0"/>
              <w:jc w:val="both"/>
              <w:rPr>
                <w:rFonts w:ascii="Times New Roman" w:hAnsi="Times New Roman" w:cs="Times New Roman"/>
              </w:rPr>
            </w:pPr>
            <w:r w:rsidRPr="002C2BF3">
              <w:rPr>
                <w:rFonts w:ascii="Times New Roman" w:hAnsi="Times New Roman" w:cs="Times New Roman"/>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rsidR="00577A6F" w:rsidRPr="002C2BF3" w:rsidRDefault="00577A6F" w:rsidP="00577A6F">
      <w:pPr>
        <w:pStyle w:val="ConsPlusNormal"/>
        <w:jc w:val="both"/>
        <w:rPr>
          <w:rFonts w:ascii="Times New Roman" w:hAnsi="Times New Roman" w:cs="Times New Roman"/>
        </w:rPr>
      </w:pPr>
    </w:p>
    <w:p w:rsidR="00577A6F" w:rsidRPr="002C2BF3" w:rsidRDefault="00577A6F" w:rsidP="00577A6F">
      <w:pPr>
        <w:autoSpaceDE w:val="0"/>
        <w:autoSpaceDN w:val="0"/>
        <w:adjustRightInd w:val="0"/>
        <w:jc w:val="center"/>
        <w:rPr>
          <w:sz w:val="20"/>
          <w:szCs w:val="20"/>
        </w:rPr>
      </w:pPr>
    </w:p>
    <w:p w:rsidR="00577A6F" w:rsidRPr="002C2BF3" w:rsidRDefault="00577A6F" w:rsidP="00577A6F">
      <w:pPr>
        <w:autoSpaceDE w:val="0"/>
        <w:autoSpaceDN w:val="0"/>
        <w:adjustRightInd w:val="0"/>
        <w:jc w:val="center"/>
        <w:rPr>
          <w:sz w:val="20"/>
          <w:szCs w:val="20"/>
        </w:rPr>
      </w:pPr>
      <w:r w:rsidRPr="002C2BF3">
        <w:rPr>
          <w:sz w:val="20"/>
          <w:szCs w:val="20"/>
        </w:rPr>
        <w:t xml:space="preserve">Раздел 1. ПРИОРИТЕТЫ И ЦЕЛИ ПОДПРОГРАММЫ, </w:t>
      </w:r>
    </w:p>
    <w:p w:rsidR="00577A6F" w:rsidRPr="002C2BF3" w:rsidRDefault="00577A6F" w:rsidP="00577A6F">
      <w:pPr>
        <w:autoSpaceDE w:val="0"/>
        <w:autoSpaceDN w:val="0"/>
        <w:adjustRightInd w:val="0"/>
        <w:jc w:val="center"/>
        <w:rPr>
          <w:sz w:val="20"/>
          <w:szCs w:val="20"/>
        </w:rPr>
      </w:pPr>
      <w:r w:rsidRPr="002C2BF3">
        <w:rPr>
          <w:sz w:val="20"/>
          <w:szCs w:val="20"/>
        </w:rPr>
        <w:t>ОБЩАЯ ХАРАКТЕРИСТИКА УЧАСТИЯ ОРГАНОВ МЕСТНОГО САМОУПРАВЛЕНИЯ АЛИКОВСКОГО РАЙОНА В РЕАЛИЗАЦИИ ПОДПРОГРАММЫ</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Целями подпрограммы являются:</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обеспечение роста бюджетного потенциала Аликовского района и эффективности его использования;</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повышение экономической самостоятельности и устойчивости бюджетной системы в Аликовском районе.</w:t>
      </w:r>
    </w:p>
    <w:p w:rsidR="00577A6F" w:rsidRPr="002C2BF3" w:rsidRDefault="00577A6F" w:rsidP="00577A6F">
      <w:pPr>
        <w:pStyle w:val="ConsPlusNormal"/>
        <w:ind w:firstLine="709"/>
        <w:jc w:val="both"/>
        <w:rPr>
          <w:rFonts w:ascii="Times New Roman" w:hAnsi="Times New Roman" w:cs="Times New Roman"/>
          <w:b/>
        </w:rPr>
      </w:pPr>
      <w:r w:rsidRPr="002C2BF3">
        <w:rPr>
          <w:rFonts w:ascii="Times New Roman" w:hAnsi="Times New Roman" w:cs="Times New Roman"/>
        </w:rPr>
        <w:t>Достижению поставленных в подпрограмме целей способствует решение следующих задач:</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lastRenderedPageBreak/>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577A6F" w:rsidRPr="002C2BF3" w:rsidRDefault="00577A6F" w:rsidP="00577A6F">
      <w:pPr>
        <w:pStyle w:val="ConsPlusNormal"/>
        <w:ind w:firstLine="709"/>
        <w:jc w:val="both"/>
        <w:rPr>
          <w:rFonts w:ascii="Times New Roman" w:hAnsi="Times New Roman" w:cs="Times New Roman"/>
        </w:rPr>
      </w:pPr>
    </w:p>
    <w:p w:rsidR="00577A6F" w:rsidRPr="002C2BF3" w:rsidRDefault="00577A6F" w:rsidP="00577A6F">
      <w:pPr>
        <w:autoSpaceDE w:val="0"/>
        <w:autoSpaceDN w:val="0"/>
        <w:adjustRightInd w:val="0"/>
        <w:ind w:firstLine="709"/>
        <w:jc w:val="center"/>
        <w:rPr>
          <w:sz w:val="20"/>
          <w:szCs w:val="20"/>
        </w:rPr>
      </w:pPr>
      <w:r w:rsidRPr="002C2BF3">
        <w:rPr>
          <w:sz w:val="20"/>
          <w:szCs w:val="20"/>
        </w:rPr>
        <w:t xml:space="preserve">РАЗДЕЛ 2. ПЕРЕЧЕНЬ И СВЕДЕНИЯ О ЦЕЛЕВЫХ ИНДИКАТОРАХ И </w:t>
      </w:r>
    </w:p>
    <w:p w:rsidR="00577A6F" w:rsidRPr="002C2BF3" w:rsidRDefault="00577A6F" w:rsidP="00577A6F">
      <w:pPr>
        <w:autoSpaceDE w:val="0"/>
        <w:autoSpaceDN w:val="0"/>
        <w:adjustRightInd w:val="0"/>
        <w:ind w:firstLine="709"/>
        <w:jc w:val="center"/>
        <w:rPr>
          <w:sz w:val="20"/>
          <w:szCs w:val="20"/>
        </w:rPr>
      </w:pPr>
      <w:r w:rsidRPr="002C2BF3">
        <w:rPr>
          <w:sz w:val="20"/>
          <w:szCs w:val="20"/>
        </w:rPr>
        <w:t>ПОКАЗАТЕЛЯХ ПОДПРОГРАММЫ С РАСШИФРОВКОЙ ПЛАНОВЫХ ЗНАЧЕНИЙ ПО ГОДАМ ЕЕ РЕАЛИЗАЦИИ</w:t>
      </w:r>
    </w:p>
    <w:p w:rsidR="00577A6F" w:rsidRPr="002C2BF3" w:rsidRDefault="00577A6F" w:rsidP="00577A6F">
      <w:pPr>
        <w:autoSpaceDE w:val="0"/>
        <w:autoSpaceDN w:val="0"/>
        <w:adjustRightInd w:val="0"/>
        <w:ind w:firstLine="709"/>
        <w:jc w:val="both"/>
        <w:rPr>
          <w:sz w:val="20"/>
          <w:szCs w:val="20"/>
        </w:rPr>
      </w:pPr>
      <w:r w:rsidRPr="002C2BF3">
        <w:rPr>
          <w:sz w:val="20"/>
          <w:szCs w:val="20"/>
        </w:rPr>
        <w:t xml:space="preserve">Состав целевых </w:t>
      </w:r>
      <w:hyperlink w:anchor="P8401" w:history="1">
        <w:r w:rsidRPr="002C2BF3">
          <w:rPr>
            <w:sz w:val="20"/>
            <w:szCs w:val="20"/>
          </w:rPr>
          <w:t>индикаторов</w:t>
        </w:r>
      </w:hyperlink>
      <w:r w:rsidRPr="002C2BF3">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темп роста налоговых и неналоговых доходов бюджета Аликовского района (к предыдущему году);</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577A6F" w:rsidRPr="002C2BF3" w:rsidRDefault="00577A6F" w:rsidP="00577A6F">
      <w:pPr>
        <w:autoSpaceDE w:val="0"/>
        <w:autoSpaceDN w:val="0"/>
        <w:adjustRightInd w:val="0"/>
        <w:ind w:firstLine="709"/>
        <w:jc w:val="both"/>
        <w:rPr>
          <w:sz w:val="20"/>
          <w:szCs w:val="20"/>
        </w:rPr>
      </w:pPr>
      <w:r w:rsidRPr="002C2BF3">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577A6F" w:rsidRPr="002C2BF3" w:rsidRDefault="00577A6F" w:rsidP="00F0730B">
      <w:pPr>
        <w:widowControl w:val="0"/>
        <w:numPr>
          <w:ilvl w:val="0"/>
          <w:numId w:val="3"/>
        </w:numPr>
        <w:autoSpaceDE w:val="0"/>
        <w:autoSpaceDN w:val="0"/>
        <w:ind w:left="0" w:firstLine="709"/>
        <w:jc w:val="both"/>
        <w:rPr>
          <w:sz w:val="20"/>
          <w:szCs w:val="20"/>
        </w:rPr>
      </w:pPr>
      <w:r w:rsidRPr="002C2BF3">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rsidR="00577A6F" w:rsidRPr="002C2BF3" w:rsidRDefault="00577A6F" w:rsidP="00577A6F">
      <w:pPr>
        <w:widowControl w:val="0"/>
        <w:autoSpaceDE w:val="0"/>
        <w:autoSpaceDN w:val="0"/>
        <w:ind w:firstLine="709"/>
        <w:jc w:val="both"/>
        <w:rPr>
          <w:sz w:val="20"/>
          <w:szCs w:val="20"/>
        </w:rPr>
      </w:pPr>
      <w:r w:rsidRPr="002C2BF3">
        <w:rPr>
          <w:sz w:val="20"/>
          <w:szCs w:val="20"/>
        </w:rPr>
        <w:t>в 2019 году – 100,0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2020 году – 100,0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2021 году – 100,0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2022 году – 100,0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2023 году – 100,0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2024 году – 100,0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2025 году – 100,0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2030 году – 100,0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2035 году – 100,0 процентов;</w:t>
      </w:r>
    </w:p>
    <w:p w:rsidR="00577A6F" w:rsidRPr="002C2BF3" w:rsidRDefault="00577A6F" w:rsidP="00F0730B">
      <w:pPr>
        <w:pStyle w:val="ConsPlusNormal"/>
        <w:widowControl w:val="0"/>
        <w:numPr>
          <w:ilvl w:val="0"/>
          <w:numId w:val="3"/>
        </w:numPr>
        <w:adjustRightInd/>
        <w:ind w:left="0" w:firstLine="709"/>
        <w:jc w:val="both"/>
        <w:rPr>
          <w:rFonts w:ascii="Times New Roman" w:hAnsi="Times New Roman" w:cs="Times New Roman"/>
        </w:rPr>
      </w:pPr>
      <w:r w:rsidRPr="002C2BF3">
        <w:rPr>
          <w:rFonts w:ascii="Times New Roman" w:hAnsi="Times New Roman" w:cs="Times New Roman"/>
        </w:rPr>
        <w:t xml:space="preserve">темп роста налоговых и неналоговых доходов бюджета </w:t>
      </w:r>
      <w:r w:rsidRPr="002C2BF3">
        <w:rPr>
          <w:rFonts w:ascii="Times New Roman" w:hAnsi="Times New Roman"/>
        </w:rPr>
        <w:t>Аликовского района</w:t>
      </w:r>
      <w:r w:rsidRPr="002C2BF3">
        <w:rPr>
          <w:rFonts w:ascii="Times New Roman" w:hAnsi="Times New Roman" w:cs="Times New Roman"/>
        </w:rPr>
        <w:t xml:space="preserve"> (к предыдущему году) – 103,6 процента, в том числе:</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2019 году – 103,7 процента;</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2020 году – 103,0 процента;</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2021 году – 103,5 процента;</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2022 году – 103,2 процента;</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2023 году – 103,0 процента;</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2024 году – 103,2 процента;</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2025 году – 103,6 процента;</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2030 году – 103,6 процента;</w:t>
      </w:r>
    </w:p>
    <w:p w:rsidR="00577A6F" w:rsidRPr="002C2BF3" w:rsidRDefault="00577A6F" w:rsidP="00577A6F">
      <w:pPr>
        <w:pStyle w:val="ConsPlusNormal"/>
        <w:ind w:left="786" w:firstLine="709"/>
        <w:jc w:val="both"/>
        <w:rPr>
          <w:rFonts w:ascii="Times New Roman" w:hAnsi="Times New Roman" w:cs="Times New Roman"/>
        </w:rPr>
      </w:pPr>
      <w:r w:rsidRPr="002C2BF3">
        <w:rPr>
          <w:rFonts w:ascii="Times New Roman" w:hAnsi="Times New Roman" w:cs="Times New Roman"/>
        </w:rPr>
        <w:t>в 2035 году – 103,6 процентов;</w:t>
      </w:r>
    </w:p>
    <w:p w:rsidR="00577A6F" w:rsidRPr="002C2BF3" w:rsidRDefault="00577A6F" w:rsidP="00F0730B">
      <w:pPr>
        <w:pStyle w:val="ConsPlusNormal"/>
        <w:widowControl w:val="0"/>
        <w:numPr>
          <w:ilvl w:val="0"/>
          <w:numId w:val="3"/>
        </w:numPr>
        <w:adjustRightInd/>
        <w:ind w:left="0" w:firstLine="709"/>
        <w:jc w:val="both"/>
        <w:rPr>
          <w:rFonts w:ascii="Times New Roman" w:hAnsi="Times New Roman" w:cs="Times New Roman"/>
        </w:rPr>
      </w:pPr>
      <w:r w:rsidRPr="002C2BF3">
        <w:rPr>
          <w:rFonts w:ascii="Times New Roman" w:hAnsi="Times New Roman" w:cs="Times New Roman"/>
        </w:rPr>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w:t>
      </w:r>
      <w:r w:rsidRPr="002C2BF3">
        <w:rPr>
          <w:rFonts w:ascii="Times New Roman" w:hAnsi="Times New Roman"/>
        </w:rPr>
        <w:t>Аликовского района</w:t>
      </w:r>
      <w:r w:rsidRPr="002C2BF3">
        <w:rPr>
          <w:rFonts w:ascii="Times New Roman" w:hAnsi="Times New Roman" w:cs="Times New Roman"/>
        </w:rPr>
        <w:t xml:space="preserve"> на </w:t>
      </w:r>
      <w:r w:rsidRPr="002C2BF3">
        <w:rPr>
          <w:rFonts w:ascii="Times New Roman" w:hAnsi="Times New Roman" w:cs="Times New Roman"/>
        </w:rPr>
        <w:lastRenderedPageBreak/>
        <w:t>соответствующий год, - 100,0 процента, в том числе:</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2019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2020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2021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2022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2023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2024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2025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2030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2035 году – 100,0 процентов;</w:t>
      </w:r>
    </w:p>
    <w:p w:rsidR="00577A6F" w:rsidRPr="002C2BF3" w:rsidRDefault="00577A6F" w:rsidP="00F0730B">
      <w:pPr>
        <w:pStyle w:val="ConsPlusNormal"/>
        <w:widowControl w:val="0"/>
        <w:numPr>
          <w:ilvl w:val="0"/>
          <w:numId w:val="3"/>
        </w:numPr>
        <w:adjustRightInd/>
        <w:ind w:left="0" w:firstLine="709"/>
        <w:jc w:val="both"/>
        <w:rPr>
          <w:rFonts w:ascii="Times New Roman" w:hAnsi="Times New Roman" w:cs="Times New Roman"/>
        </w:rPr>
      </w:pPr>
      <w:r w:rsidRPr="002C2BF3">
        <w:rPr>
          <w:rFonts w:ascii="Times New Roman" w:hAnsi="Times New Roman" w:cs="Times New Roman"/>
        </w:rPr>
        <w:t xml:space="preserve">отношение фактического объема финансирования расходов бюджета </w:t>
      </w:r>
      <w:r w:rsidRPr="002C2BF3">
        <w:rPr>
          <w:rFonts w:ascii="Times New Roman" w:hAnsi="Times New Roman"/>
        </w:rPr>
        <w:t>Аликовского района</w:t>
      </w:r>
      <w:r w:rsidRPr="002C2BF3">
        <w:rPr>
          <w:rFonts w:ascii="Times New Roman" w:hAnsi="Times New Roman" w:cs="Times New Roman"/>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2019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2020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2021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2022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2023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2024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2025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2030 году – 100,0 процента;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2035 году – 100,0 процентов;</w:t>
      </w:r>
    </w:p>
    <w:p w:rsidR="00577A6F" w:rsidRPr="002C2BF3" w:rsidRDefault="00577A6F" w:rsidP="00F0730B">
      <w:pPr>
        <w:pStyle w:val="ConsPlusNormal"/>
        <w:widowControl w:val="0"/>
        <w:numPr>
          <w:ilvl w:val="0"/>
          <w:numId w:val="3"/>
        </w:numPr>
        <w:adjustRightInd/>
        <w:ind w:left="0" w:firstLine="709"/>
        <w:jc w:val="both"/>
        <w:rPr>
          <w:rFonts w:ascii="Times New Roman" w:hAnsi="Times New Roman" w:cs="Times New Roman"/>
        </w:rPr>
      </w:pPr>
      <w:r w:rsidRPr="002C2BF3">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rsidR="00577A6F" w:rsidRPr="002C2BF3" w:rsidRDefault="00577A6F" w:rsidP="00577A6F">
      <w:pPr>
        <w:widowControl w:val="0"/>
        <w:autoSpaceDE w:val="0"/>
        <w:autoSpaceDN w:val="0"/>
        <w:ind w:firstLine="709"/>
        <w:jc w:val="both"/>
        <w:rPr>
          <w:sz w:val="20"/>
          <w:szCs w:val="20"/>
        </w:rPr>
      </w:pPr>
      <w:r w:rsidRPr="002C2BF3">
        <w:rPr>
          <w:sz w:val="20"/>
          <w:szCs w:val="20"/>
        </w:rPr>
        <w:t>в 2019 году – 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2020 году – 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2021 году – 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2022 году – 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2023 году – 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2024 году – 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2025 году – 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2030 году – 0,0 процента;</w:t>
      </w:r>
    </w:p>
    <w:p w:rsidR="00577A6F" w:rsidRPr="002C2BF3" w:rsidRDefault="00577A6F" w:rsidP="00577A6F">
      <w:pPr>
        <w:widowControl w:val="0"/>
        <w:autoSpaceDE w:val="0"/>
        <w:autoSpaceDN w:val="0"/>
        <w:ind w:firstLine="709"/>
        <w:jc w:val="both"/>
        <w:rPr>
          <w:sz w:val="20"/>
          <w:szCs w:val="20"/>
        </w:rPr>
      </w:pPr>
      <w:r w:rsidRPr="002C2BF3">
        <w:rPr>
          <w:sz w:val="20"/>
          <w:szCs w:val="20"/>
        </w:rPr>
        <w:t>в 2035 году – 0,0 процентов.</w:t>
      </w:r>
    </w:p>
    <w:p w:rsidR="00577A6F" w:rsidRPr="002C2BF3" w:rsidRDefault="00577A6F" w:rsidP="00577A6F">
      <w:pPr>
        <w:pStyle w:val="ConsPlusNormal"/>
        <w:ind w:firstLine="709"/>
        <w:jc w:val="center"/>
        <w:outlineLvl w:val="2"/>
        <w:rPr>
          <w:rFonts w:ascii="Times New Roman" w:hAnsi="Times New Roman" w:cs="Times New Roman"/>
        </w:rPr>
      </w:pPr>
    </w:p>
    <w:p w:rsidR="00577A6F" w:rsidRPr="002C2BF3" w:rsidRDefault="00577A6F" w:rsidP="00577A6F">
      <w:pPr>
        <w:autoSpaceDE w:val="0"/>
        <w:autoSpaceDN w:val="0"/>
        <w:adjustRightInd w:val="0"/>
        <w:ind w:firstLine="709"/>
        <w:jc w:val="center"/>
        <w:rPr>
          <w:sz w:val="20"/>
          <w:szCs w:val="20"/>
        </w:rPr>
      </w:pPr>
      <w:r w:rsidRPr="002C2BF3">
        <w:rPr>
          <w:sz w:val="20"/>
          <w:szCs w:val="20"/>
        </w:rPr>
        <w:t>РАЗДЕЛ 3. ХАРАКТЕРИСТИКИ ОСНОВНЫХ МЕРОПРИЯТИЙ, МЕРОПРИЯТИЙ ПОДПРОГРАММЫ С УКАЗАНИЕМ СРОКОВ И ЭТАПОВ ИХ РЕАЛИЗАЦИИ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rsidR="00577A6F" w:rsidRPr="002C2BF3" w:rsidRDefault="00577A6F" w:rsidP="00577A6F">
      <w:pPr>
        <w:pStyle w:val="ConsPlusNormal"/>
        <w:ind w:firstLine="709"/>
        <w:jc w:val="both"/>
        <w:outlineLvl w:val="3"/>
        <w:rPr>
          <w:rFonts w:ascii="Times New Roman" w:hAnsi="Times New Roman" w:cs="Times New Roman"/>
        </w:rPr>
      </w:pPr>
      <w:r w:rsidRPr="002C2BF3">
        <w:rPr>
          <w:rFonts w:ascii="Times New Roman" w:hAnsi="Times New Roman" w:cs="Times New Roman"/>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 xml:space="preserve">Мероприятие 1.1. Разработка бюджетных проектировок и направление их органам местного самоуправления Аликовского района.  </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июня 2015 г. № 367 г. (далее - Порядок составления бюджета), осуществляется направление финансовым отделом бюджетных 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1.2. Резервный фонд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w:t>
      </w:r>
      <w:r w:rsidRPr="002C2BF3">
        <w:rPr>
          <w:rFonts w:ascii="Times New Roman" w:hAnsi="Times New Roman" w:cs="Times New Roman"/>
        </w:rPr>
        <w:lastRenderedPageBreak/>
        <w:t>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Расходование средств резервного фонда Аликовского района осуществляется в соответствии с </w:t>
      </w:r>
      <w:hyperlink r:id="rId12" w:history="1">
        <w:r w:rsidRPr="002C2BF3">
          <w:rPr>
            <w:rFonts w:ascii="Times New Roman" w:hAnsi="Times New Roman" w:cs="Times New Roman"/>
          </w:rPr>
          <w:t>Положением</w:t>
        </w:r>
      </w:hyperlink>
      <w:r w:rsidRPr="002C2BF3">
        <w:rPr>
          <w:rFonts w:ascii="Times New Roman" w:hAnsi="Times New Roman" w:cs="Times New Roman"/>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2C2BF3">
        <w:rPr>
          <w:rFonts w:ascii="Times New Roman" w:hAnsi="Times New Roman"/>
        </w:rPr>
        <w:t>администрации Аликовского района от 15 января 2015 года 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w:t>
      </w:r>
      <w:r w:rsidRPr="002C2BF3">
        <w:rPr>
          <w:rFonts w:ascii="Times New Roman" w:hAnsi="Times New Roman"/>
        </w:rPr>
        <w:t>Собрания депутатов Аликовского района</w:t>
      </w:r>
      <w:r w:rsidRPr="002C2BF3">
        <w:rPr>
          <w:rFonts w:ascii="Times New Roman" w:hAnsi="Times New Roman" w:cs="Times New Roman"/>
        </w:rPr>
        <w:t>.</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 xml:space="preserve">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w:t>
      </w:r>
      <w:r w:rsidRPr="002C2BF3">
        <w:rPr>
          <w:rFonts w:ascii="Times New Roman" w:hAnsi="Times New Roman"/>
        </w:rPr>
        <w:t>Аликовского района</w:t>
      </w:r>
      <w:r w:rsidRPr="002C2BF3">
        <w:rPr>
          <w:rFonts w:ascii="Times New Roman" w:hAnsi="Times New Roman" w:cs="Times New Roman"/>
        </w:rPr>
        <w:t xml:space="preserve"> на очередной финансовый год и плановый период</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rsidR="00577A6F" w:rsidRPr="002C2BF3" w:rsidRDefault="00577A6F" w:rsidP="00577A6F">
      <w:pPr>
        <w:pStyle w:val="ConsPlusNormal"/>
        <w:ind w:firstLine="709"/>
        <w:jc w:val="both"/>
        <w:outlineLvl w:val="3"/>
        <w:rPr>
          <w:rFonts w:ascii="Times New Roman" w:hAnsi="Times New Roman" w:cs="Times New Roman"/>
        </w:rPr>
      </w:pPr>
      <w:r w:rsidRPr="002C2BF3">
        <w:rPr>
          <w:rFonts w:ascii="Times New Roman" w:hAnsi="Times New Roman" w:cs="Times New Roman"/>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2.1. Анализ поступлений доходов в бюджет Аликовского района и предоставляемых налоговых льгот</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базы бюджета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Аликовского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lastRenderedPageBreak/>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13" w:history="1">
        <w:r w:rsidRPr="002C2BF3">
          <w:rPr>
            <w:rFonts w:ascii="Times New Roman" w:hAnsi="Times New Roman" w:cs="Times New Roman"/>
          </w:rPr>
          <w:t>кодексом</w:t>
        </w:r>
      </w:hyperlink>
      <w:r w:rsidRPr="002C2BF3">
        <w:rPr>
          <w:rFonts w:ascii="Times New Roman" w:hAnsi="Times New Roman" w:cs="Times New Roman"/>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rsidR="00577A6F" w:rsidRPr="002C2BF3" w:rsidRDefault="00577A6F" w:rsidP="00577A6F">
      <w:pPr>
        <w:pStyle w:val="ConsPlusNormal"/>
        <w:ind w:firstLine="709"/>
        <w:jc w:val="both"/>
        <w:outlineLvl w:val="3"/>
        <w:rPr>
          <w:rFonts w:ascii="Times New Roman" w:hAnsi="Times New Roman" w:cs="Times New Roman"/>
        </w:rPr>
      </w:pPr>
      <w:r w:rsidRPr="002C2BF3">
        <w:rPr>
          <w:rFonts w:ascii="Times New Roman" w:hAnsi="Times New Roman" w:cs="Times New Roman"/>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3.1. Организация исполнения бюджета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Данным мероприятием предусматривается реализация комплекса мер по организации исполнения бюджета Аликовского района, включающего:</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открытие (закрытие) лицевых счетов для осуществления операций со средствами бюджета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составление и ведение сводной бюджетной росписи бюджета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кассовое обслуживание исполнения бюджета Аликовского района, обеспечение исполнения бюджетных обязательств.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3.2. Прочие выплаты по обязательствам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lastRenderedPageBreak/>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14" w:history="1">
        <w:r w:rsidRPr="002C2BF3">
          <w:rPr>
            <w:rFonts w:ascii="Times New Roman" w:hAnsi="Times New Roman" w:cs="Times New Roman"/>
          </w:rPr>
          <w:t>статьями 242.1</w:t>
        </w:r>
      </w:hyperlink>
      <w:r w:rsidRPr="002C2BF3">
        <w:rPr>
          <w:rFonts w:ascii="Times New Roman" w:hAnsi="Times New Roman" w:cs="Times New Roman"/>
        </w:rPr>
        <w:t xml:space="preserve">, </w:t>
      </w:r>
      <w:hyperlink r:id="rId15" w:history="1">
        <w:r w:rsidRPr="002C2BF3">
          <w:rPr>
            <w:rFonts w:ascii="Times New Roman" w:hAnsi="Times New Roman" w:cs="Times New Roman"/>
          </w:rPr>
          <w:t>242.2</w:t>
        </w:r>
      </w:hyperlink>
      <w:r w:rsidRPr="002C2BF3">
        <w:rPr>
          <w:rFonts w:ascii="Times New Roman" w:hAnsi="Times New Roman" w:cs="Times New Roman"/>
        </w:rPr>
        <w:t xml:space="preserve"> и </w:t>
      </w:r>
      <w:hyperlink r:id="rId16" w:history="1">
        <w:r w:rsidRPr="002C2BF3">
          <w:rPr>
            <w:rFonts w:ascii="Times New Roman" w:hAnsi="Times New Roman" w:cs="Times New Roman"/>
          </w:rPr>
          <w:t>242.4</w:t>
        </w:r>
      </w:hyperlink>
      <w:r w:rsidRPr="002C2BF3">
        <w:rPr>
          <w:rFonts w:ascii="Times New Roman" w:hAnsi="Times New Roman" w:cs="Times New Roman"/>
        </w:rPr>
        <w:t xml:space="preserve"> Бюджетного кодекса Российской Федерации.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3.3. Составление и представление бюджетной отчетности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В соответствии со </w:t>
      </w:r>
      <w:hyperlink r:id="rId17" w:history="1">
        <w:r w:rsidRPr="002C2BF3">
          <w:rPr>
            <w:rFonts w:ascii="Times New Roman" w:hAnsi="Times New Roman" w:cs="Times New Roman"/>
          </w:rPr>
          <w:t xml:space="preserve">статьей </w:t>
        </w:r>
      </w:hyperlink>
      <w:r w:rsidRPr="002C2BF3">
        <w:rPr>
          <w:rFonts w:ascii="Times New Roman" w:hAnsi="Times New Roman" w:cs="Times New Roman"/>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rsidR="00577A6F" w:rsidRPr="002C2BF3" w:rsidRDefault="00577A6F" w:rsidP="00577A6F">
      <w:pPr>
        <w:ind w:firstLine="709"/>
        <w:jc w:val="both"/>
        <w:rPr>
          <w:sz w:val="20"/>
          <w:szCs w:val="20"/>
        </w:rPr>
      </w:pPr>
      <w:r w:rsidRPr="002C2BF3">
        <w:rPr>
          <w:sz w:val="20"/>
          <w:szCs w:val="20"/>
        </w:rPr>
        <w:t>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rsidR="00577A6F" w:rsidRPr="002C2BF3" w:rsidRDefault="00577A6F" w:rsidP="00577A6F">
      <w:pPr>
        <w:ind w:firstLine="709"/>
        <w:jc w:val="both"/>
        <w:rPr>
          <w:sz w:val="20"/>
          <w:szCs w:val="20"/>
        </w:rPr>
      </w:pPr>
      <w:r w:rsidRPr="002C2BF3">
        <w:rPr>
          <w:sz w:val="20"/>
          <w:szCs w:val="20"/>
        </w:rPr>
        <w:t xml:space="preserve">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18" w:history="1">
        <w:r w:rsidRPr="002C2BF3">
          <w:rPr>
            <w:sz w:val="20"/>
            <w:szCs w:val="20"/>
          </w:rPr>
          <w:t xml:space="preserve">статьей </w:t>
        </w:r>
      </w:hyperlink>
      <w:r w:rsidRPr="002C2BF3">
        <w:rPr>
          <w:sz w:val="20"/>
          <w:szCs w:val="20"/>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3.4. Осуществление внутреннего муниципального финансового контроля за использованием средств бюджета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средств бюджета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rsidR="00577A6F" w:rsidRPr="002C2BF3" w:rsidRDefault="00577A6F" w:rsidP="00577A6F">
      <w:pPr>
        <w:pStyle w:val="ConsPlusNormal"/>
        <w:ind w:firstLine="709"/>
        <w:jc w:val="both"/>
        <w:outlineLvl w:val="3"/>
        <w:rPr>
          <w:rFonts w:ascii="Times New Roman" w:hAnsi="Times New Roman" w:cs="Times New Roman"/>
        </w:rPr>
      </w:pPr>
      <w:r w:rsidRPr="002C2BF3">
        <w:rPr>
          <w:rFonts w:ascii="Times New Roman" w:hAnsi="Times New Roman" w:cs="Times New Roman"/>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4.1. Дотации на выравнивание бюджетной обеспеченности сельских поселений.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lastRenderedPageBreak/>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19" w:history="1">
        <w:r w:rsidRPr="002C2BF3">
          <w:rPr>
            <w:rFonts w:ascii="Times New Roman" w:hAnsi="Times New Roman" w:cs="Times New Roman"/>
          </w:rPr>
          <w:t>статьей 11</w:t>
        </w:r>
      </w:hyperlink>
      <w:r w:rsidRPr="002C2BF3">
        <w:rPr>
          <w:rFonts w:ascii="Times New Roman" w:hAnsi="Times New Roman" w:cs="Times New Roman"/>
        </w:rPr>
        <w:t xml:space="preserve"> решения Собрания депутатов Аликовского района «О регулировании бюджетных правоотношений в Аликовском районе».</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4.2. Дотации на поддержку мер по обеспечению сбалансированности бюджетов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20" w:history="1">
        <w:r w:rsidRPr="002C2BF3">
          <w:rPr>
            <w:rFonts w:ascii="Times New Roman" w:hAnsi="Times New Roman" w:cs="Times New Roman"/>
          </w:rPr>
          <w:t xml:space="preserve">статьей </w:t>
        </w:r>
      </w:hyperlink>
      <w:r w:rsidRPr="002C2BF3">
        <w:rPr>
          <w:rFonts w:ascii="Times New Roman" w:hAnsi="Times New Roman" w:cs="Times New Roman"/>
        </w:rPr>
        <w:t>12 решения Собрания депутатов Аликовского района «О регулировании бюджетных правоотношений в Аликовском районе».</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В соответствии со </w:t>
      </w:r>
      <w:hyperlink r:id="rId21" w:history="1">
        <w:r w:rsidRPr="002C2BF3">
          <w:rPr>
            <w:rFonts w:ascii="Times New Roman" w:hAnsi="Times New Roman" w:cs="Times New Roman"/>
          </w:rPr>
          <w:t>статьей 1</w:t>
        </w:r>
      </w:hyperlink>
      <w:r w:rsidRPr="002C2BF3">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22" w:history="1">
        <w:r w:rsidRPr="002C2BF3">
          <w:rPr>
            <w:rFonts w:ascii="Times New Roman" w:hAnsi="Times New Roman" w:cs="Times New Roman"/>
          </w:rPr>
          <w:t>статьей 9</w:t>
        </w:r>
      </w:hyperlink>
      <w:r w:rsidRPr="002C2BF3">
        <w:rPr>
          <w:rFonts w:ascii="Times New Roman" w:hAnsi="Times New Roman" w:cs="Times New Roman"/>
        </w:rPr>
        <w:t xml:space="preserve"> указанного Закона Чувашской Республики.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Мероприятие 4.4. Реализация вопросов местного значения в сфере образования, физической культуры и спорта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 а также на возмещение ранее произведенных указанных расходов в 2020 году.</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lastRenderedPageBreak/>
        <w:t>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При этом под муниципальными управленческими командами понимается группа должностных лиц, замещающих муниципальные должности или должности муниципальной службы, деятельность которых в соответствии с решением главы Чувашской Республики способствовала достижению субъектом Российской Федерации значений (уровней) показателей эффективности деятельности.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Порядок предоставления иных межбюджетных трансфертов бюджетам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утверждаются решением Собрания депутатов Аликовского района Чувашской Республики.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республиканского бюджета Чувашской Республики бюджету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Мероприятие 4.6. </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Данным мероприятием предусматривается 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Мероприятие 4.7.</w:t>
      </w:r>
      <w:r w:rsidRPr="002C2BF3">
        <w:t xml:space="preserve"> </w:t>
      </w:r>
      <w:r w:rsidRPr="002C2BF3">
        <w:rPr>
          <w:rFonts w:ascii="Times New Roman" w:hAnsi="Times New Roman" w:cs="Times New Roman"/>
        </w:rPr>
        <w:t>Реализация вопросов местного значения в сфере образования, культуры, физической культуры и спорта.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данного мероприятия предусматривается предоставление субсидий муниципальным учреждениям Аликовского района на реализацию вопросов местного значения в сфере образования, культуры, физической культуры и спорта.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Субсидии предоставляются на реализацию муниципальными районами (городскими округами) расходных обязательств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w:t>
      </w:r>
    </w:p>
    <w:p w:rsidR="00577A6F" w:rsidRPr="002C2BF3" w:rsidRDefault="00577A6F" w:rsidP="00577A6F">
      <w:pPr>
        <w:pStyle w:val="ConsPlusNormal"/>
        <w:ind w:firstLine="709"/>
        <w:jc w:val="both"/>
        <w:outlineLvl w:val="3"/>
        <w:rPr>
          <w:rFonts w:ascii="Times New Roman" w:hAnsi="Times New Roman" w:cs="Times New Roman"/>
        </w:rPr>
      </w:pPr>
      <w:r w:rsidRPr="002C2BF3">
        <w:rPr>
          <w:rFonts w:ascii="Times New Roman" w:hAnsi="Times New Roman" w:cs="Times New Roman"/>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5.1. Анализ объема и структуры муниципального долга Аликовского района и осуществление мер по его оптимизации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В соответствии с Бюджетным </w:t>
      </w:r>
      <w:hyperlink r:id="rId23" w:history="1">
        <w:r w:rsidRPr="002C2BF3">
          <w:rPr>
            <w:rFonts w:ascii="Times New Roman" w:hAnsi="Times New Roman" w:cs="Times New Roman"/>
          </w:rPr>
          <w:t>кодексом</w:t>
        </w:r>
      </w:hyperlink>
      <w:r w:rsidRPr="002C2BF3">
        <w:rPr>
          <w:rFonts w:ascii="Times New Roman" w:hAnsi="Times New Roman" w:cs="Times New Roman"/>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Процесс планирования прямых и условных долговых обязательств Аликовского района включает:</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проведение анализа объема и структуры муниципального долга Аликовского района, возможных направлений его оптимизации;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планирование бюджетных ассигнований, необходимых для погашения действующих долговых обязательств;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планирование объемов привлечения новых долговых обязательств.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4" w:history="1">
        <w:r w:rsidRPr="002C2BF3">
          <w:rPr>
            <w:rFonts w:ascii="Times New Roman" w:hAnsi="Times New Roman" w:cs="Times New Roman"/>
          </w:rPr>
          <w:t>кодексом</w:t>
        </w:r>
      </w:hyperlink>
      <w:r w:rsidRPr="002C2BF3">
        <w:rPr>
          <w:rFonts w:ascii="Times New Roman" w:hAnsi="Times New Roman" w:cs="Times New Roman"/>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качестве исходной информации для планирования долговых обязательств Аликовского района принимаются:</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прогноз основных макроэкономических показателей развития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lastRenderedPageBreak/>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прогнозируемая потребность в расходах бюджета Аликовского района, в том числе потребность в бюджетных инвестициях;</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сведения о действующих долговых обязательствах, сроках и объемах их погашения.</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результате реализации мероприятия формируются проекты:</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программы муниципальных внутренних заимствований Аликовского района на очередной финансовый год и плановый период;</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программы муниципальных гарантий Аликовского района в валюте Российской Федерации на очередной финансовый год и плановый период.</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5.2. Ведение муниципальной долговой книги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 xml:space="preserve">В соответствии со </w:t>
      </w:r>
      <w:hyperlink r:id="rId25" w:history="1">
        <w:r w:rsidRPr="002C2BF3">
          <w:rPr>
            <w:rFonts w:ascii="Times New Roman" w:hAnsi="Times New Roman" w:cs="Times New Roman"/>
          </w:rPr>
          <w:t xml:space="preserve">статьей </w:t>
        </w:r>
      </w:hyperlink>
      <w:r w:rsidRPr="002C2BF3">
        <w:rPr>
          <w:rFonts w:ascii="Times New Roman" w:hAnsi="Times New Roman" w:cs="Times New Roman"/>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Муниципальной долговой книге Аликовского района обеспечивается учет долговых обязательств Аликовского района по:</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муниципальным ценным бумагам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бюджетным кредитам, привлеченным в бюджет Аликовского района от других бюджетов бюджетной системы Российской Федерации;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кредитам, полученным Аликовского района от кредитных организаций, международных финансовых организаций;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муниципальным гарантиям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5.3. Погашение муниципального долга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Реализация мероприятия включает обеспечение своевременного погашения:</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муниципальных облигаций Аликовского района в даты, установленные решениями об эмиссии соответствующих выпусков облигаций;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бюджетных кредитов, привлеченных из республиканского бюджета Чувашской Республики;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кредитов, привлеченных в кредитных организациях.</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5.4. Процентные платежи по муниципальному долгу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Реализация мероприятия предполагает своевременную уплату:</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процентов по бюджетным кредитам, привлеченным из республиканского бюджета Чувашской Республики;</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lastRenderedPageBreak/>
        <w:t>процентов по кредитам, привлеченным в кредитных организациях.</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5.5. Выполнение обязательств по выплате агентских комиссий и вознаграждения</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577A6F" w:rsidRPr="002C2BF3" w:rsidRDefault="00577A6F" w:rsidP="00577A6F">
      <w:pPr>
        <w:pStyle w:val="ConsPlusNormal"/>
        <w:ind w:firstLine="709"/>
        <w:jc w:val="both"/>
        <w:outlineLvl w:val="4"/>
        <w:rPr>
          <w:rFonts w:ascii="Times New Roman" w:hAnsi="Times New Roman" w:cs="Times New Roman"/>
        </w:rPr>
      </w:pPr>
      <w:r w:rsidRPr="002C2BF3">
        <w:rPr>
          <w:rFonts w:ascii="Times New Roman" w:hAnsi="Times New Roman" w:cs="Times New Roman"/>
        </w:rPr>
        <w:t>Мероприятие 5.6. Муниципальные гарантии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rsidR="00577A6F" w:rsidRPr="002C2BF3" w:rsidRDefault="00577A6F" w:rsidP="00577A6F">
      <w:pPr>
        <w:autoSpaceDE w:val="0"/>
        <w:autoSpaceDN w:val="0"/>
        <w:adjustRightInd w:val="0"/>
        <w:ind w:firstLine="709"/>
        <w:jc w:val="both"/>
        <w:rPr>
          <w:sz w:val="20"/>
          <w:szCs w:val="20"/>
        </w:rPr>
      </w:pPr>
      <w:r w:rsidRPr="002C2BF3">
        <w:rPr>
          <w:sz w:val="20"/>
          <w:szCs w:val="20"/>
        </w:rPr>
        <w:t>Подпрограмма реализуется в период с 2019 по 2035 год в три этапа:</w:t>
      </w:r>
    </w:p>
    <w:p w:rsidR="00577A6F" w:rsidRPr="002C2BF3" w:rsidRDefault="00577A6F" w:rsidP="00577A6F">
      <w:pPr>
        <w:autoSpaceDE w:val="0"/>
        <w:autoSpaceDN w:val="0"/>
        <w:adjustRightInd w:val="0"/>
        <w:ind w:firstLine="709"/>
        <w:rPr>
          <w:sz w:val="20"/>
          <w:szCs w:val="20"/>
        </w:rPr>
      </w:pPr>
      <w:r w:rsidRPr="002C2BF3">
        <w:rPr>
          <w:sz w:val="20"/>
          <w:szCs w:val="20"/>
        </w:rPr>
        <w:t>1 этап – 2019 - 2025 годы;</w:t>
      </w:r>
    </w:p>
    <w:p w:rsidR="00577A6F" w:rsidRPr="002C2BF3" w:rsidRDefault="00577A6F" w:rsidP="00577A6F">
      <w:pPr>
        <w:autoSpaceDE w:val="0"/>
        <w:autoSpaceDN w:val="0"/>
        <w:adjustRightInd w:val="0"/>
        <w:ind w:firstLine="709"/>
        <w:rPr>
          <w:sz w:val="20"/>
          <w:szCs w:val="20"/>
        </w:rPr>
      </w:pPr>
      <w:r w:rsidRPr="002C2BF3">
        <w:rPr>
          <w:sz w:val="20"/>
          <w:szCs w:val="20"/>
        </w:rPr>
        <w:t>2 этап – 2026-2030 годы;</w:t>
      </w:r>
    </w:p>
    <w:p w:rsidR="00577A6F" w:rsidRPr="002C2BF3" w:rsidRDefault="00577A6F" w:rsidP="00577A6F">
      <w:pPr>
        <w:ind w:firstLine="709"/>
        <w:jc w:val="both"/>
        <w:rPr>
          <w:sz w:val="20"/>
          <w:szCs w:val="20"/>
        </w:rPr>
      </w:pPr>
      <w:r w:rsidRPr="002C2BF3">
        <w:rPr>
          <w:sz w:val="20"/>
          <w:szCs w:val="20"/>
        </w:rPr>
        <w:t>3 этап – 2031-2035 годы.</w:t>
      </w:r>
    </w:p>
    <w:p w:rsidR="00577A6F" w:rsidRPr="002C2BF3" w:rsidRDefault="00577A6F" w:rsidP="00577A6F">
      <w:pPr>
        <w:pStyle w:val="ConsPlusNormal"/>
        <w:ind w:firstLine="709"/>
        <w:jc w:val="both"/>
        <w:rPr>
          <w:rFonts w:ascii="Times New Roman" w:hAnsi="Times New Roman" w:cs="Times New Roman"/>
        </w:rPr>
      </w:pPr>
    </w:p>
    <w:p w:rsidR="00577A6F" w:rsidRPr="002C2BF3" w:rsidRDefault="00577A6F" w:rsidP="00577A6F">
      <w:pPr>
        <w:autoSpaceDE w:val="0"/>
        <w:autoSpaceDN w:val="0"/>
        <w:adjustRightInd w:val="0"/>
        <w:ind w:firstLine="709"/>
        <w:jc w:val="center"/>
        <w:outlineLvl w:val="0"/>
        <w:rPr>
          <w:sz w:val="20"/>
          <w:szCs w:val="20"/>
        </w:rPr>
      </w:pPr>
      <w:r w:rsidRPr="002C2BF3">
        <w:rPr>
          <w:sz w:val="20"/>
          <w:szCs w:val="20"/>
        </w:rPr>
        <w:t>РАЗДЕЛ 4. ОБОСНОВАНИЕ ОБЪЕМА ФИНАНСОВЫХ РЕСУРСОВ,</w:t>
      </w:r>
    </w:p>
    <w:p w:rsidR="00577A6F" w:rsidRPr="002C2BF3" w:rsidRDefault="00577A6F" w:rsidP="00577A6F">
      <w:pPr>
        <w:autoSpaceDE w:val="0"/>
        <w:autoSpaceDN w:val="0"/>
        <w:adjustRightInd w:val="0"/>
        <w:ind w:firstLine="709"/>
        <w:jc w:val="center"/>
        <w:rPr>
          <w:sz w:val="20"/>
          <w:szCs w:val="20"/>
        </w:rPr>
      </w:pPr>
      <w:r w:rsidRPr="002C2BF3">
        <w:rPr>
          <w:sz w:val="20"/>
          <w:szCs w:val="20"/>
        </w:rPr>
        <w:t xml:space="preserve">НЕОБХОДИМЫХ ДЛЯ РЕАЛИЗАЦИИ ПОДПРОГРАММЫ </w:t>
      </w:r>
    </w:p>
    <w:p w:rsidR="00577A6F" w:rsidRPr="002C2BF3" w:rsidRDefault="00577A6F" w:rsidP="00577A6F">
      <w:pPr>
        <w:autoSpaceDE w:val="0"/>
        <w:autoSpaceDN w:val="0"/>
        <w:adjustRightInd w:val="0"/>
        <w:ind w:firstLine="709"/>
        <w:jc w:val="center"/>
        <w:rPr>
          <w:sz w:val="20"/>
          <w:szCs w:val="20"/>
        </w:rPr>
      </w:pPr>
      <w:r w:rsidRPr="002C2BF3">
        <w:rPr>
          <w:sz w:val="20"/>
          <w:szCs w:val="20"/>
        </w:rPr>
        <w:t>(С РАСШИФРОВКОЙ ПО ИСТОЧНИКАМ ФИНАНСИРОВАНИЯ, ПО ЭТАПАМ И ГОДАМ РЕАЛИЗАЦИИ ПОДПРОГРАММЫ)</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Общий объем финансирования мероприятий подпрограммы в 2019 - 2035 годах составит 323570,4 тыс. рублей, в том числе за счет средств:</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федерального бюджета -   32203,2 тыс. рублей;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республиканского бюджета Чувашской Республики – 282733,1 тыс. рублей;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бюджета Аликовского района – 7816,5 тыс. рублей;</w:t>
      </w:r>
    </w:p>
    <w:p w:rsidR="00577A6F" w:rsidRPr="002C2BF3" w:rsidRDefault="00577A6F" w:rsidP="00577A6F">
      <w:pPr>
        <w:pStyle w:val="ConsPlusNormal"/>
        <w:ind w:firstLine="709"/>
        <w:jc w:val="both"/>
        <w:rPr>
          <w:rFonts w:ascii="Times New Roman" w:hAnsi="Times New Roman" w:cs="Times New Roman"/>
        </w:rPr>
      </w:pPr>
      <w:r w:rsidRPr="002C2BF3">
        <w:rPr>
          <w:rFonts w:ascii="Times New Roman" w:hAnsi="Times New Roman" w:cs="Times New Roman"/>
        </w:rPr>
        <w:t>бюджетов сельских поселений – 817,6 тыс. рублей.</w:t>
      </w:r>
    </w:p>
    <w:p w:rsidR="00577A6F" w:rsidRPr="002C2BF3" w:rsidRDefault="00577A6F" w:rsidP="00577A6F">
      <w:pPr>
        <w:autoSpaceDE w:val="0"/>
        <w:autoSpaceDN w:val="0"/>
        <w:adjustRightInd w:val="0"/>
        <w:ind w:firstLine="709"/>
        <w:jc w:val="both"/>
        <w:rPr>
          <w:sz w:val="20"/>
          <w:szCs w:val="20"/>
        </w:rPr>
      </w:pPr>
      <w:r w:rsidRPr="002C2BF3">
        <w:rPr>
          <w:sz w:val="20"/>
          <w:szCs w:val="20"/>
        </w:rPr>
        <w:t>Прогнозируемый объем финансирования подпрограммы на 1 этапе составит 137511,4 тыс. рублей, в том числе:</w:t>
      </w:r>
    </w:p>
    <w:p w:rsidR="00577A6F" w:rsidRPr="002C2BF3" w:rsidRDefault="00577A6F" w:rsidP="00577A6F">
      <w:pPr>
        <w:widowControl w:val="0"/>
        <w:autoSpaceDE w:val="0"/>
        <w:autoSpaceDN w:val="0"/>
        <w:ind w:firstLine="709"/>
        <w:jc w:val="both"/>
        <w:rPr>
          <w:sz w:val="20"/>
          <w:szCs w:val="20"/>
        </w:rPr>
      </w:pPr>
      <w:r w:rsidRPr="002C2BF3">
        <w:rPr>
          <w:sz w:val="20"/>
          <w:szCs w:val="20"/>
        </w:rPr>
        <w:t>в 2019 году – 31398,9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2020 году – 28344,0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2021 году – 44665,5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2022 году – 22510,2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2023 году – 21504,6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2024 году – 14595,6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2025 году – 14595,6 тыс. рублей;</w:t>
      </w:r>
    </w:p>
    <w:p w:rsidR="00577A6F" w:rsidRPr="002C2BF3" w:rsidRDefault="00577A6F" w:rsidP="00577A6F">
      <w:pPr>
        <w:autoSpaceDE w:val="0"/>
        <w:autoSpaceDN w:val="0"/>
        <w:adjustRightInd w:val="0"/>
        <w:ind w:firstLine="709"/>
        <w:jc w:val="both"/>
        <w:rPr>
          <w:sz w:val="20"/>
          <w:szCs w:val="20"/>
        </w:rPr>
      </w:pPr>
      <w:r w:rsidRPr="002C2BF3">
        <w:rPr>
          <w:sz w:val="20"/>
          <w:szCs w:val="20"/>
        </w:rPr>
        <w:t>из них средства:</w:t>
      </w:r>
    </w:p>
    <w:p w:rsidR="00577A6F" w:rsidRPr="002C2BF3" w:rsidRDefault="00577A6F" w:rsidP="00577A6F">
      <w:pPr>
        <w:autoSpaceDE w:val="0"/>
        <w:autoSpaceDN w:val="0"/>
        <w:adjustRightInd w:val="0"/>
        <w:ind w:firstLine="709"/>
        <w:jc w:val="both"/>
        <w:rPr>
          <w:sz w:val="20"/>
          <w:szCs w:val="20"/>
        </w:rPr>
      </w:pPr>
      <w:r w:rsidRPr="002C2BF3">
        <w:rPr>
          <w:sz w:val="20"/>
          <w:szCs w:val="20"/>
        </w:rPr>
        <w:t>федерального бюджета –11616,8 тыс. рублей (10,5 процента), в том числе:</w:t>
      </w:r>
    </w:p>
    <w:p w:rsidR="00577A6F" w:rsidRPr="002C2BF3" w:rsidRDefault="00577A6F" w:rsidP="00577A6F">
      <w:pPr>
        <w:widowControl w:val="0"/>
        <w:autoSpaceDE w:val="0"/>
        <w:autoSpaceDN w:val="0"/>
        <w:ind w:firstLine="709"/>
        <w:jc w:val="both"/>
        <w:rPr>
          <w:sz w:val="20"/>
          <w:szCs w:val="20"/>
        </w:rPr>
      </w:pPr>
      <w:r w:rsidRPr="002C2BF3">
        <w:rPr>
          <w:sz w:val="20"/>
          <w:szCs w:val="20"/>
        </w:rPr>
        <w:t>в 2019 году – 3215,5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2020 году – 1785,3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2021 году – 3701,4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2022 году – 1584,0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lastRenderedPageBreak/>
        <w:t>в 2023 году -  1655,0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2024 году – 1688,5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2025 году – 1688,5 тыс. рублей;</w:t>
      </w:r>
    </w:p>
    <w:p w:rsidR="00577A6F" w:rsidRPr="002C2BF3" w:rsidRDefault="00577A6F" w:rsidP="00577A6F">
      <w:pPr>
        <w:autoSpaceDE w:val="0"/>
        <w:autoSpaceDN w:val="0"/>
        <w:adjustRightInd w:val="0"/>
        <w:ind w:firstLine="709"/>
        <w:jc w:val="both"/>
        <w:rPr>
          <w:sz w:val="20"/>
          <w:szCs w:val="20"/>
        </w:rPr>
      </w:pPr>
      <w:r w:rsidRPr="002C2BF3">
        <w:rPr>
          <w:sz w:val="20"/>
          <w:szCs w:val="20"/>
        </w:rPr>
        <w:t>республиканского бюджета Чувашской Республики – 120062,8 тыс. рублей (84,5 процента), в том числе:</w:t>
      </w:r>
    </w:p>
    <w:p w:rsidR="00577A6F" w:rsidRPr="002C2BF3" w:rsidRDefault="00577A6F" w:rsidP="00577A6F">
      <w:pPr>
        <w:widowControl w:val="0"/>
        <w:autoSpaceDE w:val="0"/>
        <w:autoSpaceDN w:val="0"/>
        <w:ind w:firstLine="709"/>
        <w:jc w:val="both"/>
        <w:rPr>
          <w:sz w:val="20"/>
          <w:szCs w:val="20"/>
        </w:rPr>
      </w:pPr>
      <w:r w:rsidRPr="002C2BF3">
        <w:rPr>
          <w:sz w:val="20"/>
          <w:szCs w:val="20"/>
        </w:rPr>
        <w:t>в 2019 году – 23225,6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2020 году – 25428,6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2021 году – 44665,5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2022 году – 20739,2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2023 году – 19707,6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2024 году – 12765,1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2025 году – 12765,1 тыс. рублей;</w:t>
      </w:r>
    </w:p>
    <w:p w:rsidR="00577A6F" w:rsidRPr="002C2BF3" w:rsidRDefault="00577A6F" w:rsidP="00577A6F">
      <w:pPr>
        <w:autoSpaceDE w:val="0"/>
        <w:autoSpaceDN w:val="0"/>
        <w:adjustRightInd w:val="0"/>
        <w:ind w:firstLine="709"/>
        <w:jc w:val="both"/>
        <w:rPr>
          <w:sz w:val="20"/>
          <w:szCs w:val="20"/>
        </w:rPr>
      </w:pPr>
      <w:r w:rsidRPr="002C2BF3">
        <w:rPr>
          <w:sz w:val="20"/>
          <w:szCs w:val="20"/>
        </w:rPr>
        <w:t>бюджета Аликовского района – 6766,5 тыс. рублей (4,8 процента), в том числе:</w:t>
      </w:r>
    </w:p>
    <w:p w:rsidR="00577A6F" w:rsidRPr="002C2BF3" w:rsidRDefault="00577A6F" w:rsidP="00577A6F">
      <w:pPr>
        <w:widowControl w:val="0"/>
        <w:autoSpaceDE w:val="0"/>
        <w:autoSpaceDN w:val="0"/>
        <w:ind w:firstLine="709"/>
        <w:jc w:val="both"/>
        <w:rPr>
          <w:sz w:val="20"/>
          <w:szCs w:val="20"/>
        </w:rPr>
      </w:pPr>
      <w:r w:rsidRPr="002C2BF3">
        <w:rPr>
          <w:sz w:val="20"/>
          <w:szCs w:val="20"/>
        </w:rPr>
        <w:t>в 2019 году – 4927,6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2020 году – 1096,7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2021 году – 322,2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2022 году – 105,0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2023 году – 105,0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2024 году – 105,0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2025 году – 105,0 тыс. рублей;</w:t>
      </w:r>
    </w:p>
    <w:p w:rsidR="00577A6F" w:rsidRPr="002C2BF3" w:rsidRDefault="00577A6F" w:rsidP="00577A6F">
      <w:pPr>
        <w:autoSpaceDE w:val="0"/>
        <w:autoSpaceDN w:val="0"/>
        <w:adjustRightInd w:val="0"/>
        <w:ind w:firstLine="709"/>
        <w:jc w:val="both"/>
        <w:rPr>
          <w:sz w:val="20"/>
          <w:szCs w:val="20"/>
        </w:rPr>
      </w:pPr>
      <w:r w:rsidRPr="002C2BF3">
        <w:rPr>
          <w:sz w:val="20"/>
          <w:szCs w:val="20"/>
        </w:rPr>
        <w:t>бюджетов сельских поселений – 246,8 тыс. рублей (0,2 процента), в том числе:</w:t>
      </w:r>
    </w:p>
    <w:p w:rsidR="00577A6F" w:rsidRPr="002C2BF3" w:rsidRDefault="00577A6F" w:rsidP="00577A6F">
      <w:pPr>
        <w:widowControl w:val="0"/>
        <w:autoSpaceDE w:val="0"/>
        <w:autoSpaceDN w:val="0"/>
        <w:ind w:firstLine="709"/>
        <w:jc w:val="both"/>
        <w:rPr>
          <w:sz w:val="20"/>
          <w:szCs w:val="20"/>
        </w:rPr>
      </w:pPr>
      <w:r w:rsidRPr="002C2BF3">
        <w:rPr>
          <w:sz w:val="20"/>
          <w:szCs w:val="20"/>
        </w:rPr>
        <w:t>в 2019 году – 30,2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2020 году – 33,4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2021 году – 191,0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2022 году – 82,0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2023 году – 37,0 тыс. рублей;</w:t>
      </w:r>
    </w:p>
    <w:p w:rsidR="00577A6F" w:rsidRPr="002C2BF3" w:rsidRDefault="00577A6F" w:rsidP="00577A6F">
      <w:pPr>
        <w:widowControl w:val="0"/>
        <w:autoSpaceDE w:val="0"/>
        <w:autoSpaceDN w:val="0"/>
        <w:ind w:firstLine="709"/>
        <w:jc w:val="both"/>
        <w:rPr>
          <w:sz w:val="20"/>
          <w:szCs w:val="20"/>
        </w:rPr>
      </w:pPr>
      <w:r w:rsidRPr="002C2BF3">
        <w:rPr>
          <w:sz w:val="20"/>
          <w:szCs w:val="20"/>
        </w:rPr>
        <w:t>в 2024 году – 37,0 тыс. рублей;</w:t>
      </w:r>
    </w:p>
    <w:p w:rsidR="00577A6F" w:rsidRPr="002C2BF3" w:rsidRDefault="00577A6F" w:rsidP="00577A6F">
      <w:pPr>
        <w:widowControl w:val="0"/>
        <w:autoSpaceDE w:val="0"/>
        <w:autoSpaceDN w:val="0"/>
        <w:ind w:firstLine="709"/>
        <w:jc w:val="both"/>
        <w:rPr>
          <w:sz w:val="20"/>
          <w:szCs w:val="20"/>
          <w:highlight w:val="yellow"/>
        </w:rPr>
      </w:pPr>
      <w:r w:rsidRPr="002C2BF3">
        <w:rPr>
          <w:sz w:val="20"/>
          <w:szCs w:val="20"/>
        </w:rPr>
        <w:t>в 2025 году – 37,0 тыс. рублей.</w:t>
      </w:r>
    </w:p>
    <w:p w:rsidR="00577A6F" w:rsidRPr="002C2BF3" w:rsidRDefault="00577A6F" w:rsidP="00577A6F">
      <w:pPr>
        <w:autoSpaceDE w:val="0"/>
        <w:autoSpaceDN w:val="0"/>
        <w:adjustRightInd w:val="0"/>
        <w:ind w:firstLine="709"/>
        <w:jc w:val="both"/>
        <w:rPr>
          <w:sz w:val="20"/>
          <w:szCs w:val="20"/>
        </w:rPr>
      </w:pPr>
      <w:r w:rsidRPr="002C2BF3">
        <w:rPr>
          <w:sz w:val="20"/>
          <w:szCs w:val="20"/>
        </w:rPr>
        <w:t>На 2 этапе в 2026 - 2030 годах объем финансирования подпрограммы составит 72978,0 тыс. рублей, из них средства:</w:t>
      </w:r>
    </w:p>
    <w:p w:rsidR="00577A6F" w:rsidRPr="002C2BF3" w:rsidRDefault="00577A6F" w:rsidP="00577A6F">
      <w:pPr>
        <w:autoSpaceDE w:val="0"/>
        <w:autoSpaceDN w:val="0"/>
        <w:adjustRightInd w:val="0"/>
        <w:ind w:firstLine="709"/>
        <w:jc w:val="both"/>
        <w:rPr>
          <w:sz w:val="20"/>
          <w:szCs w:val="20"/>
        </w:rPr>
      </w:pPr>
      <w:r w:rsidRPr="002C2BF3">
        <w:rPr>
          <w:sz w:val="20"/>
          <w:szCs w:val="20"/>
        </w:rPr>
        <w:t>федерального бюджета – 8442,5 тыс. рублей (11,0 процента);</w:t>
      </w:r>
    </w:p>
    <w:p w:rsidR="00577A6F" w:rsidRPr="002C2BF3" w:rsidRDefault="00577A6F" w:rsidP="00577A6F">
      <w:pPr>
        <w:autoSpaceDE w:val="0"/>
        <w:autoSpaceDN w:val="0"/>
        <w:adjustRightInd w:val="0"/>
        <w:ind w:firstLine="709"/>
        <w:jc w:val="both"/>
        <w:rPr>
          <w:sz w:val="20"/>
          <w:szCs w:val="20"/>
        </w:rPr>
      </w:pPr>
      <w:r w:rsidRPr="002C2BF3">
        <w:rPr>
          <w:sz w:val="20"/>
          <w:szCs w:val="20"/>
        </w:rPr>
        <w:t>республиканского бюджета Чувашской Республики – 63825,5 тыс. рублей (88,0 процента);</w:t>
      </w:r>
    </w:p>
    <w:p w:rsidR="00577A6F" w:rsidRPr="002C2BF3" w:rsidRDefault="00577A6F" w:rsidP="00577A6F">
      <w:pPr>
        <w:autoSpaceDE w:val="0"/>
        <w:autoSpaceDN w:val="0"/>
        <w:adjustRightInd w:val="0"/>
        <w:ind w:firstLine="709"/>
        <w:jc w:val="both"/>
        <w:rPr>
          <w:sz w:val="20"/>
          <w:szCs w:val="20"/>
        </w:rPr>
      </w:pPr>
      <w:r w:rsidRPr="002C2BF3">
        <w:rPr>
          <w:sz w:val="20"/>
          <w:szCs w:val="20"/>
        </w:rPr>
        <w:t>бюджета Аликовского района – 525,0 тыс. рублей (0,7 процента);</w:t>
      </w:r>
    </w:p>
    <w:p w:rsidR="00577A6F" w:rsidRPr="002C2BF3" w:rsidRDefault="00577A6F" w:rsidP="00577A6F">
      <w:pPr>
        <w:autoSpaceDE w:val="0"/>
        <w:autoSpaceDN w:val="0"/>
        <w:adjustRightInd w:val="0"/>
        <w:ind w:firstLine="709"/>
        <w:jc w:val="both"/>
        <w:rPr>
          <w:sz w:val="20"/>
          <w:szCs w:val="20"/>
        </w:rPr>
      </w:pPr>
      <w:r w:rsidRPr="002C2BF3">
        <w:rPr>
          <w:sz w:val="20"/>
          <w:szCs w:val="20"/>
        </w:rPr>
        <w:t>бюджетов сельских поселений- 185,0 тыс. рублей (0,3 процента).</w:t>
      </w:r>
    </w:p>
    <w:p w:rsidR="00577A6F" w:rsidRPr="002C2BF3" w:rsidRDefault="00577A6F" w:rsidP="00577A6F">
      <w:pPr>
        <w:autoSpaceDE w:val="0"/>
        <w:autoSpaceDN w:val="0"/>
        <w:adjustRightInd w:val="0"/>
        <w:ind w:firstLine="709"/>
        <w:jc w:val="both"/>
        <w:rPr>
          <w:sz w:val="20"/>
          <w:szCs w:val="20"/>
        </w:rPr>
      </w:pPr>
      <w:r w:rsidRPr="002C2BF3">
        <w:rPr>
          <w:sz w:val="20"/>
          <w:szCs w:val="20"/>
        </w:rPr>
        <w:t>На 3 этапе в 2031 – 2035 годах объем финансирования подпрограммы составит 72978,0 тыс. рублей, из них средства:</w:t>
      </w:r>
    </w:p>
    <w:p w:rsidR="00577A6F" w:rsidRPr="002C2BF3" w:rsidRDefault="00577A6F" w:rsidP="00577A6F">
      <w:pPr>
        <w:autoSpaceDE w:val="0"/>
        <w:autoSpaceDN w:val="0"/>
        <w:adjustRightInd w:val="0"/>
        <w:ind w:firstLine="709"/>
        <w:jc w:val="both"/>
        <w:rPr>
          <w:sz w:val="20"/>
          <w:szCs w:val="20"/>
        </w:rPr>
      </w:pPr>
      <w:r w:rsidRPr="002C2BF3">
        <w:rPr>
          <w:sz w:val="20"/>
          <w:szCs w:val="20"/>
        </w:rPr>
        <w:t>федерального бюджета – 8442,5 тыс. рублей (11,0 процента);</w:t>
      </w:r>
    </w:p>
    <w:p w:rsidR="00577A6F" w:rsidRPr="002C2BF3" w:rsidRDefault="00577A6F" w:rsidP="00577A6F">
      <w:pPr>
        <w:autoSpaceDE w:val="0"/>
        <w:autoSpaceDN w:val="0"/>
        <w:adjustRightInd w:val="0"/>
        <w:ind w:firstLine="709"/>
        <w:jc w:val="both"/>
        <w:rPr>
          <w:sz w:val="20"/>
          <w:szCs w:val="20"/>
        </w:rPr>
      </w:pPr>
      <w:r w:rsidRPr="002C2BF3">
        <w:rPr>
          <w:sz w:val="20"/>
          <w:szCs w:val="20"/>
        </w:rPr>
        <w:t>республиканского бюджета Чувашской Республики – 63825,5 тыс. рублей (88,0 процента);</w:t>
      </w:r>
    </w:p>
    <w:p w:rsidR="00577A6F" w:rsidRPr="002C2BF3" w:rsidRDefault="00577A6F" w:rsidP="00577A6F">
      <w:pPr>
        <w:autoSpaceDE w:val="0"/>
        <w:autoSpaceDN w:val="0"/>
        <w:adjustRightInd w:val="0"/>
        <w:ind w:firstLine="709"/>
        <w:jc w:val="both"/>
        <w:rPr>
          <w:sz w:val="20"/>
          <w:szCs w:val="20"/>
        </w:rPr>
      </w:pPr>
      <w:r w:rsidRPr="002C2BF3">
        <w:rPr>
          <w:sz w:val="20"/>
          <w:szCs w:val="20"/>
        </w:rPr>
        <w:t>бюджета Аликовского района – 525,0 тыс. рублей (0,7 процента);</w:t>
      </w:r>
    </w:p>
    <w:p w:rsidR="00577A6F" w:rsidRPr="002C2BF3" w:rsidRDefault="00577A6F" w:rsidP="00577A6F">
      <w:pPr>
        <w:autoSpaceDE w:val="0"/>
        <w:autoSpaceDN w:val="0"/>
        <w:adjustRightInd w:val="0"/>
        <w:ind w:firstLine="709"/>
        <w:jc w:val="both"/>
        <w:rPr>
          <w:sz w:val="20"/>
          <w:szCs w:val="20"/>
        </w:rPr>
      </w:pPr>
      <w:r w:rsidRPr="002C2BF3">
        <w:rPr>
          <w:sz w:val="20"/>
          <w:szCs w:val="20"/>
        </w:rPr>
        <w:t>бюджетов сельских поселений- 185,0 тыс. рублей (0,3 процента).</w:t>
      </w:r>
    </w:p>
    <w:p w:rsidR="00577A6F" w:rsidRPr="002C2BF3" w:rsidRDefault="00577A6F" w:rsidP="00577A6F">
      <w:pPr>
        <w:autoSpaceDE w:val="0"/>
        <w:autoSpaceDN w:val="0"/>
        <w:adjustRightInd w:val="0"/>
        <w:ind w:firstLine="709"/>
        <w:jc w:val="both"/>
        <w:rPr>
          <w:sz w:val="20"/>
          <w:szCs w:val="20"/>
        </w:rPr>
      </w:pPr>
      <w:r w:rsidRPr="002C2BF3">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rsidR="00577A6F" w:rsidRPr="002C2BF3" w:rsidRDefault="00577A6F" w:rsidP="00577A6F">
      <w:pPr>
        <w:autoSpaceDE w:val="0"/>
        <w:autoSpaceDN w:val="0"/>
        <w:adjustRightInd w:val="0"/>
        <w:ind w:firstLine="709"/>
        <w:jc w:val="both"/>
        <w:rPr>
          <w:sz w:val="20"/>
          <w:szCs w:val="20"/>
        </w:rPr>
      </w:pPr>
      <w:r w:rsidRPr="002C2BF3">
        <w:rPr>
          <w:sz w:val="20"/>
          <w:szCs w:val="20"/>
        </w:rPr>
        <w:t xml:space="preserve">Ресурсное </w:t>
      </w:r>
      <w:hyperlink r:id="rId26" w:history="1">
        <w:r w:rsidRPr="002C2BF3">
          <w:rPr>
            <w:sz w:val="20"/>
            <w:szCs w:val="20"/>
          </w:rPr>
          <w:t>обеспечение</w:t>
        </w:r>
      </w:hyperlink>
      <w:r w:rsidRPr="002C2BF3">
        <w:rPr>
          <w:sz w:val="20"/>
          <w:szCs w:val="20"/>
        </w:rPr>
        <w:t xml:space="preserve"> реализации подпрограммы за счет всех источников финансирования приведено в приложении к настоящей подпрограмме.</w:t>
      </w:r>
    </w:p>
    <w:p w:rsidR="00577A6F" w:rsidRDefault="00577A6F" w:rsidP="00850286">
      <w:pPr>
        <w:rPr>
          <w:sz w:val="20"/>
          <w:szCs w:val="20"/>
        </w:rPr>
      </w:pPr>
      <w:r>
        <w:rPr>
          <w:sz w:val="20"/>
          <w:szCs w:val="20"/>
        </w:rPr>
        <w:br w:type="page"/>
      </w:r>
    </w:p>
    <w:p w:rsidR="00577A6F" w:rsidRDefault="00577A6F" w:rsidP="00850286">
      <w:pPr>
        <w:rPr>
          <w:sz w:val="20"/>
          <w:szCs w:val="20"/>
        </w:rPr>
        <w:sectPr w:rsidR="00577A6F" w:rsidSect="00577A6F">
          <w:pgSz w:w="11906" w:h="16838"/>
          <w:pgMar w:top="1134" w:right="567" w:bottom="1134" w:left="1701" w:header="0" w:footer="0" w:gutter="0"/>
          <w:cols w:space="720"/>
          <w:noEndnote/>
          <w:titlePg/>
          <w:docGrid w:linePitch="272"/>
        </w:sectPr>
      </w:pPr>
    </w:p>
    <w:p w:rsidR="00577A6F" w:rsidRPr="00577A6F" w:rsidRDefault="00577A6F" w:rsidP="00577A6F">
      <w:pPr>
        <w:ind w:right="-598"/>
        <w:jc w:val="right"/>
        <w:rPr>
          <w:color w:val="000000"/>
          <w:sz w:val="20"/>
          <w:szCs w:val="20"/>
        </w:rPr>
      </w:pPr>
      <w:r w:rsidRPr="00577A6F">
        <w:rPr>
          <w:color w:val="000000"/>
          <w:sz w:val="20"/>
          <w:szCs w:val="20"/>
        </w:rPr>
        <w:lastRenderedPageBreak/>
        <w:t xml:space="preserve">Приложение </w:t>
      </w:r>
    </w:p>
    <w:p w:rsidR="00577A6F" w:rsidRPr="00577A6F" w:rsidRDefault="00577A6F" w:rsidP="00577A6F">
      <w:pPr>
        <w:ind w:right="-598"/>
        <w:jc w:val="right"/>
        <w:rPr>
          <w:color w:val="000000"/>
          <w:sz w:val="20"/>
          <w:szCs w:val="20"/>
        </w:rPr>
      </w:pPr>
      <w:r w:rsidRPr="00577A6F">
        <w:rPr>
          <w:color w:val="000000"/>
          <w:sz w:val="20"/>
          <w:szCs w:val="20"/>
        </w:rPr>
        <w:t xml:space="preserve">к подпрограмме «Совершенствование </w:t>
      </w:r>
    </w:p>
    <w:p w:rsidR="00577A6F" w:rsidRPr="00577A6F" w:rsidRDefault="00577A6F" w:rsidP="00577A6F">
      <w:pPr>
        <w:ind w:right="-598"/>
        <w:jc w:val="right"/>
        <w:rPr>
          <w:color w:val="000000"/>
          <w:sz w:val="20"/>
          <w:szCs w:val="20"/>
        </w:rPr>
      </w:pPr>
      <w:r w:rsidRPr="00577A6F">
        <w:rPr>
          <w:color w:val="000000"/>
          <w:sz w:val="20"/>
          <w:szCs w:val="20"/>
        </w:rPr>
        <w:t>бюджетной политики и эффективное</w:t>
      </w:r>
    </w:p>
    <w:p w:rsidR="00577A6F" w:rsidRPr="00577A6F" w:rsidRDefault="00577A6F" w:rsidP="00577A6F">
      <w:pPr>
        <w:ind w:right="-598"/>
        <w:jc w:val="right"/>
        <w:rPr>
          <w:color w:val="000000"/>
          <w:sz w:val="20"/>
          <w:szCs w:val="20"/>
        </w:rPr>
      </w:pPr>
      <w:r w:rsidRPr="00577A6F">
        <w:rPr>
          <w:color w:val="000000"/>
          <w:sz w:val="20"/>
          <w:szCs w:val="20"/>
        </w:rPr>
        <w:t xml:space="preserve">использование бюджетного потенциала </w:t>
      </w:r>
    </w:p>
    <w:p w:rsidR="00577A6F" w:rsidRPr="00577A6F" w:rsidRDefault="00577A6F" w:rsidP="00577A6F">
      <w:pPr>
        <w:ind w:right="-598"/>
        <w:jc w:val="right"/>
        <w:rPr>
          <w:color w:val="000000"/>
          <w:sz w:val="20"/>
          <w:szCs w:val="20"/>
        </w:rPr>
      </w:pPr>
      <w:r w:rsidRPr="00577A6F">
        <w:rPr>
          <w:color w:val="000000"/>
          <w:sz w:val="20"/>
          <w:szCs w:val="20"/>
        </w:rPr>
        <w:t>Аликовского района Чувашской</w:t>
      </w:r>
    </w:p>
    <w:p w:rsidR="00577A6F" w:rsidRPr="00577A6F" w:rsidRDefault="00577A6F" w:rsidP="00577A6F">
      <w:pPr>
        <w:ind w:right="-598"/>
        <w:jc w:val="right"/>
        <w:rPr>
          <w:color w:val="000000"/>
          <w:sz w:val="20"/>
          <w:szCs w:val="20"/>
        </w:rPr>
      </w:pPr>
      <w:r w:rsidRPr="00577A6F">
        <w:rPr>
          <w:color w:val="000000"/>
          <w:sz w:val="20"/>
          <w:szCs w:val="20"/>
        </w:rPr>
        <w:t xml:space="preserve">Республики» муниципальной программы Аликовского района Чувашской </w:t>
      </w:r>
    </w:p>
    <w:p w:rsidR="00577A6F" w:rsidRPr="00577A6F" w:rsidRDefault="00577A6F" w:rsidP="00577A6F">
      <w:pPr>
        <w:ind w:right="-598"/>
        <w:jc w:val="right"/>
        <w:rPr>
          <w:color w:val="000000"/>
          <w:sz w:val="20"/>
          <w:szCs w:val="20"/>
        </w:rPr>
      </w:pPr>
      <w:r w:rsidRPr="00577A6F">
        <w:rPr>
          <w:color w:val="000000"/>
          <w:sz w:val="20"/>
          <w:szCs w:val="20"/>
        </w:rPr>
        <w:t xml:space="preserve">Республики «Управление муниципальными финансами и муниципальным долгом </w:t>
      </w:r>
    </w:p>
    <w:p w:rsidR="00577A6F" w:rsidRPr="00577A6F" w:rsidRDefault="00577A6F" w:rsidP="00577A6F">
      <w:pPr>
        <w:ind w:right="-598"/>
        <w:jc w:val="right"/>
        <w:rPr>
          <w:color w:val="000000"/>
          <w:sz w:val="20"/>
          <w:szCs w:val="20"/>
        </w:rPr>
      </w:pPr>
      <w:r w:rsidRPr="00577A6F">
        <w:rPr>
          <w:color w:val="000000"/>
          <w:sz w:val="20"/>
          <w:szCs w:val="20"/>
        </w:rPr>
        <w:t>Аликовского района»</w:t>
      </w:r>
    </w:p>
    <w:p w:rsidR="00577A6F" w:rsidRPr="00577A6F" w:rsidRDefault="00577A6F" w:rsidP="00577A6F">
      <w:pPr>
        <w:ind w:right="-598"/>
        <w:jc w:val="both"/>
        <w:rPr>
          <w:b/>
          <w:caps/>
          <w:color w:val="000000"/>
          <w:sz w:val="20"/>
          <w:szCs w:val="20"/>
        </w:rPr>
      </w:pPr>
    </w:p>
    <w:p w:rsidR="00577A6F" w:rsidRPr="00577A6F" w:rsidRDefault="00577A6F" w:rsidP="00577A6F">
      <w:pPr>
        <w:ind w:right="-598"/>
        <w:jc w:val="center"/>
        <w:rPr>
          <w:b/>
          <w:color w:val="000000"/>
          <w:sz w:val="20"/>
          <w:szCs w:val="20"/>
        </w:rPr>
      </w:pPr>
      <w:r w:rsidRPr="00577A6F">
        <w:rPr>
          <w:b/>
          <w:caps/>
          <w:color w:val="000000"/>
          <w:sz w:val="20"/>
          <w:szCs w:val="20"/>
        </w:rPr>
        <w:t>Ресурсное обеспечение</w:t>
      </w:r>
      <w:r w:rsidRPr="00577A6F">
        <w:rPr>
          <w:color w:val="000000"/>
          <w:sz w:val="20"/>
          <w:szCs w:val="20"/>
        </w:rPr>
        <w:t xml:space="preserve"> </w:t>
      </w:r>
      <w:r w:rsidRPr="00577A6F">
        <w:rPr>
          <w:color w:val="000000"/>
          <w:sz w:val="20"/>
          <w:szCs w:val="20"/>
        </w:rPr>
        <w:br/>
      </w:r>
      <w:r w:rsidRPr="00577A6F">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577A6F">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577A6F" w:rsidRPr="00577A6F" w:rsidRDefault="00577A6F" w:rsidP="00577A6F">
      <w:pPr>
        <w:ind w:right="-598"/>
        <w:jc w:val="center"/>
        <w:rPr>
          <w:b/>
          <w:color w:val="000000"/>
          <w:sz w:val="20"/>
          <w:szCs w:val="20"/>
        </w:rPr>
      </w:pPr>
      <w:r w:rsidRPr="00577A6F">
        <w:rPr>
          <w:b/>
          <w:color w:val="000000"/>
          <w:sz w:val="20"/>
          <w:szCs w:val="20"/>
        </w:rPr>
        <w:t>за счет всех источников финансирования</w:t>
      </w:r>
    </w:p>
    <w:p w:rsidR="00577A6F" w:rsidRPr="00506160" w:rsidRDefault="00577A6F" w:rsidP="00577A6F">
      <w:pPr>
        <w:jc w:val="both"/>
        <w:rPr>
          <w:color w:val="000000"/>
          <w:sz w:val="26"/>
          <w:szCs w:val="26"/>
        </w:rPr>
      </w:pPr>
    </w:p>
    <w:p w:rsidR="00577A6F" w:rsidRPr="00506160" w:rsidRDefault="00577A6F" w:rsidP="00577A6F">
      <w:pPr>
        <w:jc w:val="both"/>
        <w:rPr>
          <w:color w:val="000000"/>
          <w:sz w:val="2"/>
        </w:rPr>
      </w:pPr>
    </w:p>
    <w:tbl>
      <w:tblPr>
        <w:tblW w:w="1498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654"/>
        <w:gridCol w:w="800"/>
        <w:gridCol w:w="727"/>
        <w:gridCol w:w="727"/>
        <w:gridCol w:w="727"/>
        <w:gridCol w:w="727"/>
        <w:gridCol w:w="686"/>
        <w:gridCol w:w="563"/>
      </w:tblGrid>
      <w:tr w:rsidR="00577A6F" w:rsidRPr="00506160" w:rsidTr="00577A6F">
        <w:trPr>
          <w:tblHeader/>
        </w:trPr>
        <w:tc>
          <w:tcPr>
            <w:tcW w:w="791" w:type="dxa"/>
            <w:vMerge w:val="restart"/>
          </w:tcPr>
          <w:p w:rsidR="00577A6F" w:rsidRPr="00506160" w:rsidRDefault="00577A6F" w:rsidP="00577A6F">
            <w:pPr>
              <w:ind w:left="-57" w:right="-57"/>
              <w:jc w:val="both"/>
              <w:rPr>
                <w:color w:val="000000"/>
                <w:sz w:val="16"/>
                <w:szCs w:val="16"/>
              </w:rPr>
            </w:pPr>
            <w:r w:rsidRPr="00506160">
              <w:rPr>
                <w:color w:val="000000"/>
                <w:sz w:val="16"/>
                <w:szCs w:val="16"/>
              </w:rPr>
              <w:t>Статус</w:t>
            </w:r>
          </w:p>
        </w:tc>
        <w:tc>
          <w:tcPr>
            <w:tcW w:w="1302"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Наименование подпрограммы </w:t>
            </w:r>
            <w:r>
              <w:rPr>
                <w:color w:val="000000"/>
                <w:sz w:val="16"/>
                <w:szCs w:val="16"/>
              </w:rPr>
              <w:t>муниципаль</w:t>
            </w:r>
            <w:r w:rsidRPr="00506160">
              <w:rPr>
                <w:color w:val="000000"/>
                <w:sz w:val="16"/>
                <w:szCs w:val="16"/>
              </w:rPr>
              <w:t xml:space="preserve">ной программы </w:t>
            </w:r>
            <w:r>
              <w:rPr>
                <w:color w:val="000000"/>
                <w:sz w:val="16"/>
                <w:szCs w:val="16"/>
              </w:rPr>
              <w:t>Аликовского района</w:t>
            </w:r>
            <w:r w:rsidRPr="00506160">
              <w:rPr>
                <w:color w:val="000000"/>
                <w:sz w:val="16"/>
                <w:szCs w:val="16"/>
              </w:rPr>
              <w:t xml:space="preserve"> (программы, ведомственной целевой программы </w:t>
            </w:r>
            <w:r>
              <w:rPr>
                <w:color w:val="000000"/>
                <w:sz w:val="16"/>
                <w:szCs w:val="16"/>
              </w:rPr>
              <w:t>Аликовского района</w:t>
            </w:r>
            <w:r w:rsidRPr="00506160">
              <w:rPr>
                <w:color w:val="000000"/>
                <w:sz w:val="16"/>
                <w:szCs w:val="16"/>
              </w:rPr>
              <w:t>, основного мероприятия, мероприятия)</w:t>
            </w:r>
          </w:p>
        </w:tc>
        <w:tc>
          <w:tcPr>
            <w:tcW w:w="1276"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Задача </w:t>
            </w:r>
          </w:p>
          <w:p w:rsidR="00577A6F" w:rsidRPr="00506160" w:rsidRDefault="00577A6F" w:rsidP="00577A6F">
            <w:pPr>
              <w:ind w:left="-57" w:right="-57"/>
              <w:jc w:val="both"/>
              <w:rPr>
                <w:color w:val="000000"/>
                <w:sz w:val="16"/>
                <w:szCs w:val="16"/>
              </w:rPr>
            </w:pPr>
            <w:r w:rsidRPr="00506160">
              <w:rPr>
                <w:color w:val="000000"/>
                <w:sz w:val="16"/>
                <w:szCs w:val="16"/>
              </w:rPr>
              <w:t xml:space="preserve">подпрограммы </w:t>
            </w:r>
            <w:r w:rsidRPr="00506160">
              <w:rPr>
                <w:color w:val="000000"/>
                <w:sz w:val="16"/>
                <w:szCs w:val="16"/>
              </w:rPr>
              <w:br/>
            </w:r>
            <w:r>
              <w:rPr>
                <w:color w:val="000000"/>
                <w:sz w:val="16"/>
                <w:szCs w:val="16"/>
              </w:rPr>
              <w:t>муниципаль</w:t>
            </w:r>
            <w:r w:rsidRPr="00506160">
              <w:rPr>
                <w:color w:val="000000"/>
                <w:sz w:val="16"/>
                <w:szCs w:val="16"/>
              </w:rPr>
              <w:t>ной программы</w:t>
            </w:r>
          </w:p>
          <w:p w:rsidR="00577A6F" w:rsidRPr="00506160" w:rsidRDefault="00577A6F" w:rsidP="00577A6F">
            <w:pPr>
              <w:ind w:left="-57" w:right="-57"/>
              <w:jc w:val="both"/>
              <w:rPr>
                <w:color w:val="000000"/>
                <w:sz w:val="16"/>
                <w:szCs w:val="16"/>
              </w:rPr>
            </w:pPr>
            <w:r w:rsidRPr="00506160">
              <w:rPr>
                <w:color w:val="000000"/>
                <w:sz w:val="16"/>
                <w:szCs w:val="16"/>
              </w:rPr>
              <w:t xml:space="preserve"> </w:t>
            </w:r>
            <w:r>
              <w:rPr>
                <w:color w:val="000000"/>
                <w:sz w:val="16"/>
                <w:szCs w:val="16"/>
              </w:rPr>
              <w:t>Аликовского района</w:t>
            </w: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Ответственный исполнитель, соисполнители, участники</w:t>
            </w:r>
          </w:p>
        </w:tc>
        <w:tc>
          <w:tcPr>
            <w:tcW w:w="2786" w:type="dxa"/>
            <w:gridSpan w:val="4"/>
          </w:tcPr>
          <w:p w:rsidR="00577A6F" w:rsidRPr="00506160" w:rsidRDefault="00577A6F" w:rsidP="00577A6F">
            <w:pPr>
              <w:ind w:left="-57" w:right="-57"/>
              <w:jc w:val="both"/>
              <w:rPr>
                <w:color w:val="000000"/>
                <w:sz w:val="16"/>
                <w:szCs w:val="16"/>
              </w:rPr>
            </w:pPr>
            <w:r w:rsidRPr="00506160">
              <w:rPr>
                <w:color w:val="000000"/>
                <w:sz w:val="16"/>
                <w:szCs w:val="16"/>
              </w:rPr>
              <w:t>Код бюджетной классификации</w:t>
            </w:r>
          </w:p>
        </w:tc>
        <w:tc>
          <w:tcPr>
            <w:tcW w:w="1186"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Источники </w:t>
            </w:r>
            <w:r w:rsidRPr="00506160">
              <w:rPr>
                <w:color w:val="000000"/>
                <w:sz w:val="16"/>
                <w:szCs w:val="16"/>
              </w:rPr>
              <w:br/>
              <w:t>финансирования</w:t>
            </w:r>
          </w:p>
        </w:tc>
        <w:tc>
          <w:tcPr>
            <w:tcW w:w="6338" w:type="dxa"/>
            <w:gridSpan w:val="9"/>
          </w:tcPr>
          <w:p w:rsidR="00577A6F" w:rsidRPr="00506160" w:rsidRDefault="00577A6F" w:rsidP="00577A6F">
            <w:pPr>
              <w:ind w:left="-57" w:right="-57"/>
              <w:jc w:val="both"/>
              <w:rPr>
                <w:color w:val="000000"/>
                <w:sz w:val="16"/>
                <w:szCs w:val="16"/>
              </w:rPr>
            </w:pPr>
            <w:r w:rsidRPr="00506160">
              <w:rPr>
                <w:color w:val="000000"/>
                <w:sz w:val="16"/>
                <w:szCs w:val="16"/>
              </w:rPr>
              <w:t xml:space="preserve">Расходы по годам, тыс. рублей </w:t>
            </w:r>
          </w:p>
        </w:tc>
      </w:tr>
      <w:tr w:rsidR="00577A6F" w:rsidRPr="00506160" w:rsidTr="00577A6F">
        <w:trPr>
          <w:tblHeader/>
        </w:trPr>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главный распоряди</w:t>
            </w:r>
            <w:r w:rsidRPr="00506160">
              <w:rPr>
                <w:color w:val="000000"/>
                <w:sz w:val="16"/>
                <w:szCs w:val="16"/>
              </w:rPr>
              <w:softHyphen/>
              <w:t>-</w:t>
            </w:r>
          </w:p>
          <w:p w:rsidR="00577A6F" w:rsidRPr="00506160" w:rsidRDefault="00577A6F" w:rsidP="00577A6F">
            <w:pPr>
              <w:ind w:left="-57" w:right="-57"/>
              <w:jc w:val="both"/>
              <w:rPr>
                <w:color w:val="000000"/>
                <w:sz w:val="16"/>
                <w:szCs w:val="16"/>
              </w:rPr>
            </w:pPr>
            <w:r w:rsidRPr="00506160">
              <w:rPr>
                <w:color w:val="000000"/>
                <w:sz w:val="16"/>
                <w:szCs w:val="16"/>
              </w:rPr>
              <w:t xml:space="preserve">тель </w:t>
            </w:r>
          </w:p>
          <w:p w:rsidR="00577A6F" w:rsidRPr="00506160" w:rsidRDefault="00577A6F" w:rsidP="00577A6F">
            <w:pPr>
              <w:ind w:left="-57" w:right="-57"/>
              <w:jc w:val="both"/>
              <w:rPr>
                <w:color w:val="000000"/>
                <w:sz w:val="16"/>
                <w:szCs w:val="16"/>
              </w:rPr>
            </w:pPr>
            <w:r w:rsidRPr="00506160">
              <w:rPr>
                <w:color w:val="000000"/>
                <w:sz w:val="16"/>
                <w:szCs w:val="16"/>
              </w:rPr>
              <w:t xml:space="preserve">бюд-жетных </w:t>
            </w:r>
          </w:p>
          <w:p w:rsidR="00577A6F" w:rsidRPr="00506160" w:rsidRDefault="00577A6F" w:rsidP="00577A6F">
            <w:pPr>
              <w:ind w:left="-57" w:right="-57"/>
              <w:jc w:val="both"/>
              <w:rPr>
                <w:color w:val="000000"/>
                <w:sz w:val="16"/>
                <w:szCs w:val="16"/>
              </w:rPr>
            </w:pPr>
            <w:r w:rsidRPr="00506160">
              <w:rPr>
                <w:color w:val="000000"/>
                <w:sz w:val="16"/>
                <w:szCs w:val="16"/>
              </w:rPr>
              <w:t>средств</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раз-дел, под-раздел</w:t>
            </w:r>
          </w:p>
        </w:tc>
        <w:tc>
          <w:tcPr>
            <w:tcW w:w="884" w:type="dxa"/>
          </w:tcPr>
          <w:p w:rsidR="00577A6F" w:rsidRPr="00506160" w:rsidRDefault="00577A6F" w:rsidP="00577A6F">
            <w:pPr>
              <w:ind w:left="-57" w:right="-57"/>
              <w:jc w:val="both"/>
              <w:rPr>
                <w:color w:val="000000"/>
                <w:sz w:val="16"/>
                <w:szCs w:val="16"/>
              </w:rPr>
            </w:pPr>
            <w:r w:rsidRPr="00506160">
              <w:rPr>
                <w:color w:val="000000"/>
                <w:sz w:val="16"/>
                <w:szCs w:val="16"/>
              </w:rPr>
              <w:t>целевая статья расходов</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группа (под</w:t>
            </w:r>
            <w:r w:rsidRPr="00506160">
              <w:rPr>
                <w:color w:val="000000"/>
                <w:sz w:val="16"/>
                <w:szCs w:val="16"/>
              </w:rPr>
              <w:softHyphen/>
              <w:t>-</w:t>
            </w:r>
          </w:p>
          <w:p w:rsidR="00577A6F" w:rsidRPr="00506160" w:rsidRDefault="00577A6F" w:rsidP="00577A6F">
            <w:pPr>
              <w:ind w:left="-57" w:right="-57"/>
              <w:jc w:val="both"/>
              <w:rPr>
                <w:color w:val="000000"/>
                <w:sz w:val="16"/>
                <w:szCs w:val="16"/>
              </w:rPr>
            </w:pPr>
            <w:r w:rsidRPr="00506160">
              <w:rPr>
                <w:color w:val="000000"/>
                <w:sz w:val="16"/>
                <w:szCs w:val="16"/>
              </w:rPr>
              <w:t>груп</w:t>
            </w:r>
            <w:r>
              <w:rPr>
                <w:color w:val="000000"/>
                <w:sz w:val="16"/>
                <w:szCs w:val="16"/>
              </w:rPr>
              <w:t>па) вида расхо</w:t>
            </w:r>
            <w:r w:rsidRPr="00506160">
              <w:rPr>
                <w:color w:val="000000"/>
                <w:sz w:val="16"/>
                <w:szCs w:val="16"/>
              </w:rPr>
              <w:t>дов</w:t>
            </w:r>
          </w:p>
        </w:tc>
        <w:tc>
          <w:tcPr>
            <w:tcW w:w="1186" w:type="dxa"/>
            <w:vMerge/>
          </w:tcPr>
          <w:p w:rsidR="00577A6F" w:rsidRPr="00506160" w:rsidRDefault="00577A6F" w:rsidP="00577A6F">
            <w:pPr>
              <w:ind w:left="-57" w:right="-57"/>
              <w:jc w:val="both"/>
              <w:rPr>
                <w:color w:val="000000"/>
                <w:sz w:val="16"/>
                <w:szCs w:val="16"/>
              </w:rPr>
            </w:pPr>
          </w:p>
        </w:tc>
        <w:tc>
          <w:tcPr>
            <w:tcW w:w="727" w:type="dxa"/>
          </w:tcPr>
          <w:p w:rsidR="00577A6F" w:rsidRPr="00506160" w:rsidRDefault="00577A6F" w:rsidP="00577A6F">
            <w:pPr>
              <w:ind w:left="-57" w:right="-57"/>
              <w:jc w:val="both"/>
              <w:rPr>
                <w:color w:val="000000"/>
                <w:sz w:val="16"/>
                <w:szCs w:val="16"/>
              </w:rPr>
            </w:pPr>
            <w:r w:rsidRPr="00506160">
              <w:rPr>
                <w:color w:val="000000"/>
                <w:sz w:val="16"/>
                <w:szCs w:val="16"/>
              </w:rPr>
              <w:t>2019</w:t>
            </w:r>
          </w:p>
        </w:tc>
        <w:tc>
          <w:tcPr>
            <w:tcW w:w="654" w:type="dxa"/>
          </w:tcPr>
          <w:p w:rsidR="00577A6F" w:rsidRPr="00506160" w:rsidRDefault="00577A6F" w:rsidP="00577A6F">
            <w:pPr>
              <w:ind w:left="-57" w:right="-57"/>
              <w:jc w:val="both"/>
              <w:rPr>
                <w:color w:val="000000"/>
                <w:sz w:val="16"/>
                <w:szCs w:val="16"/>
              </w:rPr>
            </w:pPr>
            <w:r w:rsidRPr="00506160">
              <w:rPr>
                <w:color w:val="000000"/>
                <w:sz w:val="16"/>
                <w:szCs w:val="16"/>
              </w:rPr>
              <w:t>2020</w:t>
            </w:r>
          </w:p>
        </w:tc>
        <w:tc>
          <w:tcPr>
            <w:tcW w:w="800" w:type="dxa"/>
          </w:tcPr>
          <w:p w:rsidR="00577A6F" w:rsidRPr="00506160" w:rsidRDefault="00577A6F" w:rsidP="00577A6F">
            <w:pPr>
              <w:ind w:left="-57" w:right="-57"/>
              <w:jc w:val="both"/>
              <w:rPr>
                <w:color w:val="000000"/>
                <w:sz w:val="16"/>
                <w:szCs w:val="16"/>
              </w:rPr>
            </w:pPr>
            <w:r w:rsidRPr="00506160">
              <w:rPr>
                <w:color w:val="000000"/>
                <w:sz w:val="16"/>
                <w:szCs w:val="16"/>
              </w:rPr>
              <w:t>2021</w:t>
            </w:r>
          </w:p>
        </w:tc>
        <w:tc>
          <w:tcPr>
            <w:tcW w:w="727" w:type="dxa"/>
          </w:tcPr>
          <w:p w:rsidR="00577A6F" w:rsidRPr="00506160" w:rsidRDefault="00577A6F" w:rsidP="00577A6F">
            <w:pPr>
              <w:ind w:left="-57" w:right="-57"/>
              <w:jc w:val="both"/>
              <w:rPr>
                <w:color w:val="000000"/>
              </w:rPr>
            </w:pPr>
            <w:r w:rsidRPr="00506160">
              <w:rPr>
                <w:color w:val="000000"/>
                <w:sz w:val="16"/>
                <w:szCs w:val="16"/>
              </w:rPr>
              <w:t>2022</w:t>
            </w:r>
          </w:p>
        </w:tc>
        <w:tc>
          <w:tcPr>
            <w:tcW w:w="727" w:type="dxa"/>
          </w:tcPr>
          <w:p w:rsidR="00577A6F" w:rsidRPr="00506160" w:rsidRDefault="00577A6F" w:rsidP="00577A6F">
            <w:pPr>
              <w:ind w:left="-57" w:right="-57"/>
              <w:jc w:val="both"/>
              <w:rPr>
                <w:color w:val="000000"/>
              </w:rPr>
            </w:pPr>
            <w:r w:rsidRPr="00506160">
              <w:rPr>
                <w:color w:val="000000"/>
                <w:sz w:val="16"/>
                <w:szCs w:val="16"/>
              </w:rPr>
              <w:t>2023</w:t>
            </w:r>
          </w:p>
        </w:tc>
        <w:tc>
          <w:tcPr>
            <w:tcW w:w="727" w:type="dxa"/>
          </w:tcPr>
          <w:p w:rsidR="00577A6F" w:rsidRPr="00506160" w:rsidRDefault="00577A6F" w:rsidP="00577A6F">
            <w:pPr>
              <w:ind w:left="-57" w:right="-57"/>
              <w:jc w:val="both"/>
              <w:rPr>
                <w:color w:val="000000"/>
                <w:sz w:val="16"/>
                <w:szCs w:val="16"/>
              </w:rPr>
            </w:pPr>
            <w:r w:rsidRPr="00506160">
              <w:rPr>
                <w:color w:val="000000"/>
                <w:sz w:val="16"/>
                <w:szCs w:val="16"/>
              </w:rPr>
              <w:t>2024</w:t>
            </w:r>
          </w:p>
        </w:tc>
        <w:tc>
          <w:tcPr>
            <w:tcW w:w="727" w:type="dxa"/>
          </w:tcPr>
          <w:p w:rsidR="00577A6F" w:rsidRPr="00506160" w:rsidRDefault="00577A6F" w:rsidP="00577A6F">
            <w:pPr>
              <w:ind w:left="-57" w:right="-57"/>
              <w:jc w:val="both"/>
              <w:rPr>
                <w:color w:val="000000"/>
                <w:sz w:val="16"/>
                <w:szCs w:val="16"/>
              </w:rPr>
            </w:pPr>
            <w:r w:rsidRPr="00506160">
              <w:rPr>
                <w:color w:val="000000"/>
                <w:sz w:val="16"/>
                <w:szCs w:val="16"/>
              </w:rPr>
              <w:t>2025</w:t>
            </w:r>
          </w:p>
        </w:tc>
        <w:tc>
          <w:tcPr>
            <w:tcW w:w="686" w:type="dxa"/>
          </w:tcPr>
          <w:p w:rsidR="00577A6F" w:rsidRPr="00506160" w:rsidRDefault="00577A6F" w:rsidP="00577A6F">
            <w:pPr>
              <w:ind w:left="-57" w:right="-57"/>
              <w:jc w:val="both"/>
              <w:rPr>
                <w:color w:val="000000"/>
                <w:sz w:val="16"/>
                <w:szCs w:val="16"/>
              </w:rPr>
            </w:pPr>
            <w:r w:rsidRPr="00506160">
              <w:rPr>
                <w:color w:val="000000"/>
                <w:sz w:val="16"/>
                <w:szCs w:val="16"/>
              </w:rPr>
              <w:t>2026-2030</w:t>
            </w:r>
          </w:p>
        </w:tc>
        <w:tc>
          <w:tcPr>
            <w:tcW w:w="563" w:type="dxa"/>
          </w:tcPr>
          <w:p w:rsidR="00577A6F" w:rsidRPr="00506160" w:rsidRDefault="00577A6F" w:rsidP="00577A6F">
            <w:pPr>
              <w:ind w:left="-57" w:right="-57"/>
              <w:jc w:val="both"/>
              <w:rPr>
                <w:color w:val="000000"/>
                <w:sz w:val="16"/>
                <w:szCs w:val="16"/>
              </w:rPr>
            </w:pPr>
            <w:r w:rsidRPr="00506160">
              <w:rPr>
                <w:color w:val="000000"/>
                <w:sz w:val="16"/>
                <w:szCs w:val="16"/>
              </w:rPr>
              <w:t>2031-2035</w:t>
            </w:r>
          </w:p>
        </w:tc>
      </w:tr>
    </w:tbl>
    <w:p w:rsidR="00577A6F" w:rsidRPr="00506160" w:rsidRDefault="00577A6F" w:rsidP="00577A6F">
      <w:pPr>
        <w:jc w:val="both"/>
        <w:rPr>
          <w:color w:val="000000"/>
          <w:sz w:val="2"/>
          <w:szCs w:val="2"/>
        </w:rPr>
      </w:pPr>
    </w:p>
    <w:tbl>
      <w:tblPr>
        <w:tblW w:w="1499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654"/>
        <w:gridCol w:w="800"/>
        <w:gridCol w:w="727"/>
        <w:gridCol w:w="727"/>
        <w:gridCol w:w="727"/>
        <w:gridCol w:w="727"/>
        <w:gridCol w:w="686"/>
        <w:gridCol w:w="567"/>
      </w:tblGrid>
      <w:tr w:rsidR="00577A6F" w:rsidRPr="00506160" w:rsidTr="00577A6F">
        <w:trPr>
          <w:tblHeader/>
        </w:trPr>
        <w:tc>
          <w:tcPr>
            <w:tcW w:w="791" w:type="dxa"/>
          </w:tcPr>
          <w:p w:rsidR="00577A6F" w:rsidRPr="00506160" w:rsidRDefault="00577A6F" w:rsidP="00577A6F">
            <w:pPr>
              <w:ind w:left="-57" w:right="-57"/>
              <w:jc w:val="both"/>
              <w:rPr>
                <w:color w:val="000000"/>
                <w:sz w:val="16"/>
                <w:szCs w:val="16"/>
              </w:rPr>
            </w:pPr>
            <w:r w:rsidRPr="00506160">
              <w:rPr>
                <w:color w:val="000000"/>
                <w:sz w:val="16"/>
                <w:szCs w:val="16"/>
              </w:rPr>
              <w:t>1</w:t>
            </w:r>
          </w:p>
        </w:tc>
        <w:tc>
          <w:tcPr>
            <w:tcW w:w="1302" w:type="dxa"/>
          </w:tcPr>
          <w:p w:rsidR="00577A6F" w:rsidRPr="00506160" w:rsidRDefault="00577A6F" w:rsidP="00577A6F">
            <w:pPr>
              <w:ind w:left="-57" w:right="-57"/>
              <w:jc w:val="both"/>
              <w:rPr>
                <w:color w:val="000000"/>
                <w:sz w:val="16"/>
                <w:szCs w:val="16"/>
              </w:rPr>
            </w:pPr>
            <w:r w:rsidRPr="00506160">
              <w:rPr>
                <w:color w:val="000000"/>
                <w:sz w:val="16"/>
                <w:szCs w:val="16"/>
              </w:rPr>
              <w:t>2</w:t>
            </w:r>
          </w:p>
        </w:tc>
        <w:tc>
          <w:tcPr>
            <w:tcW w:w="1276" w:type="dxa"/>
          </w:tcPr>
          <w:p w:rsidR="00577A6F" w:rsidRPr="00506160" w:rsidRDefault="00577A6F" w:rsidP="00577A6F">
            <w:pPr>
              <w:ind w:left="-57" w:right="-57"/>
              <w:jc w:val="both"/>
              <w:rPr>
                <w:color w:val="000000"/>
                <w:sz w:val="16"/>
                <w:szCs w:val="16"/>
              </w:rPr>
            </w:pPr>
            <w:r w:rsidRPr="00506160">
              <w:rPr>
                <w:color w:val="000000"/>
                <w:sz w:val="16"/>
                <w:szCs w:val="16"/>
              </w:rPr>
              <w:t>3</w:t>
            </w:r>
          </w:p>
        </w:tc>
        <w:tc>
          <w:tcPr>
            <w:tcW w:w="1309" w:type="dxa"/>
          </w:tcPr>
          <w:p w:rsidR="00577A6F" w:rsidRPr="00506160" w:rsidRDefault="00577A6F" w:rsidP="00577A6F">
            <w:pPr>
              <w:ind w:left="-57" w:right="-57"/>
              <w:jc w:val="both"/>
              <w:rPr>
                <w:color w:val="000000"/>
                <w:sz w:val="16"/>
                <w:szCs w:val="16"/>
              </w:rPr>
            </w:pPr>
            <w:r w:rsidRPr="00506160">
              <w:rPr>
                <w:color w:val="000000"/>
                <w:sz w:val="16"/>
                <w:szCs w:val="16"/>
              </w:rPr>
              <w:t>4</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5</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6</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7</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8</w:t>
            </w:r>
          </w:p>
        </w:tc>
        <w:tc>
          <w:tcPr>
            <w:tcW w:w="1186" w:type="dxa"/>
          </w:tcPr>
          <w:p w:rsidR="00577A6F" w:rsidRPr="00506160" w:rsidRDefault="00577A6F" w:rsidP="00577A6F">
            <w:pPr>
              <w:ind w:left="-57" w:right="-57"/>
              <w:jc w:val="both"/>
              <w:rPr>
                <w:color w:val="000000"/>
                <w:sz w:val="16"/>
                <w:szCs w:val="16"/>
              </w:rPr>
            </w:pPr>
            <w:r w:rsidRPr="00506160">
              <w:rPr>
                <w:color w:val="000000"/>
                <w:sz w:val="16"/>
                <w:szCs w:val="16"/>
              </w:rPr>
              <w:t>9</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11</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12</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13</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14</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15</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16</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17</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18</w:t>
            </w:r>
          </w:p>
        </w:tc>
      </w:tr>
      <w:tr w:rsidR="00577A6F" w:rsidRPr="00506160" w:rsidTr="00577A6F">
        <w:trPr>
          <w:trHeight w:val="265"/>
        </w:trPr>
        <w:tc>
          <w:tcPr>
            <w:tcW w:w="791" w:type="dxa"/>
            <w:vMerge w:val="restart"/>
          </w:tcPr>
          <w:p w:rsidR="00577A6F" w:rsidRPr="00506160" w:rsidRDefault="00577A6F" w:rsidP="00577A6F">
            <w:pPr>
              <w:autoSpaceDE w:val="0"/>
              <w:autoSpaceDN w:val="0"/>
              <w:adjustRightInd w:val="0"/>
              <w:ind w:left="-57" w:right="-57"/>
              <w:jc w:val="both"/>
              <w:rPr>
                <w:b/>
                <w:color w:val="000000"/>
                <w:sz w:val="16"/>
                <w:szCs w:val="16"/>
              </w:rPr>
            </w:pPr>
            <w:r w:rsidRPr="00506160">
              <w:rPr>
                <w:color w:val="000000"/>
                <w:sz w:val="16"/>
                <w:szCs w:val="16"/>
              </w:rPr>
              <w:t xml:space="preserve">Подпро-грамма </w:t>
            </w:r>
          </w:p>
        </w:tc>
        <w:tc>
          <w:tcPr>
            <w:tcW w:w="1302" w:type="dxa"/>
            <w:vMerge w:val="restart"/>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«Совершенствование бюджетной по</w:t>
            </w:r>
            <w:r w:rsidRPr="00506160">
              <w:rPr>
                <w:bCs/>
                <w:color w:val="000000"/>
                <w:sz w:val="16"/>
                <w:szCs w:val="16"/>
              </w:rPr>
              <w:softHyphen/>
              <w:t>литики и эф</w:t>
            </w:r>
            <w:r w:rsidRPr="00506160">
              <w:rPr>
                <w:bCs/>
                <w:color w:val="000000"/>
                <w:sz w:val="16"/>
                <w:szCs w:val="16"/>
              </w:rPr>
              <w:softHyphen/>
              <w:t>фек</w:t>
            </w:r>
            <w:r w:rsidRPr="00506160">
              <w:rPr>
                <w:bCs/>
                <w:color w:val="000000"/>
                <w:sz w:val="16"/>
                <w:szCs w:val="16"/>
              </w:rPr>
              <w:softHyphen/>
              <w:t>тивное использование бюд</w:t>
            </w:r>
            <w:r w:rsidRPr="00506160">
              <w:rPr>
                <w:bCs/>
                <w:color w:val="000000"/>
                <w:sz w:val="16"/>
                <w:szCs w:val="16"/>
              </w:rPr>
              <w:softHyphen/>
              <w:t>жет</w:t>
            </w:r>
            <w:r w:rsidRPr="00506160">
              <w:rPr>
                <w:bCs/>
                <w:color w:val="000000"/>
                <w:sz w:val="16"/>
                <w:szCs w:val="16"/>
              </w:rPr>
              <w:softHyphen/>
              <w:t>но</w:t>
            </w:r>
            <w:r w:rsidRPr="00506160">
              <w:rPr>
                <w:bCs/>
                <w:color w:val="000000"/>
                <w:sz w:val="16"/>
                <w:szCs w:val="16"/>
              </w:rPr>
              <w:softHyphen/>
              <w:t>го по</w:t>
            </w:r>
            <w:r w:rsidRPr="00506160">
              <w:rPr>
                <w:bCs/>
                <w:color w:val="000000"/>
                <w:sz w:val="16"/>
                <w:szCs w:val="16"/>
              </w:rPr>
              <w:softHyphen/>
              <w:t xml:space="preserve">тенциала </w:t>
            </w:r>
            <w:r>
              <w:rPr>
                <w:bCs/>
                <w:color w:val="000000"/>
                <w:sz w:val="16"/>
                <w:szCs w:val="16"/>
              </w:rPr>
              <w:t xml:space="preserve">Аликовского района </w:t>
            </w:r>
            <w:r w:rsidRPr="00506160">
              <w:rPr>
                <w:bCs/>
                <w:color w:val="000000"/>
                <w:sz w:val="16"/>
                <w:szCs w:val="16"/>
              </w:rPr>
              <w:t>Чу</w:t>
            </w:r>
            <w:r w:rsidRPr="00506160">
              <w:rPr>
                <w:bCs/>
                <w:color w:val="000000"/>
                <w:sz w:val="16"/>
                <w:szCs w:val="16"/>
              </w:rPr>
              <w:softHyphen/>
              <w:t>вашской Республики»</w:t>
            </w: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506160" w:rsidRDefault="00577A6F" w:rsidP="00577A6F">
            <w:pPr>
              <w:ind w:left="-57" w:right="-57"/>
              <w:jc w:val="both"/>
              <w:rPr>
                <w:b/>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Ч410000000</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2D60BD" w:rsidRDefault="00577A6F" w:rsidP="00577A6F">
            <w:pPr>
              <w:jc w:val="both"/>
              <w:rPr>
                <w:sz w:val="15"/>
                <w:szCs w:val="15"/>
              </w:rPr>
            </w:pPr>
            <w:r w:rsidRPr="002D60BD">
              <w:rPr>
                <w:sz w:val="15"/>
                <w:szCs w:val="15"/>
              </w:rPr>
              <w:t>31398,9</w:t>
            </w:r>
          </w:p>
        </w:tc>
        <w:tc>
          <w:tcPr>
            <w:tcW w:w="654" w:type="dxa"/>
          </w:tcPr>
          <w:p w:rsidR="00577A6F" w:rsidRPr="002D60BD" w:rsidRDefault="00577A6F" w:rsidP="00577A6F">
            <w:pPr>
              <w:jc w:val="both"/>
              <w:rPr>
                <w:sz w:val="15"/>
                <w:szCs w:val="15"/>
              </w:rPr>
            </w:pPr>
            <w:r w:rsidRPr="002D60BD">
              <w:rPr>
                <w:sz w:val="15"/>
                <w:szCs w:val="15"/>
              </w:rPr>
              <w:t>28344</w:t>
            </w:r>
          </w:p>
        </w:tc>
        <w:tc>
          <w:tcPr>
            <w:tcW w:w="800" w:type="dxa"/>
          </w:tcPr>
          <w:p w:rsidR="00577A6F" w:rsidRPr="002D60BD" w:rsidRDefault="00577A6F" w:rsidP="00577A6F">
            <w:pPr>
              <w:jc w:val="both"/>
              <w:rPr>
                <w:sz w:val="15"/>
                <w:szCs w:val="15"/>
              </w:rPr>
            </w:pPr>
            <w:r>
              <w:rPr>
                <w:sz w:val="15"/>
                <w:szCs w:val="15"/>
              </w:rPr>
              <w:t>44676,2</w:t>
            </w:r>
          </w:p>
        </w:tc>
        <w:tc>
          <w:tcPr>
            <w:tcW w:w="727" w:type="dxa"/>
          </w:tcPr>
          <w:p w:rsidR="00577A6F" w:rsidRPr="002D60BD" w:rsidRDefault="00577A6F" w:rsidP="00577A6F">
            <w:pPr>
              <w:jc w:val="both"/>
              <w:rPr>
                <w:sz w:val="15"/>
                <w:szCs w:val="15"/>
              </w:rPr>
            </w:pPr>
            <w:r w:rsidRPr="002D60BD">
              <w:rPr>
                <w:sz w:val="15"/>
                <w:szCs w:val="15"/>
              </w:rPr>
              <w:t>22510,2</w:t>
            </w:r>
          </w:p>
        </w:tc>
        <w:tc>
          <w:tcPr>
            <w:tcW w:w="727" w:type="dxa"/>
          </w:tcPr>
          <w:p w:rsidR="00577A6F" w:rsidRPr="002D60BD" w:rsidRDefault="00577A6F" w:rsidP="00577A6F">
            <w:pPr>
              <w:jc w:val="both"/>
              <w:rPr>
                <w:sz w:val="15"/>
                <w:szCs w:val="15"/>
              </w:rPr>
            </w:pPr>
            <w:r w:rsidRPr="002D60BD">
              <w:rPr>
                <w:sz w:val="15"/>
                <w:szCs w:val="15"/>
              </w:rPr>
              <w:t>21504,6</w:t>
            </w:r>
          </w:p>
        </w:tc>
        <w:tc>
          <w:tcPr>
            <w:tcW w:w="727" w:type="dxa"/>
            <w:shd w:val="clear" w:color="auto" w:fill="FFFFFF"/>
          </w:tcPr>
          <w:p w:rsidR="00577A6F" w:rsidRPr="002D60BD" w:rsidRDefault="00577A6F" w:rsidP="00577A6F">
            <w:pPr>
              <w:jc w:val="both"/>
              <w:rPr>
                <w:sz w:val="15"/>
                <w:szCs w:val="15"/>
              </w:rPr>
            </w:pPr>
            <w:r w:rsidRPr="002D60BD">
              <w:rPr>
                <w:sz w:val="15"/>
                <w:szCs w:val="15"/>
              </w:rPr>
              <w:t>14595,6</w:t>
            </w:r>
          </w:p>
        </w:tc>
        <w:tc>
          <w:tcPr>
            <w:tcW w:w="727" w:type="dxa"/>
            <w:shd w:val="clear" w:color="auto" w:fill="FFFFFF"/>
          </w:tcPr>
          <w:p w:rsidR="00577A6F" w:rsidRPr="002D60BD" w:rsidRDefault="00577A6F" w:rsidP="00577A6F">
            <w:pPr>
              <w:jc w:val="both"/>
              <w:rPr>
                <w:sz w:val="15"/>
                <w:szCs w:val="15"/>
              </w:rPr>
            </w:pPr>
            <w:r w:rsidRPr="002D60BD">
              <w:rPr>
                <w:sz w:val="15"/>
                <w:szCs w:val="15"/>
              </w:rPr>
              <w:t>14595,6</w:t>
            </w:r>
          </w:p>
        </w:tc>
        <w:tc>
          <w:tcPr>
            <w:tcW w:w="686" w:type="dxa"/>
            <w:shd w:val="clear" w:color="auto" w:fill="FFFFFF"/>
          </w:tcPr>
          <w:p w:rsidR="00577A6F" w:rsidRPr="002D60BD" w:rsidRDefault="00577A6F" w:rsidP="00577A6F">
            <w:pPr>
              <w:jc w:val="both"/>
              <w:rPr>
                <w:sz w:val="15"/>
                <w:szCs w:val="15"/>
              </w:rPr>
            </w:pPr>
            <w:r w:rsidRPr="002D60BD">
              <w:rPr>
                <w:sz w:val="15"/>
                <w:szCs w:val="15"/>
              </w:rPr>
              <w:t>72978</w:t>
            </w:r>
          </w:p>
        </w:tc>
        <w:tc>
          <w:tcPr>
            <w:tcW w:w="567" w:type="dxa"/>
          </w:tcPr>
          <w:p w:rsidR="00577A6F" w:rsidRPr="002D60BD" w:rsidRDefault="00577A6F" w:rsidP="00577A6F">
            <w:pPr>
              <w:jc w:val="both"/>
              <w:rPr>
                <w:sz w:val="15"/>
                <w:szCs w:val="15"/>
              </w:rPr>
            </w:pPr>
            <w:r w:rsidRPr="002D60BD">
              <w:rPr>
                <w:sz w:val="15"/>
                <w:szCs w:val="15"/>
              </w:rPr>
              <w:t>72978</w:t>
            </w:r>
          </w:p>
        </w:tc>
      </w:tr>
      <w:tr w:rsidR="00577A6F" w:rsidRPr="00506160" w:rsidTr="00577A6F">
        <w:trPr>
          <w:trHeight w:val="265"/>
        </w:trPr>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bCs/>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Default="00577A6F" w:rsidP="00577A6F">
            <w:pPr>
              <w:ind w:left="-57" w:right="-57"/>
              <w:jc w:val="both"/>
              <w:rPr>
                <w:color w:val="000000"/>
                <w:sz w:val="16"/>
                <w:szCs w:val="16"/>
              </w:rPr>
            </w:pPr>
            <w:r>
              <w:rPr>
                <w:color w:val="000000"/>
                <w:sz w:val="16"/>
                <w:szCs w:val="16"/>
              </w:rPr>
              <w:t>992</w:t>
            </w:r>
          </w:p>
          <w:p w:rsidR="00577A6F" w:rsidRPr="00506160" w:rsidRDefault="00577A6F" w:rsidP="00577A6F">
            <w:pPr>
              <w:ind w:left="-57" w:right="-57"/>
              <w:jc w:val="both"/>
              <w:rPr>
                <w:color w:val="000000"/>
                <w:sz w:val="16"/>
                <w:szCs w:val="16"/>
              </w:rPr>
            </w:pPr>
            <w:r>
              <w:rPr>
                <w:color w:val="000000"/>
                <w:sz w:val="16"/>
                <w:szCs w:val="16"/>
              </w:rPr>
              <w:t>993</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2D60BD" w:rsidRDefault="00577A6F" w:rsidP="00577A6F">
            <w:pPr>
              <w:jc w:val="both"/>
              <w:rPr>
                <w:sz w:val="15"/>
                <w:szCs w:val="15"/>
              </w:rPr>
            </w:pPr>
            <w:r w:rsidRPr="002D60BD">
              <w:rPr>
                <w:sz w:val="15"/>
                <w:szCs w:val="15"/>
              </w:rPr>
              <w:t>3215,5</w:t>
            </w:r>
          </w:p>
        </w:tc>
        <w:tc>
          <w:tcPr>
            <w:tcW w:w="654" w:type="dxa"/>
            <w:shd w:val="clear" w:color="auto" w:fill="auto"/>
          </w:tcPr>
          <w:p w:rsidR="00577A6F" w:rsidRPr="002D60BD" w:rsidRDefault="00577A6F" w:rsidP="00577A6F">
            <w:pPr>
              <w:jc w:val="both"/>
              <w:rPr>
                <w:sz w:val="15"/>
                <w:szCs w:val="15"/>
              </w:rPr>
            </w:pPr>
            <w:r w:rsidRPr="002D60BD">
              <w:rPr>
                <w:sz w:val="15"/>
                <w:szCs w:val="15"/>
              </w:rPr>
              <w:t>1785,3</w:t>
            </w:r>
          </w:p>
        </w:tc>
        <w:tc>
          <w:tcPr>
            <w:tcW w:w="800" w:type="dxa"/>
          </w:tcPr>
          <w:p w:rsidR="00577A6F" w:rsidRPr="002D60BD" w:rsidRDefault="00577A6F" w:rsidP="00577A6F">
            <w:pPr>
              <w:jc w:val="both"/>
              <w:rPr>
                <w:sz w:val="15"/>
                <w:szCs w:val="15"/>
              </w:rPr>
            </w:pPr>
            <w:r>
              <w:rPr>
                <w:sz w:val="15"/>
                <w:szCs w:val="15"/>
              </w:rPr>
              <w:t>3701,4</w:t>
            </w:r>
          </w:p>
        </w:tc>
        <w:tc>
          <w:tcPr>
            <w:tcW w:w="727" w:type="dxa"/>
          </w:tcPr>
          <w:p w:rsidR="00577A6F" w:rsidRPr="002D60BD" w:rsidRDefault="00577A6F" w:rsidP="00577A6F">
            <w:pPr>
              <w:jc w:val="both"/>
              <w:rPr>
                <w:sz w:val="15"/>
                <w:szCs w:val="15"/>
              </w:rPr>
            </w:pPr>
            <w:r w:rsidRPr="002D60BD">
              <w:rPr>
                <w:sz w:val="15"/>
                <w:szCs w:val="15"/>
              </w:rPr>
              <w:t>1584</w:t>
            </w:r>
          </w:p>
        </w:tc>
        <w:tc>
          <w:tcPr>
            <w:tcW w:w="727" w:type="dxa"/>
          </w:tcPr>
          <w:p w:rsidR="00577A6F" w:rsidRPr="002D60BD" w:rsidRDefault="00577A6F" w:rsidP="00577A6F">
            <w:pPr>
              <w:jc w:val="both"/>
              <w:rPr>
                <w:sz w:val="15"/>
                <w:szCs w:val="15"/>
              </w:rPr>
            </w:pPr>
            <w:r w:rsidRPr="002D60BD">
              <w:rPr>
                <w:sz w:val="15"/>
                <w:szCs w:val="15"/>
              </w:rPr>
              <w:t>1655</w:t>
            </w:r>
          </w:p>
        </w:tc>
        <w:tc>
          <w:tcPr>
            <w:tcW w:w="727" w:type="dxa"/>
          </w:tcPr>
          <w:p w:rsidR="00577A6F" w:rsidRPr="002D60BD" w:rsidRDefault="00577A6F" w:rsidP="00577A6F">
            <w:pPr>
              <w:jc w:val="both"/>
              <w:rPr>
                <w:sz w:val="15"/>
                <w:szCs w:val="15"/>
              </w:rPr>
            </w:pPr>
            <w:r w:rsidRPr="002D60BD">
              <w:rPr>
                <w:sz w:val="15"/>
                <w:szCs w:val="15"/>
              </w:rPr>
              <w:t>1688,5</w:t>
            </w:r>
          </w:p>
        </w:tc>
        <w:tc>
          <w:tcPr>
            <w:tcW w:w="727" w:type="dxa"/>
          </w:tcPr>
          <w:p w:rsidR="00577A6F" w:rsidRPr="002D60BD" w:rsidRDefault="00577A6F" w:rsidP="00577A6F">
            <w:pPr>
              <w:jc w:val="both"/>
              <w:rPr>
                <w:sz w:val="15"/>
                <w:szCs w:val="15"/>
              </w:rPr>
            </w:pPr>
            <w:r w:rsidRPr="002D60BD">
              <w:rPr>
                <w:sz w:val="15"/>
                <w:szCs w:val="15"/>
              </w:rPr>
              <w:t>1688,5</w:t>
            </w:r>
          </w:p>
        </w:tc>
        <w:tc>
          <w:tcPr>
            <w:tcW w:w="686" w:type="dxa"/>
          </w:tcPr>
          <w:p w:rsidR="00577A6F" w:rsidRPr="002D60BD" w:rsidRDefault="00577A6F" w:rsidP="00577A6F">
            <w:pPr>
              <w:jc w:val="both"/>
              <w:rPr>
                <w:sz w:val="15"/>
                <w:szCs w:val="15"/>
              </w:rPr>
            </w:pPr>
            <w:r w:rsidRPr="002D60BD">
              <w:rPr>
                <w:sz w:val="15"/>
                <w:szCs w:val="15"/>
              </w:rPr>
              <w:t>8442,5</w:t>
            </w:r>
          </w:p>
        </w:tc>
        <w:tc>
          <w:tcPr>
            <w:tcW w:w="567" w:type="dxa"/>
          </w:tcPr>
          <w:p w:rsidR="00577A6F" w:rsidRPr="002D60BD" w:rsidRDefault="00577A6F" w:rsidP="00577A6F">
            <w:pPr>
              <w:jc w:val="both"/>
              <w:rPr>
                <w:sz w:val="15"/>
                <w:szCs w:val="15"/>
              </w:rPr>
            </w:pPr>
            <w:r w:rsidRPr="002D60BD">
              <w:rPr>
                <w:sz w:val="15"/>
                <w:szCs w:val="15"/>
              </w:rPr>
              <w:t>8442,5</w:t>
            </w:r>
          </w:p>
        </w:tc>
      </w:tr>
      <w:tr w:rsidR="00577A6F" w:rsidRPr="00506160" w:rsidTr="00577A6F">
        <w:tc>
          <w:tcPr>
            <w:tcW w:w="791" w:type="dxa"/>
            <w:vMerge/>
          </w:tcPr>
          <w:p w:rsidR="00577A6F" w:rsidRPr="00506160" w:rsidRDefault="00577A6F" w:rsidP="00577A6F">
            <w:pPr>
              <w:ind w:left="-57" w:right="-57"/>
              <w:jc w:val="both"/>
              <w:rPr>
                <w:b/>
                <w:color w:val="000000"/>
                <w:sz w:val="16"/>
                <w:szCs w:val="16"/>
              </w:rPr>
            </w:pPr>
          </w:p>
        </w:tc>
        <w:tc>
          <w:tcPr>
            <w:tcW w:w="1302" w:type="dxa"/>
            <w:vMerge/>
          </w:tcPr>
          <w:p w:rsidR="00577A6F" w:rsidRPr="00506160" w:rsidRDefault="00577A6F" w:rsidP="00577A6F">
            <w:pPr>
              <w:ind w:left="-57" w:right="-57"/>
              <w:jc w:val="both"/>
              <w:rPr>
                <w:b/>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b/>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992, 903, 974</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2D60BD" w:rsidRDefault="00577A6F" w:rsidP="00577A6F">
            <w:pPr>
              <w:jc w:val="both"/>
              <w:rPr>
                <w:sz w:val="15"/>
                <w:szCs w:val="15"/>
              </w:rPr>
            </w:pPr>
            <w:r w:rsidRPr="002D60BD">
              <w:rPr>
                <w:sz w:val="15"/>
                <w:szCs w:val="15"/>
              </w:rPr>
              <w:t>23225,6</w:t>
            </w:r>
          </w:p>
        </w:tc>
        <w:tc>
          <w:tcPr>
            <w:tcW w:w="654" w:type="dxa"/>
          </w:tcPr>
          <w:p w:rsidR="00577A6F" w:rsidRPr="002D60BD" w:rsidRDefault="00577A6F" w:rsidP="00577A6F">
            <w:pPr>
              <w:jc w:val="both"/>
              <w:rPr>
                <w:sz w:val="15"/>
                <w:szCs w:val="15"/>
              </w:rPr>
            </w:pPr>
            <w:r w:rsidRPr="002D60BD">
              <w:rPr>
                <w:sz w:val="15"/>
                <w:szCs w:val="15"/>
              </w:rPr>
              <w:t>25428,6</w:t>
            </w:r>
          </w:p>
        </w:tc>
        <w:tc>
          <w:tcPr>
            <w:tcW w:w="800" w:type="dxa"/>
          </w:tcPr>
          <w:p w:rsidR="00577A6F" w:rsidRPr="002D60BD" w:rsidRDefault="00577A6F" w:rsidP="00577A6F">
            <w:pPr>
              <w:jc w:val="both"/>
              <w:rPr>
                <w:sz w:val="15"/>
                <w:szCs w:val="15"/>
              </w:rPr>
            </w:pPr>
            <w:r>
              <w:rPr>
                <w:sz w:val="15"/>
                <w:szCs w:val="15"/>
              </w:rPr>
              <w:t>40450,9</w:t>
            </w:r>
          </w:p>
        </w:tc>
        <w:tc>
          <w:tcPr>
            <w:tcW w:w="727" w:type="dxa"/>
          </w:tcPr>
          <w:p w:rsidR="00577A6F" w:rsidRPr="002D60BD" w:rsidRDefault="00577A6F" w:rsidP="00577A6F">
            <w:pPr>
              <w:jc w:val="both"/>
              <w:rPr>
                <w:sz w:val="15"/>
                <w:szCs w:val="15"/>
              </w:rPr>
            </w:pPr>
            <w:r w:rsidRPr="002D60BD">
              <w:rPr>
                <w:sz w:val="15"/>
                <w:szCs w:val="15"/>
              </w:rPr>
              <w:t>20739,2</w:t>
            </w:r>
          </w:p>
        </w:tc>
        <w:tc>
          <w:tcPr>
            <w:tcW w:w="727" w:type="dxa"/>
          </w:tcPr>
          <w:p w:rsidR="00577A6F" w:rsidRPr="002D60BD" w:rsidRDefault="00577A6F" w:rsidP="00577A6F">
            <w:pPr>
              <w:jc w:val="both"/>
              <w:rPr>
                <w:sz w:val="15"/>
                <w:szCs w:val="15"/>
              </w:rPr>
            </w:pPr>
            <w:r w:rsidRPr="002D60BD">
              <w:rPr>
                <w:sz w:val="15"/>
                <w:szCs w:val="15"/>
              </w:rPr>
              <w:t>19707,6</w:t>
            </w:r>
          </w:p>
        </w:tc>
        <w:tc>
          <w:tcPr>
            <w:tcW w:w="727" w:type="dxa"/>
            <w:shd w:val="clear" w:color="auto" w:fill="FFFFFF"/>
          </w:tcPr>
          <w:p w:rsidR="00577A6F" w:rsidRPr="002D60BD" w:rsidRDefault="00577A6F" w:rsidP="00577A6F">
            <w:pPr>
              <w:jc w:val="both"/>
              <w:rPr>
                <w:sz w:val="15"/>
                <w:szCs w:val="15"/>
              </w:rPr>
            </w:pPr>
            <w:r w:rsidRPr="002D60BD">
              <w:rPr>
                <w:sz w:val="15"/>
                <w:szCs w:val="15"/>
              </w:rPr>
              <w:t>12765,1</w:t>
            </w:r>
          </w:p>
        </w:tc>
        <w:tc>
          <w:tcPr>
            <w:tcW w:w="727" w:type="dxa"/>
            <w:shd w:val="clear" w:color="auto" w:fill="FFFFFF"/>
          </w:tcPr>
          <w:p w:rsidR="00577A6F" w:rsidRPr="002D60BD" w:rsidRDefault="00577A6F" w:rsidP="00577A6F">
            <w:pPr>
              <w:jc w:val="both"/>
              <w:rPr>
                <w:sz w:val="15"/>
                <w:szCs w:val="15"/>
              </w:rPr>
            </w:pPr>
            <w:r w:rsidRPr="002D60BD">
              <w:rPr>
                <w:sz w:val="15"/>
                <w:szCs w:val="15"/>
              </w:rPr>
              <w:t>12765,1</w:t>
            </w:r>
          </w:p>
        </w:tc>
        <w:tc>
          <w:tcPr>
            <w:tcW w:w="686" w:type="dxa"/>
            <w:shd w:val="clear" w:color="auto" w:fill="FFFFFF"/>
          </w:tcPr>
          <w:p w:rsidR="00577A6F" w:rsidRPr="002D60BD" w:rsidRDefault="00577A6F" w:rsidP="00577A6F">
            <w:pPr>
              <w:jc w:val="both"/>
              <w:rPr>
                <w:sz w:val="15"/>
                <w:szCs w:val="15"/>
              </w:rPr>
            </w:pPr>
            <w:r w:rsidRPr="002D60BD">
              <w:rPr>
                <w:sz w:val="15"/>
                <w:szCs w:val="15"/>
              </w:rPr>
              <w:t>63825,5</w:t>
            </w:r>
          </w:p>
        </w:tc>
        <w:tc>
          <w:tcPr>
            <w:tcW w:w="567" w:type="dxa"/>
          </w:tcPr>
          <w:p w:rsidR="00577A6F" w:rsidRPr="002D60BD" w:rsidRDefault="00577A6F" w:rsidP="00577A6F">
            <w:pPr>
              <w:jc w:val="both"/>
              <w:rPr>
                <w:sz w:val="15"/>
                <w:szCs w:val="15"/>
              </w:rPr>
            </w:pPr>
            <w:r w:rsidRPr="002D60BD">
              <w:rPr>
                <w:sz w:val="15"/>
                <w:szCs w:val="15"/>
              </w:rPr>
              <w:t>63825,5</w:t>
            </w:r>
          </w:p>
        </w:tc>
      </w:tr>
      <w:tr w:rsidR="00577A6F" w:rsidRPr="00506160" w:rsidTr="00577A6F">
        <w:tc>
          <w:tcPr>
            <w:tcW w:w="791" w:type="dxa"/>
            <w:vMerge/>
          </w:tcPr>
          <w:p w:rsidR="00577A6F" w:rsidRPr="00506160" w:rsidRDefault="00577A6F" w:rsidP="00577A6F">
            <w:pPr>
              <w:ind w:left="-57" w:right="-57"/>
              <w:jc w:val="both"/>
              <w:rPr>
                <w:b/>
                <w:color w:val="000000"/>
                <w:sz w:val="16"/>
                <w:szCs w:val="16"/>
              </w:rPr>
            </w:pPr>
          </w:p>
        </w:tc>
        <w:tc>
          <w:tcPr>
            <w:tcW w:w="1302" w:type="dxa"/>
            <w:vMerge/>
          </w:tcPr>
          <w:p w:rsidR="00577A6F" w:rsidRPr="00506160" w:rsidRDefault="00577A6F" w:rsidP="00577A6F">
            <w:pPr>
              <w:ind w:left="-57" w:right="-57"/>
              <w:jc w:val="both"/>
              <w:rPr>
                <w:b/>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b/>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2D60BD" w:rsidRDefault="00577A6F" w:rsidP="00577A6F">
            <w:pPr>
              <w:jc w:val="both"/>
              <w:rPr>
                <w:sz w:val="15"/>
                <w:szCs w:val="15"/>
              </w:rPr>
            </w:pPr>
            <w:r w:rsidRPr="002D60BD">
              <w:rPr>
                <w:sz w:val="15"/>
                <w:szCs w:val="15"/>
              </w:rPr>
              <w:t>4927,6</w:t>
            </w:r>
          </w:p>
        </w:tc>
        <w:tc>
          <w:tcPr>
            <w:tcW w:w="654" w:type="dxa"/>
          </w:tcPr>
          <w:p w:rsidR="00577A6F" w:rsidRPr="002D60BD" w:rsidRDefault="00577A6F" w:rsidP="00577A6F">
            <w:pPr>
              <w:jc w:val="both"/>
              <w:rPr>
                <w:sz w:val="15"/>
                <w:szCs w:val="15"/>
              </w:rPr>
            </w:pPr>
            <w:r w:rsidRPr="002D60BD">
              <w:rPr>
                <w:sz w:val="15"/>
                <w:szCs w:val="15"/>
              </w:rPr>
              <w:t>1096,7</w:t>
            </w:r>
          </w:p>
        </w:tc>
        <w:tc>
          <w:tcPr>
            <w:tcW w:w="800" w:type="dxa"/>
          </w:tcPr>
          <w:p w:rsidR="00577A6F" w:rsidRPr="002D60BD" w:rsidRDefault="00577A6F" w:rsidP="00577A6F">
            <w:pPr>
              <w:jc w:val="both"/>
              <w:rPr>
                <w:sz w:val="15"/>
                <w:szCs w:val="15"/>
              </w:rPr>
            </w:pPr>
            <w:r>
              <w:rPr>
                <w:sz w:val="15"/>
                <w:szCs w:val="15"/>
              </w:rPr>
              <w:t>304,9</w:t>
            </w:r>
          </w:p>
        </w:tc>
        <w:tc>
          <w:tcPr>
            <w:tcW w:w="727" w:type="dxa"/>
          </w:tcPr>
          <w:p w:rsidR="00577A6F" w:rsidRPr="002D60BD" w:rsidRDefault="00577A6F" w:rsidP="00577A6F">
            <w:pPr>
              <w:jc w:val="both"/>
              <w:rPr>
                <w:sz w:val="15"/>
                <w:szCs w:val="15"/>
              </w:rPr>
            </w:pPr>
            <w:r w:rsidRPr="002D60BD">
              <w:rPr>
                <w:sz w:val="15"/>
                <w:szCs w:val="15"/>
              </w:rPr>
              <w:t>105</w:t>
            </w:r>
          </w:p>
        </w:tc>
        <w:tc>
          <w:tcPr>
            <w:tcW w:w="727" w:type="dxa"/>
          </w:tcPr>
          <w:p w:rsidR="00577A6F" w:rsidRPr="002D60BD" w:rsidRDefault="00577A6F" w:rsidP="00577A6F">
            <w:pPr>
              <w:jc w:val="both"/>
              <w:rPr>
                <w:sz w:val="15"/>
                <w:szCs w:val="15"/>
              </w:rPr>
            </w:pPr>
            <w:r w:rsidRPr="002D60BD">
              <w:rPr>
                <w:sz w:val="15"/>
                <w:szCs w:val="15"/>
              </w:rPr>
              <w:t>105</w:t>
            </w:r>
          </w:p>
        </w:tc>
        <w:tc>
          <w:tcPr>
            <w:tcW w:w="727" w:type="dxa"/>
            <w:shd w:val="clear" w:color="auto" w:fill="FFFFFF"/>
          </w:tcPr>
          <w:p w:rsidR="00577A6F" w:rsidRPr="002D60BD" w:rsidRDefault="00577A6F" w:rsidP="00577A6F">
            <w:pPr>
              <w:jc w:val="both"/>
              <w:rPr>
                <w:sz w:val="15"/>
                <w:szCs w:val="15"/>
              </w:rPr>
            </w:pPr>
            <w:r w:rsidRPr="002D60BD">
              <w:rPr>
                <w:sz w:val="15"/>
                <w:szCs w:val="15"/>
              </w:rPr>
              <w:t>105</w:t>
            </w:r>
          </w:p>
        </w:tc>
        <w:tc>
          <w:tcPr>
            <w:tcW w:w="727" w:type="dxa"/>
            <w:shd w:val="clear" w:color="auto" w:fill="FFFFFF"/>
          </w:tcPr>
          <w:p w:rsidR="00577A6F" w:rsidRPr="002D60BD" w:rsidRDefault="00577A6F" w:rsidP="00577A6F">
            <w:pPr>
              <w:jc w:val="both"/>
              <w:rPr>
                <w:sz w:val="15"/>
                <w:szCs w:val="15"/>
              </w:rPr>
            </w:pPr>
            <w:r w:rsidRPr="002D60BD">
              <w:rPr>
                <w:sz w:val="15"/>
                <w:szCs w:val="15"/>
              </w:rPr>
              <w:t>105</w:t>
            </w:r>
          </w:p>
        </w:tc>
        <w:tc>
          <w:tcPr>
            <w:tcW w:w="686" w:type="dxa"/>
            <w:shd w:val="clear" w:color="auto" w:fill="FFFFFF"/>
          </w:tcPr>
          <w:p w:rsidR="00577A6F" w:rsidRPr="002D60BD" w:rsidRDefault="00577A6F" w:rsidP="00577A6F">
            <w:pPr>
              <w:jc w:val="both"/>
              <w:rPr>
                <w:sz w:val="15"/>
                <w:szCs w:val="15"/>
              </w:rPr>
            </w:pPr>
            <w:r w:rsidRPr="002D60BD">
              <w:rPr>
                <w:sz w:val="15"/>
                <w:szCs w:val="15"/>
              </w:rPr>
              <w:t>525</w:t>
            </w:r>
          </w:p>
        </w:tc>
        <w:tc>
          <w:tcPr>
            <w:tcW w:w="567" w:type="dxa"/>
          </w:tcPr>
          <w:p w:rsidR="00577A6F" w:rsidRPr="002D60BD" w:rsidRDefault="00577A6F" w:rsidP="00577A6F">
            <w:pPr>
              <w:jc w:val="both"/>
              <w:rPr>
                <w:sz w:val="15"/>
                <w:szCs w:val="15"/>
              </w:rPr>
            </w:pPr>
            <w:r w:rsidRPr="002D60BD">
              <w:rPr>
                <w:sz w:val="15"/>
                <w:szCs w:val="15"/>
              </w:rPr>
              <w:t>525</w:t>
            </w:r>
          </w:p>
        </w:tc>
      </w:tr>
      <w:tr w:rsidR="00577A6F" w:rsidRPr="00506160" w:rsidTr="00577A6F">
        <w:tc>
          <w:tcPr>
            <w:tcW w:w="791" w:type="dxa"/>
            <w:vMerge/>
          </w:tcPr>
          <w:p w:rsidR="00577A6F" w:rsidRPr="00506160" w:rsidRDefault="00577A6F" w:rsidP="00577A6F">
            <w:pPr>
              <w:ind w:left="-57" w:right="-57"/>
              <w:jc w:val="both"/>
              <w:rPr>
                <w:b/>
                <w:color w:val="000000"/>
                <w:sz w:val="16"/>
                <w:szCs w:val="16"/>
              </w:rPr>
            </w:pPr>
          </w:p>
        </w:tc>
        <w:tc>
          <w:tcPr>
            <w:tcW w:w="1302" w:type="dxa"/>
            <w:vMerge/>
          </w:tcPr>
          <w:p w:rsidR="00577A6F" w:rsidRPr="00506160" w:rsidRDefault="00577A6F" w:rsidP="00577A6F">
            <w:pPr>
              <w:ind w:left="-57" w:right="-57"/>
              <w:jc w:val="both"/>
              <w:rPr>
                <w:b/>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b/>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993</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2D60BD" w:rsidRDefault="00577A6F" w:rsidP="00577A6F">
            <w:pPr>
              <w:jc w:val="both"/>
              <w:rPr>
                <w:sz w:val="15"/>
                <w:szCs w:val="15"/>
              </w:rPr>
            </w:pPr>
            <w:r w:rsidRPr="002D60BD">
              <w:rPr>
                <w:sz w:val="15"/>
                <w:szCs w:val="15"/>
              </w:rPr>
              <w:t>30,2</w:t>
            </w:r>
          </w:p>
        </w:tc>
        <w:tc>
          <w:tcPr>
            <w:tcW w:w="654" w:type="dxa"/>
          </w:tcPr>
          <w:p w:rsidR="00577A6F" w:rsidRPr="002D60BD" w:rsidRDefault="00577A6F" w:rsidP="00577A6F">
            <w:pPr>
              <w:jc w:val="both"/>
              <w:rPr>
                <w:sz w:val="15"/>
                <w:szCs w:val="15"/>
              </w:rPr>
            </w:pPr>
            <w:r w:rsidRPr="002D60BD">
              <w:rPr>
                <w:sz w:val="15"/>
                <w:szCs w:val="15"/>
              </w:rPr>
              <w:t>33,4</w:t>
            </w:r>
          </w:p>
        </w:tc>
        <w:tc>
          <w:tcPr>
            <w:tcW w:w="800" w:type="dxa"/>
          </w:tcPr>
          <w:p w:rsidR="00577A6F" w:rsidRPr="002D60BD" w:rsidRDefault="00577A6F" w:rsidP="00577A6F">
            <w:pPr>
              <w:jc w:val="both"/>
              <w:rPr>
                <w:sz w:val="15"/>
                <w:szCs w:val="15"/>
              </w:rPr>
            </w:pPr>
            <w:r>
              <w:rPr>
                <w:sz w:val="15"/>
                <w:szCs w:val="15"/>
              </w:rPr>
              <w:t>219</w:t>
            </w:r>
          </w:p>
        </w:tc>
        <w:tc>
          <w:tcPr>
            <w:tcW w:w="727" w:type="dxa"/>
          </w:tcPr>
          <w:p w:rsidR="00577A6F" w:rsidRPr="002D60BD" w:rsidRDefault="00577A6F" w:rsidP="00577A6F">
            <w:pPr>
              <w:jc w:val="both"/>
              <w:rPr>
                <w:sz w:val="15"/>
                <w:szCs w:val="15"/>
              </w:rPr>
            </w:pPr>
            <w:r w:rsidRPr="002D60BD">
              <w:rPr>
                <w:sz w:val="15"/>
                <w:szCs w:val="15"/>
              </w:rPr>
              <w:t>82</w:t>
            </w:r>
          </w:p>
        </w:tc>
        <w:tc>
          <w:tcPr>
            <w:tcW w:w="727" w:type="dxa"/>
          </w:tcPr>
          <w:p w:rsidR="00577A6F" w:rsidRPr="002D60BD" w:rsidRDefault="00577A6F" w:rsidP="00577A6F">
            <w:pPr>
              <w:jc w:val="both"/>
              <w:rPr>
                <w:sz w:val="15"/>
                <w:szCs w:val="15"/>
              </w:rPr>
            </w:pPr>
            <w:r w:rsidRPr="002D60BD">
              <w:rPr>
                <w:sz w:val="15"/>
                <w:szCs w:val="15"/>
              </w:rPr>
              <w:t>37</w:t>
            </w:r>
          </w:p>
        </w:tc>
        <w:tc>
          <w:tcPr>
            <w:tcW w:w="727" w:type="dxa"/>
            <w:shd w:val="clear" w:color="auto" w:fill="FFFFFF"/>
          </w:tcPr>
          <w:p w:rsidR="00577A6F" w:rsidRPr="002D60BD" w:rsidRDefault="00577A6F" w:rsidP="00577A6F">
            <w:pPr>
              <w:jc w:val="both"/>
              <w:rPr>
                <w:sz w:val="15"/>
                <w:szCs w:val="15"/>
              </w:rPr>
            </w:pPr>
            <w:r w:rsidRPr="002D60BD">
              <w:rPr>
                <w:sz w:val="15"/>
                <w:szCs w:val="15"/>
              </w:rPr>
              <w:t>37</w:t>
            </w:r>
          </w:p>
        </w:tc>
        <w:tc>
          <w:tcPr>
            <w:tcW w:w="727" w:type="dxa"/>
            <w:shd w:val="clear" w:color="auto" w:fill="FFFFFF"/>
          </w:tcPr>
          <w:p w:rsidR="00577A6F" w:rsidRPr="002D60BD" w:rsidRDefault="00577A6F" w:rsidP="00577A6F">
            <w:pPr>
              <w:jc w:val="both"/>
              <w:rPr>
                <w:sz w:val="15"/>
                <w:szCs w:val="15"/>
              </w:rPr>
            </w:pPr>
            <w:r w:rsidRPr="002D60BD">
              <w:rPr>
                <w:sz w:val="15"/>
                <w:szCs w:val="15"/>
              </w:rPr>
              <w:t>37</w:t>
            </w:r>
          </w:p>
        </w:tc>
        <w:tc>
          <w:tcPr>
            <w:tcW w:w="686" w:type="dxa"/>
            <w:shd w:val="clear" w:color="auto" w:fill="FFFFFF"/>
          </w:tcPr>
          <w:p w:rsidR="00577A6F" w:rsidRPr="002D60BD" w:rsidRDefault="00577A6F" w:rsidP="00577A6F">
            <w:pPr>
              <w:jc w:val="both"/>
              <w:rPr>
                <w:sz w:val="15"/>
                <w:szCs w:val="15"/>
              </w:rPr>
            </w:pPr>
            <w:r w:rsidRPr="002D60BD">
              <w:rPr>
                <w:sz w:val="15"/>
                <w:szCs w:val="15"/>
              </w:rPr>
              <w:t>185</w:t>
            </w:r>
          </w:p>
        </w:tc>
        <w:tc>
          <w:tcPr>
            <w:tcW w:w="567" w:type="dxa"/>
          </w:tcPr>
          <w:p w:rsidR="00577A6F" w:rsidRPr="002D60BD" w:rsidRDefault="00577A6F" w:rsidP="00577A6F">
            <w:pPr>
              <w:jc w:val="both"/>
              <w:rPr>
                <w:sz w:val="15"/>
                <w:szCs w:val="15"/>
              </w:rPr>
            </w:pPr>
            <w:r w:rsidRPr="002D60BD">
              <w:rPr>
                <w:sz w:val="15"/>
                <w:szCs w:val="15"/>
              </w:rPr>
              <w:t>185</w:t>
            </w:r>
          </w:p>
        </w:tc>
      </w:tr>
      <w:tr w:rsidR="00577A6F" w:rsidRPr="00506160" w:rsidTr="00577A6F">
        <w:tc>
          <w:tcPr>
            <w:tcW w:w="14992" w:type="dxa"/>
            <w:gridSpan w:val="18"/>
          </w:tcPr>
          <w:p w:rsidR="00577A6F" w:rsidRPr="00506160" w:rsidRDefault="00577A6F" w:rsidP="00577A6F">
            <w:pPr>
              <w:ind w:left="-113" w:right="-113"/>
              <w:jc w:val="both"/>
              <w:rPr>
                <w:color w:val="000000"/>
                <w:sz w:val="16"/>
                <w:szCs w:val="16"/>
              </w:rPr>
            </w:pPr>
            <w:r w:rsidRPr="00506160">
              <w:rPr>
                <w:color w:val="000000"/>
                <w:sz w:val="16"/>
                <w:szCs w:val="16"/>
              </w:rPr>
              <w:t xml:space="preserve">Цель «Обеспечение роста бюджетного потенциала </w:t>
            </w:r>
            <w:r>
              <w:rPr>
                <w:color w:val="000000"/>
                <w:sz w:val="16"/>
                <w:szCs w:val="16"/>
              </w:rPr>
              <w:t>Аликовского района</w:t>
            </w:r>
            <w:r w:rsidRPr="00506160">
              <w:rPr>
                <w:color w:val="000000"/>
                <w:sz w:val="16"/>
                <w:szCs w:val="16"/>
              </w:rPr>
              <w:t xml:space="preserve"> и эффективности его использования»</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Основное меропри-я</w:t>
            </w:r>
            <w:r w:rsidRPr="00506160">
              <w:rPr>
                <w:bCs/>
                <w:color w:val="000000"/>
                <w:sz w:val="16"/>
                <w:szCs w:val="16"/>
              </w:rPr>
              <w:softHyphen/>
              <w:t>тие 1</w:t>
            </w:r>
          </w:p>
          <w:p w:rsidR="00577A6F" w:rsidRPr="00506160" w:rsidRDefault="00577A6F" w:rsidP="00577A6F">
            <w:pPr>
              <w:ind w:left="-57" w:right="-57"/>
              <w:jc w:val="both"/>
              <w:rPr>
                <w:b/>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Развитие бюджетного планирования, формирование бюд</w:t>
            </w:r>
            <w:r w:rsidRPr="00506160">
              <w:rPr>
                <w:bCs/>
                <w:color w:val="000000"/>
                <w:sz w:val="16"/>
                <w:szCs w:val="16"/>
              </w:rPr>
              <w:softHyphen/>
              <w:t xml:space="preserve">жета </w:t>
            </w:r>
            <w:r>
              <w:rPr>
                <w:bCs/>
                <w:color w:val="000000"/>
                <w:sz w:val="16"/>
                <w:szCs w:val="16"/>
              </w:rPr>
              <w:t>Аликовского района</w:t>
            </w:r>
            <w:r w:rsidRPr="00506160">
              <w:rPr>
                <w:bCs/>
                <w:color w:val="000000"/>
                <w:sz w:val="16"/>
                <w:szCs w:val="16"/>
              </w:rPr>
              <w:t xml:space="preserve"> на очередной фи</w:t>
            </w:r>
            <w:r w:rsidRPr="00506160">
              <w:rPr>
                <w:bCs/>
                <w:color w:val="000000"/>
                <w:sz w:val="16"/>
                <w:szCs w:val="16"/>
              </w:rPr>
              <w:softHyphen/>
              <w:t>нансовый год и плановый период</w:t>
            </w: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совершенствование бюджет-ной по</w:t>
            </w:r>
            <w:r w:rsidRPr="00506160">
              <w:rPr>
                <w:color w:val="000000"/>
                <w:sz w:val="16"/>
                <w:szCs w:val="16"/>
              </w:rPr>
              <w:t>литики, создание прочной фи</w:t>
            </w:r>
            <w:r w:rsidRPr="00506160">
              <w:rPr>
                <w:color w:val="000000"/>
                <w:sz w:val="16"/>
                <w:szCs w:val="16"/>
              </w:rPr>
              <w:softHyphen/>
              <w:t>нан</w:t>
            </w:r>
            <w:r w:rsidRPr="00506160">
              <w:rPr>
                <w:color w:val="000000"/>
                <w:sz w:val="16"/>
                <w:szCs w:val="16"/>
              </w:rPr>
              <w:softHyphen/>
              <w:t>совой основы в рамках бюджетного планирования для социально-эконо</w:t>
            </w:r>
            <w:r w:rsidRPr="00506160">
              <w:rPr>
                <w:color w:val="000000"/>
                <w:sz w:val="16"/>
                <w:szCs w:val="16"/>
              </w:rPr>
              <w:softHyphen/>
              <w:t>мических преобразований, обеспечения со</w:t>
            </w:r>
            <w:r w:rsidRPr="00506160">
              <w:rPr>
                <w:color w:val="000000"/>
                <w:sz w:val="16"/>
                <w:szCs w:val="16"/>
              </w:rPr>
              <w:softHyphen/>
              <w:t xml:space="preserve">циальных гарантий населению, развития </w:t>
            </w:r>
            <w:r>
              <w:rPr>
                <w:color w:val="000000"/>
                <w:sz w:val="16"/>
                <w:szCs w:val="16"/>
              </w:rPr>
              <w:t>муниципаль</w:t>
            </w:r>
            <w:r w:rsidRPr="00506160">
              <w:rPr>
                <w:color w:val="000000"/>
                <w:sz w:val="16"/>
                <w:szCs w:val="16"/>
              </w:rPr>
              <w:t>ной ин</w:t>
            </w:r>
            <w:r w:rsidRPr="00506160">
              <w:rPr>
                <w:color w:val="000000"/>
                <w:sz w:val="16"/>
                <w:szCs w:val="16"/>
              </w:rPr>
              <w:softHyphen/>
              <w:t>фра</w:t>
            </w:r>
            <w:r w:rsidRPr="00506160">
              <w:rPr>
                <w:color w:val="000000"/>
                <w:sz w:val="16"/>
                <w:szCs w:val="16"/>
              </w:rPr>
              <w:softHyphen/>
              <w:t>струк</w:t>
            </w:r>
            <w:r w:rsidRPr="00506160">
              <w:rPr>
                <w:color w:val="000000"/>
                <w:sz w:val="16"/>
                <w:szCs w:val="16"/>
              </w:rPr>
              <w:softHyphen/>
              <w:t>туры</w:t>
            </w:r>
          </w:p>
        </w:tc>
        <w:tc>
          <w:tcPr>
            <w:tcW w:w="1309"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p w:rsidR="00577A6F" w:rsidRPr="00506160" w:rsidRDefault="00577A6F" w:rsidP="00577A6F">
            <w:pPr>
              <w:ind w:left="-57" w:right="-57"/>
              <w:jc w:val="both"/>
              <w:rPr>
                <w:b/>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Ч410100000</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Pr>
                <w:color w:val="000000"/>
                <w:sz w:val="16"/>
                <w:szCs w:val="16"/>
              </w:rPr>
              <w:t>34,4</w:t>
            </w:r>
          </w:p>
        </w:tc>
        <w:tc>
          <w:tcPr>
            <w:tcW w:w="654" w:type="dxa"/>
          </w:tcPr>
          <w:p w:rsidR="00577A6F" w:rsidRPr="00506160" w:rsidRDefault="00577A6F" w:rsidP="00577A6F">
            <w:pPr>
              <w:ind w:left="-113" w:right="-113"/>
              <w:jc w:val="both"/>
              <w:rPr>
                <w:color w:val="000000"/>
                <w:sz w:val="16"/>
                <w:szCs w:val="16"/>
              </w:rPr>
            </w:pPr>
            <w:r>
              <w:rPr>
                <w:color w:val="000000"/>
                <w:sz w:val="16"/>
                <w:szCs w:val="16"/>
              </w:rPr>
              <w:t>43,4</w:t>
            </w:r>
          </w:p>
        </w:tc>
        <w:tc>
          <w:tcPr>
            <w:tcW w:w="800" w:type="dxa"/>
          </w:tcPr>
          <w:p w:rsidR="00577A6F" w:rsidRPr="00506160" w:rsidRDefault="00577A6F" w:rsidP="00577A6F">
            <w:pPr>
              <w:ind w:left="-113" w:right="-113"/>
              <w:jc w:val="both"/>
              <w:rPr>
                <w:color w:val="000000"/>
                <w:sz w:val="16"/>
                <w:szCs w:val="16"/>
              </w:rPr>
            </w:pPr>
            <w:r>
              <w:rPr>
                <w:color w:val="000000"/>
                <w:sz w:val="16"/>
                <w:szCs w:val="16"/>
              </w:rPr>
              <w:t>319,5</w:t>
            </w:r>
          </w:p>
        </w:tc>
        <w:tc>
          <w:tcPr>
            <w:tcW w:w="727" w:type="dxa"/>
          </w:tcPr>
          <w:p w:rsidR="00577A6F" w:rsidRPr="00506160" w:rsidRDefault="00577A6F" w:rsidP="00577A6F">
            <w:pPr>
              <w:ind w:left="-113" w:right="-113"/>
              <w:jc w:val="both"/>
              <w:rPr>
                <w:color w:val="000000"/>
                <w:sz w:val="16"/>
                <w:szCs w:val="16"/>
              </w:rPr>
            </w:pPr>
            <w:r>
              <w:rPr>
                <w:color w:val="000000"/>
                <w:sz w:val="16"/>
                <w:szCs w:val="16"/>
              </w:rPr>
              <w:t>182,0</w:t>
            </w:r>
          </w:p>
        </w:tc>
        <w:tc>
          <w:tcPr>
            <w:tcW w:w="727" w:type="dxa"/>
          </w:tcPr>
          <w:p w:rsidR="00577A6F" w:rsidRPr="00506160" w:rsidRDefault="00577A6F" w:rsidP="00577A6F">
            <w:pPr>
              <w:ind w:left="-113" w:right="-113"/>
              <w:jc w:val="both"/>
              <w:rPr>
                <w:color w:val="000000"/>
                <w:sz w:val="16"/>
                <w:szCs w:val="16"/>
              </w:rPr>
            </w:pPr>
            <w:r>
              <w:rPr>
                <w:color w:val="000000"/>
                <w:sz w:val="16"/>
                <w:szCs w:val="16"/>
              </w:rPr>
              <w:t>137,0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137,0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137,0</w:t>
            </w:r>
          </w:p>
        </w:tc>
        <w:tc>
          <w:tcPr>
            <w:tcW w:w="686"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685,0</w:t>
            </w:r>
          </w:p>
        </w:tc>
        <w:tc>
          <w:tcPr>
            <w:tcW w:w="567" w:type="dxa"/>
          </w:tcPr>
          <w:p w:rsidR="00577A6F" w:rsidRPr="00506160" w:rsidRDefault="00577A6F" w:rsidP="00577A6F">
            <w:pPr>
              <w:ind w:left="-113" w:right="-113"/>
              <w:jc w:val="both"/>
              <w:rPr>
                <w:color w:val="000000"/>
                <w:sz w:val="16"/>
                <w:szCs w:val="16"/>
              </w:rPr>
            </w:pPr>
            <w:r>
              <w:rPr>
                <w:color w:val="000000"/>
                <w:sz w:val="16"/>
                <w:szCs w:val="16"/>
              </w:rPr>
              <w:t>685,0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ind w:left="-57" w:right="-57"/>
              <w:jc w:val="both"/>
              <w:rPr>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506160" w:rsidRDefault="00577A6F" w:rsidP="00577A6F">
            <w:pPr>
              <w:ind w:left="-113" w:right="-113"/>
              <w:jc w:val="both"/>
              <w:rPr>
                <w:color w:val="000000"/>
                <w:sz w:val="16"/>
                <w:szCs w:val="16"/>
              </w:rPr>
            </w:pPr>
            <w:r>
              <w:rPr>
                <w:color w:val="000000"/>
                <w:sz w:val="16"/>
                <w:szCs w:val="16"/>
              </w:rPr>
              <w:t>8,0</w:t>
            </w:r>
          </w:p>
        </w:tc>
        <w:tc>
          <w:tcPr>
            <w:tcW w:w="654" w:type="dxa"/>
          </w:tcPr>
          <w:p w:rsidR="00577A6F" w:rsidRPr="00506160" w:rsidRDefault="00577A6F" w:rsidP="00577A6F">
            <w:pPr>
              <w:ind w:left="-113" w:right="-113"/>
              <w:jc w:val="both"/>
              <w:rPr>
                <w:color w:val="000000"/>
                <w:sz w:val="16"/>
                <w:szCs w:val="16"/>
              </w:rPr>
            </w:pPr>
            <w:r>
              <w:rPr>
                <w:color w:val="000000"/>
                <w:sz w:val="16"/>
                <w:szCs w:val="16"/>
              </w:rPr>
              <w:t>10,0</w:t>
            </w:r>
          </w:p>
        </w:tc>
        <w:tc>
          <w:tcPr>
            <w:tcW w:w="800" w:type="dxa"/>
          </w:tcPr>
          <w:p w:rsidR="00577A6F" w:rsidRPr="00506160" w:rsidRDefault="00577A6F" w:rsidP="00577A6F">
            <w:pPr>
              <w:ind w:left="-113" w:right="-113"/>
              <w:jc w:val="both"/>
              <w:rPr>
                <w:color w:val="000000"/>
                <w:sz w:val="16"/>
                <w:szCs w:val="16"/>
              </w:rPr>
            </w:pPr>
            <w:r>
              <w:rPr>
                <w:color w:val="000000"/>
                <w:sz w:val="16"/>
                <w:szCs w:val="16"/>
              </w:rPr>
              <w:t>150,5</w:t>
            </w:r>
          </w:p>
        </w:tc>
        <w:tc>
          <w:tcPr>
            <w:tcW w:w="727" w:type="dxa"/>
          </w:tcPr>
          <w:p w:rsidR="00577A6F" w:rsidRPr="00506160" w:rsidRDefault="00577A6F" w:rsidP="00577A6F">
            <w:pPr>
              <w:ind w:left="-113" w:right="-113"/>
              <w:jc w:val="both"/>
              <w:rPr>
                <w:color w:val="000000"/>
                <w:sz w:val="16"/>
                <w:szCs w:val="16"/>
              </w:rPr>
            </w:pPr>
            <w:r>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Pr>
                <w:color w:val="000000"/>
                <w:sz w:val="16"/>
                <w:szCs w:val="16"/>
              </w:rPr>
              <w:t>100,0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100,0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100,0</w:t>
            </w:r>
          </w:p>
        </w:tc>
        <w:tc>
          <w:tcPr>
            <w:tcW w:w="686"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500,0</w:t>
            </w:r>
          </w:p>
        </w:tc>
        <w:tc>
          <w:tcPr>
            <w:tcW w:w="567" w:type="dxa"/>
          </w:tcPr>
          <w:p w:rsidR="00577A6F" w:rsidRPr="00506160" w:rsidRDefault="00577A6F" w:rsidP="00577A6F">
            <w:pPr>
              <w:ind w:left="-113" w:right="-113"/>
              <w:jc w:val="both"/>
              <w:rPr>
                <w:color w:val="000000"/>
                <w:sz w:val="16"/>
                <w:szCs w:val="16"/>
              </w:rPr>
            </w:pPr>
            <w:r>
              <w:rPr>
                <w:color w:val="000000"/>
                <w:sz w:val="16"/>
                <w:szCs w:val="16"/>
              </w:rPr>
              <w:t>500,0</w:t>
            </w:r>
          </w:p>
        </w:tc>
      </w:tr>
      <w:tr w:rsidR="00577A6F" w:rsidRPr="00506160" w:rsidTr="00577A6F">
        <w:trPr>
          <w:trHeight w:val="552"/>
        </w:trPr>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993</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Pr>
                <w:color w:val="000000"/>
                <w:sz w:val="16"/>
                <w:szCs w:val="16"/>
              </w:rPr>
              <w:t>26,4</w:t>
            </w:r>
          </w:p>
        </w:tc>
        <w:tc>
          <w:tcPr>
            <w:tcW w:w="654" w:type="dxa"/>
          </w:tcPr>
          <w:p w:rsidR="00577A6F" w:rsidRPr="00506160" w:rsidRDefault="00577A6F" w:rsidP="00577A6F">
            <w:pPr>
              <w:ind w:left="-113" w:right="-113"/>
              <w:jc w:val="both"/>
              <w:rPr>
                <w:color w:val="000000"/>
                <w:sz w:val="16"/>
                <w:szCs w:val="16"/>
              </w:rPr>
            </w:pPr>
            <w:r>
              <w:rPr>
                <w:color w:val="000000"/>
                <w:sz w:val="16"/>
                <w:szCs w:val="16"/>
              </w:rPr>
              <w:t>33,4</w:t>
            </w:r>
          </w:p>
        </w:tc>
        <w:tc>
          <w:tcPr>
            <w:tcW w:w="800" w:type="dxa"/>
          </w:tcPr>
          <w:p w:rsidR="00577A6F" w:rsidRPr="00506160" w:rsidRDefault="00577A6F" w:rsidP="00577A6F">
            <w:pPr>
              <w:ind w:left="-113" w:right="-113"/>
              <w:jc w:val="both"/>
              <w:rPr>
                <w:color w:val="000000"/>
                <w:sz w:val="16"/>
                <w:szCs w:val="16"/>
              </w:rPr>
            </w:pPr>
            <w:r>
              <w:rPr>
                <w:color w:val="000000"/>
                <w:sz w:val="16"/>
                <w:szCs w:val="16"/>
              </w:rPr>
              <w:t>169,0</w:t>
            </w:r>
          </w:p>
        </w:tc>
        <w:tc>
          <w:tcPr>
            <w:tcW w:w="727" w:type="dxa"/>
          </w:tcPr>
          <w:p w:rsidR="00577A6F" w:rsidRPr="00506160" w:rsidRDefault="00577A6F" w:rsidP="00577A6F">
            <w:pPr>
              <w:ind w:left="-113" w:right="-113"/>
              <w:jc w:val="both"/>
              <w:rPr>
                <w:color w:val="000000"/>
                <w:sz w:val="16"/>
                <w:szCs w:val="16"/>
              </w:rPr>
            </w:pPr>
            <w:r>
              <w:rPr>
                <w:color w:val="000000"/>
                <w:sz w:val="16"/>
                <w:szCs w:val="16"/>
              </w:rPr>
              <w:t>82,0</w:t>
            </w:r>
          </w:p>
        </w:tc>
        <w:tc>
          <w:tcPr>
            <w:tcW w:w="727" w:type="dxa"/>
          </w:tcPr>
          <w:p w:rsidR="00577A6F" w:rsidRPr="00506160" w:rsidRDefault="00577A6F" w:rsidP="00577A6F">
            <w:pPr>
              <w:ind w:left="-113" w:right="-113"/>
              <w:jc w:val="both"/>
              <w:rPr>
                <w:color w:val="000000"/>
                <w:sz w:val="16"/>
                <w:szCs w:val="16"/>
              </w:rPr>
            </w:pPr>
            <w:r>
              <w:rPr>
                <w:color w:val="000000"/>
                <w:sz w:val="16"/>
                <w:szCs w:val="16"/>
              </w:rPr>
              <w:t>37,0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37,0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37,0</w:t>
            </w:r>
          </w:p>
        </w:tc>
        <w:tc>
          <w:tcPr>
            <w:tcW w:w="686"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185,0</w:t>
            </w:r>
          </w:p>
        </w:tc>
        <w:tc>
          <w:tcPr>
            <w:tcW w:w="567" w:type="dxa"/>
          </w:tcPr>
          <w:p w:rsidR="00577A6F" w:rsidRPr="00506160" w:rsidRDefault="00577A6F" w:rsidP="00577A6F">
            <w:pPr>
              <w:ind w:left="-113" w:right="-113"/>
              <w:jc w:val="both"/>
              <w:rPr>
                <w:color w:val="000000"/>
                <w:sz w:val="16"/>
                <w:szCs w:val="16"/>
              </w:rPr>
            </w:pPr>
            <w:r>
              <w:rPr>
                <w:color w:val="000000"/>
                <w:sz w:val="16"/>
                <w:szCs w:val="16"/>
              </w:rPr>
              <w:t>185,0</w:t>
            </w:r>
          </w:p>
        </w:tc>
      </w:tr>
      <w:tr w:rsidR="00577A6F" w:rsidRPr="00506160" w:rsidTr="00577A6F">
        <w:tc>
          <w:tcPr>
            <w:tcW w:w="2093" w:type="dxa"/>
            <w:gridSpan w:val="2"/>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Целевые индикаторы и показатели </w:t>
            </w:r>
            <w:r>
              <w:rPr>
                <w:color w:val="000000"/>
                <w:sz w:val="16"/>
                <w:szCs w:val="16"/>
              </w:rPr>
              <w:t>муниципаль</w:t>
            </w:r>
            <w:r w:rsidRPr="00506160">
              <w:rPr>
                <w:color w:val="000000"/>
                <w:sz w:val="16"/>
                <w:szCs w:val="16"/>
              </w:rPr>
              <w:t>ной программы, подпрограммы, увя</w:t>
            </w:r>
            <w:r w:rsidRPr="00506160">
              <w:rPr>
                <w:color w:val="000000"/>
                <w:sz w:val="16"/>
                <w:szCs w:val="16"/>
              </w:rPr>
              <w:softHyphen/>
              <w:t>занные с основным мероприятием 1</w:t>
            </w:r>
          </w:p>
        </w:tc>
        <w:tc>
          <w:tcPr>
            <w:tcW w:w="6557" w:type="dxa"/>
            <w:gridSpan w:val="7"/>
          </w:tcPr>
          <w:p w:rsidR="00577A6F" w:rsidRPr="00506160" w:rsidRDefault="00577A6F" w:rsidP="00577A6F">
            <w:pPr>
              <w:ind w:left="-57" w:right="-57"/>
              <w:jc w:val="both"/>
              <w:rPr>
                <w:color w:val="000000"/>
                <w:sz w:val="16"/>
                <w:szCs w:val="16"/>
              </w:rPr>
            </w:pPr>
            <w:r w:rsidRPr="00506160">
              <w:rPr>
                <w:color w:val="000000"/>
                <w:sz w:val="16"/>
                <w:szCs w:val="16"/>
              </w:rPr>
              <w:t xml:space="preserve">удельный вес программных расходов бюджета </w:t>
            </w:r>
            <w:r>
              <w:rPr>
                <w:color w:val="000000"/>
                <w:sz w:val="16"/>
                <w:szCs w:val="16"/>
              </w:rPr>
              <w:t>Аликовского района</w:t>
            </w:r>
            <w:r w:rsidRPr="00506160">
              <w:rPr>
                <w:color w:val="000000"/>
                <w:sz w:val="16"/>
                <w:szCs w:val="16"/>
              </w:rPr>
              <w:t xml:space="preserve"> в общем объеме расходов бюджета</w:t>
            </w:r>
            <w:r>
              <w:rPr>
                <w:color w:val="000000"/>
                <w:sz w:val="16"/>
                <w:szCs w:val="16"/>
              </w:rPr>
              <w:t xml:space="preserve"> Аликовского района</w:t>
            </w:r>
            <w:r w:rsidRPr="00506160">
              <w:rPr>
                <w:color w:val="000000"/>
                <w:sz w:val="16"/>
                <w:szCs w:val="16"/>
              </w:rPr>
              <w:t xml:space="preserve"> (процентов)</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654"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800"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r>
      <w:tr w:rsidR="00577A6F" w:rsidRPr="00506160" w:rsidTr="00577A6F">
        <w:tc>
          <w:tcPr>
            <w:tcW w:w="2093" w:type="dxa"/>
            <w:gridSpan w:val="2"/>
            <w:vMerge/>
          </w:tcPr>
          <w:p w:rsidR="00577A6F" w:rsidRPr="00506160" w:rsidRDefault="00577A6F" w:rsidP="00577A6F">
            <w:pPr>
              <w:autoSpaceDE w:val="0"/>
              <w:autoSpaceDN w:val="0"/>
              <w:adjustRightInd w:val="0"/>
              <w:ind w:left="-57" w:right="-57"/>
              <w:jc w:val="both"/>
              <w:rPr>
                <w:color w:val="000000"/>
                <w:sz w:val="16"/>
                <w:szCs w:val="16"/>
              </w:rPr>
            </w:pPr>
          </w:p>
        </w:tc>
        <w:tc>
          <w:tcPr>
            <w:tcW w:w="6557" w:type="dxa"/>
            <w:gridSpan w:val="7"/>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доля расходов</w:t>
            </w:r>
            <w:r w:rsidRPr="00506160">
              <w:rPr>
                <w:color w:val="000000"/>
                <w:sz w:val="16"/>
                <w:szCs w:val="16"/>
              </w:rPr>
              <w:t xml:space="preserve"> бюджета </w:t>
            </w:r>
            <w:r>
              <w:rPr>
                <w:color w:val="000000"/>
                <w:sz w:val="16"/>
                <w:szCs w:val="16"/>
              </w:rPr>
              <w:t>Аликовского района</w:t>
            </w:r>
            <w:r w:rsidRPr="00506160">
              <w:rPr>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w:t>
            </w:r>
            <w:r>
              <w:rPr>
                <w:color w:val="000000"/>
                <w:sz w:val="16"/>
                <w:szCs w:val="16"/>
              </w:rPr>
              <w:t xml:space="preserve">Аликовского района </w:t>
            </w:r>
            <w:r w:rsidRPr="00506160">
              <w:rPr>
                <w:color w:val="000000"/>
                <w:sz w:val="16"/>
                <w:szCs w:val="16"/>
              </w:rPr>
              <w:t>на соответствующий год (процентов)</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800" w:type="dxa"/>
          </w:tcPr>
          <w:p w:rsidR="00577A6F" w:rsidRPr="00506160" w:rsidRDefault="00577A6F" w:rsidP="00577A6F">
            <w:pPr>
              <w:autoSpaceDE w:val="0"/>
              <w:autoSpaceDN w:val="0"/>
              <w:adjustRightInd w:val="0"/>
              <w:ind w:left="-113" w:right="-113"/>
              <w:jc w:val="both"/>
              <w:rPr>
                <w:color w:val="000000"/>
                <w:sz w:val="16"/>
                <w:szCs w:val="16"/>
              </w:rPr>
            </w:pPr>
            <w:r w:rsidRPr="00506160">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Мероприя</w:t>
            </w:r>
            <w:r w:rsidRPr="00506160">
              <w:rPr>
                <w:color w:val="000000"/>
                <w:sz w:val="16"/>
                <w:szCs w:val="16"/>
              </w:rPr>
              <w:t>тие 1.1</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Разработка бюджетных проектировок и направление их органам </w:t>
            </w:r>
            <w:r>
              <w:rPr>
                <w:color w:val="000000"/>
                <w:sz w:val="16"/>
                <w:szCs w:val="16"/>
              </w:rPr>
              <w:t>местного самоуправления Аликовского района</w:t>
            </w: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Мероприя</w:t>
            </w:r>
            <w:r w:rsidRPr="00506160">
              <w:rPr>
                <w:color w:val="000000"/>
                <w:sz w:val="16"/>
                <w:szCs w:val="16"/>
              </w:rPr>
              <w:t>тие 1.2</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Резервный фонд </w:t>
            </w:r>
            <w:r>
              <w:rPr>
                <w:color w:val="000000"/>
                <w:sz w:val="16"/>
                <w:szCs w:val="16"/>
              </w:rPr>
              <w:t>Аликовского района</w:t>
            </w:r>
          </w:p>
          <w:p w:rsidR="00577A6F" w:rsidRPr="00506160" w:rsidRDefault="00577A6F" w:rsidP="00577A6F">
            <w:pPr>
              <w:ind w:left="-57" w:right="-57"/>
              <w:jc w:val="both"/>
              <w:rPr>
                <w:color w:val="000000"/>
                <w:sz w:val="16"/>
                <w:szCs w:val="16"/>
              </w:rPr>
            </w:pP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34,4</w:t>
            </w:r>
          </w:p>
        </w:tc>
        <w:tc>
          <w:tcPr>
            <w:tcW w:w="654"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43,4</w:t>
            </w:r>
          </w:p>
        </w:tc>
        <w:tc>
          <w:tcPr>
            <w:tcW w:w="800" w:type="dxa"/>
          </w:tcPr>
          <w:p w:rsidR="00577A6F" w:rsidRPr="00506160" w:rsidRDefault="00577A6F" w:rsidP="00577A6F">
            <w:pPr>
              <w:ind w:left="-113" w:right="-113"/>
              <w:jc w:val="both"/>
              <w:rPr>
                <w:color w:val="000000"/>
                <w:sz w:val="16"/>
                <w:szCs w:val="16"/>
              </w:rPr>
            </w:pPr>
            <w:r>
              <w:rPr>
                <w:color w:val="000000"/>
                <w:sz w:val="16"/>
                <w:szCs w:val="16"/>
              </w:rPr>
              <w:t>319,5</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182,0</w:t>
            </w:r>
          </w:p>
        </w:tc>
        <w:tc>
          <w:tcPr>
            <w:tcW w:w="727" w:type="dxa"/>
            <w:shd w:val="clear" w:color="auto" w:fill="auto"/>
          </w:tcPr>
          <w:p w:rsidR="00577A6F" w:rsidRPr="00506160" w:rsidRDefault="00577A6F" w:rsidP="00577A6F">
            <w:pPr>
              <w:ind w:left="-113" w:right="-113"/>
              <w:jc w:val="both"/>
              <w:rPr>
                <w:color w:val="000000"/>
                <w:sz w:val="16"/>
                <w:szCs w:val="16"/>
              </w:rPr>
            </w:pPr>
            <w:r>
              <w:rPr>
                <w:color w:val="000000"/>
                <w:sz w:val="16"/>
                <w:szCs w:val="16"/>
              </w:rPr>
              <w:t>137,0</w:t>
            </w:r>
          </w:p>
        </w:tc>
        <w:tc>
          <w:tcPr>
            <w:tcW w:w="727" w:type="dxa"/>
            <w:shd w:val="clear" w:color="auto" w:fill="auto"/>
          </w:tcPr>
          <w:p w:rsidR="00577A6F" w:rsidRPr="00506160" w:rsidRDefault="00577A6F" w:rsidP="00577A6F">
            <w:pPr>
              <w:ind w:left="-113" w:right="-113"/>
              <w:jc w:val="both"/>
              <w:rPr>
                <w:color w:val="000000"/>
                <w:sz w:val="16"/>
                <w:szCs w:val="16"/>
              </w:rPr>
            </w:pPr>
            <w:r>
              <w:rPr>
                <w:color w:val="000000"/>
                <w:sz w:val="16"/>
                <w:szCs w:val="16"/>
              </w:rPr>
              <w:t>137,0</w:t>
            </w:r>
          </w:p>
        </w:tc>
        <w:tc>
          <w:tcPr>
            <w:tcW w:w="727" w:type="dxa"/>
            <w:shd w:val="clear" w:color="auto" w:fill="auto"/>
          </w:tcPr>
          <w:p w:rsidR="00577A6F" w:rsidRPr="00506160" w:rsidRDefault="00577A6F" w:rsidP="00577A6F">
            <w:pPr>
              <w:ind w:left="-113" w:right="-113"/>
              <w:jc w:val="both"/>
              <w:rPr>
                <w:color w:val="000000"/>
                <w:sz w:val="16"/>
                <w:szCs w:val="16"/>
              </w:rPr>
            </w:pPr>
            <w:r>
              <w:rPr>
                <w:color w:val="000000"/>
                <w:sz w:val="16"/>
                <w:szCs w:val="16"/>
              </w:rPr>
              <w:t>137,0</w:t>
            </w:r>
          </w:p>
        </w:tc>
        <w:tc>
          <w:tcPr>
            <w:tcW w:w="686" w:type="dxa"/>
            <w:shd w:val="clear" w:color="auto" w:fill="auto"/>
          </w:tcPr>
          <w:p w:rsidR="00577A6F" w:rsidRPr="00506160" w:rsidRDefault="00577A6F" w:rsidP="00577A6F">
            <w:pPr>
              <w:ind w:left="-113" w:right="-113"/>
              <w:jc w:val="both"/>
              <w:rPr>
                <w:color w:val="000000"/>
                <w:sz w:val="16"/>
                <w:szCs w:val="16"/>
              </w:rPr>
            </w:pPr>
            <w:r>
              <w:rPr>
                <w:color w:val="000000"/>
                <w:sz w:val="16"/>
                <w:szCs w:val="16"/>
              </w:rPr>
              <w:t>685,0</w:t>
            </w:r>
          </w:p>
        </w:tc>
        <w:tc>
          <w:tcPr>
            <w:tcW w:w="567" w:type="dxa"/>
            <w:shd w:val="clear" w:color="auto" w:fill="auto"/>
          </w:tcPr>
          <w:p w:rsidR="00577A6F" w:rsidRPr="00506160" w:rsidRDefault="00577A6F" w:rsidP="00577A6F">
            <w:pPr>
              <w:ind w:left="-113" w:right="-113"/>
              <w:jc w:val="both"/>
              <w:rPr>
                <w:color w:val="000000"/>
                <w:sz w:val="16"/>
                <w:szCs w:val="16"/>
              </w:rPr>
            </w:pPr>
            <w:r>
              <w:rPr>
                <w:color w:val="000000"/>
                <w:sz w:val="16"/>
                <w:szCs w:val="16"/>
              </w:rPr>
              <w:t>685,0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shd w:val="clear" w:color="auto" w:fill="auto"/>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shd w:val="clear" w:color="auto" w:fill="auto"/>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shd w:val="clear" w:color="auto" w:fill="auto"/>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shd w:val="clear" w:color="auto" w:fill="auto"/>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shd w:val="clear" w:color="auto" w:fill="auto"/>
          </w:tcPr>
          <w:p w:rsidR="00577A6F" w:rsidRPr="00506160" w:rsidRDefault="00577A6F" w:rsidP="00577A6F">
            <w:pPr>
              <w:ind w:left="-57" w:right="-57"/>
              <w:jc w:val="both"/>
              <w:rPr>
                <w:color w:val="000000"/>
                <w:sz w:val="16"/>
                <w:szCs w:val="16"/>
              </w:rPr>
            </w:pPr>
          </w:p>
        </w:tc>
        <w:tc>
          <w:tcPr>
            <w:tcW w:w="517" w:type="dxa"/>
            <w:shd w:val="clear" w:color="auto" w:fill="auto"/>
          </w:tcPr>
          <w:p w:rsidR="00577A6F" w:rsidRPr="00506160" w:rsidRDefault="00577A6F" w:rsidP="00577A6F">
            <w:pPr>
              <w:ind w:left="-57" w:right="-57"/>
              <w:jc w:val="both"/>
              <w:rPr>
                <w:color w:val="000000"/>
                <w:sz w:val="16"/>
                <w:szCs w:val="16"/>
              </w:rPr>
            </w:pPr>
          </w:p>
        </w:tc>
        <w:tc>
          <w:tcPr>
            <w:tcW w:w="884" w:type="dxa"/>
            <w:shd w:val="clear" w:color="auto" w:fill="auto"/>
          </w:tcPr>
          <w:p w:rsidR="00577A6F" w:rsidRPr="00506160" w:rsidRDefault="00577A6F" w:rsidP="00577A6F">
            <w:pPr>
              <w:ind w:left="-113" w:right="-113"/>
              <w:jc w:val="both"/>
              <w:rPr>
                <w:color w:val="000000"/>
                <w:sz w:val="16"/>
                <w:szCs w:val="16"/>
              </w:rPr>
            </w:pPr>
          </w:p>
        </w:tc>
        <w:tc>
          <w:tcPr>
            <w:tcW w:w="584" w:type="dxa"/>
            <w:shd w:val="clear" w:color="auto" w:fill="auto"/>
          </w:tcPr>
          <w:p w:rsidR="00577A6F" w:rsidRPr="00506160" w:rsidRDefault="00577A6F" w:rsidP="00577A6F">
            <w:pPr>
              <w:ind w:left="-57" w:right="-57"/>
              <w:jc w:val="both"/>
              <w:rPr>
                <w:color w:val="000000"/>
                <w:sz w:val="16"/>
                <w:szCs w:val="16"/>
              </w:rPr>
            </w:pPr>
          </w:p>
        </w:tc>
        <w:tc>
          <w:tcPr>
            <w:tcW w:w="1186" w:type="dxa"/>
            <w:shd w:val="clear" w:color="auto" w:fill="auto"/>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республиканский бюджет Чувашской Республики</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shd w:val="clear" w:color="auto" w:fill="auto"/>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w:t>
            </w:r>
            <w:r w:rsidRPr="00506160">
              <w:rPr>
                <w:color w:val="000000"/>
                <w:sz w:val="16"/>
                <w:szCs w:val="16"/>
              </w:rPr>
              <w:t>92</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0111</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Ч4101</w:t>
            </w:r>
            <w:r>
              <w:rPr>
                <w:color w:val="000000"/>
                <w:sz w:val="16"/>
                <w:szCs w:val="16"/>
              </w:rPr>
              <w:t>7</w:t>
            </w:r>
            <w:r w:rsidRPr="00506160">
              <w:rPr>
                <w:color w:val="000000"/>
                <w:sz w:val="16"/>
                <w:szCs w:val="16"/>
              </w:rPr>
              <w:t>3430</w:t>
            </w:r>
          </w:p>
        </w:tc>
        <w:tc>
          <w:tcPr>
            <w:tcW w:w="584" w:type="dxa"/>
          </w:tcPr>
          <w:p w:rsidR="00577A6F" w:rsidRPr="00506160" w:rsidRDefault="00577A6F" w:rsidP="00577A6F">
            <w:pPr>
              <w:ind w:left="-57" w:right="-57"/>
              <w:jc w:val="both"/>
              <w:rPr>
                <w:color w:val="000000"/>
                <w:sz w:val="16"/>
                <w:szCs w:val="16"/>
              </w:rPr>
            </w:pPr>
            <w:r>
              <w:rPr>
                <w:color w:val="000000"/>
                <w:sz w:val="16"/>
                <w:szCs w:val="16"/>
              </w:rPr>
              <w:t>870</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506160" w:rsidRDefault="00577A6F" w:rsidP="00577A6F">
            <w:pPr>
              <w:ind w:left="-113" w:right="-113"/>
              <w:jc w:val="both"/>
              <w:rPr>
                <w:color w:val="000000"/>
                <w:sz w:val="16"/>
                <w:szCs w:val="16"/>
              </w:rPr>
            </w:pPr>
            <w:r>
              <w:rPr>
                <w:color w:val="000000"/>
                <w:sz w:val="16"/>
                <w:szCs w:val="16"/>
              </w:rPr>
              <w:t>8,0</w:t>
            </w:r>
          </w:p>
        </w:tc>
        <w:tc>
          <w:tcPr>
            <w:tcW w:w="654" w:type="dxa"/>
          </w:tcPr>
          <w:p w:rsidR="00577A6F" w:rsidRPr="00506160" w:rsidRDefault="00577A6F" w:rsidP="00577A6F">
            <w:pPr>
              <w:ind w:left="-113" w:right="-113"/>
              <w:jc w:val="both"/>
              <w:rPr>
                <w:color w:val="000000"/>
                <w:sz w:val="16"/>
                <w:szCs w:val="16"/>
              </w:rPr>
            </w:pPr>
            <w:r>
              <w:rPr>
                <w:color w:val="000000"/>
                <w:sz w:val="16"/>
                <w:szCs w:val="16"/>
              </w:rPr>
              <w:t>10,0</w:t>
            </w:r>
          </w:p>
        </w:tc>
        <w:tc>
          <w:tcPr>
            <w:tcW w:w="800" w:type="dxa"/>
          </w:tcPr>
          <w:p w:rsidR="00577A6F" w:rsidRPr="00506160" w:rsidRDefault="00577A6F" w:rsidP="00577A6F">
            <w:pPr>
              <w:ind w:left="-113" w:right="-113"/>
              <w:jc w:val="both"/>
              <w:rPr>
                <w:color w:val="000000"/>
                <w:sz w:val="16"/>
                <w:szCs w:val="16"/>
              </w:rPr>
            </w:pPr>
            <w:r>
              <w:rPr>
                <w:color w:val="000000"/>
                <w:sz w:val="16"/>
                <w:szCs w:val="16"/>
              </w:rPr>
              <w:t>150,5</w:t>
            </w:r>
          </w:p>
        </w:tc>
        <w:tc>
          <w:tcPr>
            <w:tcW w:w="727" w:type="dxa"/>
          </w:tcPr>
          <w:p w:rsidR="00577A6F" w:rsidRPr="00506160" w:rsidRDefault="00577A6F" w:rsidP="00577A6F">
            <w:pPr>
              <w:ind w:left="-113" w:right="-113"/>
              <w:jc w:val="both"/>
              <w:rPr>
                <w:color w:val="000000"/>
                <w:sz w:val="16"/>
                <w:szCs w:val="16"/>
              </w:rPr>
            </w:pPr>
            <w:r>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Pr>
                <w:color w:val="000000"/>
                <w:sz w:val="16"/>
                <w:szCs w:val="16"/>
              </w:rPr>
              <w:t>100,0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100,0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100,0</w:t>
            </w:r>
          </w:p>
        </w:tc>
        <w:tc>
          <w:tcPr>
            <w:tcW w:w="686"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500,0</w:t>
            </w:r>
          </w:p>
        </w:tc>
        <w:tc>
          <w:tcPr>
            <w:tcW w:w="567" w:type="dxa"/>
          </w:tcPr>
          <w:p w:rsidR="00577A6F" w:rsidRPr="00506160" w:rsidRDefault="00577A6F" w:rsidP="00577A6F">
            <w:pPr>
              <w:ind w:left="-113" w:right="-113"/>
              <w:jc w:val="both"/>
              <w:rPr>
                <w:color w:val="000000"/>
                <w:sz w:val="16"/>
                <w:szCs w:val="16"/>
              </w:rPr>
            </w:pPr>
            <w:r>
              <w:rPr>
                <w:color w:val="000000"/>
                <w:sz w:val="16"/>
                <w:szCs w:val="16"/>
              </w:rPr>
              <w:t>500,0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993</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0111</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Ч4101</w:t>
            </w:r>
            <w:r>
              <w:rPr>
                <w:color w:val="000000"/>
                <w:sz w:val="16"/>
                <w:szCs w:val="16"/>
              </w:rPr>
              <w:t>7</w:t>
            </w:r>
            <w:r w:rsidRPr="00506160">
              <w:rPr>
                <w:color w:val="000000"/>
                <w:sz w:val="16"/>
                <w:szCs w:val="16"/>
              </w:rPr>
              <w:t>3430</w:t>
            </w:r>
          </w:p>
        </w:tc>
        <w:tc>
          <w:tcPr>
            <w:tcW w:w="584" w:type="dxa"/>
          </w:tcPr>
          <w:p w:rsidR="00577A6F" w:rsidRPr="00506160" w:rsidRDefault="00577A6F" w:rsidP="00577A6F">
            <w:pPr>
              <w:ind w:left="-57" w:right="-57"/>
              <w:jc w:val="both"/>
              <w:rPr>
                <w:color w:val="000000"/>
                <w:sz w:val="16"/>
                <w:szCs w:val="16"/>
              </w:rPr>
            </w:pPr>
            <w:r>
              <w:rPr>
                <w:color w:val="000000"/>
                <w:sz w:val="16"/>
                <w:szCs w:val="16"/>
              </w:rPr>
              <w:t>870</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Pr>
                <w:color w:val="000000"/>
                <w:sz w:val="16"/>
                <w:szCs w:val="16"/>
              </w:rPr>
              <w:t>26,4</w:t>
            </w:r>
          </w:p>
        </w:tc>
        <w:tc>
          <w:tcPr>
            <w:tcW w:w="654" w:type="dxa"/>
          </w:tcPr>
          <w:p w:rsidR="00577A6F" w:rsidRPr="00506160" w:rsidRDefault="00577A6F" w:rsidP="00577A6F">
            <w:pPr>
              <w:ind w:left="-113" w:right="-113"/>
              <w:jc w:val="both"/>
              <w:rPr>
                <w:color w:val="000000"/>
                <w:sz w:val="16"/>
                <w:szCs w:val="16"/>
              </w:rPr>
            </w:pPr>
            <w:r>
              <w:rPr>
                <w:color w:val="000000"/>
                <w:sz w:val="16"/>
                <w:szCs w:val="16"/>
              </w:rPr>
              <w:t>33,4</w:t>
            </w:r>
          </w:p>
        </w:tc>
        <w:tc>
          <w:tcPr>
            <w:tcW w:w="800" w:type="dxa"/>
          </w:tcPr>
          <w:p w:rsidR="00577A6F" w:rsidRPr="00506160" w:rsidRDefault="00577A6F" w:rsidP="00577A6F">
            <w:pPr>
              <w:ind w:left="-113" w:right="-113"/>
              <w:jc w:val="both"/>
              <w:rPr>
                <w:color w:val="000000"/>
                <w:sz w:val="16"/>
                <w:szCs w:val="16"/>
              </w:rPr>
            </w:pPr>
            <w:r>
              <w:rPr>
                <w:color w:val="000000"/>
                <w:sz w:val="16"/>
                <w:szCs w:val="16"/>
              </w:rPr>
              <w:t>169,0</w:t>
            </w:r>
          </w:p>
        </w:tc>
        <w:tc>
          <w:tcPr>
            <w:tcW w:w="727" w:type="dxa"/>
          </w:tcPr>
          <w:p w:rsidR="00577A6F" w:rsidRPr="00506160" w:rsidRDefault="00577A6F" w:rsidP="00577A6F">
            <w:pPr>
              <w:ind w:left="-113" w:right="-113"/>
              <w:jc w:val="both"/>
              <w:rPr>
                <w:color w:val="000000"/>
                <w:sz w:val="16"/>
                <w:szCs w:val="16"/>
              </w:rPr>
            </w:pPr>
            <w:r>
              <w:rPr>
                <w:color w:val="000000"/>
                <w:sz w:val="16"/>
                <w:szCs w:val="16"/>
              </w:rPr>
              <w:t>82,0</w:t>
            </w:r>
          </w:p>
        </w:tc>
        <w:tc>
          <w:tcPr>
            <w:tcW w:w="727" w:type="dxa"/>
          </w:tcPr>
          <w:p w:rsidR="00577A6F" w:rsidRPr="00506160" w:rsidRDefault="00577A6F" w:rsidP="00577A6F">
            <w:pPr>
              <w:ind w:left="-113" w:right="-113"/>
              <w:jc w:val="both"/>
              <w:rPr>
                <w:color w:val="000000"/>
                <w:sz w:val="16"/>
                <w:szCs w:val="16"/>
              </w:rPr>
            </w:pPr>
            <w:r>
              <w:rPr>
                <w:color w:val="000000"/>
                <w:sz w:val="16"/>
                <w:szCs w:val="16"/>
              </w:rPr>
              <w:t>37,0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37,0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37,0</w:t>
            </w:r>
          </w:p>
        </w:tc>
        <w:tc>
          <w:tcPr>
            <w:tcW w:w="686"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185,0</w:t>
            </w:r>
          </w:p>
        </w:tc>
        <w:tc>
          <w:tcPr>
            <w:tcW w:w="567" w:type="dxa"/>
          </w:tcPr>
          <w:p w:rsidR="00577A6F" w:rsidRPr="00506160" w:rsidRDefault="00577A6F" w:rsidP="00577A6F">
            <w:pPr>
              <w:ind w:left="-113" w:right="-113"/>
              <w:jc w:val="both"/>
              <w:rPr>
                <w:color w:val="000000"/>
                <w:sz w:val="16"/>
                <w:szCs w:val="16"/>
              </w:rPr>
            </w:pPr>
            <w:r>
              <w:rPr>
                <w:color w:val="000000"/>
                <w:sz w:val="16"/>
                <w:szCs w:val="16"/>
              </w:rPr>
              <w:t>185,0</w:t>
            </w:r>
          </w:p>
        </w:tc>
      </w:tr>
      <w:tr w:rsidR="00577A6F" w:rsidRPr="00506160" w:rsidTr="00577A6F">
        <w:tc>
          <w:tcPr>
            <w:tcW w:w="791" w:type="dxa"/>
            <w:vMerge w:val="restart"/>
          </w:tcPr>
          <w:p w:rsidR="00577A6F" w:rsidRPr="00003897" w:rsidRDefault="00577A6F" w:rsidP="00577A6F">
            <w:pPr>
              <w:autoSpaceDE w:val="0"/>
              <w:autoSpaceDN w:val="0"/>
              <w:adjustRightInd w:val="0"/>
              <w:ind w:left="-57" w:right="-57"/>
              <w:jc w:val="both"/>
              <w:rPr>
                <w:color w:val="000000"/>
                <w:sz w:val="16"/>
                <w:szCs w:val="16"/>
              </w:rPr>
            </w:pPr>
            <w:r>
              <w:rPr>
                <w:color w:val="000000"/>
                <w:sz w:val="16"/>
                <w:szCs w:val="16"/>
              </w:rPr>
              <w:t>Меро</w:t>
            </w:r>
            <w:r w:rsidRPr="00003897">
              <w:rPr>
                <w:color w:val="000000"/>
                <w:sz w:val="16"/>
                <w:szCs w:val="16"/>
              </w:rPr>
              <w:t>приятие 1.3</w:t>
            </w:r>
          </w:p>
          <w:p w:rsidR="00577A6F" w:rsidRPr="00003897" w:rsidRDefault="00577A6F" w:rsidP="00577A6F">
            <w:pPr>
              <w:ind w:left="-57" w:right="-57"/>
              <w:jc w:val="both"/>
              <w:rPr>
                <w:color w:val="000000"/>
                <w:sz w:val="16"/>
                <w:szCs w:val="16"/>
              </w:rPr>
            </w:pPr>
          </w:p>
        </w:tc>
        <w:tc>
          <w:tcPr>
            <w:tcW w:w="1302" w:type="dxa"/>
            <w:vMerge w:val="restart"/>
          </w:tcPr>
          <w:p w:rsidR="00577A6F" w:rsidRPr="00003897" w:rsidRDefault="00577A6F" w:rsidP="00577A6F">
            <w:pPr>
              <w:autoSpaceDE w:val="0"/>
              <w:autoSpaceDN w:val="0"/>
              <w:adjustRightInd w:val="0"/>
              <w:ind w:left="-57" w:right="-57"/>
              <w:jc w:val="both"/>
              <w:rPr>
                <w:color w:val="000000"/>
                <w:sz w:val="16"/>
                <w:szCs w:val="16"/>
              </w:rPr>
            </w:pPr>
            <w:r w:rsidRPr="00003897">
              <w:rPr>
                <w:color w:val="000000"/>
                <w:sz w:val="16"/>
                <w:szCs w:val="16"/>
              </w:rPr>
              <w:t xml:space="preserve">Анализ предложений органов </w:t>
            </w:r>
            <w:r>
              <w:rPr>
                <w:color w:val="000000"/>
                <w:sz w:val="16"/>
                <w:szCs w:val="16"/>
              </w:rPr>
              <w:t>местного самоуправления Аликовского района</w:t>
            </w:r>
            <w:r w:rsidRPr="00003897">
              <w:rPr>
                <w:color w:val="000000"/>
                <w:sz w:val="16"/>
                <w:szCs w:val="16"/>
              </w:rPr>
              <w:t xml:space="preserve"> по бюд</w:t>
            </w:r>
            <w:r w:rsidRPr="00003897">
              <w:rPr>
                <w:color w:val="000000"/>
                <w:sz w:val="16"/>
                <w:szCs w:val="16"/>
              </w:rPr>
              <w:softHyphen/>
              <w:t>жетным проектировкам и под</w:t>
            </w:r>
            <w:r w:rsidRPr="00003897">
              <w:rPr>
                <w:color w:val="000000"/>
                <w:sz w:val="16"/>
                <w:szCs w:val="16"/>
              </w:rPr>
              <w:softHyphen/>
              <w:t>готовка про</w:t>
            </w:r>
            <w:r w:rsidRPr="00003897">
              <w:rPr>
                <w:color w:val="000000"/>
                <w:sz w:val="16"/>
                <w:szCs w:val="16"/>
              </w:rPr>
              <w:softHyphen/>
              <w:t xml:space="preserve">екта </w:t>
            </w:r>
            <w:r>
              <w:rPr>
                <w:color w:val="000000"/>
                <w:sz w:val="16"/>
                <w:szCs w:val="16"/>
              </w:rPr>
              <w:t>решения</w:t>
            </w:r>
            <w:r w:rsidRPr="00003897">
              <w:rPr>
                <w:color w:val="000000"/>
                <w:sz w:val="16"/>
                <w:szCs w:val="16"/>
              </w:rPr>
              <w:t xml:space="preserve"> о </w:t>
            </w:r>
            <w:r>
              <w:rPr>
                <w:color w:val="000000"/>
                <w:sz w:val="16"/>
                <w:szCs w:val="16"/>
              </w:rPr>
              <w:t>б</w:t>
            </w:r>
            <w:r w:rsidRPr="00003897">
              <w:rPr>
                <w:color w:val="000000"/>
                <w:sz w:val="16"/>
                <w:szCs w:val="16"/>
              </w:rPr>
              <w:t>юд</w:t>
            </w:r>
            <w:r w:rsidRPr="00003897">
              <w:rPr>
                <w:color w:val="000000"/>
                <w:sz w:val="16"/>
                <w:szCs w:val="16"/>
              </w:rPr>
              <w:softHyphen/>
              <w:t xml:space="preserve">жете </w:t>
            </w:r>
            <w:r>
              <w:rPr>
                <w:color w:val="000000"/>
                <w:sz w:val="16"/>
                <w:szCs w:val="16"/>
              </w:rPr>
              <w:t>Аликовского района</w:t>
            </w:r>
            <w:r w:rsidRPr="00003897">
              <w:rPr>
                <w:color w:val="000000"/>
                <w:sz w:val="16"/>
                <w:szCs w:val="16"/>
              </w:rPr>
              <w:t xml:space="preserve"> на очередной фи</w:t>
            </w:r>
            <w:r w:rsidRPr="00003897">
              <w:rPr>
                <w:color w:val="000000"/>
                <w:sz w:val="16"/>
                <w:szCs w:val="16"/>
              </w:rPr>
              <w:softHyphen/>
              <w:t>нансовый год и плановый период</w:t>
            </w:r>
          </w:p>
        </w:tc>
        <w:tc>
          <w:tcPr>
            <w:tcW w:w="1276" w:type="dxa"/>
            <w:vMerge w:val="restart"/>
          </w:tcPr>
          <w:p w:rsidR="00577A6F" w:rsidRPr="00003897"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003897" w:rsidRDefault="00577A6F" w:rsidP="00577A6F">
            <w:pPr>
              <w:autoSpaceDE w:val="0"/>
              <w:autoSpaceDN w:val="0"/>
              <w:adjustRightInd w:val="0"/>
              <w:ind w:left="-57" w:right="-57"/>
              <w:jc w:val="both"/>
              <w:rPr>
                <w:color w:val="000000"/>
                <w:sz w:val="16"/>
                <w:szCs w:val="16"/>
              </w:rPr>
            </w:pPr>
            <w:r w:rsidRPr="00003897">
              <w:rPr>
                <w:color w:val="000000"/>
                <w:sz w:val="16"/>
                <w:szCs w:val="16"/>
              </w:rPr>
              <w:t xml:space="preserve">ответственный исполнитель – </w:t>
            </w:r>
            <w:r>
              <w:rPr>
                <w:color w:val="000000"/>
                <w:sz w:val="16"/>
                <w:szCs w:val="16"/>
              </w:rPr>
              <w:t>финансовый отдел</w:t>
            </w:r>
          </w:p>
          <w:p w:rsidR="00577A6F" w:rsidRPr="00003897" w:rsidRDefault="00577A6F" w:rsidP="00577A6F">
            <w:pPr>
              <w:ind w:left="-57" w:right="-57"/>
              <w:jc w:val="both"/>
              <w:rPr>
                <w:color w:val="000000"/>
                <w:sz w:val="16"/>
                <w:szCs w:val="16"/>
              </w:rPr>
            </w:pPr>
          </w:p>
        </w:tc>
        <w:tc>
          <w:tcPr>
            <w:tcW w:w="801"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517"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884" w:type="dxa"/>
          </w:tcPr>
          <w:p w:rsidR="00577A6F" w:rsidRPr="00003897" w:rsidRDefault="00577A6F" w:rsidP="00577A6F">
            <w:pPr>
              <w:ind w:left="-113" w:right="-113"/>
              <w:jc w:val="both"/>
              <w:rPr>
                <w:color w:val="000000"/>
                <w:sz w:val="16"/>
                <w:szCs w:val="16"/>
              </w:rPr>
            </w:pPr>
            <w:r w:rsidRPr="00003897">
              <w:rPr>
                <w:color w:val="000000"/>
                <w:sz w:val="16"/>
                <w:szCs w:val="16"/>
              </w:rPr>
              <w:t>х</w:t>
            </w:r>
          </w:p>
        </w:tc>
        <w:tc>
          <w:tcPr>
            <w:tcW w:w="584"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1186" w:type="dxa"/>
          </w:tcPr>
          <w:p w:rsidR="00577A6F" w:rsidRPr="00003897" w:rsidRDefault="00577A6F" w:rsidP="00577A6F">
            <w:pPr>
              <w:autoSpaceDE w:val="0"/>
              <w:autoSpaceDN w:val="0"/>
              <w:adjustRightInd w:val="0"/>
              <w:ind w:left="-57" w:right="-57"/>
              <w:jc w:val="both"/>
              <w:rPr>
                <w:b/>
                <w:color w:val="000000"/>
                <w:sz w:val="16"/>
                <w:szCs w:val="16"/>
              </w:rPr>
            </w:pPr>
            <w:r w:rsidRPr="00003897">
              <w:rPr>
                <w:bCs/>
                <w:color w:val="000000"/>
                <w:sz w:val="16"/>
                <w:szCs w:val="16"/>
              </w:rPr>
              <w:t>всего</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54"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800"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86"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567" w:type="dxa"/>
          </w:tcPr>
          <w:p w:rsidR="00577A6F" w:rsidRPr="00003897" w:rsidRDefault="00577A6F" w:rsidP="00577A6F">
            <w:pPr>
              <w:ind w:left="-113" w:right="-113"/>
              <w:jc w:val="both"/>
              <w:rPr>
                <w:color w:val="000000"/>
                <w:sz w:val="16"/>
                <w:szCs w:val="16"/>
              </w:rPr>
            </w:pPr>
            <w:r w:rsidRPr="00003897">
              <w:rPr>
                <w:color w:val="000000"/>
                <w:sz w:val="16"/>
                <w:szCs w:val="16"/>
              </w:rPr>
              <w:t>0,0</w:t>
            </w:r>
          </w:p>
        </w:tc>
      </w:tr>
      <w:tr w:rsidR="00577A6F" w:rsidRPr="00506160" w:rsidTr="00577A6F">
        <w:tc>
          <w:tcPr>
            <w:tcW w:w="791" w:type="dxa"/>
            <w:vMerge/>
          </w:tcPr>
          <w:p w:rsidR="00577A6F" w:rsidRPr="00003897" w:rsidRDefault="00577A6F" w:rsidP="00577A6F">
            <w:pPr>
              <w:ind w:left="-57" w:right="-57"/>
              <w:jc w:val="both"/>
              <w:rPr>
                <w:color w:val="000000"/>
                <w:sz w:val="16"/>
                <w:szCs w:val="16"/>
              </w:rPr>
            </w:pPr>
          </w:p>
        </w:tc>
        <w:tc>
          <w:tcPr>
            <w:tcW w:w="1302" w:type="dxa"/>
            <w:vMerge/>
          </w:tcPr>
          <w:p w:rsidR="00577A6F" w:rsidRPr="00003897" w:rsidRDefault="00577A6F" w:rsidP="00577A6F">
            <w:pPr>
              <w:ind w:left="-57" w:right="-57"/>
              <w:jc w:val="both"/>
              <w:rPr>
                <w:color w:val="000000"/>
                <w:sz w:val="16"/>
                <w:szCs w:val="16"/>
              </w:rPr>
            </w:pPr>
          </w:p>
        </w:tc>
        <w:tc>
          <w:tcPr>
            <w:tcW w:w="1276" w:type="dxa"/>
            <w:vMerge/>
          </w:tcPr>
          <w:p w:rsidR="00577A6F" w:rsidRPr="00003897" w:rsidRDefault="00577A6F" w:rsidP="00577A6F">
            <w:pPr>
              <w:ind w:left="-57" w:right="-57"/>
              <w:jc w:val="both"/>
              <w:rPr>
                <w:color w:val="000000"/>
                <w:sz w:val="16"/>
                <w:szCs w:val="16"/>
              </w:rPr>
            </w:pPr>
          </w:p>
        </w:tc>
        <w:tc>
          <w:tcPr>
            <w:tcW w:w="1309" w:type="dxa"/>
            <w:vMerge/>
          </w:tcPr>
          <w:p w:rsidR="00577A6F" w:rsidRPr="00003897" w:rsidRDefault="00577A6F" w:rsidP="00577A6F">
            <w:pPr>
              <w:ind w:left="-57" w:right="-57"/>
              <w:jc w:val="both"/>
              <w:rPr>
                <w:color w:val="000000"/>
                <w:sz w:val="16"/>
                <w:szCs w:val="16"/>
              </w:rPr>
            </w:pPr>
          </w:p>
        </w:tc>
        <w:tc>
          <w:tcPr>
            <w:tcW w:w="801"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517"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884" w:type="dxa"/>
          </w:tcPr>
          <w:p w:rsidR="00577A6F" w:rsidRPr="00003897" w:rsidRDefault="00577A6F" w:rsidP="00577A6F">
            <w:pPr>
              <w:ind w:left="-113" w:right="-113"/>
              <w:jc w:val="both"/>
              <w:rPr>
                <w:color w:val="000000"/>
                <w:sz w:val="16"/>
                <w:szCs w:val="16"/>
              </w:rPr>
            </w:pPr>
            <w:r w:rsidRPr="00003897">
              <w:rPr>
                <w:color w:val="000000"/>
                <w:sz w:val="16"/>
                <w:szCs w:val="16"/>
              </w:rPr>
              <w:t>х</w:t>
            </w:r>
          </w:p>
        </w:tc>
        <w:tc>
          <w:tcPr>
            <w:tcW w:w="584"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1186" w:type="dxa"/>
          </w:tcPr>
          <w:p w:rsidR="00577A6F" w:rsidRPr="00003897" w:rsidRDefault="00577A6F" w:rsidP="00577A6F">
            <w:pPr>
              <w:autoSpaceDE w:val="0"/>
              <w:autoSpaceDN w:val="0"/>
              <w:adjustRightInd w:val="0"/>
              <w:ind w:left="-57" w:right="-57"/>
              <w:jc w:val="both"/>
              <w:rPr>
                <w:color w:val="000000"/>
                <w:sz w:val="16"/>
                <w:szCs w:val="16"/>
              </w:rPr>
            </w:pPr>
            <w:r w:rsidRPr="00003897">
              <w:rPr>
                <w:bCs/>
                <w:color w:val="000000"/>
                <w:sz w:val="16"/>
                <w:szCs w:val="16"/>
              </w:rPr>
              <w:t>федеральный бюджет</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54"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800"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86"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567" w:type="dxa"/>
          </w:tcPr>
          <w:p w:rsidR="00577A6F" w:rsidRPr="00003897" w:rsidRDefault="00577A6F" w:rsidP="00577A6F">
            <w:pPr>
              <w:ind w:left="-113" w:right="-113"/>
              <w:jc w:val="both"/>
              <w:rPr>
                <w:color w:val="000000"/>
                <w:sz w:val="16"/>
                <w:szCs w:val="16"/>
              </w:rPr>
            </w:pPr>
            <w:r w:rsidRPr="00003897">
              <w:rPr>
                <w:color w:val="000000"/>
                <w:sz w:val="16"/>
                <w:szCs w:val="16"/>
              </w:rPr>
              <w:t>0,0</w:t>
            </w:r>
          </w:p>
        </w:tc>
      </w:tr>
      <w:tr w:rsidR="00577A6F" w:rsidRPr="00506160" w:rsidTr="00577A6F">
        <w:tc>
          <w:tcPr>
            <w:tcW w:w="791" w:type="dxa"/>
            <w:vMerge/>
          </w:tcPr>
          <w:p w:rsidR="00577A6F" w:rsidRPr="00003897" w:rsidRDefault="00577A6F" w:rsidP="00577A6F">
            <w:pPr>
              <w:ind w:left="-57" w:right="-57"/>
              <w:jc w:val="both"/>
              <w:rPr>
                <w:color w:val="000000"/>
                <w:sz w:val="16"/>
                <w:szCs w:val="16"/>
              </w:rPr>
            </w:pPr>
          </w:p>
        </w:tc>
        <w:tc>
          <w:tcPr>
            <w:tcW w:w="1302" w:type="dxa"/>
            <w:vMerge/>
          </w:tcPr>
          <w:p w:rsidR="00577A6F" w:rsidRPr="00003897" w:rsidRDefault="00577A6F" w:rsidP="00577A6F">
            <w:pPr>
              <w:ind w:left="-57" w:right="-57"/>
              <w:jc w:val="both"/>
              <w:rPr>
                <w:color w:val="000000"/>
                <w:sz w:val="16"/>
                <w:szCs w:val="16"/>
              </w:rPr>
            </w:pPr>
          </w:p>
        </w:tc>
        <w:tc>
          <w:tcPr>
            <w:tcW w:w="1276" w:type="dxa"/>
            <w:vMerge/>
          </w:tcPr>
          <w:p w:rsidR="00577A6F" w:rsidRPr="00003897" w:rsidRDefault="00577A6F" w:rsidP="00577A6F">
            <w:pPr>
              <w:ind w:left="-57" w:right="-57"/>
              <w:jc w:val="both"/>
              <w:rPr>
                <w:color w:val="000000"/>
                <w:sz w:val="16"/>
                <w:szCs w:val="16"/>
              </w:rPr>
            </w:pPr>
          </w:p>
        </w:tc>
        <w:tc>
          <w:tcPr>
            <w:tcW w:w="1309" w:type="dxa"/>
            <w:vMerge/>
          </w:tcPr>
          <w:p w:rsidR="00577A6F" w:rsidRPr="00003897" w:rsidRDefault="00577A6F" w:rsidP="00577A6F">
            <w:pPr>
              <w:ind w:left="-57" w:right="-57"/>
              <w:jc w:val="both"/>
              <w:rPr>
                <w:color w:val="000000"/>
                <w:sz w:val="16"/>
                <w:szCs w:val="16"/>
              </w:rPr>
            </w:pPr>
          </w:p>
        </w:tc>
        <w:tc>
          <w:tcPr>
            <w:tcW w:w="801"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517"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884" w:type="dxa"/>
          </w:tcPr>
          <w:p w:rsidR="00577A6F" w:rsidRPr="00003897" w:rsidRDefault="00577A6F" w:rsidP="00577A6F">
            <w:pPr>
              <w:ind w:left="-113" w:right="-113"/>
              <w:jc w:val="both"/>
              <w:rPr>
                <w:color w:val="000000"/>
                <w:sz w:val="16"/>
                <w:szCs w:val="16"/>
              </w:rPr>
            </w:pPr>
            <w:r w:rsidRPr="00003897">
              <w:rPr>
                <w:color w:val="000000"/>
                <w:sz w:val="16"/>
                <w:szCs w:val="16"/>
              </w:rPr>
              <w:t>х</w:t>
            </w:r>
          </w:p>
        </w:tc>
        <w:tc>
          <w:tcPr>
            <w:tcW w:w="584"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1186" w:type="dxa"/>
          </w:tcPr>
          <w:p w:rsidR="00577A6F" w:rsidRPr="00003897" w:rsidRDefault="00577A6F" w:rsidP="00577A6F">
            <w:pPr>
              <w:autoSpaceDE w:val="0"/>
              <w:autoSpaceDN w:val="0"/>
              <w:adjustRightInd w:val="0"/>
              <w:ind w:left="-57" w:right="-57"/>
              <w:jc w:val="both"/>
              <w:rPr>
                <w:b/>
                <w:color w:val="000000"/>
                <w:sz w:val="16"/>
                <w:szCs w:val="16"/>
              </w:rPr>
            </w:pPr>
            <w:r w:rsidRPr="00003897">
              <w:rPr>
                <w:bCs/>
                <w:color w:val="000000"/>
                <w:sz w:val="16"/>
                <w:szCs w:val="16"/>
              </w:rPr>
              <w:t>республиканский бюджет Чувашской Республики</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54"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800"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86"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567" w:type="dxa"/>
          </w:tcPr>
          <w:p w:rsidR="00577A6F" w:rsidRPr="00003897" w:rsidRDefault="00577A6F" w:rsidP="00577A6F">
            <w:pPr>
              <w:ind w:left="-113" w:right="-113"/>
              <w:jc w:val="both"/>
              <w:rPr>
                <w:color w:val="000000"/>
                <w:sz w:val="16"/>
                <w:szCs w:val="16"/>
              </w:rPr>
            </w:pPr>
            <w:r w:rsidRPr="00003897">
              <w:rPr>
                <w:color w:val="000000"/>
                <w:sz w:val="16"/>
                <w:szCs w:val="16"/>
              </w:rPr>
              <w:t>0,0</w:t>
            </w:r>
          </w:p>
        </w:tc>
      </w:tr>
      <w:tr w:rsidR="00577A6F" w:rsidRPr="00506160" w:rsidTr="00577A6F">
        <w:tc>
          <w:tcPr>
            <w:tcW w:w="791" w:type="dxa"/>
            <w:vMerge/>
          </w:tcPr>
          <w:p w:rsidR="00577A6F" w:rsidRPr="00003897" w:rsidRDefault="00577A6F" w:rsidP="00577A6F">
            <w:pPr>
              <w:ind w:left="-57" w:right="-57"/>
              <w:jc w:val="both"/>
              <w:rPr>
                <w:color w:val="000000"/>
                <w:sz w:val="16"/>
                <w:szCs w:val="16"/>
              </w:rPr>
            </w:pPr>
          </w:p>
        </w:tc>
        <w:tc>
          <w:tcPr>
            <w:tcW w:w="1302" w:type="dxa"/>
            <w:vMerge/>
          </w:tcPr>
          <w:p w:rsidR="00577A6F" w:rsidRPr="00003897" w:rsidRDefault="00577A6F" w:rsidP="00577A6F">
            <w:pPr>
              <w:ind w:left="-57" w:right="-57"/>
              <w:jc w:val="both"/>
              <w:rPr>
                <w:color w:val="000000"/>
                <w:sz w:val="16"/>
                <w:szCs w:val="16"/>
              </w:rPr>
            </w:pPr>
          </w:p>
        </w:tc>
        <w:tc>
          <w:tcPr>
            <w:tcW w:w="1276" w:type="dxa"/>
            <w:vMerge/>
          </w:tcPr>
          <w:p w:rsidR="00577A6F" w:rsidRPr="00003897" w:rsidRDefault="00577A6F" w:rsidP="00577A6F">
            <w:pPr>
              <w:ind w:left="-57" w:right="-57"/>
              <w:jc w:val="both"/>
              <w:rPr>
                <w:color w:val="000000"/>
                <w:sz w:val="16"/>
                <w:szCs w:val="16"/>
              </w:rPr>
            </w:pPr>
          </w:p>
        </w:tc>
        <w:tc>
          <w:tcPr>
            <w:tcW w:w="1309" w:type="dxa"/>
            <w:vMerge/>
          </w:tcPr>
          <w:p w:rsidR="00577A6F" w:rsidRPr="00003897" w:rsidRDefault="00577A6F" w:rsidP="00577A6F">
            <w:pPr>
              <w:ind w:left="-57" w:right="-57"/>
              <w:jc w:val="both"/>
              <w:rPr>
                <w:color w:val="000000"/>
                <w:sz w:val="16"/>
                <w:szCs w:val="16"/>
              </w:rPr>
            </w:pPr>
          </w:p>
        </w:tc>
        <w:tc>
          <w:tcPr>
            <w:tcW w:w="801"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517"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884" w:type="dxa"/>
          </w:tcPr>
          <w:p w:rsidR="00577A6F" w:rsidRPr="00003897" w:rsidRDefault="00577A6F" w:rsidP="00577A6F">
            <w:pPr>
              <w:ind w:left="-113" w:right="-113"/>
              <w:jc w:val="both"/>
              <w:rPr>
                <w:color w:val="000000"/>
                <w:sz w:val="16"/>
                <w:szCs w:val="16"/>
              </w:rPr>
            </w:pPr>
            <w:r w:rsidRPr="00003897">
              <w:rPr>
                <w:color w:val="000000"/>
                <w:sz w:val="16"/>
                <w:szCs w:val="16"/>
              </w:rPr>
              <w:t>х</w:t>
            </w:r>
          </w:p>
        </w:tc>
        <w:tc>
          <w:tcPr>
            <w:tcW w:w="584"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54"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800"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86"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567" w:type="dxa"/>
          </w:tcPr>
          <w:p w:rsidR="00577A6F" w:rsidRPr="00003897" w:rsidRDefault="00577A6F" w:rsidP="00577A6F">
            <w:pPr>
              <w:ind w:left="-113" w:right="-113"/>
              <w:jc w:val="both"/>
              <w:rPr>
                <w:color w:val="000000"/>
                <w:sz w:val="16"/>
                <w:szCs w:val="16"/>
              </w:rPr>
            </w:pPr>
            <w:r w:rsidRPr="00003897">
              <w:rPr>
                <w:color w:val="000000"/>
                <w:sz w:val="16"/>
                <w:szCs w:val="16"/>
              </w:rPr>
              <w:t>0,0</w:t>
            </w:r>
          </w:p>
        </w:tc>
      </w:tr>
      <w:tr w:rsidR="00577A6F" w:rsidRPr="00506160" w:rsidTr="00577A6F">
        <w:tc>
          <w:tcPr>
            <w:tcW w:w="791" w:type="dxa"/>
            <w:vMerge/>
          </w:tcPr>
          <w:p w:rsidR="00577A6F" w:rsidRPr="00003897" w:rsidRDefault="00577A6F" w:rsidP="00577A6F">
            <w:pPr>
              <w:ind w:left="-57" w:right="-57"/>
              <w:jc w:val="both"/>
              <w:rPr>
                <w:color w:val="000000"/>
                <w:sz w:val="16"/>
                <w:szCs w:val="16"/>
              </w:rPr>
            </w:pPr>
          </w:p>
        </w:tc>
        <w:tc>
          <w:tcPr>
            <w:tcW w:w="1302" w:type="dxa"/>
            <w:vMerge/>
          </w:tcPr>
          <w:p w:rsidR="00577A6F" w:rsidRPr="00003897" w:rsidRDefault="00577A6F" w:rsidP="00577A6F">
            <w:pPr>
              <w:ind w:left="-57" w:right="-57"/>
              <w:jc w:val="both"/>
              <w:rPr>
                <w:color w:val="000000"/>
                <w:sz w:val="16"/>
                <w:szCs w:val="16"/>
              </w:rPr>
            </w:pPr>
          </w:p>
        </w:tc>
        <w:tc>
          <w:tcPr>
            <w:tcW w:w="1276" w:type="dxa"/>
            <w:vMerge/>
          </w:tcPr>
          <w:p w:rsidR="00577A6F" w:rsidRPr="00003897" w:rsidRDefault="00577A6F" w:rsidP="00577A6F">
            <w:pPr>
              <w:ind w:left="-57" w:right="-57"/>
              <w:jc w:val="both"/>
              <w:rPr>
                <w:color w:val="000000"/>
                <w:sz w:val="16"/>
                <w:szCs w:val="16"/>
              </w:rPr>
            </w:pPr>
          </w:p>
        </w:tc>
        <w:tc>
          <w:tcPr>
            <w:tcW w:w="1309" w:type="dxa"/>
            <w:vMerge/>
          </w:tcPr>
          <w:p w:rsidR="00577A6F" w:rsidRPr="00003897" w:rsidRDefault="00577A6F" w:rsidP="00577A6F">
            <w:pPr>
              <w:ind w:left="-57" w:right="-57"/>
              <w:jc w:val="both"/>
              <w:rPr>
                <w:color w:val="000000"/>
                <w:sz w:val="16"/>
                <w:szCs w:val="16"/>
              </w:rPr>
            </w:pPr>
          </w:p>
        </w:tc>
        <w:tc>
          <w:tcPr>
            <w:tcW w:w="801"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517"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884" w:type="dxa"/>
          </w:tcPr>
          <w:p w:rsidR="00577A6F" w:rsidRPr="00003897" w:rsidRDefault="00577A6F" w:rsidP="00577A6F">
            <w:pPr>
              <w:ind w:left="-113" w:right="-113"/>
              <w:jc w:val="both"/>
              <w:rPr>
                <w:color w:val="000000"/>
                <w:sz w:val="16"/>
                <w:szCs w:val="16"/>
              </w:rPr>
            </w:pPr>
            <w:r w:rsidRPr="00003897">
              <w:rPr>
                <w:color w:val="000000"/>
                <w:sz w:val="16"/>
                <w:szCs w:val="16"/>
              </w:rPr>
              <w:t>х</w:t>
            </w:r>
          </w:p>
        </w:tc>
        <w:tc>
          <w:tcPr>
            <w:tcW w:w="584" w:type="dxa"/>
          </w:tcPr>
          <w:p w:rsidR="00577A6F" w:rsidRPr="00003897" w:rsidRDefault="00577A6F" w:rsidP="00577A6F">
            <w:pPr>
              <w:ind w:left="-57" w:right="-57"/>
              <w:jc w:val="both"/>
              <w:rPr>
                <w:color w:val="000000"/>
                <w:sz w:val="16"/>
                <w:szCs w:val="16"/>
              </w:rPr>
            </w:pPr>
            <w:r w:rsidRPr="00003897">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54"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800"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727"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686" w:type="dxa"/>
            <w:shd w:val="clear" w:color="auto" w:fill="FFFFFF"/>
          </w:tcPr>
          <w:p w:rsidR="00577A6F" w:rsidRPr="00003897" w:rsidRDefault="00577A6F" w:rsidP="00577A6F">
            <w:pPr>
              <w:ind w:left="-113" w:right="-113"/>
              <w:jc w:val="both"/>
              <w:rPr>
                <w:color w:val="000000"/>
                <w:sz w:val="16"/>
                <w:szCs w:val="16"/>
              </w:rPr>
            </w:pPr>
            <w:r w:rsidRPr="00003897">
              <w:rPr>
                <w:color w:val="000000"/>
                <w:sz w:val="16"/>
                <w:szCs w:val="16"/>
              </w:rPr>
              <w:t>0,0</w:t>
            </w:r>
          </w:p>
        </w:tc>
        <w:tc>
          <w:tcPr>
            <w:tcW w:w="567" w:type="dxa"/>
          </w:tcPr>
          <w:p w:rsidR="00577A6F" w:rsidRPr="00003897" w:rsidRDefault="00577A6F" w:rsidP="00577A6F">
            <w:pPr>
              <w:ind w:left="-113" w:right="-113"/>
              <w:jc w:val="both"/>
              <w:rPr>
                <w:color w:val="000000"/>
                <w:sz w:val="16"/>
                <w:szCs w:val="16"/>
              </w:rPr>
            </w:pPr>
            <w:r w:rsidRPr="00003897">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w:t>
            </w:r>
            <w:r w:rsidRPr="00506160">
              <w:rPr>
                <w:color w:val="000000"/>
                <w:sz w:val="16"/>
                <w:szCs w:val="16"/>
              </w:rPr>
              <w:softHyphen/>
              <w:t>я</w:t>
            </w:r>
            <w:r w:rsidRPr="00506160">
              <w:rPr>
                <w:color w:val="000000"/>
                <w:sz w:val="16"/>
                <w:szCs w:val="16"/>
              </w:rPr>
              <w:softHyphen/>
              <w:t>тие 1.4</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Проведение ра</w:t>
            </w:r>
            <w:r w:rsidRPr="00506160">
              <w:rPr>
                <w:color w:val="000000"/>
                <w:sz w:val="16"/>
                <w:szCs w:val="16"/>
              </w:rPr>
              <w:softHyphen/>
              <w:t xml:space="preserve">боты </w:t>
            </w:r>
            <w:r>
              <w:rPr>
                <w:color w:val="000000"/>
                <w:sz w:val="16"/>
                <w:szCs w:val="16"/>
              </w:rPr>
              <w:t>на Собрании депутатов Аликовского района</w:t>
            </w:r>
            <w:r w:rsidRPr="00506160">
              <w:rPr>
                <w:color w:val="000000"/>
                <w:sz w:val="16"/>
                <w:szCs w:val="16"/>
              </w:rPr>
              <w:t>, свя</w:t>
            </w:r>
            <w:r w:rsidRPr="00506160">
              <w:rPr>
                <w:color w:val="000000"/>
                <w:sz w:val="16"/>
                <w:szCs w:val="16"/>
              </w:rPr>
              <w:softHyphen/>
              <w:t>зан</w:t>
            </w:r>
            <w:r w:rsidRPr="00506160">
              <w:rPr>
                <w:color w:val="000000"/>
                <w:sz w:val="16"/>
                <w:szCs w:val="16"/>
              </w:rPr>
              <w:softHyphen/>
              <w:t>ной с рассмотрением про</w:t>
            </w:r>
            <w:r w:rsidRPr="00506160">
              <w:rPr>
                <w:color w:val="000000"/>
                <w:sz w:val="16"/>
                <w:szCs w:val="16"/>
              </w:rPr>
              <w:softHyphen/>
              <w:t xml:space="preserve">екта </w:t>
            </w:r>
            <w:r>
              <w:rPr>
                <w:color w:val="000000"/>
                <w:sz w:val="16"/>
                <w:szCs w:val="16"/>
              </w:rPr>
              <w:t>решения</w:t>
            </w:r>
            <w:r w:rsidRPr="00506160">
              <w:rPr>
                <w:color w:val="000000"/>
                <w:sz w:val="16"/>
                <w:szCs w:val="16"/>
              </w:rPr>
              <w:t xml:space="preserve"> о  бюд</w:t>
            </w:r>
            <w:r w:rsidRPr="00506160">
              <w:rPr>
                <w:color w:val="000000"/>
                <w:sz w:val="16"/>
                <w:szCs w:val="16"/>
              </w:rPr>
              <w:softHyphen/>
              <w:t xml:space="preserve">жете </w:t>
            </w:r>
            <w:r>
              <w:rPr>
                <w:color w:val="000000"/>
                <w:sz w:val="16"/>
                <w:szCs w:val="16"/>
              </w:rPr>
              <w:t>Аликовского района</w:t>
            </w:r>
            <w:r w:rsidRPr="00506160">
              <w:rPr>
                <w:color w:val="000000"/>
                <w:sz w:val="16"/>
                <w:szCs w:val="16"/>
              </w:rPr>
              <w:t xml:space="preserve"> на оче</w:t>
            </w:r>
            <w:r w:rsidRPr="00506160">
              <w:rPr>
                <w:color w:val="000000"/>
                <w:sz w:val="16"/>
                <w:szCs w:val="16"/>
              </w:rPr>
              <w:softHyphen/>
              <w:t>редной фи</w:t>
            </w:r>
            <w:r w:rsidRPr="00506160">
              <w:rPr>
                <w:color w:val="000000"/>
                <w:sz w:val="16"/>
                <w:szCs w:val="16"/>
              </w:rPr>
              <w:softHyphen/>
              <w:t>нан</w:t>
            </w:r>
            <w:r w:rsidRPr="00506160">
              <w:rPr>
                <w:color w:val="000000"/>
                <w:sz w:val="16"/>
                <w:szCs w:val="16"/>
              </w:rPr>
              <w:softHyphen/>
              <w:t>совый год и пла</w:t>
            </w:r>
            <w:r w:rsidRPr="00506160">
              <w:rPr>
                <w:color w:val="000000"/>
                <w:sz w:val="16"/>
                <w:szCs w:val="16"/>
              </w:rPr>
              <w:softHyphen/>
              <w:t>новый период</w:t>
            </w: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14992" w:type="dxa"/>
            <w:gridSpan w:val="18"/>
          </w:tcPr>
          <w:p w:rsidR="00577A6F" w:rsidRPr="00506160" w:rsidRDefault="00577A6F" w:rsidP="00577A6F">
            <w:pPr>
              <w:ind w:left="-113" w:right="-113"/>
              <w:jc w:val="both"/>
              <w:rPr>
                <w:color w:val="000000"/>
                <w:sz w:val="16"/>
                <w:szCs w:val="16"/>
              </w:rPr>
            </w:pPr>
            <w:r w:rsidRPr="00506160">
              <w:rPr>
                <w:color w:val="000000"/>
                <w:sz w:val="16"/>
                <w:szCs w:val="16"/>
              </w:rPr>
              <w:t xml:space="preserve">Цель «Обеспечение роста бюджетного потенциала </w:t>
            </w:r>
            <w:r>
              <w:rPr>
                <w:color w:val="000000"/>
                <w:sz w:val="16"/>
                <w:szCs w:val="16"/>
              </w:rPr>
              <w:t xml:space="preserve">Аликовского района </w:t>
            </w:r>
            <w:r w:rsidRPr="00506160">
              <w:rPr>
                <w:color w:val="000000"/>
                <w:sz w:val="16"/>
                <w:szCs w:val="16"/>
              </w:rPr>
              <w:t>и эффективности его использования»</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Основ</w:t>
            </w:r>
            <w:r w:rsidRPr="00506160">
              <w:rPr>
                <w:color w:val="000000"/>
                <w:sz w:val="16"/>
                <w:szCs w:val="16"/>
              </w:rPr>
              <w:softHyphen/>
              <w:t>ное мероприя</w:t>
            </w:r>
            <w:r w:rsidRPr="00506160">
              <w:rPr>
                <w:color w:val="000000"/>
                <w:sz w:val="16"/>
                <w:szCs w:val="16"/>
              </w:rPr>
              <w:softHyphen/>
              <w:t>тие 2</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Повы</w:t>
            </w:r>
            <w:r>
              <w:rPr>
                <w:color w:val="000000"/>
                <w:sz w:val="16"/>
                <w:szCs w:val="16"/>
              </w:rPr>
              <w:t>шение до</w:t>
            </w:r>
            <w:r>
              <w:rPr>
                <w:color w:val="000000"/>
                <w:sz w:val="16"/>
                <w:szCs w:val="16"/>
              </w:rPr>
              <w:softHyphen/>
              <w:t xml:space="preserve">ходной базы, уточнение </w:t>
            </w:r>
            <w:r w:rsidRPr="00506160">
              <w:rPr>
                <w:color w:val="000000"/>
                <w:sz w:val="16"/>
                <w:szCs w:val="16"/>
              </w:rPr>
              <w:t xml:space="preserve">бюджета </w:t>
            </w:r>
            <w:r>
              <w:rPr>
                <w:color w:val="000000"/>
                <w:sz w:val="16"/>
                <w:szCs w:val="16"/>
              </w:rPr>
              <w:t>Аликовского района</w:t>
            </w:r>
            <w:r w:rsidRPr="00506160">
              <w:rPr>
                <w:color w:val="000000"/>
                <w:sz w:val="16"/>
                <w:szCs w:val="16"/>
              </w:rPr>
              <w:t xml:space="preserve"> в ходе его исполнения с учетом поступлений до</w:t>
            </w:r>
            <w:r w:rsidRPr="00506160">
              <w:rPr>
                <w:color w:val="000000"/>
                <w:sz w:val="16"/>
                <w:szCs w:val="16"/>
              </w:rPr>
              <w:softHyphen/>
              <w:t xml:space="preserve">ходов в бюджет </w:t>
            </w:r>
            <w:r>
              <w:rPr>
                <w:color w:val="000000"/>
                <w:sz w:val="16"/>
                <w:szCs w:val="16"/>
              </w:rPr>
              <w:t>Аликовского района</w:t>
            </w: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обеспеч</w:t>
            </w:r>
            <w:r>
              <w:rPr>
                <w:color w:val="000000"/>
                <w:sz w:val="16"/>
                <w:szCs w:val="16"/>
              </w:rPr>
              <w:t xml:space="preserve">ение роста собственных доходов </w:t>
            </w:r>
            <w:r w:rsidRPr="00506160">
              <w:rPr>
                <w:color w:val="000000"/>
                <w:sz w:val="16"/>
                <w:szCs w:val="16"/>
              </w:rPr>
              <w:t xml:space="preserve"> бюджета </w:t>
            </w:r>
            <w:r>
              <w:rPr>
                <w:color w:val="000000"/>
                <w:sz w:val="16"/>
                <w:szCs w:val="16"/>
              </w:rPr>
              <w:t>Аликовского района</w:t>
            </w:r>
            <w:r w:rsidRPr="00506160">
              <w:rPr>
                <w:color w:val="000000"/>
                <w:sz w:val="16"/>
                <w:szCs w:val="16"/>
              </w:rPr>
              <w:t>, рациональное использование механизма предоставления налоговых льгот</w:t>
            </w:r>
          </w:p>
          <w:p w:rsidR="00577A6F" w:rsidRPr="00506160"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Ч410200000</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2093" w:type="dxa"/>
            <w:gridSpan w:val="2"/>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Целевые индикаторы и показатели </w:t>
            </w:r>
            <w:r>
              <w:rPr>
                <w:color w:val="000000"/>
                <w:sz w:val="16"/>
                <w:szCs w:val="16"/>
              </w:rPr>
              <w:t>муниципаль</w:t>
            </w:r>
            <w:r w:rsidRPr="00506160">
              <w:rPr>
                <w:color w:val="000000"/>
                <w:sz w:val="16"/>
                <w:szCs w:val="16"/>
              </w:rPr>
              <w:t xml:space="preserve">ной </w:t>
            </w:r>
            <w:r w:rsidRPr="00506160">
              <w:rPr>
                <w:color w:val="000000"/>
                <w:sz w:val="16"/>
                <w:szCs w:val="16"/>
              </w:rPr>
              <w:lastRenderedPageBreak/>
              <w:t>программы, подпрограммы, увя</w:t>
            </w:r>
            <w:r w:rsidRPr="00506160">
              <w:rPr>
                <w:color w:val="000000"/>
                <w:sz w:val="16"/>
                <w:szCs w:val="16"/>
              </w:rPr>
              <w:softHyphen/>
              <w:t xml:space="preserve">занные с основным мероприятием 2 </w:t>
            </w:r>
          </w:p>
        </w:tc>
        <w:tc>
          <w:tcPr>
            <w:tcW w:w="6557" w:type="dxa"/>
            <w:gridSpan w:val="7"/>
          </w:tcPr>
          <w:p w:rsidR="00577A6F" w:rsidRPr="00506160" w:rsidRDefault="00577A6F" w:rsidP="00577A6F">
            <w:pPr>
              <w:ind w:left="-57" w:right="-57"/>
              <w:jc w:val="both"/>
              <w:rPr>
                <w:color w:val="000000"/>
                <w:sz w:val="16"/>
                <w:szCs w:val="16"/>
              </w:rPr>
            </w:pPr>
            <w:r w:rsidRPr="00506160">
              <w:rPr>
                <w:color w:val="000000"/>
                <w:sz w:val="16"/>
                <w:szCs w:val="16"/>
              </w:rPr>
              <w:lastRenderedPageBreak/>
              <w:t xml:space="preserve">темп роста налоговых и неналоговых доходов бюджета </w:t>
            </w:r>
            <w:r>
              <w:rPr>
                <w:color w:val="000000"/>
                <w:sz w:val="16"/>
                <w:szCs w:val="16"/>
              </w:rPr>
              <w:t>Аликовского района</w:t>
            </w:r>
            <w:r w:rsidRPr="00506160">
              <w:rPr>
                <w:color w:val="000000"/>
                <w:sz w:val="16"/>
                <w:szCs w:val="16"/>
              </w:rPr>
              <w:t xml:space="preserve"> (к предыдущему году) (процентов)</w:t>
            </w:r>
          </w:p>
        </w:tc>
        <w:tc>
          <w:tcPr>
            <w:tcW w:w="727" w:type="dxa"/>
          </w:tcPr>
          <w:p w:rsidR="00577A6F" w:rsidRPr="00506160" w:rsidRDefault="00577A6F" w:rsidP="00577A6F">
            <w:pPr>
              <w:ind w:left="-113" w:right="-113"/>
              <w:jc w:val="both"/>
              <w:rPr>
                <w:color w:val="000000"/>
                <w:sz w:val="16"/>
                <w:szCs w:val="16"/>
              </w:rPr>
            </w:pPr>
            <w:r>
              <w:rPr>
                <w:color w:val="000000"/>
                <w:sz w:val="16"/>
                <w:szCs w:val="16"/>
              </w:rPr>
              <w:t>104</w:t>
            </w:r>
            <w:r w:rsidRPr="00506160">
              <w:rPr>
                <w:color w:val="000000"/>
                <w:sz w:val="16"/>
                <w:szCs w:val="16"/>
              </w:rPr>
              <w:t>,</w:t>
            </w:r>
            <w:r>
              <w:rPr>
                <w:color w:val="000000"/>
                <w:sz w:val="16"/>
                <w:szCs w:val="16"/>
              </w:rPr>
              <w:t>3</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10</w:t>
            </w:r>
            <w:r>
              <w:rPr>
                <w:color w:val="000000"/>
                <w:sz w:val="16"/>
                <w:szCs w:val="16"/>
              </w:rPr>
              <w:t>3</w:t>
            </w:r>
            <w:r w:rsidRPr="00506160">
              <w:rPr>
                <w:color w:val="000000"/>
                <w:sz w:val="16"/>
                <w:szCs w:val="16"/>
              </w:rPr>
              <w:t>,</w:t>
            </w:r>
            <w:r>
              <w:rPr>
                <w:color w:val="000000"/>
                <w:sz w:val="16"/>
                <w:szCs w:val="16"/>
              </w:rPr>
              <w:t>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5</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2</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103,2</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6</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6</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6</w:t>
            </w:r>
          </w:p>
        </w:tc>
      </w:tr>
      <w:tr w:rsidR="00577A6F" w:rsidRPr="00506160" w:rsidTr="00577A6F">
        <w:tc>
          <w:tcPr>
            <w:tcW w:w="2093" w:type="dxa"/>
            <w:gridSpan w:val="2"/>
            <w:vMerge/>
          </w:tcPr>
          <w:p w:rsidR="00577A6F" w:rsidRPr="00506160" w:rsidRDefault="00577A6F" w:rsidP="00577A6F">
            <w:pPr>
              <w:ind w:left="-57" w:right="-57"/>
              <w:jc w:val="both"/>
              <w:rPr>
                <w:color w:val="000000"/>
                <w:sz w:val="16"/>
                <w:szCs w:val="16"/>
              </w:rPr>
            </w:pPr>
          </w:p>
        </w:tc>
        <w:tc>
          <w:tcPr>
            <w:tcW w:w="6557" w:type="dxa"/>
            <w:gridSpan w:val="7"/>
          </w:tcPr>
          <w:p w:rsidR="00577A6F" w:rsidRPr="00506160" w:rsidRDefault="00577A6F" w:rsidP="00577A6F">
            <w:pPr>
              <w:autoSpaceDE w:val="0"/>
              <w:autoSpaceDN w:val="0"/>
              <w:adjustRightInd w:val="0"/>
              <w:ind w:left="-57" w:right="-57"/>
              <w:jc w:val="both"/>
              <w:rPr>
                <w:color w:val="000000"/>
                <w:sz w:val="16"/>
                <w:szCs w:val="16"/>
              </w:rPr>
            </w:pPr>
            <w:r w:rsidRPr="00506160">
              <w:rPr>
                <w:iCs/>
                <w:color w:val="000000"/>
                <w:sz w:val="16"/>
                <w:szCs w:val="16"/>
              </w:rPr>
              <w:t xml:space="preserve">темп роста налоговых и неналоговых доходов консолидированного бюджета </w:t>
            </w:r>
            <w:r>
              <w:rPr>
                <w:iCs/>
                <w:color w:val="000000"/>
                <w:sz w:val="16"/>
                <w:szCs w:val="16"/>
              </w:rPr>
              <w:t>Аликовского района</w:t>
            </w:r>
            <w:r w:rsidRPr="00506160">
              <w:rPr>
                <w:iCs/>
                <w:color w:val="000000"/>
                <w:sz w:val="16"/>
                <w:szCs w:val="16"/>
              </w:rPr>
              <w:t xml:space="preserve"> (процентов)</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w:t>
            </w:r>
            <w:r>
              <w:rPr>
                <w:color w:val="000000"/>
                <w:sz w:val="16"/>
                <w:szCs w:val="16"/>
              </w:rPr>
              <w:t>4</w:t>
            </w:r>
            <w:r w:rsidRPr="00506160">
              <w:rPr>
                <w:color w:val="000000"/>
                <w:sz w:val="16"/>
                <w:szCs w:val="16"/>
              </w:rPr>
              <w:t>,</w:t>
            </w:r>
            <w:r>
              <w:rPr>
                <w:color w:val="000000"/>
                <w:sz w:val="16"/>
                <w:szCs w:val="16"/>
              </w:rPr>
              <w:t>3</w:t>
            </w:r>
          </w:p>
        </w:tc>
        <w:tc>
          <w:tcPr>
            <w:tcW w:w="654" w:type="dxa"/>
            <w:tcBorders>
              <w:right w:val="nil"/>
            </w:tcBorders>
          </w:tcPr>
          <w:p w:rsidR="00577A6F" w:rsidRPr="00506160" w:rsidRDefault="00577A6F" w:rsidP="00577A6F">
            <w:pPr>
              <w:ind w:left="-113" w:right="-113"/>
              <w:jc w:val="both"/>
              <w:rPr>
                <w:color w:val="000000"/>
                <w:sz w:val="16"/>
                <w:szCs w:val="16"/>
              </w:rPr>
            </w:pPr>
            <w:r w:rsidRPr="00506160">
              <w:rPr>
                <w:color w:val="000000"/>
                <w:sz w:val="16"/>
                <w:szCs w:val="16"/>
              </w:rPr>
              <w:t>10</w:t>
            </w:r>
            <w:r>
              <w:rPr>
                <w:color w:val="000000"/>
                <w:sz w:val="16"/>
                <w:szCs w:val="16"/>
              </w:rPr>
              <w:t>3</w:t>
            </w:r>
            <w:r w:rsidRPr="00506160">
              <w:rPr>
                <w:color w:val="000000"/>
                <w:sz w:val="16"/>
                <w:szCs w:val="16"/>
              </w:rPr>
              <w:t>,</w:t>
            </w:r>
            <w:r>
              <w:rPr>
                <w:color w:val="000000"/>
                <w:sz w:val="16"/>
                <w:szCs w:val="16"/>
              </w:rPr>
              <w:t>0</w:t>
            </w:r>
          </w:p>
        </w:tc>
        <w:tc>
          <w:tcPr>
            <w:tcW w:w="800" w:type="dxa"/>
            <w:tcBorders>
              <w:right w:val="nil"/>
            </w:tcBorders>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5</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2</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103,2</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6</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6</w:t>
            </w:r>
          </w:p>
        </w:tc>
        <w:tc>
          <w:tcPr>
            <w:tcW w:w="567" w:type="dxa"/>
            <w:tcBorders>
              <w:right w:val="nil"/>
            </w:tcBorders>
          </w:tcPr>
          <w:p w:rsidR="00577A6F" w:rsidRPr="00506160" w:rsidRDefault="00577A6F" w:rsidP="00577A6F">
            <w:pPr>
              <w:ind w:left="-113" w:right="-113"/>
              <w:jc w:val="both"/>
              <w:rPr>
                <w:color w:val="000000"/>
                <w:sz w:val="16"/>
                <w:szCs w:val="16"/>
              </w:rPr>
            </w:pPr>
            <w:r w:rsidRPr="00506160">
              <w:rPr>
                <w:color w:val="000000"/>
                <w:sz w:val="16"/>
                <w:szCs w:val="16"/>
              </w:rPr>
              <w:t>103,</w:t>
            </w:r>
            <w:r>
              <w:rPr>
                <w:color w:val="000000"/>
                <w:sz w:val="16"/>
                <w:szCs w:val="16"/>
              </w:rPr>
              <w:t>6</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2.1</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Анализ поступлений доходов в бюджет </w:t>
            </w:r>
            <w:r>
              <w:rPr>
                <w:color w:val="000000"/>
                <w:sz w:val="16"/>
                <w:szCs w:val="16"/>
              </w:rPr>
              <w:t xml:space="preserve">Аликовского района и </w:t>
            </w:r>
            <w:r w:rsidRPr="00506160">
              <w:rPr>
                <w:color w:val="000000"/>
                <w:sz w:val="16"/>
                <w:szCs w:val="16"/>
              </w:rPr>
              <w:t>предоставляемых налоговых льгот</w:t>
            </w: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2.2</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Подготовка про</w:t>
            </w:r>
            <w:r w:rsidRPr="00506160">
              <w:rPr>
                <w:color w:val="000000"/>
                <w:sz w:val="16"/>
                <w:szCs w:val="16"/>
              </w:rPr>
              <w:softHyphen/>
              <w:t xml:space="preserve">екта </w:t>
            </w:r>
            <w:r>
              <w:rPr>
                <w:color w:val="000000"/>
                <w:sz w:val="16"/>
                <w:szCs w:val="16"/>
              </w:rPr>
              <w:t xml:space="preserve">решения </w:t>
            </w:r>
            <w:r w:rsidRPr="00506160">
              <w:rPr>
                <w:color w:val="000000"/>
                <w:sz w:val="16"/>
                <w:szCs w:val="16"/>
              </w:rPr>
              <w:t xml:space="preserve">о внесении изменений в </w:t>
            </w:r>
            <w:r>
              <w:rPr>
                <w:color w:val="000000"/>
                <w:sz w:val="16"/>
                <w:szCs w:val="16"/>
              </w:rPr>
              <w:t>решение</w:t>
            </w:r>
            <w:r w:rsidRPr="00506160">
              <w:rPr>
                <w:color w:val="000000"/>
                <w:sz w:val="16"/>
                <w:szCs w:val="16"/>
              </w:rPr>
              <w:t xml:space="preserve"> о бюджете </w:t>
            </w:r>
            <w:r>
              <w:rPr>
                <w:color w:val="000000"/>
                <w:sz w:val="16"/>
                <w:szCs w:val="16"/>
              </w:rPr>
              <w:t>Аликовского района</w:t>
            </w:r>
            <w:r w:rsidRPr="00506160">
              <w:rPr>
                <w:color w:val="000000"/>
                <w:sz w:val="16"/>
                <w:szCs w:val="16"/>
              </w:rPr>
              <w:t>на очередной фи</w:t>
            </w:r>
            <w:r w:rsidRPr="00506160">
              <w:rPr>
                <w:color w:val="000000"/>
                <w:sz w:val="16"/>
                <w:szCs w:val="16"/>
              </w:rPr>
              <w:softHyphen/>
              <w:t>нансовый год и плановый период</w:t>
            </w: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бюджет Аликовского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rPr>
          <w:trHeight w:val="98"/>
        </w:trPr>
        <w:tc>
          <w:tcPr>
            <w:tcW w:w="14992" w:type="dxa"/>
            <w:gridSpan w:val="18"/>
          </w:tcPr>
          <w:p w:rsidR="00577A6F" w:rsidRPr="00815C91" w:rsidRDefault="00577A6F" w:rsidP="00577A6F">
            <w:pPr>
              <w:ind w:left="-113" w:right="-113"/>
              <w:jc w:val="both"/>
              <w:rPr>
                <w:color w:val="000000"/>
                <w:sz w:val="16"/>
                <w:szCs w:val="16"/>
              </w:rPr>
            </w:pPr>
            <w:r w:rsidRPr="00815C91">
              <w:rPr>
                <w:color w:val="000000"/>
                <w:sz w:val="16"/>
                <w:szCs w:val="16"/>
              </w:rPr>
              <w:t xml:space="preserve">Цель «Обеспечение роста бюджетного потенциала </w:t>
            </w:r>
            <w:r>
              <w:rPr>
                <w:color w:val="000000"/>
                <w:sz w:val="16"/>
                <w:szCs w:val="16"/>
              </w:rPr>
              <w:t>Аликов</w:t>
            </w:r>
            <w:r w:rsidRPr="00815C91">
              <w:rPr>
                <w:color w:val="000000"/>
                <w:sz w:val="16"/>
                <w:szCs w:val="16"/>
              </w:rPr>
              <w:t>ского района и эффективности его использования»</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Основ</w:t>
            </w:r>
            <w:r w:rsidRPr="00506160">
              <w:rPr>
                <w:color w:val="000000"/>
                <w:sz w:val="16"/>
                <w:szCs w:val="16"/>
              </w:rPr>
              <w:softHyphen/>
              <w:t>ное мероприя</w:t>
            </w:r>
            <w:r w:rsidRPr="00506160">
              <w:rPr>
                <w:color w:val="000000"/>
                <w:sz w:val="16"/>
                <w:szCs w:val="16"/>
              </w:rPr>
              <w:softHyphen/>
              <w:t>тие 3</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Организация ис</w:t>
            </w:r>
            <w:r w:rsidRPr="00506160">
              <w:rPr>
                <w:color w:val="000000"/>
                <w:sz w:val="16"/>
                <w:szCs w:val="16"/>
              </w:rPr>
              <w:softHyphen/>
              <w:t>полнения и подготовка от</w:t>
            </w:r>
            <w:r w:rsidRPr="00506160">
              <w:rPr>
                <w:color w:val="000000"/>
                <w:sz w:val="16"/>
                <w:szCs w:val="16"/>
              </w:rPr>
              <w:softHyphen/>
              <w:t>четов об исполнении бюд</w:t>
            </w:r>
            <w:r w:rsidRPr="00506160">
              <w:rPr>
                <w:color w:val="000000"/>
                <w:sz w:val="16"/>
                <w:szCs w:val="16"/>
              </w:rPr>
              <w:softHyphen/>
              <w:t xml:space="preserve">жета </w:t>
            </w:r>
            <w:r>
              <w:rPr>
                <w:color w:val="000000"/>
                <w:sz w:val="16"/>
                <w:szCs w:val="16"/>
              </w:rPr>
              <w:t>Аликовского района</w:t>
            </w:r>
            <w:r w:rsidRPr="00506160">
              <w:rPr>
                <w:color w:val="000000"/>
                <w:sz w:val="16"/>
                <w:szCs w:val="16"/>
              </w:rPr>
              <w:t>, осу</w:t>
            </w:r>
            <w:r w:rsidRPr="00506160">
              <w:rPr>
                <w:color w:val="000000"/>
                <w:sz w:val="16"/>
                <w:szCs w:val="16"/>
              </w:rPr>
              <w:softHyphen/>
              <w:t>ществление внут</w:t>
            </w:r>
            <w:r w:rsidRPr="00506160">
              <w:rPr>
                <w:color w:val="000000"/>
                <w:sz w:val="16"/>
                <w:szCs w:val="16"/>
              </w:rPr>
              <w:softHyphen/>
              <w:t xml:space="preserve">реннего </w:t>
            </w:r>
            <w:r>
              <w:rPr>
                <w:color w:val="000000"/>
                <w:sz w:val="16"/>
                <w:szCs w:val="16"/>
              </w:rPr>
              <w:t>муниципаль</w:t>
            </w:r>
            <w:r w:rsidRPr="00506160">
              <w:rPr>
                <w:color w:val="000000"/>
                <w:sz w:val="16"/>
                <w:szCs w:val="16"/>
              </w:rPr>
              <w:t>ного фи</w:t>
            </w:r>
            <w:r w:rsidRPr="00506160">
              <w:rPr>
                <w:color w:val="000000"/>
                <w:sz w:val="16"/>
                <w:szCs w:val="16"/>
              </w:rPr>
              <w:softHyphen/>
              <w:t>нан</w:t>
            </w:r>
            <w:r w:rsidRPr="00506160">
              <w:rPr>
                <w:color w:val="000000"/>
                <w:sz w:val="16"/>
                <w:szCs w:val="16"/>
              </w:rPr>
              <w:softHyphen/>
              <w:t>сового контроля за ис</w:t>
            </w:r>
            <w:r w:rsidRPr="00506160">
              <w:rPr>
                <w:color w:val="000000"/>
                <w:sz w:val="16"/>
                <w:szCs w:val="16"/>
              </w:rPr>
              <w:softHyphen/>
              <w:t>поль</w:t>
            </w:r>
            <w:r w:rsidRPr="00506160">
              <w:rPr>
                <w:color w:val="000000"/>
                <w:sz w:val="16"/>
                <w:szCs w:val="16"/>
              </w:rPr>
              <w:softHyphen/>
              <w:t>зова</w:t>
            </w:r>
            <w:r w:rsidRPr="00506160">
              <w:rPr>
                <w:color w:val="000000"/>
                <w:sz w:val="16"/>
                <w:szCs w:val="16"/>
              </w:rPr>
              <w:softHyphen/>
              <w:t>ни</w:t>
            </w:r>
            <w:r w:rsidRPr="00506160">
              <w:rPr>
                <w:color w:val="000000"/>
                <w:sz w:val="16"/>
                <w:szCs w:val="16"/>
              </w:rPr>
              <w:softHyphen/>
              <w:t>ем бюджетных средств</w:t>
            </w:r>
          </w:p>
        </w:tc>
        <w:tc>
          <w:tcPr>
            <w:tcW w:w="1276"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рационализация структуры расходов и эффективное использование средств бюджета </w:t>
            </w:r>
            <w:r>
              <w:rPr>
                <w:color w:val="000000"/>
                <w:sz w:val="16"/>
                <w:szCs w:val="16"/>
              </w:rPr>
              <w:t>Аликовского района</w:t>
            </w:r>
            <w:r w:rsidRPr="00506160">
              <w:rPr>
                <w:color w:val="000000"/>
                <w:sz w:val="16"/>
                <w:szCs w:val="16"/>
              </w:rPr>
              <w:t>, концентрация бюд</w:t>
            </w:r>
            <w:r w:rsidRPr="00506160">
              <w:rPr>
                <w:color w:val="000000"/>
                <w:sz w:val="16"/>
                <w:szCs w:val="16"/>
              </w:rPr>
              <w:softHyphen/>
              <w:t>жетных ин</w:t>
            </w:r>
            <w:r w:rsidRPr="00506160">
              <w:rPr>
                <w:color w:val="000000"/>
                <w:sz w:val="16"/>
                <w:szCs w:val="16"/>
              </w:rPr>
              <w:softHyphen/>
              <w:t>вестиций на прио</w:t>
            </w:r>
            <w:r w:rsidRPr="00506160">
              <w:rPr>
                <w:color w:val="000000"/>
                <w:sz w:val="16"/>
                <w:szCs w:val="16"/>
              </w:rPr>
              <w:softHyphen/>
              <w:t>ритетных направлениях социально-эконо</w:t>
            </w:r>
            <w:r w:rsidRPr="00506160">
              <w:rPr>
                <w:color w:val="000000"/>
                <w:sz w:val="16"/>
                <w:szCs w:val="16"/>
              </w:rPr>
              <w:softHyphen/>
              <w:t>мичес</w:t>
            </w:r>
            <w:r w:rsidRPr="00506160">
              <w:rPr>
                <w:color w:val="000000"/>
                <w:sz w:val="16"/>
                <w:szCs w:val="16"/>
              </w:rPr>
              <w:softHyphen/>
              <w:t>ко</w:t>
            </w:r>
            <w:r w:rsidRPr="00506160">
              <w:rPr>
                <w:color w:val="000000"/>
                <w:sz w:val="16"/>
                <w:szCs w:val="16"/>
              </w:rPr>
              <w:softHyphen/>
              <w:t xml:space="preserve">го развития </w:t>
            </w:r>
            <w:r>
              <w:rPr>
                <w:color w:val="000000"/>
                <w:sz w:val="16"/>
                <w:szCs w:val="16"/>
              </w:rPr>
              <w:t>Аликовского района</w:t>
            </w:r>
          </w:p>
        </w:tc>
        <w:tc>
          <w:tcPr>
            <w:tcW w:w="1309" w:type="dxa"/>
            <w:vMerge w:val="restart"/>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ответственный исполнитель – финансовый отдел</w:t>
            </w:r>
          </w:p>
          <w:p w:rsidR="00577A6F" w:rsidRPr="008C522F" w:rsidRDefault="00577A6F" w:rsidP="00577A6F">
            <w:pPr>
              <w:ind w:left="-57" w:right="-57"/>
              <w:jc w:val="both"/>
              <w:rPr>
                <w:color w:val="000000"/>
                <w:sz w:val="16"/>
                <w:szCs w:val="16"/>
                <w:highlight w:val="red"/>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Ч410300000</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bCs/>
                <w:color w:val="000000"/>
                <w:sz w:val="16"/>
                <w:szCs w:val="16"/>
              </w:rPr>
              <w:t>всего</w:t>
            </w:r>
          </w:p>
        </w:tc>
        <w:tc>
          <w:tcPr>
            <w:tcW w:w="727" w:type="dxa"/>
          </w:tcPr>
          <w:p w:rsidR="00577A6F" w:rsidRPr="00815C91" w:rsidRDefault="00577A6F" w:rsidP="00577A6F">
            <w:pPr>
              <w:ind w:left="-113" w:right="-113"/>
              <w:jc w:val="both"/>
              <w:rPr>
                <w:color w:val="000000"/>
                <w:sz w:val="16"/>
                <w:szCs w:val="16"/>
              </w:rPr>
            </w:pPr>
            <w:r>
              <w:rPr>
                <w:color w:val="000000"/>
                <w:sz w:val="16"/>
                <w:szCs w:val="16"/>
              </w:rPr>
              <w:t>564</w:t>
            </w:r>
            <w:r w:rsidRPr="00815C91">
              <w:rPr>
                <w:color w:val="000000"/>
                <w:sz w:val="16"/>
                <w:szCs w:val="16"/>
              </w:rPr>
              <w:t>,</w:t>
            </w:r>
            <w:r>
              <w:rPr>
                <w:color w:val="000000"/>
                <w:sz w:val="16"/>
                <w:szCs w:val="16"/>
              </w:rPr>
              <w:t>7</w:t>
            </w:r>
          </w:p>
        </w:tc>
        <w:tc>
          <w:tcPr>
            <w:tcW w:w="654" w:type="dxa"/>
          </w:tcPr>
          <w:p w:rsidR="00577A6F" w:rsidRPr="00815C91" w:rsidRDefault="00577A6F" w:rsidP="00577A6F">
            <w:pPr>
              <w:ind w:left="-113" w:right="-113"/>
              <w:jc w:val="both"/>
              <w:rPr>
                <w:color w:val="000000"/>
                <w:sz w:val="16"/>
                <w:szCs w:val="16"/>
              </w:rPr>
            </w:pPr>
            <w:r>
              <w:rPr>
                <w:color w:val="000000"/>
                <w:sz w:val="16"/>
                <w:szCs w:val="16"/>
              </w:rPr>
              <w:t>39</w:t>
            </w:r>
            <w:r w:rsidRPr="00815C91">
              <w:rPr>
                <w:color w:val="000000"/>
                <w:sz w:val="16"/>
                <w:szCs w:val="16"/>
              </w:rPr>
              <w:t>,</w:t>
            </w:r>
            <w:r>
              <w:rPr>
                <w:color w:val="000000"/>
                <w:sz w:val="16"/>
                <w:szCs w:val="16"/>
              </w:rPr>
              <w:t>5</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8C522F" w:rsidRDefault="00577A6F" w:rsidP="00577A6F">
            <w:pPr>
              <w:ind w:left="-57" w:right="-57"/>
              <w:jc w:val="both"/>
              <w:rPr>
                <w:color w:val="000000"/>
                <w:sz w:val="16"/>
                <w:szCs w:val="16"/>
                <w:highlight w:val="red"/>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bCs/>
                <w:color w:val="000000"/>
                <w:sz w:val="16"/>
                <w:szCs w:val="16"/>
              </w:rPr>
              <w:t>федеральный бюджет</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8C522F" w:rsidRDefault="00577A6F" w:rsidP="00577A6F">
            <w:pPr>
              <w:autoSpaceDE w:val="0"/>
              <w:autoSpaceDN w:val="0"/>
              <w:adjustRightInd w:val="0"/>
              <w:ind w:left="-57" w:right="-57"/>
              <w:jc w:val="both"/>
              <w:rPr>
                <w:color w:val="000000"/>
                <w:sz w:val="16"/>
                <w:szCs w:val="16"/>
                <w:highlight w:val="red"/>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bCs/>
                <w:color w:val="000000"/>
                <w:sz w:val="16"/>
                <w:szCs w:val="16"/>
              </w:rPr>
              <w:t>республиканский бюджет Чувашской Республики</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8C522F" w:rsidRDefault="00577A6F" w:rsidP="00577A6F">
            <w:pPr>
              <w:autoSpaceDE w:val="0"/>
              <w:autoSpaceDN w:val="0"/>
              <w:adjustRightInd w:val="0"/>
              <w:ind w:left="-57" w:right="-57"/>
              <w:jc w:val="both"/>
              <w:rPr>
                <w:color w:val="000000"/>
                <w:sz w:val="16"/>
                <w:szCs w:val="16"/>
                <w:highlight w:val="red"/>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815C91" w:rsidRDefault="00577A6F" w:rsidP="00577A6F">
            <w:pPr>
              <w:ind w:left="-113" w:right="-113"/>
              <w:jc w:val="both"/>
              <w:rPr>
                <w:color w:val="000000"/>
                <w:sz w:val="16"/>
                <w:szCs w:val="16"/>
              </w:rPr>
            </w:pPr>
            <w:r>
              <w:rPr>
                <w:color w:val="000000"/>
                <w:sz w:val="16"/>
                <w:szCs w:val="16"/>
              </w:rPr>
              <w:t>560</w:t>
            </w:r>
            <w:r w:rsidRPr="00815C91">
              <w:rPr>
                <w:color w:val="000000"/>
                <w:sz w:val="16"/>
                <w:szCs w:val="16"/>
              </w:rPr>
              <w:t>,</w:t>
            </w:r>
            <w:r>
              <w:rPr>
                <w:color w:val="000000"/>
                <w:sz w:val="16"/>
                <w:szCs w:val="16"/>
              </w:rPr>
              <w:t>5</w:t>
            </w:r>
          </w:p>
        </w:tc>
        <w:tc>
          <w:tcPr>
            <w:tcW w:w="654" w:type="dxa"/>
          </w:tcPr>
          <w:p w:rsidR="00577A6F" w:rsidRPr="00815C91" w:rsidRDefault="00577A6F" w:rsidP="00577A6F">
            <w:pPr>
              <w:ind w:left="-113" w:right="-113"/>
              <w:jc w:val="both"/>
              <w:rPr>
                <w:color w:val="000000"/>
                <w:sz w:val="16"/>
                <w:szCs w:val="16"/>
              </w:rPr>
            </w:pPr>
            <w:r>
              <w:rPr>
                <w:color w:val="000000"/>
                <w:sz w:val="16"/>
                <w:szCs w:val="16"/>
              </w:rPr>
              <w:t>39</w:t>
            </w:r>
            <w:r w:rsidRPr="00815C91">
              <w:rPr>
                <w:color w:val="000000"/>
                <w:sz w:val="16"/>
                <w:szCs w:val="16"/>
              </w:rPr>
              <w:t>,</w:t>
            </w:r>
            <w:r>
              <w:rPr>
                <w:color w:val="000000"/>
                <w:sz w:val="16"/>
                <w:szCs w:val="16"/>
              </w:rPr>
              <w:t>5</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8C522F" w:rsidRDefault="00577A6F" w:rsidP="00577A6F">
            <w:pPr>
              <w:autoSpaceDE w:val="0"/>
              <w:autoSpaceDN w:val="0"/>
              <w:adjustRightInd w:val="0"/>
              <w:ind w:left="-57" w:right="-57"/>
              <w:jc w:val="both"/>
              <w:rPr>
                <w:color w:val="000000"/>
                <w:sz w:val="16"/>
                <w:szCs w:val="16"/>
                <w:highlight w:val="red"/>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815C91" w:rsidRDefault="00577A6F" w:rsidP="00577A6F">
            <w:pPr>
              <w:ind w:left="-113" w:right="-113"/>
              <w:jc w:val="both"/>
              <w:rPr>
                <w:color w:val="000000"/>
                <w:sz w:val="16"/>
                <w:szCs w:val="16"/>
              </w:rPr>
            </w:pPr>
            <w:r>
              <w:rPr>
                <w:color w:val="000000"/>
                <w:sz w:val="16"/>
                <w:szCs w:val="16"/>
              </w:rPr>
              <w:t>4</w:t>
            </w:r>
            <w:r w:rsidRPr="00815C91">
              <w:rPr>
                <w:color w:val="000000"/>
                <w:sz w:val="16"/>
                <w:szCs w:val="16"/>
              </w:rPr>
              <w:t>,</w:t>
            </w:r>
            <w:r>
              <w:rPr>
                <w:color w:val="000000"/>
                <w:sz w:val="16"/>
                <w:szCs w:val="16"/>
              </w:rPr>
              <w:t>2</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2093" w:type="dxa"/>
            <w:gridSpan w:val="2"/>
          </w:tcPr>
          <w:p w:rsidR="00577A6F" w:rsidRPr="00506160" w:rsidRDefault="00577A6F" w:rsidP="00577A6F">
            <w:pPr>
              <w:ind w:left="-57" w:right="-57"/>
              <w:jc w:val="both"/>
              <w:rPr>
                <w:color w:val="000000"/>
                <w:sz w:val="16"/>
                <w:szCs w:val="16"/>
              </w:rPr>
            </w:pPr>
            <w:r w:rsidRPr="00506160">
              <w:rPr>
                <w:color w:val="000000"/>
                <w:sz w:val="16"/>
                <w:szCs w:val="16"/>
              </w:rPr>
              <w:t xml:space="preserve">Целевой индикатор и показатель подпрограммы, </w:t>
            </w:r>
            <w:r w:rsidRPr="00506160">
              <w:rPr>
                <w:color w:val="000000"/>
                <w:sz w:val="16"/>
                <w:szCs w:val="16"/>
              </w:rPr>
              <w:lastRenderedPageBreak/>
              <w:t>увязанные с основным мероприятием 3</w:t>
            </w:r>
          </w:p>
        </w:tc>
        <w:tc>
          <w:tcPr>
            <w:tcW w:w="6557" w:type="dxa"/>
            <w:gridSpan w:val="7"/>
          </w:tcPr>
          <w:p w:rsidR="00577A6F" w:rsidRPr="00815C91" w:rsidRDefault="00577A6F" w:rsidP="00577A6F">
            <w:pPr>
              <w:ind w:left="-57" w:right="-57"/>
              <w:jc w:val="both"/>
              <w:rPr>
                <w:color w:val="000000"/>
                <w:sz w:val="16"/>
                <w:szCs w:val="16"/>
              </w:rPr>
            </w:pPr>
            <w:r w:rsidRPr="00815C91">
              <w:rPr>
                <w:color w:val="000000"/>
                <w:sz w:val="16"/>
                <w:szCs w:val="16"/>
              </w:rPr>
              <w:lastRenderedPageBreak/>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w:t>
            </w:r>
            <w:r w:rsidRPr="00815C91">
              <w:rPr>
                <w:color w:val="000000"/>
                <w:sz w:val="16"/>
                <w:szCs w:val="16"/>
              </w:rPr>
              <w:lastRenderedPageBreak/>
              <w:t xml:space="preserve">проверок бюджетов сельских поселений – получателей межбюджетных трансфертов из бюджета </w:t>
            </w:r>
            <w:r>
              <w:rPr>
                <w:color w:val="000000"/>
                <w:sz w:val="16"/>
                <w:szCs w:val="16"/>
              </w:rPr>
              <w:t>Аликовского района</w:t>
            </w:r>
            <w:r w:rsidRPr="00815C91">
              <w:rPr>
                <w:color w:val="000000"/>
                <w:sz w:val="16"/>
                <w:szCs w:val="16"/>
              </w:rPr>
              <w:t xml:space="preserve"> на соответствующий год (процентов)</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lastRenderedPageBreak/>
              <w:t>100,0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100,0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100,0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100,0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100,0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w:t>
            </w:r>
            <w:r w:rsidRPr="00506160">
              <w:rPr>
                <w:color w:val="000000"/>
                <w:sz w:val="16"/>
                <w:szCs w:val="16"/>
                <w:lang w:val="en-US"/>
              </w:rPr>
              <w:softHyphen/>
            </w:r>
            <w:r w:rsidRPr="00506160">
              <w:rPr>
                <w:color w:val="000000"/>
                <w:sz w:val="16"/>
                <w:szCs w:val="16"/>
              </w:rPr>
              <w:t>ятие 3.1</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Организация ис</w:t>
            </w:r>
            <w:r>
              <w:rPr>
                <w:color w:val="000000"/>
                <w:sz w:val="16"/>
                <w:szCs w:val="16"/>
              </w:rPr>
              <w:softHyphen/>
              <w:t xml:space="preserve">полнения </w:t>
            </w:r>
            <w:r w:rsidRPr="00506160">
              <w:rPr>
                <w:color w:val="000000"/>
                <w:sz w:val="16"/>
                <w:szCs w:val="16"/>
              </w:rPr>
              <w:t xml:space="preserve">бюджета </w:t>
            </w:r>
            <w:r>
              <w:rPr>
                <w:color w:val="000000"/>
                <w:sz w:val="16"/>
                <w:szCs w:val="16"/>
              </w:rPr>
              <w:t>Аликовского района</w:t>
            </w:r>
          </w:p>
          <w:p w:rsidR="00577A6F" w:rsidRPr="00506160" w:rsidRDefault="00577A6F" w:rsidP="00577A6F">
            <w:pPr>
              <w:ind w:left="-57" w:right="-57"/>
              <w:jc w:val="both"/>
              <w:rPr>
                <w:color w:val="000000"/>
                <w:sz w:val="16"/>
                <w:szCs w:val="16"/>
              </w:rPr>
            </w:pPr>
          </w:p>
        </w:tc>
        <w:tc>
          <w:tcPr>
            <w:tcW w:w="1276" w:type="dxa"/>
            <w:vMerge w:val="restart"/>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val="restart"/>
          </w:tcPr>
          <w:p w:rsidR="00577A6F" w:rsidRPr="008C522F" w:rsidRDefault="00577A6F" w:rsidP="00577A6F">
            <w:pPr>
              <w:autoSpaceDE w:val="0"/>
              <w:autoSpaceDN w:val="0"/>
              <w:adjustRightInd w:val="0"/>
              <w:ind w:left="-57" w:right="-57"/>
              <w:jc w:val="both"/>
              <w:rPr>
                <w:color w:val="000000"/>
                <w:sz w:val="16"/>
                <w:szCs w:val="16"/>
                <w:highlight w:val="red"/>
              </w:rPr>
            </w:pPr>
            <w:r w:rsidRPr="00815C91">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
                <w:color w:val="000000"/>
                <w:sz w:val="16"/>
                <w:szCs w:val="16"/>
              </w:rPr>
            </w:pPr>
            <w:r w:rsidRPr="00815C91">
              <w:rPr>
                <w:bCs/>
                <w:color w:val="000000"/>
                <w:sz w:val="16"/>
                <w:szCs w:val="16"/>
              </w:rPr>
              <w:t>всего</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8C522F" w:rsidRDefault="00577A6F" w:rsidP="00577A6F">
            <w:pPr>
              <w:ind w:left="-57" w:right="-57"/>
              <w:jc w:val="both"/>
              <w:rPr>
                <w:color w:val="000000"/>
                <w:sz w:val="16"/>
                <w:szCs w:val="16"/>
                <w:highlight w:val="red"/>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bCs/>
                <w:color w:val="000000"/>
                <w:sz w:val="16"/>
                <w:szCs w:val="16"/>
              </w:rPr>
              <w:t>федеральный бюджет</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
                <w:color w:val="000000"/>
                <w:sz w:val="16"/>
                <w:szCs w:val="16"/>
              </w:rPr>
            </w:pPr>
            <w:r w:rsidRPr="00815C91">
              <w:rPr>
                <w:bCs/>
                <w:color w:val="000000"/>
                <w:sz w:val="16"/>
                <w:szCs w:val="16"/>
              </w:rPr>
              <w:t>республиканский бюджет Чувашской Республики</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keepNext/>
              <w:autoSpaceDE w:val="0"/>
              <w:autoSpaceDN w:val="0"/>
              <w:adjustRightInd w:val="0"/>
              <w:ind w:left="-57" w:right="-57"/>
              <w:jc w:val="both"/>
              <w:rPr>
                <w:color w:val="000000"/>
                <w:sz w:val="16"/>
                <w:szCs w:val="16"/>
              </w:rPr>
            </w:pPr>
            <w:r w:rsidRPr="00506160">
              <w:rPr>
                <w:color w:val="000000"/>
                <w:sz w:val="16"/>
                <w:szCs w:val="16"/>
              </w:rPr>
              <w:t>Меро-при</w:t>
            </w:r>
            <w:r w:rsidRPr="00506160">
              <w:rPr>
                <w:color w:val="000000"/>
                <w:sz w:val="16"/>
                <w:szCs w:val="16"/>
              </w:rPr>
              <w:softHyphen/>
              <w:t>я</w:t>
            </w:r>
            <w:r w:rsidRPr="00506160">
              <w:rPr>
                <w:color w:val="000000"/>
                <w:sz w:val="16"/>
                <w:szCs w:val="16"/>
              </w:rPr>
              <w:softHyphen/>
              <w:t>тие 3.2</w:t>
            </w:r>
          </w:p>
          <w:p w:rsidR="00577A6F" w:rsidRPr="00506160" w:rsidRDefault="00577A6F" w:rsidP="00577A6F">
            <w:pPr>
              <w:keepNext/>
              <w:ind w:left="-57" w:right="-57"/>
              <w:jc w:val="both"/>
              <w:rPr>
                <w:color w:val="000000"/>
                <w:sz w:val="16"/>
                <w:szCs w:val="16"/>
              </w:rPr>
            </w:pPr>
          </w:p>
        </w:tc>
        <w:tc>
          <w:tcPr>
            <w:tcW w:w="1302" w:type="dxa"/>
            <w:vMerge w:val="restart"/>
          </w:tcPr>
          <w:p w:rsidR="00577A6F" w:rsidRPr="00506160" w:rsidRDefault="00577A6F" w:rsidP="00577A6F">
            <w:pPr>
              <w:keepNext/>
              <w:autoSpaceDE w:val="0"/>
              <w:autoSpaceDN w:val="0"/>
              <w:adjustRightInd w:val="0"/>
              <w:ind w:left="-57" w:right="-57"/>
              <w:jc w:val="both"/>
              <w:rPr>
                <w:color w:val="000000"/>
                <w:sz w:val="16"/>
                <w:szCs w:val="16"/>
              </w:rPr>
            </w:pPr>
            <w:r w:rsidRPr="00506160">
              <w:rPr>
                <w:color w:val="000000"/>
                <w:sz w:val="16"/>
                <w:szCs w:val="16"/>
              </w:rPr>
              <w:t xml:space="preserve">Прочие выплаты по обязательствам </w:t>
            </w:r>
            <w:r>
              <w:rPr>
                <w:color w:val="000000"/>
                <w:sz w:val="16"/>
                <w:szCs w:val="16"/>
              </w:rPr>
              <w:t>Аликовского района</w:t>
            </w:r>
          </w:p>
          <w:p w:rsidR="00577A6F" w:rsidRPr="00506160" w:rsidRDefault="00577A6F" w:rsidP="00577A6F">
            <w:pPr>
              <w:keepNext/>
              <w:ind w:left="-57" w:right="-57"/>
              <w:jc w:val="both"/>
              <w:rPr>
                <w:color w:val="000000"/>
                <w:sz w:val="16"/>
                <w:szCs w:val="16"/>
              </w:rPr>
            </w:pPr>
          </w:p>
        </w:tc>
        <w:tc>
          <w:tcPr>
            <w:tcW w:w="1276" w:type="dxa"/>
            <w:vMerge w:val="restart"/>
          </w:tcPr>
          <w:p w:rsidR="00577A6F" w:rsidRPr="00506160" w:rsidRDefault="00577A6F" w:rsidP="00577A6F">
            <w:pPr>
              <w:keepNext/>
              <w:ind w:left="-57" w:right="-57"/>
              <w:jc w:val="both"/>
              <w:rPr>
                <w:color w:val="000000"/>
                <w:sz w:val="16"/>
                <w:szCs w:val="16"/>
              </w:rPr>
            </w:pPr>
          </w:p>
        </w:tc>
        <w:tc>
          <w:tcPr>
            <w:tcW w:w="1309" w:type="dxa"/>
            <w:vMerge w:val="restart"/>
          </w:tcPr>
          <w:p w:rsidR="00577A6F" w:rsidRPr="00506160" w:rsidRDefault="00577A6F" w:rsidP="00577A6F">
            <w:pPr>
              <w:keepNext/>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bCs/>
                <w:color w:val="000000"/>
                <w:sz w:val="16"/>
                <w:szCs w:val="16"/>
              </w:rPr>
              <w:t>всего</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keepNext/>
              <w:ind w:left="-57" w:right="-57"/>
              <w:jc w:val="both"/>
              <w:rPr>
                <w:color w:val="000000"/>
                <w:sz w:val="16"/>
                <w:szCs w:val="16"/>
              </w:rPr>
            </w:pPr>
          </w:p>
        </w:tc>
        <w:tc>
          <w:tcPr>
            <w:tcW w:w="1302" w:type="dxa"/>
            <w:vMerge/>
          </w:tcPr>
          <w:p w:rsidR="00577A6F" w:rsidRPr="00506160" w:rsidRDefault="00577A6F" w:rsidP="00577A6F">
            <w:pPr>
              <w:keepNext/>
              <w:ind w:left="-57" w:right="-57"/>
              <w:jc w:val="both"/>
              <w:rPr>
                <w:color w:val="000000"/>
                <w:sz w:val="16"/>
                <w:szCs w:val="16"/>
              </w:rPr>
            </w:pPr>
          </w:p>
        </w:tc>
        <w:tc>
          <w:tcPr>
            <w:tcW w:w="1276" w:type="dxa"/>
            <w:vMerge/>
          </w:tcPr>
          <w:p w:rsidR="00577A6F" w:rsidRPr="00506160" w:rsidRDefault="00577A6F" w:rsidP="00577A6F">
            <w:pPr>
              <w:keepNext/>
              <w:ind w:left="-57" w:right="-57"/>
              <w:jc w:val="both"/>
              <w:rPr>
                <w:color w:val="000000"/>
                <w:sz w:val="16"/>
                <w:szCs w:val="16"/>
              </w:rPr>
            </w:pPr>
          </w:p>
        </w:tc>
        <w:tc>
          <w:tcPr>
            <w:tcW w:w="1309" w:type="dxa"/>
            <w:vMerge/>
          </w:tcPr>
          <w:p w:rsidR="00577A6F" w:rsidRPr="00506160" w:rsidRDefault="00577A6F" w:rsidP="00577A6F">
            <w:pPr>
              <w:keepNext/>
              <w:ind w:left="-57" w:right="-57"/>
              <w:jc w:val="both"/>
              <w:rPr>
                <w:color w:val="000000"/>
                <w:sz w:val="16"/>
                <w:szCs w:val="16"/>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bCs/>
                <w:color w:val="000000"/>
                <w:sz w:val="16"/>
                <w:szCs w:val="16"/>
              </w:rPr>
              <w:t>федеральный бюджет</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keepNext/>
              <w:ind w:left="-57" w:right="-57"/>
              <w:jc w:val="both"/>
              <w:rPr>
                <w:color w:val="000000"/>
                <w:sz w:val="16"/>
                <w:szCs w:val="16"/>
              </w:rPr>
            </w:pPr>
          </w:p>
        </w:tc>
        <w:tc>
          <w:tcPr>
            <w:tcW w:w="1302" w:type="dxa"/>
            <w:vMerge/>
          </w:tcPr>
          <w:p w:rsidR="00577A6F" w:rsidRPr="00506160" w:rsidRDefault="00577A6F" w:rsidP="00577A6F">
            <w:pPr>
              <w:keepNext/>
              <w:ind w:left="-57" w:right="-57"/>
              <w:jc w:val="both"/>
              <w:rPr>
                <w:color w:val="000000"/>
                <w:sz w:val="16"/>
                <w:szCs w:val="16"/>
              </w:rPr>
            </w:pPr>
          </w:p>
        </w:tc>
        <w:tc>
          <w:tcPr>
            <w:tcW w:w="1276" w:type="dxa"/>
            <w:vMerge/>
          </w:tcPr>
          <w:p w:rsidR="00577A6F" w:rsidRPr="00506160" w:rsidRDefault="00577A6F" w:rsidP="00577A6F">
            <w:pPr>
              <w:keepNext/>
              <w:ind w:left="-57" w:right="-57"/>
              <w:jc w:val="both"/>
              <w:rPr>
                <w:color w:val="000000"/>
                <w:sz w:val="16"/>
                <w:szCs w:val="16"/>
              </w:rPr>
            </w:pPr>
          </w:p>
        </w:tc>
        <w:tc>
          <w:tcPr>
            <w:tcW w:w="1309" w:type="dxa"/>
            <w:vMerge/>
          </w:tcPr>
          <w:p w:rsidR="00577A6F" w:rsidRPr="00506160" w:rsidRDefault="00577A6F" w:rsidP="00577A6F">
            <w:pPr>
              <w:keepNext/>
              <w:ind w:left="-57" w:right="-57"/>
              <w:jc w:val="both"/>
              <w:rPr>
                <w:color w:val="000000"/>
                <w:sz w:val="16"/>
                <w:szCs w:val="16"/>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bCs/>
                <w:color w:val="000000"/>
                <w:sz w:val="16"/>
                <w:szCs w:val="16"/>
              </w:rPr>
              <w:t>республиканский бюджет Чувашской Республики</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keepNext/>
              <w:ind w:left="-57" w:right="-57"/>
              <w:jc w:val="both"/>
              <w:rPr>
                <w:color w:val="000000"/>
                <w:sz w:val="16"/>
                <w:szCs w:val="16"/>
              </w:rPr>
            </w:pPr>
          </w:p>
        </w:tc>
        <w:tc>
          <w:tcPr>
            <w:tcW w:w="1302" w:type="dxa"/>
            <w:vMerge/>
          </w:tcPr>
          <w:p w:rsidR="00577A6F" w:rsidRPr="00506160" w:rsidRDefault="00577A6F" w:rsidP="00577A6F">
            <w:pPr>
              <w:keepNext/>
              <w:ind w:left="-57" w:right="-57"/>
              <w:jc w:val="both"/>
              <w:rPr>
                <w:color w:val="000000"/>
                <w:sz w:val="16"/>
                <w:szCs w:val="16"/>
              </w:rPr>
            </w:pPr>
          </w:p>
        </w:tc>
        <w:tc>
          <w:tcPr>
            <w:tcW w:w="1276" w:type="dxa"/>
            <w:vMerge/>
          </w:tcPr>
          <w:p w:rsidR="00577A6F" w:rsidRPr="00506160" w:rsidRDefault="00577A6F" w:rsidP="00577A6F">
            <w:pPr>
              <w:keepNext/>
              <w:ind w:left="-57" w:right="-57"/>
              <w:jc w:val="both"/>
              <w:rPr>
                <w:color w:val="000000"/>
                <w:sz w:val="16"/>
                <w:szCs w:val="16"/>
              </w:rPr>
            </w:pPr>
          </w:p>
        </w:tc>
        <w:tc>
          <w:tcPr>
            <w:tcW w:w="1309" w:type="dxa"/>
            <w:vMerge/>
          </w:tcPr>
          <w:p w:rsidR="00577A6F" w:rsidRPr="00506160" w:rsidRDefault="00577A6F" w:rsidP="00577A6F">
            <w:pPr>
              <w:keepNext/>
              <w:ind w:left="-57" w:right="-57"/>
              <w:jc w:val="both"/>
              <w:rPr>
                <w:color w:val="000000"/>
                <w:sz w:val="16"/>
                <w:szCs w:val="16"/>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keepNext/>
              <w:ind w:left="-57" w:right="-57"/>
              <w:jc w:val="both"/>
              <w:rPr>
                <w:color w:val="000000"/>
                <w:sz w:val="16"/>
                <w:szCs w:val="16"/>
              </w:rPr>
            </w:pPr>
          </w:p>
        </w:tc>
        <w:tc>
          <w:tcPr>
            <w:tcW w:w="1302" w:type="dxa"/>
            <w:vMerge/>
          </w:tcPr>
          <w:p w:rsidR="00577A6F" w:rsidRPr="00506160" w:rsidRDefault="00577A6F" w:rsidP="00577A6F">
            <w:pPr>
              <w:keepNext/>
              <w:ind w:left="-57" w:right="-57"/>
              <w:jc w:val="both"/>
              <w:rPr>
                <w:color w:val="000000"/>
                <w:sz w:val="16"/>
                <w:szCs w:val="16"/>
              </w:rPr>
            </w:pPr>
          </w:p>
        </w:tc>
        <w:tc>
          <w:tcPr>
            <w:tcW w:w="1276" w:type="dxa"/>
            <w:vMerge/>
          </w:tcPr>
          <w:p w:rsidR="00577A6F" w:rsidRPr="00506160" w:rsidRDefault="00577A6F" w:rsidP="00577A6F">
            <w:pPr>
              <w:keepNext/>
              <w:ind w:left="-57" w:right="-57"/>
              <w:jc w:val="both"/>
              <w:rPr>
                <w:color w:val="000000"/>
                <w:sz w:val="16"/>
                <w:szCs w:val="16"/>
              </w:rPr>
            </w:pPr>
          </w:p>
        </w:tc>
        <w:tc>
          <w:tcPr>
            <w:tcW w:w="1309" w:type="dxa"/>
            <w:vMerge/>
          </w:tcPr>
          <w:p w:rsidR="00577A6F" w:rsidRPr="00506160" w:rsidRDefault="00577A6F" w:rsidP="00577A6F">
            <w:pPr>
              <w:keepNext/>
              <w:ind w:left="-57" w:right="-57"/>
              <w:jc w:val="both"/>
              <w:rPr>
                <w:color w:val="000000"/>
                <w:sz w:val="16"/>
                <w:szCs w:val="16"/>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w:t>
            </w:r>
            <w:r w:rsidRPr="00506160">
              <w:rPr>
                <w:color w:val="000000"/>
                <w:sz w:val="16"/>
                <w:szCs w:val="16"/>
              </w:rPr>
              <w:softHyphen/>
              <w:t>я</w:t>
            </w:r>
            <w:r w:rsidRPr="00506160">
              <w:rPr>
                <w:color w:val="000000"/>
                <w:sz w:val="16"/>
                <w:szCs w:val="16"/>
              </w:rPr>
              <w:softHyphen/>
              <w:t>тие 3.3</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Составление и представление бюд</w:t>
            </w:r>
            <w:r w:rsidRPr="00506160">
              <w:rPr>
                <w:color w:val="000000"/>
                <w:sz w:val="16"/>
                <w:szCs w:val="16"/>
              </w:rPr>
              <w:softHyphen/>
              <w:t>жетной от</w:t>
            </w:r>
            <w:r w:rsidRPr="00506160">
              <w:rPr>
                <w:color w:val="000000"/>
                <w:sz w:val="16"/>
                <w:szCs w:val="16"/>
              </w:rPr>
              <w:softHyphen/>
              <w:t xml:space="preserve">четности </w:t>
            </w:r>
            <w:r>
              <w:rPr>
                <w:color w:val="000000"/>
                <w:sz w:val="16"/>
                <w:szCs w:val="16"/>
              </w:rPr>
              <w:t>Аликовского района</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
                <w:color w:val="000000"/>
                <w:sz w:val="16"/>
                <w:szCs w:val="16"/>
              </w:rPr>
            </w:pPr>
            <w:r w:rsidRPr="00815C91">
              <w:rPr>
                <w:bCs/>
                <w:color w:val="000000"/>
                <w:sz w:val="16"/>
                <w:szCs w:val="16"/>
              </w:rPr>
              <w:t>всего</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517"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884" w:type="dxa"/>
          </w:tcPr>
          <w:p w:rsidR="00577A6F" w:rsidRPr="00815C91" w:rsidRDefault="00577A6F" w:rsidP="00577A6F">
            <w:pPr>
              <w:ind w:left="-113" w:right="-113"/>
              <w:jc w:val="both"/>
              <w:rPr>
                <w:color w:val="000000"/>
                <w:sz w:val="16"/>
                <w:szCs w:val="16"/>
              </w:rPr>
            </w:pPr>
            <w:r w:rsidRPr="00815C91">
              <w:rPr>
                <w:color w:val="000000"/>
                <w:sz w:val="16"/>
                <w:szCs w:val="16"/>
              </w:rPr>
              <w:t>х</w:t>
            </w:r>
          </w:p>
        </w:tc>
        <w:tc>
          <w:tcPr>
            <w:tcW w:w="584" w:type="dxa"/>
          </w:tcPr>
          <w:p w:rsidR="00577A6F" w:rsidRPr="00815C91" w:rsidRDefault="00577A6F" w:rsidP="00577A6F">
            <w:pPr>
              <w:ind w:left="-57" w:right="-57"/>
              <w:jc w:val="both"/>
              <w:rPr>
                <w:color w:val="000000"/>
                <w:sz w:val="16"/>
                <w:szCs w:val="16"/>
              </w:rPr>
            </w:pPr>
            <w:r w:rsidRPr="00815C91">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bCs/>
                <w:color w:val="000000"/>
                <w:sz w:val="16"/>
                <w:szCs w:val="16"/>
              </w:rPr>
              <w:t>федеральный бюджет</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654"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800"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tcPr>
          <w:p w:rsidR="00577A6F" w:rsidRPr="00815C91" w:rsidRDefault="00577A6F" w:rsidP="00577A6F">
            <w:pPr>
              <w:ind w:left="-113" w:right="-113"/>
              <w:jc w:val="both"/>
              <w:rPr>
                <w:color w:val="000000"/>
                <w:sz w:val="16"/>
                <w:szCs w:val="16"/>
              </w:rPr>
            </w:pPr>
            <w:r w:rsidRPr="00815C91">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w:t>
            </w:r>
            <w:r w:rsidRPr="00506160">
              <w:rPr>
                <w:color w:val="000000"/>
                <w:sz w:val="16"/>
                <w:szCs w:val="16"/>
              </w:rPr>
              <w:softHyphen/>
              <w:t>я</w:t>
            </w:r>
            <w:r w:rsidRPr="00506160">
              <w:rPr>
                <w:color w:val="000000"/>
                <w:sz w:val="16"/>
                <w:szCs w:val="16"/>
              </w:rPr>
              <w:softHyphen/>
              <w:t>тие 3.4</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Осуществление внутреннего </w:t>
            </w:r>
            <w:r>
              <w:rPr>
                <w:color w:val="000000"/>
                <w:sz w:val="16"/>
                <w:szCs w:val="16"/>
              </w:rPr>
              <w:t>муниципаль</w:t>
            </w:r>
            <w:r w:rsidRPr="00506160">
              <w:rPr>
                <w:color w:val="000000"/>
                <w:sz w:val="16"/>
                <w:szCs w:val="16"/>
              </w:rPr>
              <w:t>ного фи</w:t>
            </w:r>
            <w:r w:rsidRPr="00506160">
              <w:rPr>
                <w:color w:val="000000"/>
                <w:sz w:val="16"/>
                <w:szCs w:val="16"/>
              </w:rPr>
              <w:softHyphen/>
              <w:t>нансового контроля за ис</w:t>
            </w:r>
            <w:r w:rsidRPr="00506160">
              <w:rPr>
                <w:color w:val="000000"/>
                <w:sz w:val="16"/>
                <w:szCs w:val="16"/>
              </w:rPr>
              <w:softHyphen/>
              <w:t>пользованием средств бюд</w:t>
            </w:r>
            <w:r w:rsidRPr="00506160">
              <w:rPr>
                <w:color w:val="000000"/>
                <w:sz w:val="16"/>
                <w:szCs w:val="16"/>
              </w:rPr>
              <w:softHyphen/>
              <w:t xml:space="preserve">жета </w:t>
            </w:r>
            <w:r>
              <w:rPr>
                <w:color w:val="000000"/>
                <w:sz w:val="16"/>
                <w:szCs w:val="16"/>
              </w:rPr>
              <w:lastRenderedPageBreak/>
              <w:t>Аликовского района</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14992" w:type="dxa"/>
            <w:gridSpan w:val="18"/>
          </w:tcPr>
          <w:p w:rsidR="00577A6F" w:rsidRPr="00506160" w:rsidRDefault="00577A6F" w:rsidP="00577A6F">
            <w:pPr>
              <w:ind w:left="-113" w:right="-113"/>
              <w:jc w:val="both"/>
              <w:rPr>
                <w:color w:val="000000"/>
                <w:sz w:val="16"/>
                <w:szCs w:val="16"/>
              </w:rPr>
            </w:pPr>
            <w:r w:rsidRPr="00506160">
              <w:rPr>
                <w:color w:val="000000"/>
                <w:sz w:val="16"/>
                <w:szCs w:val="16"/>
              </w:rPr>
              <w:t xml:space="preserve">Цель «Повышение экономической самостоятельности и устойчивости бюджетной системы в </w:t>
            </w:r>
            <w:r>
              <w:rPr>
                <w:color w:val="000000"/>
                <w:sz w:val="16"/>
                <w:szCs w:val="16"/>
              </w:rPr>
              <w:t>Аликовском районе</w:t>
            </w:r>
            <w:r w:rsidRPr="00506160">
              <w:rPr>
                <w:color w:val="000000"/>
                <w:sz w:val="16"/>
                <w:szCs w:val="16"/>
              </w:rPr>
              <w:t>»</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Основное мероприя</w:t>
            </w:r>
            <w:r w:rsidRPr="00506160">
              <w:rPr>
                <w:color w:val="000000"/>
                <w:sz w:val="16"/>
                <w:szCs w:val="16"/>
              </w:rPr>
              <w:softHyphen/>
            </w:r>
            <w:r w:rsidRPr="00506160">
              <w:rPr>
                <w:color w:val="000000"/>
                <w:sz w:val="16"/>
                <w:szCs w:val="16"/>
              </w:rPr>
              <w:softHyphen/>
              <w:t>тие 4</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377174">
              <w:rPr>
                <w:color w:val="000000"/>
                <w:sz w:val="16"/>
                <w:szCs w:val="16"/>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577A6F" w:rsidRPr="00506160" w:rsidRDefault="00577A6F" w:rsidP="00577A6F">
            <w:pPr>
              <w:ind w:left="-57" w:right="-57"/>
              <w:jc w:val="both"/>
              <w:rPr>
                <w:color w:val="000000"/>
                <w:sz w:val="16"/>
                <w:szCs w:val="16"/>
              </w:rPr>
            </w:pPr>
            <w:r w:rsidRPr="00506160">
              <w:rPr>
                <w:color w:val="000000"/>
                <w:sz w:val="16"/>
                <w:szCs w:val="16"/>
              </w:rPr>
              <w:t>развитие и совершенствование ме</w:t>
            </w:r>
            <w:r w:rsidRPr="00506160">
              <w:rPr>
                <w:color w:val="000000"/>
                <w:sz w:val="16"/>
                <w:szCs w:val="16"/>
              </w:rPr>
              <w:softHyphen/>
              <w:t xml:space="preserve">ханизмов финансовой поддержки бюджетов </w:t>
            </w:r>
            <w:r w:rsidRPr="00377174">
              <w:rPr>
                <w:color w:val="000000"/>
                <w:sz w:val="16"/>
                <w:szCs w:val="16"/>
              </w:rPr>
              <w:t>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r w:rsidRPr="00506160">
              <w:rPr>
                <w:color w:val="000000"/>
                <w:sz w:val="16"/>
                <w:szCs w:val="16"/>
              </w:rPr>
              <w:t xml:space="preserve"> </w:t>
            </w: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Ч410400000</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Pr>
                <w:color w:val="000000"/>
                <w:sz w:val="16"/>
                <w:szCs w:val="16"/>
              </w:rPr>
              <w:t>30808,2</w:t>
            </w:r>
          </w:p>
        </w:tc>
        <w:tc>
          <w:tcPr>
            <w:tcW w:w="654" w:type="dxa"/>
          </w:tcPr>
          <w:p w:rsidR="00577A6F" w:rsidRPr="00506160" w:rsidRDefault="00577A6F" w:rsidP="00577A6F">
            <w:pPr>
              <w:ind w:left="-113" w:right="-113"/>
              <w:jc w:val="both"/>
              <w:rPr>
                <w:color w:val="000000"/>
                <w:sz w:val="16"/>
                <w:szCs w:val="16"/>
              </w:rPr>
            </w:pPr>
            <w:r>
              <w:rPr>
                <w:color w:val="000000"/>
                <w:sz w:val="16"/>
                <w:szCs w:val="16"/>
              </w:rPr>
              <w:t>28299,5</w:t>
            </w:r>
          </w:p>
        </w:tc>
        <w:tc>
          <w:tcPr>
            <w:tcW w:w="800" w:type="dxa"/>
          </w:tcPr>
          <w:p w:rsidR="00577A6F" w:rsidRPr="00506160" w:rsidRDefault="00577A6F" w:rsidP="00577A6F">
            <w:pPr>
              <w:ind w:left="-113" w:right="-113"/>
              <w:jc w:val="both"/>
              <w:rPr>
                <w:color w:val="000000"/>
                <w:sz w:val="16"/>
                <w:szCs w:val="16"/>
              </w:rPr>
            </w:pPr>
            <w:r>
              <w:rPr>
                <w:color w:val="000000"/>
                <w:sz w:val="16"/>
                <w:szCs w:val="16"/>
              </w:rPr>
              <w:t>44301,7</w:t>
            </w:r>
          </w:p>
        </w:tc>
        <w:tc>
          <w:tcPr>
            <w:tcW w:w="727" w:type="dxa"/>
          </w:tcPr>
          <w:p w:rsidR="00577A6F" w:rsidRPr="00506160" w:rsidRDefault="00577A6F" w:rsidP="00577A6F">
            <w:pPr>
              <w:ind w:left="-113" w:right="-113"/>
              <w:jc w:val="both"/>
              <w:rPr>
                <w:color w:val="000000"/>
                <w:sz w:val="16"/>
                <w:szCs w:val="16"/>
              </w:rPr>
            </w:pPr>
            <w:r>
              <w:rPr>
                <w:color w:val="000000"/>
                <w:sz w:val="16"/>
                <w:szCs w:val="16"/>
              </w:rPr>
              <w:t>14362,4</w:t>
            </w:r>
          </w:p>
        </w:tc>
        <w:tc>
          <w:tcPr>
            <w:tcW w:w="727" w:type="dxa"/>
          </w:tcPr>
          <w:p w:rsidR="00577A6F" w:rsidRPr="00506160" w:rsidRDefault="00577A6F" w:rsidP="00577A6F">
            <w:pPr>
              <w:ind w:left="-113" w:right="-113"/>
              <w:jc w:val="both"/>
              <w:rPr>
                <w:color w:val="000000"/>
                <w:sz w:val="16"/>
                <w:szCs w:val="16"/>
              </w:rPr>
            </w:pPr>
            <w:r>
              <w:rPr>
                <w:color w:val="000000"/>
                <w:sz w:val="16"/>
                <w:szCs w:val="16"/>
              </w:rPr>
              <w:t>14362,4</w:t>
            </w:r>
          </w:p>
        </w:tc>
        <w:tc>
          <w:tcPr>
            <w:tcW w:w="727" w:type="dxa"/>
          </w:tcPr>
          <w:p w:rsidR="00577A6F" w:rsidRPr="00506160" w:rsidRDefault="00577A6F" w:rsidP="00577A6F">
            <w:pPr>
              <w:ind w:left="-113" w:right="-113"/>
              <w:jc w:val="both"/>
              <w:rPr>
                <w:color w:val="000000"/>
                <w:sz w:val="16"/>
                <w:szCs w:val="16"/>
              </w:rPr>
            </w:pPr>
            <w:r>
              <w:rPr>
                <w:color w:val="000000"/>
                <w:sz w:val="16"/>
                <w:szCs w:val="16"/>
              </w:rPr>
              <w:t>14362,4</w:t>
            </w:r>
          </w:p>
        </w:tc>
        <w:tc>
          <w:tcPr>
            <w:tcW w:w="727" w:type="dxa"/>
          </w:tcPr>
          <w:p w:rsidR="00577A6F" w:rsidRPr="00506160" w:rsidRDefault="00577A6F" w:rsidP="00577A6F">
            <w:pPr>
              <w:ind w:left="-113" w:right="-113"/>
              <w:jc w:val="both"/>
              <w:rPr>
                <w:color w:val="000000"/>
                <w:sz w:val="16"/>
                <w:szCs w:val="16"/>
              </w:rPr>
            </w:pPr>
            <w:r>
              <w:rPr>
                <w:color w:val="000000"/>
                <w:sz w:val="16"/>
                <w:szCs w:val="16"/>
              </w:rPr>
              <w:t>14362,4</w:t>
            </w:r>
          </w:p>
        </w:tc>
        <w:tc>
          <w:tcPr>
            <w:tcW w:w="686" w:type="dxa"/>
          </w:tcPr>
          <w:p w:rsidR="00577A6F" w:rsidRPr="00506160" w:rsidRDefault="00577A6F" w:rsidP="00577A6F">
            <w:pPr>
              <w:ind w:left="-113" w:right="-113"/>
              <w:jc w:val="both"/>
              <w:rPr>
                <w:color w:val="000000"/>
                <w:sz w:val="16"/>
                <w:szCs w:val="16"/>
              </w:rPr>
            </w:pPr>
            <w:r>
              <w:rPr>
                <w:color w:val="000000"/>
                <w:sz w:val="16"/>
                <w:szCs w:val="16"/>
              </w:rPr>
              <w:t>71812,0</w:t>
            </w:r>
          </w:p>
        </w:tc>
        <w:tc>
          <w:tcPr>
            <w:tcW w:w="567" w:type="dxa"/>
          </w:tcPr>
          <w:p w:rsidR="00577A6F" w:rsidRPr="00506160" w:rsidRDefault="00577A6F" w:rsidP="00577A6F">
            <w:pPr>
              <w:ind w:left="-113" w:right="-113"/>
              <w:jc w:val="both"/>
              <w:rPr>
                <w:color w:val="000000"/>
                <w:sz w:val="16"/>
                <w:szCs w:val="16"/>
              </w:rPr>
            </w:pPr>
            <w:r>
              <w:rPr>
                <w:color w:val="000000"/>
                <w:sz w:val="16"/>
                <w:szCs w:val="16"/>
              </w:rPr>
              <w:t>71812,0</w:t>
            </w: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0203</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Ч410451180</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530</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Pr>
                <w:color w:val="000000"/>
                <w:sz w:val="16"/>
                <w:szCs w:val="16"/>
              </w:rPr>
              <w:t>1619,0</w:t>
            </w:r>
          </w:p>
        </w:tc>
        <w:tc>
          <w:tcPr>
            <w:tcW w:w="654" w:type="dxa"/>
          </w:tcPr>
          <w:p w:rsidR="00577A6F" w:rsidRPr="00506160" w:rsidRDefault="00577A6F" w:rsidP="00577A6F">
            <w:pPr>
              <w:ind w:left="-113" w:right="-113"/>
              <w:jc w:val="both"/>
              <w:rPr>
                <w:color w:val="000000"/>
                <w:sz w:val="16"/>
                <w:szCs w:val="16"/>
              </w:rPr>
            </w:pPr>
            <w:r>
              <w:rPr>
                <w:color w:val="000000"/>
                <w:sz w:val="16"/>
                <w:szCs w:val="16"/>
              </w:rPr>
              <w:t>1785,3</w:t>
            </w:r>
          </w:p>
        </w:tc>
        <w:tc>
          <w:tcPr>
            <w:tcW w:w="800" w:type="dxa"/>
          </w:tcPr>
          <w:p w:rsidR="00577A6F" w:rsidRPr="00506160" w:rsidRDefault="00577A6F" w:rsidP="00577A6F">
            <w:pPr>
              <w:ind w:left="-113" w:right="-113"/>
              <w:jc w:val="both"/>
              <w:rPr>
                <w:color w:val="000000"/>
                <w:sz w:val="16"/>
                <w:szCs w:val="16"/>
              </w:rPr>
            </w:pPr>
            <w:r>
              <w:rPr>
                <w:color w:val="000000"/>
                <w:sz w:val="16"/>
                <w:szCs w:val="16"/>
              </w:rPr>
              <w:t>1762,5</w:t>
            </w:r>
          </w:p>
        </w:tc>
        <w:tc>
          <w:tcPr>
            <w:tcW w:w="727" w:type="dxa"/>
          </w:tcPr>
          <w:p w:rsidR="00577A6F" w:rsidRPr="00506160" w:rsidRDefault="00577A6F" w:rsidP="00577A6F">
            <w:pPr>
              <w:ind w:left="-113" w:right="-113"/>
              <w:jc w:val="both"/>
              <w:rPr>
                <w:color w:val="000000"/>
                <w:sz w:val="16"/>
                <w:szCs w:val="16"/>
              </w:rPr>
            </w:pPr>
            <w:r>
              <w:rPr>
                <w:color w:val="000000"/>
                <w:sz w:val="16"/>
                <w:szCs w:val="16"/>
              </w:rPr>
              <w:t>1584,0</w:t>
            </w:r>
          </w:p>
        </w:tc>
        <w:tc>
          <w:tcPr>
            <w:tcW w:w="727" w:type="dxa"/>
          </w:tcPr>
          <w:p w:rsidR="00577A6F" w:rsidRPr="00506160" w:rsidRDefault="00577A6F" w:rsidP="00577A6F">
            <w:pPr>
              <w:ind w:right="-113"/>
              <w:jc w:val="both"/>
              <w:rPr>
                <w:color w:val="000000"/>
                <w:sz w:val="16"/>
                <w:szCs w:val="16"/>
              </w:rPr>
            </w:pPr>
            <w:r>
              <w:rPr>
                <w:color w:val="000000"/>
                <w:sz w:val="16"/>
                <w:szCs w:val="16"/>
              </w:rPr>
              <w:t>1655,0</w:t>
            </w:r>
          </w:p>
        </w:tc>
        <w:tc>
          <w:tcPr>
            <w:tcW w:w="727" w:type="dxa"/>
          </w:tcPr>
          <w:p w:rsidR="00577A6F" w:rsidRPr="00506160" w:rsidRDefault="00577A6F" w:rsidP="00577A6F">
            <w:pPr>
              <w:ind w:left="-113" w:right="-113"/>
              <w:jc w:val="both"/>
              <w:rPr>
                <w:color w:val="000000"/>
                <w:sz w:val="16"/>
                <w:szCs w:val="16"/>
              </w:rPr>
            </w:pPr>
            <w:r>
              <w:rPr>
                <w:color w:val="000000"/>
                <w:sz w:val="16"/>
                <w:szCs w:val="16"/>
              </w:rPr>
              <w:t>1601,5</w:t>
            </w:r>
          </w:p>
        </w:tc>
        <w:tc>
          <w:tcPr>
            <w:tcW w:w="727" w:type="dxa"/>
          </w:tcPr>
          <w:p w:rsidR="00577A6F" w:rsidRPr="00506160" w:rsidRDefault="00577A6F" w:rsidP="00577A6F">
            <w:pPr>
              <w:ind w:left="-113" w:right="-113"/>
              <w:jc w:val="both"/>
              <w:rPr>
                <w:color w:val="000000"/>
                <w:sz w:val="16"/>
                <w:szCs w:val="16"/>
              </w:rPr>
            </w:pPr>
            <w:r>
              <w:rPr>
                <w:color w:val="000000"/>
                <w:sz w:val="16"/>
                <w:szCs w:val="16"/>
              </w:rPr>
              <w:t>1601,5</w:t>
            </w:r>
          </w:p>
        </w:tc>
        <w:tc>
          <w:tcPr>
            <w:tcW w:w="686" w:type="dxa"/>
          </w:tcPr>
          <w:p w:rsidR="00577A6F" w:rsidRPr="00506160" w:rsidRDefault="00577A6F" w:rsidP="00577A6F">
            <w:pPr>
              <w:ind w:left="-113" w:right="-113"/>
              <w:jc w:val="both"/>
              <w:rPr>
                <w:color w:val="000000"/>
                <w:sz w:val="16"/>
                <w:szCs w:val="16"/>
              </w:rPr>
            </w:pPr>
            <w:r>
              <w:rPr>
                <w:color w:val="000000"/>
                <w:sz w:val="16"/>
                <w:szCs w:val="16"/>
              </w:rPr>
              <w:t>8007,5</w:t>
            </w:r>
          </w:p>
        </w:tc>
        <w:tc>
          <w:tcPr>
            <w:tcW w:w="567" w:type="dxa"/>
          </w:tcPr>
          <w:p w:rsidR="00577A6F" w:rsidRPr="00506160" w:rsidRDefault="00577A6F" w:rsidP="00577A6F">
            <w:pPr>
              <w:ind w:left="-113" w:right="-113"/>
              <w:jc w:val="both"/>
              <w:rPr>
                <w:color w:val="000000"/>
                <w:sz w:val="16"/>
                <w:szCs w:val="16"/>
              </w:rPr>
            </w:pPr>
            <w:r>
              <w:rPr>
                <w:color w:val="000000"/>
                <w:sz w:val="16"/>
                <w:szCs w:val="16"/>
              </w:rPr>
              <w:t>8007,5</w:t>
            </w: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Default="00577A6F" w:rsidP="00577A6F">
            <w:pPr>
              <w:ind w:left="-57" w:right="-57"/>
              <w:jc w:val="both"/>
              <w:rPr>
                <w:color w:val="000000"/>
                <w:sz w:val="16"/>
                <w:szCs w:val="16"/>
              </w:rPr>
            </w:pPr>
            <w:r>
              <w:rPr>
                <w:color w:val="000000"/>
                <w:sz w:val="16"/>
                <w:szCs w:val="16"/>
              </w:rPr>
              <w:t>903</w:t>
            </w:r>
          </w:p>
        </w:tc>
        <w:tc>
          <w:tcPr>
            <w:tcW w:w="517" w:type="dxa"/>
          </w:tcPr>
          <w:p w:rsidR="00577A6F" w:rsidRPr="00506160" w:rsidRDefault="00577A6F" w:rsidP="00577A6F">
            <w:pPr>
              <w:ind w:left="-57" w:right="-57"/>
              <w:jc w:val="both"/>
              <w:rPr>
                <w:color w:val="000000"/>
                <w:sz w:val="16"/>
                <w:szCs w:val="16"/>
              </w:rPr>
            </w:pPr>
            <w:r>
              <w:rPr>
                <w:color w:val="000000"/>
                <w:sz w:val="16"/>
                <w:szCs w:val="16"/>
              </w:rPr>
              <w:t>0104</w:t>
            </w:r>
          </w:p>
        </w:tc>
        <w:tc>
          <w:tcPr>
            <w:tcW w:w="884" w:type="dxa"/>
            <w:vMerge w:val="restart"/>
          </w:tcPr>
          <w:p w:rsidR="00577A6F" w:rsidRPr="00506160" w:rsidRDefault="00577A6F" w:rsidP="00577A6F">
            <w:pPr>
              <w:ind w:left="-113" w:right="-113"/>
              <w:jc w:val="both"/>
              <w:rPr>
                <w:color w:val="000000"/>
                <w:sz w:val="16"/>
                <w:szCs w:val="16"/>
              </w:rPr>
            </w:pPr>
            <w:r>
              <w:rPr>
                <w:color w:val="000000"/>
                <w:sz w:val="16"/>
                <w:szCs w:val="16"/>
              </w:rPr>
              <w:t>Ч410455500</w:t>
            </w:r>
          </w:p>
        </w:tc>
        <w:tc>
          <w:tcPr>
            <w:tcW w:w="584" w:type="dxa"/>
            <w:vMerge w:val="restart"/>
          </w:tcPr>
          <w:p w:rsidR="00577A6F" w:rsidRPr="00506160" w:rsidRDefault="00577A6F" w:rsidP="00577A6F">
            <w:pPr>
              <w:ind w:left="-57" w:right="-57"/>
              <w:jc w:val="both"/>
              <w:rPr>
                <w:color w:val="000000"/>
                <w:sz w:val="16"/>
                <w:szCs w:val="16"/>
              </w:rPr>
            </w:pPr>
            <w:r>
              <w:rPr>
                <w:color w:val="000000"/>
                <w:sz w:val="16"/>
                <w:szCs w:val="16"/>
              </w:rPr>
              <w:t>121, 129, 540</w:t>
            </w:r>
          </w:p>
        </w:tc>
        <w:tc>
          <w:tcPr>
            <w:tcW w:w="1186" w:type="dxa"/>
            <w:vMerge w:val="restart"/>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федеральный бюджет</w:t>
            </w:r>
          </w:p>
        </w:tc>
        <w:tc>
          <w:tcPr>
            <w:tcW w:w="727" w:type="dxa"/>
          </w:tcPr>
          <w:p w:rsidR="00577A6F" w:rsidRDefault="00577A6F" w:rsidP="00577A6F">
            <w:pPr>
              <w:ind w:left="-113" w:right="-113"/>
              <w:jc w:val="both"/>
              <w:rPr>
                <w:color w:val="000000"/>
                <w:sz w:val="16"/>
                <w:szCs w:val="16"/>
              </w:rPr>
            </w:pPr>
            <w:r>
              <w:rPr>
                <w:color w:val="000000"/>
                <w:sz w:val="16"/>
                <w:szCs w:val="16"/>
              </w:rPr>
              <w:t>671,2</w:t>
            </w:r>
          </w:p>
        </w:tc>
        <w:tc>
          <w:tcPr>
            <w:tcW w:w="654" w:type="dxa"/>
          </w:tcPr>
          <w:p w:rsidR="00577A6F" w:rsidRDefault="00577A6F" w:rsidP="00577A6F">
            <w:pPr>
              <w:ind w:left="-113" w:right="-113"/>
              <w:jc w:val="both"/>
              <w:rPr>
                <w:color w:val="000000"/>
                <w:sz w:val="16"/>
                <w:szCs w:val="16"/>
              </w:rPr>
            </w:pPr>
          </w:p>
        </w:tc>
        <w:tc>
          <w:tcPr>
            <w:tcW w:w="800" w:type="dxa"/>
          </w:tcPr>
          <w:p w:rsidR="00577A6F" w:rsidRDefault="00577A6F" w:rsidP="00577A6F">
            <w:pPr>
              <w:ind w:left="-113"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727" w:type="dxa"/>
          </w:tcPr>
          <w:p w:rsidR="00577A6F" w:rsidRDefault="00577A6F" w:rsidP="00577A6F">
            <w:pPr>
              <w:ind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686" w:type="dxa"/>
          </w:tcPr>
          <w:p w:rsidR="00577A6F" w:rsidRDefault="00577A6F" w:rsidP="00577A6F">
            <w:pPr>
              <w:ind w:left="-113" w:right="-113"/>
              <w:jc w:val="both"/>
              <w:rPr>
                <w:color w:val="000000"/>
                <w:sz w:val="16"/>
                <w:szCs w:val="16"/>
              </w:rPr>
            </w:pPr>
          </w:p>
        </w:tc>
        <w:tc>
          <w:tcPr>
            <w:tcW w:w="567" w:type="dxa"/>
          </w:tcPr>
          <w:p w:rsidR="00577A6F" w:rsidRDefault="00577A6F" w:rsidP="00577A6F">
            <w:pPr>
              <w:ind w:left="-113" w:right="-113"/>
              <w:jc w:val="both"/>
              <w:rPr>
                <w:color w:val="000000"/>
                <w:sz w:val="16"/>
                <w:szCs w:val="16"/>
              </w:rPr>
            </w:pP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Default="00577A6F" w:rsidP="00577A6F">
            <w:pPr>
              <w:ind w:left="-57" w:right="-57"/>
              <w:jc w:val="both"/>
              <w:rPr>
                <w:color w:val="000000"/>
                <w:sz w:val="16"/>
                <w:szCs w:val="16"/>
              </w:rPr>
            </w:pPr>
            <w:r>
              <w:rPr>
                <w:color w:val="000000"/>
                <w:sz w:val="16"/>
                <w:szCs w:val="16"/>
              </w:rPr>
              <w:t>930</w:t>
            </w:r>
          </w:p>
        </w:tc>
        <w:tc>
          <w:tcPr>
            <w:tcW w:w="517" w:type="dxa"/>
          </w:tcPr>
          <w:p w:rsidR="00577A6F" w:rsidRPr="00506160" w:rsidRDefault="00577A6F" w:rsidP="00577A6F">
            <w:pPr>
              <w:ind w:left="-57" w:right="-57"/>
              <w:jc w:val="both"/>
              <w:rPr>
                <w:color w:val="000000"/>
                <w:sz w:val="16"/>
                <w:szCs w:val="16"/>
              </w:rPr>
            </w:pPr>
            <w:r>
              <w:rPr>
                <w:color w:val="000000"/>
                <w:sz w:val="16"/>
                <w:szCs w:val="16"/>
              </w:rPr>
              <w:t>0106</w:t>
            </w:r>
          </w:p>
        </w:tc>
        <w:tc>
          <w:tcPr>
            <w:tcW w:w="884" w:type="dxa"/>
            <w:vMerge/>
          </w:tcPr>
          <w:p w:rsidR="00577A6F" w:rsidRPr="00506160" w:rsidRDefault="00577A6F" w:rsidP="00577A6F">
            <w:pPr>
              <w:ind w:left="-113" w:right="-113"/>
              <w:jc w:val="both"/>
              <w:rPr>
                <w:color w:val="000000"/>
                <w:sz w:val="16"/>
                <w:szCs w:val="16"/>
              </w:rPr>
            </w:pPr>
          </w:p>
        </w:tc>
        <w:tc>
          <w:tcPr>
            <w:tcW w:w="584" w:type="dxa"/>
            <w:vMerge/>
          </w:tcPr>
          <w:p w:rsidR="00577A6F" w:rsidRPr="00506160" w:rsidRDefault="00577A6F" w:rsidP="00577A6F">
            <w:pPr>
              <w:ind w:left="-57" w:right="-57"/>
              <w:jc w:val="both"/>
              <w:rPr>
                <w:color w:val="000000"/>
                <w:sz w:val="16"/>
                <w:szCs w:val="16"/>
              </w:rPr>
            </w:pPr>
          </w:p>
        </w:tc>
        <w:tc>
          <w:tcPr>
            <w:tcW w:w="1186" w:type="dxa"/>
            <w:vMerge/>
          </w:tcPr>
          <w:p w:rsidR="00577A6F" w:rsidRPr="00506160" w:rsidRDefault="00577A6F" w:rsidP="00577A6F">
            <w:pPr>
              <w:autoSpaceDE w:val="0"/>
              <w:autoSpaceDN w:val="0"/>
              <w:adjustRightInd w:val="0"/>
              <w:ind w:left="-57" w:right="-57"/>
              <w:jc w:val="both"/>
              <w:rPr>
                <w:bCs/>
                <w:color w:val="000000"/>
                <w:sz w:val="16"/>
                <w:szCs w:val="16"/>
              </w:rPr>
            </w:pPr>
          </w:p>
        </w:tc>
        <w:tc>
          <w:tcPr>
            <w:tcW w:w="727" w:type="dxa"/>
          </w:tcPr>
          <w:p w:rsidR="00577A6F" w:rsidRDefault="00577A6F" w:rsidP="00577A6F">
            <w:pPr>
              <w:ind w:left="-113" w:right="-113"/>
              <w:jc w:val="both"/>
              <w:rPr>
                <w:color w:val="000000"/>
                <w:sz w:val="16"/>
                <w:szCs w:val="16"/>
              </w:rPr>
            </w:pPr>
            <w:r>
              <w:rPr>
                <w:color w:val="000000"/>
                <w:sz w:val="16"/>
                <w:szCs w:val="16"/>
              </w:rPr>
              <w:t>16,1</w:t>
            </w:r>
          </w:p>
        </w:tc>
        <w:tc>
          <w:tcPr>
            <w:tcW w:w="654" w:type="dxa"/>
          </w:tcPr>
          <w:p w:rsidR="00577A6F" w:rsidRDefault="00577A6F" w:rsidP="00577A6F">
            <w:pPr>
              <w:ind w:left="-113" w:right="-113"/>
              <w:jc w:val="both"/>
              <w:rPr>
                <w:color w:val="000000"/>
                <w:sz w:val="16"/>
                <w:szCs w:val="16"/>
              </w:rPr>
            </w:pPr>
          </w:p>
        </w:tc>
        <w:tc>
          <w:tcPr>
            <w:tcW w:w="800" w:type="dxa"/>
          </w:tcPr>
          <w:p w:rsidR="00577A6F" w:rsidRDefault="00577A6F" w:rsidP="00577A6F">
            <w:pPr>
              <w:ind w:left="-113"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727" w:type="dxa"/>
          </w:tcPr>
          <w:p w:rsidR="00577A6F" w:rsidRDefault="00577A6F" w:rsidP="00577A6F">
            <w:pPr>
              <w:ind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686" w:type="dxa"/>
          </w:tcPr>
          <w:p w:rsidR="00577A6F" w:rsidRDefault="00577A6F" w:rsidP="00577A6F">
            <w:pPr>
              <w:ind w:left="-113" w:right="-113"/>
              <w:jc w:val="both"/>
              <w:rPr>
                <w:color w:val="000000"/>
                <w:sz w:val="16"/>
                <w:szCs w:val="16"/>
              </w:rPr>
            </w:pPr>
          </w:p>
        </w:tc>
        <w:tc>
          <w:tcPr>
            <w:tcW w:w="567" w:type="dxa"/>
          </w:tcPr>
          <w:p w:rsidR="00577A6F" w:rsidRDefault="00577A6F" w:rsidP="00577A6F">
            <w:pPr>
              <w:ind w:left="-113" w:right="-113"/>
              <w:jc w:val="both"/>
              <w:rPr>
                <w:color w:val="000000"/>
                <w:sz w:val="16"/>
                <w:szCs w:val="16"/>
              </w:rPr>
            </w:pP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Pr>
                <w:color w:val="000000"/>
                <w:sz w:val="16"/>
                <w:szCs w:val="16"/>
              </w:rPr>
              <w:t>0106</w:t>
            </w:r>
          </w:p>
        </w:tc>
        <w:tc>
          <w:tcPr>
            <w:tcW w:w="884" w:type="dxa"/>
            <w:vMerge/>
          </w:tcPr>
          <w:p w:rsidR="00577A6F" w:rsidRPr="00506160" w:rsidRDefault="00577A6F" w:rsidP="00577A6F">
            <w:pPr>
              <w:ind w:left="-113" w:right="-113"/>
              <w:jc w:val="both"/>
              <w:rPr>
                <w:color w:val="000000"/>
                <w:sz w:val="16"/>
                <w:szCs w:val="16"/>
              </w:rPr>
            </w:pPr>
          </w:p>
        </w:tc>
        <w:tc>
          <w:tcPr>
            <w:tcW w:w="584" w:type="dxa"/>
            <w:vMerge/>
          </w:tcPr>
          <w:p w:rsidR="00577A6F" w:rsidRPr="00506160" w:rsidRDefault="00577A6F" w:rsidP="00577A6F">
            <w:pPr>
              <w:ind w:left="-57" w:right="-57"/>
              <w:jc w:val="both"/>
              <w:rPr>
                <w:color w:val="000000"/>
                <w:sz w:val="16"/>
                <w:szCs w:val="16"/>
              </w:rPr>
            </w:pPr>
          </w:p>
        </w:tc>
        <w:tc>
          <w:tcPr>
            <w:tcW w:w="1186" w:type="dxa"/>
            <w:vMerge/>
          </w:tcPr>
          <w:p w:rsidR="00577A6F" w:rsidRPr="00506160" w:rsidRDefault="00577A6F" w:rsidP="00577A6F">
            <w:pPr>
              <w:autoSpaceDE w:val="0"/>
              <w:autoSpaceDN w:val="0"/>
              <w:adjustRightInd w:val="0"/>
              <w:ind w:left="-57" w:right="-57"/>
              <w:jc w:val="both"/>
              <w:rPr>
                <w:bCs/>
                <w:color w:val="000000"/>
                <w:sz w:val="16"/>
                <w:szCs w:val="16"/>
              </w:rPr>
            </w:pPr>
          </w:p>
        </w:tc>
        <w:tc>
          <w:tcPr>
            <w:tcW w:w="727" w:type="dxa"/>
          </w:tcPr>
          <w:p w:rsidR="00577A6F" w:rsidRDefault="00577A6F" w:rsidP="00577A6F">
            <w:pPr>
              <w:ind w:left="-113" w:right="-113"/>
              <w:jc w:val="both"/>
              <w:rPr>
                <w:color w:val="000000"/>
                <w:sz w:val="16"/>
                <w:szCs w:val="16"/>
              </w:rPr>
            </w:pPr>
            <w:r>
              <w:rPr>
                <w:color w:val="000000"/>
                <w:sz w:val="16"/>
                <w:szCs w:val="16"/>
              </w:rPr>
              <w:t>908,7</w:t>
            </w:r>
          </w:p>
        </w:tc>
        <w:tc>
          <w:tcPr>
            <w:tcW w:w="654" w:type="dxa"/>
          </w:tcPr>
          <w:p w:rsidR="00577A6F" w:rsidRDefault="00577A6F" w:rsidP="00577A6F">
            <w:pPr>
              <w:ind w:left="-113" w:right="-113"/>
              <w:jc w:val="both"/>
              <w:rPr>
                <w:color w:val="000000"/>
                <w:sz w:val="16"/>
                <w:szCs w:val="16"/>
              </w:rPr>
            </w:pPr>
          </w:p>
        </w:tc>
        <w:tc>
          <w:tcPr>
            <w:tcW w:w="800" w:type="dxa"/>
          </w:tcPr>
          <w:p w:rsidR="00577A6F" w:rsidRDefault="00577A6F" w:rsidP="00577A6F">
            <w:pPr>
              <w:ind w:left="-113"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727" w:type="dxa"/>
          </w:tcPr>
          <w:p w:rsidR="00577A6F" w:rsidRDefault="00577A6F" w:rsidP="00577A6F">
            <w:pPr>
              <w:ind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686" w:type="dxa"/>
          </w:tcPr>
          <w:p w:rsidR="00577A6F" w:rsidRDefault="00577A6F" w:rsidP="00577A6F">
            <w:pPr>
              <w:ind w:left="-113" w:right="-113"/>
              <w:jc w:val="both"/>
              <w:rPr>
                <w:color w:val="000000"/>
                <w:sz w:val="16"/>
                <w:szCs w:val="16"/>
              </w:rPr>
            </w:pPr>
          </w:p>
        </w:tc>
        <w:tc>
          <w:tcPr>
            <w:tcW w:w="567" w:type="dxa"/>
          </w:tcPr>
          <w:p w:rsidR="00577A6F" w:rsidRDefault="00577A6F" w:rsidP="00577A6F">
            <w:pPr>
              <w:ind w:left="-113" w:right="-113"/>
              <w:jc w:val="both"/>
              <w:rPr>
                <w:color w:val="000000"/>
                <w:sz w:val="16"/>
                <w:szCs w:val="16"/>
              </w:rPr>
            </w:pP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Default="00577A6F" w:rsidP="00577A6F">
            <w:pPr>
              <w:ind w:left="-57" w:right="-57"/>
              <w:jc w:val="both"/>
              <w:rPr>
                <w:color w:val="000000"/>
                <w:sz w:val="16"/>
                <w:szCs w:val="16"/>
              </w:rPr>
            </w:pPr>
            <w:r>
              <w:rPr>
                <w:color w:val="000000"/>
                <w:sz w:val="16"/>
                <w:szCs w:val="16"/>
              </w:rPr>
              <w:t>903,992, 930</w:t>
            </w:r>
          </w:p>
        </w:tc>
        <w:tc>
          <w:tcPr>
            <w:tcW w:w="517" w:type="dxa"/>
          </w:tcPr>
          <w:p w:rsidR="00577A6F" w:rsidRPr="00506160" w:rsidRDefault="00577A6F" w:rsidP="00577A6F">
            <w:pPr>
              <w:ind w:left="-57" w:right="-57"/>
              <w:jc w:val="both"/>
              <w:rPr>
                <w:color w:val="000000"/>
                <w:sz w:val="16"/>
                <w:szCs w:val="16"/>
              </w:rPr>
            </w:pPr>
            <w:r>
              <w:rPr>
                <w:color w:val="000000"/>
                <w:sz w:val="16"/>
                <w:szCs w:val="16"/>
              </w:rPr>
              <w:t>0104,0106</w:t>
            </w:r>
          </w:p>
        </w:tc>
        <w:tc>
          <w:tcPr>
            <w:tcW w:w="884" w:type="dxa"/>
          </w:tcPr>
          <w:p w:rsidR="00577A6F" w:rsidRPr="00506160" w:rsidRDefault="00577A6F" w:rsidP="00577A6F">
            <w:pPr>
              <w:ind w:left="-113" w:right="-113"/>
              <w:jc w:val="both"/>
              <w:rPr>
                <w:color w:val="000000"/>
                <w:sz w:val="16"/>
                <w:szCs w:val="16"/>
              </w:rPr>
            </w:pPr>
            <w:r>
              <w:rPr>
                <w:color w:val="000000"/>
                <w:sz w:val="16"/>
                <w:szCs w:val="16"/>
              </w:rPr>
              <w:t>Ч410455491</w:t>
            </w:r>
          </w:p>
        </w:tc>
        <w:tc>
          <w:tcPr>
            <w:tcW w:w="584" w:type="dxa"/>
          </w:tcPr>
          <w:p w:rsidR="00577A6F" w:rsidRPr="00506160" w:rsidRDefault="00577A6F" w:rsidP="00577A6F">
            <w:pPr>
              <w:ind w:left="-57" w:right="-57"/>
              <w:jc w:val="both"/>
              <w:rPr>
                <w:color w:val="000000"/>
                <w:sz w:val="16"/>
                <w:szCs w:val="16"/>
              </w:rPr>
            </w:pPr>
            <w:r>
              <w:rPr>
                <w:color w:val="000000"/>
                <w:sz w:val="16"/>
                <w:szCs w:val="16"/>
              </w:rPr>
              <w:t>121,129,540</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федеральный бюджет</w:t>
            </w:r>
          </w:p>
        </w:tc>
        <w:tc>
          <w:tcPr>
            <w:tcW w:w="727" w:type="dxa"/>
          </w:tcPr>
          <w:p w:rsidR="00577A6F" w:rsidRDefault="00577A6F" w:rsidP="00577A6F">
            <w:pPr>
              <w:ind w:left="-113" w:right="-113"/>
              <w:jc w:val="both"/>
              <w:rPr>
                <w:color w:val="000000"/>
                <w:sz w:val="16"/>
                <w:szCs w:val="16"/>
              </w:rPr>
            </w:pPr>
          </w:p>
        </w:tc>
        <w:tc>
          <w:tcPr>
            <w:tcW w:w="654" w:type="dxa"/>
          </w:tcPr>
          <w:p w:rsidR="00577A6F" w:rsidRDefault="00577A6F" w:rsidP="00577A6F">
            <w:pPr>
              <w:ind w:left="-113" w:right="-113"/>
              <w:jc w:val="both"/>
              <w:rPr>
                <w:color w:val="000000"/>
                <w:sz w:val="16"/>
                <w:szCs w:val="16"/>
              </w:rPr>
            </w:pPr>
          </w:p>
        </w:tc>
        <w:tc>
          <w:tcPr>
            <w:tcW w:w="800" w:type="dxa"/>
          </w:tcPr>
          <w:p w:rsidR="00577A6F" w:rsidRDefault="00577A6F" w:rsidP="00577A6F">
            <w:pPr>
              <w:ind w:left="-113" w:right="-113"/>
              <w:jc w:val="both"/>
              <w:rPr>
                <w:color w:val="000000"/>
                <w:sz w:val="16"/>
                <w:szCs w:val="16"/>
              </w:rPr>
            </w:pPr>
            <w:r>
              <w:rPr>
                <w:color w:val="000000"/>
                <w:sz w:val="16"/>
                <w:szCs w:val="16"/>
              </w:rPr>
              <w:t>1938,9</w:t>
            </w:r>
          </w:p>
        </w:tc>
        <w:tc>
          <w:tcPr>
            <w:tcW w:w="727" w:type="dxa"/>
          </w:tcPr>
          <w:p w:rsidR="00577A6F" w:rsidRDefault="00577A6F" w:rsidP="00577A6F">
            <w:pPr>
              <w:ind w:left="-113" w:right="-113"/>
              <w:jc w:val="both"/>
              <w:rPr>
                <w:color w:val="000000"/>
                <w:sz w:val="16"/>
                <w:szCs w:val="16"/>
              </w:rPr>
            </w:pPr>
          </w:p>
        </w:tc>
        <w:tc>
          <w:tcPr>
            <w:tcW w:w="727" w:type="dxa"/>
          </w:tcPr>
          <w:p w:rsidR="00577A6F" w:rsidRDefault="00577A6F" w:rsidP="00577A6F">
            <w:pPr>
              <w:ind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727" w:type="dxa"/>
          </w:tcPr>
          <w:p w:rsidR="00577A6F" w:rsidRDefault="00577A6F" w:rsidP="00577A6F">
            <w:pPr>
              <w:ind w:left="-113" w:right="-113"/>
              <w:jc w:val="both"/>
              <w:rPr>
                <w:color w:val="000000"/>
                <w:sz w:val="16"/>
                <w:szCs w:val="16"/>
              </w:rPr>
            </w:pPr>
          </w:p>
        </w:tc>
        <w:tc>
          <w:tcPr>
            <w:tcW w:w="686" w:type="dxa"/>
          </w:tcPr>
          <w:p w:rsidR="00577A6F" w:rsidRDefault="00577A6F" w:rsidP="00577A6F">
            <w:pPr>
              <w:ind w:left="-113" w:right="-113"/>
              <w:jc w:val="both"/>
              <w:rPr>
                <w:color w:val="000000"/>
                <w:sz w:val="16"/>
                <w:szCs w:val="16"/>
              </w:rPr>
            </w:pPr>
          </w:p>
        </w:tc>
        <w:tc>
          <w:tcPr>
            <w:tcW w:w="567" w:type="dxa"/>
          </w:tcPr>
          <w:p w:rsidR="00577A6F" w:rsidRDefault="00577A6F" w:rsidP="00577A6F">
            <w:pPr>
              <w:ind w:left="-113" w:right="-113"/>
              <w:jc w:val="both"/>
              <w:rPr>
                <w:color w:val="000000"/>
                <w:sz w:val="16"/>
                <w:szCs w:val="16"/>
              </w:rPr>
            </w:pP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Pr>
                <w:color w:val="000000"/>
                <w:sz w:val="16"/>
                <w:szCs w:val="16"/>
              </w:rPr>
              <w:t>0106</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Ч4104Д00</w:t>
            </w:r>
            <w:r>
              <w:rPr>
                <w:color w:val="000000"/>
                <w:sz w:val="16"/>
                <w:szCs w:val="16"/>
              </w:rPr>
              <w:t>71</w:t>
            </w:r>
          </w:p>
        </w:tc>
        <w:tc>
          <w:tcPr>
            <w:tcW w:w="584" w:type="dxa"/>
          </w:tcPr>
          <w:p w:rsidR="00577A6F" w:rsidRPr="00506160" w:rsidRDefault="00577A6F" w:rsidP="00577A6F">
            <w:pPr>
              <w:ind w:right="-57"/>
              <w:jc w:val="both"/>
              <w:rPr>
                <w:color w:val="000000"/>
                <w:sz w:val="16"/>
                <w:szCs w:val="16"/>
              </w:rPr>
            </w:pPr>
            <w:r>
              <w:rPr>
                <w:color w:val="000000"/>
                <w:sz w:val="16"/>
                <w:szCs w:val="16"/>
              </w:rPr>
              <w:t>121,129,244</w:t>
            </w:r>
          </w:p>
        </w:tc>
        <w:tc>
          <w:tcPr>
            <w:tcW w:w="1186" w:type="dxa"/>
            <w:vMerge w:val="restart"/>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Pr>
                <w:color w:val="000000"/>
                <w:sz w:val="16"/>
                <w:szCs w:val="16"/>
              </w:rPr>
              <w:t>131,0</w:t>
            </w:r>
          </w:p>
        </w:tc>
        <w:tc>
          <w:tcPr>
            <w:tcW w:w="654" w:type="dxa"/>
          </w:tcPr>
          <w:p w:rsidR="00577A6F" w:rsidRPr="00506160" w:rsidRDefault="00577A6F" w:rsidP="00577A6F">
            <w:pPr>
              <w:ind w:left="-113" w:right="-113"/>
              <w:jc w:val="both"/>
              <w:rPr>
                <w:color w:val="000000"/>
                <w:sz w:val="16"/>
                <w:szCs w:val="16"/>
              </w:rPr>
            </w:pPr>
            <w:r>
              <w:rPr>
                <w:color w:val="000000"/>
                <w:sz w:val="16"/>
                <w:szCs w:val="16"/>
              </w:rPr>
              <w:t>136,1</w:t>
            </w:r>
          </w:p>
        </w:tc>
        <w:tc>
          <w:tcPr>
            <w:tcW w:w="800" w:type="dxa"/>
          </w:tcPr>
          <w:p w:rsidR="00577A6F" w:rsidRPr="00506160" w:rsidRDefault="00577A6F" w:rsidP="00577A6F">
            <w:pPr>
              <w:ind w:left="-113" w:right="-113"/>
              <w:jc w:val="both"/>
              <w:rPr>
                <w:color w:val="000000"/>
                <w:sz w:val="16"/>
                <w:szCs w:val="16"/>
              </w:rPr>
            </w:pPr>
            <w:r>
              <w:rPr>
                <w:color w:val="000000"/>
                <w:sz w:val="16"/>
                <w:szCs w:val="16"/>
              </w:rPr>
              <w:t>140,2</w:t>
            </w:r>
          </w:p>
        </w:tc>
        <w:tc>
          <w:tcPr>
            <w:tcW w:w="727" w:type="dxa"/>
          </w:tcPr>
          <w:p w:rsidR="00577A6F" w:rsidRDefault="00577A6F" w:rsidP="00577A6F">
            <w:pPr>
              <w:jc w:val="both"/>
            </w:pPr>
            <w:r w:rsidRPr="00FC6143">
              <w:rPr>
                <w:color w:val="000000"/>
                <w:sz w:val="16"/>
                <w:szCs w:val="16"/>
              </w:rPr>
              <w:t>1</w:t>
            </w:r>
            <w:r>
              <w:rPr>
                <w:color w:val="000000"/>
                <w:sz w:val="16"/>
                <w:szCs w:val="16"/>
              </w:rPr>
              <w:t>44</w:t>
            </w:r>
            <w:r w:rsidRPr="00FC6143">
              <w:rPr>
                <w:color w:val="000000"/>
                <w:sz w:val="16"/>
                <w:szCs w:val="16"/>
              </w:rPr>
              <w:t>,</w:t>
            </w:r>
            <w:r>
              <w:rPr>
                <w:color w:val="000000"/>
                <w:sz w:val="16"/>
                <w:szCs w:val="16"/>
              </w:rPr>
              <w:t>1</w:t>
            </w:r>
          </w:p>
        </w:tc>
        <w:tc>
          <w:tcPr>
            <w:tcW w:w="727" w:type="dxa"/>
          </w:tcPr>
          <w:p w:rsidR="00577A6F" w:rsidRDefault="00577A6F" w:rsidP="00577A6F">
            <w:pPr>
              <w:jc w:val="both"/>
            </w:pPr>
            <w:r w:rsidRPr="00FC6143">
              <w:rPr>
                <w:color w:val="000000"/>
                <w:sz w:val="16"/>
                <w:szCs w:val="16"/>
              </w:rPr>
              <w:t>1</w:t>
            </w:r>
            <w:r>
              <w:rPr>
                <w:color w:val="000000"/>
                <w:sz w:val="16"/>
                <w:szCs w:val="16"/>
              </w:rPr>
              <w:t>44</w:t>
            </w:r>
            <w:r w:rsidRPr="00FC6143">
              <w:rPr>
                <w:color w:val="000000"/>
                <w:sz w:val="16"/>
                <w:szCs w:val="16"/>
              </w:rPr>
              <w:t>,</w:t>
            </w:r>
            <w:r>
              <w:rPr>
                <w:color w:val="000000"/>
                <w:sz w:val="16"/>
                <w:szCs w:val="16"/>
              </w:rPr>
              <w:t>1</w:t>
            </w:r>
          </w:p>
        </w:tc>
        <w:tc>
          <w:tcPr>
            <w:tcW w:w="727" w:type="dxa"/>
          </w:tcPr>
          <w:p w:rsidR="00577A6F" w:rsidRDefault="00577A6F" w:rsidP="00577A6F">
            <w:pPr>
              <w:jc w:val="both"/>
            </w:pPr>
            <w:r w:rsidRPr="00FC6143">
              <w:rPr>
                <w:color w:val="000000"/>
                <w:sz w:val="16"/>
                <w:szCs w:val="16"/>
              </w:rPr>
              <w:t>139,7</w:t>
            </w:r>
          </w:p>
        </w:tc>
        <w:tc>
          <w:tcPr>
            <w:tcW w:w="727" w:type="dxa"/>
          </w:tcPr>
          <w:p w:rsidR="00577A6F" w:rsidRDefault="00577A6F" w:rsidP="00577A6F">
            <w:pPr>
              <w:jc w:val="both"/>
            </w:pPr>
            <w:r w:rsidRPr="00FC6143">
              <w:rPr>
                <w:color w:val="000000"/>
                <w:sz w:val="16"/>
                <w:szCs w:val="16"/>
              </w:rPr>
              <w:t>139,7</w:t>
            </w:r>
          </w:p>
        </w:tc>
        <w:tc>
          <w:tcPr>
            <w:tcW w:w="686" w:type="dxa"/>
          </w:tcPr>
          <w:p w:rsidR="00577A6F" w:rsidRPr="00506160" w:rsidRDefault="00577A6F" w:rsidP="00577A6F">
            <w:pPr>
              <w:ind w:left="-113" w:right="-113"/>
              <w:jc w:val="both"/>
              <w:rPr>
                <w:color w:val="000000"/>
                <w:sz w:val="16"/>
                <w:szCs w:val="16"/>
              </w:rPr>
            </w:pPr>
            <w:r>
              <w:rPr>
                <w:color w:val="000000"/>
                <w:sz w:val="16"/>
                <w:szCs w:val="16"/>
              </w:rPr>
              <w:t>698,5</w:t>
            </w:r>
          </w:p>
        </w:tc>
        <w:tc>
          <w:tcPr>
            <w:tcW w:w="567" w:type="dxa"/>
          </w:tcPr>
          <w:p w:rsidR="00577A6F" w:rsidRPr="00506160" w:rsidRDefault="00577A6F" w:rsidP="00577A6F">
            <w:pPr>
              <w:ind w:left="-113" w:right="-113"/>
              <w:jc w:val="both"/>
              <w:rPr>
                <w:color w:val="000000"/>
                <w:sz w:val="16"/>
                <w:szCs w:val="16"/>
              </w:rPr>
            </w:pPr>
            <w:r>
              <w:rPr>
                <w:color w:val="000000"/>
                <w:sz w:val="16"/>
                <w:szCs w:val="16"/>
              </w:rPr>
              <w:t>698,5</w:t>
            </w:r>
          </w:p>
        </w:tc>
      </w:tr>
      <w:tr w:rsidR="00577A6F" w:rsidRPr="00506160" w:rsidTr="00577A6F">
        <w:trPr>
          <w:trHeight w:val="378"/>
        </w:trPr>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140</w:t>
            </w:r>
            <w:r>
              <w:rPr>
                <w:color w:val="000000"/>
                <w:sz w:val="16"/>
                <w:szCs w:val="16"/>
              </w:rPr>
              <w:t>1</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Ч4104Д00</w:t>
            </w:r>
            <w:r>
              <w:rPr>
                <w:color w:val="000000"/>
                <w:sz w:val="16"/>
                <w:szCs w:val="16"/>
              </w:rPr>
              <w:t>70</w:t>
            </w:r>
          </w:p>
        </w:tc>
        <w:tc>
          <w:tcPr>
            <w:tcW w:w="584" w:type="dxa"/>
          </w:tcPr>
          <w:p w:rsidR="00577A6F" w:rsidRPr="00506160" w:rsidRDefault="00577A6F" w:rsidP="00577A6F">
            <w:pPr>
              <w:ind w:left="-57" w:right="-57"/>
              <w:jc w:val="both"/>
              <w:rPr>
                <w:color w:val="000000"/>
                <w:sz w:val="16"/>
                <w:szCs w:val="16"/>
              </w:rPr>
            </w:pPr>
            <w:r>
              <w:rPr>
                <w:color w:val="000000"/>
                <w:sz w:val="16"/>
                <w:szCs w:val="16"/>
              </w:rPr>
              <w:t>511</w:t>
            </w:r>
          </w:p>
        </w:tc>
        <w:tc>
          <w:tcPr>
            <w:tcW w:w="1186" w:type="dxa"/>
            <w:vMerge/>
          </w:tcPr>
          <w:p w:rsidR="00577A6F" w:rsidRPr="00506160" w:rsidRDefault="00577A6F" w:rsidP="00577A6F">
            <w:pPr>
              <w:autoSpaceDE w:val="0"/>
              <w:autoSpaceDN w:val="0"/>
              <w:adjustRightInd w:val="0"/>
              <w:ind w:left="-57" w:right="-57"/>
              <w:jc w:val="both"/>
              <w:rPr>
                <w:bCs/>
                <w:color w:val="000000"/>
                <w:sz w:val="16"/>
                <w:szCs w:val="16"/>
              </w:rPr>
            </w:pPr>
          </w:p>
        </w:tc>
        <w:tc>
          <w:tcPr>
            <w:tcW w:w="727" w:type="dxa"/>
          </w:tcPr>
          <w:p w:rsidR="00577A6F" w:rsidRPr="00506160" w:rsidRDefault="00577A6F" w:rsidP="00577A6F">
            <w:pPr>
              <w:ind w:left="-113" w:right="-113"/>
              <w:jc w:val="both"/>
              <w:rPr>
                <w:color w:val="000000"/>
                <w:sz w:val="16"/>
                <w:szCs w:val="16"/>
              </w:rPr>
            </w:pPr>
            <w:r>
              <w:rPr>
                <w:color w:val="000000"/>
                <w:sz w:val="16"/>
                <w:szCs w:val="16"/>
              </w:rPr>
              <w:t>13750,5</w:t>
            </w:r>
          </w:p>
        </w:tc>
        <w:tc>
          <w:tcPr>
            <w:tcW w:w="654" w:type="dxa"/>
          </w:tcPr>
          <w:p w:rsidR="00577A6F" w:rsidRPr="00506160" w:rsidRDefault="00577A6F" w:rsidP="00577A6F">
            <w:pPr>
              <w:ind w:left="-113" w:right="-113"/>
              <w:jc w:val="both"/>
              <w:rPr>
                <w:color w:val="000000"/>
                <w:sz w:val="16"/>
                <w:szCs w:val="16"/>
              </w:rPr>
            </w:pPr>
            <w:r>
              <w:rPr>
                <w:color w:val="000000"/>
                <w:sz w:val="16"/>
                <w:szCs w:val="16"/>
              </w:rPr>
              <w:t>14211,1</w:t>
            </w:r>
          </w:p>
        </w:tc>
        <w:tc>
          <w:tcPr>
            <w:tcW w:w="800" w:type="dxa"/>
          </w:tcPr>
          <w:p w:rsidR="00577A6F" w:rsidRPr="00506160" w:rsidRDefault="00577A6F" w:rsidP="00577A6F">
            <w:pPr>
              <w:ind w:left="-113" w:right="-113"/>
              <w:jc w:val="both"/>
              <w:rPr>
                <w:color w:val="000000"/>
                <w:sz w:val="16"/>
                <w:szCs w:val="16"/>
              </w:rPr>
            </w:pPr>
            <w:r>
              <w:rPr>
                <w:color w:val="000000"/>
                <w:sz w:val="16"/>
                <w:szCs w:val="16"/>
              </w:rPr>
              <w:t>25523,7</w:t>
            </w:r>
          </w:p>
        </w:tc>
        <w:tc>
          <w:tcPr>
            <w:tcW w:w="727" w:type="dxa"/>
          </w:tcPr>
          <w:p w:rsidR="00577A6F" w:rsidRPr="00506160" w:rsidRDefault="00577A6F" w:rsidP="00577A6F">
            <w:pPr>
              <w:ind w:left="-113" w:right="-113"/>
              <w:jc w:val="both"/>
              <w:rPr>
                <w:color w:val="000000"/>
                <w:sz w:val="16"/>
                <w:szCs w:val="16"/>
              </w:rPr>
            </w:pPr>
            <w:r>
              <w:rPr>
                <w:color w:val="000000"/>
                <w:sz w:val="16"/>
                <w:szCs w:val="16"/>
              </w:rPr>
              <w:t>20595,1</w:t>
            </w:r>
          </w:p>
        </w:tc>
        <w:tc>
          <w:tcPr>
            <w:tcW w:w="727" w:type="dxa"/>
          </w:tcPr>
          <w:p w:rsidR="00577A6F" w:rsidRPr="00506160" w:rsidRDefault="00577A6F" w:rsidP="00577A6F">
            <w:pPr>
              <w:ind w:left="-113" w:right="-113"/>
              <w:jc w:val="both"/>
              <w:rPr>
                <w:color w:val="000000"/>
                <w:sz w:val="16"/>
                <w:szCs w:val="16"/>
              </w:rPr>
            </w:pPr>
            <w:r>
              <w:rPr>
                <w:color w:val="000000"/>
                <w:sz w:val="16"/>
                <w:szCs w:val="16"/>
              </w:rPr>
              <w:t>19563,5</w:t>
            </w:r>
          </w:p>
        </w:tc>
        <w:tc>
          <w:tcPr>
            <w:tcW w:w="727" w:type="dxa"/>
          </w:tcPr>
          <w:p w:rsidR="00577A6F" w:rsidRPr="00506160" w:rsidRDefault="00577A6F" w:rsidP="00577A6F">
            <w:pPr>
              <w:ind w:left="-113" w:right="-113"/>
              <w:jc w:val="both"/>
              <w:rPr>
                <w:color w:val="000000"/>
                <w:sz w:val="16"/>
                <w:szCs w:val="16"/>
              </w:rPr>
            </w:pPr>
            <w:r>
              <w:rPr>
                <w:color w:val="000000"/>
                <w:sz w:val="16"/>
                <w:szCs w:val="16"/>
              </w:rPr>
              <w:t>19563,5</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12617,6</w:t>
            </w:r>
          </w:p>
        </w:tc>
        <w:tc>
          <w:tcPr>
            <w:tcW w:w="686"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63088,0</w:t>
            </w:r>
          </w:p>
        </w:tc>
        <w:tc>
          <w:tcPr>
            <w:tcW w:w="567" w:type="dxa"/>
          </w:tcPr>
          <w:p w:rsidR="00577A6F" w:rsidRPr="00506160" w:rsidRDefault="00577A6F" w:rsidP="00577A6F">
            <w:pPr>
              <w:ind w:left="-113" w:right="-113"/>
              <w:jc w:val="both"/>
              <w:rPr>
                <w:color w:val="000000"/>
                <w:sz w:val="16"/>
                <w:szCs w:val="16"/>
              </w:rPr>
            </w:pPr>
            <w:r>
              <w:rPr>
                <w:color w:val="000000"/>
                <w:sz w:val="16"/>
                <w:szCs w:val="16"/>
              </w:rPr>
              <w:t>63088,0</w:t>
            </w: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p>
        </w:tc>
        <w:tc>
          <w:tcPr>
            <w:tcW w:w="517" w:type="dxa"/>
          </w:tcPr>
          <w:p w:rsidR="00577A6F" w:rsidRPr="00506160" w:rsidRDefault="00577A6F" w:rsidP="00577A6F">
            <w:pPr>
              <w:ind w:left="-57" w:right="-57"/>
              <w:jc w:val="both"/>
              <w:rPr>
                <w:color w:val="000000"/>
                <w:sz w:val="16"/>
                <w:szCs w:val="16"/>
              </w:rPr>
            </w:pPr>
          </w:p>
        </w:tc>
        <w:tc>
          <w:tcPr>
            <w:tcW w:w="884" w:type="dxa"/>
          </w:tcPr>
          <w:p w:rsidR="00577A6F" w:rsidRPr="00506160" w:rsidRDefault="00577A6F" w:rsidP="00577A6F">
            <w:pPr>
              <w:ind w:left="-113" w:right="-113"/>
              <w:jc w:val="both"/>
              <w:rPr>
                <w:color w:val="000000"/>
                <w:sz w:val="16"/>
                <w:szCs w:val="16"/>
              </w:rPr>
            </w:pPr>
          </w:p>
        </w:tc>
        <w:tc>
          <w:tcPr>
            <w:tcW w:w="584" w:type="dxa"/>
          </w:tcPr>
          <w:p w:rsidR="00577A6F" w:rsidRPr="00506160" w:rsidRDefault="00577A6F" w:rsidP="00577A6F">
            <w:pPr>
              <w:ind w:left="-57" w:right="-57"/>
              <w:jc w:val="both"/>
              <w:rPr>
                <w:color w:val="000000"/>
                <w:sz w:val="16"/>
                <w:szCs w:val="16"/>
              </w:rPr>
            </w:pP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итого</w:t>
            </w:r>
          </w:p>
        </w:tc>
        <w:tc>
          <w:tcPr>
            <w:tcW w:w="727" w:type="dxa"/>
          </w:tcPr>
          <w:p w:rsidR="00577A6F" w:rsidRPr="00506160" w:rsidRDefault="00577A6F" w:rsidP="00577A6F">
            <w:pPr>
              <w:ind w:left="-113" w:right="-113"/>
              <w:jc w:val="both"/>
              <w:rPr>
                <w:color w:val="000000"/>
                <w:sz w:val="16"/>
                <w:szCs w:val="16"/>
              </w:rPr>
            </w:pPr>
            <w:r>
              <w:rPr>
                <w:color w:val="000000"/>
                <w:sz w:val="16"/>
                <w:szCs w:val="16"/>
              </w:rPr>
              <w:t>13881,5</w:t>
            </w:r>
          </w:p>
        </w:tc>
        <w:tc>
          <w:tcPr>
            <w:tcW w:w="654" w:type="dxa"/>
          </w:tcPr>
          <w:p w:rsidR="00577A6F" w:rsidRPr="00506160" w:rsidRDefault="00577A6F" w:rsidP="00577A6F">
            <w:pPr>
              <w:ind w:left="-113" w:right="-113"/>
              <w:jc w:val="both"/>
              <w:rPr>
                <w:color w:val="000000"/>
                <w:sz w:val="16"/>
                <w:szCs w:val="16"/>
              </w:rPr>
            </w:pPr>
            <w:r>
              <w:rPr>
                <w:color w:val="000000"/>
                <w:sz w:val="16"/>
                <w:szCs w:val="16"/>
              </w:rPr>
              <w:t>14347,2</w:t>
            </w:r>
          </w:p>
        </w:tc>
        <w:tc>
          <w:tcPr>
            <w:tcW w:w="800" w:type="dxa"/>
          </w:tcPr>
          <w:p w:rsidR="00577A6F" w:rsidRPr="00506160" w:rsidRDefault="00577A6F" w:rsidP="00577A6F">
            <w:pPr>
              <w:ind w:left="-113" w:right="-113"/>
              <w:jc w:val="both"/>
              <w:rPr>
                <w:color w:val="000000"/>
                <w:sz w:val="16"/>
                <w:szCs w:val="16"/>
              </w:rPr>
            </w:pPr>
            <w:r>
              <w:rPr>
                <w:color w:val="000000"/>
                <w:sz w:val="16"/>
                <w:szCs w:val="16"/>
              </w:rPr>
              <w:t>25663,9</w:t>
            </w:r>
          </w:p>
        </w:tc>
        <w:tc>
          <w:tcPr>
            <w:tcW w:w="727" w:type="dxa"/>
          </w:tcPr>
          <w:p w:rsidR="00577A6F" w:rsidRPr="00506160" w:rsidRDefault="00577A6F" w:rsidP="00577A6F">
            <w:pPr>
              <w:ind w:left="-113" w:right="-113"/>
              <w:jc w:val="both"/>
              <w:rPr>
                <w:color w:val="000000"/>
                <w:sz w:val="16"/>
                <w:szCs w:val="16"/>
              </w:rPr>
            </w:pPr>
            <w:r>
              <w:rPr>
                <w:color w:val="000000"/>
                <w:sz w:val="16"/>
                <w:szCs w:val="16"/>
              </w:rPr>
              <w:t>20739,2</w:t>
            </w:r>
          </w:p>
        </w:tc>
        <w:tc>
          <w:tcPr>
            <w:tcW w:w="727" w:type="dxa"/>
          </w:tcPr>
          <w:p w:rsidR="00577A6F" w:rsidRPr="00506160" w:rsidRDefault="00577A6F" w:rsidP="00577A6F">
            <w:pPr>
              <w:ind w:left="-113" w:right="-113"/>
              <w:jc w:val="both"/>
              <w:rPr>
                <w:color w:val="000000"/>
                <w:sz w:val="16"/>
                <w:szCs w:val="16"/>
              </w:rPr>
            </w:pPr>
            <w:r>
              <w:rPr>
                <w:color w:val="000000"/>
                <w:sz w:val="16"/>
                <w:szCs w:val="16"/>
              </w:rPr>
              <w:t>19707,6</w:t>
            </w:r>
          </w:p>
        </w:tc>
        <w:tc>
          <w:tcPr>
            <w:tcW w:w="727" w:type="dxa"/>
          </w:tcPr>
          <w:p w:rsidR="00577A6F" w:rsidRPr="00506160" w:rsidRDefault="00577A6F" w:rsidP="00577A6F">
            <w:pPr>
              <w:ind w:left="-113" w:right="-113"/>
              <w:jc w:val="both"/>
              <w:rPr>
                <w:color w:val="000000"/>
                <w:sz w:val="16"/>
                <w:szCs w:val="16"/>
              </w:rPr>
            </w:pPr>
            <w:r>
              <w:rPr>
                <w:color w:val="000000"/>
                <w:sz w:val="16"/>
                <w:szCs w:val="16"/>
              </w:rPr>
              <w:t>12757,3</w:t>
            </w:r>
          </w:p>
        </w:tc>
        <w:tc>
          <w:tcPr>
            <w:tcW w:w="727" w:type="dxa"/>
          </w:tcPr>
          <w:p w:rsidR="00577A6F" w:rsidRPr="00506160" w:rsidRDefault="00577A6F" w:rsidP="00577A6F">
            <w:pPr>
              <w:ind w:left="-113" w:right="-113"/>
              <w:jc w:val="both"/>
              <w:rPr>
                <w:color w:val="000000"/>
                <w:sz w:val="16"/>
                <w:szCs w:val="16"/>
              </w:rPr>
            </w:pPr>
            <w:r>
              <w:rPr>
                <w:color w:val="000000"/>
                <w:sz w:val="16"/>
                <w:szCs w:val="16"/>
              </w:rPr>
              <w:t>12757,3</w:t>
            </w:r>
          </w:p>
        </w:tc>
        <w:tc>
          <w:tcPr>
            <w:tcW w:w="686" w:type="dxa"/>
          </w:tcPr>
          <w:p w:rsidR="00577A6F" w:rsidRPr="00506160" w:rsidRDefault="00577A6F" w:rsidP="00577A6F">
            <w:pPr>
              <w:ind w:left="-113" w:right="-113"/>
              <w:jc w:val="both"/>
              <w:rPr>
                <w:color w:val="000000"/>
                <w:sz w:val="16"/>
                <w:szCs w:val="16"/>
              </w:rPr>
            </w:pPr>
            <w:r>
              <w:rPr>
                <w:color w:val="000000"/>
                <w:sz w:val="16"/>
                <w:szCs w:val="16"/>
              </w:rPr>
              <w:t>63786,5</w:t>
            </w:r>
          </w:p>
        </w:tc>
        <w:tc>
          <w:tcPr>
            <w:tcW w:w="567" w:type="dxa"/>
          </w:tcPr>
          <w:p w:rsidR="00577A6F" w:rsidRPr="00506160" w:rsidRDefault="00577A6F" w:rsidP="00577A6F">
            <w:pPr>
              <w:ind w:left="-113" w:right="-113"/>
              <w:jc w:val="both"/>
              <w:rPr>
                <w:color w:val="000000"/>
                <w:sz w:val="16"/>
                <w:szCs w:val="16"/>
              </w:rPr>
            </w:pPr>
            <w:r>
              <w:rPr>
                <w:color w:val="000000"/>
                <w:sz w:val="16"/>
                <w:szCs w:val="16"/>
              </w:rPr>
              <w:t>63786,5</w:t>
            </w: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Pr>
                <w:color w:val="000000"/>
                <w:sz w:val="16"/>
                <w:szCs w:val="16"/>
              </w:rPr>
              <w:t>1402</w:t>
            </w:r>
          </w:p>
        </w:tc>
        <w:tc>
          <w:tcPr>
            <w:tcW w:w="884" w:type="dxa"/>
          </w:tcPr>
          <w:p w:rsidR="00577A6F" w:rsidRPr="00506160" w:rsidRDefault="00577A6F" w:rsidP="00577A6F">
            <w:pPr>
              <w:ind w:left="-113" w:right="-113"/>
              <w:jc w:val="both"/>
              <w:rPr>
                <w:color w:val="000000"/>
                <w:sz w:val="16"/>
                <w:szCs w:val="16"/>
              </w:rPr>
            </w:pPr>
            <w:r>
              <w:rPr>
                <w:color w:val="000000"/>
                <w:sz w:val="16"/>
                <w:szCs w:val="16"/>
              </w:rPr>
              <w:t>Ч4104Г0040</w:t>
            </w:r>
          </w:p>
        </w:tc>
        <w:tc>
          <w:tcPr>
            <w:tcW w:w="584" w:type="dxa"/>
          </w:tcPr>
          <w:p w:rsidR="00577A6F" w:rsidRPr="00506160" w:rsidRDefault="00577A6F" w:rsidP="00577A6F">
            <w:pPr>
              <w:ind w:left="-57" w:right="-57"/>
              <w:jc w:val="both"/>
              <w:rPr>
                <w:color w:val="000000"/>
                <w:sz w:val="16"/>
                <w:szCs w:val="16"/>
              </w:rPr>
            </w:pPr>
            <w:r>
              <w:rPr>
                <w:color w:val="000000"/>
                <w:sz w:val="16"/>
                <w:szCs w:val="16"/>
              </w:rPr>
              <w:t>512</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Pr>
                <w:color w:val="000000"/>
                <w:sz w:val="16"/>
                <w:szCs w:val="16"/>
              </w:rPr>
              <w:t>4272,7</w:t>
            </w:r>
          </w:p>
        </w:tc>
        <w:tc>
          <w:tcPr>
            <w:tcW w:w="654" w:type="dxa"/>
          </w:tcPr>
          <w:p w:rsidR="00577A6F" w:rsidRPr="00506160" w:rsidRDefault="00577A6F" w:rsidP="00577A6F">
            <w:pPr>
              <w:ind w:left="-113" w:right="-113"/>
              <w:jc w:val="both"/>
              <w:rPr>
                <w:color w:val="000000"/>
                <w:sz w:val="16"/>
                <w:szCs w:val="16"/>
              </w:rPr>
            </w:pPr>
            <w:r>
              <w:rPr>
                <w:color w:val="000000"/>
                <w:sz w:val="16"/>
                <w:szCs w:val="16"/>
              </w:rPr>
              <w:t>960,0</w:t>
            </w:r>
          </w:p>
        </w:tc>
        <w:tc>
          <w:tcPr>
            <w:tcW w:w="800" w:type="dxa"/>
          </w:tcPr>
          <w:p w:rsidR="00577A6F" w:rsidRPr="00506160" w:rsidRDefault="00577A6F" w:rsidP="00577A6F">
            <w:pPr>
              <w:ind w:left="-113" w:right="-113"/>
              <w:jc w:val="both"/>
              <w:rPr>
                <w:color w:val="000000"/>
                <w:sz w:val="16"/>
                <w:szCs w:val="16"/>
              </w:rPr>
            </w:pPr>
            <w:r>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Pr>
                <w:color w:val="000000"/>
                <w:sz w:val="16"/>
                <w:szCs w:val="16"/>
              </w:rPr>
              <w:t>0,0</w:t>
            </w: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974</w:t>
            </w:r>
          </w:p>
        </w:tc>
        <w:tc>
          <w:tcPr>
            <w:tcW w:w="517" w:type="dxa"/>
          </w:tcPr>
          <w:p w:rsidR="00577A6F" w:rsidRPr="00506160" w:rsidRDefault="00577A6F" w:rsidP="00577A6F">
            <w:pPr>
              <w:ind w:left="-57" w:right="-57"/>
              <w:jc w:val="both"/>
              <w:rPr>
                <w:color w:val="000000"/>
                <w:sz w:val="16"/>
                <w:szCs w:val="16"/>
              </w:rPr>
            </w:pPr>
            <w:r>
              <w:rPr>
                <w:color w:val="000000"/>
                <w:sz w:val="16"/>
                <w:szCs w:val="16"/>
              </w:rPr>
              <w:t>0701,0702,0703</w:t>
            </w:r>
            <w:r w:rsidRPr="00506160">
              <w:rPr>
                <w:color w:val="000000"/>
                <w:sz w:val="16"/>
                <w:szCs w:val="16"/>
              </w:rPr>
              <w:t>х</w:t>
            </w:r>
          </w:p>
        </w:tc>
        <w:tc>
          <w:tcPr>
            <w:tcW w:w="884" w:type="dxa"/>
            <w:tcMar>
              <w:left w:w="28" w:type="dxa"/>
              <w:right w:w="28" w:type="dxa"/>
            </w:tcMar>
          </w:tcPr>
          <w:p w:rsidR="00577A6F" w:rsidRPr="0032434B" w:rsidRDefault="00577A6F" w:rsidP="00577A6F">
            <w:pPr>
              <w:jc w:val="both"/>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584" w:type="dxa"/>
            <w:vMerge w:val="restart"/>
          </w:tcPr>
          <w:p w:rsidR="00577A6F" w:rsidRPr="00FE7883" w:rsidRDefault="00577A6F" w:rsidP="00577A6F">
            <w:pPr>
              <w:jc w:val="both"/>
              <w:rPr>
                <w:color w:val="000000"/>
                <w:sz w:val="14"/>
                <w:szCs w:val="14"/>
              </w:rPr>
            </w:pPr>
            <w:r>
              <w:rPr>
                <w:color w:val="000000"/>
                <w:sz w:val="14"/>
                <w:szCs w:val="14"/>
              </w:rPr>
              <w:t>621, 611</w:t>
            </w:r>
          </w:p>
        </w:tc>
        <w:tc>
          <w:tcPr>
            <w:tcW w:w="1186" w:type="dxa"/>
            <w:vMerge w:val="restart"/>
          </w:tcPr>
          <w:p w:rsidR="00577A6F" w:rsidRPr="00C71B36" w:rsidRDefault="00577A6F" w:rsidP="00577A6F">
            <w:pPr>
              <w:pStyle w:val="ConsPlusNormal"/>
              <w:ind w:firstLine="26"/>
              <w:jc w:val="both"/>
              <w:rPr>
                <w:rFonts w:ascii="Times New Roman" w:hAnsi="Times New Roman" w:cs="Times New Roman"/>
                <w:sz w:val="16"/>
                <w:szCs w:val="16"/>
              </w:rPr>
            </w:pPr>
            <w:r w:rsidRPr="0032434B">
              <w:rPr>
                <w:rFonts w:ascii="Times New Roman" w:hAnsi="Times New Roman"/>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Pr>
                <w:color w:val="000000"/>
                <w:sz w:val="16"/>
                <w:szCs w:val="16"/>
              </w:rPr>
              <w:t>9344</w:t>
            </w:r>
            <w:r w:rsidRPr="00506160">
              <w:rPr>
                <w:color w:val="000000"/>
                <w:sz w:val="16"/>
                <w:szCs w:val="16"/>
              </w:rPr>
              <w:t>,</w:t>
            </w:r>
            <w:r>
              <w:rPr>
                <w:color w:val="000000"/>
                <w:sz w:val="16"/>
                <w:szCs w:val="16"/>
              </w:rPr>
              <w:t>1</w:t>
            </w:r>
          </w:p>
        </w:tc>
        <w:tc>
          <w:tcPr>
            <w:tcW w:w="654" w:type="dxa"/>
          </w:tcPr>
          <w:p w:rsidR="00577A6F" w:rsidRPr="00506160" w:rsidRDefault="00577A6F" w:rsidP="00577A6F">
            <w:pPr>
              <w:ind w:left="-113" w:right="-113"/>
              <w:jc w:val="both"/>
              <w:rPr>
                <w:color w:val="000000"/>
                <w:sz w:val="16"/>
                <w:szCs w:val="16"/>
              </w:rPr>
            </w:pPr>
            <w:r>
              <w:rPr>
                <w:color w:val="000000"/>
                <w:sz w:val="16"/>
                <w:szCs w:val="16"/>
              </w:rPr>
              <w:t>8134,7</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Default="00577A6F" w:rsidP="00577A6F">
            <w:pPr>
              <w:ind w:left="-57" w:right="-57"/>
              <w:jc w:val="both"/>
              <w:rPr>
                <w:color w:val="000000"/>
                <w:sz w:val="16"/>
                <w:szCs w:val="16"/>
              </w:rPr>
            </w:pPr>
            <w:r>
              <w:rPr>
                <w:color w:val="000000"/>
                <w:sz w:val="16"/>
                <w:szCs w:val="16"/>
              </w:rPr>
              <w:t>992,903, 974</w:t>
            </w:r>
          </w:p>
        </w:tc>
        <w:tc>
          <w:tcPr>
            <w:tcW w:w="517" w:type="dxa"/>
          </w:tcPr>
          <w:p w:rsidR="00577A6F" w:rsidRPr="00506160" w:rsidRDefault="00577A6F" w:rsidP="00577A6F">
            <w:pPr>
              <w:ind w:left="-57" w:right="-57"/>
              <w:jc w:val="both"/>
              <w:rPr>
                <w:color w:val="000000"/>
                <w:sz w:val="16"/>
                <w:szCs w:val="16"/>
              </w:rPr>
            </w:pPr>
            <w:r>
              <w:rPr>
                <w:color w:val="000000"/>
                <w:sz w:val="16"/>
                <w:szCs w:val="16"/>
              </w:rPr>
              <w:t>0701,0702,0703, 0801</w:t>
            </w:r>
            <w:r w:rsidRPr="00506160">
              <w:rPr>
                <w:color w:val="000000"/>
                <w:sz w:val="16"/>
                <w:szCs w:val="16"/>
              </w:rPr>
              <w:t>х</w:t>
            </w:r>
          </w:p>
        </w:tc>
        <w:tc>
          <w:tcPr>
            <w:tcW w:w="884" w:type="dxa"/>
            <w:tcMar>
              <w:left w:w="28" w:type="dxa"/>
              <w:right w:w="28" w:type="dxa"/>
            </w:tcMar>
          </w:tcPr>
          <w:p w:rsidR="00577A6F" w:rsidRPr="003663C6" w:rsidRDefault="00577A6F" w:rsidP="00577A6F">
            <w:pPr>
              <w:jc w:val="both"/>
              <w:rPr>
                <w:color w:val="000000"/>
                <w:sz w:val="14"/>
                <w:szCs w:val="14"/>
              </w:rPr>
            </w:pPr>
            <w:r w:rsidRPr="003663C6">
              <w:rPr>
                <w:color w:val="000000"/>
                <w:sz w:val="14"/>
                <w:szCs w:val="14"/>
              </w:rPr>
              <w:t>Ч4104</w:t>
            </w:r>
            <w:r>
              <w:rPr>
                <w:color w:val="000000"/>
                <w:sz w:val="14"/>
                <w:szCs w:val="14"/>
              </w:rPr>
              <w:t>1</w:t>
            </w:r>
            <w:r>
              <w:rPr>
                <w:color w:val="000000"/>
                <w:sz w:val="14"/>
                <w:szCs w:val="14"/>
                <w:lang w:val="en-US"/>
              </w:rPr>
              <w:t>A7</w:t>
            </w:r>
            <w:r>
              <w:rPr>
                <w:color w:val="000000"/>
                <w:sz w:val="14"/>
                <w:szCs w:val="14"/>
              </w:rPr>
              <w:t>2</w:t>
            </w:r>
            <w:r>
              <w:rPr>
                <w:color w:val="000000"/>
                <w:sz w:val="14"/>
                <w:szCs w:val="14"/>
                <w:lang w:val="en-US"/>
              </w:rPr>
              <w:t>0</w:t>
            </w:r>
          </w:p>
        </w:tc>
        <w:tc>
          <w:tcPr>
            <w:tcW w:w="584" w:type="dxa"/>
            <w:vMerge/>
          </w:tcPr>
          <w:p w:rsidR="00577A6F" w:rsidRDefault="00577A6F" w:rsidP="00577A6F">
            <w:pPr>
              <w:jc w:val="both"/>
              <w:rPr>
                <w:color w:val="000000"/>
                <w:sz w:val="14"/>
                <w:szCs w:val="14"/>
              </w:rPr>
            </w:pPr>
          </w:p>
        </w:tc>
        <w:tc>
          <w:tcPr>
            <w:tcW w:w="1186" w:type="dxa"/>
            <w:vMerge/>
          </w:tcPr>
          <w:p w:rsidR="00577A6F" w:rsidRPr="0032434B" w:rsidRDefault="00577A6F" w:rsidP="00577A6F">
            <w:pPr>
              <w:pStyle w:val="ConsPlusNormal"/>
              <w:ind w:firstLine="26"/>
              <w:jc w:val="both"/>
              <w:rPr>
                <w:rFonts w:ascii="Times New Roman" w:hAnsi="Times New Roman"/>
                <w:sz w:val="16"/>
                <w:szCs w:val="16"/>
              </w:rPr>
            </w:pPr>
          </w:p>
        </w:tc>
        <w:tc>
          <w:tcPr>
            <w:tcW w:w="727" w:type="dxa"/>
          </w:tcPr>
          <w:p w:rsidR="00577A6F" w:rsidRDefault="00577A6F" w:rsidP="00577A6F">
            <w:pPr>
              <w:ind w:left="-113" w:right="-113"/>
              <w:jc w:val="both"/>
              <w:rPr>
                <w:color w:val="000000"/>
                <w:sz w:val="16"/>
                <w:szCs w:val="16"/>
              </w:rPr>
            </w:pPr>
          </w:p>
        </w:tc>
        <w:tc>
          <w:tcPr>
            <w:tcW w:w="654" w:type="dxa"/>
          </w:tcPr>
          <w:p w:rsidR="00577A6F" w:rsidRDefault="00577A6F" w:rsidP="00577A6F">
            <w:pPr>
              <w:ind w:left="-113" w:right="-113"/>
              <w:jc w:val="both"/>
              <w:rPr>
                <w:color w:val="000000"/>
                <w:sz w:val="16"/>
                <w:szCs w:val="16"/>
              </w:rPr>
            </w:pPr>
          </w:p>
        </w:tc>
        <w:tc>
          <w:tcPr>
            <w:tcW w:w="800" w:type="dxa"/>
          </w:tcPr>
          <w:p w:rsidR="00577A6F" w:rsidRPr="00506160" w:rsidRDefault="00577A6F" w:rsidP="00577A6F">
            <w:pPr>
              <w:ind w:left="-113" w:right="-113"/>
              <w:jc w:val="both"/>
              <w:rPr>
                <w:color w:val="000000"/>
                <w:sz w:val="16"/>
                <w:szCs w:val="16"/>
              </w:rPr>
            </w:pPr>
            <w:r>
              <w:rPr>
                <w:color w:val="000000"/>
                <w:sz w:val="16"/>
                <w:szCs w:val="16"/>
              </w:rPr>
              <w:t>14787,0</w:t>
            </w: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Default="00577A6F" w:rsidP="00577A6F">
            <w:pPr>
              <w:ind w:left="-57" w:right="-57"/>
              <w:jc w:val="both"/>
              <w:rPr>
                <w:color w:val="000000"/>
                <w:sz w:val="16"/>
                <w:szCs w:val="16"/>
              </w:rPr>
            </w:pPr>
            <w:r>
              <w:rPr>
                <w:color w:val="000000"/>
                <w:sz w:val="16"/>
                <w:szCs w:val="16"/>
              </w:rPr>
              <w:t>903, 974, 992</w:t>
            </w:r>
          </w:p>
        </w:tc>
        <w:tc>
          <w:tcPr>
            <w:tcW w:w="517" w:type="dxa"/>
          </w:tcPr>
          <w:p w:rsidR="00577A6F" w:rsidRDefault="00577A6F" w:rsidP="00577A6F">
            <w:pPr>
              <w:ind w:left="-57" w:right="-57"/>
              <w:jc w:val="both"/>
              <w:rPr>
                <w:color w:val="000000"/>
                <w:sz w:val="16"/>
                <w:szCs w:val="16"/>
              </w:rPr>
            </w:pPr>
            <w:r>
              <w:rPr>
                <w:color w:val="000000"/>
                <w:sz w:val="16"/>
                <w:szCs w:val="16"/>
              </w:rPr>
              <w:t>0113, 0703,0801</w:t>
            </w:r>
          </w:p>
        </w:tc>
        <w:tc>
          <w:tcPr>
            <w:tcW w:w="884" w:type="dxa"/>
            <w:tcMar>
              <w:left w:w="28" w:type="dxa"/>
              <w:right w:w="28" w:type="dxa"/>
            </w:tcMar>
          </w:tcPr>
          <w:p w:rsidR="00577A6F" w:rsidRPr="003663C6" w:rsidRDefault="00577A6F" w:rsidP="00577A6F">
            <w:pPr>
              <w:jc w:val="both"/>
              <w:rPr>
                <w:color w:val="000000"/>
                <w:sz w:val="14"/>
                <w:szCs w:val="14"/>
              </w:rPr>
            </w:pPr>
            <w:r>
              <w:rPr>
                <w:color w:val="000000"/>
                <w:sz w:val="14"/>
                <w:szCs w:val="14"/>
              </w:rPr>
              <w:t>Ч410400610</w:t>
            </w:r>
          </w:p>
        </w:tc>
        <w:tc>
          <w:tcPr>
            <w:tcW w:w="584" w:type="dxa"/>
            <w:vMerge/>
          </w:tcPr>
          <w:p w:rsidR="00577A6F" w:rsidRDefault="00577A6F" w:rsidP="00577A6F">
            <w:pPr>
              <w:jc w:val="both"/>
              <w:rPr>
                <w:color w:val="000000"/>
                <w:sz w:val="14"/>
                <w:szCs w:val="14"/>
              </w:rPr>
            </w:pPr>
          </w:p>
        </w:tc>
        <w:tc>
          <w:tcPr>
            <w:tcW w:w="1186" w:type="dxa"/>
            <w:vMerge/>
          </w:tcPr>
          <w:p w:rsidR="00577A6F" w:rsidRPr="001A3A92" w:rsidRDefault="00577A6F" w:rsidP="00577A6F">
            <w:pPr>
              <w:autoSpaceDE w:val="0"/>
              <w:autoSpaceDN w:val="0"/>
              <w:adjustRightInd w:val="0"/>
              <w:jc w:val="both"/>
              <w:rPr>
                <w:sz w:val="16"/>
                <w:szCs w:val="16"/>
              </w:rPr>
            </w:pPr>
          </w:p>
        </w:tc>
        <w:tc>
          <w:tcPr>
            <w:tcW w:w="727" w:type="dxa"/>
          </w:tcPr>
          <w:p w:rsidR="00577A6F" w:rsidRDefault="00577A6F" w:rsidP="00577A6F">
            <w:pPr>
              <w:ind w:left="-113" w:right="-113"/>
              <w:jc w:val="both"/>
              <w:rPr>
                <w:color w:val="000000"/>
                <w:sz w:val="16"/>
                <w:szCs w:val="16"/>
              </w:rPr>
            </w:pPr>
            <w:r>
              <w:rPr>
                <w:color w:val="000000"/>
                <w:sz w:val="16"/>
                <w:szCs w:val="16"/>
              </w:rPr>
              <w:t>0,0</w:t>
            </w:r>
          </w:p>
        </w:tc>
        <w:tc>
          <w:tcPr>
            <w:tcW w:w="654" w:type="dxa"/>
          </w:tcPr>
          <w:p w:rsidR="00577A6F" w:rsidRDefault="00577A6F" w:rsidP="00577A6F">
            <w:pPr>
              <w:ind w:left="-113" w:right="-113"/>
              <w:jc w:val="both"/>
              <w:rPr>
                <w:color w:val="000000"/>
                <w:sz w:val="16"/>
                <w:szCs w:val="16"/>
              </w:rPr>
            </w:pPr>
            <w:r>
              <w:rPr>
                <w:color w:val="000000"/>
                <w:sz w:val="16"/>
                <w:szCs w:val="16"/>
              </w:rPr>
              <w:t>2946,7</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974</w:t>
            </w:r>
          </w:p>
        </w:tc>
        <w:tc>
          <w:tcPr>
            <w:tcW w:w="517" w:type="dxa"/>
          </w:tcPr>
          <w:p w:rsidR="00577A6F" w:rsidRPr="00506160" w:rsidRDefault="00577A6F" w:rsidP="00577A6F">
            <w:pPr>
              <w:ind w:left="-57" w:right="-57"/>
              <w:jc w:val="both"/>
              <w:rPr>
                <w:color w:val="000000"/>
                <w:sz w:val="16"/>
                <w:szCs w:val="16"/>
              </w:rPr>
            </w:pPr>
            <w:r>
              <w:rPr>
                <w:color w:val="000000"/>
                <w:sz w:val="16"/>
                <w:szCs w:val="16"/>
              </w:rPr>
              <w:t>0701,0702,0703</w:t>
            </w:r>
          </w:p>
        </w:tc>
        <w:tc>
          <w:tcPr>
            <w:tcW w:w="884" w:type="dxa"/>
          </w:tcPr>
          <w:p w:rsidR="00577A6F" w:rsidRPr="0032434B" w:rsidRDefault="00577A6F" w:rsidP="00577A6F">
            <w:pPr>
              <w:jc w:val="both"/>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584" w:type="dxa"/>
          </w:tcPr>
          <w:p w:rsidR="00577A6F" w:rsidRPr="00FE7883" w:rsidRDefault="00577A6F" w:rsidP="00577A6F">
            <w:pPr>
              <w:jc w:val="both"/>
              <w:rPr>
                <w:color w:val="000000"/>
                <w:sz w:val="14"/>
                <w:szCs w:val="14"/>
              </w:rPr>
            </w:pPr>
            <w:r>
              <w:rPr>
                <w:color w:val="000000"/>
                <w:sz w:val="14"/>
                <w:szCs w:val="14"/>
              </w:rPr>
              <w:t>621, 611</w:t>
            </w:r>
          </w:p>
        </w:tc>
        <w:tc>
          <w:tcPr>
            <w:tcW w:w="1186" w:type="dxa"/>
            <w:vMerge w:val="restart"/>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Pr>
                <w:color w:val="000000"/>
                <w:sz w:val="16"/>
                <w:szCs w:val="16"/>
              </w:rPr>
              <w:t>94,4</w:t>
            </w:r>
          </w:p>
        </w:tc>
        <w:tc>
          <w:tcPr>
            <w:tcW w:w="654" w:type="dxa"/>
          </w:tcPr>
          <w:p w:rsidR="00577A6F" w:rsidRPr="00506160" w:rsidRDefault="00577A6F" w:rsidP="00577A6F">
            <w:pPr>
              <w:ind w:left="-113" w:right="-113"/>
              <w:jc w:val="both"/>
              <w:rPr>
                <w:color w:val="000000"/>
                <w:sz w:val="16"/>
                <w:szCs w:val="16"/>
              </w:rPr>
            </w:pPr>
            <w:r>
              <w:rPr>
                <w:color w:val="000000"/>
                <w:sz w:val="16"/>
                <w:szCs w:val="16"/>
              </w:rPr>
              <w:t>82,2</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Default="00577A6F" w:rsidP="00577A6F">
            <w:pPr>
              <w:ind w:left="-57" w:right="-57"/>
              <w:jc w:val="both"/>
              <w:rPr>
                <w:color w:val="000000"/>
                <w:sz w:val="16"/>
                <w:szCs w:val="16"/>
              </w:rPr>
            </w:pPr>
            <w:r>
              <w:rPr>
                <w:color w:val="000000"/>
                <w:sz w:val="16"/>
                <w:szCs w:val="16"/>
              </w:rPr>
              <w:t>992,903, 974</w:t>
            </w:r>
          </w:p>
        </w:tc>
        <w:tc>
          <w:tcPr>
            <w:tcW w:w="517" w:type="dxa"/>
          </w:tcPr>
          <w:p w:rsidR="00577A6F" w:rsidRPr="00506160" w:rsidRDefault="00577A6F" w:rsidP="00577A6F">
            <w:pPr>
              <w:ind w:left="-57" w:right="-57"/>
              <w:jc w:val="both"/>
              <w:rPr>
                <w:color w:val="000000"/>
                <w:sz w:val="16"/>
                <w:szCs w:val="16"/>
              </w:rPr>
            </w:pPr>
            <w:r>
              <w:rPr>
                <w:color w:val="000000"/>
                <w:sz w:val="16"/>
                <w:szCs w:val="16"/>
              </w:rPr>
              <w:t>0701,0702,0703, 0801</w:t>
            </w:r>
            <w:r w:rsidRPr="00506160">
              <w:rPr>
                <w:color w:val="000000"/>
                <w:sz w:val="16"/>
                <w:szCs w:val="16"/>
              </w:rPr>
              <w:t>х</w:t>
            </w:r>
          </w:p>
        </w:tc>
        <w:tc>
          <w:tcPr>
            <w:tcW w:w="884" w:type="dxa"/>
          </w:tcPr>
          <w:p w:rsidR="00577A6F" w:rsidRPr="003663C6" w:rsidRDefault="00577A6F" w:rsidP="00577A6F">
            <w:pPr>
              <w:jc w:val="both"/>
              <w:rPr>
                <w:color w:val="000000"/>
                <w:sz w:val="14"/>
                <w:szCs w:val="14"/>
              </w:rPr>
            </w:pPr>
            <w:r w:rsidRPr="003663C6">
              <w:rPr>
                <w:color w:val="000000"/>
                <w:sz w:val="14"/>
                <w:szCs w:val="14"/>
              </w:rPr>
              <w:t>Ч4104</w:t>
            </w:r>
            <w:r>
              <w:rPr>
                <w:color w:val="000000"/>
                <w:sz w:val="14"/>
                <w:szCs w:val="14"/>
              </w:rPr>
              <w:t>1</w:t>
            </w:r>
            <w:r>
              <w:rPr>
                <w:color w:val="000000"/>
                <w:sz w:val="14"/>
                <w:szCs w:val="14"/>
                <w:lang w:val="en-US"/>
              </w:rPr>
              <w:t>A7</w:t>
            </w:r>
            <w:r>
              <w:rPr>
                <w:color w:val="000000"/>
                <w:sz w:val="14"/>
                <w:szCs w:val="14"/>
              </w:rPr>
              <w:t>2</w:t>
            </w:r>
            <w:r>
              <w:rPr>
                <w:color w:val="000000"/>
                <w:sz w:val="14"/>
                <w:szCs w:val="14"/>
                <w:lang w:val="en-US"/>
              </w:rPr>
              <w:t>0</w:t>
            </w:r>
          </w:p>
        </w:tc>
        <w:tc>
          <w:tcPr>
            <w:tcW w:w="584" w:type="dxa"/>
          </w:tcPr>
          <w:p w:rsidR="00577A6F" w:rsidRDefault="00577A6F" w:rsidP="00577A6F">
            <w:pPr>
              <w:jc w:val="both"/>
              <w:rPr>
                <w:color w:val="000000"/>
                <w:sz w:val="14"/>
                <w:szCs w:val="14"/>
              </w:rPr>
            </w:pPr>
            <w:r>
              <w:rPr>
                <w:color w:val="000000"/>
                <w:sz w:val="14"/>
                <w:szCs w:val="14"/>
              </w:rPr>
              <w:t>621, 611</w:t>
            </w:r>
          </w:p>
        </w:tc>
        <w:tc>
          <w:tcPr>
            <w:tcW w:w="1186" w:type="dxa"/>
            <w:vMerge/>
          </w:tcPr>
          <w:p w:rsidR="00577A6F" w:rsidRPr="0032434B" w:rsidRDefault="00577A6F" w:rsidP="00577A6F">
            <w:pPr>
              <w:autoSpaceDE w:val="0"/>
              <w:autoSpaceDN w:val="0"/>
              <w:adjustRightInd w:val="0"/>
              <w:jc w:val="both"/>
              <w:rPr>
                <w:sz w:val="16"/>
                <w:szCs w:val="16"/>
              </w:rPr>
            </w:pPr>
          </w:p>
        </w:tc>
        <w:tc>
          <w:tcPr>
            <w:tcW w:w="727" w:type="dxa"/>
          </w:tcPr>
          <w:p w:rsidR="00577A6F" w:rsidRDefault="00577A6F" w:rsidP="00577A6F">
            <w:pPr>
              <w:ind w:left="-113" w:right="-113"/>
              <w:jc w:val="both"/>
              <w:rPr>
                <w:color w:val="000000"/>
                <w:sz w:val="16"/>
                <w:szCs w:val="16"/>
              </w:rPr>
            </w:pPr>
          </w:p>
        </w:tc>
        <w:tc>
          <w:tcPr>
            <w:tcW w:w="654" w:type="dxa"/>
          </w:tcPr>
          <w:p w:rsidR="00577A6F" w:rsidRPr="00506160" w:rsidRDefault="00577A6F" w:rsidP="00577A6F">
            <w:pPr>
              <w:ind w:left="-113" w:right="-113"/>
              <w:jc w:val="both"/>
              <w:rPr>
                <w:color w:val="000000"/>
                <w:sz w:val="16"/>
                <w:szCs w:val="16"/>
              </w:rPr>
            </w:pPr>
          </w:p>
        </w:tc>
        <w:tc>
          <w:tcPr>
            <w:tcW w:w="800" w:type="dxa"/>
          </w:tcPr>
          <w:p w:rsidR="00577A6F" w:rsidRPr="00506160" w:rsidRDefault="00577A6F" w:rsidP="00577A6F">
            <w:pPr>
              <w:ind w:left="-113" w:right="-113"/>
              <w:jc w:val="both"/>
              <w:rPr>
                <w:color w:val="000000"/>
                <w:sz w:val="16"/>
                <w:szCs w:val="16"/>
              </w:rPr>
            </w:pPr>
            <w:r>
              <w:rPr>
                <w:color w:val="000000"/>
                <w:sz w:val="16"/>
                <w:szCs w:val="16"/>
              </w:rPr>
              <w:t>149,4</w:t>
            </w: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903, 992</w:t>
            </w:r>
          </w:p>
        </w:tc>
        <w:tc>
          <w:tcPr>
            <w:tcW w:w="517" w:type="dxa"/>
          </w:tcPr>
          <w:p w:rsidR="00577A6F" w:rsidRPr="00506160" w:rsidRDefault="00577A6F" w:rsidP="00577A6F">
            <w:pPr>
              <w:ind w:left="-57" w:right="-57"/>
              <w:jc w:val="both"/>
              <w:rPr>
                <w:color w:val="000000"/>
                <w:sz w:val="16"/>
                <w:szCs w:val="16"/>
              </w:rPr>
            </w:pPr>
            <w:r>
              <w:rPr>
                <w:color w:val="000000"/>
                <w:sz w:val="16"/>
                <w:szCs w:val="16"/>
              </w:rPr>
              <w:t>0104,0106</w:t>
            </w:r>
          </w:p>
        </w:tc>
        <w:tc>
          <w:tcPr>
            <w:tcW w:w="884" w:type="dxa"/>
          </w:tcPr>
          <w:p w:rsidR="00577A6F" w:rsidRPr="003663C6" w:rsidRDefault="00577A6F" w:rsidP="00577A6F">
            <w:pPr>
              <w:jc w:val="both"/>
              <w:rPr>
                <w:color w:val="000000"/>
                <w:sz w:val="14"/>
                <w:szCs w:val="14"/>
              </w:rPr>
            </w:pPr>
            <w:r>
              <w:rPr>
                <w:color w:val="000000"/>
                <w:sz w:val="14"/>
                <w:szCs w:val="14"/>
              </w:rPr>
              <w:t>Ч4104199982</w:t>
            </w:r>
          </w:p>
        </w:tc>
        <w:tc>
          <w:tcPr>
            <w:tcW w:w="584" w:type="dxa"/>
          </w:tcPr>
          <w:p w:rsidR="00577A6F" w:rsidRPr="003663C6" w:rsidRDefault="00577A6F" w:rsidP="00577A6F">
            <w:pPr>
              <w:jc w:val="both"/>
              <w:rPr>
                <w:color w:val="000000"/>
                <w:sz w:val="14"/>
                <w:szCs w:val="14"/>
              </w:rPr>
            </w:pPr>
            <w:r>
              <w:rPr>
                <w:color w:val="000000"/>
                <w:sz w:val="14"/>
                <w:szCs w:val="14"/>
              </w:rPr>
              <w:t>121, 129</w:t>
            </w:r>
          </w:p>
        </w:tc>
        <w:tc>
          <w:tcPr>
            <w:tcW w:w="1186" w:type="dxa"/>
          </w:tcPr>
          <w:p w:rsidR="00577A6F" w:rsidRPr="001A3A92" w:rsidRDefault="00577A6F" w:rsidP="00577A6F">
            <w:pPr>
              <w:autoSpaceDE w:val="0"/>
              <w:autoSpaceDN w:val="0"/>
              <w:adjustRightInd w:val="0"/>
              <w:jc w:val="both"/>
              <w:rPr>
                <w:sz w:val="16"/>
                <w:szCs w:val="16"/>
              </w:rPr>
            </w:pPr>
            <w:r w:rsidRPr="0032434B">
              <w:rPr>
                <w:sz w:val="16"/>
                <w:szCs w:val="16"/>
              </w:rPr>
              <w:t>республиканский бюджет Чувашской Республики</w:t>
            </w:r>
          </w:p>
        </w:tc>
        <w:tc>
          <w:tcPr>
            <w:tcW w:w="727" w:type="dxa"/>
          </w:tcPr>
          <w:p w:rsidR="00577A6F" w:rsidRDefault="00577A6F" w:rsidP="00577A6F">
            <w:pPr>
              <w:ind w:left="-113" w:right="-113"/>
              <w:jc w:val="both"/>
              <w:rPr>
                <w:color w:val="000000"/>
                <w:sz w:val="16"/>
                <w:szCs w:val="16"/>
              </w:rPr>
            </w:pPr>
            <w:r>
              <w:rPr>
                <w:color w:val="000000"/>
                <w:sz w:val="16"/>
                <w:szCs w:val="16"/>
              </w:rPr>
              <w:t>1596,5</w:t>
            </w:r>
          </w:p>
        </w:tc>
        <w:tc>
          <w:tcPr>
            <w:tcW w:w="654" w:type="dxa"/>
          </w:tcPr>
          <w:p w:rsidR="00577A6F" w:rsidRPr="00506160" w:rsidRDefault="00577A6F" w:rsidP="00577A6F">
            <w:pPr>
              <w:ind w:left="-113" w:right="-113"/>
              <w:jc w:val="both"/>
              <w:rPr>
                <w:color w:val="000000"/>
                <w:sz w:val="16"/>
                <w:szCs w:val="16"/>
              </w:rPr>
            </w:pP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2093" w:type="dxa"/>
            <w:gridSpan w:val="2"/>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Целевой индикатор и показатели подпрограммы, увязанные с основным мероприятием 4 </w:t>
            </w:r>
          </w:p>
        </w:tc>
        <w:tc>
          <w:tcPr>
            <w:tcW w:w="6557" w:type="dxa"/>
            <w:gridSpan w:val="7"/>
          </w:tcPr>
          <w:p w:rsidR="00577A6F" w:rsidRPr="00506160" w:rsidRDefault="00577A6F" w:rsidP="00577A6F">
            <w:pPr>
              <w:ind w:left="-57" w:right="-57"/>
              <w:jc w:val="both"/>
              <w:rPr>
                <w:color w:val="000000"/>
                <w:sz w:val="16"/>
                <w:szCs w:val="16"/>
              </w:rPr>
            </w:pPr>
            <w:r w:rsidRPr="00506160">
              <w:rPr>
                <w:color w:val="000000"/>
                <w:sz w:val="16"/>
                <w:szCs w:val="16"/>
              </w:rPr>
              <w:t xml:space="preserve">отношение фактического объема расходов бюджета </w:t>
            </w:r>
            <w:r>
              <w:rPr>
                <w:color w:val="000000"/>
                <w:sz w:val="16"/>
                <w:szCs w:val="16"/>
              </w:rPr>
              <w:t>Аликовского района</w:t>
            </w:r>
            <w:r w:rsidRPr="00506160">
              <w:rPr>
                <w:color w:val="000000"/>
                <w:sz w:val="16"/>
                <w:szCs w:val="16"/>
              </w:rPr>
              <w:t xml:space="preserve">, направленных на выравнивание бюджетной обеспеченности </w:t>
            </w:r>
            <w:r>
              <w:rPr>
                <w:color w:val="000000"/>
                <w:sz w:val="16"/>
                <w:szCs w:val="16"/>
              </w:rPr>
              <w:t>сельских поселений</w:t>
            </w:r>
            <w:r w:rsidRPr="00506160">
              <w:rPr>
                <w:color w:val="000000"/>
                <w:sz w:val="16"/>
                <w:szCs w:val="16"/>
              </w:rPr>
              <w:t>, к их плановому объему на соответствующий год (процентов)</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100,0</w:t>
            </w:r>
          </w:p>
        </w:tc>
      </w:tr>
      <w:tr w:rsidR="00577A6F" w:rsidRPr="00506160" w:rsidTr="00577A6F">
        <w:tc>
          <w:tcPr>
            <w:tcW w:w="2093" w:type="dxa"/>
            <w:gridSpan w:val="2"/>
            <w:vMerge/>
          </w:tcPr>
          <w:p w:rsidR="00577A6F" w:rsidRPr="00506160" w:rsidRDefault="00577A6F" w:rsidP="00577A6F">
            <w:pPr>
              <w:ind w:left="-57" w:right="-57"/>
              <w:jc w:val="both"/>
              <w:rPr>
                <w:color w:val="000000"/>
                <w:sz w:val="16"/>
                <w:szCs w:val="16"/>
              </w:rPr>
            </w:pPr>
          </w:p>
        </w:tc>
        <w:tc>
          <w:tcPr>
            <w:tcW w:w="6557" w:type="dxa"/>
            <w:gridSpan w:val="7"/>
          </w:tcPr>
          <w:p w:rsidR="00577A6F" w:rsidRPr="00170E8D" w:rsidRDefault="00577A6F" w:rsidP="00577A6F">
            <w:pPr>
              <w:ind w:left="-57" w:right="-57"/>
              <w:jc w:val="both"/>
              <w:rPr>
                <w:color w:val="000000"/>
                <w:sz w:val="16"/>
                <w:szCs w:val="16"/>
              </w:rPr>
            </w:pPr>
            <w:r w:rsidRPr="00D82345">
              <w:rPr>
                <w:color w:val="000000"/>
                <w:sz w:val="16"/>
                <w:szCs w:val="16"/>
              </w:rPr>
              <w:t xml:space="preserve">Отношение фактического объема расходов бюджета </w:t>
            </w:r>
            <w:r>
              <w:rPr>
                <w:color w:val="000000"/>
                <w:sz w:val="16"/>
                <w:szCs w:val="16"/>
              </w:rPr>
              <w:t>Аликовского района</w:t>
            </w:r>
            <w:r w:rsidRPr="00D82345">
              <w:rPr>
                <w:color w:val="000000"/>
                <w:sz w:val="16"/>
                <w:szCs w:val="16"/>
              </w:rPr>
              <w:t xml:space="preserve">, направленных на поощрение муниципальных районов (городских округов) за содействие достижению значений </w:t>
            </w:r>
            <w:r w:rsidRPr="00D82345">
              <w:rPr>
                <w:color w:val="000000"/>
                <w:sz w:val="16"/>
                <w:szCs w:val="16"/>
              </w:rPr>
              <w:lastRenderedPageBreak/>
              <w:t>(уровней)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 к их плановому объему на соответствующий год, процентов</w:t>
            </w:r>
          </w:p>
        </w:tc>
        <w:tc>
          <w:tcPr>
            <w:tcW w:w="727" w:type="dxa"/>
          </w:tcPr>
          <w:p w:rsidR="00577A6F" w:rsidRDefault="00577A6F" w:rsidP="00577A6F">
            <w:pPr>
              <w:ind w:left="-113" w:right="-113"/>
              <w:jc w:val="both"/>
              <w:rPr>
                <w:color w:val="000000"/>
                <w:sz w:val="16"/>
                <w:szCs w:val="16"/>
              </w:rPr>
            </w:pPr>
            <w:r>
              <w:rPr>
                <w:color w:val="000000"/>
                <w:sz w:val="16"/>
                <w:szCs w:val="16"/>
              </w:rPr>
              <w:lastRenderedPageBreak/>
              <w:t>100,0</w:t>
            </w:r>
          </w:p>
        </w:tc>
        <w:tc>
          <w:tcPr>
            <w:tcW w:w="654" w:type="dxa"/>
          </w:tcPr>
          <w:p w:rsidR="00577A6F" w:rsidRPr="00506160" w:rsidRDefault="00577A6F" w:rsidP="00577A6F">
            <w:pPr>
              <w:ind w:left="-113" w:right="-113"/>
              <w:jc w:val="both"/>
              <w:rPr>
                <w:color w:val="000000"/>
                <w:sz w:val="16"/>
                <w:szCs w:val="16"/>
              </w:rPr>
            </w:pPr>
            <w:r>
              <w:rPr>
                <w:color w:val="000000"/>
                <w:sz w:val="16"/>
                <w:szCs w:val="16"/>
              </w:rPr>
              <w:t>100,0</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686" w:type="dxa"/>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2093" w:type="dxa"/>
            <w:gridSpan w:val="2"/>
            <w:vMerge/>
          </w:tcPr>
          <w:p w:rsidR="00577A6F" w:rsidRPr="00506160" w:rsidRDefault="00577A6F" w:rsidP="00577A6F">
            <w:pPr>
              <w:ind w:left="-57" w:right="-57"/>
              <w:jc w:val="both"/>
              <w:rPr>
                <w:color w:val="000000"/>
                <w:sz w:val="16"/>
                <w:szCs w:val="16"/>
              </w:rPr>
            </w:pPr>
          </w:p>
        </w:tc>
        <w:tc>
          <w:tcPr>
            <w:tcW w:w="6557" w:type="dxa"/>
            <w:gridSpan w:val="7"/>
          </w:tcPr>
          <w:p w:rsidR="00577A6F" w:rsidRPr="00506160" w:rsidRDefault="00577A6F" w:rsidP="00577A6F">
            <w:pPr>
              <w:ind w:left="-57" w:right="-57"/>
              <w:jc w:val="both"/>
              <w:rPr>
                <w:color w:val="000000"/>
                <w:sz w:val="16"/>
                <w:szCs w:val="16"/>
              </w:rPr>
            </w:pPr>
            <w:r w:rsidRPr="00170E8D">
              <w:rPr>
                <w:color w:val="000000"/>
                <w:sz w:val="16"/>
                <w:szCs w:val="16"/>
              </w:rPr>
              <w:t>Объем просроченной кредиторской задолженности муниципальных бюджетных и автономных учреждений в сфере образования</w:t>
            </w:r>
            <w:r>
              <w:rPr>
                <w:color w:val="000000"/>
                <w:sz w:val="16"/>
                <w:szCs w:val="16"/>
              </w:rPr>
              <w:t xml:space="preserve"> (тыс. рублей)</w:t>
            </w:r>
          </w:p>
        </w:tc>
        <w:tc>
          <w:tcPr>
            <w:tcW w:w="727" w:type="dxa"/>
          </w:tcPr>
          <w:p w:rsidR="00577A6F" w:rsidRPr="00506160" w:rsidRDefault="00577A6F" w:rsidP="00577A6F">
            <w:pPr>
              <w:ind w:left="-113" w:right="-113"/>
              <w:jc w:val="both"/>
              <w:rPr>
                <w:color w:val="000000"/>
                <w:sz w:val="16"/>
                <w:szCs w:val="16"/>
              </w:rPr>
            </w:pPr>
            <w:r>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Pr>
                <w:color w:val="000000"/>
                <w:sz w:val="16"/>
                <w:szCs w:val="16"/>
              </w:rPr>
              <w:t>0,0</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686" w:type="dxa"/>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2093" w:type="dxa"/>
            <w:gridSpan w:val="2"/>
            <w:vMerge/>
          </w:tcPr>
          <w:p w:rsidR="00577A6F" w:rsidRPr="00506160" w:rsidRDefault="00577A6F" w:rsidP="00577A6F">
            <w:pPr>
              <w:ind w:left="-57" w:right="-57"/>
              <w:jc w:val="both"/>
              <w:rPr>
                <w:color w:val="000000"/>
                <w:sz w:val="16"/>
                <w:szCs w:val="16"/>
              </w:rPr>
            </w:pPr>
          </w:p>
        </w:tc>
        <w:tc>
          <w:tcPr>
            <w:tcW w:w="6557" w:type="dxa"/>
            <w:gridSpan w:val="7"/>
          </w:tcPr>
          <w:p w:rsidR="00577A6F" w:rsidRPr="00506160" w:rsidRDefault="00577A6F" w:rsidP="00577A6F">
            <w:pPr>
              <w:ind w:left="-57" w:right="-57"/>
              <w:jc w:val="both"/>
              <w:rPr>
                <w:color w:val="000000"/>
                <w:sz w:val="16"/>
                <w:szCs w:val="16"/>
              </w:rPr>
            </w:pPr>
            <w:r w:rsidRPr="00170E8D">
              <w:rPr>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Pr>
                <w:color w:val="000000"/>
                <w:sz w:val="16"/>
                <w:szCs w:val="16"/>
              </w:rPr>
              <w:t xml:space="preserve"> (тыс. рублей)</w:t>
            </w:r>
          </w:p>
        </w:tc>
        <w:tc>
          <w:tcPr>
            <w:tcW w:w="727" w:type="dxa"/>
          </w:tcPr>
          <w:p w:rsidR="00577A6F" w:rsidRDefault="00577A6F" w:rsidP="00577A6F">
            <w:pPr>
              <w:ind w:left="-113" w:right="-113"/>
              <w:jc w:val="both"/>
              <w:rPr>
                <w:color w:val="000000"/>
                <w:sz w:val="16"/>
                <w:szCs w:val="16"/>
              </w:rPr>
            </w:pPr>
            <w:r>
              <w:rPr>
                <w:color w:val="000000"/>
                <w:sz w:val="16"/>
                <w:szCs w:val="16"/>
              </w:rPr>
              <w:t>0,0</w:t>
            </w:r>
          </w:p>
        </w:tc>
        <w:tc>
          <w:tcPr>
            <w:tcW w:w="654" w:type="dxa"/>
          </w:tcPr>
          <w:p w:rsidR="00577A6F" w:rsidRDefault="00577A6F" w:rsidP="00577A6F">
            <w:pPr>
              <w:ind w:left="-113" w:right="-113"/>
              <w:jc w:val="both"/>
              <w:rPr>
                <w:color w:val="000000"/>
                <w:sz w:val="16"/>
                <w:szCs w:val="16"/>
              </w:rPr>
            </w:pPr>
            <w:r>
              <w:rPr>
                <w:color w:val="000000"/>
                <w:sz w:val="16"/>
                <w:szCs w:val="16"/>
              </w:rPr>
              <w:t>0,0</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686" w:type="dxa"/>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2093" w:type="dxa"/>
            <w:gridSpan w:val="2"/>
            <w:vMerge/>
          </w:tcPr>
          <w:p w:rsidR="00577A6F" w:rsidRPr="00506160" w:rsidRDefault="00577A6F" w:rsidP="00577A6F">
            <w:pPr>
              <w:ind w:left="-57" w:right="-57"/>
              <w:jc w:val="both"/>
              <w:rPr>
                <w:color w:val="000000"/>
                <w:sz w:val="16"/>
                <w:szCs w:val="16"/>
              </w:rPr>
            </w:pPr>
          </w:p>
        </w:tc>
        <w:tc>
          <w:tcPr>
            <w:tcW w:w="6557" w:type="dxa"/>
            <w:gridSpan w:val="7"/>
          </w:tcPr>
          <w:p w:rsidR="00577A6F" w:rsidRPr="00102C8B" w:rsidRDefault="00577A6F" w:rsidP="00577A6F">
            <w:pPr>
              <w:autoSpaceDE w:val="0"/>
              <w:autoSpaceDN w:val="0"/>
              <w:spacing w:line="245" w:lineRule="auto"/>
              <w:jc w:val="both"/>
              <w:rPr>
                <w:color w:val="000000"/>
                <w:sz w:val="16"/>
                <w:szCs w:val="16"/>
              </w:rPr>
            </w:pPr>
            <w:r w:rsidRPr="00102C8B">
              <w:rPr>
                <w:color w:val="000000"/>
                <w:sz w:val="16"/>
                <w:szCs w:val="16"/>
              </w:rPr>
              <w:t>Объем просроченной кредиторской задолженности муниципальных бюджетных и автономных учреждений в сфере культуры (процентов)</w:t>
            </w:r>
          </w:p>
        </w:tc>
        <w:tc>
          <w:tcPr>
            <w:tcW w:w="727" w:type="dxa"/>
          </w:tcPr>
          <w:p w:rsidR="00577A6F" w:rsidRPr="00016380" w:rsidRDefault="00577A6F" w:rsidP="00577A6F">
            <w:pPr>
              <w:autoSpaceDE w:val="0"/>
              <w:autoSpaceDN w:val="0"/>
              <w:spacing w:line="245" w:lineRule="auto"/>
              <w:ind w:left="-57" w:right="-57"/>
              <w:jc w:val="both"/>
              <w:rPr>
                <w:color w:val="000000"/>
              </w:rPr>
            </w:pPr>
          </w:p>
        </w:tc>
        <w:tc>
          <w:tcPr>
            <w:tcW w:w="654" w:type="dxa"/>
          </w:tcPr>
          <w:p w:rsidR="00577A6F" w:rsidRDefault="00577A6F" w:rsidP="00577A6F">
            <w:pPr>
              <w:ind w:left="-113" w:right="-113"/>
              <w:jc w:val="both"/>
              <w:rPr>
                <w:color w:val="000000"/>
                <w:sz w:val="16"/>
                <w:szCs w:val="16"/>
              </w:rPr>
            </w:pPr>
            <w:r>
              <w:rPr>
                <w:color w:val="000000"/>
                <w:sz w:val="16"/>
                <w:szCs w:val="16"/>
              </w:rPr>
              <w:t>0,0</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686" w:type="dxa"/>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2093" w:type="dxa"/>
            <w:gridSpan w:val="2"/>
            <w:vMerge/>
          </w:tcPr>
          <w:p w:rsidR="00577A6F" w:rsidRPr="00506160" w:rsidRDefault="00577A6F" w:rsidP="00577A6F">
            <w:pPr>
              <w:ind w:left="-57" w:right="-57"/>
              <w:jc w:val="both"/>
              <w:rPr>
                <w:color w:val="000000"/>
                <w:sz w:val="16"/>
                <w:szCs w:val="16"/>
              </w:rPr>
            </w:pPr>
          </w:p>
        </w:tc>
        <w:tc>
          <w:tcPr>
            <w:tcW w:w="6557" w:type="dxa"/>
            <w:gridSpan w:val="7"/>
          </w:tcPr>
          <w:p w:rsidR="00577A6F" w:rsidRPr="00102C8B" w:rsidRDefault="00577A6F" w:rsidP="00577A6F">
            <w:pPr>
              <w:autoSpaceDE w:val="0"/>
              <w:autoSpaceDN w:val="0"/>
              <w:spacing w:line="245" w:lineRule="auto"/>
              <w:jc w:val="both"/>
              <w:rPr>
                <w:color w:val="000000"/>
                <w:sz w:val="16"/>
                <w:szCs w:val="16"/>
              </w:rPr>
            </w:pPr>
            <w:r w:rsidRPr="00102C8B">
              <w:rPr>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r>
              <w:rPr>
                <w:color w:val="000000"/>
                <w:sz w:val="16"/>
                <w:szCs w:val="16"/>
              </w:rPr>
              <w:t xml:space="preserve"> (процентов)</w:t>
            </w:r>
          </w:p>
        </w:tc>
        <w:tc>
          <w:tcPr>
            <w:tcW w:w="727" w:type="dxa"/>
          </w:tcPr>
          <w:p w:rsidR="00577A6F" w:rsidRPr="00506160" w:rsidRDefault="00577A6F" w:rsidP="00577A6F">
            <w:pPr>
              <w:ind w:left="-113" w:right="-113"/>
              <w:jc w:val="both"/>
              <w:rPr>
                <w:color w:val="000000"/>
                <w:sz w:val="16"/>
                <w:szCs w:val="16"/>
              </w:rPr>
            </w:pPr>
          </w:p>
        </w:tc>
        <w:tc>
          <w:tcPr>
            <w:tcW w:w="654" w:type="dxa"/>
          </w:tcPr>
          <w:p w:rsidR="00577A6F" w:rsidRPr="00506160" w:rsidRDefault="00577A6F" w:rsidP="00577A6F">
            <w:pPr>
              <w:ind w:left="-113" w:right="-113"/>
              <w:jc w:val="both"/>
              <w:rPr>
                <w:color w:val="000000"/>
                <w:sz w:val="16"/>
                <w:szCs w:val="16"/>
              </w:rPr>
            </w:pPr>
            <w:r>
              <w:rPr>
                <w:color w:val="000000"/>
                <w:sz w:val="16"/>
                <w:szCs w:val="16"/>
              </w:rPr>
              <w:t>0,0</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686" w:type="dxa"/>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4.1</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Дотации на вы</w:t>
            </w:r>
            <w:r w:rsidRPr="00506160">
              <w:rPr>
                <w:color w:val="000000"/>
                <w:sz w:val="16"/>
                <w:szCs w:val="16"/>
              </w:rPr>
              <w:softHyphen/>
              <w:t>равнивание бюд</w:t>
            </w:r>
            <w:r w:rsidRPr="00506160">
              <w:rPr>
                <w:color w:val="000000"/>
                <w:sz w:val="16"/>
                <w:szCs w:val="16"/>
              </w:rPr>
              <w:softHyphen/>
              <w:t xml:space="preserve">жетной обеспеченности </w:t>
            </w:r>
            <w:r>
              <w:rPr>
                <w:color w:val="000000"/>
                <w:sz w:val="16"/>
                <w:szCs w:val="16"/>
              </w:rPr>
              <w:t>сельских поселений</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Pr>
                <w:color w:val="000000"/>
                <w:sz w:val="16"/>
                <w:szCs w:val="16"/>
              </w:rPr>
              <w:t>13750,5</w:t>
            </w:r>
          </w:p>
        </w:tc>
        <w:tc>
          <w:tcPr>
            <w:tcW w:w="654" w:type="dxa"/>
          </w:tcPr>
          <w:p w:rsidR="00577A6F" w:rsidRPr="00506160" w:rsidRDefault="00577A6F" w:rsidP="00577A6F">
            <w:pPr>
              <w:ind w:left="-113" w:right="-113"/>
              <w:jc w:val="both"/>
              <w:rPr>
                <w:color w:val="000000"/>
                <w:sz w:val="16"/>
                <w:szCs w:val="16"/>
              </w:rPr>
            </w:pPr>
            <w:r>
              <w:rPr>
                <w:color w:val="000000"/>
                <w:sz w:val="16"/>
                <w:szCs w:val="16"/>
              </w:rPr>
              <w:t>14211,1</w:t>
            </w:r>
          </w:p>
        </w:tc>
        <w:tc>
          <w:tcPr>
            <w:tcW w:w="800" w:type="dxa"/>
          </w:tcPr>
          <w:p w:rsidR="00577A6F" w:rsidRPr="00506160" w:rsidRDefault="00577A6F" w:rsidP="00577A6F">
            <w:pPr>
              <w:ind w:left="-113" w:right="-113"/>
              <w:jc w:val="both"/>
              <w:rPr>
                <w:color w:val="000000"/>
                <w:sz w:val="16"/>
                <w:szCs w:val="16"/>
              </w:rPr>
            </w:pPr>
            <w:r>
              <w:rPr>
                <w:color w:val="000000"/>
                <w:sz w:val="16"/>
                <w:szCs w:val="16"/>
              </w:rPr>
              <w:t>25523,7</w:t>
            </w:r>
          </w:p>
        </w:tc>
        <w:tc>
          <w:tcPr>
            <w:tcW w:w="727" w:type="dxa"/>
          </w:tcPr>
          <w:p w:rsidR="00577A6F" w:rsidRPr="00506160" w:rsidRDefault="00577A6F" w:rsidP="00577A6F">
            <w:pPr>
              <w:ind w:left="-113" w:right="-113"/>
              <w:jc w:val="both"/>
              <w:rPr>
                <w:color w:val="000000"/>
                <w:sz w:val="16"/>
                <w:szCs w:val="16"/>
              </w:rPr>
            </w:pPr>
            <w:r>
              <w:rPr>
                <w:color w:val="000000"/>
                <w:sz w:val="16"/>
                <w:szCs w:val="16"/>
              </w:rPr>
              <w:t>2595,1</w:t>
            </w:r>
          </w:p>
        </w:tc>
        <w:tc>
          <w:tcPr>
            <w:tcW w:w="727" w:type="dxa"/>
          </w:tcPr>
          <w:p w:rsidR="00577A6F" w:rsidRPr="00506160" w:rsidRDefault="00577A6F" w:rsidP="00577A6F">
            <w:pPr>
              <w:ind w:left="-113" w:right="-113"/>
              <w:jc w:val="both"/>
              <w:rPr>
                <w:color w:val="000000"/>
                <w:sz w:val="16"/>
                <w:szCs w:val="16"/>
              </w:rPr>
            </w:pPr>
            <w:r>
              <w:rPr>
                <w:color w:val="000000"/>
                <w:sz w:val="16"/>
                <w:szCs w:val="16"/>
              </w:rPr>
              <w:t>19563,5</w:t>
            </w:r>
          </w:p>
        </w:tc>
        <w:tc>
          <w:tcPr>
            <w:tcW w:w="727" w:type="dxa"/>
          </w:tcPr>
          <w:p w:rsidR="00577A6F" w:rsidRPr="00506160" w:rsidRDefault="00577A6F" w:rsidP="00577A6F">
            <w:pPr>
              <w:ind w:left="-113" w:right="-113"/>
              <w:jc w:val="both"/>
              <w:rPr>
                <w:color w:val="000000"/>
                <w:sz w:val="16"/>
                <w:szCs w:val="16"/>
              </w:rPr>
            </w:pPr>
            <w:r>
              <w:rPr>
                <w:color w:val="000000"/>
                <w:sz w:val="16"/>
                <w:szCs w:val="16"/>
              </w:rPr>
              <w:t>12617,6</w:t>
            </w:r>
          </w:p>
        </w:tc>
        <w:tc>
          <w:tcPr>
            <w:tcW w:w="727" w:type="dxa"/>
          </w:tcPr>
          <w:p w:rsidR="00577A6F" w:rsidRPr="00506160" w:rsidRDefault="00577A6F" w:rsidP="00577A6F">
            <w:pPr>
              <w:ind w:left="-113" w:right="-113"/>
              <w:jc w:val="both"/>
              <w:rPr>
                <w:color w:val="000000"/>
                <w:sz w:val="16"/>
                <w:szCs w:val="16"/>
              </w:rPr>
            </w:pPr>
            <w:r>
              <w:rPr>
                <w:color w:val="000000"/>
                <w:sz w:val="16"/>
                <w:szCs w:val="16"/>
              </w:rPr>
              <w:t>12617,6</w:t>
            </w:r>
          </w:p>
        </w:tc>
        <w:tc>
          <w:tcPr>
            <w:tcW w:w="686" w:type="dxa"/>
          </w:tcPr>
          <w:p w:rsidR="00577A6F" w:rsidRPr="00506160" w:rsidRDefault="00577A6F" w:rsidP="00577A6F">
            <w:pPr>
              <w:ind w:left="-113" w:right="-113"/>
              <w:jc w:val="both"/>
              <w:rPr>
                <w:color w:val="000000"/>
                <w:sz w:val="16"/>
                <w:szCs w:val="16"/>
              </w:rPr>
            </w:pPr>
            <w:r>
              <w:rPr>
                <w:color w:val="000000"/>
                <w:sz w:val="16"/>
                <w:szCs w:val="16"/>
              </w:rPr>
              <w:t>63088,0</w:t>
            </w:r>
          </w:p>
        </w:tc>
        <w:tc>
          <w:tcPr>
            <w:tcW w:w="567" w:type="dxa"/>
          </w:tcPr>
          <w:p w:rsidR="00577A6F" w:rsidRPr="00506160" w:rsidRDefault="00577A6F" w:rsidP="00577A6F">
            <w:pPr>
              <w:ind w:left="-113" w:right="-113"/>
              <w:jc w:val="both"/>
              <w:rPr>
                <w:color w:val="000000"/>
                <w:sz w:val="16"/>
                <w:szCs w:val="16"/>
              </w:rPr>
            </w:pPr>
            <w:r>
              <w:rPr>
                <w:color w:val="000000"/>
                <w:sz w:val="16"/>
                <w:szCs w:val="16"/>
              </w:rPr>
              <w:t>63088,0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140</w:t>
            </w:r>
            <w:r>
              <w:rPr>
                <w:color w:val="000000"/>
                <w:sz w:val="16"/>
                <w:szCs w:val="16"/>
              </w:rPr>
              <w:t>1</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Ч4104Д00</w:t>
            </w:r>
            <w:r>
              <w:rPr>
                <w:color w:val="000000"/>
                <w:sz w:val="16"/>
                <w:szCs w:val="16"/>
              </w:rPr>
              <w:t>72</w:t>
            </w:r>
          </w:p>
        </w:tc>
        <w:tc>
          <w:tcPr>
            <w:tcW w:w="584" w:type="dxa"/>
          </w:tcPr>
          <w:p w:rsidR="00577A6F" w:rsidRPr="00506160" w:rsidRDefault="00577A6F" w:rsidP="00577A6F">
            <w:pPr>
              <w:ind w:left="-57" w:right="-57"/>
              <w:jc w:val="both"/>
              <w:rPr>
                <w:color w:val="000000"/>
                <w:sz w:val="16"/>
                <w:szCs w:val="16"/>
              </w:rPr>
            </w:pPr>
            <w:r>
              <w:rPr>
                <w:color w:val="000000"/>
                <w:sz w:val="16"/>
                <w:szCs w:val="16"/>
              </w:rPr>
              <w:t>511</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Pr>
                <w:color w:val="000000"/>
                <w:sz w:val="16"/>
                <w:szCs w:val="16"/>
              </w:rPr>
              <w:t>13750,5</w:t>
            </w:r>
          </w:p>
        </w:tc>
        <w:tc>
          <w:tcPr>
            <w:tcW w:w="654" w:type="dxa"/>
          </w:tcPr>
          <w:p w:rsidR="00577A6F" w:rsidRPr="00506160" w:rsidRDefault="00577A6F" w:rsidP="00577A6F">
            <w:pPr>
              <w:ind w:left="-113" w:right="-113"/>
              <w:jc w:val="both"/>
              <w:rPr>
                <w:color w:val="000000"/>
                <w:sz w:val="16"/>
                <w:szCs w:val="16"/>
              </w:rPr>
            </w:pPr>
            <w:r>
              <w:rPr>
                <w:color w:val="000000"/>
                <w:sz w:val="16"/>
                <w:szCs w:val="16"/>
              </w:rPr>
              <w:t>14211,1</w:t>
            </w:r>
          </w:p>
        </w:tc>
        <w:tc>
          <w:tcPr>
            <w:tcW w:w="800" w:type="dxa"/>
          </w:tcPr>
          <w:p w:rsidR="00577A6F" w:rsidRPr="00506160" w:rsidRDefault="00577A6F" w:rsidP="00577A6F">
            <w:pPr>
              <w:ind w:left="-113" w:right="-113"/>
              <w:jc w:val="both"/>
              <w:rPr>
                <w:color w:val="000000"/>
                <w:sz w:val="16"/>
                <w:szCs w:val="16"/>
              </w:rPr>
            </w:pPr>
            <w:r>
              <w:rPr>
                <w:color w:val="000000"/>
                <w:sz w:val="16"/>
                <w:szCs w:val="16"/>
              </w:rPr>
              <w:t>25523,7</w:t>
            </w:r>
          </w:p>
        </w:tc>
        <w:tc>
          <w:tcPr>
            <w:tcW w:w="727" w:type="dxa"/>
          </w:tcPr>
          <w:p w:rsidR="00577A6F" w:rsidRPr="00506160" w:rsidRDefault="00577A6F" w:rsidP="00577A6F">
            <w:pPr>
              <w:ind w:left="-113" w:right="-113"/>
              <w:jc w:val="both"/>
              <w:rPr>
                <w:color w:val="000000"/>
                <w:sz w:val="16"/>
                <w:szCs w:val="16"/>
              </w:rPr>
            </w:pPr>
            <w:r>
              <w:rPr>
                <w:color w:val="000000"/>
                <w:sz w:val="16"/>
                <w:szCs w:val="16"/>
              </w:rPr>
              <w:t>20595,1</w:t>
            </w:r>
          </w:p>
        </w:tc>
        <w:tc>
          <w:tcPr>
            <w:tcW w:w="727" w:type="dxa"/>
          </w:tcPr>
          <w:p w:rsidR="00577A6F" w:rsidRPr="00506160" w:rsidRDefault="00577A6F" w:rsidP="00577A6F">
            <w:pPr>
              <w:ind w:left="-113" w:right="-113"/>
              <w:jc w:val="both"/>
              <w:rPr>
                <w:color w:val="000000"/>
                <w:sz w:val="16"/>
                <w:szCs w:val="16"/>
              </w:rPr>
            </w:pPr>
            <w:r>
              <w:rPr>
                <w:color w:val="000000"/>
                <w:sz w:val="16"/>
                <w:szCs w:val="16"/>
              </w:rPr>
              <w:t>19563,5</w:t>
            </w:r>
          </w:p>
        </w:tc>
        <w:tc>
          <w:tcPr>
            <w:tcW w:w="727" w:type="dxa"/>
          </w:tcPr>
          <w:p w:rsidR="00577A6F" w:rsidRPr="00506160" w:rsidRDefault="00577A6F" w:rsidP="00577A6F">
            <w:pPr>
              <w:ind w:left="-113" w:right="-113"/>
              <w:jc w:val="both"/>
              <w:rPr>
                <w:color w:val="000000"/>
                <w:sz w:val="16"/>
                <w:szCs w:val="16"/>
              </w:rPr>
            </w:pPr>
            <w:r>
              <w:rPr>
                <w:color w:val="000000"/>
                <w:sz w:val="16"/>
                <w:szCs w:val="16"/>
              </w:rPr>
              <w:t>12617,6</w:t>
            </w:r>
          </w:p>
        </w:tc>
        <w:tc>
          <w:tcPr>
            <w:tcW w:w="727" w:type="dxa"/>
          </w:tcPr>
          <w:p w:rsidR="00577A6F" w:rsidRPr="00506160" w:rsidRDefault="00577A6F" w:rsidP="00577A6F">
            <w:pPr>
              <w:ind w:left="-113" w:right="-113"/>
              <w:jc w:val="both"/>
              <w:rPr>
                <w:color w:val="000000"/>
                <w:sz w:val="16"/>
                <w:szCs w:val="16"/>
              </w:rPr>
            </w:pPr>
            <w:r>
              <w:rPr>
                <w:color w:val="000000"/>
                <w:sz w:val="16"/>
                <w:szCs w:val="16"/>
              </w:rPr>
              <w:t>12617,6</w:t>
            </w:r>
          </w:p>
        </w:tc>
        <w:tc>
          <w:tcPr>
            <w:tcW w:w="686" w:type="dxa"/>
          </w:tcPr>
          <w:p w:rsidR="00577A6F" w:rsidRPr="00506160" w:rsidRDefault="00577A6F" w:rsidP="00577A6F">
            <w:pPr>
              <w:ind w:left="-113" w:right="-113"/>
              <w:jc w:val="both"/>
              <w:rPr>
                <w:color w:val="000000"/>
                <w:sz w:val="16"/>
                <w:szCs w:val="16"/>
              </w:rPr>
            </w:pPr>
            <w:r>
              <w:rPr>
                <w:color w:val="000000"/>
                <w:sz w:val="16"/>
                <w:szCs w:val="16"/>
              </w:rPr>
              <w:t>63088,0</w:t>
            </w:r>
          </w:p>
        </w:tc>
        <w:tc>
          <w:tcPr>
            <w:tcW w:w="567" w:type="dxa"/>
          </w:tcPr>
          <w:p w:rsidR="00577A6F" w:rsidRPr="00506160" w:rsidRDefault="00577A6F" w:rsidP="00577A6F">
            <w:pPr>
              <w:ind w:left="-113" w:right="-113"/>
              <w:jc w:val="both"/>
              <w:rPr>
                <w:color w:val="000000"/>
                <w:sz w:val="16"/>
                <w:szCs w:val="16"/>
              </w:rPr>
            </w:pPr>
            <w:r>
              <w:rPr>
                <w:color w:val="000000"/>
                <w:sz w:val="16"/>
                <w:szCs w:val="16"/>
              </w:rPr>
              <w:t>63088,0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4.2</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Дотации на под</w:t>
            </w:r>
            <w:r w:rsidRPr="00506160">
              <w:rPr>
                <w:color w:val="000000"/>
                <w:sz w:val="16"/>
                <w:szCs w:val="16"/>
              </w:rPr>
              <w:softHyphen/>
              <w:t xml:space="preserve">держку мер по обеспечению сбалансированности бюджетов </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Pr>
                <w:color w:val="000000"/>
                <w:sz w:val="16"/>
                <w:szCs w:val="16"/>
              </w:rPr>
              <w:t>4272</w:t>
            </w:r>
            <w:r w:rsidRPr="00506160">
              <w:rPr>
                <w:color w:val="000000"/>
                <w:sz w:val="16"/>
                <w:szCs w:val="16"/>
              </w:rPr>
              <w:t>,</w:t>
            </w:r>
            <w:r>
              <w:rPr>
                <w:color w:val="000000"/>
                <w:sz w:val="16"/>
                <w:szCs w:val="16"/>
              </w:rPr>
              <w:t>7</w:t>
            </w:r>
          </w:p>
        </w:tc>
        <w:tc>
          <w:tcPr>
            <w:tcW w:w="654" w:type="dxa"/>
          </w:tcPr>
          <w:p w:rsidR="00577A6F" w:rsidRPr="00506160" w:rsidRDefault="00577A6F" w:rsidP="00577A6F">
            <w:pPr>
              <w:ind w:left="-113" w:right="-113"/>
              <w:jc w:val="both"/>
              <w:rPr>
                <w:color w:val="000000"/>
                <w:sz w:val="16"/>
                <w:szCs w:val="16"/>
              </w:rPr>
            </w:pPr>
            <w:r>
              <w:rPr>
                <w:color w:val="000000"/>
                <w:sz w:val="16"/>
                <w:szCs w:val="16"/>
              </w:rPr>
              <w:t>96</w:t>
            </w: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Pr>
                <w:color w:val="000000"/>
                <w:sz w:val="16"/>
                <w:szCs w:val="16"/>
              </w:rPr>
              <w:t>1402</w:t>
            </w:r>
          </w:p>
        </w:tc>
        <w:tc>
          <w:tcPr>
            <w:tcW w:w="884" w:type="dxa"/>
          </w:tcPr>
          <w:p w:rsidR="00577A6F" w:rsidRPr="00506160" w:rsidRDefault="00577A6F" w:rsidP="00577A6F">
            <w:pPr>
              <w:ind w:left="-113" w:right="-113"/>
              <w:jc w:val="both"/>
              <w:rPr>
                <w:color w:val="000000"/>
                <w:sz w:val="16"/>
                <w:szCs w:val="16"/>
              </w:rPr>
            </w:pPr>
            <w:r>
              <w:rPr>
                <w:color w:val="000000"/>
                <w:sz w:val="16"/>
                <w:szCs w:val="16"/>
              </w:rPr>
              <w:t>Ч4104Г0040</w:t>
            </w:r>
          </w:p>
        </w:tc>
        <w:tc>
          <w:tcPr>
            <w:tcW w:w="584" w:type="dxa"/>
          </w:tcPr>
          <w:p w:rsidR="00577A6F" w:rsidRPr="00506160" w:rsidRDefault="00577A6F" w:rsidP="00577A6F">
            <w:pPr>
              <w:ind w:left="-57" w:right="-57"/>
              <w:jc w:val="both"/>
              <w:rPr>
                <w:color w:val="000000"/>
                <w:sz w:val="16"/>
                <w:szCs w:val="16"/>
              </w:rPr>
            </w:pPr>
            <w:r>
              <w:rPr>
                <w:color w:val="000000"/>
                <w:sz w:val="16"/>
                <w:szCs w:val="16"/>
              </w:rPr>
              <w:t>512</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Pr>
                <w:color w:val="000000"/>
                <w:sz w:val="16"/>
                <w:szCs w:val="16"/>
              </w:rPr>
              <w:t>4272</w:t>
            </w:r>
            <w:r w:rsidRPr="00506160">
              <w:rPr>
                <w:color w:val="000000"/>
                <w:sz w:val="16"/>
                <w:szCs w:val="16"/>
              </w:rPr>
              <w:t>,</w:t>
            </w:r>
            <w:r>
              <w:rPr>
                <w:color w:val="000000"/>
                <w:sz w:val="16"/>
                <w:szCs w:val="16"/>
              </w:rPr>
              <w:t>7</w:t>
            </w:r>
          </w:p>
        </w:tc>
        <w:tc>
          <w:tcPr>
            <w:tcW w:w="654" w:type="dxa"/>
          </w:tcPr>
          <w:p w:rsidR="00577A6F" w:rsidRPr="00506160" w:rsidRDefault="00577A6F" w:rsidP="00577A6F">
            <w:pPr>
              <w:ind w:left="-113" w:right="-113"/>
              <w:jc w:val="both"/>
              <w:rPr>
                <w:color w:val="000000"/>
                <w:sz w:val="16"/>
                <w:szCs w:val="16"/>
              </w:rPr>
            </w:pPr>
            <w:r>
              <w:rPr>
                <w:color w:val="000000"/>
                <w:sz w:val="16"/>
                <w:szCs w:val="16"/>
              </w:rPr>
              <w:t>96</w:t>
            </w: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w:t>
            </w:r>
            <w:r w:rsidRPr="00506160">
              <w:rPr>
                <w:color w:val="000000"/>
                <w:sz w:val="16"/>
                <w:szCs w:val="16"/>
              </w:rPr>
              <w:softHyphen/>
              <w:t>я</w:t>
            </w:r>
            <w:r w:rsidRPr="00506160">
              <w:rPr>
                <w:color w:val="000000"/>
                <w:sz w:val="16"/>
                <w:szCs w:val="16"/>
              </w:rPr>
              <w:softHyphen/>
              <w:t>тие 4.</w:t>
            </w:r>
            <w:r>
              <w:rPr>
                <w:color w:val="000000"/>
                <w:sz w:val="16"/>
                <w:szCs w:val="16"/>
              </w:rPr>
              <w:t>3</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Осуществление первичного воинского учета на территориях, где отсутствуют военные комиссариаты, за </w:t>
            </w:r>
            <w:r w:rsidRPr="00506160">
              <w:rPr>
                <w:color w:val="000000"/>
                <w:sz w:val="16"/>
                <w:szCs w:val="16"/>
              </w:rPr>
              <w:lastRenderedPageBreak/>
              <w:t>счет субвенции, предоставляемой из федерального бюджета</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Pr>
                <w:color w:val="000000"/>
                <w:sz w:val="16"/>
                <w:szCs w:val="16"/>
              </w:rPr>
              <w:t>1619,0</w:t>
            </w:r>
          </w:p>
        </w:tc>
        <w:tc>
          <w:tcPr>
            <w:tcW w:w="654" w:type="dxa"/>
          </w:tcPr>
          <w:p w:rsidR="00577A6F" w:rsidRPr="00506160" w:rsidRDefault="00577A6F" w:rsidP="00577A6F">
            <w:pPr>
              <w:ind w:left="-113" w:right="-113"/>
              <w:jc w:val="both"/>
              <w:rPr>
                <w:color w:val="000000"/>
                <w:sz w:val="16"/>
                <w:szCs w:val="16"/>
              </w:rPr>
            </w:pPr>
            <w:r>
              <w:rPr>
                <w:color w:val="000000"/>
                <w:sz w:val="16"/>
                <w:szCs w:val="16"/>
              </w:rPr>
              <w:t>1785,3</w:t>
            </w:r>
          </w:p>
        </w:tc>
        <w:tc>
          <w:tcPr>
            <w:tcW w:w="800" w:type="dxa"/>
          </w:tcPr>
          <w:p w:rsidR="00577A6F" w:rsidRPr="00506160" w:rsidRDefault="00577A6F" w:rsidP="00577A6F">
            <w:pPr>
              <w:ind w:left="-113" w:right="-113"/>
              <w:jc w:val="both"/>
              <w:rPr>
                <w:color w:val="000000"/>
                <w:sz w:val="16"/>
                <w:szCs w:val="16"/>
              </w:rPr>
            </w:pPr>
            <w:r>
              <w:rPr>
                <w:color w:val="000000"/>
                <w:sz w:val="16"/>
                <w:szCs w:val="16"/>
              </w:rPr>
              <w:t>1762,5</w:t>
            </w:r>
          </w:p>
        </w:tc>
        <w:tc>
          <w:tcPr>
            <w:tcW w:w="727" w:type="dxa"/>
          </w:tcPr>
          <w:p w:rsidR="00577A6F" w:rsidRPr="00506160" w:rsidRDefault="00577A6F" w:rsidP="00577A6F">
            <w:pPr>
              <w:ind w:left="-113" w:right="-113"/>
              <w:jc w:val="both"/>
              <w:rPr>
                <w:color w:val="000000"/>
                <w:sz w:val="16"/>
                <w:szCs w:val="16"/>
              </w:rPr>
            </w:pPr>
            <w:r>
              <w:rPr>
                <w:color w:val="000000"/>
                <w:sz w:val="16"/>
                <w:szCs w:val="16"/>
              </w:rPr>
              <w:t>1584,0</w:t>
            </w:r>
          </w:p>
        </w:tc>
        <w:tc>
          <w:tcPr>
            <w:tcW w:w="727" w:type="dxa"/>
          </w:tcPr>
          <w:p w:rsidR="00577A6F" w:rsidRPr="00506160" w:rsidRDefault="00577A6F" w:rsidP="00577A6F">
            <w:pPr>
              <w:ind w:left="-113" w:right="-113"/>
              <w:jc w:val="both"/>
              <w:rPr>
                <w:color w:val="000000"/>
                <w:sz w:val="16"/>
                <w:szCs w:val="16"/>
              </w:rPr>
            </w:pPr>
            <w:r>
              <w:rPr>
                <w:color w:val="000000"/>
                <w:sz w:val="16"/>
                <w:szCs w:val="16"/>
              </w:rPr>
              <w:t>1655,0</w:t>
            </w:r>
          </w:p>
        </w:tc>
        <w:tc>
          <w:tcPr>
            <w:tcW w:w="727" w:type="dxa"/>
          </w:tcPr>
          <w:p w:rsidR="00577A6F" w:rsidRPr="00506160" w:rsidRDefault="00577A6F" w:rsidP="00577A6F">
            <w:pPr>
              <w:ind w:left="-113" w:right="-113"/>
              <w:jc w:val="both"/>
              <w:rPr>
                <w:color w:val="000000"/>
                <w:sz w:val="16"/>
                <w:szCs w:val="16"/>
              </w:rPr>
            </w:pPr>
            <w:r>
              <w:rPr>
                <w:color w:val="000000"/>
                <w:sz w:val="16"/>
                <w:szCs w:val="16"/>
              </w:rPr>
              <w:t>1688,5</w:t>
            </w:r>
          </w:p>
        </w:tc>
        <w:tc>
          <w:tcPr>
            <w:tcW w:w="727" w:type="dxa"/>
          </w:tcPr>
          <w:p w:rsidR="00577A6F" w:rsidRPr="00506160" w:rsidRDefault="00577A6F" w:rsidP="00577A6F">
            <w:pPr>
              <w:ind w:left="-113" w:right="-113"/>
              <w:jc w:val="both"/>
              <w:rPr>
                <w:color w:val="000000"/>
                <w:sz w:val="16"/>
                <w:szCs w:val="16"/>
              </w:rPr>
            </w:pPr>
            <w:r>
              <w:rPr>
                <w:color w:val="000000"/>
                <w:sz w:val="16"/>
                <w:szCs w:val="16"/>
              </w:rPr>
              <w:t>1688,5</w:t>
            </w:r>
          </w:p>
        </w:tc>
        <w:tc>
          <w:tcPr>
            <w:tcW w:w="686" w:type="dxa"/>
          </w:tcPr>
          <w:p w:rsidR="00577A6F" w:rsidRPr="00506160" w:rsidRDefault="00577A6F" w:rsidP="00577A6F">
            <w:pPr>
              <w:ind w:left="-113" w:right="-113"/>
              <w:jc w:val="both"/>
              <w:rPr>
                <w:color w:val="000000"/>
                <w:sz w:val="16"/>
                <w:szCs w:val="16"/>
              </w:rPr>
            </w:pPr>
            <w:r>
              <w:rPr>
                <w:color w:val="000000"/>
                <w:sz w:val="16"/>
                <w:szCs w:val="16"/>
              </w:rPr>
              <w:t>8442,5</w:t>
            </w:r>
          </w:p>
        </w:tc>
        <w:tc>
          <w:tcPr>
            <w:tcW w:w="567" w:type="dxa"/>
          </w:tcPr>
          <w:p w:rsidR="00577A6F" w:rsidRPr="00506160" w:rsidRDefault="00577A6F" w:rsidP="00577A6F">
            <w:pPr>
              <w:ind w:left="-113" w:right="-113"/>
              <w:jc w:val="both"/>
              <w:rPr>
                <w:color w:val="000000"/>
                <w:sz w:val="16"/>
                <w:szCs w:val="16"/>
              </w:rPr>
            </w:pPr>
            <w:r>
              <w:rPr>
                <w:color w:val="000000"/>
                <w:sz w:val="16"/>
                <w:szCs w:val="16"/>
              </w:rPr>
              <w:t>8442,5</w:t>
            </w:r>
          </w:p>
        </w:tc>
      </w:tr>
      <w:tr w:rsidR="00577A6F" w:rsidRPr="00506160" w:rsidTr="00577A6F">
        <w:tc>
          <w:tcPr>
            <w:tcW w:w="791" w:type="dxa"/>
            <w:vMerge/>
          </w:tcPr>
          <w:p w:rsidR="00577A6F" w:rsidRPr="00506160" w:rsidRDefault="00577A6F" w:rsidP="00577A6F">
            <w:pPr>
              <w:autoSpaceDE w:val="0"/>
              <w:autoSpaceDN w:val="0"/>
              <w:adjustRightInd w:val="0"/>
              <w:ind w:left="-57" w:right="-57"/>
              <w:jc w:val="both"/>
              <w:rPr>
                <w:color w:val="000000"/>
                <w:sz w:val="16"/>
                <w:szCs w:val="16"/>
              </w:rPr>
            </w:pPr>
          </w:p>
        </w:tc>
        <w:tc>
          <w:tcPr>
            <w:tcW w:w="1302" w:type="dxa"/>
            <w:vMerge/>
          </w:tcPr>
          <w:p w:rsidR="00577A6F" w:rsidRPr="00506160" w:rsidRDefault="00577A6F" w:rsidP="00577A6F">
            <w:pPr>
              <w:autoSpaceDE w:val="0"/>
              <w:autoSpaceDN w:val="0"/>
              <w:adjustRightInd w:val="0"/>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0203</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Ч410451180</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530</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Pr>
                <w:color w:val="000000"/>
                <w:sz w:val="16"/>
                <w:szCs w:val="16"/>
              </w:rPr>
              <w:t>1619,0</w:t>
            </w:r>
          </w:p>
        </w:tc>
        <w:tc>
          <w:tcPr>
            <w:tcW w:w="654" w:type="dxa"/>
          </w:tcPr>
          <w:p w:rsidR="00577A6F" w:rsidRPr="00506160" w:rsidRDefault="00577A6F" w:rsidP="00577A6F">
            <w:pPr>
              <w:ind w:left="-113" w:right="-113"/>
              <w:jc w:val="both"/>
              <w:rPr>
                <w:color w:val="000000"/>
                <w:sz w:val="16"/>
                <w:szCs w:val="16"/>
              </w:rPr>
            </w:pPr>
            <w:r>
              <w:rPr>
                <w:color w:val="000000"/>
                <w:sz w:val="16"/>
                <w:szCs w:val="16"/>
              </w:rPr>
              <w:t>1785,3</w:t>
            </w:r>
          </w:p>
        </w:tc>
        <w:tc>
          <w:tcPr>
            <w:tcW w:w="800" w:type="dxa"/>
          </w:tcPr>
          <w:p w:rsidR="00577A6F" w:rsidRPr="00506160" w:rsidRDefault="00577A6F" w:rsidP="00577A6F">
            <w:pPr>
              <w:ind w:left="-113" w:right="-113"/>
              <w:jc w:val="both"/>
              <w:rPr>
                <w:color w:val="000000"/>
                <w:sz w:val="16"/>
                <w:szCs w:val="16"/>
              </w:rPr>
            </w:pPr>
            <w:r>
              <w:rPr>
                <w:color w:val="000000"/>
                <w:sz w:val="16"/>
                <w:szCs w:val="16"/>
              </w:rPr>
              <w:t>1762,5</w:t>
            </w:r>
          </w:p>
        </w:tc>
        <w:tc>
          <w:tcPr>
            <w:tcW w:w="727" w:type="dxa"/>
          </w:tcPr>
          <w:p w:rsidR="00577A6F" w:rsidRPr="00506160" w:rsidRDefault="00577A6F" w:rsidP="00577A6F">
            <w:pPr>
              <w:ind w:left="-113" w:right="-113"/>
              <w:jc w:val="both"/>
              <w:rPr>
                <w:color w:val="000000"/>
                <w:sz w:val="16"/>
                <w:szCs w:val="16"/>
              </w:rPr>
            </w:pPr>
            <w:r>
              <w:rPr>
                <w:color w:val="000000"/>
                <w:sz w:val="16"/>
                <w:szCs w:val="16"/>
              </w:rPr>
              <w:t>1584,0</w:t>
            </w:r>
          </w:p>
        </w:tc>
        <w:tc>
          <w:tcPr>
            <w:tcW w:w="727" w:type="dxa"/>
          </w:tcPr>
          <w:p w:rsidR="00577A6F" w:rsidRPr="00506160" w:rsidRDefault="00577A6F" w:rsidP="00577A6F">
            <w:pPr>
              <w:ind w:left="-113" w:right="-113"/>
              <w:jc w:val="both"/>
              <w:rPr>
                <w:color w:val="000000"/>
                <w:sz w:val="16"/>
                <w:szCs w:val="16"/>
              </w:rPr>
            </w:pPr>
            <w:r>
              <w:rPr>
                <w:color w:val="000000"/>
                <w:sz w:val="16"/>
                <w:szCs w:val="16"/>
              </w:rPr>
              <w:t>1655,0</w:t>
            </w:r>
          </w:p>
        </w:tc>
        <w:tc>
          <w:tcPr>
            <w:tcW w:w="727" w:type="dxa"/>
          </w:tcPr>
          <w:p w:rsidR="00577A6F" w:rsidRPr="00506160" w:rsidRDefault="00577A6F" w:rsidP="00577A6F">
            <w:pPr>
              <w:ind w:left="-113" w:right="-113"/>
              <w:jc w:val="both"/>
              <w:rPr>
                <w:color w:val="000000"/>
                <w:sz w:val="16"/>
                <w:szCs w:val="16"/>
              </w:rPr>
            </w:pPr>
            <w:r>
              <w:rPr>
                <w:color w:val="000000"/>
                <w:sz w:val="16"/>
                <w:szCs w:val="16"/>
              </w:rPr>
              <w:t>1688,5</w:t>
            </w:r>
          </w:p>
        </w:tc>
        <w:tc>
          <w:tcPr>
            <w:tcW w:w="727" w:type="dxa"/>
          </w:tcPr>
          <w:p w:rsidR="00577A6F" w:rsidRPr="00506160" w:rsidRDefault="00577A6F" w:rsidP="00577A6F">
            <w:pPr>
              <w:ind w:left="-113" w:right="-113"/>
              <w:jc w:val="both"/>
              <w:rPr>
                <w:color w:val="000000"/>
                <w:sz w:val="16"/>
                <w:szCs w:val="16"/>
              </w:rPr>
            </w:pPr>
            <w:r>
              <w:rPr>
                <w:color w:val="000000"/>
                <w:sz w:val="16"/>
                <w:szCs w:val="16"/>
              </w:rPr>
              <w:t>1688,5</w:t>
            </w:r>
          </w:p>
        </w:tc>
        <w:tc>
          <w:tcPr>
            <w:tcW w:w="686" w:type="dxa"/>
          </w:tcPr>
          <w:p w:rsidR="00577A6F" w:rsidRPr="00506160" w:rsidRDefault="00577A6F" w:rsidP="00577A6F">
            <w:pPr>
              <w:ind w:left="-113" w:right="-113"/>
              <w:jc w:val="both"/>
              <w:rPr>
                <w:color w:val="000000"/>
                <w:sz w:val="16"/>
                <w:szCs w:val="16"/>
              </w:rPr>
            </w:pPr>
            <w:r>
              <w:rPr>
                <w:color w:val="000000"/>
                <w:sz w:val="16"/>
                <w:szCs w:val="16"/>
              </w:rPr>
              <w:t>8442,5</w:t>
            </w:r>
          </w:p>
        </w:tc>
        <w:tc>
          <w:tcPr>
            <w:tcW w:w="567" w:type="dxa"/>
          </w:tcPr>
          <w:p w:rsidR="00577A6F" w:rsidRPr="00506160" w:rsidRDefault="00577A6F" w:rsidP="00577A6F">
            <w:pPr>
              <w:ind w:left="-113" w:right="-113"/>
              <w:jc w:val="both"/>
              <w:rPr>
                <w:color w:val="000000"/>
                <w:sz w:val="16"/>
                <w:szCs w:val="16"/>
              </w:rPr>
            </w:pPr>
            <w:r>
              <w:rPr>
                <w:color w:val="000000"/>
                <w:sz w:val="16"/>
                <w:szCs w:val="16"/>
              </w:rPr>
              <w:t>8442,5</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Default="00577A6F" w:rsidP="00577A6F">
            <w:pPr>
              <w:ind w:left="-57" w:right="-57"/>
              <w:jc w:val="both"/>
              <w:rPr>
                <w:color w:val="000000"/>
                <w:sz w:val="16"/>
                <w:szCs w:val="16"/>
              </w:rPr>
            </w:pPr>
            <w:r>
              <w:rPr>
                <w:color w:val="000000"/>
                <w:sz w:val="16"/>
                <w:szCs w:val="16"/>
              </w:rPr>
              <w:t>Мероприятие 4.4</w:t>
            </w:r>
          </w:p>
        </w:tc>
        <w:tc>
          <w:tcPr>
            <w:tcW w:w="1302" w:type="dxa"/>
            <w:vMerge w:val="restart"/>
          </w:tcPr>
          <w:p w:rsidR="00577A6F" w:rsidRPr="00170E8D" w:rsidRDefault="00577A6F" w:rsidP="00577A6F">
            <w:pPr>
              <w:ind w:left="-57" w:right="-57"/>
              <w:jc w:val="both"/>
              <w:rPr>
                <w:color w:val="000000"/>
                <w:sz w:val="16"/>
                <w:szCs w:val="16"/>
              </w:rPr>
            </w:pPr>
            <w:r w:rsidRPr="003679F2">
              <w:rPr>
                <w:color w:val="000000"/>
                <w:sz w:val="16"/>
                <w:szCs w:val="16"/>
              </w:rPr>
              <w:t>Расходные обязательства на содержание муниципальных бюджетных и автономных учреждений образова-ния, физической культуры и спорта, в том числе оплата коммунальных услуг, уплата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расходов в 2020 году.</w:t>
            </w:r>
          </w:p>
        </w:tc>
        <w:tc>
          <w:tcPr>
            <w:tcW w:w="1276" w:type="dxa"/>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 о</w:t>
            </w:r>
            <w:r w:rsidRPr="003B7787">
              <w:rPr>
                <w:color w:val="000000"/>
                <w:sz w:val="16"/>
                <w:szCs w:val="16"/>
              </w:rPr>
              <w:t>тдел образования, социального развития, опеки и попечительства, молодежной политики, культуры и спорта</w:t>
            </w:r>
          </w:p>
        </w:tc>
        <w:tc>
          <w:tcPr>
            <w:tcW w:w="801" w:type="dxa"/>
          </w:tcPr>
          <w:p w:rsidR="00577A6F" w:rsidRPr="00506160" w:rsidRDefault="00577A6F" w:rsidP="00577A6F">
            <w:pPr>
              <w:ind w:left="-57" w:right="-57"/>
              <w:jc w:val="both"/>
              <w:rPr>
                <w:color w:val="000000"/>
                <w:sz w:val="16"/>
                <w:szCs w:val="16"/>
              </w:rPr>
            </w:pPr>
            <w:r>
              <w:rPr>
                <w:color w:val="000000"/>
                <w:sz w:val="16"/>
                <w:szCs w:val="16"/>
              </w:rPr>
              <w:t>974</w:t>
            </w:r>
          </w:p>
        </w:tc>
        <w:tc>
          <w:tcPr>
            <w:tcW w:w="517" w:type="dxa"/>
          </w:tcPr>
          <w:p w:rsidR="00577A6F" w:rsidRPr="00506160" w:rsidRDefault="00577A6F" w:rsidP="00577A6F">
            <w:pPr>
              <w:ind w:left="-57" w:right="-57"/>
              <w:jc w:val="both"/>
              <w:rPr>
                <w:color w:val="000000"/>
                <w:sz w:val="16"/>
                <w:szCs w:val="16"/>
              </w:rPr>
            </w:pPr>
            <w:r>
              <w:rPr>
                <w:color w:val="000000"/>
                <w:sz w:val="16"/>
                <w:szCs w:val="16"/>
              </w:rPr>
              <w:t>0701,0702,0703</w:t>
            </w:r>
            <w:r w:rsidRPr="00506160">
              <w:rPr>
                <w:color w:val="000000"/>
                <w:sz w:val="16"/>
                <w:szCs w:val="16"/>
              </w:rPr>
              <w:t>х</w:t>
            </w:r>
          </w:p>
        </w:tc>
        <w:tc>
          <w:tcPr>
            <w:tcW w:w="884" w:type="dxa"/>
          </w:tcPr>
          <w:p w:rsidR="00577A6F" w:rsidRPr="0032434B" w:rsidRDefault="00577A6F" w:rsidP="00577A6F">
            <w:pPr>
              <w:jc w:val="both"/>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584" w:type="dxa"/>
          </w:tcPr>
          <w:p w:rsidR="00577A6F" w:rsidRPr="00FE7883" w:rsidRDefault="00577A6F" w:rsidP="00577A6F">
            <w:pPr>
              <w:jc w:val="both"/>
              <w:rPr>
                <w:color w:val="000000"/>
                <w:sz w:val="14"/>
                <w:szCs w:val="14"/>
              </w:rPr>
            </w:pPr>
            <w:r>
              <w:rPr>
                <w:color w:val="000000"/>
                <w:sz w:val="14"/>
                <w:szCs w:val="14"/>
              </w:rPr>
              <w:t>621, 611</w:t>
            </w:r>
          </w:p>
        </w:tc>
        <w:tc>
          <w:tcPr>
            <w:tcW w:w="1186" w:type="dxa"/>
          </w:tcPr>
          <w:p w:rsidR="00577A6F" w:rsidRPr="00C71B36" w:rsidRDefault="00577A6F" w:rsidP="00577A6F">
            <w:pPr>
              <w:pStyle w:val="ConsPlusNormal"/>
              <w:ind w:firstLine="26"/>
              <w:jc w:val="both"/>
              <w:rPr>
                <w:rFonts w:ascii="Times New Roman" w:hAnsi="Times New Roman" w:cs="Times New Roman"/>
                <w:sz w:val="16"/>
                <w:szCs w:val="16"/>
              </w:rPr>
            </w:pPr>
            <w:r w:rsidRPr="0032434B">
              <w:rPr>
                <w:rFonts w:ascii="Times New Roman" w:hAnsi="Times New Roman"/>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Pr>
                <w:color w:val="000000"/>
                <w:sz w:val="16"/>
                <w:szCs w:val="16"/>
              </w:rPr>
              <w:t>9344</w:t>
            </w:r>
            <w:r w:rsidRPr="00506160">
              <w:rPr>
                <w:color w:val="000000"/>
                <w:sz w:val="16"/>
                <w:szCs w:val="16"/>
              </w:rPr>
              <w:t>,</w:t>
            </w:r>
            <w:r>
              <w:rPr>
                <w:color w:val="000000"/>
                <w:sz w:val="16"/>
                <w:szCs w:val="16"/>
              </w:rPr>
              <w:t>1</w:t>
            </w:r>
          </w:p>
        </w:tc>
        <w:tc>
          <w:tcPr>
            <w:tcW w:w="654" w:type="dxa"/>
          </w:tcPr>
          <w:p w:rsidR="00577A6F" w:rsidRPr="00506160" w:rsidRDefault="00577A6F" w:rsidP="00577A6F">
            <w:pPr>
              <w:ind w:left="-113" w:right="-113"/>
              <w:jc w:val="both"/>
              <w:rPr>
                <w:color w:val="000000"/>
                <w:sz w:val="16"/>
                <w:szCs w:val="16"/>
              </w:rPr>
            </w:pPr>
            <w:r>
              <w:rPr>
                <w:color w:val="000000"/>
                <w:sz w:val="16"/>
                <w:szCs w:val="16"/>
              </w:rPr>
              <w:t>8134,7</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vMerge/>
          </w:tcPr>
          <w:p w:rsidR="00577A6F" w:rsidRDefault="00577A6F" w:rsidP="00577A6F">
            <w:pPr>
              <w:ind w:left="-57" w:right="-57"/>
              <w:jc w:val="both"/>
              <w:rPr>
                <w:color w:val="000000"/>
                <w:sz w:val="16"/>
                <w:szCs w:val="16"/>
              </w:rPr>
            </w:pPr>
          </w:p>
        </w:tc>
        <w:tc>
          <w:tcPr>
            <w:tcW w:w="1302" w:type="dxa"/>
            <w:vMerge/>
          </w:tcPr>
          <w:p w:rsidR="00577A6F" w:rsidRPr="00170E8D" w:rsidRDefault="00577A6F" w:rsidP="00577A6F">
            <w:pPr>
              <w:ind w:left="-57" w:right="-57"/>
              <w:jc w:val="both"/>
              <w:rPr>
                <w:color w:val="000000"/>
                <w:sz w:val="16"/>
                <w:szCs w:val="16"/>
              </w:rPr>
            </w:pPr>
          </w:p>
        </w:tc>
        <w:tc>
          <w:tcPr>
            <w:tcW w:w="1276" w:type="dxa"/>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974</w:t>
            </w:r>
          </w:p>
        </w:tc>
        <w:tc>
          <w:tcPr>
            <w:tcW w:w="517" w:type="dxa"/>
          </w:tcPr>
          <w:p w:rsidR="00577A6F" w:rsidRPr="00506160" w:rsidRDefault="00577A6F" w:rsidP="00577A6F">
            <w:pPr>
              <w:ind w:left="-57" w:right="-57"/>
              <w:jc w:val="both"/>
              <w:rPr>
                <w:color w:val="000000"/>
                <w:sz w:val="16"/>
                <w:szCs w:val="16"/>
              </w:rPr>
            </w:pPr>
            <w:r>
              <w:rPr>
                <w:color w:val="000000"/>
                <w:sz w:val="16"/>
                <w:szCs w:val="16"/>
              </w:rPr>
              <w:t>0701,0702,0703</w:t>
            </w:r>
          </w:p>
        </w:tc>
        <w:tc>
          <w:tcPr>
            <w:tcW w:w="884" w:type="dxa"/>
          </w:tcPr>
          <w:p w:rsidR="00577A6F" w:rsidRPr="0032434B" w:rsidRDefault="00577A6F" w:rsidP="00577A6F">
            <w:pPr>
              <w:jc w:val="both"/>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A710</w:t>
            </w:r>
          </w:p>
        </w:tc>
        <w:tc>
          <w:tcPr>
            <w:tcW w:w="584" w:type="dxa"/>
          </w:tcPr>
          <w:p w:rsidR="00577A6F" w:rsidRPr="00FE7883" w:rsidRDefault="00577A6F" w:rsidP="00577A6F">
            <w:pPr>
              <w:jc w:val="both"/>
              <w:rPr>
                <w:color w:val="000000"/>
                <w:sz w:val="14"/>
                <w:szCs w:val="14"/>
              </w:rPr>
            </w:pPr>
            <w:r>
              <w:rPr>
                <w:color w:val="000000"/>
                <w:sz w:val="14"/>
                <w:szCs w:val="14"/>
              </w:rPr>
              <w:t>621, 611</w:t>
            </w:r>
          </w:p>
        </w:tc>
        <w:tc>
          <w:tcPr>
            <w:tcW w:w="1186" w:type="dxa"/>
          </w:tcPr>
          <w:p w:rsidR="00577A6F" w:rsidRPr="001A3A92" w:rsidRDefault="00577A6F" w:rsidP="00577A6F">
            <w:pPr>
              <w:autoSpaceDE w:val="0"/>
              <w:autoSpaceDN w:val="0"/>
              <w:adjustRightInd w:val="0"/>
              <w:jc w:val="both"/>
              <w:rPr>
                <w:sz w:val="16"/>
                <w:szCs w:val="16"/>
              </w:rPr>
            </w:pPr>
            <w:r w:rsidRPr="001A3A92">
              <w:rPr>
                <w:sz w:val="16"/>
                <w:szCs w:val="16"/>
              </w:rPr>
              <w:t xml:space="preserve">бюджет </w:t>
            </w:r>
            <w:r>
              <w:rPr>
                <w:sz w:val="16"/>
                <w:szCs w:val="16"/>
              </w:rPr>
              <w:t>Аликов</w:t>
            </w:r>
            <w:r w:rsidRPr="001A3A92">
              <w:rPr>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Pr>
                <w:color w:val="000000"/>
                <w:sz w:val="16"/>
                <w:szCs w:val="16"/>
              </w:rPr>
              <w:t>94,4</w:t>
            </w:r>
          </w:p>
        </w:tc>
        <w:tc>
          <w:tcPr>
            <w:tcW w:w="654" w:type="dxa"/>
          </w:tcPr>
          <w:p w:rsidR="00577A6F" w:rsidRPr="00506160" w:rsidRDefault="00577A6F" w:rsidP="00577A6F">
            <w:pPr>
              <w:ind w:left="-113" w:right="-113"/>
              <w:jc w:val="both"/>
              <w:rPr>
                <w:color w:val="000000"/>
                <w:sz w:val="16"/>
                <w:szCs w:val="16"/>
              </w:rPr>
            </w:pPr>
            <w:r>
              <w:rPr>
                <w:color w:val="000000"/>
                <w:sz w:val="16"/>
                <w:szCs w:val="16"/>
              </w:rPr>
              <w:t>82,2</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tcPr>
          <w:p w:rsidR="00577A6F" w:rsidRPr="00506160" w:rsidRDefault="00577A6F" w:rsidP="00577A6F">
            <w:pPr>
              <w:ind w:left="-57" w:right="-57"/>
              <w:jc w:val="both"/>
              <w:rPr>
                <w:color w:val="000000"/>
                <w:sz w:val="16"/>
                <w:szCs w:val="16"/>
              </w:rPr>
            </w:pPr>
            <w:r>
              <w:rPr>
                <w:color w:val="000000"/>
                <w:sz w:val="16"/>
                <w:szCs w:val="16"/>
              </w:rPr>
              <w:t>Мероприятие 4.5</w:t>
            </w:r>
          </w:p>
        </w:tc>
        <w:tc>
          <w:tcPr>
            <w:tcW w:w="1302" w:type="dxa"/>
          </w:tcPr>
          <w:p w:rsidR="00577A6F" w:rsidRPr="00506160" w:rsidRDefault="00577A6F" w:rsidP="00577A6F">
            <w:pPr>
              <w:ind w:left="-57" w:right="-57"/>
              <w:jc w:val="both"/>
              <w:rPr>
                <w:color w:val="000000"/>
                <w:sz w:val="16"/>
                <w:szCs w:val="16"/>
              </w:rPr>
            </w:pPr>
            <w:r w:rsidRPr="00170E8D">
              <w:rPr>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w:t>
            </w:r>
            <w:r w:rsidRPr="00170E8D">
              <w:rPr>
                <w:color w:val="000000"/>
                <w:sz w:val="16"/>
                <w:szCs w:val="16"/>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tcPr>
          <w:p w:rsidR="00577A6F" w:rsidRPr="00506160" w:rsidRDefault="00577A6F" w:rsidP="00577A6F">
            <w:pPr>
              <w:ind w:left="-57" w:right="-57"/>
              <w:jc w:val="both"/>
              <w:rPr>
                <w:color w:val="000000"/>
                <w:sz w:val="16"/>
                <w:szCs w:val="16"/>
              </w:rPr>
            </w:pPr>
          </w:p>
        </w:tc>
        <w:tc>
          <w:tcPr>
            <w:tcW w:w="1309" w:type="dxa"/>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Pr>
                <w:color w:val="000000"/>
                <w:sz w:val="16"/>
                <w:szCs w:val="16"/>
              </w:rPr>
              <w:t>903, 930, 992</w:t>
            </w:r>
          </w:p>
        </w:tc>
        <w:tc>
          <w:tcPr>
            <w:tcW w:w="517" w:type="dxa"/>
          </w:tcPr>
          <w:p w:rsidR="00577A6F" w:rsidRPr="00506160" w:rsidRDefault="00577A6F" w:rsidP="00577A6F">
            <w:pPr>
              <w:ind w:left="-57" w:right="-57"/>
              <w:jc w:val="both"/>
              <w:rPr>
                <w:color w:val="000000"/>
                <w:sz w:val="16"/>
                <w:szCs w:val="16"/>
              </w:rPr>
            </w:pPr>
            <w:r>
              <w:rPr>
                <w:color w:val="000000"/>
                <w:sz w:val="16"/>
                <w:szCs w:val="16"/>
              </w:rPr>
              <w:t>0104,0106</w:t>
            </w:r>
          </w:p>
        </w:tc>
        <w:tc>
          <w:tcPr>
            <w:tcW w:w="884" w:type="dxa"/>
          </w:tcPr>
          <w:p w:rsidR="00577A6F" w:rsidRDefault="00577A6F" w:rsidP="00577A6F">
            <w:pPr>
              <w:jc w:val="both"/>
              <w:rPr>
                <w:color w:val="000000"/>
                <w:sz w:val="14"/>
                <w:szCs w:val="14"/>
              </w:rPr>
            </w:pPr>
            <w:r>
              <w:rPr>
                <w:color w:val="000000"/>
                <w:sz w:val="14"/>
                <w:szCs w:val="14"/>
              </w:rPr>
              <w:t>Ч4104199982</w:t>
            </w:r>
          </w:p>
          <w:p w:rsidR="00577A6F" w:rsidRPr="003663C6" w:rsidRDefault="00577A6F" w:rsidP="00577A6F">
            <w:pPr>
              <w:jc w:val="both"/>
              <w:rPr>
                <w:color w:val="000000"/>
                <w:sz w:val="14"/>
                <w:szCs w:val="14"/>
              </w:rPr>
            </w:pPr>
            <w:r w:rsidRPr="008353D3">
              <w:rPr>
                <w:color w:val="000000"/>
                <w:sz w:val="14"/>
                <w:szCs w:val="14"/>
              </w:rPr>
              <w:t>Ч410455491</w:t>
            </w:r>
          </w:p>
        </w:tc>
        <w:tc>
          <w:tcPr>
            <w:tcW w:w="584" w:type="dxa"/>
          </w:tcPr>
          <w:p w:rsidR="00577A6F" w:rsidRDefault="00577A6F" w:rsidP="00577A6F">
            <w:pPr>
              <w:jc w:val="both"/>
              <w:rPr>
                <w:color w:val="000000"/>
                <w:sz w:val="14"/>
                <w:szCs w:val="14"/>
              </w:rPr>
            </w:pPr>
            <w:r>
              <w:rPr>
                <w:color w:val="000000"/>
                <w:sz w:val="14"/>
                <w:szCs w:val="14"/>
              </w:rPr>
              <w:t>121, 129,</w:t>
            </w:r>
          </w:p>
          <w:p w:rsidR="00577A6F" w:rsidRPr="003663C6" w:rsidRDefault="00577A6F" w:rsidP="00577A6F">
            <w:pPr>
              <w:jc w:val="both"/>
              <w:rPr>
                <w:color w:val="000000"/>
                <w:sz w:val="14"/>
                <w:szCs w:val="14"/>
              </w:rPr>
            </w:pPr>
            <w:r>
              <w:rPr>
                <w:color w:val="000000"/>
                <w:sz w:val="14"/>
                <w:szCs w:val="14"/>
              </w:rPr>
              <w:t>521</w:t>
            </w:r>
          </w:p>
        </w:tc>
        <w:tc>
          <w:tcPr>
            <w:tcW w:w="1186" w:type="dxa"/>
          </w:tcPr>
          <w:p w:rsidR="00577A6F" w:rsidRPr="001A3A92" w:rsidRDefault="00577A6F" w:rsidP="00577A6F">
            <w:pPr>
              <w:autoSpaceDE w:val="0"/>
              <w:autoSpaceDN w:val="0"/>
              <w:adjustRightInd w:val="0"/>
              <w:jc w:val="both"/>
              <w:rPr>
                <w:sz w:val="16"/>
                <w:szCs w:val="16"/>
              </w:rPr>
            </w:pPr>
            <w:r>
              <w:rPr>
                <w:sz w:val="16"/>
                <w:szCs w:val="16"/>
              </w:rPr>
              <w:t>Федеральный бюджет</w:t>
            </w:r>
          </w:p>
        </w:tc>
        <w:tc>
          <w:tcPr>
            <w:tcW w:w="727" w:type="dxa"/>
          </w:tcPr>
          <w:p w:rsidR="00577A6F" w:rsidRDefault="00577A6F" w:rsidP="00577A6F">
            <w:pPr>
              <w:ind w:left="-113" w:right="-113"/>
              <w:jc w:val="both"/>
              <w:rPr>
                <w:color w:val="000000"/>
                <w:sz w:val="16"/>
                <w:szCs w:val="16"/>
              </w:rPr>
            </w:pPr>
            <w:r>
              <w:rPr>
                <w:color w:val="000000"/>
                <w:sz w:val="16"/>
                <w:szCs w:val="16"/>
              </w:rPr>
              <w:t>1596,5</w:t>
            </w:r>
          </w:p>
        </w:tc>
        <w:tc>
          <w:tcPr>
            <w:tcW w:w="654" w:type="dxa"/>
          </w:tcPr>
          <w:p w:rsidR="00577A6F" w:rsidRPr="00506160" w:rsidRDefault="00577A6F" w:rsidP="00577A6F">
            <w:pPr>
              <w:ind w:left="-113" w:right="-113"/>
              <w:jc w:val="both"/>
              <w:rPr>
                <w:color w:val="000000"/>
                <w:sz w:val="16"/>
                <w:szCs w:val="16"/>
              </w:rPr>
            </w:pPr>
          </w:p>
        </w:tc>
        <w:tc>
          <w:tcPr>
            <w:tcW w:w="800" w:type="dxa"/>
          </w:tcPr>
          <w:p w:rsidR="00577A6F" w:rsidRPr="00506160" w:rsidRDefault="00577A6F" w:rsidP="00577A6F">
            <w:pPr>
              <w:ind w:left="-113" w:right="-113"/>
              <w:jc w:val="both"/>
              <w:rPr>
                <w:color w:val="000000"/>
                <w:sz w:val="16"/>
                <w:szCs w:val="16"/>
              </w:rPr>
            </w:pPr>
            <w:r>
              <w:rPr>
                <w:color w:val="000000"/>
                <w:sz w:val="16"/>
                <w:szCs w:val="16"/>
              </w:rPr>
              <w:t>1938,9</w:t>
            </w: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tcPr>
          <w:p w:rsidR="00577A6F" w:rsidRDefault="00577A6F" w:rsidP="00577A6F">
            <w:pPr>
              <w:ind w:left="-57" w:right="-57"/>
              <w:jc w:val="both"/>
              <w:rPr>
                <w:color w:val="000000"/>
                <w:sz w:val="16"/>
                <w:szCs w:val="16"/>
              </w:rPr>
            </w:pPr>
            <w:r>
              <w:rPr>
                <w:color w:val="000000"/>
                <w:sz w:val="16"/>
                <w:szCs w:val="16"/>
              </w:rPr>
              <w:t>Мероприятие 4.6</w:t>
            </w:r>
          </w:p>
        </w:tc>
        <w:tc>
          <w:tcPr>
            <w:tcW w:w="1302" w:type="dxa"/>
          </w:tcPr>
          <w:p w:rsidR="00577A6F" w:rsidRPr="00170E8D" w:rsidRDefault="00577A6F" w:rsidP="00577A6F">
            <w:pPr>
              <w:ind w:left="-57" w:right="-57"/>
              <w:jc w:val="both"/>
              <w:rPr>
                <w:color w:val="000000"/>
                <w:sz w:val="16"/>
                <w:szCs w:val="16"/>
              </w:rPr>
            </w:pPr>
            <w:r>
              <w:rPr>
                <w:color w:val="000000"/>
                <w:sz w:val="16"/>
                <w:szCs w:val="16"/>
              </w:rPr>
              <w:t>П</w:t>
            </w:r>
            <w:r w:rsidRPr="00846D40">
              <w:rPr>
                <w:color w:val="000000"/>
                <w:sz w:val="16"/>
                <w:szCs w:val="16"/>
              </w:rPr>
              <w:t xml:space="preserve">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w:t>
            </w:r>
            <w:r w:rsidRPr="00846D40">
              <w:rPr>
                <w:color w:val="000000"/>
                <w:sz w:val="16"/>
                <w:szCs w:val="16"/>
              </w:rPr>
              <w:lastRenderedPageBreak/>
              <w:t>расходов в 2020 году</w:t>
            </w:r>
          </w:p>
        </w:tc>
        <w:tc>
          <w:tcPr>
            <w:tcW w:w="1276" w:type="dxa"/>
          </w:tcPr>
          <w:p w:rsidR="00577A6F" w:rsidRPr="00506160" w:rsidRDefault="00577A6F" w:rsidP="00577A6F">
            <w:pPr>
              <w:ind w:left="-57" w:right="-57"/>
              <w:jc w:val="both"/>
              <w:rPr>
                <w:color w:val="000000"/>
                <w:sz w:val="16"/>
                <w:szCs w:val="16"/>
              </w:rPr>
            </w:pPr>
          </w:p>
        </w:tc>
        <w:tc>
          <w:tcPr>
            <w:tcW w:w="1309" w:type="dxa"/>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Default="00577A6F" w:rsidP="00577A6F">
            <w:pPr>
              <w:ind w:left="-57" w:right="-57"/>
              <w:jc w:val="both"/>
              <w:rPr>
                <w:color w:val="000000"/>
                <w:sz w:val="16"/>
                <w:szCs w:val="16"/>
              </w:rPr>
            </w:pPr>
            <w:r>
              <w:rPr>
                <w:color w:val="000000"/>
                <w:sz w:val="16"/>
                <w:szCs w:val="16"/>
              </w:rPr>
              <w:t>992, 903, 974</w:t>
            </w:r>
          </w:p>
        </w:tc>
        <w:tc>
          <w:tcPr>
            <w:tcW w:w="517" w:type="dxa"/>
          </w:tcPr>
          <w:p w:rsidR="00577A6F" w:rsidRDefault="00577A6F" w:rsidP="00577A6F">
            <w:pPr>
              <w:ind w:left="-57" w:right="-57"/>
              <w:jc w:val="both"/>
              <w:rPr>
                <w:color w:val="000000"/>
                <w:sz w:val="16"/>
                <w:szCs w:val="16"/>
              </w:rPr>
            </w:pPr>
            <w:r>
              <w:rPr>
                <w:color w:val="000000"/>
                <w:sz w:val="16"/>
                <w:szCs w:val="16"/>
              </w:rPr>
              <w:t>0113, 0703, 0801</w:t>
            </w:r>
          </w:p>
        </w:tc>
        <w:tc>
          <w:tcPr>
            <w:tcW w:w="884" w:type="dxa"/>
            <w:tcMar>
              <w:left w:w="57" w:type="dxa"/>
              <w:right w:w="57" w:type="dxa"/>
            </w:tcMar>
          </w:tcPr>
          <w:p w:rsidR="00577A6F" w:rsidRDefault="00577A6F" w:rsidP="00577A6F">
            <w:pPr>
              <w:jc w:val="both"/>
              <w:rPr>
                <w:color w:val="000000"/>
                <w:sz w:val="14"/>
                <w:szCs w:val="14"/>
              </w:rPr>
            </w:pPr>
            <w:r>
              <w:rPr>
                <w:color w:val="000000"/>
                <w:sz w:val="14"/>
                <w:szCs w:val="14"/>
              </w:rPr>
              <w:t>Ч410400610</w:t>
            </w:r>
          </w:p>
        </w:tc>
        <w:tc>
          <w:tcPr>
            <w:tcW w:w="584" w:type="dxa"/>
          </w:tcPr>
          <w:p w:rsidR="00577A6F" w:rsidRDefault="00577A6F" w:rsidP="00577A6F">
            <w:pPr>
              <w:jc w:val="both"/>
              <w:rPr>
                <w:color w:val="000000"/>
                <w:sz w:val="14"/>
                <w:szCs w:val="14"/>
              </w:rPr>
            </w:pPr>
            <w:r>
              <w:rPr>
                <w:color w:val="000000"/>
                <w:sz w:val="14"/>
                <w:szCs w:val="14"/>
              </w:rPr>
              <w:t>611, 621</w:t>
            </w:r>
          </w:p>
        </w:tc>
        <w:tc>
          <w:tcPr>
            <w:tcW w:w="1186" w:type="dxa"/>
          </w:tcPr>
          <w:p w:rsidR="00577A6F" w:rsidRDefault="00577A6F" w:rsidP="00577A6F">
            <w:pPr>
              <w:autoSpaceDE w:val="0"/>
              <w:autoSpaceDN w:val="0"/>
              <w:adjustRightInd w:val="0"/>
              <w:jc w:val="both"/>
              <w:rPr>
                <w:sz w:val="16"/>
                <w:szCs w:val="16"/>
              </w:rPr>
            </w:pPr>
            <w:r>
              <w:rPr>
                <w:sz w:val="16"/>
                <w:szCs w:val="16"/>
              </w:rPr>
              <w:t>Республиканский бюджет</w:t>
            </w:r>
          </w:p>
        </w:tc>
        <w:tc>
          <w:tcPr>
            <w:tcW w:w="727" w:type="dxa"/>
          </w:tcPr>
          <w:p w:rsidR="00577A6F" w:rsidRDefault="00577A6F" w:rsidP="00577A6F">
            <w:pPr>
              <w:ind w:left="-113" w:right="-113"/>
              <w:jc w:val="both"/>
              <w:rPr>
                <w:color w:val="000000"/>
                <w:sz w:val="16"/>
                <w:szCs w:val="16"/>
              </w:rPr>
            </w:pPr>
          </w:p>
        </w:tc>
        <w:tc>
          <w:tcPr>
            <w:tcW w:w="654" w:type="dxa"/>
          </w:tcPr>
          <w:p w:rsidR="00577A6F" w:rsidRPr="00506160" w:rsidRDefault="00577A6F" w:rsidP="00577A6F">
            <w:pPr>
              <w:ind w:left="-113" w:right="-113"/>
              <w:jc w:val="both"/>
              <w:rPr>
                <w:color w:val="000000"/>
                <w:sz w:val="16"/>
                <w:szCs w:val="16"/>
              </w:rPr>
            </w:pPr>
            <w:r>
              <w:rPr>
                <w:color w:val="000000"/>
                <w:sz w:val="16"/>
                <w:szCs w:val="16"/>
              </w:rPr>
              <w:t>2946,7</w:t>
            </w:r>
          </w:p>
        </w:tc>
        <w:tc>
          <w:tcPr>
            <w:tcW w:w="800"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vMerge w:val="restart"/>
          </w:tcPr>
          <w:p w:rsidR="00577A6F" w:rsidRDefault="00577A6F" w:rsidP="00577A6F">
            <w:pPr>
              <w:ind w:left="-57" w:right="-57"/>
              <w:jc w:val="both"/>
              <w:rPr>
                <w:color w:val="000000"/>
                <w:sz w:val="16"/>
                <w:szCs w:val="16"/>
              </w:rPr>
            </w:pPr>
            <w:r>
              <w:rPr>
                <w:color w:val="000000"/>
                <w:sz w:val="16"/>
                <w:szCs w:val="16"/>
              </w:rPr>
              <w:t>Мероприятие 4.7</w:t>
            </w:r>
          </w:p>
        </w:tc>
        <w:tc>
          <w:tcPr>
            <w:tcW w:w="1302" w:type="dxa"/>
            <w:vMerge w:val="restart"/>
          </w:tcPr>
          <w:p w:rsidR="00577A6F" w:rsidRDefault="00577A6F" w:rsidP="00577A6F">
            <w:pPr>
              <w:ind w:left="-57" w:right="-57"/>
              <w:jc w:val="both"/>
              <w:rPr>
                <w:color w:val="000000"/>
                <w:sz w:val="16"/>
                <w:szCs w:val="16"/>
              </w:rPr>
            </w:pPr>
            <w:r w:rsidRPr="00F61293">
              <w:rPr>
                <w:color w:val="000000"/>
                <w:sz w:val="16"/>
                <w:szCs w:val="16"/>
              </w:rPr>
              <w:t>Реализация вопросов местного значения в сфере образования, культуры, физической культуры и спорта</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 о</w:t>
            </w:r>
            <w:r w:rsidRPr="003B7787">
              <w:rPr>
                <w:color w:val="000000"/>
                <w:sz w:val="16"/>
                <w:szCs w:val="16"/>
              </w:rPr>
              <w:t>тдел образования, социального развития, опеки и попечительства, молодежной политики, культуры и спорта</w:t>
            </w:r>
          </w:p>
        </w:tc>
        <w:tc>
          <w:tcPr>
            <w:tcW w:w="801" w:type="dxa"/>
            <w:vMerge w:val="restart"/>
          </w:tcPr>
          <w:p w:rsidR="00577A6F" w:rsidRPr="00506160" w:rsidRDefault="00577A6F" w:rsidP="00577A6F">
            <w:pPr>
              <w:ind w:left="-57" w:right="-57"/>
              <w:jc w:val="both"/>
              <w:rPr>
                <w:color w:val="000000"/>
                <w:sz w:val="16"/>
                <w:szCs w:val="16"/>
              </w:rPr>
            </w:pPr>
            <w:r>
              <w:rPr>
                <w:color w:val="000000"/>
                <w:sz w:val="16"/>
                <w:szCs w:val="16"/>
              </w:rPr>
              <w:t>992,903, 974</w:t>
            </w:r>
          </w:p>
        </w:tc>
        <w:tc>
          <w:tcPr>
            <w:tcW w:w="517" w:type="dxa"/>
            <w:vMerge w:val="restart"/>
          </w:tcPr>
          <w:p w:rsidR="00577A6F" w:rsidRPr="00506160" w:rsidRDefault="00577A6F" w:rsidP="00577A6F">
            <w:pPr>
              <w:ind w:left="-57" w:right="-57"/>
              <w:jc w:val="both"/>
              <w:rPr>
                <w:color w:val="000000"/>
                <w:sz w:val="16"/>
                <w:szCs w:val="16"/>
              </w:rPr>
            </w:pPr>
            <w:r>
              <w:rPr>
                <w:color w:val="000000"/>
                <w:sz w:val="16"/>
                <w:szCs w:val="16"/>
              </w:rPr>
              <w:t>0701,0702,0703, 0801</w:t>
            </w:r>
            <w:r w:rsidRPr="00506160">
              <w:rPr>
                <w:color w:val="000000"/>
                <w:sz w:val="16"/>
                <w:szCs w:val="16"/>
              </w:rPr>
              <w:t>х</w:t>
            </w:r>
          </w:p>
        </w:tc>
        <w:tc>
          <w:tcPr>
            <w:tcW w:w="884" w:type="dxa"/>
            <w:vMerge w:val="restart"/>
            <w:tcMar>
              <w:left w:w="57" w:type="dxa"/>
              <w:right w:w="57" w:type="dxa"/>
            </w:tcMar>
          </w:tcPr>
          <w:p w:rsidR="00577A6F" w:rsidRPr="0032434B" w:rsidRDefault="00577A6F" w:rsidP="00577A6F">
            <w:pPr>
              <w:jc w:val="both"/>
              <w:rPr>
                <w:color w:val="000000"/>
                <w:sz w:val="14"/>
                <w:szCs w:val="14"/>
                <w:lang w:val="en-US"/>
              </w:rPr>
            </w:pPr>
            <w:r w:rsidRPr="003663C6">
              <w:rPr>
                <w:color w:val="000000"/>
                <w:sz w:val="14"/>
                <w:szCs w:val="14"/>
              </w:rPr>
              <w:t>Ч4104</w:t>
            </w:r>
            <w:r>
              <w:rPr>
                <w:color w:val="000000"/>
                <w:sz w:val="14"/>
                <w:szCs w:val="14"/>
              </w:rPr>
              <w:t>1</w:t>
            </w:r>
            <w:r>
              <w:rPr>
                <w:color w:val="000000"/>
                <w:sz w:val="14"/>
                <w:szCs w:val="14"/>
                <w:lang w:val="en-US"/>
              </w:rPr>
              <w:t>A7</w:t>
            </w:r>
            <w:r>
              <w:rPr>
                <w:color w:val="000000"/>
                <w:sz w:val="14"/>
                <w:szCs w:val="14"/>
              </w:rPr>
              <w:t>2</w:t>
            </w:r>
            <w:r>
              <w:rPr>
                <w:color w:val="000000"/>
                <w:sz w:val="14"/>
                <w:szCs w:val="14"/>
                <w:lang w:val="en-US"/>
              </w:rPr>
              <w:t>0</w:t>
            </w:r>
          </w:p>
        </w:tc>
        <w:tc>
          <w:tcPr>
            <w:tcW w:w="584" w:type="dxa"/>
            <w:vMerge w:val="restart"/>
          </w:tcPr>
          <w:p w:rsidR="00577A6F" w:rsidRPr="00FE7883" w:rsidRDefault="00577A6F" w:rsidP="00577A6F">
            <w:pPr>
              <w:jc w:val="both"/>
              <w:rPr>
                <w:color w:val="000000"/>
                <w:sz w:val="14"/>
                <w:szCs w:val="14"/>
              </w:rPr>
            </w:pPr>
            <w:r>
              <w:rPr>
                <w:color w:val="000000"/>
                <w:sz w:val="14"/>
                <w:szCs w:val="14"/>
              </w:rPr>
              <w:t>621, 611</w:t>
            </w:r>
          </w:p>
        </w:tc>
        <w:tc>
          <w:tcPr>
            <w:tcW w:w="1186" w:type="dxa"/>
          </w:tcPr>
          <w:p w:rsidR="00577A6F" w:rsidRPr="00C71B36" w:rsidRDefault="00577A6F" w:rsidP="00577A6F">
            <w:pPr>
              <w:pStyle w:val="ConsPlusNormal"/>
              <w:ind w:firstLine="26"/>
              <w:jc w:val="both"/>
              <w:rPr>
                <w:rFonts w:ascii="Times New Roman" w:hAnsi="Times New Roman" w:cs="Times New Roman"/>
                <w:sz w:val="16"/>
                <w:szCs w:val="16"/>
              </w:rPr>
            </w:pPr>
            <w:r w:rsidRPr="0032434B">
              <w:rPr>
                <w:rFonts w:ascii="Times New Roman" w:hAnsi="Times New Roman"/>
                <w:sz w:val="16"/>
                <w:szCs w:val="16"/>
              </w:rPr>
              <w:t>республиканский бюджет Чувашской Республики</w:t>
            </w:r>
          </w:p>
        </w:tc>
        <w:tc>
          <w:tcPr>
            <w:tcW w:w="727" w:type="dxa"/>
          </w:tcPr>
          <w:p w:rsidR="00577A6F" w:rsidRDefault="00577A6F" w:rsidP="00577A6F">
            <w:pPr>
              <w:ind w:left="-113" w:right="-113"/>
              <w:jc w:val="both"/>
              <w:rPr>
                <w:color w:val="000000"/>
                <w:sz w:val="16"/>
                <w:szCs w:val="16"/>
              </w:rPr>
            </w:pPr>
          </w:p>
        </w:tc>
        <w:tc>
          <w:tcPr>
            <w:tcW w:w="654" w:type="dxa"/>
          </w:tcPr>
          <w:p w:rsidR="00577A6F" w:rsidRDefault="00577A6F" w:rsidP="00577A6F">
            <w:pPr>
              <w:ind w:left="-113" w:right="-113"/>
              <w:jc w:val="both"/>
              <w:rPr>
                <w:color w:val="000000"/>
                <w:sz w:val="16"/>
                <w:szCs w:val="16"/>
              </w:rPr>
            </w:pPr>
          </w:p>
        </w:tc>
        <w:tc>
          <w:tcPr>
            <w:tcW w:w="800" w:type="dxa"/>
          </w:tcPr>
          <w:p w:rsidR="00577A6F" w:rsidRPr="00506160" w:rsidRDefault="00577A6F" w:rsidP="00577A6F">
            <w:pPr>
              <w:ind w:left="-113" w:right="-113"/>
              <w:jc w:val="both"/>
              <w:rPr>
                <w:color w:val="000000"/>
                <w:sz w:val="16"/>
                <w:szCs w:val="16"/>
              </w:rPr>
            </w:pPr>
            <w:r>
              <w:rPr>
                <w:color w:val="000000"/>
                <w:sz w:val="16"/>
                <w:szCs w:val="16"/>
              </w:rPr>
              <w:t>14787,0</w:t>
            </w: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791" w:type="dxa"/>
            <w:vMerge/>
          </w:tcPr>
          <w:p w:rsidR="00577A6F" w:rsidRDefault="00577A6F" w:rsidP="00577A6F">
            <w:pPr>
              <w:ind w:left="-57" w:right="-57"/>
              <w:jc w:val="both"/>
              <w:rPr>
                <w:color w:val="000000"/>
                <w:sz w:val="16"/>
                <w:szCs w:val="16"/>
              </w:rPr>
            </w:pPr>
          </w:p>
        </w:tc>
        <w:tc>
          <w:tcPr>
            <w:tcW w:w="1302" w:type="dxa"/>
            <w:vMerge/>
          </w:tcPr>
          <w:p w:rsidR="00577A6F" w:rsidRPr="00F61293"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vMerge/>
          </w:tcPr>
          <w:p w:rsidR="00577A6F" w:rsidRDefault="00577A6F" w:rsidP="00577A6F">
            <w:pPr>
              <w:ind w:left="-57" w:right="-57"/>
              <w:jc w:val="both"/>
              <w:rPr>
                <w:color w:val="000000"/>
                <w:sz w:val="16"/>
                <w:szCs w:val="16"/>
              </w:rPr>
            </w:pPr>
          </w:p>
        </w:tc>
        <w:tc>
          <w:tcPr>
            <w:tcW w:w="517" w:type="dxa"/>
            <w:vMerge/>
          </w:tcPr>
          <w:p w:rsidR="00577A6F" w:rsidRDefault="00577A6F" w:rsidP="00577A6F">
            <w:pPr>
              <w:ind w:left="-57" w:right="-57"/>
              <w:jc w:val="both"/>
              <w:rPr>
                <w:color w:val="000000"/>
                <w:sz w:val="16"/>
                <w:szCs w:val="16"/>
              </w:rPr>
            </w:pPr>
          </w:p>
        </w:tc>
        <w:tc>
          <w:tcPr>
            <w:tcW w:w="884" w:type="dxa"/>
            <w:vMerge/>
            <w:tcMar>
              <w:left w:w="57" w:type="dxa"/>
              <w:right w:w="57" w:type="dxa"/>
            </w:tcMar>
          </w:tcPr>
          <w:p w:rsidR="00577A6F" w:rsidRPr="003663C6" w:rsidRDefault="00577A6F" w:rsidP="00577A6F">
            <w:pPr>
              <w:jc w:val="both"/>
              <w:rPr>
                <w:color w:val="000000"/>
                <w:sz w:val="14"/>
                <w:szCs w:val="14"/>
              </w:rPr>
            </w:pPr>
          </w:p>
        </w:tc>
        <w:tc>
          <w:tcPr>
            <w:tcW w:w="584" w:type="dxa"/>
            <w:vMerge/>
          </w:tcPr>
          <w:p w:rsidR="00577A6F" w:rsidRDefault="00577A6F" w:rsidP="00577A6F">
            <w:pPr>
              <w:jc w:val="both"/>
              <w:rPr>
                <w:color w:val="000000"/>
                <w:sz w:val="14"/>
                <w:szCs w:val="14"/>
              </w:rPr>
            </w:pPr>
          </w:p>
        </w:tc>
        <w:tc>
          <w:tcPr>
            <w:tcW w:w="1186" w:type="dxa"/>
          </w:tcPr>
          <w:p w:rsidR="00577A6F" w:rsidRPr="0032434B" w:rsidRDefault="00577A6F" w:rsidP="00577A6F">
            <w:pPr>
              <w:pStyle w:val="ConsPlusNormal"/>
              <w:ind w:firstLine="26"/>
              <w:jc w:val="both"/>
              <w:rPr>
                <w:rFonts w:ascii="Times New Roman" w:hAnsi="Times New Roman"/>
                <w:sz w:val="16"/>
                <w:szCs w:val="16"/>
              </w:rPr>
            </w:pPr>
            <w:r>
              <w:rPr>
                <w:rFonts w:ascii="Times New Roman" w:hAnsi="Times New Roman"/>
                <w:sz w:val="16"/>
                <w:szCs w:val="16"/>
              </w:rPr>
              <w:t>Бюджет Аликовского района</w:t>
            </w:r>
          </w:p>
        </w:tc>
        <w:tc>
          <w:tcPr>
            <w:tcW w:w="727" w:type="dxa"/>
          </w:tcPr>
          <w:p w:rsidR="00577A6F" w:rsidRDefault="00577A6F" w:rsidP="00577A6F">
            <w:pPr>
              <w:ind w:left="-113" w:right="-113"/>
              <w:jc w:val="both"/>
              <w:rPr>
                <w:color w:val="000000"/>
                <w:sz w:val="16"/>
                <w:szCs w:val="16"/>
              </w:rPr>
            </w:pPr>
          </w:p>
        </w:tc>
        <w:tc>
          <w:tcPr>
            <w:tcW w:w="654" w:type="dxa"/>
          </w:tcPr>
          <w:p w:rsidR="00577A6F" w:rsidRDefault="00577A6F" w:rsidP="00577A6F">
            <w:pPr>
              <w:ind w:left="-113" w:right="-113"/>
              <w:jc w:val="both"/>
              <w:rPr>
                <w:color w:val="000000"/>
                <w:sz w:val="16"/>
                <w:szCs w:val="16"/>
              </w:rPr>
            </w:pPr>
          </w:p>
        </w:tc>
        <w:tc>
          <w:tcPr>
            <w:tcW w:w="800" w:type="dxa"/>
          </w:tcPr>
          <w:p w:rsidR="00577A6F" w:rsidRDefault="00577A6F" w:rsidP="00577A6F">
            <w:pPr>
              <w:ind w:left="-113" w:right="-113"/>
              <w:jc w:val="both"/>
              <w:rPr>
                <w:color w:val="000000"/>
                <w:sz w:val="16"/>
                <w:szCs w:val="16"/>
              </w:rPr>
            </w:pPr>
            <w:r>
              <w:rPr>
                <w:color w:val="000000"/>
                <w:sz w:val="16"/>
                <w:szCs w:val="16"/>
              </w:rPr>
              <w:t>149,4</w:t>
            </w:r>
          </w:p>
        </w:tc>
        <w:tc>
          <w:tcPr>
            <w:tcW w:w="727" w:type="dxa"/>
          </w:tcPr>
          <w:p w:rsidR="00577A6F" w:rsidRPr="00506160" w:rsidRDefault="00577A6F" w:rsidP="00577A6F">
            <w:pPr>
              <w:ind w:left="-113" w:right="-113"/>
              <w:jc w:val="both"/>
              <w:rPr>
                <w:color w:val="000000"/>
                <w:sz w:val="16"/>
                <w:szCs w:val="16"/>
              </w:rPr>
            </w:pPr>
          </w:p>
        </w:tc>
        <w:tc>
          <w:tcPr>
            <w:tcW w:w="727" w:type="dxa"/>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727" w:type="dxa"/>
            <w:shd w:val="clear" w:color="auto" w:fill="FFFFFF"/>
          </w:tcPr>
          <w:p w:rsidR="00577A6F" w:rsidRPr="00506160" w:rsidRDefault="00577A6F" w:rsidP="00577A6F">
            <w:pPr>
              <w:ind w:left="-113" w:right="-113"/>
              <w:jc w:val="both"/>
              <w:rPr>
                <w:color w:val="000000"/>
                <w:sz w:val="16"/>
                <w:szCs w:val="16"/>
              </w:rPr>
            </w:pPr>
          </w:p>
        </w:tc>
        <w:tc>
          <w:tcPr>
            <w:tcW w:w="686" w:type="dxa"/>
            <w:shd w:val="clear" w:color="auto" w:fill="FFFFFF"/>
          </w:tcPr>
          <w:p w:rsidR="00577A6F" w:rsidRPr="00506160" w:rsidRDefault="00577A6F" w:rsidP="00577A6F">
            <w:pPr>
              <w:ind w:left="-113" w:right="-113"/>
              <w:jc w:val="both"/>
              <w:rPr>
                <w:color w:val="000000"/>
                <w:sz w:val="16"/>
                <w:szCs w:val="16"/>
              </w:rPr>
            </w:pPr>
          </w:p>
        </w:tc>
        <w:tc>
          <w:tcPr>
            <w:tcW w:w="567" w:type="dxa"/>
          </w:tcPr>
          <w:p w:rsidR="00577A6F" w:rsidRPr="00506160" w:rsidRDefault="00577A6F" w:rsidP="00577A6F">
            <w:pPr>
              <w:ind w:left="-113" w:right="-113"/>
              <w:jc w:val="both"/>
              <w:rPr>
                <w:color w:val="000000"/>
                <w:sz w:val="16"/>
                <w:szCs w:val="16"/>
              </w:rPr>
            </w:pPr>
          </w:p>
        </w:tc>
      </w:tr>
      <w:tr w:rsidR="00577A6F" w:rsidRPr="00506160" w:rsidTr="00577A6F">
        <w:tc>
          <w:tcPr>
            <w:tcW w:w="14992" w:type="dxa"/>
            <w:gridSpan w:val="18"/>
          </w:tcPr>
          <w:p w:rsidR="00577A6F" w:rsidRPr="00506160" w:rsidRDefault="00577A6F" w:rsidP="00577A6F">
            <w:pPr>
              <w:ind w:left="-113" w:right="-113"/>
              <w:jc w:val="both"/>
              <w:rPr>
                <w:color w:val="000000"/>
                <w:sz w:val="16"/>
                <w:szCs w:val="16"/>
              </w:rPr>
            </w:pPr>
            <w:r w:rsidRPr="00506160">
              <w:rPr>
                <w:color w:val="000000"/>
                <w:sz w:val="16"/>
                <w:szCs w:val="16"/>
              </w:rPr>
              <w:t xml:space="preserve">Цель «Повышение экономической самостоятельности и устойчивости бюджетной системы в </w:t>
            </w:r>
            <w:r>
              <w:rPr>
                <w:color w:val="000000"/>
                <w:sz w:val="16"/>
                <w:szCs w:val="16"/>
              </w:rPr>
              <w:t>Аликовском районе</w:t>
            </w:r>
            <w:r w:rsidRPr="00506160">
              <w:rPr>
                <w:color w:val="000000"/>
                <w:sz w:val="16"/>
                <w:szCs w:val="16"/>
              </w:rPr>
              <w:t>»</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Основное мероприя</w:t>
            </w:r>
            <w:r w:rsidRPr="00506160">
              <w:rPr>
                <w:color w:val="000000"/>
                <w:sz w:val="16"/>
                <w:szCs w:val="16"/>
              </w:rPr>
              <w:softHyphen/>
              <w:t>тие 5</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Реализация мер по оптимизации </w:t>
            </w:r>
            <w:r>
              <w:rPr>
                <w:color w:val="000000"/>
                <w:sz w:val="16"/>
                <w:szCs w:val="16"/>
              </w:rPr>
              <w:t>муниципаль</w:t>
            </w:r>
            <w:r w:rsidRPr="00506160">
              <w:rPr>
                <w:color w:val="000000"/>
                <w:sz w:val="16"/>
                <w:szCs w:val="16"/>
              </w:rPr>
              <w:t xml:space="preserve">ного долга </w:t>
            </w:r>
            <w:r>
              <w:rPr>
                <w:color w:val="000000"/>
                <w:sz w:val="16"/>
                <w:szCs w:val="16"/>
              </w:rPr>
              <w:t>Аликовского района</w:t>
            </w:r>
            <w:r w:rsidRPr="00506160">
              <w:rPr>
                <w:color w:val="000000"/>
                <w:sz w:val="16"/>
                <w:szCs w:val="16"/>
              </w:rPr>
              <w:t xml:space="preserve"> и свое</w:t>
            </w:r>
            <w:r w:rsidRPr="00506160">
              <w:rPr>
                <w:color w:val="000000"/>
                <w:sz w:val="16"/>
                <w:szCs w:val="16"/>
              </w:rPr>
              <w:softHyphen/>
              <w:t>временному испол</w:t>
            </w:r>
            <w:r w:rsidRPr="00506160">
              <w:rPr>
                <w:color w:val="000000"/>
                <w:sz w:val="16"/>
                <w:szCs w:val="16"/>
              </w:rPr>
              <w:softHyphen/>
              <w:t>нению дол</w:t>
            </w:r>
            <w:r w:rsidRPr="00506160">
              <w:rPr>
                <w:color w:val="000000"/>
                <w:sz w:val="16"/>
                <w:szCs w:val="16"/>
              </w:rPr>
              <w:softHyphen/>
              <w:t>говых обязательств</w:t>
            </w:r>
          </w:p>
        </w:tc>
        <w:tc>
          <w:tcPr>
            <w:tcW w:w="1276"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обеспечение долговой устойчивости </w:t>
            </w:r>
            <w:r>
              <w:rPr>
                <w:color w:val="000000"/>
                <w:sz w:val="16"/>
                <w:szCs w:val="16"/>
              </w:rPr>
              <w:t>Аликовского района</w:t>
            </w:r>
            <w:r w:rsidRPr="00506160">
              <w:rPr>
                <w:color w:val="000000"/>
                <w:sz w:val="16"/>
                <w:szCs w:val="16"/>
              </w:rPr>
              <w:t xml:space="preserve"> на экономически безопасном уровне, проведение ответственной долговой политики, снижение бюджетных рисков, связанных с долговой нагрузкой на бюджет</w:t>
            </w:r>
            <w:r>
              <w:rPr>
                <w:color w:val="000000"/>
                <w:sz w:val="16"/>
                <w:szCs w:val="16"/>
              </w:rPr>
              <w:t xml:space="preserve"> Аликовского района</w:t>
            </w: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Ч410500000</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w:t>
            </w:r>
          </w:p>
        </w:tc>
        <w:tc>
          <w:tcPr>
            <w:tcW w:w="800"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w:t>
            </w:r>
          </w:p>
        </w:tc>
        <w:tc>
          <w:tcPr>
            <w:tcW w:w="727"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w:t>
            </w:r>
          </w:p>
        </w:tc>
        <w:tc>
          <w:tcPr>
            <w:tcW w:w="727"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w:t>
            </w:r>
          </w:p>
        </w:tc>
        <w:tc>
          <w:tcPr>
            <w:tcW w:w="800"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w:t>
            </w:r>
          </w:p>
        </w:tc>
        <w:tc>
          <w:tcPr>
            <w:tcW w:w="727"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w:t>
            </w:r>
          </w:p>
        </w:tc>
        <w:tc>
          <w:tcPr>
            <w:tcW w:w="727"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2093" w:type="dxa"/>
            <w:gridSpan w:val="2"/>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Целевые индикаторы и показатели </w:t>
            </w:r>
            <w:r>
              <w:rPr>
                <w:color w:val="000000"/>
                <w:sz w:val="16"/>
                <w:szCs w:val="16"/>
              </w:rPr>
              <w:t>муниципаль</w:t>
            </w:r>
            <w:r w:rsidRPr="00506160">
              <w:rPr>
                <w:color w:val="000000"/>
                <w:sz w:val="16"/>
                <w:szCs w:val="16"/>
              </w:rPr>
              <w:t>ной программы, подпрограммы, увя</w:t>
            </w:r>
            <w:r w:rsidRPr="00506160">
              <w:rPr>
                <w:color w:val="000000"/>
                <w:sz w:val="16"/>
                <w:szCs w:val="16"/>
              </w:rPr>
              <w:softHyphen/>
              <w:t xml:space="preserve">занные с основным мероприятием 5 </w:t>
            </w:r>
          </w:p>
        </w:tc>
        <w:tc>
          <w:tcPr>
            <w:tcW w:w="6557" w:type="dxa"/>
            <w:gridSpan w:val="7"/>
          </w:tcPr>
          <w:p w:rsidR="00577A6F" w:rsidRPr="00506160" w:rsidRDefault="00577A6F" w:rsidP="00577A6F">
            <w:pPr>
              <w:ind w:left="-57" w:right="-57"/>
              <w:jc w:val="both"/>
              <w:rPr>
                <w:color w:val="000000"/>
                <w:sz w:val="16"/>
                <w:szCs w:val="16"/>
              </w:rPr>
            </w:pPr>
            <w:r w:rsidRPr="00506160">
              <w:rPr>
                <w:color w:val="000000"/>
                <w:sz w:val="16"/>
                <w:szCs w:val="16"/>
              </w:rPr>
              <w:t xml:space="preserve">отношение </w:t>
            </w:r>
            <w:r>
              <w:rPr>
                <w:color w:val="000000"/>
                <w:sz w:val="16"/>
                <w:szCs w:val="16"/>
              </w:rPr>
              <w:t>муниципаль</w:t>
            </w:r>
            <w:r w:rsidRPr="00506160">
              <w:rPr>
                <w:color w:val="000000"/>
                <w:sz w:val="16"/>
                <w:szCs w:val="16"/>
              </w:rPr>
              <w:t xml:space="preserve">ного долга </w:t>
            </w:r>
            <w:r>
              <w:rPr>
                <w:color w:val="000000"/>
                <w:sz w:val="16"/>
                <w:szCs w:val="16"/>
              </w:rPr>
              <w:t>Аликовского района</w:t>
            </w:r>
            <w:r w:rsidRPr="00506160">
              <w:rPr>
                <w:color w:val="000000"/>
                <w:sz w:val="16"/>
                <w:szCs w:val="16"/>
              </w:rPr>
              <w:t xml:space="preserve"> к доходам бюджета </w:t>
            </w:r>
            <w:r>
              <w:rPr>
                <w:color w:val="000000"/>
                <w:sz w:val="16"/>
                <w:szCs w:val="16"/>
              </w:rPr>
              <w:t>Аликовского района</w:t>
            </w:r>
            <w:r w:rsidRPr="00506160">
              <w:rPr>
                <w:color w:val="000000"/>
                <w:sz w:val="16"/>
                <w:szCs w:val="16"/>
              </w:rPr>
              <w:t xml:space="preserve">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Borders>
              <w:top w:val="single" w:sz="4" w:space="0" w:color="auto"/>
              <w:bottom w:val="single" w:sz="4" w:space="0" w:color="auto"/>
              <w:right w:val="nil"/>
            </w:tcBorders>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Pr>
                <w:color w:val="000000"/>
                <w:sz w:val="16"/>
                <w:szCs w:val="16"/>
              </w:rPr>
              <w:t>5</w:t>
            </w: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Borders>
              <w:top w:val="single" w:sz="4" w:space="0" w:color="auto"/>
              <w:bottom w:val="single" w:sz="4" w:space="0" w:color="auto"/>
            </w:tcBorders>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Borders>
              <w:top w:val="single" w:sz="4" w:space="0" w:color="auto"/>
              <w:bottom w:val="single" w:sz="4" w:space="0" w:color="auto"/>
            </w:tcBorders>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Borders>
              <w:top w:val="single" w:sz="4" w:space="0" w:color="auto"/>
              <w:bottom w:val="single" w:sz="4" w:space="0" w:color="auto"/>
              <w:right w:val="nil"/>
            </w:tcBorders>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2093" w:type="dxa"/>
            <w:gridSpan w:val="2"/>
            <w:vMerge/>
          </w:tcPr>
          <w:p w:rsidR="00577A6F" w:rsidRPr="00506160" w:rsidRDefault="00577A6F" w:rsidP="00577A6F">
            <w:pPr>
              <w:ind w:left="-57" w:right="-57"/>
              <w:jc w:val="both"/>
              <w:rPr>
                <w:color w:val="000000"/>
                <w:sz w:val="16"/>
                <w:szCs w:val="16"/>
              </w:rPr>
            </w:pPr>
          </w:p>
        </w:tc>
        <w:tc>
          <w:tcPr>
            <w:tcW w:w="6557" w:type="dxa"/>
            <w:gridSpan w:val="7"/>
          </w:tcPr>
          <w:p w:rsidR="00577A6F" w:rsidRPr="00506160" w:rsidRDefault="00577A6F" w:rsidP="00577A6F">
            <w:pPr>
              <w:ind w:left="-57" w:right="-57"/>
              <w:jc w:val="both"/>
              <w:rPr>
                <w:color w:val="000000"/>
                <w:sz w:val="16"/>
                <w:szCs w:val="16"/>
              </w:rPr>
            </w:pPr>
            <w:r w:rsidRPr="00506160">
              <w:rPr>
                <w:color w:val="000000"/>
                <w:sz w:val="16"/>
                <w:szCs w:val="16"/>
              </w:rPr>
              <w:t xml:space="preserve">отношение объема просроченной задолженности по долговым обязательствам </w:t>
            </w:r>
            <w:r>
              <w:rPr>
                <w:color w:val="000000"/>
                <w:sz w:val="16"/>
                <w:szCs w:val="16"/>
              </w:rPr>
              <w:t>Аликовского района</w:t>
            </w:r>
            <w:r w:rsidRPr="00506160">
              <w:rPr>
                <w:color w:val="000000"/>
                <w:sz w:val="16"/>
                <w:szCs w:val="16"/>
              </w:rPr>
              <w:t xml:space="preserve"> к общему объему задолженности по долговым обязательствам </w:t>
            </w:r>
            <w:r>
              <w:rPr>
                <w:color w:val="000000"/>
                <w:sz w:val="16"/>
                <w:szCs w:val="16"/>
              </w:rPr>
              <w:t>Аликовского района</w:t>
            </w:r>
            <w:r w:rsidRPr="00506160">
              <w:rPr>
                <w:color w:val="000000"/>
                <w:sz w:val="16"/>
                <w:szCs w:val="16"/>
              </w:rPr>
              <w:t xml:space="preserve"> (процентов) </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2093" w:type="dxa"/>
            <w:gridSpan w:val="2"/>
            <w:vMerge/>
          </w:tcPr>
          <w:p w:rsidR="00577A6F" w:rsidRPr="00506160" w:rsidRDefault="00577A6F" w:rsidP="00577A6F">
            <w:pPr>
              <w:ind w:left="-57" w:right="-57"/>
              <w:jc w:val="both"/>
              <w:rPr>
                <w:color w:val="000000"/>
                <w:sz w:val="16"/>
                <w:szCs w:val="16"/>
              </w:rPr>
            </w:pPr>
          </w:p>
        </w:tc>
        <w:tc>
          <w:tcPr>
            <w:tcW w:w="6557" w:type="dxa"/>
            <w:gridSpan w:val="7"/>
          </w:tcPr>
          <w:p w:rsidR="00577A6F" w:rsidRPr="00506160" w:rsidRDefault="00577A6F" w:rsidP="00577A6F">
            <w:pPr>
              <w:autoSpaceDE w:val="0"/>
              <w:autoSpaceDN w:val="0"/>
              <w:adjustRightInd w:val="0"/>
              <w:ind w:left="-57" w:right="-57"/>
              <w:jc w:val="both"/>
              <w:rPr>
                <w:color w:val="000000"/>
                <w:sz w:val="16"/>
                <w:szCs w:val="16"/>
              </w:rPr>
            </w:pPr>
            <w:r w:rsidRPr="00506160">
              <w:rPr>
                <w:iCs/>
                <w:color w:val="000000"/>
                <w:sz w:val="16"/>
                <w:szCs w:val="16"/>
              </w:rPr>
              <w:t xml:space="preserve">доля просроченной задолженности по бюджетным кредитам, предоставленным из </w:t>
            </w:r>
            <w:r>
              <w:rPr>
                <w:iCs/>
                <w:color w:val="000000"/>
                <w:sz w:val="16"/>
                <w:szCs w:val="16"/>
              </w:rPr>
              <w:t>республиканского</w:t>
            </w:r>
            <w:r w:rsidRPr="00506160">
              <w:rPr>
                <w:iCs/>
                <w:color w:val="000000"/>
                <w:sz w:val="16"/>
                <w:szCs w:val="16"/>
              </w:rPr>
              <w:t xml:space="preserve"> бюджета</w:t>
            </w:r>
            <w:r>
              <w:rPr>
                <w:iCs/>
                <w:color w:val="000000"/>
                <w:sz w:val="16"/>
                <w:szCs w:val="16"/>
              </w:rPr>
              <w:t xml:space="preserve"> Чувашской Республики</w:t>
            </w:r>
            <w:r w:rsidRPr="00506160">
              <w:rPr>
                <w:iCs/>
                <w:color w:val="000000"/>
                <w:sz w:val="16"/>
                <w:szCs w:val="16"/>
              </w:rPr>
              <w:t xml:space="preserve">, в общем объеме задолженности по бюджетным кредитам, предоставленным из </w:t>
            </w:r>
            <w:r>
              <w:rPr>
                <w:iCs/>
                <w:color w:val="000000"/>
                <w:sz w:val="16"/>
                <w:szCs w:val="16"/>
              </w:rPr>
              <w:t>республиканского</w:t>
            </w:r>
            <w:r w:rsidRPr="00506160">
              <w:rPr>
                <w:iCs/>
                <w:color w:val="000000"/>
                <w:sz w:val="16"/>
                <w:szCs w:val="16"/>
              </w:rPr>
              <w:t xml:space="preserve"> бюджета</w:t>
            </w:r>
            <w:r>
              <w:rPr>
                <w:iCs/>
                <w:color w:val="000000"/>
                <w:sz w:val="16"/>
                <w:szCs w:val="16"/>
              </w:rPr>
              <w:t xml:space="preserve"> Чувашской Республики</w:t>
            </w:r>
            <w:r w:rsidRPr="00506160">
              <w:rPr>
                <w:color w:val="000000"/>
                <w:sz w:val="16"/>
                <w:szCs w:val="16"/>
              </w:rPr>
              <w:t xml:space="preserve"> (процентов)</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5.1</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Анализ объема и структуры </w:t>
            </w:r>
            <w:r>
              <w:rPr>
                <w:color w:val="000000"/>
                <w:sz w:val="16"/>
                <w:szCs w:val="16"/>
              </w:rPr>
              <w:t>муниципаль</w:t>
            </w:r>
            <w:r w:rsidRPr="00506160">
              <w:rPr>
                <w:color w:val="000000"/>
                <w:sz w:val="16"/>
                <w:szCs w:val="16"/>
              </w:rPr>
              <w:t>ного дол</w:t>
            </w:r>
            <w:r w:rsidRPr="00506160">
              <w:rPr>
                <w:color w:val="000000"/>
                <w:sz w:val="16"/>
                <w:szCs w:val="16"/>
              </w:rPr>
              <w:softHyphen/>
              <w:t xml:space="preserve">га </w:t>
            </w:r>
            <w:r>
              <w:rPr>
                <w:color w:val="000000"/>
                <w:sz w:val="16"/>
                <w:szCs w:val="16"/>
              </w:rPr>
              <w:t xml:space="preserve">Аликовского </w:t>
            </w:r>
            <w:r>
              <w:rPr>
                <w:color w:val="000000"/>
                <w:sz w:val="16"/>
                <w:szCs w:val="16"/>
              </w:rPr>
              <w:lastRenderedPageBreak/>
              <w:t>района</w:t>
            </w:r>
            <w:r w:rsidRPr="00506160">
              <w:rPr>
                <w:color w:val="000000"/>
                <w:sz w:val="16"/>
                <w:szCs w:val="16"/>
              </w:rPr>
              <w:t xml:space="preserve"> и осу</w:t>
            </w:r>
            <w:r w:rsidRPr="00506160">
              <w:rPr>
                <w:color w:val="000000"/>
                <w:sz w:val="16"/>
                <w:szCs w:val="16"/>
              </w:rPr>
              <w:softHyphen/>
              <w:t>ществление мер по его оптимизации</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 xml:space="preserve">республиканский бюджет </w:t>
            </w:r>
            <w:r w:rsidRPr="00506160">
              <w:rPr>
                <w:bCs/>
                <w:color w:val="000000"/>
                <w:sz w:val="16"/>
                <w:szCs w:val="16"/>
              </w:rPr>
              <w:lastRenderedPageBreak/>
              <w:t>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lastRenderedPageBreak/>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5.2</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Ведение </w:t>
            </w:r>
            <w:r>
              <w:rPr>
                <w:color w:val="000000"/>
                <w:sz w:val="16"/>
                <w:szCs w:val="16"/>
              </w:rPr>
              <w:t>Муниципаль</w:t>
            </w:r>
            <w:r w:rsidRPr="00506160">
              <w:rPr>
                <w:color w:val="000000"/>
                <w:sz w:val="16"/>
                <w:szCs w:val="16"/>
              </w:rPr>
              <w:t>ной дол</w:t>
            </w:r>
            <w:r w:rsidRPr="00506160">
              <w:rPr>
                <w:color w:val="000000"/>
                <w:sz w:val="16"/>
                <w:szCs w:val="16"/>
              </w:rPr>
              <w:softHyphen/>
              <w:t xml:space="preserve">говой книги </w:t>
            </w:r>
            <w:r>
              <w:rPr>
                <w:color w:val="000000"/>
                <w:sz w:val="16"/>
                <w:szCs w:val="16"/>
              </w:rPr>
              <w:t>Аликовского района</w:t>
            </w:r>
          </w:p>
          <w:p w:rsidR="00577A6F" w:rsidRPr="00506160" w:rsidRDefault="00577A6F" w:rsidP="00577A6F">
            <w:pPr>
              <w:ind w:left="-57" w:right="-57"/>
              <w:jc w:val="both"/>
              <w:rPr>
                <w:color w:val="000000"/>
                <w:sz w:val="16"/>
                <w:szCs w:val="16"/>
              </w:rPr>
            </w:pP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5.3</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Погашение </w:t>
            </w:r>
            <w:r>
              <w:rPr>
                <w:color w:val="000000"/>
                <w:sz w:val="16"/>
                <w:szCs w:val="16"/>
              </w:rPr>
              <w:t>муниципаль</w:t>
            </w:r>
            <w:r w:rsidRPr="00506160">
              <w:rPr>
                <w:color w:val="000000"/>
                <w:sz w:val="16"/>
                <w:szCs w:val="16"/>
              </w:rPr>
              <w:t xml:space="preserve">ного долга </w:t>
            </w:r>
            <w:r>
              <w:rPr>
                <w:color w:val="000000"/>
                <w:sz w:val="16"/>
                <w:szCs w:val="16"/>
              </w:rPr>
              <w:t>Аликовского района</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Pr>
                <w:color w:val="000000"/>
                <w:sz w:val="16"/>
                <w:szCs w:val="16"/>
              </w:rPr>
              <w:t>0</w:t>
            </w:r>
            <w:r w:rsidRPr="00506160">
              <w:rPr>
                <w:color w:val="000000"/>
                <w:sz w:val="16"/>
                <w:szCs w:val="16"/>
              </w:rPr>
              <w:t>,0</w:t>
            </w:r>
          </w:p>
        </w:tc>
        <w:tc>
          <w:tcPr>
            <w:tcW w:w="727" w:type="dxa"/>
          </w:tcPr>
          <w:p w:rsidR="00577A6F" w:rsidRPr="00506160" w:rsidRDefault="00577A6F" w:rsidP="00577A6F">
            <w:pPr>
              <w:ind w:right="-113"/>
              <w:jc w:val="both"/>
              <w:rPr>
                <w:color w:val="000000"/>
                <w:sz w:val="16"/>
                <w:szCs w:val="16"/>
              </w:rPr>
            </w:pPr>
            <w:r>
              <w:rPr>
                <w:color w:val="000000"/>
                <w:sz w:val="16"/>
                <w:szCs w:val="16"/>
              </w:rPr>
              <w:t>0</w:t>
            </w:r>
            <w:r w:rsidRPr="00506160">
              <w:rPr>
                <w:color w:val="000000"/>
                <w:sz w:val="16"/>
                <w:szCs w:val="16"/>
              </w:rPr>
              <w:t>,0</w:t>
            </w:r>
          </w:p>
        </w:tc>
        <w:tc>
          <w:tcPr>
            <w:tcW w:w="727" w:type="dxa"/>
          </w:tcPr>
          <w:p w:rsidR="00577A6F" w:rsidRPr="00506160" w:rsidRDefault="00577A6F" w:rsidP="00577A6F">
            <w:pPr>
              <w:ind w:left="-113" w:right="-113"/>
              <w:jc w:val="both"/>
              <w:rPr>
                <w:color w:val="000000"/>
                <w:sz w:val="16"/>
                <w:szCs w:val="16"/>
              </w:rPr>
            </w:pPr>
            <w:r>
              <w:rPr>
                <w:color w:val="000000"/>
                <w:sz w:val="16"/>
                <w:szCs w:val="16"/>
              </w:rPr>
              <w:t>0</w:t>
            </w:r>
            <w:r w:rsidRPr="00506160">
              <w:rPr>
                <w:color w:val="000000"/>
                <w:sz w:val="16"/>
                <w:szCs w:val="16"/>
              </w:rPr>
              <w:t>,</w:t>
            </w:r>
            <w:r>
              <w:rPr>
                <w:color w:val="000000"/>
                <w:sz w:val="16"/>
                <w:szCs w:val="16"/>
              </w:rPr>
              <w:t>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Pr>
                <w:color w:val="000000"/>
                <w:sz w:val="16"/>
                <w:szCs w:val="16"/>
              </w:rPr>
              <w:t>0</w:t>
            </w:r>
            <w:r w:rsidRPr="00506160">
              <w:rPr>
                <w:color w:val="000000"/>
                <w:sz w:val="16"/>
                <w:szCs w:val="16"/>
              </w:rPr>
              <w:t>,</w:t>
            </w:r>
            <w:r>
              <w:rPr>
                <w:color w:val="000000"/>
                <w:sz w:val="16"/>
                <w:szCs w:val="16"/>
              </w:rPr>
              <w:t>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5.4</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Процентные пла</w:t>
            </w:r>
            <w:r w:rsidRPr="00506160">
              <w:rPr>
                <w:color w:val="000000"/>
                <w:sz w:val="16"/>
                <w:szCs w:val="16"/>
              </w:rPr>
              <w:softHyphen/>
              <w:t xml:space="preserve">тежи по </w:t>
            </w:r>
            <w:r>
              <w:rPr>
                <w:color w:val="000000"/>
                <w:sz w:val="16"/>
                <w:szCs w:val="16"/>
              </w:rPr>
              <w:t>муниципаль</w:t>
            </w:r>
            <w:r w:rsidRPr="00506160">
              <w:rPr>
                <w:color w:val="000000"/>
                <w:sz w:val="16"/>
                <w:szCs w:val="16"/>
              </w:rPr>
              <w:t xml:space="preserve">ному долгу </w:t>
            </w:r>
            <w:r>
              <w:rPr>
                <w:color w:val="000000"/>
                <w:sz w:val="16"/>
                <w:szCs w:val="16"/>
              </w:rPr>
              <w:t>Аликовского района</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ответственный исполнитель – Минфин Чувашии</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Pr>
                <w:color w:val="000000"/>
                <w:sz w:val="16"/>
                <w:szCs w:val="16"/>
              </w:rPr>
              <w:t>2</w:t>
            </w:r>
            <w:r w:rsidRPr="00506160">
              <w:rPr>
                <w:color w:val="000000"/>
                <w:sz w:val="16"/>
                <w:szCs w:val="16"/>
              </w:rPr>
              <w:t>,</w:t>
            </w:r>
            <w:r>
              <w:rPr>
                <w:color w:val="000000"/>
                <w:sz w:val="16"/>
                <w:szCs w:val="16"/>
              </w:rPr>
              <w:t>5</w:t>
            </w:r>
          </w:p>
        </w:tc>
        <w:tc>
          <w:tcPr>
            <w:tcW w:w="727" w:type="dxa"/>
          </w:tcPr>
          <w:p w:rsidR="00577A6F" w:rsidRPr="00506160" w:rsidRDefault="00577A6F" w:rsidP="00577A6F">
            <w:pPr>
              <w:ind w:left="-113" w:right="-113"/>
              <w:jc w:val="both"/>
              <w:rPr>
                <w:color w:val="000000"/>
                <w:sz w:val="16"/>
                <w:szCs w:val="16"/>
              </w:rPr>
            </w:pPr>
            <w:r>
              <w:rPr>
                <w:color w:val="000000"/>
                <w:sz w:val="16"/>
                <w:szCs w:val="16"/>
              </w:rPr>
              <w:t>1</w:t>
            </w:r>
            <w:r w:rsidRPr="00506160">
              <w:rPr>
                <w:color w:val="000000"/>
                <w:sz w:val="16"/>
                <w:szCs w:val="16"/>
              </w:rPr>
              <w:t>,</w:t>
            </w:r>
            <w:r>
              <w:rPr>
                <w:color w:val="000000"/>
                <w:sz w:val="16"/>
                <w:szCs w:val="16"/>
              </w:rPr>
              <w:t>6</w:t>
            </w:r>
          </w:p>
        </w:tc>
        <w:tc>
          <w:tcPr>
            <w:tcW w:w="727" w:type="dxa"/>
          </w:tcPr>
          <w:p w:rsidR="00577A6F" w:rsidRPr="00506160" w:rsidRDefault="00577A6F" w:rsidP="00577A6F">
            <w:pPr>
              <w:ind w:left="-113" w:right="-113"/>
              <w:jc w:val="both"/>
              <w:rPr>
                <w:color w:val="000000"/>
                <w:sz w:val="16"/>
                <w:szCs w:val="16"/>
              </w:rPr>
            </w:pPr>
            <w:r>
              <w:rPr>
                <w:color w:val="000000"/>
                <w:sz w:val="16"/>
                <w:szCs w:val="16"/>
              </w:rPr>
              <w:t>0</w:t>
            </w:r>
            <w:r w:rsidRPr="00506160">
              <w:rPr>
                <w:color w:val="000000"/>
                <w:sz w:val="16"/>
                <w:szCs w:val="16"/>
              </w:rPr>
              <w:t>,</w:t>
            </w:r>
            <w:r>
              <w:rPr>
                <w:color w:val="000000"/>
                <w:sz w:val="16"/>
                <w:szCs w:val="16"/>
              </w:rPr>
              <w:t>7</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Pr>
                <w:color w:val="000000"/>
                <w:sz w:val="16"/>
                <w:szCs w:val="16"/>
              </w:rPr>
              <w:t>992</w:t>
            </w:r>
          </w:p>
        </w:tc>
        <w:tc>
          <w:tcPr>
            <w:tcW w:w="517" w:type="dxa"/>
          </w:tcPr>
          <w:p w:rsidR="00577A6F" w:rsidRPr="00506160" w:rsidRDefault="00577A6F" w:rsidP="00577A6F">
            <w:pPr>
              <w:ind w:left="-57" w:right="-57"/>
              <w:jc w:val="both"/>
              <w:rPr>
                <w:color w:val="000000"/>
                <w:sz w:val="16"/>
                <w:szCs w:val="16"/>
              </w:rPr>
            </w:pPr>
            <w:r>
              <w:rPr>
                <w:color w:val="000000"/>
                <w:sz w:val="16"/>
                <w:szCs w:val="16"/>
              </w:rPr>
              <w:t>1301</w:t>
            </w:r>
          </w:p>
        </w:tc>
        <w:tc>
          <w:tcPr>
            <w:tcW w:w="884" w:type="dxa"/>
          </w:tcPr>
          <w:p w:rsidR="00577A6F" w:rsidRPr="00506160" w:rsidRDefault="00577A6F" w:rsidP="00577A6F">
            <w:pPr>
              <w:ind w:left="-113" w:right="-113"/>
              <w:jc w:val="both"/>
              <w:rPr>
                <w:color w:val="000000"/>
                <w:sz w:val="16"/>
                <w:szCs w:val="16"/>
              </w:rPr>
            </w:pPr>
            <w:r>
              <w:rPr>
                <w:color w:val="000000"/>
                <w:sz w:val="16"/>
                <w:szCs w:val="16"/>
              </w:rPr>
              <w:t>Ч410573490</w:t>
            </w:r>
          </w:p>
        </w:tc>
        <w:tc>
          <w:tcPr>
            <w:tcW w:w="584" w:type="dxa"/>
          </w:tcPr>
          <w:p w:rsidR="00577A6F" w:rsidRPr="00506160" w:rsidRDefault="00577A6F" w:rsidP="00577A6F">
            <w:pPr>
              <w:ind w:left="-57" w:right="-57"/>
              <w:jc w:val="both"/>
              <w:rPr>
                <w:color w:val="000000"/>
                <w:sz w:val="16"/>
                <w:szCs w:val="16"/>
              </w:rPr>
            </w:pPr>
            <w:r>
              <w:rPr>
                <w:color w:val="000000"/>
                <w:sz w:val="16"/>
                <w:szCs w:val="16"/>
              </w:rPr>
              <w:t>730</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Pr>
                <w:color w:val="000000"/>
                <w:sz w:val="16"/>
                <w:szCs w:val="16"/>
              </w:rPr>
              <w:t>2</w:t>
            </w:r>
            <w:r w:rsidRPr="00506160">
              <w:rPr>
                <w:color w:val="000000"/>
                <w:sz w:val="16"/>
                <w:szCs w:val="16"/>
              </w:rPr>
              <w:t>,</w:t>
            </w:r>
            <w:r>
              <w:rPr>
                <w:color w:val="000000"/>
                <w:sz w:val="16"/>
                <w:szCs w:val="16"/>
              </w:rPr>
              <w:t>5</w:t>
            </w:r>
          </w:p>
        </w:tc>
        <w:tc>
          <w:tcPr>
            <w:tcW w:w="727" w:type="dxa"/>
          </w:tcPr>
          <w:p w:rsidR="00577A6F" w:rsidRPr="00506160" w:rsidRDefault="00577A6F" w:rsidP="00577A6F">
            <w:pPr>
              <w:ind w:left="-113" w:right="-113"/>
              <w:jc w:val="both"/>
              <w:rPr>
                <w:color w:val="000000"/>
                <w:sz w:val="16"/>
                <w:szCs w:val="16"/>
              </w:rPr>
            </w:pPr>
            <w:r>
              <w:rPr>
                <w:color w:val="000000"/>
                <w:sz w:val="16"/>
                <w:szCs w:val="16"/>
              </w:rPr>
              <w:t>1</w:t>
            </w:r>
            <w:r w:rsidRPr="00506160">
              <w:rPr>
                <w:color w:val="000000"/>
                <w:sz w:val="16"/>
                <w:szCs w:val="16"/>
              </w:rPr>
              <w:t>,</w:t>
            </w:r>
            <w:r>
              <w:rPr>
                <w:color w:val="000000"/>
                <w:sz w:val="16"/>
                <w:szCs w:val="16"/>
              </w:rPr>
              <w:t>6</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w:t>
            </w:r>
            <w:r>
              <w:rPr>
                <w:color w:val="000000"/>
                <w:sz w:val="16"/>
                <w:szCs w:val="16"/>
              </w:rPr>
              <w:t>7</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5.5</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 xml:space="preserve">Выполнение обязательств по </w:t>
            </w:r>
            <w:r w:rsidRPr="00506160">
              <w:rPr>
                <w:color w:val="000000"/>
                <w:sz w:val="16"/>
                <w:szCs w:val="16"/>
              </w:rPr>
              <w:lastRenderedPageBreak/>
              <w:t>выплате агент</w:t>
            </w:r>
            <w:r w:rsidRPr="00506160">
              <w:rPr>
                <w:color w:val="000000"/>
                <w:sz w:val="16"/>
                <w:szCs w:val="16"/>
              </w:rPr>
              <w:softHyphen/>
              <w:t>ских комиссий и вознаграждения</w:t>
            </w: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lastRenderedPageBreak/>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lastRenderedPageBreak/>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val="restart"/>
          </w:tcPr>
          <w:p w:rsidR="00577A6F" w:rsidRPr="00506160" w:rsidRDefault="00577A6F" w:rsidP="00577A6F">
            <w:pPr>
              <w:autoSpaceDE w:val="0"/>
              <w:autoSpaceDN w:val="0"/>
              <w:adjustRightInd w:val="0"/>
              <w:ind w:left="-57" w:right="-57"/>
              <w:jc w:val="both"/>
              <w:rPr>
                <w:color w:val="000000"/>
                <w:sz w:val="16"/>
                <w:szCs w:val="16"/>
              </w:rPr>
            </w:pPr>
            <w:r w:rsidRPr="00506160">
              <w:rPr>
                <w:color w:val="000000"/>
                <w:sz w:val="16"/>
                <w:szCs w:val="16"/>
              </w:rPr>
              <w:t>Мероприя</w:t>
            </w:r>
            <w:r w:rsidRPr="00506160">
              <w:rPr>
                <w:color w:val="000000"/>
                <w:sz w:val="16"/>
                <w:szCs w:val="16"/>
              </w:rPr>
              <w:softHyphen/>
              <w:t>тие 5.6</w:t>
            </w:r>
          </w:p>
          <w:p w:rsidR="00577A6F" w:rsidRPr="00506160" w:rsidRDefault="00577A6F" w:rsidP="00577A6F">
            <w:pPr>
              <w:ind w:left="-57" w:right="-57"/>
              <w:jc w:val="both"/>
              <w:rPr>
                <w:color w:val="000000"/>
                <w:sz w:val="16"/>
                <w:szCs w:val="16"/>
              </w:rPr>
            </w:pPr>
          </w:p>
        </w:tc>
        <w:tc>
          <w:tcPr>
            <w:tcW w:w="1302" w:type="dxa"/>
            <w:vMerge w:val="restart"/>
          </w:tcPr>
          <w:p w:rsidR="00577A6F" w:rsidRPr="00506160" w:rsidRDefault="00577A6F" w:rsidP="00577A6F">
            <w:pPr>
              <w:autoSpaceDE w:val="0"/>
              <w:autoSpaceDN w:val="0"/>
              <w:adjustRightInd w:val="0"/>
              <w:ind w:left="-57" w:right="-57"/>
              <w:jc w:val="both"/>
              <w:rPr>
                <w:color w:val="000000"/>
                <w:sz w:val="16"/>
                <w:szCs w:val="16"/>
              </w:rPr>
            </w:pPr>
            <w:r>
              <w:rPr>
                <w:color w:val="000000"/>
                <w:sz w:val="16"/>
                <w:szCs w:val="16"/>
              </w:rPr>
              <w:t>Муниципаль</w:t>
            </w:r>
            <w:r w:rsidRPr="00506160">
              <w:rPr>
                <w:color w:val="000000"/>
                <w:sz w:val="16"/>
                <w:szCs w:val="16"/>
              </w:rPr>
              <w:t xml:space="preserve">ные гарантии </w:t>
            </w:r>
            <w:r>
              <w:rPr>
                <w:color w:val="000000"/>
                <w:sz w:val="16"/>
                <w:szCs w:val="16"/>
              </w:rPr>
              <w:t>Аликовского района</w:t>
            </w:r>
          </w:p>
          <w:p w:rsidR="00577A6F" w:rsidRPr="00506160" w:rsidRDefault="00577A6F" w:rsidP="00577A6F">
            <w:pPr>
              <w:ind w:left="-57" w:right="-57"/>
              <w:jc w:val="both"/>
              <w:rPr>
                <w:color w:val="000000"/>
                <w:sz w:val="16"/>
                <w:szCs w:val="16"/>
              </w:rPr>
            </w:pPr>
          </w:p>
        </w:tc>
        <w:tc>
          <w:tcPr>
            <w:tcW w:w="1276" w:type="dxa"/>
            <w:vMerge w:val="restart"/>
          </w:tcPr>
          <w:p w:rsidR="00577A6F" w:rsidRPr="00506160" w:rsidRDefault="00577A6F" w:rsidP="00577A6F">
            <w:pPr>
              <w:ind w:left="-57" w:right="-57"/>
              <w:jc w:val="both"/>
              <w:rPr>
                <w:color w:val="000000"/>
                <w:sz w:val="16"/>
                <w:szCs w:val="16"/>
              </w:rPr>
            </w:pPr>
          </w:p>
        </w:tc>
        <w:tc>
          <w:tcPr>
            <w:tcW w:w="1309" w:type="dxa"/>
            <w:vMerge w:val="restart"/>
          </w:tcPr>
          <w:p w:rsidR="00577A6F" w:rsidRPr="00506160" w:rsidRDefault="00577A6F" w:rsidP="00577A6F">
            <w:pPr>
              <w:ind w:left="-57" w:right="-57"/>
              <w:jc w:val="both"/>
              <w:rPr>
                <w:color w:val="000000"/>
                <w:sz w:val="16"/>
                <w:szCs w:val="16"/>
              </w:rPr>
            </w:pPr>
            <w:r w:rsidRPr="00506160">
              <w:rPr>
                <w:color w:val="000000"/>
                <w:sz w:val="16"/>
                <w:szCs w:val="16"/>
              </w:rPr>
              <w:t xml:space="preserve">ответственный исполнитель – </w:t>
            </w:r>
            <w:r>
              <w:rPr>
                <w:color w:val="000000"/>
                <w:sz w:val="16"/>
                <w:szCs w:val="16"/>
              </w:rPr>
              <w:t>финансовый отдел</w:t>
            </w: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
                <w:color w:val="000000"/>
                <w:sz w:val="16"/>
                <w:szCs w:val="16"/>
              </w:rPr>
            </w:pPr>
            <w:r w:rsidRPr="00506160">
              <w:rPr>
                <w:bCs/>
                <w:color w:val="000000"/>
                <w:sz w:val="16"/>
                <w:szCs w:val="16"/>
              </w:rPr>
              <w:t>всего</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color w:val="000000"/>
                <w:sz w:val="16"/>
                <w:szCs w:val="16"/>
              </w:rPr>
            </w:pPr>
            <w:r w:rsidRPr="00506160">
              <w:rPr>
                <w:bCs/>
                <w:color w:val="000000"/>
                <w:sz w:val="16"/>
                <w:szCs w:val="16"/>
              </w:rPr>
              <w:t>федеральный бюджет</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506160" w:rsidRDefault="00577A6F" w:rsidP="00577A6F">
            <w:pPr>
              <w:autoSpaceDE w:val="0"/>
              <w:autoSpaceDN w:val="0"/>
              <w:adjustRightInd w:val="0"/>
              <w:ind w:left="-57" w:right="-57"/>
              <w:jc w:val="both"/>
              <w:rPr>
                <w:bCs/>
                <w:color w:val="000000"/>
                <w:sz w:val="16"/>
                <w:szCs w:val="16"/>
              </w:rPr>
            </w:pPr>
            <w:r w:rsidRPr="00506160">
              <w:rPr>
                <w:bCs/>
                <w:color w:val="000000"/>
                <w:sz w:val="16"/>
                <w:szCs w:val="16"/>
              </w:rPr>
              <w:t>республиканский бюджет Чувашской Республики</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color w:val="000000"/>
                <w:sz w:val="16"/>
                <w:szCs w:val="16"/>
              </w:rPr>
            </w:pPr>
            <w:r w:rsidRPr="00815C91">
              <w:rPr>
                <w:color w:val="000000"/>
                <w:sz w:val="16"/>
                <w:szCs w:val="16"/>
              </w:rPr>
              <w:t xml:space="preserve">бюджет </w:t>
            </w:r>
            <w:r>
              <w:rPr>
                <w:color w:val="000000"/>
                <w:sz w:val="16"/>
                <w:szCs w:val="16"/>
              </w:rPr>
              <w:t>Аликов</w:t>
            </w:r>
            <w:r w:rsidRPr="00815C91">
              <w:rPr>
                <w:color w:val="000000"/>
                <w:sz w:val="16"/>
                <w:szCs w:val="16"/>
              </w:rPr>
              <w:t>ского района</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r w:rsidR="00577A6F" w:rsidRPr="00506160" w:rsidTr="00577A6F">
        <w:tc>
          <w:tcPr>
            <w:tcW w:w="791" w:type="dxa"/>
            <w:vMerge/>
          </w:tcPr>
          <w:p w:rsidR="00577A6F" w:rsidRPr="00506160" w:rsidRDefault="00577A6F" w:rsidP="00577A6F">
            <w:pPr>
              <w:ind w:left="-57" w:right="-57"/>
              <w:jc w:val="both"/>
              <w:rPr>
                <w:color w:val="000000"/>
                <w:sz w:val="16"/>
                <w:szCs w:val="16"/>
              </w:rPr>
            </w:pPr>
          </w:p>
        </w:tc>
        <w:tc>
          <w:tcPr>
            <w:tcW w:w="1302" w:type="dxa"/>
            <w:vMerge/>
          </w:tcPr>
          <w:p w:rsidR="00577A6F" w:rsidRPr="00506160" w:rsidRDefault="00577A6F" w:rsidP="00577A6F">
            <w:pPr>
              <w:ind w:left="-57" w:right="-57"/>
              <w:jc w:val="both"/>
              <w:rPr>
                <w:color w:val="000000"/>
                <w:sz w:val="16"/>
                <w:szCs w:val="16"/>
              </w:rPr>
            </w:pPr>
          </w:p>
        </w:tc>
        <w:tc>
          <w:tcPr>
            <w:tcW w:w="1276" w:type="dxa"/>
            <w:vMerge/>
          </w:tcPr>
          <w:p w:rsidR="00577A6F" w:rsidRPr="00506160" w:rsidRDefault="00577A6F" w:rsidP="00577A6F">
            <w:pPr>
              <w:ind w:left="-57" w:right="-57"/>
              <w:jc w:val="both"/>
              <w:rPr>
                <w:color w:val="000000"/>
                <w:sz w:val="16"/>
                <w:szCs w:val="16"/>
              </w:rPr>
            </w:pPr>
          </w:p>
        </w:tc>
        <w:tc>
          <w:tcPr>
            <w:tcW w:w="1309" w:type="dxa"/>
            <w:vMerge/>
          </w:tcPr>
          <w:p w:rsidR="00577A6F" w:rsidRPr="00506160" w:rsidRDefault="00577A6F" w:rsidP="00577A6F">
            <w:pPr>
              <w:ind w:left="-57" w:right="-57"/>
              <w:jc w:val="both"/>
              <w:rPr>
                <w:color w:val="000000"/>
                <w:sz w:val="16"/>
                <w:szCs w:val="16"/>
              </w:rPr>
            </w:pPr>
          </w:p>
        </w:tc>
        <w:tc>
          <w:tcPr>
            <w:tcW w:w="801"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517"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884" w:type="dxa"/>
          </w:tcPr>
          <w:p w:rsidR="00577A6F" w:rsidRPr="00506160" w:rsidRDefault="00577A6F" w:rsidP="00577A6F">
            <w:pPr>
              <w:ind w:left="-113" w:right="-113"/>
              <w:jc w:val="both"/>
              <w:rPr>
                <w:color w:val="000000"/>
                <w:sz w:val="16"/>
                <w:szCs w:val="16"/>
              </w:rPr>
            </w:pPr>
            <w:r w:rsidRPr="00506160">
              <w:rPr>
                <w:color w:val="000000"/>
                <w:sz w:val="16"/>
                <w:szCs w:val="16"/>
              </w:rPr>
              <w:t>х</w:t>
            </w:r>
          </w:p>
        </w:tc>
        <w:tc>
          <w:tcPr>
            <w:tcW w:w="584" w:type="dxa"/>
          </w:tcPr>
          <w:p w:rsidR="00577A6F" w:rsidRPr="00506160" w:rsidRDefault="00577A6F" w:rsidP="00577A6F">
            <w:pPr>
              <w:ind w:left="-57" w:right="-57"/>
              <w:jc w:val="both"/>
              <w:rPr>
                <w:color w:val="000000"/>
                <w:sz w:val="16"/>
                <w:szCs w:val="16"/>
              </w:rPr>
            </w:pPr>
            <w:r w:rsidRPr="00506160">
              <w:rPr>
                <w:color w:val="000000"/>
                <w:sz w:val="16"/>
                <w:szCs w:val="16"/>
              </w:rPr>
              <w:t>х</w:t>
            </w:r>
          </w:p>
        </w:tc>
        <w:tc>
          <w:tcPr>
            <w:tcW w:w="1186" w:type="dxa"/>
          </w:tcPr>
          <w:p w:rsidR="00577A6F" w:rsidRPr="00815C91" w:rsidRDefault="00577A6F" w:rsidP="00577A6F">
            <w:pPr>
              <w:autoSpaceDE w:val="0"/>
              <w:autoSpaceDN w:val="0"/>
              <w:adjustRightInd w:val="0"/>
              <w:ind w:left="-57" w:right="-57"/>
              <w:jc w:val="both"/>
              <w:rPr>
                <w:bCs/>
                <w:color w:val="000000"/>
                <w:sz w:val="16"/>
                <w:szCs w:val="16"/>
              </w:rPr>
            </w:pPr>
            <w:r w:rsidRPr="00815C91">
              <w:rPr>
                <w:color w:val="000000"/>
                <w:sz w:val="16"/>
                <w:szCs w:val="16"/>
              </w:rPr>
              <w:t>бюджеты сельских поселений</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54"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800"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727"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686" w:type="dxa"/>
            <w:shd w:val="clear" w:color="auto" w:fill="FFFFFF"/>
          </w:tcPr>
          <w:p w:rsidR="00577A6F" w:rsidRPr="00506160" w:rsidRDefault="00577A6F" w:rsidP="00577A6F">
            <w:pPr>
              <w:ind w:left="-113" w:right="-113"/>
              <w:jc w:val="both"/>
              <w:rPr>
                <w:color w:val="000000"/>
                <w:sz w:val="16"/>
                <w:szCs w:val="16"/>
              </w:rPr>
            </w:pPr>
            <w:r w:rsidRPr="00506160">
              <w:rPr>
                <w:color w:val="000000"/>
                <w:sz w:val="16"/>
                <w:szCs w:val="16"/>
              </w:rPr>
              <w:t>0,0</w:t>
            </w:r>
          </w:p>
        </w:tc>
        <w:tc>
          <w:tcPr>
            <w:tcW w:w="567" w:type="dxa"/>
          </w:tcPr>
          <w:p w:rsidR="00577A6F" w:rsidRPr="00506160" w:rsidRDefault="00577A6F" w:rsidP="00577A6F">
            <w:pPr>
              <w:ind w:left="-113" w:right="-113"/>
              <w:jc w:val="both"/>
              <w:rPr>
                <w:color w:val="000000"/>
                <w:sz w:val="16"/>
                <w:szCs w:val="16"/>
              </w:rPr>
            </w:pPr>
            <w:r w:rsidRPr="00506160">
              <w:rPr>
                <w:color w:val="000000"/>
                <w:sz w:val="16"/>
                <w:szCs w:val="16"/>
              </w:rPr>
              <w:t>0,0</w:t>
            </w:r>
          </w:p>
        </w:tc>
      </w:tr>
    </w:tbl>
    <w:p w:rsidR="00577A6F" w:rsidRDefault="00577A6F" w:rsidP="00577A6F">
      <w:pPr>
        <w:ind w:right="-1" w:firstLine="709"/>
        <w:jc w:val="both"/>
        <w:rPr>
          <w:sz w:val="28"/>
          <w:szCs w:val="28"/>
        </w:rPr>
      </w:pPr>
      <w:r>
        <w:rPr>
          <w:sz w:val="28"/>
          <w:szCs w:val="28"/>
        </w:rPr>
        <w:br w:type="page"/>
      </w:r>
    </w:p>
    <w:p w:rsidR="00577A6F" w:rsidRDefault="00577A6F" w:rsidP="00577A6F">
      <w:pPr>
        <w:ind w:right="-1" w:firstLine="709"/>
        <w:jc w:val="both"/>
        <w:rPr>
          <w:sz w:val="28"/>
          <w:szCs w:val="28"/>
        </w:rPr>
        <w:sectPr w:rsidR="00577A6F" w:rsidSect="00577A6F">
          <w:pgSz w:w="16838" w:h="11906" w:orient="landscape"/>
          <w:pgMar w:top="1701" w:right="1134" w:bottom="567" w:left="1134" w:header="0" w:footer="0" w:gutter="0"/>
          <w:cols w:space="720"/>
          <w:noEndnote/>
          <w:titlePg/>
          <w:docGrid w:linePitch="272"/>
        </w:sectPr>
      </w:pPr>
    </w:p>
    <w:p w:rsidR="00912DBF" w:rsidRPr="00850286" w:rsidRDefault="00912DBF" w:rsidP="00F14F66">
      <w:p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w:t>
      </w:r>
      <w:r w:rsidR="00850286">
        <w:rPr>
          <w:color w:val="000000" w:themeColor="text1"/>
          <w:sz w:val="20"/>
          <w:szCs w:val="20"/>
        </w:rPr>
        <w:t xml:space="preserve">й Республики от </w:t>
      </w:r>
      <w:r w:rsidR="00F14F66">
        <w:rPr>
          <w:color w:val="000000" w:themeColor="text1"/>
          <w:sz w:val="20"/>
          <w:szCs w:val="20"/>
        </w:rPr>
        <w:t>15</w:t>
      </w:r>
      <w:r w:rsidR="00286F0A">
        <w:rPr>
          <w:color w:val="000000" w:themeColor="text1"/>
          <w:sz w:val="20"/>
          <w:szCs w:val="20"/>
        </w:rPr>
        <w:t>.10</w:t>
      </w:r>
      <w:r w:rsidR="009C51F4">
        <w:rPr>
          <w:color w:val="000000" w:themeColor="text1"/>
          <w:sz w:val="20"/>
          <w:szCs w:val="20"/>
        </w:rPr>
        <w:t xml:space="preserve">.2021 г. № </w:t>
      </w:r>
      <w:r w:rsidR="00F14F66">
        <w:rPr>
          <w:color w:val="000000" w:themeColor="text1"/>
          <w:sz w:val="20"/>
          <w:szCs w:val="20"/>
        </w:rPr>
        <w:t>919</w:t>
      </w:r>
      <w:r w:rsidR="009C51F4">
        <w:rPr>
          <w:color w:val="000000" w:themeColor="text1"/>
          <w:sz w:val="20"/>
          <w:szCs w:val="20"/>
        </w:rPr>
        <w:t xml:space="preserve"> </w:t>
      </w:r>
      <w:r w:rsidRPr="00760086">
        <w:rPr>
          <w:color w:val="000000" w:themeColor="text1"/>
          <w:sz w:val="20"/>
          <w:szCs w:val="20"/>
        </w:rPr>
        <w:t>«</w:t>
      </w:r>
      <w:r w:rsidR="00F14F66" w:rsidRPr="00F14F66">
        <w:rPr>
          <w:bCs/>
          <w:color w:val="000000" w:themeColor="text1"/>
          <w:sz w:val="20"/>
          <w:szCs w:val="20"/>
        </w:rPr>
        <w:t xml:space="preserve">О </w:t>
      </w:r>
      <w:r w:rsidR="00F14F66" w:rsidRPr="00F14F66">
        <w:rPr>
          <w:bCs/>
          <w:iCs/>
          <w:color w:val="000000" w:themeColor="text1"/>
          <w:sz w:val="20"/>
          <w:szCs w:val="20"/>
        </w:rPr>
        <w:t>наблюдательном</w:t>
      </w:r>
      <w:r w:rsidR="00F14F66" w:rsidRPr="00F14F66">
        <w:rPr>
          <w:bCs/>
          <w:i/>
          <w:color w:val="000000" w:themeColor="text1"/>
          <w:sz w:val="20"/>
          <w:szCs w:val="20"/>
        </w:rPr>
        <w:t xml:space="preserve"> </w:t>
      </w:r>
      <w:r w:rsidR="00F14F66" w:rsidRPr="00F14F66">
        <w:rPr>
          <w:bCs/>
          <w:iCs/>
          <w:color w:val="000000" w:themeColor="text1"/>
          <w:sz w:val="20"/>
          <w:szCs w:val="20"/>
        </w:rPr>
        <w:t>Совете</w:t>
      </w:r>
      <w:r w:rsidR="00F14F66" w:rsidRPr="00F14F66">
        <w:rPr>
          <w:bCs/>
          <w:color w:val="000000" w:themeColor="text1"/>
          <w:sz w:val="20"/>
          <w:szCs w:val="20"/>
        </w:rPr>
        <w:t xml:space="preserve"> Муниципального автономного учреждения дополнительного образования "Аликовская детская школа искусств" Аликовско</w:t>
      </w:r>
      <w:r w:rsidR="00F14F66">
        <w:rPr>
          <w:bCs/>
          <w:color w:val="000000" w:themeColor="text1"/>
          <w:sz w:val="20"/>
          <w:szCs w:val="20"/>
        </w:rPr>
        <w:t>го района Чувашской Республики</w:t>
      </w:r>
      <w:r w:rsidRPr="00760086">
        <w:rPr>
          <w:bCs/>
          <w:color w:val="000000" w:themeColor="text1"/>
          <w:sz w:val="20"/>
          <w:szCs w:val="20"/>
        </w:rPr>
        <w:t>»</w:t>
      </w:r>
    </w:p>
    <w:p w:rsidR="00912DBF" w:rsidRPr="00F14F66" w:rsidRDefault="00912DBF" w:rsidP="00912DBF">
      <w:pPr>
        <w:rPr>
          <w:color w:val="000000" w:themeColor="text1"/>
          <w:sz w:val="20"/>
          <w:szCs w:val="20"/>
        </w:rPr>
      </w:pPr>
    </w:p>
    <w:p w:rsidR="00F14F66" w:rsidRPr="00F14F66" w:rsidRDefault="00F14F66" w:rsidP="00F14F66">
      <w:pPr>
        <w:ind w:right="-1" w:firstLine="709"/>
        <w:jc w:val="both"/>
        <w:rPr>
          <w:sz w:val="20"/>
          <w:szCs w:val="20"/>
        </w:rPr>
      </w:pPr>
      <w:r w:rsidRPr="00F14F66">
        <w:rPr>
          <w:sz w:val="20"/>
          <w:szCs w:val="20"/>
        </w:rPr>
        <w:t xml:space="preserve">В соответствии с </w:t>
      </w:r>
      <w:hyperlink r:id="rId27" w:anchor="/document/190157/entry/0" w:history="1">
        <w:r w:rsidRPr="00F14F66">
          <w:rPr>
            <w:rStyle w:val="af5"/>
            <w:color w:val="000000"/>
            <w:sz w:val="20"/>
            <w:szCs w:val="20"/>
            <w:u w:val="none"/>
          </w:rPr>
          <w:t>Федеральным законом</w:t>
        </w:r>
      </w:hyperlink>
      <w:r w:rsidRPr="00F14F66">
        <w:rPr>
          <w:sz w:val="20"/>
          <w:szCs w:val="20"/>
        </w:rPr>
        <w:t xml:space="preserve"> от 3 ноября 2006 года № 174-ФЗ «Об автономных учреждениях» и </w:t>
      </w:r>
      <w:hyperlink r:id="rId28" w:anchor="/document/17565262/entry/0" w:history="1">
        <w:r w:rsidRPr="00F14F66">
          <w:rPr>
            <w:rStyle w:val="af5"/>
            <w:color w:val="000000"/>
            <w:sz w:val="20"/>
            <w:szCs w:val="20"/>
            <w:u w:val="none"/>
          </w:rPr>
          <w:t>Уставом</w:t>
        </w:r>
      </w:hyperlink>
      <w:r w:rsidRPr="00F14F66">
        <w:rPr>
          <w:sz w:val="20"/>
          <w:szCs w:val="20"/>
        </w:rPr>
        <w:t xml:space="preserve"> Муниципального автономного учреждения дополнительного образования "Аликовская детская школа искусств" Аликовского района Чувашской Республики, администрация </w:t>
      </w:r>
      <w:r w:rsidRPr="00F14F66">
        <w:rPr>
          <w:iCs/>
          <w:sz w:val="20"/>
          <w:szCs w:val="20"/>
        </w:rPr>
        <w:t>Аликовского</w:t>
      </w:r>
      <w:r w:rsidRPr="00F14F66">
        <w:rPr>
          <w:sz w:val="20"/>
          <w:szCs w:val="20"/>
        </w:rPr>
        <w:t xml:space="preserve"> </w:t>
      </w:r>
      <w:r w:rsidRPr="00F14F66">
        <w:rPr>
          <w:iCs/>
          <w:sz w:val="20"/>
          <w:szCs w:val="20"/>
        </w:rPr>
        <w:t>района Чувашской Республики</w:t>
      </w:r>
      <w:r w:rsidRPr="00F14F66">
        <w:rPr>
          <w:i/>
          <w:sz w:val="20"/>
          <w:szCs w:val="20"/>
        </w:rPr>
        <w:t xml:space="preserve"> </w:t>
      </w:r>
      <w:r w:rsidRPr="00F14F66">
        <w:rPr>
          <w:sz w:val="20"/>
          <w:szCs w:val="20"/>
        </w:rPr>
        <w:t>п о с т а н о в л я е т:</w:t>
      </w:r>
    </w:p>
    <w:p w:rsidR="00F14F66" w:rsidRPr="00F14F66" w:rsidRDefault="00F14F66" w:rsidP="00F14F66">
      <w:pPr>
        <w:ind w:right="-1" w:firstLine="709"/>
        <w:jc w:val="both"/>
        <w:rPr>
          <w:sz w:val="20"/>
          <w:szCs w:val="20"/>
        </w:rPr>
      </w:pPr>
      <w:r w:rsidRPr="00F14F66">
        <w:rPr>
          <w:sz w:val="20"/>
          <w:szCs w:val="20"/>
        </w:rPr>
        <w:t xml:space="preserve">1. Утвердить </w:t>
      </w:r>
      <w:r w:rsidRPr="00F14F66">
        <w:rPr>
          <w:iCs/>
          <w:sz w:val="20"/>
          <w:szCs w:val="20"/>
        </w:rPr>
        <w:t>Наблюдательный</w:t>
      </w:r>
      <w:r w:rsidRPr="00F14F66">
        <w:rPr>
          <w:i/>
          <w:sz w:val="20"/>
          <w:szCs w:val="20"/>
        </w:rPr>
        <w:t xml:space="preserve"> </w:t>
      </w:r>
      <w:r w:rsidRPr="00F14F66">
        <w:rPr>
          <w:iCs/>
          <w:sz w:val="20"/>
          <w:szCs w:val="20"/>
        </w:rPr>
        <w:t>совет</w:t>
      </w:r>
      <w:r w:rsidRPr="00F14F66">
        <w:rPr>
          <w:sz w:val="20"/>
          <w:szCs w:val="20"/>
        </w:rPr>
        <w:t xml:space="preserve"> Муниципального автономного учреждения дополнительного образования "Аликовская детская школа искусств" Аликовского района Чувашской Республики в следующем составе:</w:t>
      </w:r>
    </w:p>
    <w:p w:rsidR="00F14F66" w:rsidRPr="00F14F66" w:rsidRDefault="00F14F66" w:rsidP="00F14F66">
      <w:pPr>
        <w:ind w:right="-1" w:firstLine="709"/>
        <w:jc w:val="both"/>
        <w:rPr>
          <w:sz w:val="20"/>
          <w:szCs w:val="20"/>
        </w:rPr>
      </w:pPr>
      <w:r w:rsidRPr="00F14F66">
        <w:rPr>
          <w:sz w:val="20"/>
          <w:szCs w:val="20"/>
        </w:rPr>
        <w:t>Павлов П.П. - заместитель главы администрации района по социальным вопросам - начальник отдела образования, социального развития, молодежной политики и спорта администрации Аликовского района;</w:t>
      </w:r>
    </w:p>
    <w:p w:rsidR="00F14F66" w:rsidRPr="00F14F66" w:rsidRDefault="00F14F66" w:rsidP="00F14F66">
      <w:pPr>
        <w:ind w:right="-1" w:firstLine="709"/>
        <w:jc w:val="both"/>
        <w:rPr>
          <w:sz w:val="20"/>
          <w:szCs w:val="20"/>
        </w:rPr>
      </w:pPr>
      <w:r w:rsidRPr="00F14F66">
        <w:rPr>
          <w:sz w:val="20"/>
          <w:szCs w:val="20"/>
        </w:rPr>
        <w:t>Кротов В.В. –начальник финансового отдела администрации Аликовского района;</w:t>
      </w:r>
    </w:p>
    <w:p w:rsidR="00F14F66" w:rsidRPr="00F14F66" w:rsidRDefault="00F14F66" w:rsidP="00F14F66">
      <w:pPr>
        <w:ind w:right="-1" w:firstLine="709"/>
        <w:jc w:val="both"/>
        <w:rPr>
          <w:sz w:val="20"/>
          <w:szCs w:val="20"/>
        </w:rPr>
      </w:pPr>
      <w:r w:rsidRPr="00F14F66">
        <w:rPr>
          <w:sz w:val="20"/>
          <w:szCs w:val="20"/>
        </w:rPr>
        <w:t>Громова О.К – заместитель директора МАУ ДО "Аликовская ДШИ" (по согласованию);</w:t>
      </w:r>
    </w:p>
    <w:p w:rsidR="00F14F66" w:rsidRPr="00F14F66" w:rsidRDefault="00F14F66" w:rsidP="00F14F66">
      <w:pPr>
        <w:ind w:right="-1" w:firstLine="709"/>
        <w:jc w:val="both"/>
        <w:rPr>
          <w:sz w:val="20"/>
          <w:szCs w:val="20"/>
        </w:rPr>
      </w:pPr>
      <w:r w:rsidRPr="00F14F66">
        <w:rPr>
          <w:sz w:val="20"/>
          <w:szCs w:val="20"/>
        </w:rPr>
        <w:t>Петрова О.Н. – председатель родительского комитета Муниципального автономного учреждения дополнительного образования "Аликовская детская школа искусств" Аликовского района Чувашской Республики (по согласованию).</w:t>
      </w:r>
    </w:p>
    <w:p w:rsidR="00F14F66" w:rsidRPr="00F14F66" w:rsidRDefault="00F14F66" w:rsidP="00F14F66">
      <w:pPr>
        <w:ind w:right="-1" w:firstLine="709"/>
        <w:jc w:val="both"/>
        <w:rPr>
          <w:sz w:val="20"/>
          <w:szCs w:val="20"/>
        </w:rPr>
      </w:pPr>
      <w:r w:rsidRPr="00F14F66">
        <w:rPr>
          <w:sz w:val="20"/>
          <w:szCs w:val="20"/>
        </w:rPr>
        <w:t xml:space="preserve">2. Признать утратившим силу постановление администрации Аликовского района Чувашской Республики от 03.04.2021 г. № 443 «О </w:t>
      </w:r>
      <w:r w:rsidRPr="00F14F66">
        <w:rPr>
          <w:iCs/>
          <w:sz w:val="20"/>
          <w:szCs w:val="20"/>
        </w:rPr>
        <w:t>наблюдательном</w:t>
      </w:r>
      <w:r w:rsidRPr="00F14F66">
        <w:rPr>
          <w:i/>
          <w:sz w:val="20"/>
          <w:szCs w:val="20"/>
        </w:rPr>
        <w:t xml:space="preserve"> </w:t>
      </w:r>
      <w:r w:rsidRPr="00F14F66">
        <w:rPr>
          <w:iCs/>
          <w:sz w:val="20"/>
          <w:szCs w:val="20"/>
        </w:rPr>
        <w:t>Совете</w:t>
      </w:r>
      <w:r w:rsidRPr="00F14F66">
        <w:rPr>
          <w:sz w:val="20"/>
          <w:szCs w:val="20"/>
        </w:rPr>
        <w:t xml:space="preserve"> Муниципального автономного учреждения дополнительного образования "Аликовская детская школа искусств" Аликовского района Чувашской Республики».</w:t>
      </w:r>
    </w:p>
    <w:p w:rsidR="00F14F66" w:rsidRPr="00225EA3" w:rsidRDefault="00F14F66" w:rsidP="00F14F66">
      <w:pPr>
        <w:ind w:right="-1"/>
        <w:jc w:val="both"/>
        <w:rPr>
          <w:sz w:val="20"/>
          <w:szCs w:val="20"/>
        </w:rPr>
      </w:pPr>
    </w:p>
    <w:p w:rsidR="00F14F66" w:rsidRPr="00225EA3" w:rsidRDefault="00F14F66" w:rsidP="00F14F66">
      <w:pPr>
        <w:ind w:right="-1"/>
        <w:jc w:val="both"/>
        <w:rPr>
          <w:sz w:val="20"/>
          <w:szCs w:val="20"/>
        </w:rPr>
      </w:pPr>
    </w:p>
    <w:p w:rsidR="00F14F66" w:rsidRPr="00225EA3" w:rsidRDefault="00F14F66" w:rsidP="00F14F66">
      <w:pPr>
        <w:ind w:right="-1"/>
        <w:jc w:val="both"/>
        <w:rPr>
          <w:sz w:val="20"/>
          <w:szCs w:val="20"/>
        </w:rPr>
      </w:pPr>
      <w:r w:rsidRPr="00225EA3">
        <w:rPr>
          <w:sz w:val="20"/>
          <w:szCs w:val="20"/>
        </w:rPr>
        <w:t>Глава администрации</w:t>
      </w:r>
    </w:p>
    <w:p w:rsidR="00F14F66" w:rsidRPr="00225EA3" w:rsidRDefault="00F14F66" w:rsidP="00F14F66">
      <w:pPr>
        <w:ind w:right="-1"/>
        <w:jc w:val="both"/>
        <w:rPr>
          <w:sz w:val="20"/>
          <w:szCs w:val="20"/>
        </w:rPr>
      </w:pPr>
      <w:r w:rsidRPr="00225EA3">
        <w:rPr>
          <w:sz w:val="20"/>
          <w:szCs w:val="20"/>
        </w:rPr>
        <w:t xml:space="preserve">Аликовского района                                                             </w:t>
      </w:r>
      <w:r>
        <w:rPr>
          <w:sz w:val="20"/>
          <w:szCs w:val="20"/>
        </w:rPr>
        <w:t xml:space="preserve">   </w:t>
      </w:r>
      <w:r w:rsidRPr="00225EA3">
        <w:rPr>
          <w:sz w:val="20"/>
          <w:szCs w:val="20"/>
        </w:rPr>
        <w:t xml:space="preserve">       А.Н. Куликов</w:t>
      </w:r>
    </w:p>
    <w:p w:rsidR="00F14F66" w:rsidRPr="00760086" w:rsidRDefault="00F14F66" w:rsidP="00912DBF">
      <w:pPr>
        <w:rPr>
          <w:color w:val="000000" w:themeColor="text1"/>
          <w:sz w:val="20"/>
          <w:szCs w:val="20"/>
        </w:rPr>
      </w:pPr>
    </w:p>
    <w:p w:rsidR="00F14F66" w:rsidRDefault="00F14F66" w:rsidP="00286F0A">
      <w:pPr>
        <w:ind w:right="4676" w:firstLine="567"/>
        <w:jc w:val="both"/>
        <w:rPr>
          <w:color w:val="000000" w:themeColor="text1"/>
          <w:sz w:val="20"/>
          <w:szCs w:val="20"/>
        </w:rPr>
      </w:pPr>
    </w:p>
    <w:p w:rsidR="009C51F4" w:rsidRDefault="009C51F4" w:rsidP="00F14F66">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w:t>
      </w:r>
      <w:r w:rsidR="00286F0A">
        <w:rPr>
          <w:color w:val="000000" w:themeColor="text1"/>
          <w:sz w:val="20"/>
          <w:szCs w:val="20"/>
        </w:rPr>
        <w:t>Республики от 1</w:t>
      </w:r>
      <w:r w:rsidR="00F14F66">
        <w:rPr>
          <w:color w:val="000000" w:themeColor="text1"/>
          <w:sz w:val="20"/>
          <w:szCs w:val="20"/>
        </w:rPr>
        <w:t>5.10.2021 г. № 923</w:t>
      </w:r>
      <w:r>
        <w:rPr>
          <w:color w:val="000000" w:themeColor="text1"/>
          <w:sz w:val="20"/>
          <w:szCs w:val="20"/>
        </w:rPr>
        <w:t xml:space="preserve"> </w:t>
      </w:r>
      <w:r w:rsidRPr="00760086">
        <w:rPr>
          <w:color w:val="000000" w:themeColor="text1"/>
          <w:sz w:val="20"/>
          <w:szCs w:val="20"/>
        </w:rPr>
        <w:t>«</w:t>
      </w:r>
      <w:r w:rsidR="00F14F66" w:rsidRPr="00F14F66">
        <w:rPr>
          <w:bCs/>
          <w:color w:val="000000" w:themeColor="text1"/>
          <w:sz w:val="20"/>
          <w:szCs w:val="20"/>
        </w:rPr>
        <w:t>Об изменении вида разрешенного и</w:t>
      </w:r>
      <w:r w:rsidR="00F14F66">
        <w:rPr>
          <w:bCs/>
          <w:color w:val="000000" w:themeColor="text1"/>
          <w:sz w:val="20"/>
          <w:szCs w:val="20"/>
        </w:rPr>
        <w:t>спользования земельного участка</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F14F66" w:rsidRPr="00F60CE5" w:rsidRDefault="00F14F66" w:rsidP="00F14F66">
      <w:pPr>
        <w:ind w:right="-1" w:firstLine="709"/>
        <w:jc w:val="both"/>
        <w:rPr>
          <w:b/>
          <w:bCs/>
          <w:sz w:val="20"/>
          <w:szCs w:val="20"/>
        </w:rPr>
      </w:pPr>
      <w:r w:rsidRPr="00F60CE5">
        <w:rPr>
          <w:bCs/>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w:t>
      </w:r>
    </w:p>
    <w:p w:rsidR="00F14F66" w:rsidRPr="00F60CE5" w:rsidRDefault="00F14F66" w:rsidP="00F0730B">
      <w:pPr>
        <w:numPr>
          <w:ilvl w:val="0"/>
          <w:numId w:val="4"/>
        </w:numPr>
        <w:tabs>
          <w:tab w:val="clear" w:pos="720"/>
        </w:tabs>
        <w:ind w:left="0" w:right="-1" w:firstLine="709"/>
        <w:jc w:val="both"/>
        <w:rPr>
          <w:sz w:val="20"/>
          <w:szCs w:val="20"/>
        </w:rPr>
      </w:pPr>
      <w:r w:rsidRPr="00F60CE5">
        <w:rPr>
          <w:sz w:val="20"/>
          <w:szCs w:val="20"/>
        </w:rPr>
        <w:t>Изменить вид разрешенного использования земельного участка, с кадастровым номером 21:07:000000:2981, расположенного по адресу: Чувашская Республика - Чувашия, р-н Аликовский, с/пос Шумшевашское,  категорией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общей площадью 1312 кв.м. с вида разрешенного использования «сельскохозяйственное использование» на вид разрешенного использования «автомобильный транспорт».</w:t>
      </w:r>
    </w:p>
    <w:p w:rsidR="00F14F66" w:rsidRPr="00F60CE5" w:rsidRDefault="00F14F66" w:rsidP="00F0730B">
      <w:pPr>
        <w:numPr>
          <w:ilvl w:val="0"/>
          <w:numId w:val="4"/>
        </w:numPr>
        <w:tabs>
          <w:tab w:val="clear" w:pos="720"/>
        </w:tabs>
        <w:ind w:left="0" w:right="-1" w:firstLine="709"/>
        <w:jc w:val="both"/>
        <w:rPr>
          <w:sz w:val="20"/>
          <w:szCs w:val="20"/>
        </w:rPr>
      </w:pPr>
      <w:r w:rsidRPr="00F60CE5">
        <w:rPr>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F14F66" w:rsidRPr="00F60CE5" w:rsidRDefault="00F14F66" w:rsidP="00F0730B">
      <w:pPr>
        <w:numPr>
          <w:ilvl w:val="0"/>
          <w:numId w:val="4"/>
        </w:numPr>
        <w:tabs>
          <w:tab w:val="clear" w:pos="720"/>
          <w:tab w:val="num" w:pos="0"/>
        </w:tabs>
        <w:ind w:left="0" w:right="-1" w:firstLine="709"/>
        <w:jc w:val="both"/>
        <w:rPr>
          <w:sz w:val="20"/>
          <w:szCs w:val="20"/>
        </w:rPr>
      </w:pPr>
      <w:r w:rsidRPr="00F60CE5">
        <w:rPr>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rsidR="00F14F66" w:rsidRPr="00F60CE5" w:rsidRDefault="00F14F66" w:rsidP="00F14F66">
      <w:pPr>
        <w:ind w:right="-1"/>
        <w:jc w:val="both"/>
        <w:rPr>
          <w:sz w:val="20"/>
          <w:szCs w:val="20"/>
        </w:rPr>
      </w:pPr>
    </w:p>
    <w:p w:rsidR="00F14F66" w:rsidRPr="00F60CE5" w:rsidRDefault="00F14F66" w:rsidP="00F14F66">
      <w:pPr>
        <w:ind w:right="-1"/>
        <w:jc w:val="both"/>
        <w:rPr>
          <w:sz w:val="20"/>
          <w:szCs w:val="20"/>
        </w:rPr>
      </w:pPr>
    </w:p>
    <w:p w:rsidR="00F14F66" w:rsidRPr="00F60CE5" w:rsidRDefault="00F14F66" w:rsidP="00F14F66">
      <w:pPr>
        <w:ind w:right="-1"/>
        <w:jc w:val="both"/>
        <w:rPr>
          <w:sz w:val="20"/>
          <w:szCs w:val="20"/>
        </w:rPr>
      </w:pPr>
      <w:r w:rsidRPr="00F60CE5">
        <w:rPr>
          <w:sz w:val="20"/>
          <w:szCs w:val="20"/>
        </w:rPr>
        <w:t>Глава администрации</w:t>
      </w:r>
    </w:p>
    <w:p w:rsidR="00F14F66" w:rsidRPr="00F60CE5" w:rsidRDefault="00F14F66" w:rsidP="00F14F66">
      <w:pPr>
        <w:ind w:right="-1"/>
        <w:jc w:val="both"/>
        <w:rPr>
          <w:sz w:val="20"/>
          <w:szCs w:val="20"/>
        </w:rPr>
      </w:pPr>
      <w:r w:rsidRPr="00F60CE5">
        <w:rPr>
          <w:sz w:val="20"/>
          <w:szCs w:val="20"/>
        </w:rPr>
        <w:t>Аликовского района                                                                               А.Н. Куликов</w:t>
      </w:r>
    </w:p>
    <w:p w:rsidR="00AB5834" w:rsidRDefault="00AB5834" w:rsidP="00796FA7">
      <w:pPr>
        <w:rPr>
          <w:color w:val="000000" w:themeColor="text1"/>
          <w:sz w:val="22"/>
          <w:szCs w:val="22"/>
        </w:rPr>
      </w:pPr>
    </w:p>
    <w:p w:rsidR="00850286" w:rsidRDefault="00850286" w:rsidP="00850286">
      <w:pPr>
        <w:rPr>
          <w:sz w:val="20"/>
          <w:szCs w:val="20"/>
        </w:rPr>
      </w:pPr>
    </w:p>
    <w:p w:rsidR="00F14F66" w:rsidRPr="00F14F66" w:rsidRDefault="00F14F66" w:rsidP="00F0730B">
      <w:pPr>
        <w:numPr>
          <w:ilvl w:val="3"/>
          <w:numId w:val="5"/>
        </w:numPr>
        <w:ind w:right="4393" w:firstLine="567"/>
        <w:jc w:val="both"/>
        <w:rPr>
          <w:bCs/>
          <w:sz w:val="20"/>
          <w:szCs w:val="20"/>
        </w:rPr>
      </w:pPr>
    </w:p>
    <w:p w:rsidR="00F14F66" w:rsidRPr="00F14F66" w:rsidRDefault="00F14F66" w:rsidP="00F0730B">
      <w:pPr>
        <w:numPr>
          <w:ilvl w:val="3"/>
          <w:numId w:val="5"/>
        </w:numPr>
        <w:ind w:right="4393" w:firstLine="567"/>
        <w:jc w:val="both"/>
        <w:rPr>
          <w:bCs/>
          <w:sz w:val="20"/>
          <w:szCs w:val="20"/>
        </w:rPr>
      </w:pPr>
    </w:p>
    <w:p w:rsidR="00F14F66" w:rsidRPr="00F14F66" w:rsidRDefault="00F14F66" w:rsidP="00F0730B">
      <w:pPr>
        <w:numPr>
          <w:ilvl w:val="3"/>
          <w:numId w:val="5"/>
        </w:numPr>
        <w:ind w:right="4393" w:firstLine="567"/>
        <w:jc w:val="both"/>
        <w:rPr>
          <w:bCs/>
          <w:sz w:val="20"/>
          <w:szCs w:val="20"/>
        </w:rPr>
      </w:pPr>
    </w:p>
    <w:p w:rsidR="00F14F66" w:rsidRPr="00F14F66" w:rsidRDefault="00F14F66" w:rsidP="00F0730B">
      <w:pPr>
        <w:numPr>
          <w:ilvl w:val="3"/>
          <w:numId w:val="5"/>
        </w:numPr>
        <w:ind w:right="4393" w:firstLine="567"/>
        <w:jc w:val="both"/>
        <w:rPr>
          <w:bCs/>
          <w:sz w:val="20"/>
          <w:szCs w:val="20"/>
        </w:rPr>
      </w:pPr>
    </w:p>
    <w:p w:rsidR="00F14F66" w:rsidRPr="00F14F66" w:rsidRDefault="00F14F66" w:rsidP="00F0730B">
      <w:pPr>
        <w:numPr>
          <w:ilvl w:val="3"/>
          <w:numId w:val="5"/>
        </w:numPr>
        <w:ind w:right="4393" w:firstLine="567"/>
        <w:jc w:val="both"/>
        <w:rPr>
          <w:bCs/>
          <w:sz w:val="20"/>
          <w:szCs w:val="20"/>
        </w:rPr>
      </w:pPr>
    </w:p>
    <w:p w:rsidR="00F14F66" w:rsidRPr="00F14F66" w:rsidRDefault="00F14F66" w:rsidP="00F0730B">
      <w:pPr>
        <w:numPr>
          <w:ilvl w:val="3"/>
          <w:numId w:val="5"/>
        </w:numPr>
        <w:ind w:right="4393" w:firstLine="567"/>
        <w:jc w:val="both"/>
        <w:rPr>
          <w:bCs/>
          <w:sz w:val="20"/>
          <w:szCs w:val="20"/>
        </w:rPr>
      </w:pPr>
    </w:p>
    <w:p w:rsidR="00F4143E" w:rsidRPr="00F4143E" w:rsidRDefault="00F4143E" w:rsidP="00F0730B">
      <w:pPr>
        <w:numPr>
          <w:ilvl w:val="3"/>
          <w:numId w:val="5"/>
        </w:numPr>
        <w:ind w:right="4393" w:firstLine="567"/>
        <w:jc w:val="both"/>
        <w:rPr>
          <w:bCs/>
          <w:sz w:val="20"/>
          <w:szCs w:val="20"/>
        </w:rPr>
      </w:pPr>
      <w:r w:rsidRPr="00063AA2">
        <w:rPr>
          <w:sz w:val="20"/>
          <w:szCs w:val="20"/>
        </w:rPr>
        <w:lastRenderedPageBreak/>
        <w:t xml:space="preserve">Постановление администрации Аликовского района Чувашской Республики от </w:t>
      </w:r>
      <w:r>
        <w:rPr>
          <w:sz w:val="20"/>
          <w:szCs w:val="20"/>
        </w:rPr>
        <w:t>1</w:t>
      </w:r>
      <w:r w:rsidR="00F14F66">
        <w:rPr>
          <w:sz w:val="20"/>
          <w:szCs w:val="20"/>
        </w:rPr>
        <w:t>5</w:t>
      </w:r>
      <w:r w:rsidRPr="00063AA2">
        <w:rPr>
          <w:sz w:val="20"/>
          <w:szCs w:val="20"/>
        </w:rPr>
        <w:t xml:space="preserve">.10.2021 г. № </w:t>
      </w:r>
      <w:r w:rsidR="00F14F66">
        <w:rPr>
          <w:sz w:val="20"/>
          <w:szCs w:val="20"/>
        </w:rPr>
        <w:t>924</w:t>
      </w:r>
      <w:r w:rsidRPr="00063AA2">
        <w:rPr>
          <w:bCs/>
          <w:sz w:val="20"/>
          <w:szCs w:val="20"/>
        </w:rPr>
        <w:t xml:space="preserve"> «</w:t>
      </w:r>
      <w:r w:rsidR="00F14F66" w:rsidRPr="00F14F66">
        <w:rPr>
          <w:bCs/>
          <w:sz w:val="20"/>
          <w:szCs w:val="20"/>
        </w:rPr>
        <w:t>Об изменении вида разрешенного использования земельного участка</w:t>
      </w:r>
      <w:r w:rsidRPr="00F4143E">
        <w:rPr>
          <w:bCs/>
          <w:sz w:val="20"/>
          <w:szCs w:val="20"/>
        </w:rPr>
        <w:t>»</w:t>
      </w:r>
    </w:p>
    <w:p w:rsidR="00F4143E" w:rsidRDefault="00F4143E" w:rsidP="00850286">
      <w:pPr>
        <w:rPr>
          <w:sz w:val="20"/>
          <w:szCs w:val="20"/>
        </w:rPr>
      </w:pPr>
    </w:p>
    <w:p w:rsidR="00F14F66" w:rsidRPr="001C6ABF" w:rsidRDefault="00F14F66" w:rsidP="00F14F66">
      <w:pPr>
        <w:ind w:right="-1" w:firstLine="709"/>
        <w:jc w:val="both"/>
        <w:rPr>
          <w:b/>
          <w:bCs/>
          <w:sz w:val="20"/>
          <w:szCs w:val="20"/>
        </w:rPr>
      </w:pPr>
      <w:r w:rsidRPr="001C6ABF">
        <w:rPr>
          <w:bCs/>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w:t>
      </w:r>
    </w:p>
    <w:p w:rsidR="00F14F66" w:rsidRPr="001C6ABF" w:rsidRDefault="00F14F66" w:rsidP="00F0730B">
      <w:pPr>
        <w:numPr>
          <w:ilvl w:val="0"/>
          <w:numId w:val="4"/>
        </w:numPr>
        <w:tabs>
          <w:tab w:val="clear" w:pos="720"/>
          <w:tab w:val="num" w:pos="360"/>
        </w:tabs>
        <w:ind w:left="0" w:firstLine="567"/>
        <w:jc w:val="both"/>
        <w:rPr>
          <w:sz w:val="20"/>
          <w:szCs w:val="20"/>
        </w:rPr>
      </w:pPr>
      <w:r w:rsidRPr="001C6ABF">
        <w:rPr>
          <w:sz w:val="20"/>
          <w:szCs w:val="20"/>
        </w:rPr>
        <w:t>Изменить вид разрешенного использования земельного участка, с кадастровым номером 21:07:040801:258, расположенного по адресу: Чувашская Республика - Чувашия, р-н Аликовский, с/пос Шумшевашское, категорией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общей площадью 22600 кв.м. с вида разрешенного использования «для сельскохозяйственного производства» на вид разрешенного использования «автомобильный транспорт».</w:t>
      </w:r>
    </w:p>
    <w:p w:rsidR="00F14F66" w:rsidRPr="001C6ABF" w:rsidRDefault="00F14F66" w:rsidP="00F0730B">
      <w:pPr>
        <w:numPr>
          <w:ilvl w:val="0"/>
          <w:numId w:val="4"/>
        </w:numPr>
        <w:tabs>
          <w:tab w:val="clear" w:pos="720"/>
        </w:tabs>
        <w:ind w:left="0" w:right="-1" w:firstLine="709"/>
        <w:jc w:val="both"/>
        <w:rPr>
          <w:sz w:val="20"/>
          <w:szCs w:val="20"/>
        </w:rPr>
      </w:pPr>
      <w:r w:rsidRPr="001C6ABF">
        <w:rPr>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F14F66" w:rsidRPr="001C6ABF" w:rsidRDefault="00F14F66" w:rsidP="00F0730B">
      <w:pPr>
        <w:numPr>
          <w:ilvl w:val="0"/>
          <w:numId w:val="4"/>
        </w:numPr>
        <w:tabs>
          <w:tab w:val="clear" w:pos="720"/>
          <w:tab w:val="num" w:pos="0"/>
        </w:tabs>
        <w:ind w:left="0" w:right="-1" w:firstLine="709"/>
        <w:jc w:val="both"/>
        <w:rPr>
          <w:sz w:val="20"/>
          <w:szCs w:val="20"/>
        </w:rPr>
      </w:pPr>
      <w:r w:rsidRPr="001C6ABF">
        <w:rPr>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rsidR="00F14F66" w:rsidRPr="001C6ABF" w:rsidRDefault="00F14F66" w:rsidP="00F14F66">
      <w:pPr>
        <w:ind w:right="-1"/>
        <w:jc w:val="both"/>
        <w:rPr>
          <w:sz w:val="20"/>
          <w:szCs w:val="20"/>
        </w:rPr>
      </w:pPr>
    </w:p>
    <w:p w:rsidR="00F14F66" w:rsidRPr="001C6ABF" w:rsidRDefault="00F14F66" w:rsidP="00F14F66">
      <w:pPr>
        <w:ind w:right="-1"/>
        <w:jc w:val="both"/>
        <w:rPr>
          <w:sz w:val="20"/>
          <w:szCs w:val="20"/>
        </w:rPr>
      </w:pPr>
    </w:p>
    <w:p w:rsidR="00F14F66" w:rsidRPr="001C6ABF" w:rsidRDefault="00F14F66" w:rsidP="00F14F66">
      <w:pPr>
        <w:ind w:right="-1"/>
        <w:jc w:val="both"/>
        <w:rPr>
          <w:sz w:val="20"/>
          <w:szCs w:val="20"/>
        </w:rPr>
      </w:pPr>
      <w:r w:rsidRPr="001C6ABF">
        <w:rPr>
          <w:sz w:val="20"/>
          <w:szCs w:val="20"/>
        </w:rPr>
        <w:t>Глава администрации</w:t>
      </w:r>
    </w:p>
    <w:p w:rsidR="00F14F66" w:rsidRPr="001C6ABF" w:rsidRDefault="00F14F66" w:rsidP="00F14F66">
      <w:pPr>
        <w:ind w:right="-1"/>
        <w:jc w:val="both"/>
        <w:rPr>
          <w:sz w:val="20"/>
          <w:szCs w:val="20"/>
        </w:rPr>
      </w:pPr>
      <w:r w:rsidRPr="001C6ABF">
        <w:rPr>
          <w:sz w:val="20"/>
          <w:szCs w:val="20"/>
        </w:rPr>
        <w:t>Аликовского района                                                                               А.Н. Куликов</w:t>
      </w:r>
    </w:p>
    <w:p w:rsidR="00F4143E" w:rsidRPr="00C2669D" w:rsidRDefault="00F4143E" w:rsidP="00F4143E">
      <w:pPr>
        <w:jc w:val="both"/>
        <w:rPr>
          <w:sz w:val="20"/>
          <w:szCs w:val="20"/>
        </w:rPr>
      </w:pPr>
    </w:p>
    <w:p w:rsidR="00F4143E" w:rsidRPr="002E7189" w:rsidRDefault="00F4143E" w:rsidP="00850286">
      <w:pPr>
        <w:rPr>
          <w:sz w:val="20"/>
          <w:szCs w:val="20"/>
        </w:rPr>
      </w:pPr>
    </w:p>
    <w:p w:rsidR="00063AA2" w:rsidRPr="00F14F66" w:rsidRDefault="00063AA2" w:rsidP="00F0730B">
      <w:pPr>
        <w:numPr>
          <w:ilvl w:val="3"/>
          <w:numId w:val="5"/>
        </w:numPr>
        <w:ind w:right="4393" w:firstLine="567"/>
        <w:jc w:val="both"/>
        <w:rPr>
          <w:bCs/>
          <w:sz w:val="20"/>
          <w:szCs w:val="20"/>
        </w:rPr>
      </w:pPr>
      <w:r w:rsidRPr="00063AA2">
        <w:rPr>
          <w:sz w:val="20"/>
          <w:szCs w:val="20"/>
        </w:rPr>
        <w:t xml:space="preserve">Постановление администрации Аликовского района Чувашской Республики от </w:t>
      </w:r>
      <w:r w:rsidR="00F14F66">
        <w:rPr>
          <w:sz w:val="20"/>
          <w:szCs w:val="20"/>
        </w:rPr>
        <w:t>18</w:t>
      </w:r>
      <w:r w:rsidRPr="00063AA2">
        <w:rPr>
          <w:sz w:val="20"/>
          <w:szCs w:val="20"/>
        </w:rPr>
        <w:t xml:space="preserve">.10.2021 г. № </w:t>
      </w:r>
      <w:r w:rsidR="00F14F66">
        <w:rPr>
          <w:sz w:val="20"/>
          <w:szCs w:val="20"/>
        </w:rPr>
        <w:t>929</w:t>
      </w:r>
      <w:r w:rsidRPr="00063AA2">
        <w:rPr>
          <w:bCs/>
          <w:sz w:val="20"/>
          <w:szCs w:val="20"/>
        </w:rPr>
        <w:t xml:space="preserve"> «</w:t>
      </w:r>
      <w:r w:rsidR="00F14F66" w:rsidRPr="00F14F66">
        <w:rPr>
          <w:bCs/>
          <w:sz w:val="20"/>
          <w:szCs w:val="20"/>
        </w:rPr>
        <w:t>Об установлении режима работы образовательных учреждений, осуществляющих образовательную деятельность по образовательным программам дошкольного образования</w:t>
      </w:r>
      <w:r w:rsidRPr="00F14F66">
        <w:rPr>
          <w:bCs/>
          <w:sz w:val="20"/>
          <w:szCs w:val="20"/>
        </w:rPr>
        <w:t>»</w:t>
      </w:r>
    </w:p>
    <w:p w:rsidR="00850286" w:rsidRPr="002E7189" w:rsidRDefault="00850286" w:rsidP="00850286">
      <w:pPr>
        <w:ind w:right="-1" w:firstLine="567"/>
        <w:jc w:val="both"/>
        <w:rPr>
          <w:sz w:val="20"/>
          <w:szCs w:val="20"/>
        </w:rPr>
      </w:pPr>
    </w:p>
    <w:p w:rsidR="00F14F66" w:rsidRPr="00BE4343" w:rsidRDefault="00F14F66" w:rsidP="00F14F66">
      <w:pPr>
        <w:ind w:right="-1" w:firstLine="709"/>
        <w:jc w:val="both"/>
        <w:rPr>
          <w:bCs/>
          <w:sz w:val="20"/>
          <w:szCs w:val="20"/>
        </w:rPr>
      </w:pPr>
      <w:r w:rsidRPr="00BE4343">
        <w:rPr>
          <w:bCs/>
          <w:sz w:val="20"/>
          <w:szCs w:val="20"/>
        </w:rPr>
        <w:t xml:space="preserve">В соответствии с Федеральным законом от 29 декабря 2012 года №273-ФЗ «Об образовании в Российской Федерации», в целях эффективной организации образовательного процесса, обеспечения безопасных условий нахождения детей и труда работников дошкольного образования, сохранения единого образовательного пространства администрация Аликовского района Чувашской Республики п о с т а н о в л я е т:   </w:t>
      </w:r>
    </w:p>
    <w:p w:rsidR="00F14F66" w:rsidRPr="00BE4343" w:rsidRDefault="00F14F66" w:rsidP="00F0730B">
      <w:pPr>
        <w:numPr>
          <w:ilvl w:val="0"/>
          <w:numId w:val="6"/>
        </w:numPr>
        <w:ind w:left="0" w:right="-1" w:firstLine="709"/>
        <w:jc w:val="both"/>
        <w:rPr>
          <w:bCs/>
          <w:sz w:val="20"/>
          <w:szCs w:val="20"/>
        </w:rPr>
      </w:pPr>
      <w:r w:rsidRPr="00BE4343">
        <w:rPr>
          <w:bCs/>
          <w:sz w:val="20"/>
          <w:szCs w:val="20"/>
        </w:rPr>
        <w:t>Установить режим работы в образовательных учреждениях, осуществляющих образовательную деятельность по образовательным программам дошкольного образования:</w:t>
      </w:r>
    </w:p>
    <w:p w:rsidR="00F14F66" w:rsidRPr="00BE4343" w:rsidRDefault="00F14F66" w:rsidP="00F14F66">
      <w:pPr>
        <w:ind w:right="-1" w:firstLine="709"/>
        <w:jc w:val="both"/>
        <w:rPr>
          <w:bCs/>
          <w:sz w:val="20"/>
          <w:szCs w:val="20"/>
        </w:rPr>
      </w:pPr>
      <w:r w:rsidRPr="00BE4343">
        <w:rPr>
          <w:bCs/>
          <w:sz w:val="20"/>
          <w:szCs w:val="20"/>
        </w:rPr>
        <w:t>- в муниципальных дошкольных образовательных учреждений-10 часов;</w:t>
      </w:r>
    </w:p>
    <w:p w:rsidR="00F14F66" w:rsidRPr="00BE4343" w:rsidRDefault="00F14F66" w:rsidP="00F14F66">
      <w:pPr>
        <w:ind w:right="-1" w:firstLine="709"/>
        <w:jc w:val="both"/>
        <w:rPr>
          <w:bCs/>
          <w:sz w:val="20"/>
          <w:szCs w:val="20"/>
        </w:rPr>
      </w:pPr>
      <w:r w:rsidRPr="00BE4343">
        <w:rPr>
          <w:bCs/>
          <w:sz w:val="20"/>
          <w:szCs w:val="20"/>
        </w:rPr>
        <w:t>-в дошкольных группах муниципальных общеобразовательных учреждений -  9 часов.</w:t>
      </w:r>
    </w:p>
    <w:p w:rsidR="00F14F66" w:rsidRPr="00BE4343" w:rsidRDefault="00F14F66" w:rsidP="00F0730B">
      <w:pPr>
        <w:numPr>
          <w:ilvl w:val="0"/>
          <w:numId w:val="6"/>
        </w:numPr>
        <w:ind w:left="0" w:right="-1" w:firstLine="709"/>
        <w:jc w:val="both"/>
        <w:rPr>
          <w:bCs/>
          <w:sz w:val="20"/>
          <w:szCs w:val="20"/>
        </w:rPr>
      </w:pPr>
      <w:r w:rsidRPr="00BE4343">
        <w:rPr>
          <w:bCs/>
          <w:sz w:val="20"/>
          <w:szCs w:val="20"/>
        </w:rPr>
        <w:t>Признать утратившим силу постановление администрации Аликовского района Чувашской Республики от 21.12.2007 г. №163 «Об изменении режима дошкольных образовательных учреждений».</w:t>
      </w:r>
    </w:p>
    <w:p w:rsidR="00F14F66" w:rsidRPr="00BE4343" w:rsidRDefault="00F14F66" w:rsidP="00F0730B">
      <w:pPr>
        <w:numPr>
          <w:ilvl w:val="0"/>
          <w:numId w:val="6"/>
        </w:numPr>
        <w:ind w:left="0" w:right="-1" w:firstLine="709"/>
        <w:jc w:val="both"/>
        <w:rPr>
          <w:bCs/>
          <w:sz w:val="20"/>
          <w:szCs w:val="20"/>
        </w:rPr>
      </w:pPr>
      <w:r w:rsidRPr="00BE4343">
        <w:rPr>
          <w:bCs/>
          <w:sz w:val="20"/>
          <w:szCs w:val="20"/>
        </w:rPr>
        <w:t>Настоящее постановление подлежит опубликованию (обнародованию) в муниципальной газете Аликовского района «Аликовский вестник» и распространяется на правоотношения, возникшие с 1 октября 2021г.</w:t>
      </w:r>
    </w:p>
    <w:p w:rsidR="00F14F66" w:rsidRPr="00BE4343" w:rsidRDefault="00F14F66" w:rsidP="00F0730B">
      <w:pPr>
        <w:numPr>
          <w:ilvl w:val="0"/>
          <w:numId w:val="6"/>
        </w:numPr>
        <w:ind w:left="0" w:right="-1" w:firstLine="709"/>
        <w:jc w:val="both"/>
        <w:rPr>
          <w:bCs/>
          <w:sz w:val="20"/>
          <w:szCs w:val="20"/>
        </w:rPr>
      </w:pPr>
      <w:r w:rsidRPr="00BE4343">
        <w:rPr>
          <w:bCs/>
          <w:sz w:val="20"/>
          <w:szCs w:val="20"/>
        </w:rPr>
        <w:t>Контроль за исполнением настоящего постановления возложить на заместителя главы администрации района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F14F66" w:rsidRPr="00BE4343" w:rsidRDefault="00F14F66" w:rsidP="00F14F66">
      <w:pPr>
        <w:ind w:right="-1" w:firstLine="709"/>
        <w:jc w:val="both"/>
        <w:rPr>
          <w:sz w:val="20"/>
          <w:szCs w:val="20"/>
        </w:rPr>
      </w:pPr>
    </w:p>
    <w:p w:rsidR="00F14F66" w:rsidRPr="00BE4343" w:rsidRDefault="00F14F66" w:rsidP="00F14F66">
      <w:pPr>
        <w:ind w:right="-1"/>
        <w:jc w:val="both"/>
        <w:rPr>
          <w:sz w:val="20"/>
          <w:szCs w:val="20"/>
        </w:rPr>
      </w:pPr>
    </w:p>
    <w:p w:rsidR="00F14F66" w:rsidRPr="00BE4343" w:rsidRDefault="00F14F66" w:rsidP="00F14F66">
      <w:pPr>
        <w:ind w:right="-1"/>
        <w:jc w:val="both"/>
        <w:rPr>
          <w:sz w:val="20"/>
          <w:szCs w:val="20"/>
        </w:rPr>
      </w:pPr>
      <w:r w:rsidRPr="00BE4343">
        <w:rPr>
          <w:sz w:val="20"/>
          <w:szCs w:val="20"/>
        </w:rPr>
        <w:t>Глава администрации</w:t>
      </w:r>
    </w:p>
    <w:p w:rsidR="00F14F66" w:rsidRPr="00BE4343" w:rsidRDefault="00F14F66" w:rsidP="00F14F66">
      <w:pPr>
        <w:ind w:right="-1"/>
        <w:jc w:val="both"/>
        <w:rPr>
          <w:sz w:val="20"/>
          <w:szCs w:val="20"/>
        </w:rPr>
      </w:pPr>
      <w:r w:rsidRPr="00BE4343">
        <w:rPr>
          <w:sz w:val="20"/>
          <w:szCs w:val="20"/>
        </w:rPr>
        <w:t>Аликовского района                                                                               А.Н. Куликов</w:t>
      </w:r>
    </w:p>
    <w:p w:rsidR="00B254DF" w:rsidRDefault="00B254DF" w:rsidP="00796FA7">
      <w:pPr>
        <w:rPr>
          <w:color w:val="000000" w:themeColor="text1"/>
          <w:sz w:val="22"/>
          <w:szCs w:val="22"/>
        </w:rPr>
      </w:pPr>
    </w:p>
    <w:p w:rsidR="00F14F66" w:rsidRDefault="00F14F66" w:rsidP="00796FA7">
      <w:pPr>
        <w:rPr>
          <w:color w:val="000000" w:themeColor="text1"/>
          <w:sz w:val="22"/>
          <w:szCs w:val="22"/>
        </w:rPr>
      </w:pPr>
    </w:p>
    <w:p w:rsidR="00B254DF" w:rsidRPr="00F14F66" w:rsidRDefault="00B254DF" w:rsidP="00F0730B">
      <w:pPr>
        <w:numPr>
          <w:ilvl w:val="3"/>
          <w:numId w:val="5"/>
        </w:numPr>
        <w:ind w:right="4393" w:firstLine="567"/>
        <w:jc w:val="both"/>
        <w:rPr>
          <w:bCs/>
          <w:sz w:val="20"/>
          <w:szCs w:val="20"/>
        </w:rPr>
      </w:pPr>
      <w:r w:rsidRPr="00063AA2">
        <w:rPr>
          <w:sz w:val="20"/>
          <w:szCs w:val="20"/>
        </w:rPr>
        <w:t xml:space="preserve">Постановление администрации Аликовского района Чувашской Республики от </w:t>
      </w:r>
      <w:r w:rsidR="00F14F66">
        <w:rPr>
          <w:sz w:val="20"/>
          <w:szCs w:val="20"/>
        </w:rPr>
        <w:t>19</w:t>
      </w:r>
      <w:r w:rsidRPr="00063AA2">
        <w:rPr>
          <w:sz w:val="20"/>
          <w:szCs w:val="20"/>
        </w:rPr>
        <w:t xml:space="preserve">.10.2021 г. № </w:t>
      </w:r>
      <w:r w:rsidR="00F14F66">
        <w:rPr>
          <w:sz w:val="20"/>
          <w:szCs w:val="20"/>
        </w:rPr>
        <w:t>933</w:t>
      </w:r>
      <w:r w:rsidRPr="00063AA2">
        <w:rPr>
          <w:bCs/>
          <w:sz w:val="20"/>
          <w:szCs w:val="20"/>
        </w:rPr>
        <w:t xml:space="preserve"> «</w:t>
      </w:r>
      <w:r w:rsidR="00F14F66" w:rsidRPr="00F14F66">
        <w:rPr>
          <w:bCs/>
          <w:sz w:val="20"/>
          <w:szCs w:val="20"/>
        </w:rPr>
        <w:t>Об отмене аукциона в электронной форме по продаже муниципального имущества Аликовского района Чувашской Республики</w:t>
      </w:r>
      <w:r w:rsidRPr="00F14F66">
        <w:rPr>
          <w:bCs/>
          <w:sz w:val="20"/>
          <w:szCs w:val="20"/>
        </w:rPr>
        <w:t>»</w:t>
      </w:r>
    </w:p>
    <w:p w:rsidR="00B254DF" w:rsidRDefault="00B254DF" w:rsidP="00796FA7">
      <w:pPr>
        <w:rPr>
          <w:color w:val="000000" w:themeColor="text1"/>
          <w:sz w:val="22"/>
          <w:szCs w:val="22"/>
        </w:rPr>
      </w:pPr>
    </w:p>
    <w:p w:rsidR="00F14F66" w:rsidRPr="00894559" w:rsidRDefault="00F14F66" w:rsidP="00F14F66">
      <w:pPr>
        <w:ind w:firstLine="567"/>
        <w:jc w:val="both"/>
        <w:rPr>
          <w:sz w:val="20"/>
          <w:szCs w:val="20"/>
        </w:rPr>
      </w:pPr>
      <w:r w:rsidRPr="00894559">
        <w:rPr>
          <w:sz w:val="20"/>
          <w:szCs w:val="20"/>
        </w:rPr>
        <w:t xml:space="preserve">В соответствии с Федеральным законом от 21.12.2001 г. N 178-ФЗ "О приватизации государственного и муниципального имущества", Федеральным законом от 26.07.2006 г. № 135-ФЗ "О защите конкуренции" администрация Аликовского района Чувашской Республики  п о с т а н о в л я е т:  </w:t>
      </w:r>
    </w:p>
    <w:p w:rsidR="00F14F66" w:rsidRPr="00894559" w:rsidRDefault="00F14F66" w:rsidP="00F14F66">
      <w:pPr>
        <w:ind w:firstLine="567"/>
        <w:jc w:val="both"/>
        <w:rPr>
          <w:sz w:val="20"/>
          <w:szCs w:val="20"/>
        </w:rPr>
      </w:pPr>
      <w:r w:rsidRPr="00894559">
        <w:rPr>
          <w:sz w:val="20"/>
          <w:szCs w:val="20"/>
        </w:rPr>
        <w:t>1. Отменить аукцион в электронной форме, открытый по составу участников и по форме подачи предложений о цене имущества:</w:t>
      </w:r>
    </w:p>
    <w:p w:rsidR="00F14F66" w:rsidRPr="00894559" w:rsidRDefault="00F14F66" w:rsidP="00F14F66">
      <w:pPr>
        <w:ind w:firstLine="567"/>
        <w:jc w:val="both"/>
        <w:rPr>
          <w:sz w:val="20"/>
          <w:szCs w:val="20"/>
        </w:rPr>
      </w:pPr>
      <w:r w:rsidRPr="00894559">
        <w:rPr>
          <w:sz w:val="20"/>
          <w:szCs w:val="20"/>
        </w:rPr>
        <w:t xml:space="preserve">1.1. Лот № 1-муниципальное имущество Аликовского района Чувашской Республики-здание–нежилое, производственно-технологический комплекс- двухэтажное кирпичное здание (литера Б), закрытая </w:t>
      </w:r>
      <w:r w:rsidRPr="00894559">
        <w:rPr>
          <w:sz w:val="20"/>
          <w:szCs w:val="20"/>
        </w:rPr>
        <w:lastRenderedPageBreak/>
        <w:t>трансформаторная подстанция ТП 400/0,4 10 КВ № 6 «Милиция» (Литера I), с кадастровым номером- 21:07:000000:1512, общей площадью 21,6 кв.м., с земельным участком общей площадью 31 кв.м., категория земель-земли населенных пунктов, с видом разрешенного использования «для содержания и эксплуатации зданий и сооружений», с кадастровым номером 21:07:142107:152, расположенное по адресу: Чувашская Республика, Аликовский район, с.Аликово, ул.Советская, д.19 «а». Начальная цена продажи–254 172,70 (Двести пятьдесят четыре тысячи сто семьдесят два) рубля 70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1.2. Лот № 2-муниципальное имущество Аликовского района Чувашской Республики-здание–нежилое, производственно-технологический комплекс- двухэтажное кирпичное здание (литера Б), закрытая трансформаторная подстанция ТП 400/04 10 КВ № 5 «Плодокомбинат» (Литера I) с кадастровым номером- 21:07:142117:85, общей площадью 36,6 кв.м., с земельным участком общей площадью 65 кв.м., категория земель-земли населенных пунктов, с видом разрешенного использования-«для содержания зданий и сооружений», с  кадастровым номером 21:07:142120:57, расположенное по адресу: Чувашская Республика, Аликовский район, с.Аликово, ул.Пушкина, д.16, корп. 1.  Начальная цена продажи–475 511,54 (Четыреста семьдесят пять тысяч пятьсот одиннадцать) рублей 54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1.3. Лот № 3-муниципальное имущество Аликовского района Чувашской Республики-здание–нежилое, производственно-технологический комплекс- двухэтажное кирпичное здание (литера Б), закрытая трансформаторная подстанция ТП 400/04 10 КВ № 6а «Школа» (Литера I) с кадастровым номером- 21:07:000000:1509, общей площадью 42,2 кв.м., с земельным участком общей площадью 38 кв.м., категория земель-земли населенных пунктов, с видом разрешенного использования-«для содержания зданий и сооружений», с кадастровым номером 21:07:142110:41, расположенное по адресу: Чувашская Республика, Аликовский район,  с.Аликово,  ул.Советская,  д.15«а».  Начальная  цена продажи–363 885,08 (Триста шестьдесят три тысячи восемьсот восемьдесят пять) рублей 08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1.4. Лот № 4-муниципальное имущество Аликовского района Чувашской Республики-здание–нежилое, ЗТП (закрытая трансформаторная подстанция), общей площадью 27 кв.м., с кадастровым номером-21:07:090103:80, с земельным участком общей площадью 26 кв.м., категория земель-земли населенных пунктов, разрешенное использование–«коммунальное обслуживание», с кадастровым номером 21:07:090103:75, расположенное по адресу: Чувашская Республика, Аликовский район, с.Раскильдино, ул.Ленина, д.2В. Начальная цена продажи–136 397,49 (Сто тридцать шесть тысяч триста девяносто семь) рублей 49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1.5. Лот № 5-муниципальное имущество Аликовского района Чувашской Республики-объект недвижимого имущества: сооружение ВЛ-0,4 от ЗТП 10/0,4 кВ   № 316 «Больница» для электроснабжения жилых домов и юридических объектов недвижимости по улицам Октябрьская, Чапаева, Герцена, с. Аликово Аликовского района Чувашской Республики с кадастровым номером-21:07:000000:1377, общей протяженностью 2894 м., расположенное по адресу: Чувашская Республика, Аликовский район, с.Аликово, начало трассы: ЗТП-10/04 кВ316 «Больница», расположенная в 25 м. северо-восточнее от жилого дома № 15 по ул.Герцена                с. Аликово Аликовского района проходит: по улицам Герцена, Чапаева, Октябрьская с.Аликово Аликовского района. Начальная цена продажи–637 269,12 (Шестьсот тридцать семь тысяч двести шестьдесят девять) рублей 12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1.6. Лот № 6-муниципальное имущество Аликовского района Чувашской Республики-объект недвижимого имущества: сооружение ВЛ-0,4 от КТП 10/0,4 кВ  № 504 с-з «Аликовский» для электроснабжения жилых домов и юридических объектов недвижимости по улицам Парковая, 60 лет Октября, П.Иванова, Коммунальная с.Аликово Аликовского района Чувашской Республики. с кадастровым номером-21:07:000000:1945, общей протяженностью 1460 м., расположенное по адресу: Чувашская Республика, Аликовский район, с.Аликово, начало трассы: КТП-10/0,4 кВ 504 с-з «Аликовский», расположенная в 38 м. северо-восточнее от жилого дома (д. № 11) по улице Парковая с.Аликово; проходит: по улицам Парковая, 60 лет Октября, П.Иванова, Коммунальная с. Аликово Аликовского района. Начальная цена продажи–216 863,04 (Двести шестнадцать тысяч восемьсот шестьдесят три) рубля 04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1.7. Лот № 7-муниципальное имущество Аликовского района Чувашской Республики-объект недвижимого имущества: сооружение ВЛ-0,4 от КТП 10/0,4 кВ  № 505 с/х «Химия» для электроснабжения жилых домов и юридических объектов недвижимости по улицам Парковая с.Аликово Аликовского района Чувашской Республики с кадастровым номером-21:07:000000:1971, общей протяженностью 555 м., расположенное по адресу: Чувашская Республика-Чувашия, р-н Аликовский,         с Аликово, начало трассы КТП-10/0,4кВ № 505 с/х "Химия", расположенная в 38 м. северо-восточнее от жилого дома № 11 по улице Парковая, проходит по ул. Парковая с.Аликово Аликовского района; окончание трассы: около жилых домов и юридических объектов  недвижимости № 11, 13, 15, 15а по улице Парковая.  Начальная цена продажи–54 849,60 (Пятьдесят четыре тысячи восемьсот сорок девять) рублей 60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 xml:space="preserve">1.8. Лот № 8-муниципальное имущество Аликовского района Чувашской Республики-объект недвижимого имущества: сооружение ВЛ-0,4 кВ (с оборудованием ЗТП 400 10/0,4 кВ № 354 «Школа») с кадастровым номером- 21:07:000000:1230, общей протяженностью 983 м., расположенное по адресу: Чувашская Республика-Чувашия, р-н Аликовский, с.Аликово ул.Советская № 15а, начало трассы ЗТП 400/0,4 10 кВ № 354 "Школа", проходит по ул.Парковая; окончание трассы: около жилых домов и юр.объектов № 7а, 9, 16, 15/1,1 по               ул.Парковая с.Аликово Аликовского района Чувашской Республики. Начальная цена продажи–444 371,76 </w:t>
      </w:r>
      <w:r w:rsidRPr="00894559">
        <w:rPr>
          <w:sz w:val="20"/>
          <w:szCs w:val="20"/>
        </w:rPr>
        <w:lastRenderedPageBreak/>
        <w:t>(Четыреста сорок четыре тысячи триста семьдесят один) рублей 76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1.9. Лот № 9-муниципальное имущество Аликовского района Чувашской Республики-объект недвижимого имущества: сооружение ВЛ-0,4 кВ (с оборудованием КТПН 160 10/0,4 кВ № 402 «Очистные») с кадастровым номером- 21:07:142122:60, общей протяженностью 745 м., расположенное по адресу: Чувашская Республика-Чувашия, р-н Аликовский, с.Аликово, начало трассы: КТПН 160/0,4 10кВ "Очистные", расположенная в 15 м. севернее очистных сооружений по ул.Сосновая № 8 с.Аликово, проходит по улицам Сосновая, Садовая с.Аликово; окончание трассы: ул.Сосновая, жилой дом № 1, ул.Садовая, жилые дома № 2/2, 13, 19  с.Аликово Аликовского района Чувашской Республики. Начальная цена продажи– 277 209,60 (Двести семьдесят семь тысяч двести девять) рублей 60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1.10. Лот № 10-муниципальное имущество Аликовского района Чувашской Республики-объект недвижимого имущества: сооружение-воздушная линия электропередачи ВЛ-0,4 кВ от подстанции КТПН 160/0,4 10кВ № 503 "60 лет Октября" с кадастровым номером-21:07:142107:237, общей протяженностью 1151 м., расположенное по адресу: Чувашская Республика, р-н Аликовский, с/пос. Аликовское, с.Аликово, ул.60 лет Октября. Начальная цена продажи–411 709,20 (Четыреста одиннадцать тысяч семьсот девять) рублей 20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1.11. Лот № 11-муниципальное имущество Аликовского района Чувашской Республики-объект недвижимого имущества: сооружение–воздушная линия электропередачи ВЛ-0,4 кВ (с оборудованием ЗТП 2*400 10/0,4 кВ № 483 «Плодокомбинат») с кадастровым номером-21:07:000000:653, общей протяженностью 1467 м., расположенное по адресу: Чувашская Республика-Чувашия, р-н Аликовский, с.Аликово ул.Пушкина №16/1, начало трассы ЗТП 2х400 кВА № 483 "Плодокомбинат", проходит по улицам Пушкина, Октябрьская, Советская, Садовая    с.Аликово; окончание трассы: около жилых домов и юр. объектов № 36/1, 38, 38/1, 38/2, 34а, по ул.Советская; № 15, 21, 27 по ул.Октябрьская, № 20 по ул.Садовая, № 9, 17 по ул.Пушкина с.Аликово Аликовского района Чувашской Республики. Начальная цена продажи–663 575,40 (Шестьсот шестьдесят три тысячи пятьсот семьдесят пять) рублей 40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1.12. Лот № 12-муниципальное имущество Аликовского района Чувашской Республики-объект недвижимого имущества: сооружение-ВЛ-0,4 кВ (с оборудованием ЗТП 400 10/0,4 кВ № 485 «Милиция») с кадастровым номером- 21:07:000000:1222, общей протяженностью 2169 м., расположенное по адресу: Чувашская Республика-Чувашия, Аликовский р-н, с.Аликово, начало трассы ЗТП 400 10/0,4 кВ № 485 "Милиция", расположенная по адресу: Чувашская Республика, р–н Аликовский, с.Аликово, ул.Советская № 19а; проходит по улицам Парковая, Октябрьская, Советская, Колхозная; окончание: жилые дома юр.объекты № 16, 32, 38, 14/1, 1 по ул.Советская; № 22, 18 по ул.Колхозная с.Аликово Аликовского района Чувашской Республики. Начальная цена продажи–707 065,92 (Семьсот семь тысяч шестьдесят пять) рублей 92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1.13. Лот № 13-муниципальное имущество Аликовского района Чувашской Республики-объект недвижимого имущества: сооружение-ВЛ-0,4 кВ (с оборудованием КТП 160 10/0,4 кВ № 383 «Восточная») с кадастровым номером- 21:07:142106:113, общей протяженностью 1456 м.,  расположенное по адресу: Чувашская Республика, р-н Аликовский, с.Аликово начало трассы: КТПН 160/0,4 10кВ  "Восточная",  расположенная  в  25 м.  севернее  жилого  дома</w:t>
      </w:r>
      <w:r>
        <w:rPr>
          <w:sz w:val="20"/>
          <w:szCs w:val="20"/>
        </w:rPr>
        <w:t xml:space="preserve"> </w:t>
      </w:r>
      <w:r w:rsidRPr="00894559">
        <w:rPr>
          <w:sz w:val="20"/>
          <w:szCs w:val="20"/>
        </w:rPr>
        <w:t>№ 16</w:t>
      </w:r>
      <w:r>
        <w:rPr>
          <w:sz w:val="20"/>
          <w:szCs w:val="20"/>
        </w:rPr>
        <w:t xml:space="preserve"> </w:t>
      </w:r>
      <w:r w:rsidRPr="00894559">
        <w:rPr>
          <w:sz w:val="20"/>
          <w:szCs w:val="20"/>
        </w:rPr>
        <w:t xml:space="preserve">по ул.Восточная с.Аликово Аликовского района, проходит по улицам Восточная, Северная,  Набережная  с.Аликово   Аликовского   района,   </w:t>
      </w:r>
      <w:r>
        <w:rPr>
          <w:sz w:val="20"/>
          <w:szCs w:val="20"/>
        </w:rPr>
        <w:t>окончание</w:t>
      </w:r>
      <w:r w:rsidRPr="00894559">
        <w:rPr>
          <w:sz w:val="20"/>
          <w:szCs w:val="20"/>
        </w:rPr>
        <w:t xml:space="preserve"> трассы:  ул.Восточная жилые дома № 1а, № 5, № 36/1, № 58 с.Аликово Аликовского района Чувашской Республики. Начальная цена продажи–457 723,80 (Четыреста пятьдесят семь тысяч семьсот двадцать три) рубля 80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1.14. Лот № 14-муниципальное имущество Аликовского района Чувашской Республики-объект недвижимого имущества: сооружение-ВЛ-0,4 кВ от КТП 10/0,4 кВ № 506 "Пилорама" для электроснабжения юридических объектов недвижимости по ул.Гагарина с.Аликово Аликовского района Чувашской Республики с кадастровым номером-21:07:000000:572, общей протяженностью 629 м., расположенное по адресу: Чувашская Республика, Аликовский район, с.Аликово, ул.Гагарина, начало трассы: КТП-10/0,4 кВ № 506 «Пилорама», расположенная в 80 м. восточнее от административного  здания  МУП  «Тепловодоканал»  Аликовский»   (д.24)   по       ул.Гагарина с.Аликово Аликовского района: проходит: по ул.Гагарина с.Аликово Аликовского района Чувашской Республики. Начальная цена продажи–84 995,04 (Восемьдесят четыре тысячи девятьсот девяносто пять) рублей 04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1.15. Лот № 15-муниципальное имущество Аликовского района Чувашской Республики-объект недвижимого имущества: сооружение-ВЛ-0,4 кВ от КТП 10/0,4 кВ №375 "СХТ" для электроснабжения жилых домов и юридических объектов недвижимости по улицам Гагарина, Цветочная, Южная, Молодежная, с.Аликово Аликовского района Чувашской Республики с кадастровым номером- 21:07:000000:580, общей протяженностью 3396 м., расположенное по адресу: Чувашская Республика, Аликовский район, с.Аликово: начало трассы: КТП-10/0,4 кВ № 375  «СХТ»,  расположенная  в  25 м.  севернее  от  жилого  дома   № 35/3   по      ул.Гагарина с.Аликово Аликовского района проходит: по улицам Гагарина, Цветочная, Южная, Молодежная, с.Аликово Аликовского района Чувашской Республики. Начальная цена продажи–509 566,08 (Пятьсот девять тысяч пятьсот шестьдесят шесть) рублей 04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 xml:space="preserve">1.16. Лот № 16-муниципальное имущество Аликовского района Чувашской Республики-объект недвижимого имущества: сооружение-воздушная линия-10кВ с кадастровым номером-21:07:000000:1219, </w:t>
      </w:r>
      <w:r w:rsidRPr="00894559">
        <w:rPr>
          <w:sz w:val="20"/>
          <w:szCs w:val="20"/>
        </w:rPr>
        <w:lastRenderedPageBreak/>
        <w:t>расположенное по адресу: Чувашская Республика-Чувашия, Аликовский р-н, с.Аликово, начало трассы: существующая опора № 51 воздушной линии-10 кВ № 215 (РЭС), общей протяженностью 366 м., расположенная в 30 м. юго-западнее от жилого дома (д. № 58) по ул.60 лет Октября   с.Аликово; проходит: по ул.Парковая, с.Аликово Аликовского района, окончание: КТП 10/0,4 кВ № 487 "РУС", расположенная в 50 м северо-западнее от здания РУПС (д. № 11) по ул.Советская, с.Аликово Аликовского района Чувашской Республики. Начальная цена продажи–37 665,60 (Тридцать семь тысяч шестьсот шестьдесят пять) рублей 60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1.17. Лот № 17-муниципальное имущество Аликовского района Чувашской Республики-объект недвижимого имущества: сооружение–ВЛ–0,4 кВ от КТП 10/0,4 кВ № 487 «РУС» для электроснабжения жилых домов и юридических объектов недвижимости по улицам Советская, Гагарина с.Аликово Аликовского района Чувашской Республики с кадастровым номером-21:07:000000:1676, общей протяженностью 1793 м., расположенное по адресу: Чувашская Республика- Чувашия, Аликовский р-н, с.Аликово, начало трассы: КТП-10/0,4 кВ № 487 «РУС», расположенная в 50 м. северо-западнее от здания РУПС (д. №11) по ул.Советская, проходит по улицам Советская и Гагарина; окончание: около ж/д и юр/обю недв       № 9/1, 13, 12, № 6/1 по ул.Советская; около жилых домов и юр./об. недв. № 11, № 13, № 24 по ул.Гагарина с.Аликово Аликовского района. Начальная цена продажи–273 348,96 (Двести семьдесят три тысячи триста сорок восемь) рублей 96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1.18. Лот № 18-муниципальное имущество Аликовского района Чувашской Республики-объект недвижимого имущества: сооружение–воздушная линия–10 кВ с кадастровым номером-21:07:142122:54, общей протяженностью 235,1 м., расположенное  по  адресу:  Чувашская  Республика-Чувашия,  Аликовский  р-н,        с.Аликово, начало трассы: Существующая опора № 23 воздушной линии–10 кВ  № 215 (РЕС), расположенная в 18 м. северо-западнее от жилого (д. № 2) по</w:t>
      </w:r>
      <w:r>
        <w:rPr>
          <w:sz w:val="20"/>
          <w:szCs w:val="20"/>
        </w:rPr>
        <w:t xml:space="preserve"> </w:t>
      </w:r>
      <w:r w:rsidRPr="00894559">
        <w:rPr>
          <w:sz w:val="20"/>
          <w:szCs w:val="20"/>
        </w:rPr>
        <w:t>ул.Садовая с.Аликово; проходит: по улицам Садовая, Сосновая с.Аликово. Начальная цена продажи–24 184,32 (Двадцать четыре тысячи сто восемьдесят четыре) рубля 32 коп. (с учетом налога на добавленную стоимость).</w:t>
      </w:r>
    </w:p>
    <w:p w:rsidR="00F14F66" w:rsidRPr="00894559" w:rsidRDefault="00F14F66" w:rsidP="00F14F66">
      <w:pPr>
        <w:ind w:firstLine="567"/>
        <w:jc w:val="both"/>
        <w:rPr>
          <w:sz w:val="20"/>
          <w:szCs w:val="20"/>
        </w:rPr>
      </w:pPr>
      <w:r w:rsidRPr="00894559">
        <w:rPr>
          <w:sz w:val="20"/>
          <w:szCs w:val="20"/>
        </w:rPr>
        <w:t xml:space="preserve">2. Разместить настоящее постановление на официальном сайте администрации Аликовского района Чувашской Республики, а также на официальном сайте </w:t>
      </w:r>
      <w:hyperlink r:id="rId29" w:history="1">
        <w:r w:rsidRPr="00F14F66">
          <w:rPr>
            <w:rStyle w:val="af5"/>
            <w:color w:val="000000" w:themeColor="text1"/>
            <w:sz w:val="20"/>
            <w:szCs w:val="20"/>
            <w:u w:val="none"/>
          </w:rPr>
          <w:t>www.torgi.gov.ru</w:t>
        </w:r>
      </w:hyperlink>
      <w:r w:rsidRPr="00F14F66">
        <w:rPr>
          <w:color w:val="000000" w:themeColor="text1"/>
          <w:sz w:val="20"/>
          <w:szCs w:val="20"/>
        </w:rPr>
        <w:t xml:space="preserve"> и https://roseltorg.ru</w:t>
      </w:r>
      <w:r w:rsidRPr="00894559">
        <w:rPr>
          <w:sz w:val="20"/>
          <w:szCs w:val="20"/>
        </w:rPr>
        <w:t>.</w:t>
      </w:r>
    </w:p>
    <w:p w:rsidR="00F14F66" w:rsidRPr="00894559" w:rsidRDefault="00F14F66" w:rsidP="00F14F66">
      <w:pPr>
        <w:ind w:firstLine="567"/>
        <w:jc w:val="both"/>
        <w:rPr>
          <w:sz w:val="20"/>
          <w:szCs w:val="20"/>
        </w:rPr>
      </w:pPr>
      <w:r w:rsidRPr="00894559">
        <w:rPr>
          <w:sz w:val="20"/>
          <w:szCs w:val="20"/>
        </w:rPr>
        <w:t>3.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F14F66" w:rsidRPr="00894559" w:rsidRDefault="00F14F66" w:rsidP="00F14F66">
      <w:pPr>
        <w:ind w:right="-1" w:firstLine="709"/>
        <w:jc w:val="both"/>
        <w:rPr>
          <w:sz w:val="20"/>
          <w:szCs w:val="20"/>
        </w:rPr>
      </w:pPr>
    </w:p>
    <w:p w:rsidR="00F14F66" w:rsidRPr="00894559" w:rsidRDefault="00F14F66" w:rsidP="00F14F66">
      <w:pPr>
        <w:ind w:right="-1"/>
        <w:jc w:val="both"/>
        <w:rPr>
          <w:sz w:val="20"/>
          <w:szCs w:val="20"/>
        </w:rPr>
      </w:pPr>
    </w:p>
    <w:p w:rsidR="00F14F66" w:rsidRPr="00894559" w:rsidRDefault="00F14F66" w:rsidP="00F14F66">
      <w:pPr>
        <w:ind w:right="-1"/>
        <w:jc w:val="both"/>
        <w:rPr>
          <w:sz w:val="20"/>
          <w:szCs w:val="20"/>
        </w:rPr>
      </w:pPr>
      <w:r w:rsidRPr="00894559">
        <w:rPr>
          <w:sz w:val="20"/>
          <w:szCs w:val="20"/>
        </w:rPr>
        <w:t>Глава администрации</w:t>
      </w:r>
    </w:p>
    <w:p w:rsidR="00F14F66" w:rsidRPr="00894559" w:rsidRDefault="00F14F66" w:rsidP="00F14F66">
      <w:pPr>
        <w:ind w:right="-1"/>
        <w:jc w:val="both"/>
        <w:rPr>
          <w:sz w:val="20"/>
          <w:szCs w:val="20"/>
        </w:rPr>
      </w:pPr>
      <w:r w:rsidRPr="00894559">
        <w:rPr>
          <w:sz w:val="20"/>
          <w:szCs w:val="20"/>
        </w:rPr>
        <w:t>Аликовского района                                                                                      А.Н. Куликов</w:t>
      </w:r>
    </w:p>
    <w:p w:rsidR="00B254DF" w:rsidRDefault="00B254DF" w:rsidP="00796FA7">
      <w:pPr>
        <w:rPr>
          <w:color w:val="000000" w:themeColor="text1"/>
          <w:sz w:val="22"/>
          <w:szCs w:val="22"/>
        </w:rPr>
      </w:pPr>
    </w:p>
    <w:p w:rsidR="00B254DF" w:rsidRDefault="00B254DF" w:rsidP="00796FA7">
      <w:pPr>
        <w:rPr>
          <w:color w:val="000000" w:themeColor="text1"/>
          <w:sz w:val="22"/>
          <w:szCs w:val="22"/>
        </w:rPr>
      </w:pPr>
    </w:p>
    <w:p w:rsidR="00B254DF" w:rsidRPr="00F14F66" w:rsidRDefault="00B254DF" w:rsidP="00F14F66">
      <w:pPr>
        <w:ind w:right="4535" w:firstLine="567"/>
        <w:jc w:val="both"/>
        <w:rPr>
          <w:bCs/>
          <w:sz w:val="20"/>
          <w:szCs w:val="20"/>
        </w:rPr>
      </w:pPr>
      <w:r w:rsidRPr="00063AA2">
        <w:rPr>
          <w:sz w:val="20"/>
          <w:szCs w:val="20"/>
        </w:rPr>
        <w:t xml:space="preserve">Постановление администрации Аликовского района Чувашской Республики от </w:t>
      </w:r>
      <w:r w:rsidR="00F14F66">
        <w:rPr>
          <w:sz w:val="20"/>
          <w:szCs w:val="20"/>
        </w:rPr>
        <w:t>20</w:t>
      </w:r>
      <w:r w:rsidRPr="00063AA2">
        <w:rPr>
          <w:sz w:val="20"/>
          <w:szCs w:val="20"/>
        </w:rPr>
        <w:t xml:space="preserve">.10.2021 г. № </w:t>
      </w:r>
      <w:r w:rsidR="00F14F66">
        <w:rPr>
          <w:sz w:val="20"/>
          <w:szCs w:val="20"/>
        </w:rPr>
        <w:t>935</w:t>
      </w:r>
      <w:r>
        <w:rPr>
          <w:sz w:val="20"/>
          <w:szCs w:val="20"/>
        </w:rPr>
        <w:t xml:space="preserve"> «</w:t>
      </w:r>
      <w:r w:rsidR="00F14F66" w:rsidRPr="00F14F66">
        <w:rPr>
          <w:bCs/>
          <w:sz w:val="20"/>
          <w:szCs w:val="20"/>
        </w:rPr>
        <w:t>О направлении команды Аликовского района на чемпионат и первенство Чуваш</w:t>
      </w:r>
      <w:r w:rsidR="00F14F66">
        <w:rPr>
          <w:bCs/>
          <w:sz w:val="20"/>
          <w:szCs w:val="20"/>
        </w:rPr>
        <w:t>ской Республики по мини-футболу</w:t>
      </w:r>
      <w:r>
        <w:rPr>
          <w:b/>
          <w:bCs/>
          <w:sz w:val="20"/>
          <w:szCs w:val="20"/>
        </w:rPr>
        <w:t>»</w:t>
      </w:r>
    </w:p>
    <w:p w:rsidR="00B254DF" w:rsidRDefault="00B254DF" w:rsidP="00B254DF">
      <w:pPr>
        <w:ind w:firstLine="567"/>
        <w:rPr>
          <w:color w:val="000000" w:themeColor="text1"/>
          <w:sz w:val="22"/>
          <w:szCs w:val="22"/>
        </w:rPr>
      </w:pPr>
    </w:p>
    <w:p w:rsidR="00F14F66" w:rsidRPr="00AA021E" w:rsidRDefault="00F14F66" w:rsidP="00F14F66">
      <w:pPr>
        <w:pStyle w:val="310"/>
        <w:tabs>
          <w:tab w:val="left" w:pos="170"/>
        </w:tabs>
        <w:ind w:firstLine="690"/>
        <w:rPr>
          <w:sz w:val="20"/>
        </w:rPr>
      </w:pPr>
      <w:r w:rsidRPr="00AA021E">
        <w:rPr>
          <w:sz w:val="20"/>
        </w:rPr>
        <w:t>В соответствии с Положением о проведении чемпионата и первенства Чувашской Республики по мини-футболу администрация Аликовского района Чувашской Республики   п о с т а н о в л я е т:</w:t>
      </w:r>
    </w:p>
    <w:p w:rsidR="00F14F66" w:rsidRPr="00AA021E" w:rsidRDefault="00F14F66" w:rsidP="00F14F66">
      <w:pPr>
        <w:ind w:firstLine="690"/>
        <w:jc w:val="both"/>
        <w:rPr>
          <w:color w:val="000000"/>
          <w:sz w:val="20"/>
          <w:szCs w:val="20"/>
        </w:rPr>
      </w:pPr>
      <w:r w:rsidRPr="00AA021E">
        <w:rPr>
          <w:sz w:val="20"/>
          <w:szCs w:val="20"/>
        </w:rPr>
        <w:t>1. Направить с 25-29 ноября</w:t>
      </w:r>
      <w:r w:rsidRPr="00AA021E">
        <w:rPr>
          <w:color w:val="000000"/>
          <w:sz w:val="20"/>
          <w:szCs w:val="20"/>
        </w:rPr>
        <w:t xml:space="preserve"> 2021 года</w:t>
      </w:r>
      <w:r w:rsidRPr="00AA021E">
        <w:rPr>
          <w:sz w:val="20"/>
          <w:szCs w:val="20"/>
        </w:rPr>
        <w:t xml:space="preserve"> команду </w:t>
      </w:r>
      <w:r w:rsidRPr="00AA021E">
        <w:rPr>
          <w:color w:val="000000"/>
          <w:sz w:val="20"/>
          <w:szCs w:val="20"/>
        </w:rPr>
        <w:t xml:space="preserve">Аликовского района Чувашской Республики на </w:t>
      </w:r>
      <w:r w:rsidRPr="00AA021E">
        <w:rPr>
          <w:sz w:val="20"/>
          <w:szCs w:val="20"/>
        </w:rPr>
        <w:t>чемпионат и первенство Чувашской Республики по мини-футболу в г. Чебоксары.</w:t>
      </w:r>
    </w:p>
    <w:p w:rsidR="00F14F66" w:rsidRPr="00AA021E" w:rsidRDefault="00F14F66" w:rsidP="00F14F66">
      <w:pPr>
        <w:ind w:firstLine="720"/>
        <w:jc w:val="both"/>
        <w:rPr>
          <w:sz w:val="20"/>
          <w:szCs w:val="20"/>
        </w:rPr>
      </w:pPr>
      <w:r w:rsidRPr="00AA021E">
        <w:rPr>
          <w:sz w:val="20"/>
          <w:szCs w:val="20"/>
        </w:rPr>
        <w:t>2. Утвердить смету расходов для участия в соревновании (приложение    № 1).</w:t>
      </w:r>
    </w:p>
    <w:p w:rsidR="00F14F66" w:rsidRPr="00AA021E" w:rsidRDefault="00F14F66" w:rsidP="00F14F66">
      <w:pPr>
        <w:ind w:firstLine="720"/>
        <w:jc w:val="both"/>
        <w:rPr>
          <w:sz w:val="20"/>
          <w:szCs w:val="20"/>
        </w:rPr>
      </w:pPr>
      <w:r w:rsidRPr="00AA021E">
        <w:rPr>
          <w:sz w:val="20"/>
          <w:szCs w:val="20"/>
        </w:rPr>
        <w:t>3.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F14F66" w:rsidRPr="00AA021E" w:rsidRDefault="00F14F66" w:rsidP="00F14F66">
      <w:pPr>
        <w:pStyle w:val="310"/>
        <w:ind w:firstLine="690"/>
        <w:rPr>
          <w:sz w:val="20"/>
        </w:rPr>
      </w:pPr>
    </w:p>
    <w:p w:rsidR="00F14F66" w:rsidRPr="00AA021E" w:rsidRDefault="00F14F66" w:rsidP="00F14F66">
      <w:pPr>
        <w:ind w:right="-1" w:firstLine="709"/>
        <w:jc w:val="both"/>
        <w:rPr>
          <w:sz w:val="20"/>
          <w:szCs w:val="20"/>
        </w:rPr>
      </w:pPr>
    </w:p>
    <w:p w:rsidR="00F14F66" w:rsidRPr="00AA021E" w:rsidRDefault="00F14F66" w:rsidP="00F14F66">
      <w:pPr>
        <w:ind w:right="-1"/>
        <w:jc w:val="both"/>
        <w:rPr>
          <w:sz w:val="20"/>
          <w:szCs w:val="20"/>
        </w:rPr>
      </w:pPr>
      <w:r w:rsidRPr="00AA021E">
        <w:rPr>
          <w:sz w:val="20"/>
          <w:szCs w:val="20"/>
        </w:rPr>
        <w:t>Глава администрации</w:t>
      </w:r>
    </w:p>
    <w:p w:rsidR="00F14F66" w:rsidRPr="00AA021E" w:rsidRDefault="00F14F66" w:rsidP="00F14F66">
      <w:pPr>
        <w:ind w:right="-1"/>
        <w:jc w:val="both"/>
        <w:rPr>
          <w:sz w:val="20"/>
          <w:szCs w:val="20"/>
        </w:rPr>
      </w:pPr>
      <w:r w:rsidRPr="00AA021E">
        <w:rPr>
          <w:sz w:val="20"/>
          <w:szCs w:val="20"/>
        </w:rPr>
        <w:t>Аликовского района                                                                               А.Н. Куликов</w:t>
      </w:r>
    </w:p>
    <w:p w:rsidR="00F14F66" w:rsidRPr="00AA021E" w:rsidRDefault="00F14F66" w:rsidP="00F14F66">
      <w:pPr>
        <w:ind w:right="-1"/>
        <w:jc w:val="both"/>
        <w:rPr>
          <w:sz w:val="20"/>
          <w:szCs w:val="20"/>
        </w:rPr>
      </w:pPr>
    </w:p>
    <w:p w:rsidR="00F14F66" w:rsidRPr="00AA021E" w:rsidRDefault="00F14F66" w:rsidP="00F14F66">
      <w:pPr>
        <w:jc w:val="right"/>
        <w:rPr>
          <w:color w:val="000000"/>
          <w:sz w:val="20"/>
          <w:szCs w:val="20"/>
        </w:rPr>
      </w:pPr>
      <w:r w:rsidRPr="00AA021E">
        <w:rPr>
          <w:color w:val="000000"/>
          <w:sz w:val="20"/>
          <w:szCs w:val="20"/>
        </w:rPr>
        <w:t xml:space="preserve">Приложение № 1 </w:t>
      </w:r>
    </w:p>
    <w:p w:rsidR="00F14F66" w:rsidRPr="00AA021E" w:rsidRDefault="00F14F66" w:rsidP="00F14F66">
      <w:pPr>
        <w:jc w:val="right"/>
        <w:rPr>
          <w:color w:val="000000"/>
          <w:sz w:val="20"/>
          <w:szCs w:val="20"/>
        </w:rPr>
      </w:pPr>
    </w:p>
    <w:p w:rsidR="00F14F66" w:rsidRPr="00AA021E" w:rsidRDefault="00F14F66" w:rsidP="00F14F66">
      <w:pPr>
        <w:jc w:val="right"/>
        <w:rPr>
          <w:color w:val="000000"/>
          <w:sz w:val="20"/>
          <w:szCs w:val="20"/>
        </w:rPr>
      </w:pPr>
      <w:r w:rsidRPr="00AA021E">
        <w:rPr>
          <w:color w:val="000000"/>
          <w:sz w:val="20"/>
          <w:szCs w:val="20"/>
        </w:rPr>
        <w:t xml:space="preserve">УТВЕРЖДЕНА </w:t>
      </w:r>
    </w:p>
    <w:p w:rsidR="00F14F66" w:rsidRPr="00AA021E" w:rsidRDefault="00F14F66" w:rsidP="00F14F66">
      <w:pPr>
        <w:jc w:val="right"/>
        <w:rPr>
          <w:color w:val="000000"/>
          <w:sz w:val="20"/>
          <w:szCs w:val="20"/>
        </w:rPr>
      </w:pPr>
      <w:r w:rsidRPr="00AA021E">
        <w:rPr>
          <w:color w:val="000000"/>
          <w:sz w:val="20"/>
          <w:szCs w:val="20"/>
        </w:rPr>
        <w:t xml:space="preserve">постановлением администрации </w:t>
      </w:r>
    </w:p>
    <w:p w:rsidR="00F14F66" w:rsidRPr="00AA021E" w:rsidRDefault="00F14F66" w:rsidP="00F14F66">
      <w:pPr>
        <w:jc w:val="right"/>
        <w:rPr>
          <w:color w:val="000000"/>
          <w:sz w:val="20"/>
          <w:szCs w:val="20"/>
        </w:rPr>
      </w:pPr>
      <w:r w:rsidRPr="00AA021E">
        <w:rPr>
          <w:color w:val="000000"/>
          <w:sz w:val="20"/>
          <w:szCs w:val="20"/>
        </w:rPr>
        <w:t>Аликовского района Чувашской Республики</w:t>
      </w:r>
    </w:p>
    <w:p w:rsidR="00F14F66" w:rsidRPr="00AA021E" w:rsidRDefault="00F14F66" w:rsidP="00F14F66">
      <w:pPr>
        <w:jc w:val="right"/>
        <w:rPr>
          <w:color w:val="000000"/>
          <w:sz w:val="20"/>
          <w:szCs w:val="20"/>
        </w:rPr>
      </w:pPr>
      <w:r w:rsidRPr="00AA021E">
        <w:rPr>
          <w:color w:val="000000"/>
          <w:sz w:val="20"/>
          <w:szCs w:val="20"/>
        </w:rPr>
        <w:t>от 20.10.2021 г.    № 935</w:t>
      </w:r>
    </w:p>
    <w:p w:rsidR="00F14F66" w:rsidRPr="00AA021E" w:rsidRDefault="00F14F66" w:rsidP="00F14F66">
      <w:pPr>
        <w:jc w:val="right"/>
        <w:rPr>
          <w:color w:val="000000"/>
          <w:sz w:val="20"/>
          <w:szCs w:val="20"/>
        </w:rPr>
      </w:pPr>
    </w:p>
    <w:p w:rsidR="00F14F66" w:rsidRPr="00AA021E" w:rsidRDefault="00F14F66" w:rsidP="00F14F66">
      <w:pPr>
        <w:tabs>
          <w:tab w:val="left" w:pos="1418"/>
        </w:tabs>
        <w:ind w:firstLine="540"/>
        <w:jc w:val="center"/>
        <w:rPr>
          <w:sz w:val="20"/>
          <w:szCs w:val="20"/>
        </w:rPr>
      </w:pPr>
      <w:r w:rsidRPr="00AA021E">
        <w:rPr>
          <w:sz w:val="20"/>
          <w:szCs w:val="20"/>
        </w:rPr>
        <w:t xml:space="preserve">Смета </w:t>
      </w:r>
    </w:p>
    <w:p w:rsidR="00F14F66" w:rsidRPr="00AA021E" w:rsidRDefault="00F14F66" w:rsidP="00F14F66">
      <w:pPr>
        <w:tabs>
          <w:tab w:val="left" w:pos="1418"/>
        </w:tabs>
        <w:ind w:firstLine="540"/>
        <w:jc w:val="center"/>
        <w:rPr>
          <w:sz w:val="20"/>
          <w:szCs w:val="20"/>
        </w:rPr>
      </w:pPr>
      <w:r w:rsidRPr="00AA021E">
        <w:rPr>
          <w:sz w:val="20"/>
          <w:szCs w:val="20"/>
        </w:rPr>
        <w:t xml:space="preserve">расходов на участие команды Аликовского района </w:t>
      </w:r>
    </w:p>
    <w:p w:rsidR="00F14F66" w:rsidRPr="00AA021E" w:rsidRDefault="00F14F66" w:rsidP="00F14F66">
      <w:pPr>
        <w:tabs>
          <w:tab w:val="left" w:pos="1418"/>
        </w:tabs>
        <w:ind w:firstLine="540"/>
        <w:jc w:val="center"/>
        <w:rPr>
          <w:sz w:val="20"/>
          <w:szCs w:val="20"/>
        </w:rPr>
      </w:pPr>
      <w:r w:rsidRPr="00AA021E">
        <w:rPr>
          <w:sz w:val="20"/>
          <w:szCs w:val="20"/>
        </w:rPr>
        <w:t xml:space="preserve">в чемпионате и первенстве Чувашской Республики по мини-футболу </w:t>
      </w:r>
    </w:p>
    <w:p w:rsidR="00F14F66" w:rsidRPr="00AA021E" w:rsidRDefault="00F14F66" w:rsidP="00F14F66">
      <w:pPr>
        <w:tabs>
          <w:tab w:val="left" w:pos="1418"/>
        </w:tabs>
        <w:ind w:firstLine="540"/>
        <w:jc w:val="center"/>
        <w:rPr>
          <w:sz w:val="20"/>
          <w:szCs w:val="20"/>
        </w:rPr>
      </w:pPr>
      <w:r w:rsidRPr="00AA021E">
        <w:rPr>
          <w:sz w:val="20"/>
          <w:szCs w:val="20"/>
        </w:rPr>
        <w:t>с 25-29 ноября 2021 года в г. Чебоксары</w:t>
      </w:r>
    </w:p>
    <w:p w:rsidR="00F14F66" w:rsidRPr="00AA021E" w:rsidRDefault="00F14F66" w:rsidP="00F14F66">
      <w:pPr>
        <w:rPr>
          <w:sz w:val="20"/>
          <w:szCs w:val="20"/>
        </w:rPr>
      </w:pPr>
    </w:p>
    <w:p w:rsidR="00F14F66" w:rsidRPr="00AA021E" w:rsidRDefault="00F14F66" w:rsidP="00F14F66">
      <w:pPr>
        <w:ind w:firstLine="720"/>
        <w:rPr>
          <w:sz w:val="20"/>
          <w:szCs w:val="20"/>
        </w:rPr>
      </w:pPr>
      <w:r w:rsidRPr="00AA021E">
        <w:rPr>
          <w:sz w:val="20"/>
          <w:szCs w:val="20"/>
        </w:rPr>
        <w:t>Место проведения: Чувашская Республика г. Чебоксары, на территории ФСК «Восток»</w:t>
      </w:r>
    </w:p>
    <w:p w:rsidR="00F14F66" w:rsidRPr="00AA021E" w:rsidRDefault="00F14F66" w:rsidP="00F14F66">
      <w:pPr>
        <w:ind w:firstLine="720"/>
        <w:rPr>
          <w:sz w:val="20"/>
          <w:szCs w:val="20"/>
        </w:rPr>
      </w:pPr>
      <w:r w:rsidRPr="00AA021E">
        <w:rPr>
          <w:sz w:val="20"/>
          <w:szCs w:val="20"/>
        </w:rPr>
        <w:t>Дата проведения: 25-29 ноября 2021 года.</w:t>
      </w:r>
    </w:p>
    <w:p w:rsidR="00F14F66" w:rsidRPr="00AA021E" w:rsidRDefault="00F14F66" w:rsidP="00F14F66">
      <w:pPr>
        <w:rPr>
          <w:sz w:val="20"/>
          <w:szCs w:val="20"/>
        </w:rPr>
      </w:pPr>
      <w:r w:rsidRPr="00AA021E">
        <w:rPr>
          <w:sz w:val="20"/>
          <w:szCs w:val="20"/>
        </w:rPr>
        <w:t>Расходы:</w:t>
      </w:r>
    </w:p>
    <w:p w:rsidR="00F14F66" w:rsidRPr="00AA021E" w:rsidRDefault="00F14F66" w:rsidP="00F14F66">
      <w:pPr>
        <w:tabs>
          <w:tab w:val="left" w:pos="915"/>
          <w:tab w:val="center" w:pos="4948"/>
        </w:tabs>
        <w:ind w:left="720"/>
        <w:jc w:val="both"/>
        <w:rPr>
          <w:sz w:val="20"/>
          <w:szCs w:val="20"/>
        </w:rPr>
      </w:pPr>
      <w:r w:rsidRPr="00AA021E">
        <w:rPr>
          <w:sz w:val="20"/>
          <w:szCs w:val="20"/>
        </w:rPr>
        <w:t>Питание: (16 чел. * 100 р. 00 коп.) * 5 дня = 8000 руб. 00 коп.</w:t>
      </w:r>
    </w:p>
    <w:p w:rsidR="00F14F66" w:rsidRPr="00AA021E" w:rsidRDefault="00F14F66" w:rsidP="00F14F66">
      <w:pPr>
        <w:tabs>
          <w:tab w:val="left" w:pos="915"/>
          <w:tab w:val="left" w:pos="5670"/>
        </w:tabs>
        <w:ind w:firstLine="540"/>
        <w:jc w:val="both"/>
        <w:rPr>
          <w:sz w:val="20"/>
          <w:szCs w:val="20"/>
        </w:rPr>
      </w:pPr>
    </w:p>
    <w:p w:rsidR="00F14F66" w:rsidRPr="00AA021E" w:rsidRDefault="00F14F66" w:rsidP="00F14F66">
      <w:pPr>
        <w:tabs>
          <w:tab w:val="left" w:pos="915"/>
          <w:tab w:val="left" w:pos="5670"/>
        </w:tabs>
        <w:ind w:firstLine="540"/>
        <w:jc w:val="both"/>
        <w:rPr>
          <w:sz w:val="20"/>
          <w:szCs w:val="20"/>
        </w:rPr>
      </w:pPr>
    </w:p>
    <w:p w:rsidR="00F14F66" w:rsidRPr="00AA021E" w:rsidRDefault="00F14F66" w:rsidP="00F14F66">
      <w:pPr>
        <w:ind w:firstLine="720"/>
        <w:jc w:val="both"/>
        <w:rPr>
          <w:sz w:val="20"/>
          <w:szCs w:val="20"/>
        </w:rPr>
      </w:pPr>
      <w:r w:rsidRPr="00AA021E">
        <w:rPr>
          <w:sz w:val="20"/>
          <w:szCs w:val="20"/>
        </w:rPr>
        <w:t>Итого: 8000 руб. (восемь тысяч) руб.00 коп.</w:t>
      </w:r>
    </w:p>
    <w:p w:rsidR="00F14F66" w:rsidRPr="00AA021E" w:rsidRDefault="00F14F66" w:rsidP="00F14F66">
      <w:pPr>
        <w:tabs>
          <w:tab w:val="left" w:pos="915"/>
          <w:tab w:val="left" w:pos="5670"/>
        </w:tabs>
        <w:ind w:firstLine="540"/>
        <w:jc w:val="both"/>
        <w:rPr>
          <w:sz w:val="20"/>
          <w:szCs w:val="20"/>
        </w:rPr>
      </w:pPr>
    </w:p>
    <w:p w:rsidR="00F14F66" w:rsidRPr="00AA021E" w:rsidRDefault="00F14F66" w:rsidP="00F14F66">
      <w:pPr>
        <w:tabs>
          <w:tab w:val="left" w:pos="915"/>
          <w:tab w:val="left" w:pos="5670"/>
        </w:tabs>
        <w:ind w:firstLine="540"/>
        <w:jc w:val="both"/>
        <w:rPr>
          <w:sz w:val="20"/>
          <w:szCs w:val="20"/>
        </w:rPr>
      </w:pPr>
    </w:p>
    <w:p w:rsidR="00F14F66" w:rsidRPr="00AA021E" w:rsidRDefault="00F14F66" w:rsidP="00F14F66">
      <w:pPr>
        <w:tabs>
          <w:tab w:val="left" w:pos="915"/>
          <w:tab w:val="left" w:pos="5670"/>
        </w:tabs>
        <w:rPr>
          <w:sz w:val="20"/>
          <w:szCs w:val="20"/>
        </w:rPr>
      </w:pPr>
      <w:r w:rsidRPr="00AA021E">
        <w:rPr>
          <w:sz w:val="20"/>
          <w:szCs w:val="20"/>
        </w:rPr>
        <w:t>Смету составил</w:t>
      </w:r>
    </w:p>
    <w:p w:rsidR="00F14F66" w:rsidRPr="00AA021E" w:rsidRDefault="00F14F66" w:rsidP="00F14F66">
      <w:pPr>
        <w:tabs>
          <w:tab w:val="left" w:pos="915"/>
          <w:tab w:val="left" w:pos="5670"/>
        </w:tabs>
        <w:rPr>
          <w:sz w:val="20"/>
          <w:szCs w:val="20"/>
        </w:rPr>
      </w:pPr>
      <w:r w:rsidRPr="00AA021E">
        <w:rPr>
          <w:sz w:val="20"/>
          <w:szCs w:val="20"/>
        </w:rPr>
        <w:t xml:space="preserve">главный специалист-эксперт </w:t>
      </w:r>
    </w:p>
    <w:p w:rsidR="00F14F66" w:rsidRPr="00AA021E" w:rsidRDefault="00F14F66" w:rsidP="00F14F66">
      <w:pPr>
        <w:tabs>
          <w:tab w:val="left" w:pos="915"/>
          <w:tab w:val="left" w:pos="5670"/>
        </w:tabs>
        <w:rPr>
          <w:sz w:val="20"/>
          <w:szCs w:val="20"/>
        </w:rPr>
      </w:pPr>
      <w:r w:rsidRPr="00AA021E">
        <w:rPr>
          <w:sz w:val="20"/>
          <w:szCs w:val="20"/>
        </w:rPr>
        <w:t xml:space="preserve">отдела образования, социального   </w:t>
      </w:r>
    </w:p>
    <w:p w:rsidR="00F14F66" w:rsidRPr="00AA021E" w:rsidRDefault="00F14F66" w:rsidP="00F14F66">
      <w:pPr>
        <w:tabs>
          <w:tab w:val="left" w:pos="915"/>
          <w:tab w:val="left" w:pos="5670"/>
        </w:tabs>
        <w:rPr>
          <w:sz w:val="20"/>
          <w:szCs w:val="20"/>
        </w:rPr>
      </w:pPr>
      <w:r w:rsidRPr="00AA021E">
        <w:rPr>
          <w:sz w:val="20"/>
          <w:szCs w:val="20"/>
        </w:rPr>
        <w:t>развития, опеки и попечительства,</w:t>
      </w:r>
    </w:p>
    <w:p w:rsidR="00F14F66" w:rsidRPr="00AA021E" w:rsidRDefault="00F14F66" w:rsidP="00F14F66">
      <w:pPr>
        <w:tabs>
          <w:tab w:val="left" w:pos="915"/>
          <w:tab w:val="left" w:pos="5670"/>
        </w:tabs>
        <w:rPr>
          <w:sz w:val="20"/>
          <w:szCs w:val="20"/>
        </w:rPr>
      </w:pPr>
      <w:r w:rsidRPr="00AA021E">
        <w:rPr>
          <w:sz w:val="20"/>
          <w:szCs w:val="20"/>
        </w:rPr>
        <w:t xml:space="preserve">молодежной политики, культуры и </w:t>
      </w:r>
    </w:p>
    <w:p w:rsidR="00F14F66" w:rsidRPr="00AA021E" w:rsidRDefault="00F14F66" w:rsidP="00F14F66">
      <w:pPr>
        <w:tabs>
          <w:tab w:val="left" w:pos="915"/>
          <w:tab w:val="left" w:pos="5670"/>
        </w:tabs>
        <w:rPr>
          <w:sz w:val="20"/>
          <w:szCs w:val="20"/>
        </w:rPr>
      </w:pPr>
      <w:r w:rsidRPr="00AA021E">
        <w:rPr>
          <w:sz w:val="20"/>
          <w:szCs w:val="20"/>
        </w:rPr>
        <w:t xml:space="preserve">спорта </w:t>
      </w:r>
      <w:r w:rsidRPr="00AA021E">
        <w:rPr>
          <w:sz w:val="20"/>
          <w:szCs w:val="20"/>
        </w:rPr>
        <w:tab/>
      </w:r>
      <w:r w:rsidRPr="00AA021E">
        <w:rPr>
          <w:sz w:val="20"/>
          <w:szCs w:val="20"/>
        </w:rPr>
        <w:tab/>
      </w:r>
      <w:r w:rsidRPr="00AA021E">
        <w:rPr>
          <w:sz w:val="20"/>
          <w:szCs w:val="20"/>
        </w:rPr>
        <w:tab/>
      </w:r>
      <w:r w:rsidRPr="00AA021E">
        <w:rPr>
          <w:sz w:val="20"/>
          <w:szCs w:val="20"/>
        </w:rPr>
        <w:tab/>
        <w:t xml:space="preserve">                  В.В. Алексеев</w:t>
      </w:r>
    </w:p>
    <w:p w:rsidR="00F14F66" w:rsidRPr="00AA021E" w:rsidRDefault="00F14F66" w:rsidP="00F14F66">
      <w:pPr>
        <w:ind w:firstLine="540"/>
        <w:jc w:val="both"/>
        <w:rPr>
          <w:sz w:val="20"/>
          <w:szCs w:val="20"/>
        </w:rPr>
      </w:pPr>
    </w:p>
    <w:p w:rsidR="00F14F66" w:rsidRPr="00AA021E" w:rsidRDefault="00F14F66" w:rsidP="00F14F66">
      <w:pPr>
        <w:tabs>
          <w:tab w:val="left" w:pos="4020"/>
        </w:tabs>
        <w:ind w:firstLine="540"/>
        <w:jc w:val="both"/>
        <w:rPr>
          <w:sz w:val="20"/>
          <w:szCs w:val="20"/>
        </w:rPr>
      </w:pPr>
    </w:p>
    <w:p w:rsidR="00556E4D" w:rsidRPr="00556E4D" w:rsidRDefault="00556E4D" w:rsidP="00556E4D">
      <w:pPr>
        <w:numPr>
          <w:ilvl w:val="3"/>
          <w:numId w:val="5"/>
        </w:numPr>
        <w:ind w:right="4393" w:firstLine="567"/>
        <w:jc w:val="both"/>
        <w:rPr>
          <w:bCs/>
          <w:sz w:val="20"/>
          <w:szCs w:val="20"/>
        </w:rPr>
      </w:pPr>
      <w:r w:rsidRPr="00556E4D">
        <w:rPr>
          <w:sz w:val="20"/>
          <w:szCs w:val="20"/>
        </w:rPr>
        <w:t xml:space="preserve">Постановление администрации Аликовского района Чувашской Республики от </w:t>
      </w:r>
      <w:r>
        <w:rPr>
          <w:sz w:val="20"/>
          <w:szCs w:val="20"/>
        </w:rPr>
        <w:t>20</w:t>
      </w:r>
      <w:r w:rsidRPr="00556E4D">
        <w:rPr>
          <w:sz w:val="20"/>
          <w:szCs w:val="20"/>
        </w:rPr>
        <w:t>.10.2021 г. № 9</w:t>
      </w:r>
      <w:r>
        <w:rPr>
          <w:sz w:val="20"/>
          <w:szCs w:val="20"/>
        </w:rPr>
        <w:t>36</w:t>
      </w:r>
      <w:r w:rsidRPr="00556E4D">
        <w:rPr>
          <w:bCs/>
          <w:sz w:val="20"/>
          <w:szCs w:val="20"/>
        </w:rPr>
        <w:t xml:space="preserve"> «О проведении открытого аукциона в электронной форме по продаже муниципального имущества Аликовск</w:t>
      </w:r>
      <w:r>
        <w:rPr>
          <w:bCs/>
          <w:sz w:val="20"/>
          <w:szCs w:val="20"/>
        </w:rPr>
        <w:t>ого района Чувашской Республики»</w:t>
      </w:r>
      <w:r w:rsidRPr="00556E4D">
        <w:rPr>
          <w:bCs/>
          <w:sz w:val="20"/>
          <w:szCs w:val="20"/>
        </w:rPr>
        <w:t>»</w:t>
      </w:r>
    </w:p>
    <w:p w:rsidR="00F14F66" w:rsidRPr="00AA021E" w:rsidRDefault="00F14F66" w:rsidP="00F14F66">
      <w:pPr>
        <w:ind w:firstLine="540"/>
        <w:jc w:val="both"/>
        <w:rPr>
          <w:sz w:val="20"/>
          <w:szCs w:val="20"/>
        </w:rPr>
      </w:pPr>
    </w:p>
    <w:p w:rsidR="00556E4D" w:rsidRPr="00556E4D" w:rsidRDefault="00556E4D" w:rsidP="00556E4D">
      <w:pPr>
        <w:ind w:firstLine="709"/>
        <w:jc w:val="both"/>
        <w:rPr>
          <w:bCs/>
          <w:color w:val="000000" w:themeColor="text1"/>
          <w:sz w:val="20"/>
          <w:szCs w:val="20"/>
        </w:rPr>
      </w:pPr>
      <w:r w:rsidRPr="00556E4D">
        <w:rPr>
          <w:bCs/>
          <w:color w:val="000000" w:themeColor="text1"/>
          <w:sz w:val="20"/>
          <w:szCs w:val="20"/>
        </w:rPr>
        <w:t xml:space="preserve">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Федеральным законом от 26.03.2003 № 35 «Об электроэнергетике», Постановлением Правительства РФ от 27.08.2012 № 860 «Об организации и проведении продажи государственного или муниципального имущества в электронной форме», Решением Собрания депутатов Аликовского района от 10.11.2020 года № 29 «О Прогнозном плане (программе) приватизации муниципального имущества на 2021 год» с изменениями от 05.08.2021 № 38 администрация Аликовского района Чувашской Республики п о с т а н о в л я е т:  </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 xml:space="preserve">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Аликовского района: </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1.1. Здание – нежилое, производственно-технологический комплекс - двухэтажное кирпичное здание (литера Б), закрытая трансформаторная подстанция ТП 400/04 10 КВ № 6 «Милиция» (Литера I) с кадастровым номером - 21:07:000000:1512, с земельным участком общей площадью 31 кв. м., категория земель - земли населенных пунктов, с видом разрешенного использования «для содержания и эксплуатации зданий и сооружений», с кадастровым номером 21:07:142107:152, расположенное по адресу: Чувашская Республика, Аликовский район, с. Аликово, ул. Советская д. 19 «а». Начальную цену предмета аукциона по продаже муниципального имущества с земельным участком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1.2. Здание – нежилое, производственно-технологический комплекс - двухэтажное кирпичное здание (литера Б), закрытая трансформаторная подстанция ТП 400/04 10 КВ № 5 «Плодокомбинат» (Литера I) с кадастровым номером - 21:07:142117:85, с земельным участком общей площадью 65 кв. м., категория земель - земли населенных пунктов, с видом разрешенного использования - «для содержания зданий и сооружений», с кадастровым номером 21:07:142120:57, расположенное по адресу: Чувашская Республика, Аликовский район, с. Аликово, ул. Пушкина, д.16 , корп. 1. Начальную цену предмета аукциона по продаже муниципального имущества с земельным участком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1.3. Здание – нежилое, производственно-технологический комплекс - двухэтажное кирпичное здание (литера Б), закрытая трансформаторная подстанция ТП 400/04 10 КВ № 6а «Школа» (Литера I) с кадастровым номером - 21:07:000000:1509, с земельным участком общей площадью 38 кв. м., категория земель - земли населенных пунктов, с видом разрешенного использования - «для содержания зданий и сооружений», с кадастровым номером 21:07:142110:41, расположенное по адресу: Чувашская Республика, Аликовский район, с. Аликово, ул. Советская, д. 15 «а». Начальную цену предмета аукциона по продаже муниципального имущества с земельным участком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 xml:space="preserve">1.4. Здание – нежилое, ЗТП (закрытая трансформаторная подстанция) с кадастровым номером - 21:07:090103:80, с земельным участком общей площадью 26 кв. м., категория земель - земли населенных пунктов, разрешенное использование – «коммунальное обслуживание», с кадастровым номером 21:07:090103:75, расположенное по адресу: Чувашская Республика, Аликовский район, с. Раскильдино, ул. Ленина, д. 2В. Начальную цену предмета аукциона по продаже муниципального имущества с земельным участком определить </w:t>
      </w:r>
      <w:r w:rsidRPr="00556E4D">
        <w:rPr>
          <w:color w:val="000000" w:themeColor="text1"/>
          <w:sz w:val="20"/>
          <w:szCs w:val="20"/>
        </w:rPr>
        <w:lastRenderedPageBreak/>
        <w:t>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1.5. Сооружение ВЛ-0,4 от ЗТП 10/0,4 кВ № 316 «Больница» для электроснабжения жилых домов и юридических объектов недвижимости по улицам Октябрьская, Чапаева, Герцена, с. Аликово Аликовского района в Чувашской Республики с кадастровым номером - 21:07:000000:1377, расположенное по адресу: Чувашская Республика, Аликовский район, с. Аликово, начало трассы: ЗТП-10/04 кВ316 «Больница», расположенная в 25 м северо-восточнее от жилого дома № 15 по ул. Герцена села Аликово Аликовского района проходит: по улицам Герцена, Чапаева, Октябрьская села Аликово Аликовского района.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 xml:space="preserve">1.6. Сооружение ВЛ-0,4 от КТП 10/0,4 кВ №504 с-з «Аликовский» для электроснабжения жилых домов и юридических объектов недвижимости по улицам Парковая, 60 лет Октября, П. Иванова, Коммунальная с. Аликово Аликовского района Чувашской Республики. с кадастровым номером - 21:07:000000:1945, расположенное по адресу: Чувашская Республика, Аликовский район, с. Аликово, начало трассы: КТП-10/0,4 кВ 504 с-з «Аликовский», расположенная в 38 м северо-восточнее от жилого дома </w:t>
      </w:r>
      <w:bookmarkStart w:id="1" w:name="_GoBack"/>
      <w:bookmarkEnd w:id="1"/>
      <w:r w:rsidRPr="00556E4D">
        <w:rPr>
          <w:color w:val="000000" w:themeColor="text1"/>
          <w:sz w:val="20"/>
          <w:szCs w:val="20"/>
        </w:rPr>
        <w:t>(д. №11) по улице Парковая села Аликово; проходит: по улицам Парковая, 60 лет Октября, П. Иванова, Коммунальная с. Аликово Аликовского района.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1.7. Сооружение ВЛ-0,4 от КТП 10/0,4 кВ № 505 с/х «Химия» для электроснабжения жилых домов и юридических объектов недвижимости по улицам Парковая с. Аликово Аликовского района Чувашской Республики с кадастровым номером - 21:07:000000:1971, расположенное по адресу: Чувашская Республика - Чувашия, р-н Аликовский, с Аликово, начало трассы КТП-10/0,4кВ № 505 с/х "Химия", расположенная в 38 м северо-восточнее от жилого дома № 11 по улице Парковая, проходит по ул. Парковая с. Аликово Аликовского района; окончание трассы: около жилых домов и юридических объектов недвижимости        № 11, 13, 15, 15а по улице Парковая.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1.8. Сооружение ВЛ-0,4 кВ (с оборудованием ЗТП 400 10/0,4 кВ № 354 «Школа») с кадастровым номером - 21:07:000000:1230, расположенное по адресу: Чувашская Республика - Чувашия, р-н Аликовский, с Аликово ул. Советская № 15а, начало трассы ЗТП 400/0,4 10 кВ №354 "Школа", проходит по улице Парковая; окончание трассы: около жилых домов и юр. объектов №№ 7а,9,16,15/1,1 по улице Парковая с. Аликово Аликовского района ЧР.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1.9. Сооружение ВЛ-0,4 кВ (с оборудованием КТПН 160 10/0,4 кВ № 402 «Очистные») с кадастровым номером - 21:07:142122:60, расположенное по адресу: Чувашская Республика - Чувашия, р-н Аликовский, с Аликово, начало трассы: КТПН 160/0,4 10кВ "Очистные", расположенная в 15 м севернее очистных сооружений по улице Сосновая № 8 села Аликово, проходит по улицам Сосновая, Садовая села Аликово; окончание трассы: улица Сосновая, жилой дом №1,улица Садовая, жилые дома №№ 2/2,13,19 с. Аликово Аликовского района ЧР.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1.10. Сооружение - воздушная линия электропередачи ВЛ-0,4 кВ от подстанции КТПН 160/0,4 10кВ № 503 "60 лет Октября" с кадастровым номером - 21:07:142107:237, расположенное по адресу: Чувашская Республика, р-н. Аликовский, с/пос. Аликовское, с. Аликово, ул. 60 лет Октября.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1.11. Сооружение – воздушная линия электропередачи ВЛ-0,4 кВ (с оборудованием ЗТП 2*400 10/0,4 кВ № 483 «Плодокомбинат») с кадастровым номером - 21:07:000000:653, расположенное по адресу: Чувашская Республика - Чувашия, р-н Аликовский, с. Аликово ул. Пушкина №16/1, начало трассы ЗТП 2х400 кВА № 483 "Плодокомбинат", проходит по улицам Пушкина, Октябрьская, Советская, Садовая села Аликово; окончание трассы: около жилых домов и юр. объектов №№ 36/1, 38, 38/1, 38/2, 34а, по улице Советская; №№ 15, 21, 27 по улице Октябрьская, № 20 по улице Садовая, №№ 9, 17 по улице Пушкина села Аликово Аликовского района ЧР.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 xml:space="preserve">1.12. Сооружение - ВЛ-0,4 кВ (с оборудованием ЗТП 400 10/0,4 кВ № 483 «Милиция») с кадастровым номером - 21:07:000000:1222, расположенное по адресу: Чувашская Республика - Чувашия, Аликовский р-н, с.Аликово, начало трассы ЗТП 400 10/0,4 кВ № 483 "Милиция", расположенная по адресу: с. Аликово, ул. Советская № 19а; проходит по улицам Парковая, Октябрьская, Советская, Колхозная; окончание: жилые дома </w:t>
      </w:r>
      <w:r w:rsidRPr="00556E4D">
        <w:rPr>
          <w:color w:val="000000" w:themeColor="text1"/>
          <w:sz w:val="20"/>
          <w:szCs w:val="20"/>
        </w:rPr>
        <w:lastRenderedPageBreak/>
        <w:t>юр. объекты № 16,32,38,14/1,1 по улице Советская; № 22,18 по улице Колхозная с. Аликово Аликовского района ЧР.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1.13. Сооружение - ВЛ-0,4 кВ (с оборудованием КТП 160 10/0,4 кВ № 383 «Восточная») с кадастровым номером - 21:07:142106:113, расположенное по адресу: Чувашская Республика, начало трассы: КТПН 160/0,4 10кВ "Восточная", расположенная в 25 м севернее жилого дома №16 по улице Восточная села Аликово Аликовского района, проходит по улицам Восточная, Северная, Набережная села Аликово Аликовского района, окончание трассы: улица Восточная жилые дома № 1а,№5,№36/1, № 58 села Аликово Аликовского района ЧР.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1.14. Сооружение - ВЛ-0,4 кВ от КТП 10/0,4 кВ № 506 "Пилорама" для электроснабжения юридических объектов недвижимости по ул. Гагарина с. Аликово Аликовского района Чувашской Республики с кадастровым номером -  21:07:000000:572, расположенное по адресу: Чувашская Республика, Аликовский район, с. Аликово, ул. Гагарина, начало трассы: КТП-10/0,4 кВ № 506 «Пилорама», расположенная в 80 м. восточнее от административного здания МУП «Тепловодоканал» Аликовский» (д. 24) по улице Гагарина села  Аликово Аликовского района: проходит: по улице Гагарина села Аликово Аликовского района ЧР.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1.15. Сооружение - ВЛ-0,4 кВ от КТП 10/0,4 кВ № 375 "СХТ" для электроснабжения жилых домов и юридических объектов недвижимости по ул. Гагарина, Цветочная, Южная, Молодежная, с. Аликово Аликовского района Чувашской Республики с кадастровым номером - 21:07: 000000:580, расположенное по адресу: Чувашская Республика, Аликовский район, с. Аликово: начало трассы: КТП-10/0,4 кВ № 375 «СХТ», расположенная в 25 м. севернее от жилого дома №35/3 по улице Гагарина села Аликово Аликовского района проходит: по улицам Гагарина, Цветочная, Южная, Молодежная, с. Аликово Аликовского района Чувашской Республики.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1.16. Сооружение - воздушная линия -10кВ с кадастровым номером - 21:07:000000:1219, расположенное по адресу: Чувашская Республика - Чувашия, Аликовский р-н, с. Аликово, начало трассы: существующая опора № 51 воздушной линии - 10 кВ № 215 (РЭС), расположенная в 30 м юго-западнее от жилого дома (д. № 58) по улице 60-лет Октября села Аликово; проходит: по улице Парковая, с. Аликово Аликовского района, окончание: КТП 10/0,4 кВ № 487 "РУС", расположенная в 50 м северо-западнее от здания РУПС (д. № 11) по ул. Советская, села Аликово Аликовского района ЧР.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w:t>
      </w:r>
      <w:r w:rsidRPr="00556E4D">
        <w:rPr>
          <w:color w:val="000000" w:themeColor="text1"/>
          <w:sz w:val="20"/>
          <w:szCs w:val="20"/>
          <w:lang w:val="x-none"/>
        </w:rPr>
        <w:t>17</w:t>
      </w:r>
      <w:r w:rsidRPr="00556E4D">
        <w:rPr>
          <w:color w:val="000000" w:themeColor="text1"/>
          <w:sz w:val="20"/>
          <w:szCs w:val="20"/>
        </w:rPr>
        <w:t>.</w:t>
      </w:r>
      <w:r w:rsidRPr="00556E4D">
        <w:rPr>
          <w:color w:val="000000" w:themeColor="text1"/>
          <w:sz w:val="20"/>
          <w:szCs w:val="20"/>
          <w:lang w:val="x-none"/>
        </w:rPr>
        <w:t xml:space="preserve"> </w:t>
      </w:r>
      <w:r w:rsidRPr="00556E4D">
        <w:rPr>
          <w:color w:val="000000" w:themeColor="text1"/>
          <w:sz w:val="20"/>
          <w:szCs w:val="20"/>
        </w:rPr>
        <w:t>С</w:t>
      </w:r>
      <w:r w:rsidRPr="00556E4D">
        <w:rPr>
          <w:color w:val="000000" w:themeColor="text1"/>
          <w:sz w:val="20"/>
          <w:szCs w:val="20"/>
          <w:lang w:val="x-none"/>
        </w:rPr>
        <w:t>ооружение – ВЛ – 0,4 кВ от КТП 10/0,4 кВ № 487 «РУС» для электроснабжения жилых домов и юридических объектов недвижимости по ул. Советская, Гагарина с. Аликово Аликовского района Чувашской с кадастровым номером - 21:07:000000:1676, расположенное по адресу: Чувашская Республика - Чувашия, Аликовский р-н, с. Аликово, начало трассы: КТП-10/0,4 кВ № 487 «РУС», расположенная в 50 м северо-западнее от здания РУПС (д.№11) по ул. Советская, проходит по ул. Советская и Гагарина; окончание: около ж/д и юр/об</w:t>
      </w:r>
      <w:r w:rsidRPr="00556E4D">
        <w:rPr>
          <w:color w:val="000000" w:themeColor="text1"/>
          <w:sz w:val="20"/>
          <w:szCs w:val="20"/>
        </w:rPr>
        <w:t>.</w:t>
      </w:r>
      <w:r w:rsidRPr="00556E4D">
        <w:rPr>
          <w:color w:val="000000" w:themeColor="text1"/>
          <w:sz w:val="20"/>
          <w:szCs w:val="20"/>
          <w:lang w:val="x-none"/>
        </w:rPr>
        <w:t xml:space="preserve"> </w:t>
      </w:r>
      <w:r w:rsidRPr="00556E4D">
        <w:rPr>
          <w:color w:val="000000" w:themeColor="text1"/>
          <w:sz w:val="20"/>
          <w:szCs w:val="20"/>
        </w:rPr>
        <w:t>н</w:t>
      </w:r>
      <w:r w:rsidRPr="00556E4D">
        <w:rPr>
          <w:color w:val="000000" w:themeColor="text1"/>
          <w:sz w:val="20"/>
          <w:szCs w:val="20"/>
          <w:lang w:val="x-none"/>
        </w:rPr>
        <w:t>едв</w:t>
      </w:r>
      <w:r w:rsidRPr="00556E4D">
        <w:rPr>
          <w:color w:val="000000" w:themeColor="text1"/>
          <w:sz w:val="20"/>
          <w:szCs w:val="20"/>
        </w:rPr>
        <w:t>.</w:t>
      </w:r>
      <w:r w:rsidRPr="00556E4D">
        <w:rPr>
          <w:color w:val="000000" w:themeColor="text1"/>
          <w:sz w:val="20"/>
          <w:szCs w:val="20"/>
          <w:lang w:val="x-none"/>
        </w:rPr>
        <w:t xml:space="preserve"> №№9/1, 13, 12, №6/1 по ул. Советская; около жилых домов и юр./об. недв. № 11, № 13, № 24 по ул. Гагарина села Аликово Аликовского района. </w:t>
      </w:r>
      <w:r w:rsidRPr="00556E4D">
        <w:rPr>
          <w:color w:val="000000" w:themeColor="text1"/>
          <w:sz w:val="20"/>
          <w:szCs w:val="20"/>
        </w:rPr>
        <w:t xml:space="preserve">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1.</w:t>
      </w:r>
      <w:r w:rsidRPr="00556E4D">
        <w:rPr>
          <w:color w:val="000000" w:themeColor="text1"/>
          <w:sz w:val="20"/>
          <w:szCs w:val="20"/>
          <w:lang w:val="x-none"/>
        </w:rPr>
        <w:t>18</w:t>
      </w:r>
      <w:r w:rsidRPr="00556E4D">
        <w:rPr>
          <w:color w:val="000000" w:themeColor="text1"/>
          <w:sz w:val="20"/>
          <w:szCs w:val="20"/>
        </w:rPr>
        <w:t>.</w:t>
      </w:r>
      <w:r w:rsidRPr="00556E4D">
        <w:rPr>
          <w:color w:val="000000" w:themeColor="text1"/>
          <w:sz w:val="20"/>
          <w:szCs w:val="20"/>
          <w:lang w:val="x-none"/>
        </w:rPr>
        <w:t xml:space="preserve"> </w:t>
      </w:r>
      <w:r w:rsidRPr="00556E4D">
        <w:rPr>
          <w:color w:val="000000" w:themeColor="text1"/>
          <w:sz w:val="20"/>
          <w:szCs w:val="20"/>
        </w:rPr>
        <w:t>С</w:t>
      </w:r>
      <w:r w:rsidRPr="00556E4D">
        <w:rPr>
          <w:color w:val="000000" w:themeColor="text1"/>
          <w:sz w:val="20"/>
          <w:szCs w:val="20"/>
          <w:lang w:val="x-none"/>
        </w:rPr>
        <w:t>ооружение – воздушная линия – 10 кВ с кадастровым номером - 21:07:142122:54, расположенное по адресу: Чувашская Республика - Чувашия, Аликовский р-н, с.</w:t>
      </w:r>
      <w:r w:rsidRPr="00556E4D">
        <w:rPr>
          <w:color w:val="000000" w:themeColor="text1"/>
          <w:sz w:val="20"/>
          <w:szCs w:val="20"/>
        </w:rPr>
        <w:t xml:space="preserve"> </w:t>
      </w:r>
      <w:r w:rsidRPr="00556E4D">
        <w:rPr>
          <w:color w:val="000000" w:themeColor="text1"/>
          <w:sz w:val="20"/>
          <w:szCs w:val="20"/>
          <w:lang w:val="x-none"/>
        </w:rPr>
        <w:t>Аликово, начало трассы: Существующая опора № 23 воздушной линии – 10 кВ № 215 (РЕС), расположенная в 18 м. северо-западнее от жилого (д. №2) по ул. Садовая села Аликово; проходит: по улицам Садовая, Сосновая с. Аликово.</w:t>
      </w:r>
      <w:r w:rsidRPr="00556E4D">
        <w:rPr>
          <w:color w:val="000000" w:themeColor="text1"/>
          <w:sz w:val="20"/>
          <w:szCs w:val="20"/>
        </w:rPr>
        <w:t xml:space="preserve"> Начальную цену предмета аукциона по продаже муниципального имущества определить на основании рыночной стоимости, установленной в соответствии с Федеральным законом от 29 июля 1998 года      № 135-ФЗ «Об оценочной деятельности в Российской Федерации».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2. Организатор торгов – Администрация Аликовского района Чувашской Республики;</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 xml:space="preserve">3. Установить следующие условия приватизации, указанные в пункте 1 настоящего постановлении объектов недвижимого имущества: </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3.1. Шаг аукциона в размере 5 % от начальной цены;</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3.2. Задаток в размере 20 % от начальной цены объекта;</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3.3. Победителем аукциона признается участник аукциона, который предложит наибольшую цену;</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3.4. Внесенный победителем аукциона задаток засчитывается в оплату приобретаемого в собственность объекта;</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lastRenderedPageBreak/>
        <w:t>3.5. Договор купли-продажи муниципального имущества заключается в течении 5 рабочих дней с даты подведения итогов аукциона;</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 xml:space="preserve">3.6 Извещение о проведении аукциона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30" w:history="1">
        <w:r w:rsidRPr="00556E4D">
          <w:rPr>
            <w:rStyle w:val="af5"/>
            <w:color w:val="000000" w:themeColor="text1"/>
            <w:sz w:val="20"/>
            <w:szCs w:val="20"/>
            <w:u w:val="none"/>
            <w:lang w:val="en-US"/>
          </w:rPr>
          <w:t>www</w:t>
        </w:r>
        <w:r w:rsidRPr="00556E4D">
          <w:rPr>
            <w:rStyle w:val="af5"/>
            <w:color w:val="000000" w:themeColor="text1"/>
            <w:sz w:val="20"/>
            <w:szCs w:val="20"/>
            <w:u w:val="none"/>
          </w:rPr>
          <w:t>.</w:t>
        </w:r>
        <w:r w:rsidRPr="00556E4D">
          <w:rPr>
            <w:rStyle w:val="af5"/>
            <w:color w:val="000000" w:themeColor="text1"/>
            <w:sz w:val="20"/>
            <w:szCs w:val="20"/>
            <w:u w:val="none"/>
            <w:lang w:val="en-US"/>
          </w:rPr>
          <w:t>torgi</w:t>
        </w:r>
        <w:r w:rsidRPr="00556E4D">
          <w:rPr>
            <w:rStyle w:val="af5"/>
            <w:color w:val="000000" w:themeColor="text1"/>
            <w:sz w:val="20"/>
            <w:szCs w:val="20"/>
            <w:u w:val="none"/>
          </w:rPr>
          <w:t>.</w:t>
        </w:r>
        <w:r w:rsidRPr="00556E4D">
          <w:rPr>
            <w:rStyle w:val="af5"/>
            <w:color w:val="000000" w:themeColor="text1"/>
            <w:sz w:val="20"/>
            <w:szCs w:val="20"/>
            <w:u w:val="none"/>
            <w:lang w:val="en-US"/>
          </w:rPr>
          <w:t>gov</w:t>
        </w:r>
        <w:r w:rsidRPr="00556E4D">
          <w:rPr>
            <w:rStyle w:val="af5"/>
            <w:color w:val="000000" w:themeColor="text1"/>
            <w:sz w:val="20"/>
            <w:szCs w:val="20"/>
            <w:u w:val="none"/>
          </w:rPr>
          <w:t>.</w:t>
        </w:r>
        <w:r w:rsidRPr="00556E4D">
          <w:rPr>
            <w:rStyle w:val="af5"/>
            <w:color w:val="000000" w:themeColor="text1"/>
            <w:sz w:val="20"/>
            <w:szCs w:val="20"/>
            <w:u w:val="none"/>
            <w:lang w:val="en-US"/>
          </w:rPr>
          <w:t>ru</w:t>
        </w:r>
      </w:hyperlink>
      <w:r w:rsidRPr="00556E4D">
        <w:rPr>
          <w:color w:val="000000" w:themeColor="text1"/>
          <w:sz w:val="20"/>
          <w:szCs w:val="20"/>
        </w:rPr>
        <w:t>.</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 xml:space="preserve">4. Утвердить аукционную документацию для проведения открытого аукциона в электронной форме по продаже имущества Муниципального образования – Аликовский район Чувашской Республики. </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5. Утвердить состав аукционной комиссии по организации и проведению аукциона, согласно приложению, к настоящему постановлению.</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6. Отделу экономики, земельных и имущественных отношений администрации Аликовского района организовать в установленном порядке продажу муниципального имущества Аликовского района, указанного в пункте 1 настоящего постановления.</w:t>
      </w:r>
    </w:p>
    <w:p w:rsidR="00556E4D" w:rsidRPr="00556E4D" w:rsidRDefault="00556E4D" w:rsidP="00556E4D">
      <w:pPr>
        <w:ind w:firstLine="709"/>
        <w:jc w:val="both"/>
        <w:rPr>
          <w:bCs/>
          <w:color w:val="000000" w:themeColor="text1"/>
          <w:sz w:val="20"/>
          <w:szCs w:val="20"/>
        </w:rPr>
      </w:pPr>
      <w:r w:rsidRPr="00556E4D">
        <w:rPr>
          <w:bCs/>
          <w:color w:val="000000" w:themeColor="text1"/>
          <w:sz w:val="20"/>
          <w:szCs w:val="20"/>
        </w:rPr>
        <w:t>7. Контроль за исполнением настоящего постановления оставляю за собой.</w:t>
      </w:r>
    </w:p>
    <w:p w:rsidR="00556E4D" w:rsidRPr="00556E4D" w:rsidRDefault="00556E4D" w:rsidP="00556E4D">
      <w:pPr>
        <w:ind w:firstLine="709"/>
        <w:jc w:val="both"/>
        <w:rPr>
          <w:color w:val="000000" w:themeColor="text1"/>
          <w:sz w:val="20"/>
          <w:szCs w:val="20"/>
        </w:rPr>
      </w:pPr>
      <w:r w:rsidRPr="00556E4D">
        <w:rPr>
          <w:color w:val="000000" w:themeColor="text1"/>
          <w:sz w:val="20"/>
          <w:szCs w:val="20"/>
        </w:rPr>
        <w:t>8. Настоящее постановление подлежит официальному опубликованию.</w:t>
      </w:r>
    </w:p>
    <w:p w:rsidR="00556E4D" w:rsidRPr="00556E4D" w:rsidRDefault="00556E4D" w:rsidP="00556E4D">
      <w:pPr>
        <w:ind w:firstLine="540"/>
        <w:jc w:val="both"/>
        <w:rPr>
          <w:sz w:val="20"/>
          <w:szCs w:val="20"/>
        </w:rPr>
      </w:pPr>
    </w:p>
    <w:p w:rsidR="00556E4D" w:rsidRPr="00556E4D" w:rsidRDefault="00556E4D" w:rsidP="00556E4D">
      <w:pPr>
        <w:ind w:firstLine="540"/>
        <w:jc w:val="both"/>
        <w:rPr>
          <w:sz w:val="20"/>
          <w:szCs w:val="20"/>
        </w:rPr>
      </w:pPr>
    </w:p>
    <w:p w:rsidR="00556E4D" w:rsidRPr="00556E4D" w:rsidRDefault="00556E4D" w:rsidP="00556E4D">
      <w:pPr>
        <w:jc w:val="both"/>
        <w:rPr>
          <w:sz w:val="20"/>
          <w:szCs w:val="20"/>
        </w:rPr>
      </w:pPr>
      <w:r w:rsidRPr="00556E4D">
        <w:rPr>
          <w:sz w:val="20"/>
          <w:szCs w:val="20"/>
        </w:rPr>
        <w:t xml:space="preserve">Глава администрации                                                                                            </w:t>
      </w:r>
    </w:p>
    <w:p w:rsidR="00556E4D" w:rsidRPr="00556E4D" w:rsidRDefault="00556E4D" w:rsidP="00556E4D">
      <w:pPr>
        <w:jc w:val="both"/>
        <w:rPr>
          <w:sz w:val="20"/>
          <w:szCs w:val="20"/>
        </w:rPr>
      </w:pPr>
      <w:r w:rsidRPr="00556E4D">
        <w:rPr>
          <w:sz w:val="20"/>
          <w:szCs w:val="20"/>
        </w:rPr>
        <w:t>Аликовского района                                                                  А.Н. Куликов</w:t>
      </w:r>
    </w:p>
    <w:p w:rsidR="00556E4D" w:rsidRPr="00556E4D" w:rsidRDefault="00556E4D" w:rsidP="00556E4D">
      <w:pPr>
        <w:ind w:firstLine="540"/>
        <w:jc w:val="both"/>
        <w:rPr>
          <w:sz w:val="20"/>
          <w:szCs w:val="20"/>
        </w:rPr>
      </w:pPr>
    </w:p>
    <w:p w:rsidR="00556E4D" w:rsidRPr="00556E4D" w:rsidRDefault="00556E4D" w:rsidP="00556E4D">
      <w:pPr>
        <w:ind w:firstLine="540"/>
        <w:jc w:val="right"/>
        <w:rPr>
          <w:sz w:val="20"/>
          <w:szCs w:val="20"/>
        </w:rPr>
      </w:pPr>
      <w:r w:rsidRPr="00556E4D">
        <w:rPr>
          <w:sz w:val="20"/>
          <w:szCs w:val="20"/>
        </w:rPr>
        <w:t xml:space="preserve">Приложение </w:t>
      </w:r>
    </w:p>
    <w:p w:rsidR="00556E4D" w:rsidRPr="00556E4D" w:rsidRDefault="00556E4D" w:rsidP="00556E4D">
      <w:pPr>
        <w:ind w:firstLine="540"/>
        <w:jc w:val="right"/>
        <w:rPr>
          <w:sz w:val="20"/>
          <w:szCs w:val="20"/>
        </w:rPr>
      </w:pPr>
    </w:p>
    <w:p w:rsidR="00556E4D" w:rsidRPr="00556E4D" w:rsidRDefault="00556E4D" w:rsidP="00556E4D">
      <w:pPr>
        <w:ind w:firstLine="540"/>
        <w:jc w:val="right"/>
        <w:rPr>
          <w:sz w:val="20"/>
          <w:szCs w:val="20"/>
        </w:rPr>
      </w:pPr>
      <w:r w:rsidRPr="00556E4D">
        <w:rPr>
          <w:sz w:val="20"/>
          <w:szCs w:val="20"/>
        </w:rPr>
        <w:t>УТВЕРЖДЕН</w:t>
      </w:r>
    </w:p>
    <w:p w:rsidR="00556E4D" w:rsidRPr="00556E4D" w:rsidRDefault="00556E4D" w:rsidP="00556E4D">
      <w:pPr>
        <w:ind w:firstLine="540"/>
        <w:jc w:val="right"/>
        <w:rPr>
          <w:sz w:val="20"/>
          <w:szCs w:val="20"/>
        </w:rPr>
      </w:pPr>
      <w:r w:rsidRPr="00556E4D">
        <w:rPr>
          <w:sz w:val="20"/>
          <w:szCs w:val="20"/>
        </w:rPr>
        <w:t xml:space="preserve">постановлением администрации </w:t>
      </w:r>
    </w:p>
    <w:p w:rsidR="00556E4D" w:rsidRPr="00556E4D" w:rsidRDefault="00556E4D" w:rsidP="00556E4D">
      <w:pPr>
        <w:ind w:firstLine="540"/>
        <w:jc w:val="right"/>
        <w:rPr>
          <w:sz w:val="20"/>
          <w:szCs w:val="20"/>
        </w:rPr>
      </w:pPr>
      <w:r w:rsidRPr="00556E4D">
        <w:rPr>
          <w:sz w:val="20"/>
          <w:szCs w:val="20"/>
        </w:rPr>
        <w:t>Аликовского района Чувашской Республики</w:t>
      </w:r>
    </w:p>
    <w:p w:rsidR="00556E4D" w:rsidRPr="00556E4D" w:rsidRDefault="00556E4D" w:rsidP="00556E4D">
      <w:pPr>
        <w:ind w:firstLine="540"/>
        <w:jc w:val="right"/>
        <w:rPr>
          <w:sz w:val="20"/>
          <w:szCs w:val="20"/>
        </w:rPr>
      </w:pPr>
      <w:r w:rsidRPr="00556E4D">
        <w:rPr>
          <w:sz w:val="20"/>
          <w:szCs w:val="20"/>
        </w:rPr>
        <w:t>от «20» октября 2021 г.    № 936</w:t>
      </w:r>
    </w:p>
    <w:p w:rsidR="00556E4D" w:rsidRPr="00556E4D" w:rsidRDefault="00556E4D" w:rsidP="00556E4D">
      <w:pPr>
        <w:ind w:firstLine="540"/>
        <w:jc w:val="both"/>
        <w:rPr>
          <w:sz w:val="20"/>
          <w:szCs w:val="20"/>
        </w:rPr>
      </w:pPr>
    </w:p>
    <w:p w:rsidR="00556E4D" w:rsidRPr="00556E4D" w:rsidRDefault="00556E4D" w:rsidP="00556E4D">
      <w:pPr>
        <w:ind w:firstLine="540"/>
        <w:jc w:val="both"/>
        <w:rPr>
          <w:sz w:val="20"/>
          <w:szCs w:val="20"/>
        </w:rPr>
      </w:pPr>
    </w:p>
    <w:p w:rsidR="00556E4D" w:rsidRPr="00556E4D" w:rsidRDefault="00556E4D" w:rsidP="00556E4D">
      <w:pPr>
        <w:ind w:firstLine="540"/>
        <w:jc w:val="center"/>
        <w:rPr>
          <w:sz w:val="20"/>
          <w:szCs w:val="20"/>
        </w:rPr>
      </w:pPr>
      <w:r w:rsidRPr="00556E4D">
        <w:rPr>
          <w:sz w:val="20"/>
          <w:szCs w:val="20"/>
        </w:rPr>
        <w:t>Состав аукционной комиссии по организации и проведению аукциона</w:t>
      </w:r>
    </w:p>
    <w:p w:rsidR="00556E4D" w:rsidRPr="00556E4D" w:rsidRDefault="00556E4D" w:rsidP="00556E4D">
      <w:pPr>
        <w:ind w:firstLine="540"/>
        <w:jc w:val="both"/>
        <w:rPr>
          <w:sz w:val="20"/>
          <w:szCs w:val="20"/>
        </w:rPr>
      </w:pPr>
    </w:p>
    <w:tbl>
      <w:tblPr>
        <w:tblW w:w="0" w:type="auto"/>
        <w:tblInd w:w="392" w:type="dxa"/>
        <w:tblLook w:val="0000" w:firstRow="0" w:lastRow="0" w:firstColumn="0" w:lastColumn="0" w:noHBand="0" w:noVBand="0"/>
      </w:tblPr>
      <w:tblGrid>
        <w:gridCol w:w="2056"/>
        <w:gridCol w:w="7020"/>
      </w:tblGrid>
      <w:tr w:rsidR="00556E4D" w:rsidRPr="00556E4D" w:rsidTr="008946FB">
        <w:trPr>
          <w:trHeight w:val="660"/>
        </w:trPr>
        <w:tc>
          <w:tcPr>
            <w:tcW w:w="2056" w:type="dxa"/>
          </w:tcPr>
          <w:p w:rsidR="00556E4D" w:rsidRPr="00556E4D" w:rsidRDefault="00556E4D" w:rsidP="00556E4D">
            <w:pPr>
              <w:jc w:val="both"/>
              <w:rPr>
                <w:sz w:val="20"/>
                <w:szCs w:val="20"/>
              </w:rPr>
            </w:pPr>
            <w:r w:rsidRPr="00556E4D">
              <w:rPr>
                <w:sz w:val="20"/>
                <w:szCs w:val="20"/>
              </w:rPr>
              <w:t>Никитина Л.М.</w:t>
            </w:r>
          </w:p>
        </w:tc>
        <w:tc>
          <w:tcPr>
            <w:tcW w:w="7020" w:type="dxa"/>
          </w:tcPr>
          <w:p w:rsidR="00556E4D" w:rsidRPr="00556E4D" w:rsidRDefault="00556E4D" w:rsidP="00556E4D">
            <w:pPr>
              <w:jc w:val="both"/>
              <w:rPr>
                <w:sz w:val="20"/>
                <w:szCs w:val="20"/>
              </w:rPr>
            </w:pPr>
            <w:r w:rsidRPr="00556E4D">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556E4D" w:rsidRPr="00556E4D" w:rsidRDefault="00556E4D" w:rsidP="00556E4D">
            <w:pPr>
              <w:ind w:firstLine="540"/>
              <w:jc w:val="both"/>
              <w:rPr>
                <w:sz w:val="20"/>
                <w:szCs w:val="20"/>
              </w:rPr>
            </w:pPr>
          </w:p>
        </w:tc>
      </w:tr>
      <w:tr w:rsidR="00556E4D" w:rsidRPr="00556E4D" w:rsidTr="008946FB">
        <w:trPr>
          <w:trHeight w:val="660"/>
        </w:trPr>
        <w:tc>
          <w:tcPr>
            <w:tcW w:w="2056" w:type="dxa"/>
          </w:tcPr>
          <w:p w:rsidR="00556E4D" w:rsidRPr="00556E4D" w:rsidRDefault="00556E4D" w:rsidP="00556E4D">
            <w:pPr>
              <w:jc w:val="both"/>
              <w:rPr>
                <w:sz w:val="20"/>
                <w:szCs w:val="20"/>
              </w:rPr>
            </w:pPr>
            <w:r w:rsidRPr="00556E4D">
              <w:rPr>
                <w:sz w:val="20"/>
                <w:szCs w:val="20"/>
              </w:rPr>
              <w:t>Терентьева М.А.</w:t>
            </w:r>
          </w:p>
        </w:tc>
        <w:tc>
          <w:tcPr>
            <w:tcW w:w="7020" w:type="dxa"/>
          </w:tcPr>
          <w:p w:rsidR="00556E4D" w:rsidRPr="00556E4D" w:rsidRDefault="00556E4D" w:rsidP="00556E4D">
            <w:pPr>
              <w:jc w:val="both"/>
              <w:rPr>
                <w:sz w:val="20"/>
                <w:szCs w:val="20"/>
              </w:rPr>
            </w:pPr>
            <w:r w:rsidRPr="00556E4D">
              <w:rPr>
                <w:sz w:val="20"/>
                <w:szCs w:val="20"/>
              </w:rPr>
              <w:t>начальник отдела экономики, земельных и имущественных отношений администрации Аликовского района, заместитель председателя комиссии</w:t>
            </w:r>
          </w:p>
          <w:p w:rsidR="00556E4D" w:rsidRPr="00556E4D" w:rsidRDefault="00556E4D" w:rsidP="00556E4D">
            <w:pPr>
              <w:ind w:firstLine="540"/>
              <w:jc w:val="both"/>
              <w:rPr>
                <w:sz w:val="20"/>
                <w:szCs w:val="20"/>
              </w:rPr>
            </w:pPr>
          </w:p>
        </w:tc>
      </w:tr>
      <w:tr w:rsidR="00556E4D" w:rsidRPr="00556E4D" w:rsidTr="008946FB">
        <w:trPr>
          <w:trHeight w:val="660"/>
        </w:trPr>
        <w:tc>
          <w:tcPr>
            <w:tcW w:w="2056" w:type="dxa"/>
          </w:tcPr>
          <w:p w:rsidR="00556E4D" w:rsidRPr="00556E4D" w:rsidRDefault="00556E4D" w:rsidP="00556E4D">
            <w:pPr>
              <w:ind w:firstLine="540"/>
              <w:jc w:val="both"/>
              <w:rPr>
                <w:sz w:val="20"/>
                <w:szCs w:val="20"/>
              </w:rPr>
            </w:pPr>
            <w:r w:rsidRPr="00556E4D">
              <w:rPr>
                <w:sz w:val="20"/>
                <w:szCs w:val="20"/>
              </w:rPr>
              <w:t>Воинова В.Ф.</w:t>
            </w:r>
          </w:p>
          <w:p w:rsidR="00556E4D" w:rsidRPr="00556E4D" w:rsidRDefault="00556E4D" w:rsidP="00556E4D">
            <w:pPr>
              <w:ind w:firstLine="540"/>
              <w:jc w:val="both"/>
              <w:rPr>
                <w:sz w:val="20"/>
                <w:szCs w:val="20"/>
              </w:rPr>
            </w:pPr>
          </w:p>
          <w:p w:rsidR="00556E4D" w:rsidRPr="00556E4D" w:rsidRDefault="00556E4D" w:rsidP="00556E4D">
            <w:pPr>
              <w:ind w:firstLine="540"/>
              <w:jc w:val="both"/>
              <w:rPr>
                <w:sz w:val="20"/>
                <w:szCs w:val="20"/>
              </w:rPr>
            </w:pPr>
          </w:p>
          <w:p w:rsidR="00556E4D" w:rsidRPr="00556E4D" w:rsidRDefault="00556E4D" w:rsidP="00556E4D">
            <w:pPr>
              <w:ind w:firstLine="540"/>
              <w:jc w:val="both"/>
              <w:rPr>
                <w:sz w:val="20"/>
                <w:szCs w:val="20"/>
              </w:rPr>
            </w:pPr>
          </w:p>
          <w:p w:rsidR="00556E4D" w:rsidRPr="00556E4D" w:rsidRDefault="00556E4D" w:rsidP="00556E4D">
            <w:pPr>
              <w:jc w:val="both"/>
              <w:rPr>
                <w:sz w:val="20"/>
                <w:szCs w:val="20"/>
              </w:rPr>
            </w:pPr>
            <w:r w:rsidRPr="00556E4D">
              <w:rPr>
                <w:sz w:val="20"/>
                <w:szCs w:val="20"/>
              </w:rPr>
              <w:t>Члены комиссии:</w:t>
            </w:r>
          </w:p>
        </w:tc>
        <w:tc>
          <w:tcPr>
            <w:tcW w:w="7020" w:type="dxa"/>
          </w:tcPr>
          <w:p w:rsidR="00556E4D" w:rsidRPr="00556E4D" w:rsidRDefault="00556E4D" w:rsidP="00556E4D">
            <w:pPr>
              <w:jc w:val="both"/>
              <w:rPr>
                <w:sz w:val="20"/>
                <w:szCs w:val="20"/>
              </w:rPr>
            </w:pPr>
            <w:r w:rsidRPr="00556E4D">
              <w:rPr>
                <w:sz w:val="20"/>
                <w:szCs w:val="20"/>
              </w:rPr>
              <w:t>ведущий специалист - эксперт отдела экономики, земельных и имущественных отношений администрации Аликовского района, секретарь комиссии</w:t>
            </w:r>
          </w:p>
          <w:p w:rsidR="00556E4D" w:rsidRPr="00556E4D" w:rsidRDefault="00556E4D" w:rsidP="00556E4D">
            <w:pPr>
              <w:ind w:firstLine="540"/>
              <w:jc w:val="both"/>
              <w:rPr>
                <w:sz w:val="20"/>
                <w:szCs w:val="20"/>
              </w:rPr>
            </w:pPr>
          </w:p>
          <w:p w:rsidR="00556E4D" w:rsidRPr="00556E4D" w:rsidRDefault="00556E4D" w:rsidP="00556E4D">
            <w:pPr>
              <w:ind w:firstLine="540"/>
              <w:jc w:val="both"/>
              <w:rPr>
                <w:sz w:val="20"/>
                <w:szCs w:val="20"/>
              </w:rPr>
            </w:pPr>
          </w:p>
          <w:p w:rsidR="00556E4D" w:rsidRPr="00556E4D" w:rsidRDefault="00556E4D" w:rsidP="00556E4D">
            <w:pPr>
              <w:ind w:firstLine="540"/>
              <w:jc w:val="both"/>
              <w:rPr>
                <w:sz w:val="20"/>
                <w:szCs w:val="20"/>
              </w:rPr>
            </w:pPr>
          </w:p>
        </w:tc>
      </w:tr>
      <w:tr w:rsidR="00556E4D" w:rsidRPr="00556E4D" w:rsidTr="008946FB">
        <w:trPr>
          <w:trHeight w:val="660"/>
        </w:trPr>
        <w:tc>
          <w:tcPr>
            <w:tcW w:w="2056" w:type="dxa"/>
          </w:tcPr>
          <w:p w:rsidR="00556E4D" w:rsidRPr="00556E4D" w:rsidRDefault="00556E4D" w:rsidP="00556E4D">
            <w:pPr>
              <w:jc w:val="both"/>
              <w:rPr>
                <w:sz w:val="20"/>
                <w:szCs w:val="20"/>
              </w:rPr>
            </w:pPr>
            <w:r w:rsidRPr="00556E4D">
              <w:rPr>
                <w:sz w:val="20"/>
                <w:szCs w:val="20"/>
              </w:rPr>
              <w:t>Терентьев А.Ю.</w:t>
            </w:r>
          </w:p>
          <w:p w:rsidR="00556E4D" w:rsidRPr="00556E4D" w:rsidRDefault="00556E4D" w:rsidP="00556E4D">
            <w:pPr>
              <w:ind w:firstLine="540"/>
              <w:jc w:val="both"/>
              <w:rPr>
                <w:sz w:val="20"/>
                <w:szCs w:val="20"/>
              </w:rPr>
            </w:pPr>
          </w:p>
          <w:p w:rsidR="00556E4D" w:rsidRPr="00556E4D" w:rsidRDefault="00556E4D" w:rsidP="00556E4D">
            <w:pPr>
              <w:ind w:firstLine="540"/>
              <w:jc w:val="both"/>
              <w:rPr>
                <w:sz w:val="20"/>
                <w:szCs w:val="20"/>
              </w:rPr>
            </w:pPr>
          </w:p>
          <w:p w:rsidR="00556E4D" w:rsidRPr="00556E4D" w:rsidRDefault="00556E4D" w:rsidP="00556E4D">
            <w:pPr>
              <w:ind w:firstLine="540"/>
              <w:jc w:val="both"/>
              <w:rPr>
                <w:sz w:val="20"/>
                <w:szCs w:val="20"/>
              </w:rPr>
            </w:pPr>
          </w:p>
          <w:p w:rsidR="00556E4D" w:rsidRPr="00556E4D" w:rsidRDefault="00556E4D" w:rsidP="00556E4D">
            <w:pPr>
              <w:jc w:val="both"/>
              <w:rPr>
                <w:sz w:val="20"/>
                <w:szCs w:val="20"/>
              </w:rPr>
            </w:pPr>
            <w:r w:rsidRPr="00556E4D">
              <w:rPr>
                <w:sz w:val="20"/>
                <w:szCs w:val="20"/>
              </w:rPr>
              <w:t xml:space="preserve">Васильев В.С.            </w:t>
            </w:r>
          </w:p>
        </w:tc>
        <w:tc>
          <w:tcPr>
            <w:tcW w:w="7020" w:type="dxa"/>
          </w:tcPr>
          <w:p w:rsidR="00556E4D" w:rsidRPr="00556E4D" w:rsidRDefault="00556E4D" w:rsidP="00556E4D">
            <w:pPr>
              <w:jc w:val="both"/>
              <w:rPr>
                <w:sz w:val="20"/>
                <w:szCs w:val="20"/>
              </w:rPr>
            </w:pPr>
            <w:r w:rsidRPr="00556E4D">
              <w:rPr>
                <w:sz w:val="20"/>
                <w:szCs w:val="20"/>
              </w:rPr>
              <w:t xml:space="preserve">заместитель главы администрации района – начальник отдела строительства, ЖКХ, дорожного хозяйства, транспорта и связи администрации Аликовского района </w:t>
            </w:r>
          </w:p>
          <w:p w:rsidR="00556E4D" w:rsidRPr="00556E4D" w:rsidRDefault="00556E4D" w:rsidP="00556E4D">
            <w:pPr>
              <w:ind w:firstLine="540"/>
              <w:jc w:val="both"/>
              <w:rPr>
                <w:sz w:val="20"/>
                <w:szCs w:val="20"/>
              </w:rPr>
            </w:pPr>
          </w:p>
          <w:p w:rsidR="00556E4D" w:rsidRPr="00556E4D" w:rsidRDefault="00556E4D" w:rsidP="00556E4D">
            <w:pPr>
              <w:jc w:val="both"/>
              <w:rPr>
                <w:sz w:val="20"/>
                <w:szCs w:val="20"/>
              </w:rPr>
            </w:pPr>
            <w:r w:rsidRPr="00556E4D">
              <w:rPr>
                <w:sz w:val="20"/>
                <w:szCs w:val="20"/>
              </w:rPr>
              <w:t>управляющий делами - начальник отдела, организационно-контрольной, кадровой и правовой работы администрации Аликовского района</w:t>
            </w:r>
          </w:p>
          <w:p w:rsidR="00556E4D" w:rsidRPr="00556E4D" w:rsidRDefault="00556E4D" w:rsidP="00556E4D">
            <w:pPr>
              <w:ind w:firstLine="540"/>
              <w:jc w:val="both"/>
              <w:rPr>
                <w:sz w:val="20"/>
                <w:szCs w:val="20"/>
              </w:rPr>
            </w:pPr>
          </w:p>
        </w:tc>
      </w:tr>
      <w:tr w:rsidR="00556E4D" w:rsidRPr="00556E4D" w:rsidTr="008946FB">
        <w:trPr>
          <w:trHeight w:val="580"/>
        </w:trPr>
        <w:tc>
          <w:tcPr>
            <w:tcW w:w="2056" w:type="dxa"/>
          </w:tcPr>
          <w:p w:rsidR="00556E4D" w:rsidRPr="00556E4D" w:rsidRDefault="00556E4D" w:rsidP="00556E4D">
            <w:pPr>
              <w:jc w:val="both"/>
              <w:rPr>
                <w:sz w:val="20"/>
                <w:szCs w:val="20"/>
              </w:rPr>
            </w:pPr>
            <w:r w:rsidRPr="00556E4D">
              <w:rPr>
                <w:sz w:val="20"/>
                <w:szCs w:val="20"/>
              </w:rPr>
              <w:t>Яковлева Т.А.</w:t>
            </w:r>
          </w:p>
        </w:tc>
        <w:tc>
          <w:tcPr>
            <w:tcW w:w="7020" w:type="dxa"/>
          </w:tcPr>
          <w:p w:rsidR="00556E4D" w:rsidRPr="00556E4D" w:rsidRDefault="00556E4D" w:rsidP="00556E4D">
            <w:pPr>
              <w:jc w:val="both"/>
              <w:rPr>
                <w:sz w:val="20"/>
                <w:szCs w:val="20"/>
              </w:rPr>
            </w:pPr>
            <w:r w:rsidRPr="00556E4D">
              <w:rPr>
                <w:sz w:val="20"/>
                <w:szCs w:val="20"/>
              </w:rPr>
              <w:t>главный специалист-эксперт отдела экономики, земельных и имущественных отношений администрации Аликовского района</w:t>
            </w:r>
          </w:p>
        </w:tc>
      </w:tr>
      <w:tr w:rsidR="00556E4D" w:rsidRPr="00556E4D" w:rsidTr="008946FB">
        <w:trPr>
          <w:trHeight w:val="580"/>
        </w:trPr>
        <w:tc>
          <w:tcPr>
            <w:tcW w:w="2056" w:type="dxa"/>
          </w:tcPr>
          <w:p w:rsidR="00556E4D" w:rsidRPr="00556E4D" w:rsidRDefault="00556E4D" w:rsidP="00556E4D">
            <w:pPr>
              <w:ind w:firstLine="540"/>
              <w:jc w:val="both"/>
              <w:rPr>
                <w:sz w:val="20"/>
                <w:szCs w:val="20"/>
              </w:rPr>
            </w:pPr>
          </w:p>
        </w:tc>
        <w:tc>
          <w:tcPr>
            <w:tcW w:w="7020" w:type="dxa"/>
          </w:tcPr>
          <w:p w:rsidR="00556E4D" w:rsidRPr="00556E4D" w:rsidRDefault="00556E4D" w:rsidP="00556E4D">
            <w:pPr>
              <w:ind w:firstLine="540"/>
              <w:jc w:val="both"/>
              <w:rPr>
                <w:sz w:val="20"/>
                <w:szCs w:val="20"/>
              </w:rPr>
            </w:pPr>
          </w:p>
        </w:tc>
      </w:tr>
    </w:tbl>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556E4D">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4"/>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F14F66">
            <w:pPr>
              <w:rPr>
                <w:color w:val="000000" w:themeColor="text1"/>
                <w:sz w:val="18"/>
                <w:szCs w:val="18"/>
              </w:rPr>
            </w:pPr>
            <w:r w:rsidRPr="00760086">
              <w:rPr>
                <w:color w:val="000000" w:themeColor="text1"/>
                <w:sz w:val="18"/>
                <w:szCs w:val="18"/>
              </w:rPr>
              <w:t xml:space="preserve">Подписано в печать  </w:t>
            </w:r>
            <w:r w:rsidR="00F14F66">
              <w:rPr>
                <w:color w:val="000000" w:themeColor="text1"/>
                <w:sz w:val="18"/>
                <w:szCs w:val="18"/>
              </w:rPr>
              <w:t>22</w:t>
            </w:r>
            <w:r w:rsidR="00F54769">
              <w:rPr>
                <w:color w:val="000000" w:themeColor="text1"/>
                <w:sz w:val="18"/>
                <w:szCs w:val="18"/>
              </w:rPr>
              <w:t>.</w:t>
            </w:r>
            <w:r w:rsidR="00DC5640">
              <w:rPr>
                <w:color w:val="000000" w:themeColor="text1"/>
                <w:sz w:val="18"/>
                <w:szCs w:val="18"/>
              </w:rPr>
              <w:t>10</w:t>
            </w:r>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r w:rsidRPr="00760086">
              <w:rPr>
                <w:color w:val="000000" w:themeColor="text1"/>
                <w:sz w:val="18"/>
                <w:szCs w:val="18"/>
                <w:lang w:val="en-US"/>
              </w:rPr>
              <w:t>alikov</w:t>
            </w:r>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r w:rsidRPr="00760086">
              <w:rPr>
                <w:color w:val="000000" w:themeColor="text1"/>
                <w:sz w:val="18"/>
                <w:szCs w:val="18"/>
                <w:lang w:val="en-US"/>
              </w:rPr>
              <w:t>ru</w:t>
            </w:r>
          </w:p>
          <w:p w:rsidR="002C0F64" w:rsidRPr="00760086" w:rsidRDefault="002C0F64" w:rsidP="002C0F64">
            <w:pPr>
              <w:rPr>
                <w:color w:val="000000" w:themeColor="text1"/>
                <w:sz w:val="18"/>
                <w:szCs w:val="18"/>
              </w:rPr>
            </w:pPr>
          </w:p>
        </w:tc>
      </w:tr>
    </w:tbl>
    <w:p w:rsidR="002C0F64" w:rsidRPr="00760086" w:rsidRDefault="002C0F64" w:rsidP="00556E4D">
      <w:pPr>
        <w:rPr>
          <w:color w:val="000000" w:themeColor="text1"/>
          <w:sz w:val="22"/>
          <w:szCs w:val="22"/>
        </w:rPr>
      </w:pPr>
    </w:p>
    <w:sectPr w:rsidR="002C0F64" w:rsidRPr="00760086" w:rsidSect="00577A6F">
      <w:headerReference w:type="even" r:id="rId31"/>
      <w:footerReference w:type="default" r:id="rId32"/>
      <w:footerReference w:type="first" r:id="rId33"/>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F9" w:rsidRDefault="001F3AF9" w:rsidP="00F23871">
      <w:r>
        <w:separator/>
      </w:r>
    </w:p>
  </w:endnote>
  <w:endnote w:type="continuationSeparator" w:id="0">
    <w:p w:rsidR="001F3AF9" w:rsidRDefault="001F3AF9"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6F" w:rsidRDefault="00577A6F">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577A6F" w:rsidRDefault="00577A6F">
        <w:pPr>
          <w:pStyle w:val="ad"/>
          <w:jc w:val="center"/>
        </w:pPr>
        <w:r>
          <w:fldChar w:fldCharType="begin"/>
        </w:r>
        <w:r>
          <w:instrText xml:space="preserve"> PAGE   \* MERGEFORMAT </w:instrText>
        </w:r>
        <w:r>
          <w:fldChar w:fldCharType="separate"/>
        </w:r>
        <w:r w:rsidR="00556E4D">
          <w:rPr>
            <w:noProof/>
          </w:rPr>
          <w:t>47</w:t>
        </w:r>
        <w:r>
          <w:rPr>
            <w:noProof/>
          </w:rPr>
          <w:fldChar w:fldCharType="end"/>
        </w:r>
      </w:p>
    </w:sdtContent>
  </w:sdt>
  <w:p w:rsidR="00577A6F" w:rsidRDefault="00577A6F">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6F" w:rsidRDefault="00577A6F">
    <w:pPr>
      <w:pStyle w:val="ad"/>
    </w:pPr>
  </w:p>
  <w:p w:rsidR="00577A6F" w:rsidRDefault="00577A6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F9" w:rsidRDefault="001F3AF9" w:rsidP="00F23871">
      <w:r>
        <w:separator/>
      </w:r>
    </w:p>
  </w:footnote>
  <w:footnote w:type="continuationSeparator" w:id="0">
    <w:p w:rsidR="001F3AF9" w:rsidRDefault="001F3AF9"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6F" w:rsidRDefault="00577A6F" w:rsidP="00577A6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77A6F" w:rsidRDefault="00577A6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6F" w:rsidRDefault="00577A6F" w:rsidP="00577A6F">
    <w:pPr>
      <w:pStyle w:val="af"/>
      <w:framePr w:wrap="around" w:vAnchor="text" w:hAnchor="margin" w:xAlign="center" w:y="185"/>
      <w:rPr>
        <w:rStyle w:val="af1"/>
      </w:rPr>
    </w:pPr>
    <w:r>
      <w:rPr>
        <w:rStyle w:val="af1"/>
      </w:rPr>
      <w:fldChar w:fldCharType="begin"/>
    </w:r>
    <w:r>
      <w:rPr>
        <w:rStyle w:val="af1"/>
      </w:rPr>
      <w:instrText xml:space="preserve">PAGE  </w:instrText>
    </w:r>
    <w:r>
      <w:rPr>
        <w:rStyle w:val="af1"/>
      </w:rPr>
      <w:fldChar w:fldCharType="separate"/>
    </w:r>
    <w:r w:rsidR="00556E4D">
      <w:rPr>
        <w:rStyle w:val="af1"/>
        <w:noProof/>
      </w:rPr>
      <w:t>47</w:t>
    </w:r>
    <w:r>
      <w:rPr>
        <w:rStyle w:val="af1"/>
      </w:rPr>
      <w:fldChar w:fldCharType="end"/>
    </w:r>
  </w:p>
  <w:p w:rsidR="00577A6F" w:rsidRDefault="00577A6F">
    <w:pPr>
      <w:pStyle w:val="af"/>
      <w:jc w:val="center"/>
    </w:pPr>
  </w:p>
  <w:p w:rsidR="00577A6F" w:rsidRDefault="00577A6F">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6F" w:rsidRDefault="00577A6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77A6F" w:rsidRDefault="00577A6F">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6"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7"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8" w15:restartNumberingAfterBreak="0">
    <w:nsid w:val="3111205B"/>
    <w:multiLevelType w:val="multilevel"/>
    <w:tmpl w:val="D83AA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7BE0508"/>
    <w:multiLevelType w:val="hybridMultilevel"/>
    <w:tmpl w:val="668EDEB8"/>
    <w:lvl w:ilvl="0" w:tplc="891C9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2"/>
  </w:num>
  <w:num w:numId="5">
    <w:abstractNumId w:val="8"/>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3AA2"/>
    <w:rsid w:val="00066A8D"/>
    <w:rsid w:val="00067BE2"/>
    <w:rsid w:val="00096775"/>
    <w:rsid w:val="000A380A"/>
    <w:rsid w:val="000B3D23"/>
    <w:rsid w:val="000D15FD"/>
    <w:rsid w:val="000D4B09"/>
    <w:rsid w:val="000F1E56"/>
    <w:rsid w:val="00100157"/>
    <w:rsid w:val="00101729"/>
    <w:rsid w:val="00144A3D"/>
    <w:rsid w:val="00145258"/>
    <w:rsid w:val="00146B6C"/>
    <w:rsid w:val="00150C80"/>
    <w:rsid w:val="00152349"/>
    <w:rsid w:val="00157342"/>
    <w:rsid w:val="001837FD"/>
    <w:rsid w:val="00187E6F"/>
    <w:rsid w:val="001961DC"/>
    <w:rsid w:val="001D268C"/>
    <w:rsid w:val="001E171B"/>
    <w:rsid w:val="001E1E14"/>
    <w:rsid w:val="001E6D0B"/>
    <w:rsid w:val="001F3AF9"/>
    <w:rsid w:val="001F5A7F"/>
    <w:rsid w:val="00201AB4"/>
    <w:rsid w:val="00202678"/>
    <w:rsid w:val="0020671C"/>
    <w:rsid w:val="00221913"/>
    <w:rsid w:val="0022516B"/>
    <w:rsid w:val="002268B0"/>
    <w:rsid w:val="00227ADA"/>
    <w:rsid w:val="00233F6C"/>
    <w:rsid w:val="0026003A"/>
    <w:rsid w:val="00266A53"/>
    <w:rsid w:val="00274CA3"/>
    <w:rsid w:val="00286F0A"/>
    <w:rsid w:val="002910F6"/>
    <w:rsid w:val="00295E85"/>
    <w:rsid w:val="00297832"/>
    <w:rsid w:val="002A55FC"/>
    <w:rsid w:val="002C0F64"/>
    <w:rsid w:val="002D498D"/>
    <w:rsid w:val="0031116C"/>
    <w:rsid w:val="00312E97"/>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501901"/>
    <w:rsid w:val="00504EBB"/>
    <w:rsid w:val="00521410"/>
    <w:rsid w:val="00545C50"/>
    <w:rsid w:val="00556E4D"/>
    <w:rsid w:val="00574CC6"/>
    <w:rsid w:val="0057615B"/>
    <w:rsid w:val="00576C5C"/>
    <w:rsid w:val="005774E3"/>
    <w:rsid w:val="00577A6F"/>
    <w:rsid w:val="0058457F"/>
    <w:rsid w:val="0058695C"/>
    <w:rsid w:val="00594CCA"/>
    <w:rsid w:val="005B321B"/>
    <w:rsid w:val="005C11DA"/>
    <w:rsid w:val="005D7553"/>
    <w:rsid w:val="00604E95"/>
    <w:rsid w:val="00605D84"/>
    <w:rsid w:val="006173C6"/>
    <w:rsid w:val="00637515"/>
    <w:rsid w:val="006A0EC8"/>
    <w:rsid w:val="006B37AE"/>
    <w:rsid w:val="006B6899"/>
    <w:rsid w:val="006D0E67"/>
    <w:rsid w:val="006E3EE3"/>
    <w:rsid w:val="006F0BF4"/>
    <w:rsid w:val="006F4DF1"/>
    <w:rsid w:val="006F62D8"/>
    <w:rsid w:val="00700805"/>
    <w:rsid w:val="00710AEB"/>
    <w:rsid w:val="00720FA7"/>
    <w:rsid w:val="00725F2E"/>
    <w:rsid w:val="007345F8"/>
    <w:rsid w:val="0074453E"/>
    <w:rsid w:val="00745FB6"/>
    <w:rsid w:val="00751124"/>
    <w:rsid w:val="00760086"/>
    <w:rsid w:val="00766E88"/>
    <w:rsid w:val="00796FA7"/>
    <w:rsid w:val="007D3BBC"/>
    <w:rsid w:val="007E2763"/>
    <w:rsid w:val="007E30C6"/>
    <w:rsid w:val="007E65A2"/>
    <w:rsid w:val="00805D34"/>
    <w:rsid w:val="00821871"/>
    <w:rsid w:val="00832A9B"/>
    <w:rsid w:val="008413A1"/>
    <w:rsid w:val="00850286"/>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12DBF"/>
    <w:rsid w:val="00925471"/>
    <w:rsid w:val="00927F96"/>
    <w:rsid w:val="00931C5A"/>
    <w:rsid w:val="00932476"/>
    <w:rsid w:val="0093449A"/>
    <w:rsid w:val="00976949"/>
    <w:rsid w:val="009823C0"/>
    <w:rsid w:val="00983A9F"/>
    <w:rsid w:val="00983F4E"/>
    <w:rsid w:val="00985BEB"/>
    <w:rsid w:val="009A4A8A"/>
    <w:rsid w:val="009B3118"/>
    <w:rsid w:val="009C51F4"/>
    <w:rsid w:val="009E67E7"/>
    <w:rsid w:val="009F3360"/>
    <w:rsid w:val="00A005BC"/>
    <w:rsid w:val="00A13774"/>
    <w:rsid w:val="00A16428"/>
    <w:rsid w:val="00A21EA1"/>
    <w:rsid w:val="00A24072"/>
    <w:rsid w:val="00A27369"/>
    <w:rsid w:val="00A34B00"/>
    <w:rsid w:val="00A55DB6"/>
    <w:rsid w:val="00A61137"/>
    <w:rsid w:val="00AA1BE9"/>
    <w:rsid w:val="00AB5834"/>
    <w:rsid w:val="00AC03AB"/>
    <w:rsid w:val="00AC78F2"/>
    <w:rsid w:val="00B12EFD"/>
    <w:rsid w:val="00B1417D"/>
    <w:rsid w:val="00B14261"/>
    <w:rsid w:val="00B1535B"/>
    <w:rsid w:val="00B174B6"/>
    <w:rsid w:val="00B254DF"/>
    <w:rsid w:val="00B36AFA"/>
    <w:rsid w:val="00B42235"/>
    <w:rsid w:val="00B45B80"/>
    <w:rsid w:val="00B61F93"/>
    <w:rsid w:val="00B768A3"/>
    <w:rsid w:val="00B81DE4"/>
    <w:rsid w:val="00B906AF"/>
    <w:rsid w:val="00BC5023"/>
    <w:rsid w:val="00C1309B"/>
    <w:rsid w:val="00C2035A"/>
    <w:rsid w:val="00C217FB"/>
    <w:rsid w:val="00C351EB"/>
    <w:rsid w:val="00C37415"/>
    <w:rsid w:val="00C43FC0"/>
    <w:rsid w:val="00C53805"/>
    <w:rsid w:val="00C668F2"/>
    <w:rsid w:val="00CA0236"/>
    <w:rsid w:val="00CA404D"/>
    <w:rsid w:val="00CB516C"/>
    <w:rsid w:val="00CC1652"/>
    <w:rsid w:val="00CD1437"/>
    <w:rsid w:val="00CD7D2C"/>
    <w:rsid w:val="00CF1072"/>
    <w:rsid w:val="00D14615"/>
    <w:rsid w:val="00D17BEF"/>
    <w:rsid w:val="00D248D1"/>
    <w:rsid w:val="00D54C34"/>
    <w:rsid w:val="00D77AFE"/>
    <w:rsid w:val="00D83D9E"/>
    <w:rsid w:val="00D9766C"/>
    <w:rsid w:val="00DC5640"/>
    <w:rsid w:val="00DD75EA"/>
    <w:rsid w:val="00E179C7"/>
    <w:rsid w:val="00E84E32"/>
    <w:rsid w:val="00E85E34"/>
    <w:rsid w:val="00E9066C"/>
    <w:rsid w:val="00E93F06"/>
    <w:rsid w:val="00E9650D"/>
    <w:rsid w:val="00EA310F"/>
    <w:rsid w:val="00EF4AF7"/>
    <w:rsid w:val="00EF731E"/>
    <w:rsid w:val="00F00547"/>
    <w:rsid w:val="00F0730B"/>
    <w:rsid w:val="00F14F66"/>
    <w:rsid w:val="00F20464"/>
    <w:rsid w:val="00F22CBF"/>
    <w:rsid w:val="00F23871"/>
    <w:rsid w:val="00F26E24"/>
    <w:rsid w:val="00F2763E"/>
    <w:rsid w:val="00F4143E"/>
    <w:rsid w:val="00F50CC0"/>
    <w:rsid w:val="00F54769"/>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A9A6"/>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6E4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6003A"/>
    <w:pPr>
      <w:keepNext/>
      <w:outlineLvl w:val="0"/>
    </w:pPr>
    <w:rPr>
      <w:sz w:val="28"/>
    </w:rPr>
  </w:style>
  <w:style w:type="paragraph" w:styleId="2">
    <w:name w:val="heading 2"/>
    <w:aliases w:val="H2"/>
    <w:basedOn w:val="a0"/>
    <w:next w:val="a0"/>
    <w:link w:val="20"/>
    <w:uiPriority w:val="99"/>
    <w:qFormat/>
    <w:rsid w:val="0026003A"/>
    <w:pPr>
      <w:keepNext/>
      <w:jc w:val="center"/>
      <w:outlineLvl w:val="1"/>
    </w:pPr>
    <w:rPr>
      <w:b/>
      <w:bCs/>
      <w:sz w:val="20"/>
    </w:rPr>
  </w:style>
  <w:style w:type="paragraph" w:styleId="3">
    <w:name w:val="heading 3"/>
    <w:basedOn w:val="a0"/>
    <w:next w:val="a0"/>
    <w:link w:val="30"/>
    <w:uiPriority w:val="99"/>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uiPriority w:val="99"/>
    <w:qFormat/>
    <w:rsid w:val="0026003A"/>
    <w:pPr>
      <w:keepNext/>
      <w:ind w:firstLine="708"/>
      <w:jc w:val="both"/>
      <w:outlineLvl w:val="4"/>
    </w:pPr>
    <w:rPr>
      <w:b/>
      <w:bCs/>
      <w:sz w:val="12"/>
    </w:rPr>
  </w:style>
  <w:style w:type="paragraph" w:styleId="6">
    <w:name w:val="heading 6"/>
    <w:basedOn w:val="a0"/>
    <w:next w:val="a0"/>
    <w:link w:val="60"/>
    <w:uiPriority w:val="99"/>
    <w:qFormat/>
    <w:rsid w:val="0026003A"/>
    <w:pPr>
      <w:keepNext/>
      <w:jc w:val="center"/>
      <w:outlineLvl w:val="5"/>
    </w:pPr>
    <w:rPr>
      <w:b/>
      <w:bCs/>
      <w:sz w:val="22"/>
    </w:rPr>
  </w:style>
  <w:style w:type="paragraph" w:styleId="7">
    <w:name w:val="heading 7"/>
    <w:basedOn w:val="a0"/>
    <w:next w:val="a0"/>
    <w:link w:val="70"/>
    <w:uiPriority w:val="99"/>
    <w:qFormat/>
    <w:rsid w:val="0026003A"/>
    <w:pPr>
      <w:keepNext/>
      <w:jc w:val="both"/>
      <w:outlineLvl w:val="6"/>
    </w:pPr>
    <w:rPr>
      <w:b/>
      <w:bCs/>
      <w:sz w:val="20"/>
      <w:szCs w:val="28"/>
    </w:rPr>
  </w:style>
  <w:style w:type="paragraph" w:styleId="8">
    <w:name w:val="heading 8"/>
    <w:basedOn w:val="a0"/>
    <w:next w:val="a0"/>
    <w:link w:val="80"/>
    <w:uiPriority w:val="99"/>
    <w:qFormat/>
    <w:rsid w:val="0026003A"/>
    <w:pPr>
      <w:keepNext/>
      <w:jc w:val="right"/>
      <w:outlineLvl w:val="7"/>
    </w:pPr>
    <w:rPr>
      <w:b/>
      <w:bCs/>
      <w:sz w:val="16"/>
      <w:szCs w:val="28"/>
    </w:rPr>
  </w:style>
  <w:style w:type="paragraph" w:styleId="90">
    <w:name w:val="heading 9"/>
    <w:basedOn w:val="a0"/>
    <w:next w:val="a0"/>
    <w:link w:val="91"/>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uiPriority w:val="99"/>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uiPriority w:val="9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1">
    <w:name w:val="Body Text 2"/>
    <w:basedOn w:val="a0"/>
    <w:link w:val="22"/>
    <w:uiPriority w:val="99"/>
    <w:rsid w:val="0026003A"/>
    <w:rPr>
      <w:sz w:val="18"/>
    </w:rPr>
  </w:style>
  <w:style w:type="character" w:customStyle="1" w:styleId="22">
    <w:name w:val="Основной текст 2 Знак"/>
    <w:basedOn w:val="a1"/>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10"/>
    <w:rsid w:val="0026003A"/>
    <w:rPr>
      <w:rFonts w:ascii="Times New Roman" w:eastAsia="Times New Roman" w:hAnsi="Times New Roman" w:cs="Times New Roman"/>
      <w:sz w:val="28"/>
      <w:szCs w:val="24"/>
      <w:lang w:eastAsia="ru-RU"/>
    </w:rPr>
  </w:style>
  <w:style w:type="paragraph" w:styleId="31">
    <w:name w:val="Body Text 3"/>
    <w:basedOn w:val="a0"/>
    <w:link w:val="32"/>
    <w:uiPriority w:val="99"/>
    <w:rsid w:val="0026003A"/>
    <w:pPr>
      <w:jc w:val="both"/>
    </w:pPr>
    <w:rPr>
      <w:sz w:val="18"/>
      <w:szCs w:val="28"/>
    </w:rPr>
  </w:style>
  <w:style w:type="character" w:customStyle="1" w:styleId="32">
    <w:name w:val="Основной текст 3 Знак"/>
    <w:basedOn w:val="a1"/>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uiPriority w:val="99"/>
    <w:rsid w:val="0026003A"/>
    <w:pPr>
      <w:ind w:firstLine="540"/>
      <w:jc w:val="both"/>
    </w:pPr>
    <w:rPr>
      <w:sz w:val="18"/>
    </w:rPr>
  </w:style>
  <w:style w:type="character" w:customStyle="1" w:styleId="24">
    <w:name w:val="Основной текст с отступом 2 Знак"/>
    <w:basedOn w:val="a1"/>
    <w:link w:val="23"/>
    <w:uiPriority w:val="99"/>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uiPriority w:val="99"/>
    <w:rsid w:val="0026003A"/>
    <w:pPr>
      <w:ind w:left="6660"/>
    </w:pPr>
    <w:rPr>
      <w:sz w:val="20"/>
    </w:rPr>
  </w:style>
  <w:style w:type="character" w:customStyle="1" w:styleId="34">
    <w:name w:val="Основной текст с отступом 3 Знак"/>
    <w:basedOn w:val="a1"/>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uiPriority w:val="99"/>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uiPriority w:val="99"/>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uiPriority w:val="99"/>
    <w:qFormat/>
    <w:rsid w:val="0026003A"/>
    <w:pPr>
      <w:jc w:val="center"/>
    </w:pPr>
    <w:rPr>
      <w:b/>
      <w:bCs/>
      <w:sz w:val="28"/>
    </w:rPr>
  </w:style>
  <w:style w:type="character" w:customStyle="1" w:styleId="af4">
    <w:name w:val="Подзаголовок Знак"/>
    <w:basedOn w:val="a1"/>
    <w:link w:val="af3"/>
    <w:uiPriority w:val="11"/>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99"/>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uiPriority w:val="9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uiPriority w:val="99"/>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uiPriority w:val="99"/>
    <w:rsid w:val="00925471"/>
    <w:pPr>
      <w:spacing w:before="100" w:beforeAutospacing="1" w:after="100" w:afterAutospacing="1"/>
    </w:pPr>
    <w:rPr>
      <w:sz w:val="20"/>
      <w:szCs w:val="20"/>
    </w:rPr>
  </w:style>
  <w:style w:type="paragraph" w:customStyle="1" w:styleId="xl66">
    <w:name w:val="xl66"/>
    <w:basedOn w:val="a0"/>
    <w:uiPriority w:val="99"/>
    <w:rsid w:val="00925471"/>
    <w:pPr>
      <w:spacing w:before="100" w:beforeAutospacing="1" w:after="100" w:afterAutospacing="1"/>
    </w:pPr>
    <w:rPr>
      <w:color w:val="FF0000"/>
      <w:sz w:val="20"/>
      <w:szCs w:val="20"/>
    </w:rPr>
  </w:style>
  <w:style w:type="paragraph" w:customStyle="1" w:styleId="xl67">
    <w:name w:val="xl67"/>
    <w:basedOn w:val="a0"/>
    <w:uiPriority w:val="99"/>
    <w:rsid w:val="00925471"/>
    <w:pPr>
      <w:spacing w:before="100" w:beforeAutospacing="1" w:after="100" w:afterAutospacing="1"/>
      <w:jc w:val="right"/>
    </w:pPr>
    <w:rPr>
      <w:sz w:val="20"/>
      <w:szCs w:val="20"/>
    </w:rPr>
  </w:style>
  <w:style w:type="paragraph" w:customStyle="1" w:styleId="xl68">
    <w:name w:val="xl68"/>
    <w:basedOn w:val="a0"/>
    <w:uiPriority w:val="99"/>
    <w:rsid w:val="00925471"/>
    <w:pPr>
      <w:spacing w:before="100" w:beforeAutospacing="1" w:after="100" w:afterAutospacing="1"/>
      <w:jc w:val="right"/>
    </w:pPr>
    <w:rPr>
      <w:sz w:val="20"/>
      <w:szCs w:val="20"/>
    </w:rPr>
  </w:style>
  <w:style w:type="paragraph" w:customStyle="1" w:styleId="xl69">
    <w:name w:val="xl69"/>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uiPriority w:val="99"/>
    <w:rsid w:val="00925471"/>
    <w:pPr>
      <w:spacing w:before="100" w:beforeAutospacing="1" w:after="100" w:afterAutospacing="1"/>
    </w:pPr>
    <w:rPr>
      <w:color w:val="FF0000"/>
    </w:rPr>
  </w:style>
  <w:style w:type="paragraph" w:customStyle="1" w:styleId="xl91">
    <w:name w:val="xl91"/>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uiPriority w:val="99"/>
    <w:rsid w:val="00925471"/>
    <w:pPr>
      <w:spacing w:before="100" w:beforeAutospacing="1" w:after="100" w:afterAutospacing="1"/>
      <w:jc w:val="center"/>
    </w:pPr>
    <w:rPr>
      <w:b/>
      <w:bCs/>
      <w:sz w:val="22"/>
      <w:szCs w:val="22"/>
    </w:rPr>
  </w:style>
  <w:style w:type="paragraph" w:customStyle="1" w:styleId="xl110">
    <w:name w:val="xl110"/>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9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uiPriority w:val="99"/>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uiPriority w:val="99"/>
    <w:rsid w:val="00637515"/>
    <w:pPr>
      <w:spacing w:before="100" w:beforeAutospacing="1" w:after="100" w:afterAutospacing="1"/>
    </w:pPr>
  </w:style>
  <w:style w:type="paragraph" w:customStyle="1" w:styleId="affffff8">
    <w:basedOn w:val="a0"/>
    <w:next w:val="a8"/>
    <w:qFormat/>
    <w:rsid w:val="00710AEB"/>
    <w:pPr>
      <w:jc w:val="center"/>
    </w:pPr>
    <w:rPr>
      <w:b/>
      <w:bCs/>
      <w:sz w:val="32"/>
    </w:rPr>
  </w:style>
  <w:style w:type="paragraph" w:customStyle="1" w:styleId="61">
    <w:name w:val="Абзац списка6"/>
    <w:basedOn w:val="a0"/>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uiPriority w:val="99"/>
    <w:rsid w:val="00710AEB"/>
    <w:pPr>
      <w:keepNext/>
      <w:jc w:val="center"/>
    </w:pPr>
    <w:rPr>
      <w:rFonts w:ascii="TimesET" w:hAnsi="TimesET"/>
      <w:szCs w:val="20"/>
    </w:rPr>
  </w:style>
  <w:style w:type="paragraph" w:customStyle="1" w:styleId="2c">
    <w:name w:val="заголовок 2"/>
    <w:basedOn w:val="a0"/>
    <w:next w:val="a0"/>
    <w:uiPriority w:val="99"/>
    <w:rsid w:val="00710AEB"/>
    <w:pPr>
      <w:keepNext/>
      <w:jc w:val="both"/>
    </w:pPr>
    <w:rPr>
      <w:rFonts w:ascii="TimesEC" w:hAnsi="TimesEC"/>
      <w:szCs w:val="20"/>
    </w:rPr>
  </w:style>
  <w:style w:type="paragraph" w:customStyle="1" w:styleId="9">
    <w:name w:val="9 пт (нум. список)"/>
    <w:basedOn w:val="a0"/>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a">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0"/>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0"/>
    <w:uiPriority w:val="99"/>
    <w:rsid w:val="00710AEB"/>
    <w:pPr>
      <w:spacing w:before="100" w:beforeAutospacing="1" w:after="100" w:afterAutospacing="1"/>
    </w:pPr>
  </w:style>
  <w:style w:type="paragraph" w:customStyle="1" w:styleId="p2">
    <w:name w:val="p2"/>
    <w:basedOn w:val="a0"/>
    <w:uiPriority w:val="99"/>
    <w:rsid w:val="00710AEB"/>
    <w:pPr>
      <w:spacing w:before="100" w:beforeAutospacing="1" w:after="100" w:afterAutospacing="1"/>
    </w:pPr>
  </w:style>
  <w:style w:type="paragraph" w:customStyle="1" w:styleId="p7">
    <w:name w:val="p7"/>
    <w:basedOn w:val="a0"/>
    <w:uiPriority w:val="99"/>
    <w:rsid w:val="00710AEB"/>
    <w:pPr>
      <w:spacing w:before="100" w:beforeAutospacing="1" w:after="100" w:afterAutospacing="1"/>
    </w:pPr>
  </w:style>
  <w:style w:type="paragraph" w:customStyle="1" w:styleId="p9">
    <w:name w:val="p9"/>
    <w:basedOn w:val="a0"/>
    <w:uiPriority w:val="99"/>
    <w:rsid w:val="00710AEB"/>
    <w:pPr>
      <w:spacing w:before="100" w:beforeAutospacing="1" w:after="100" w:afterAutospacing="1"/>
    </w:pPr>
  </w:style>
  <w:style w:type="paragraph" w:customStyle="1" w:styleId="p1">
    <w:name w:val="p1"/>
    <w:basedOn w:val="a0"/>
    <w:uiPriority w:val="99"/>
    <w:rsid w:val="00710AEB"/>
    <w:pPr>
      <w:spacing w:before="100" w:beforeAutospacing="1" w:after="100" w:afterAutospacing="1"/>
    </w:pPr>
  </w:style>
  <w:style w:type="paragraph" w:customStyle="1" w:styleId="affffffb">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0"/>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710AEB"/>
    <w:pPr>
      <w:pBdr>
        <w:left w:val="single" w:sz="8" w:space="0" w:color="auto"/>
      </w:pBdr>
      <w:spacing w:before="100" w:beforeAutospacing="1" w:after="100" w:afterAutospacing="1"/>
      <w:jc w:val="center"/>
    </w:pPr>
  </w:style>
  <w:style w:type="paragraph" w:customStyle="1" w:styleId="xl160">
    <w:name w:val="xl160"/>
    <w:basedOn w:val="a0"/>
    <w:uiPriority w:val="99"/>
    <w:rsid w:val="00710AEB"/>
    <w:pPr>
      <w:pBdr>
        <w:right w:val="single" w:sz="4" w:space="0" w:color="auto"/>
      </w:pBdr>
      <w:spacing w:before="100" w:beforeAutospacing="1" w:after="100" w:afterAutospacing="1"/>
      <w:jc w:val="center"/>
    </w:pPr>
  </w:style>
  <w:style w:type="paragraph" w:customStyle="1" w:styleId="xl161">
    <w:name w:val="xl161"/>
    <w:basedOn w:val="a0"/>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0"/>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uiPriority w:val="99"/>
    <w:semiHidden/>
    <w:unhideWhenUsed/>
    <w:rsid w:val="00710AEB"/>
  </w:style>
  <w:style w:type="table" w:customStyle="1" w:styleId="2e">
    <w:name w:val="Сетка таблицы2"/>
    <w:basedOn w:val="a2"/>
    <w:next w:val="aff9"/>
    <w:uiPriority w:val="9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0"/>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1"/>
    <w:rsid w:val="00C43FC0"/>
    <w:rPr>
      <w:rFonts w:cs="Times New Roman"/>
      <w:color w:val="0000FF"/>
      <w:u w:val="single"/>
    </w:rPr>
  </w:style>
  <w:style w:type="character" w:customStyle="1" w:styleId="Internetlink">
    <w:name w:val="Internet link"/>
    <w:rsid w:val="00B45B80"/>
    <w:rPr>
      <w:color w:val="0000FF"/>
      <w:u w:val="single"/>
    </w:rPr>
  </w:style>
  <w:style w:type="paragraph" w:customStyle="1" w:styleId="affffffc">
    <w:basedOn w:val="a0"/>
    <w:next w:val="a8"/>
    <w:link w:val="affffffd"/>
    <w:qFormat/>
    <w:rsid w:val="00EF731E"/>
    <w:pPr>
      <w:jc w:val="center"/>
    </w:pPr>
    <w:rPr>
      <w:rFonts w:asciiTheme="minorHAnsi" w:eastAsia="Calibri" w:hAnsiTheme="minorHAnsi" w:cstheme="minorBidi"/>
      <w:caps/>
      <w:color w:val="000000"/>
      <w:sz w:val="26"/>
      <w:szCs w:val="22"/>
      <w:lang w:eastAsia="en-US"/>
    </w:rPr>
  </w:style>
  <w:style w:type="paragraph" w:customStyle="1" w:styleId="71">
    <w:name w:val="Абзац списка7"/>
    <w:basedOn w:val="a0"/>
    <w:rsid w:val="009C51F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9C51F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d">
    <w:name w:val="Название Знак"/>
    <w:link w:val="affffffc"/>
    <w:uiPriority w:val="10"/>
    <w:rsid w:val="009C51F4"/>
    <w:rPr>
      <w:rFonts w:eastAsia="Calibri"/>
      <w:caps/>
      <w:color w:val="000000"/>
      <w:sz w:val="26"/>
      <w:szCs w:val="22"/>
      <w:lang w:eastAsia="en-US"/>
    </w:rPr>
  </w:style>
  <w:style w:type="paragraph" w:customStyle="1" w:styleId="Style15">
    <w:name w:val="Style15"/>
    <w:basedOn w:val="a0"/>
    <w:rsid w:val="009C51F4"/>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C51F4"/>
    <w:rPr>
      <w:rFonts w:ascii="Times New Roman" w:hAnsi="Times New Roman" w:cs="Times New Roman"/>
      <w:sz w:val="22"/>
      <w:szCs w:val="22"/>
    </w:rPr>
  </w:style>
  <w:style w:type="paragraph" w:customStyle="1" w:styleId="Style24">
    <w:name w:val="Style24"/>
    <w:basedOn w:val="a0"/>
    <w:rsid w:val="009C51F4"/>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C51F4"/>
    <w:pPr>
      <w:spacing w:before="100" w:beforeAutospacing="1" w:after="100" w:afterAutospacing="1"/>
    </w:pPr>
  </w:style>
  <w:style w:type="character" w:customStyle="1" w:styleId="ls">
    <w:name w:val="ls"/>
    <w:rsid w:val="009C51F4"/>
  </w:style>
  <w:style w:type="character" w:customStyle="1" w:styleId="HeaderChar">
    <w:name w:val="Header Char"/>
    <w:uiPriority w:val="99"/>
    <w:rsid w:val="009C51F4"/>
    <w:rPr>
      <w:rFonts w:ascii="Times New Roman" w:hAnsi="Times New Roman" w:cs="Times New Roman"/>
    </w:rPr>
  </w:style>
  <w:style w:type="character" w:customStyle="1" w:styleId="FooterChar">
    <w:name w:val="Footer Char"/>
    <w:uiPriority w:val="99"/>
    <w:rsid w:val="009C51F4"/>
    <w:rPr>
      <w:rFonts w:ascii="Times New Roman" w:hAnsi="Times New Roman" w:cs="Times New Roman"/>
    </w:rPr>
  </w:style>
  <w:style w:type="character" w:customStyle="1" w:styleId="Heading1Char">
    <w:name w:val="Heading 1 Char"/>
    <w:uiPriority w:val="99"/>
    <w:rsid w:val="009C51F4"/>
    <w:rPr>
      <w:rFonts w:ascii="Times New Roman" w:hAnsi="Times New Roman" w:cs="Times New Roman"/>
      <w:sz w:val="24"/>
      <w:szCs w:val="24"/>
      <w:lang w:val="x-none" w:eastAsia="ru-RU"/>
    </w:rPr>
  </w:style>
  <w:style w:type="character" w:customStyle="1" w:styleId="Heading2Char">
    <w:name w:val="Heading 2 Char"/>
    <w:uiPriority w:val="99"/>
    <w:rsid w:val="009C51F4"/>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C51F4"/>
    <w:rPr>
      <w:rFonts w:ascii="Courier New" w:hAnsi="Courier New" w:cs="Courier New"/>
      <w:sz w:val="20"/>
      <w:szCs w:val="20"/>
      <w:lang w:val="x-none" w:eastAsia="ru-RU"/>
    </w:rPr>
  </w:style>
  <w:style w:type="character" w:customStyle="1" w:styleId="BodyText2Char">
    <w:name w:val="Body Text 2 Char"/>
    <w:uiPriority w:val="99"/>
    <w:rsid w:val="009C51F4"/>
    <w:rPr>
      <w:rFonts w:ascii="Times New Roman" w:hAnsi="Times New Roman" w:cs="Times New Roman"/>
      <w:sz w:val="26"/>
      <w:szCs w:val="26"/>
      <w:lang w:val="x-none" w:eastAsia="ru-RU"/>
    </w:rPr>
  </w:style>
  <w:style w:type="character" w:customStyle="1" w:styleId="TitleChar">
    <w:name w:val="Title Char"/>
    <w:uiPriority w:val="99"/>
    <w:rsid w:val="009C51F4"/>
    <w:rPr>
      <w:rFonts w:ascii="Times New Roman" w:hAnsi="Times New Roman" w:cs="Times New Roman"/>
      <w:sz w:val="26"/>
      <w:szCs w:val="26"/>
    </w:rPr>
  </w:style>
  <w:style w:type="character" w:customStyle="1" w:styleId="BodyTextChar">
    <w:name w:val="Body Text Char"/>
    <w:uiPriority w:val="99"/>
    <w:rsid w:val="009C51F4"/>
    <w:rPr>
      <w:rFonts w:ascii="Times New Roman" w:hAnsi="Times New Roman" w:cs="Times New Roman"/>
    </w:rPr>
  </w:style>
  <w:style w:type="character" w:customStyle="1" w:styleId="BodyTextIndent2Char">
    <w:name w:val="Body Text Indent 2 Char"/>
    <w:uiPriority w:val="99"/>
    <w:rsid w:val="009C51F4"/>
    <w:rPr>
      <w:rFonts w:ascii="Times New Roman" w:hAnsi="Times New Roman" w:cs="Times New Roman"/>
    </w:rPr>
  </w:style>
  <w:style w:type="paragraph" w:styleId="affffffe">
    <w:name w:val="List"/>
    <w:basedOn w:val="a0"/>
    <w:uiPriority w:val="99"/>
    <w:rsid w:val="009C51F4"/>
    <w:pPr>
      <w:spacing w:after="200" w:line="276" w:lineRule="auto"/>
      <w:ind w:left="283" w:hanging="283"/>
    </w:pPr>
    <w:rPr>
      <w:rFonts w:ascii="Calibri" w:hAnsi="Calibri"/>
      <w:sz w:val="22"/>
      <w:szCs w:val="22"/>
      <w:lang w:eastAsia="en-US"/>
    </w:rPr>
  </w:style>
  <w:style w:type="paragraph" w:styleId="2f">
    <w:name w:val="List 2"/>
    <w:basedOn w:val="a0"/>
    <w:uiPriority w:val="99"/>
    <w:rsid w:val="009C51F4"/>
    <w:pPr>
      <w:spacing w:after="200" w:line="276" w:lineRule="auto"/>
      <w:ind w:left="566" w:hanging="283"/>
    </w:pPr>
    <w:rPr>
      <w:rFonts w:ascii="Calibri" w:hAnsi="Calibri"/>
      <w:sz w:val="22"/>
      <w:szCs w:val="22"/>
      <w:lang w:eastAsia="en-US"/>
    </w:rPr>
  </w:style>
  <w:style w:type="paragraph" w:styleId="afffffff">
    <w:name w:val="Salutation"/>
    <w:basedOn w:val="a0"/>
    <w:next w:val="a0"/>
    <w:link w:val="afffffff0"/>
    <w:uiPriority w:val="99"/>
    <w:rsid w:val="009C51F4"/>
    <w:pPr>
      <w:spacing w:after="200" w:line="276" w:lineRule="auto"/>
    </w:pPr>
    <w:rPr>
      <w:rFonts w:ascii="Calibri" w:hAnsi="Calibri"/>
      <w:sz w:val="22"/>
      <w:szCs w:val="22"/>
      <w:lang w:val="x-none" w:eastAsia="en-US"/>
    </w:rPr>
  </w:style>
  <w:style w:type="character" w:customStyle="1" w:styleId="afffffff0">
    <w:name w:val="Приветствие Знак"/>
    <w:basedOn w:val="a1"/>
    <w:link w:val="afffffff"/>
    <w:uiPriority w:val="99"/>
    <w:rsid w:val="009C51F4"/>
    <w:rPr>
      <w:rFonts w:ascii="Calibri" w:eastAsia="Times New Roman" w:hAnsi="Calibri" w:cs="Times New Roman"/>
      <w:lang w:val="x-none"/>
    </w:rPr>
  </w:style>
  <w:style w:type="paragraph" w:styleId="a">
    <w:name w:val="List Bullet"/>
    <w:basedOn w:val="a0"/>
    <w:autoRedefine/>
    <w:uiPriority w:val="99"/>
    <w:rsid w:val="009C51F4"/>
    <w:pPr>
      <w:numPr>
        <w:numId w:val="2"/>
      </w:numPr>
      <w:spacing w:after="200" w:line="276" w:lineRule="auto"/>
    </w:pPr>
    <w:rPr>
      <w:rFonts w:ascii="Calibri" w:hAnsi="Calibri"/>
      <w:sz w:val="22"/>
      <w:szCs w:val="22"/>
      <w:lang w:eastAsia="en-US"/>
    </w:rPr>
  </w:style>
  <w:style w:type="paragraph" w:customStyle="1" w:styleId="ConsCell">
    <w:name w:val="ConsCell"/>
    <w:uiPriority w:val="99"/>
    <w:rsid w:val="009C51F4"/>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1">
    <w:name w:val="annotation reference"/>
    <w:uiPriority w:val="99"/>
    <w:rsid w:val="009C51F4"/>
    <w:rPr>
      <w:sz w:val="16"/>
      <w:szCs w:val="16"/>
    </w:rPr>
  </w:style>
  <w:style w:type="paragraph" w:styleId="afffffff2">
    <w:name w:val="annotation text"/>
    <w:basedOn w:val="a0"/>
    <w:link w:val="afffffff3"/>
    <w:uiPriority w:val="99"/>
    <w:rsid w:val="009C51F4"/>
    <w:rPr>
      <w:sz w:val="20"/>
      <w:szCs w:val="20"/>
    </w:rPr>
  </w:style>
  <w:style w:type="character" w:customStyle="1" w:styleId="afffffff3">
    <w:name w:val="Текст примечания Знак"/>
    <w:basedOn w:val="a1"/>
    <w:link w:val="afffffff2"/>
    <w:uiPriority w:val="99"/>
    <w:rsid w:val="009C51F4"/>
    <w:rPr>
      <w:rFonts w:ascii="Times New Roman" w:eastAsia="Times New Roman" w:hAnsi="Times New Roman" w:cs="Times New Roman"/>
      <w:sz w:val="20"/>
      <w:szCs w:val="20"/>
      <w:lang w:eastAsia="ru-RU"/>
    </w:rPr>
  </w:style>
  <w:style w:type="paragraph" w:customStyle="1" w:styleId="afffffff4">
    <w:name w:val="НИР"/>
    <w:basedOn w:val="a0"/>
    <w:uiPriority w:val="99"/>
    <w:rsid w:val="009C51F4"/>
    <w:pPr>
      <w:spacing w:after="120" w:line="360" w:lineRule="auto"/>
      <w:ind w:firstLine="720"/>
      <w:jc w:val="both"/>
    </w:pPr>
    <w:rPr>
      <w:color w:val="000000"/>
      <w:spacing w:val="5"/>
    </w:rPr>
  </w:style>
  <w:style w:type="character" w:customStyle="1" w:styleId="afffffff5">
    <w:name w:val="Знак Знак"/>
    <w:semiHidden/>
    <w:rsid w:val="009C51F4"/>
    <w:rPr>
      <w:sz w:val="24"/>
      <w:szCs w:val="24"/>
      <w:lang w:val="ru-RU" w:eastAsia="ru-RU" w:bidi="ar-SA"/>
    </w:rPr>
  </w:style>
  <w:style w:type="character" w:customStyle="1" w:styleId="1f8">
    <w:name w:val="Знак Знак1"/>
    <w:rsid w:val="009C51F4"/>
    <w:rPr>
      <w:sz w:val="24"/>
      <w:szCs w:val="24"/>
      <w:lang w:val="ru-RU" w:eastAsia="ru-RU" w:bidi="ar-SA"/>
    </w:rPr>
  </w:style>
  <w:style w:type="character" w:styleId="afffffff6">
    <w:name w:val="footnote reference"/>
    <w:uiPriority w:val="99"/>
    <w:rsid w:val="009C51F4"/>
    <w:rPr>
      <w:vertAlign w:val="superscript"/>
    </w:rPr>
  </w:style>
  <w:style w:type="paragraph" w:customStyle="1" w:styleId="xl63">
    <w:name w:val="xl63"/>
    <w:basedOn w:val="a0"/>
    <w:uiPriority w:val="99"/>
    <w:rsid w:val="009C51F4"/>
    <w:pPr>
      <w:spacing w:before="100" w:beforeAutospacing="1" w:after="100" w:afterAutospacing="1"/>
      <w:jc w:val="center"/>
      <w:textAlignment w:val="top"/>
    </w:pPr>
    <w:rPr>
      <w:color w:val="000000"/>
      <w:sz w:val="26"/>
      <w:szCs w:val="26"/>
    </w:rPr>
  </w:style>
  <w:style w:type="paragraph" w:customStyle="1" w:styleId="2f0">
    <w:name w:val="Основной текст с отступом2"/>
    <w:basedOn w:val="a0"/>
    <w:rsid w:val="009C51F4"/>
    <w:pPr>
      <w:spacing w:after="120"/>
      <w:ind w:left="283"/>
    </w:pPr>
  </w:style>
  <w:style w:type="paragraph" w:customStyle="1" w:styleId="Point">
    <w:name w:val="Point"/>
    <w:basedOn w:val="a0"/>
    <w:rsid w:val="009C51F4"/>
    <w:pPr>
      <w:spacing w:before="120" w:line="288" w:lineRule="auto"/>
      <w:ind w:firstLine="720"/>
      <w:jc w:val="both"/>
    </w:pPr>
  </w:style>
  <w:style w:type="paragraph" w:customStyle="1" w:styleId="ConsPlusDocList">
    <w:name w:val="ConsPlusDocList"/>
    <w:rsid w:val="009C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C51F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HTML2">
    <w:name w:val="Стандартный HTML Знак2"/>
    <w:uiPriority w:val="99"/>
    <w:locked/>
    <w:rsid w:val="009C51F4"/>
    <w:rPr>
      <w:rFonts w:ascii="Courier New" w:hAnsi="Courier New"/>
    </w:rPr>
  </w:style>
  <w:style w:type="character" w:customStyle="1" w:styleId="HTML3">
    <w:name w:val="Стандартный HTML Знак3"/>
    <w:uiPriority w:val="99"/>
    <w:semiHidden/>
    <w:rsid w:val="009C51F4"/>
    <w:rPr>
      <w:rFonts w:ascii="Courier New" w:hAnsi="Courier New" w:cs="Courier New"/>
      <w:sz w:val="20"/>
      <w:szCs w:val="20"/>
      <w:lang w:val="x-none" w:eastAsia="en-US"/>
    </w:rPr>
  </w:style>
  <w:style w:type="character" w:customStyle="1" w:styleId="HTML1">
    <w:name w:val="Стандартный HTML Знак1"/>
    <w:uiPriority w:val="99"/>
    <w:semiHidden/>
    <w:rsid w:val="009C51F4"/>
    <w:rPr>
      <w:rFonts w:ascii="Courier New" w:hAnsi="Courier New"/>
      <w:sz w:val="20"/>
      <w:lang w:val="x-none" w:eastAsia="en-US"/>
    </w:rPr>
  </w:style>
  <w:style w:type="character" w:customStyle="1" w:styleId="HTML11">
    <w:name w:val="Стандартный HTML Знак11"/>
    <w:uiPriority w:val="99"/>
    <w:semiHidden/>
    <w:rsid w:val="009C51F4"/>
    <w:rPr>
      <w:rFonts w:ascii="Courier New" w:hAnsi="Courier New"/>
      <w:sz w:val="20"/>
      <w:lang w:val="x-none" w:eastAsia="en-US"/>
    </w:rPr>
  </w:style>
  <w:style w:type="character" w:customStyle="1" w:styleId="2f1">
    <w:name w:val="Основной текст с отступом Знак2"/>
    <w:uiPriority w:val="99"/>
    <w:locked/>
    <w:rsid w:val="009C51F4"/>
    <w:rPr>
      <w:sz w:val="26"/>
    </w:rPr>
  </w:style>
  <w:style w:type="character" w:customStyle="1" w:styleId="39">
    <w:name w:val="Основной текст с отступом Знак3"/>
    <w:uiPriority w:val="99"/>
    <w:semiHidden/>
    <w:rsid w:val="009C51F4"/>
    <w:rPr>
      <w:rFonts w:ascii="Calibri" w:hAnsi="Calibri" w:cs="Times New Roman"/>
      <w:lang w:val="x-none" w:eastAsia="en-US"/>
    </w:rPr>
  </w:style>
  <w:style w:type="character" w:customStyle="1" w:styleId="112">
    <w:name w:val="Основной текст с отступом Знак11"/>
    <w:uiPriority w:val="99"/>
    <w:semiHidden/>
    <w:rsid w:val="009C51F4"/>
    <w:rPr>
      <w:rFonts w:ascii="Calibri" w:hAnsi="Calibri"/>
      <w:lang w:val="x-none" w:eastAsia="en-US"/>
    </w:rPr>
  </w:style>
  <w:style w:type="character" w:customStyle="1" w:styleId="2f2">
    <w:name w:val="Название Знак2"/>
    <w:locked/>
    <w:rsid w:val="009C51F4"/>
    <w:rPr>
      <w:b/>
      <w:bCs/>
      <w:sz w:val="32"/>
      <w:szCs w:val="24"/>
      <w:lang w:eastAsia="zh-CN"/>
    </w:rPr>
  </w:style>
  <w:style w:type="character" w:customStyle="1" w:styleId="3a">
    <w:name w:val="Название Знак3"/>
    <w:uiPriority w:val="10"/>
    <w:rsid w:val="009C51F4"/>
    <w:rPr>
      <w:rFonts w:ascii="Cambria" w:eastAsia="Times New Roman" w:hAnsi="Cambria" w:cs="Times New Roman"/>
      <w:b/>
      <w:bCs/>
      <w:kern w:val="28"/>
      <w:sz w:val="32"/>
      <w:szCs w:val="32"/>
      <w:lang w:val="x-none" w:eastAsia="en-US"/>
    </w:rPr>
  </w:style>
  <w:style w:type="character" w:customStyle="1" w:styleId="1f9">
    <w:name w:val="Название Знак1"/>
    <w:uiPriority w:val="99"/>
    <w:rsid w:val="009C51F4"/>
    <w:rPr>
      <w:rFonts w:ascii="Calibri Light" w:hAnsi="Calibri Light"/>
      <w:b/>
      <w:kern w:val="28"/>
      <w:sz w:val="32"/>
      <w:lang w:val="x-none" w:eastAsia="en-US"/>
    </w:rPr>
  </w:style>
  <w:style w:type="character" w:customStyle="1" w:styleId="113">
    <w:name w:val="Название Знак11"/>
    <w:uiPriority w:val="99"/>
    <w:rsid w:val="009C51F4"/>
    <w:rPr>
      <w:rFonts w:ascii="Calibri Light" w:hAnsi="Calibri Light"/>
      <w:b/>
      <w:kern w:val="28"/>
      <w:sz w:val="32"/>
      <w:lang w:val="x-none" w:eastAsia="en-US"/>
    </w:rPr>
  </w:style>
  <w:style w:type="character" w:customStyle="1" w:styleId="2f3">
    <w:name w:val="Основной текст Знак2"/>
    <w:uiPriority w:val="99"/>
    <w:locked/>
    <w:rsid w:val="009C51F4"/>
    <w:rPr>
      <w:rFonts w:ascii="Calibri" w:hAnsi="Calibri"/>
      <w:sz w:val="22"/>
      <w:lang w:val="x-none" w:eastAsia="en-US"/>
    </w:rPr>
  </w:style>
  <w:style w:type="character" w:customStyle="1" w:styleId="3b">
    <w:name w:val="Основной текст Знак3"/>
    <w:uiPriority w:val="99"/>
    <w:semiHidden/>
    <w:rsid w:val="009C51F4"/>
    <w:rPr>
      <w:rFonts w:ascii="Calibri" w:hAnsi="Calibri" w:cs="Times New Roman"/>
      <w:lang w:val="x-none" w:eastAsia="en-US"/>
    </w:rPr>
  </w:style>
  <w:style w:type="character" w:customStyle="1" w:styleId="114">
    <w:name w:val="Основной текст Знак11"/>
    <w:uiPriority w:val="99"/>
    <w:semiHidden/>
    <w:rsid w:val="009C51F4"/>
    <w:rPr>
      <w:rFonts w:ascii="Calibri" w:hAnsi="Calibri"/>
      <w:lang w:val="x-none" w:eastAsia="en-US"/>
    </w:rPr>
  </w:style>
  <w:style w:type="character" w:customStyle="1" w:styleId="220">
    <w:name w:val="Основной текст с отступом 2 Знак2"/>
    <w:uiPriority w:val="99"/>
    <w:locked/>
    <w:rsid w:val="009C51F4"/>
    <w:rPr>
      <w:sz w:val="22"/>
      <w:lang w:val="x-none" w:eastAsia="en-US"/>
    </w:rPr>
  </w:style>
  <w:style w:type="character" w:customStyle="1" w:styleId="230">
    <w:name w:val="Основной текст с отступом 2 Знак3"/>
    <w:uiPriority w:val="99"/>
    <w:semiHidden/>
    <w:rsid w:val="009C51F4"/>
    <w:rPr>
      <w:rFonts w:ascii="Calibri" w:hAnsi="Calibri" w:cs="Times New Roman"/>
      <w:lang w:val="x-none" w:eastAsia="en-US"/>
    </w:rPr>
  </w:style>
  <w:style w:type="character" w:customStyle="1" w:styleId="2110">
    <w:name w:val="Основной текст с отступом 2 Знак11"/>
    <w:uiPriority w:val="99"/>
    <w:semiHidden/>
    <w:rsid w:val="009C51F4"/>
    <w:rPr>
      <w:rFonts w:ascii="Calibri" w:hAnsi="Calibri"/>
      <w:lang w:val="x-none" w:eastAsia="en-US"/>
    </w:rPr>
  </w:style>
  <w:style w:type="character" w:customStyle="1" w:styleId="2f4">
    <w:name w:val="Приветствие Знак2"/>
    <w:uiPriority w:val="99"/>
    <w:locked/>
    <w:rsid w:val="009C51F4"/>
    <w:rPr>
      <w:sz w:val="22"/>
      <w:lang w:val="x-none" w:eastAsia="en-US"/>
    </w:rPr>
  </w:style>
  <w:style w:type="character" w:customStyle="1" w:styleId="3c">
    <w:name w:val="Приветствие Знак3"/>
    <w:uiPriority w:val="99"/>
    <w:semiHidden/>
    <w:rsid w:val="009C51F4"/>
    <w:rPr>
      <w:rFonts w:ascii="Calibri" w:hAnsi="Calibri" w:cs="Times New Roman"/>
      <w:lang w:val="x-none" w:eastAsia="en-US"/>
    </w:rPr>
  </w:style>
  <w:style w:type="character" w:customStyle="1" w:styleId="1fa">
    <w:name w:val="Приветствие Знак1"/>
    <w:uiPriority w:val="99"/>
    <w:semiHidden/>
    <w:rsid w:val="009C51F4"/>
    <w:rPr>
      <w:rFonts w:ascii="Calibri" w:hAnsi="Calibri"/>
      <w:lang w:val="x-none" w:eastAsia="en-US"/>
    </w:rPr>
  </w:style>
  <w:style w:type="character" w:customStyle="1" w:styleId="115">
    <w:name w:val="Приветствие Знак11"/>
    <w:uiPriority w:val="99"/>
    <w:semiHidden/>
    <w:rsid w:val="009C51F4"/>
    <w:rPr>
      <w:rFonts w:ascii="Calibri" w:hAnsi="Calibri"/>
      <w:lang w:val="x-none" w:eastAsia="en-US"/>
    </w:rPr>
  </w:style>
  <w:style w:type="character" w:customStyle="1" w:styleId="2f5">
    <w:name w:val="Подзаголовок Знак2"/>
    <w:uiPriority w:val="99"/>
    <w:locked/>
    <w:rsid w:val="009C51F4"/>
    <w:rPr>
      <w:rFonts w:ascii="Arial" w:hAnsi="Arial"/>
      <w:sz w:val="24"/>
      <w:lang w:val="x-none" w:eastAsia="en-US"/>
    </w:rPr>
  </w:style>
  <w:style w:type="character" w:customStyle="1" w:styleId="3d">
    <w:name w:val="Подзаголовок Знак3"/>
    <w:uiPriority w:val="11"/>
    <w:rsid w:val="009C51F4"/>
    <w:rPr>
      <w:rFonts w:ascii="Cambria" w:eastAsia="Times New Roman" w:hAnsi="Cambria" w:cs="Times New Roman"/>
      <w:sz w:val="24"/>
      <w:szCs w:val="24"/>
      <w:lang w:val="x-none" w:eastAsia="en-US"/>
    </w:rPr>
  </w:style>
  <w:style w:type="character" w:customStyle="1" w:styleId="116">
    <w:name w:val="Подзаголовок Знак11"/>
    <w:uiPriority w:val="99"/>
    <w:rsid w:val="009C51F4"/>
    <w:rPr>
      <w:rFonts w:ascii="Calibri Light" w:hAnsi="Calibri Light"/>
      <w:sz w:val="24"/>
      <w:lang w:val="x-none" w:eastAsia="en-US"/>
    </w:rPr>
  </w:style>
  <w:style w:type="numbering" w:customStyle="1" w:styleId="117">
    <w:name w:val="Нет списка11"/>
    <w:next w:val="a3"/>
    <w:uiPriority w:val="99"/>
    <w:semiHidden/>
    <w:unhideWhenUsed/>
    <w:rsid w:val="009C51F4"/>
  </w:style>
  <w:style w:type="numbering" w:customStyle="1" w:styleId="2f6">
    <w:name w:val="Нет списка2"/>
    <w:next w:val="a3"/>
    <w:uiPriority w:val="99"/>
    <w:semiHidden/>
    <w:unhideWhenUsed/>
    <w:rsid w:val="009C51F4"/>
  </w:style>
  <w:style w:type="table" w:customStyle="1" w:styleId="118">
    <w:name w:val="Сетка таблицы11"/>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C51F4"/>
  </w:style>
  <w:style w:type="numbering" w:customStyle="1" w:styleId="3e">
    <w:name w:val="Нет списка3"/>
    <w:next w:val="a3"/>
    <w:uiPriority w:val="99"/>
    <w:semiHidden/>
    <w:unhideWhenUsed/>
    <w:rsid w:val="009C51F4"/>
  </w:style>
  <w:style w:type="table" w:customStyle="1" w:styleId="121">
    <w:name w:val="Сетка таблицы12"/>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C51F4"/>
  </w:style>
  <w:style w:type="numbering" w:customStyle="1" w:styleId="43">
    <w:name w:val="Нет списка4"/>
    <w:next w:val="a3"/>
    <w:uiPriority w:val="99"/>
    <w:semiHidden/>
    <w:unhideWhenUsed/>
    <w:rsid w:val="009C51F4"/>
  </w:style>
  <w:style w:type="table" w:customStyle="1" w:styleId="131">
    <w:name w:val="Сетка таблицы13"/>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C51F4"/>
  </w:style>
  <w:style w:type="numbering" w:customStyle="1" w:styleId="53">
    <w:name w:val="Нет списка5"/>
    <w:next w:val="a3"/>
    <w:uiPriority w:val="99"/>
    <w:semiHidden/>
    <w:unhideWhenUsed/>
    <w:rsid w:val="009C51F4"/>
  </w:style>
  <w:style w:type="table" w:customStyle="1" w:styleId="142">
    <w:name w:val="Сетка таблицы14"/>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C51F4"/>
  </w:style>
  <w:style w:type="paragraph" w:customStyle="1" w:styleId="afffffff7">
    <w:name w:val="Внимание: Криминал!!"/>
    <w:basedOn w:val="a0"/>
    <w:next w:val="a0"/>
    <w:rsid w:val="00EF731E"/>
    <w:pPr>
      <w:widowControl w:val="0"/>
      <w:autoSpaceDE w:val="0"/>
      <w:autoSpaceDN w:val="0"/>
      <w:adjustRightInd w:val="0"/>
      <w:jc w:val="both"/>
    </w:pPr>
    <w:rPr>
      <w:rFonts w:ascii="Arial" w:hAnsi="Arial" w:cs="Arial"/>
    </w:rPr>
  </w:style>
  <w:style w:type="paragraph" w:customStyle="1" w:styleId="afffffff8">
    <w:basedOn w:val="a0"/>
    <w:next w:val="a8"/>
    <w:qFormat/>
    <w:rsid w:val="00850286"/>
    <w:pPr>
      <w:jc w:val="center"/>
    </w:pPr>
    <w:rPr>
      <w:b/>
      <w:bCs/>
      <w:sz w:val="32"/>
    </w:rPr>
  </w:style>
  <w:style w:type="paragraph" w:customStyle="1" w:styleId="82">
    <w:name w:val="Абзац списка8"/>
    <w:basedOn w:val="a0"/>
    <w:rsid w:val="00850286"/>
    <w:pPr>
      <w:spacing w:after="200" w:line="276" w:lineRule="auto"/>
      <w:ind w:left="720"/>
      <w:contextualSpacing/>
    </w:pPr>
    <w:rPr>
      <w:rFonts w:ascii="Calibri" w:eastAsia="Calibri" w:hAnsi="Calibri"/>
      <w:sz w:val="22"/>
      <w:szCs w:val="22"/>
      <w:lang w:val="en-US" w:eastAsia="en-US"/>
    </w:rPr>
  </w:style>
  <w:style w:type="paragraph" w:customStyle="1" w:styleId="72">
    <w:name w:val="Обычный7"/>
    <w:rsid w:val="0085028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CharChar4">
    <w:name w:val="Char Char4 Знак Знак Знак"/>
    <w:basedOn w:val="a0"/>
    <w:rsid w:val="00850286"/>
    <w:pPr>
      <w:spacing w:after="160" w:line="240" w:lineRule="exact"/>
    </w:pPr>
    <w:rPr>
      <w:rFonts w:ascii="Verdana" w:hAnsi="Verdana"/>
      <w:sz w:val="20"/>
      <w:szCs w:val="20"/>
      <w:lang w:val="en-US" w:eastAsia="en-US"/>
    </w:rPr>
  </w:style>
  <w:style w:type="character" w:customStyle="1" w:styleId="73">
    <w:name w:val="Знак Знак7"/>
    <w:locked/>
    <w:rsid w:val="00850286"/>
    <w:rPr>
      <w:b/>
      <w:sz w:val="24"/>
      <w:szCs w:val="24"/>
      <w:lang w:val="ru-RU" w:eastAsia="ru-RU" w:bidi="ar-SA"/>
    </w:rPr>
  </w:style>
  <w:style w:type="paragraph" w:customStyle="1" w:styleId="1fb">
    <w:name w:val="Знак Знак1 Знак"/>
    <w:basedOn w:val="a0"/>
    <w:rsid w:val="00850286"/>
    <w:pPr>
      <w:widowControl w:val="0"/>
      <w:adjustRightInd w:val="0"/>
      <w:spacing w:after="160" w:line="240" w:lineRule="exact"/>
      <w:jc w:val="right"/>
    </w:pPr>
    <w:rPr>
      <w:sz w:val="20"/>
      <w:szCs w:val="20"/>
      <w:lang w:val="en-GB" w:eastAsia="en-US"/>
    </w:rPr>
  </w:style>
  <w:style w:type="paragraph" w:styleId="afffffff9">
    <w:name w:val="annotation subject"/>
    <w:basedOn w:val="afffffff2"/>
    <w:next w:val="afffffff2"/>
    <w:link w:val="afffffffa"/>
    <w:uiPriority w:val="99"/>
    <w:unhideWhenUsed/>
    <w:rsid w:val="00850286"/>
    <w:rPr>
      <w:b/>
      <w:bCs/>
      <w:lang w:val="x-none" w:eastAsia="x-none"/>
    </w:rPr>
  </w:style>
  <w:style w:type="character" w:customStyle="1" w:styleId="afffffffa">
    <w:name w:val="Тема примечания Знак"/>
    <w:basedOn w:val="afffffff3"/>
    <w:link w:val="afffffff9"/>
    <w:uiPriority w:val="99"/>
    <w:rsid w:val="00850286"/>
    <w:rPr>
      <w:rFonts w:ascii="Times New Roman" w:eastAsia="Times New Roman" w:hAnsi="Times New Roman" w:cs="Times New Roman"/>
      <w:b/>
      <w:bCs/>
      <w:sz w:val="20"/>
      <w:szCs w:val="20"/>
      <w:lang w:val="x-none" w:eastAsia="x-none"/>
    </w:rPr>
  </w:style>
  <w:style w:type="numbering" w:customStyle="1" w:styleId="1110">
    <w:name w:val="Нет списка111"/>
    <w:next w:val="a3"/>
    <w:semiHidden/>
    <w:unhideWhenUsed/>
    <w:rsid w:val="00850286"/>
  </w:style>
  <w:style w:type="paragraph" w:customStyle="1" w:styleId="afffffffb">
    <w:basedOn w:val="a0"/>
    <w:next w:val="a8"/>
    <w:uiPriority w:val="99"/>
    <w:qFormat/>
    <w:rsid w:val="00577A6F"/>
    <w:pPr>
      <w:jc w:val="center"/>
    </w:pPr>
    <w:rPr>
      <w:b/>
      <w:bCs/>
      <w:sz w:val="32"/>
    </w:rPr>
  </w:style>
  <w:style w:type="paragraph" w:customStyle="1" w:styleId="92">
    <w:name w:val="Абзац списка9"/>
    <w:basedOn w:val="a0"/>
    <w:rsid w:val="00577A6F"/>
    <w:pPr>
      <w:spacing w:after="200" w:line="276" w:lineRule="auto"/>
      <w:ind w:left="720"/>
      <w:contextualSpacing/>
    </w:pPr>
    <w:rPr>
      <w:rFonts w:ascii="Calibri" w:eastAsia="Calibri" w:hAnsi="Calibri"/>
      <w:sz w:val="22"/>
      <w:szCs w:val="22"/>
      <w:lang w:val="en-US" w:eastAsia="en-US"/>
    </w:rPr>
  </w:style>
  <w:style w:type="paragraph" w:customStyle="1" w:styleId="83">
    <w:name w:val="Обычный8"/>
    <w:rsid w:val="00577A6F"/>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fc">
    <w:name w:val="Знак Знак"/>
    <w:semiHidden/>
    <w:rsid w:val="00577A6F"/>
    <w:rPr>
      <w:sz w:val="24"/>
      <w:szCs w:val="24"/>
      <w:lang w:val="ru-RU" w:eastAsia="ru-RU" w:bidi="ar-SA"/>
    </w:rPr>
  </w:style>
  <w:style w:type="character" w:customStyle="1" w:styleId="1fc">
    <w:name w:val="Знак Знак1"/>
    <w:rsid w:val="00577A6F"/>
    <w:rPr>
      <w:sz w:val="24"/>
      <w:szCs w:val="24"/>
      <w:lang w:val="ru-RU" w:eastAsia="ru-RU" w:bidi="ar-SA"/>
    </w:rPr>
  </w:style>
  <w:style w:type="paragraph" w:customStyle="1" w:styleId="3f0">
    <w:name w:val="Основной текст с отступом3"/>
    <w:basedOn w:val="a0"/>
    <w:rsid w:val="00577A6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7CA031F3C9CA36A1253CEFCA7C2163D19CB7E2322C903E02B37896B5iBl5O" TargetMode="External"/><Relationship Id="rId18" Type="http://schemas.openxmlformats.org/officeDocument/2006/relationships/hyperlink" Target="consultantplus://offline/ref=0A7CA031F3C9CA36A12522E2DC107F67DA97EBE6372E996E5CE17EC1EAE51721470395965B3E9D2923697F18iClAO" TargetMode="External"/><Relationship Id="rId26"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21" Type="http://schemas.openxmlformats.org/officeDocument/2006/relationships/hyperlink" Target="consultantplus://offline/ref=0A7CA031F3C9CA36A12522E2DC107F67DA97EBE6372E9F6F5DE47EC1EAE51721470395965B3E9D292368761DiCl4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7CA031F3C9CA36A12522E2DC107F67DA97EBE63E2F9F6955B129C3BBB019244F53DD86157B90282369i7l6O" TargetMode="External"/><Relationship Id="rId17" Type="http://schemas.openxmlformats.org/officeDocument/2006/relationships/hyperlink" Target="consultantplus://offline/ref=0A7CA031F3C9CA36A12522E2DC107F67DA97EBE6372E996E5CE17EC1EAE51721470395965B3E9D2923697F19iCl3O" TargetMode="External"/><Relationship Id="rId25" Type="http://schemas.openxmlformats.org/officeDocument/2006/relationships/hyperlink" Target="consultantplus://offline/ref=0A7CA031F3C9CA36A12522E2DC107F67DA97EBE6372E996E5CE17EC1EAE51721470395965B3E9D292369701DiClBO"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A7CA031F3C9CA36A1253CEFCA7C2163D19CB7E2322C903E02B37896B5B51174074393C11A7Bi9l0O" TargetMode="External"/><Relationship Id="rId20" Type="http://schemas.openxmlformats.org/officeDocument/2006/relationships/hyperlink" Target="consultantplus://offline/ref=0A7CA031F3C9CA36A12522E2DC107F67DA97EBE6372E996E5CE17EC1EAE51721470395965B3E9D292369721FiClAO"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0A7CA031F3C9CA36A1253CEFCA7C2163D19CB7E2322C903E02B37896B5iBl5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A7CA031F3C9CA36A1253CEFCA7C2163D19CB7E2322C903E02B37896B5B51174074393C318789921i2lBO" TargetMode="External"/><Relationship Id="rId23" Type="http://schemas.openxmlformats.org/officeDocument/2006/relationships/hyperlink" Target="consultantplus://offline/ref=0A7CA031F3C9CA36A1253CEFCA7C2163D19CB7E2322C903E02B37896B5iBl5O" TargetMode="External"/><Relationship Id="rId28" Type="http://schemas.openxmlformats.org/officeDocument/2006/relationships/hyperlink" Target="http://mobileonline.garant.ru/" TargetMode="External"/><Relationship Id="rId10" Type="http://schemas.openxmlformats.org/officeDocument/2006/relationships/header" Target="header2.xml"/><Relationship Id="rId19" Type="http://schemas.openxmlformats.org/officeDocument/2006/relationships/hyperlink" Target="consultantplus://offline/ref=0A7CA031F3C9CA36A12522E2DC107F67DA97EBE6372E996E5CE17EC1EAE51721470395965B3E9D2923697514iCl4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A7CA031F3C9CA36A1253CEFCA7C2163D19CB7E2322C903E02B37896B5B51174074393C318789221i2l1O" TargetMode="External"/><Relationship Id="rId22" Type="http://schemas.openxmlformats.org/officeDocument/2006/relationships/hyperlink" Target="consultantplus://offline/ref=0A7CA031F3C9CA36A12522E2DC107F67DA97EBE6372E9F6F5DE47EC1EAE51721470395965B3E9D2Bi2l6O" TargetMode="External"/><Relationship Id="rId27" Type="http://schemas.openxmlformats.org/officeDocument/2006/relationships/hyperlink" Target="http://mobileonline.garant.ru/" TargetMode="External"/><Relationship Id="rId30" Type="http://schemas.openxmlformats.org/officeDocument/2006/relationships/hyperlink" Target="http://www.torgi.gov.r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5004D-6F43-4899-A6B0-8A39CDB0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22177</Words>
  <Characters>126410</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cp:lastPrinted>2021-07-01T10:38:00Z</cp:lastPrinted>
  <dcterms:created xsi:type="dcterms:W3CDTF">2021-10-21T08:09:00Z</dcterms:created>
  <dcterms:modified xsi:type="dcterms:W3CDTF">2021-10-26T10:55:00Z</dcterms:modified>
</cp:coreProperties>
</file>