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FF" w:rsidRPr="001971CF" w:rsidRDefault="00F7395E" w:rsidP="00AD54FF">
      <w:pPr>
        <w:framePr w:w="3633" w:h="1726" w:hRule="exact" w:hSpace="181" w:wrap="around" w:vAnchor="text" w:hAnchor="page" w:x="1380" w:y="1"/>
        <w:ind w:left="142"/>
        <w:jc w:val="center"/>
        <w:rPr>
          <w:rFonts w:ascii="Arial" w:hAnsi="Arial" w:cs="Arial"/>
          <w:b/>
          <w:sz w:val="22"/>
          <w:szCs w:val="22"/>
        </w:rPr>
      </w:pPr>
      <w:r w:rsidRPr="00790BA2">
        <w:rPr>
          <w:rFonts w:ascii="Arial" w:hAnsi="Arial" w:cs="Arial"/>
          <w:b/>
          <w:noProof/>
          <w:sz w:val="26"/>
          <w:szCs w:val="26"/>
        </w:rPr>
        <w:drawing>
          <wp:inline distT="0" distB="0" distL="0" distR="0" wp14:anchorId="0BA65C07" wp14:editId="082539CF">
            <wp:extent cx="2306955" cy="81464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955" cy="814643"/>
                    </a:xfrm>
                    <a:prstGeom prst="rect">
                      <a:avLst/>
                    </a:prstGeom>
                    <a:noFill/>
                    <a:ln>
                      <a:noFill/>
                    </a:ln>
                  </pic:spPr>
                </pic:pic>
              </a:graphicData>
            </a:graphic>
          </wp:inline>
        </w:drawing>
      </w:r>
    </w:p>
    <w:p w:rsidR="000B1999" w:rsidRPr="00C24747" w:rsidRDefault="00EB10F2" w:rsidP="000B1999">
      <w:pPr>
        <w:framePr w:w="1134" w:h="1134" w:hRule="exact" w:hSpace="181" w:wrap="around" w:vAnchor="text" w:hAnchor="page" w:x="5301" w:y="41"/>
        <w:rPr>
          <w:rFonts w:ascii="Arial" w:hAnsi="Arial" w:cs="Arial"/>
        </w:rPr>
      </w:pPr>
      <w:r w:rsidRPr="00C24747">
        <w:rPr>
          <w:rFonts w:ascii="Arial" w:hAnsi="Arial" w:cs="Arial"/>
        </w:rPr>
        <w:object w:dxaOrig="4047" w:dyaOrig="4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53.35pt" o:ole="" fillcolor="window">
            <v:imagedata r:id="rId10" o:title=""/>
          </v:shape>
          <o:OLEObject Type="Embed" ProgID="PBrush" ShapeID="_x0000_i1025" DrawAspect="Content" ObjectID="_1698077758" r:id="rId11"/>
        </w:object>
      </w:r>
    </w:p>
    <w:p w:rsidR="000B1999" w:rsidRPr="00C24747" w:rsidRDefault="000B1999" w:rsidP="000B1999">
      <w:pPr>
        <w:framePr w:w="1134" w:h="1134" w:hRule="exact" w:hSpace="181" w:wrap="around" w:vAnchor="text" w:hAnchor="page" w:x="5301" w:y="41"/>
        <w:rPr>
          <w:rFonts w:ascii="Arial" w:hAnsi="Arial" w:cs="Arial"/>
        </w:rPr>
      </w:pPr>
    </w:p>
    <w:p w:rsidR="000B1999" w:rsidRPr="00C24747" w:rsidRDefault="000B1999" w:rsidP="000B1999">
      <w:pPr>
        <w:framePr w:w="1134" w:h="1134" w:hRule="exact" w:hSpace="181" w:wrap="around" w:vAnchor="text" w:hAnchor="page" w:x="5301" w:y="41"/>
        <w:rPr>
          <w:rFonts w:ascii="Arial" w:hAnsi="Arial" w:cs="Arial"/>
        </w:rPr>
      </w:pPr>
    </w:p>
    <w:p w:rsidR="000B1999" w:rsidRPr="00C24747" w:rsidRDefault="000B1999" w:rsidP="000B1999">
      <w:pPr>
        <w:framePr w:w="1134" w:h="1134" w:hRule="exact" w:hSpace="181" w:wrap="around" w:vAnchor="text" w:hAnchor="page" w:x="5301" w:y="41"/>
        <w:rPr>
          <w:rFonts w:ascii="Arial" w:hAnsi="Arial" w:cs="Arial"/>
        </w:rPr>
      </w:pPr>
    </w:p>
    <w:p w:rsidR="000B1999" w:rsidRPr="00C24747" w:rsidRDefault="000B1999" w:rsidP="000B1999">
      <w:pPr>
        <w:tabs>
          <w:tab w:val="left" w:pos="5529"/>
        </w:tabs>
        <w:jc w:val="center"/>
        <w:rPr>
          <w:rFonts w:ascii="Arial" w:hAnsi="Arial" w:cs="Arial"/>
          <w:b/>
          <w:sz w:val="22"/>
          <w:szCs w:val="22"/>
        </w:rPr>
      </w:pPr>
      <w:r w:rsidRPr="00C24747">
        <w:rPr>
          <w:rFonts w:ascii="Arial" w:hAnsi="Arial" w:cs="Arial"/>
          <w:b/>
          <w:sz w:val="22"/>
          <w:szCs w:val="22"/>
        </w:rPr>
        <w:t xml:space="preserve">  Правительственная комиссия</w:t>
      </w:r>
    </w:p>
    <w:p w:rsidR="0026567A" w:rsidRDefault="000B1999" w:rsidP="00FA32A5">
      <w:pPr>
        <w:tabs>
          <w:tab w:val="left" w:pos="5529"/>
        </w:tabs>
        <w:jc w:val="center"/>
        <w:rPr>
          <w:rFonts w:ascii="Arial" w:hAnsi="Arial" w:cs="Arial"/>
          <w:b/>
          <w:sz w:val="22"/>
          <w:szCs w:val="22"/>
        </w:rPr>
      </w:pPr>
      <w:r w:rsidRPr="00C24747">
        <w:rPr>
          <w:rFonts w:ascii="Arial" w:hAnsi="Arial" w:cs="Arial"/>
          <w:b/>
          <w:sz w:val="22"/>
          <w:szCs w:val="22"/>
        </w:rPr>
        <w:t xml:space="preserve">  </w:t>
      </w:r>
      <w:r w:rsidR="00FA32A5" w:rsidRPr="00FA32A5">
        <w:rPr>
          <w:rFonts w:ascii="Arial" w:hAnsi="Arial" w:cs="Arial"/>
          <w:b/>
          <w:sz w:val="22"/>
          <w:szCs w:val="22"/>
        </w:rPr>
        <w:t xml:space="preserve">по проведению государственной кадастровой оценки объектов недвижимости, </w:t>
      </w:r>
      <w:r w:rsidR="00C13D3B">
        <w:rPr>
          <w:rFonts w:ascii="Arial" w:hAnsi="Arial" w:cs="Arial"/>
          <w:b/>
          <w:sz w:val="22"/>
          <w:szCs w:val="22"/>
        </w:rPr>
        <w:t>включая</w:t>
      </w:r>
      <w:r w:rsidR="00FA32A5" w:rsidRPr="00FA32A5">
        <w:rPr>
          <w:rFonts w:ascii="Arial" w:hAnsi="Arial" w:cs="Arial"/>
          <w:b/>
          <w:sz w:val="22"/>
          <w:szCs w:val="22"/>
        </w:rPr>
        <w:t xml:space="preserve"> </w:t>
      </w:r>
    </w:p>
    <w:p w:rsidR="000B1999" w:rsidRPr="00FA32A5" w:rsidRDefault="00FA32A5" w:rsidP="00FA32A5">
      <w:pPr>
        <w:tabs>
          <w:tab w:val="left" w:pos="5529"/>
        </w:tabs>
        <w:jc w:val="center"/>
        <w:rPr>
          <w:rFonts w:ascii="Arial" w:hAnsi="Arial" w:cs="Arial"/>
          <w:b/>
          <w:sz w:val="22"/>
          <w:szCs w:val="22"/>
        </w:rPr>
      </w:pPr>
      <w:r w:rsidRPr="00FA32A5">
        <w:rPr>
          <w:rFonts w:ascii="Arial" w:hAnsi="Arial" w:cs="Arial"/>
          <w:b/>
          <w:sz w:val="22"/>
          <w:szCs w:val="22"/>
        </w:rPr>
        <w:t>земельны</w:t>
      </w:r>
      <w:r w:rsidR="00C13D3B">
        <w:rPr>
          <w:rFonts w:ascii="Arial" w:hAnsi="Arial" w:cs="Arial"/>
          <w:b/>
          <w:sz w:val="22"/>
          <w:szCs w:val="22"/>
        </w:rPr>
        <w:t>е</w:t>
      </w:r>
      <w:r w:rsidRPr="00FA32A5">
        <w:rPr>
          <w:rFonts w:ascii="Arial" w:hAnsi="Arial" w:cs="Arial"/>
          <w:b/>
          <w:sz w:val="22"/>
          <w:szCs w:val="22"/>
        </w:rPr>
        <w:t xml:space="preserve"> участк</w:t>
      </w:r>
      <w:r w:rsidR="00C13D3B">
        <w:rPr>
          <w:rFonts w:ascii="Arial" w:hAnsi="Arial" w:cs="Arial"/>
          <w:b/>
          <w:sz w:val="22"/>
          <w:szCs w:val="22"/>
        </w:rPr>
        <w:t>и</w:t>
      </w:r>
    </w:p>
    <w:p w:rsidR="000B1999" w:rsidRPr="00C24747" w:rsidRDefault="000B1999" w:rsidP="00E05687">
      <w:pPr>
        <w:pStyle w:val="1"/>
        <w:jc w:val="left"/>
        <w:rPr>
          <w:rFonts w:ascii="Arial" w:hAnsi="Arial" w:cs="Arial"/>
          <w:bCs/>
          <w:u w:val="single"/>
        </w:rPr>
      </w:pPr>
      <w:r w:rsidRPr="00C24747">
        <w:rPr>
          <w:rFonts w:ascii="Arial" w:eastAsia="Times New Roman" w:hAnsi="Arial" w:cs="Arial"/>
          <w:b w:val="0"/>
          <w:sz w:val="24"/>
          <w:szCs w:val="24"/>
        </w:rPr>
        <w:tab/>
      </w:r>
      <w:r w:rsidRPr="00C24747">
        <w:rPr>
          <w:rFonts w:ascii="Arial" w:eastAsia="Times New Roman" w:hAnsi="Arial" w:cs="Arial"/>
          <w:b w:val="0"/>
          <w:sz w:val="24"/>
          <w:szCs w:val="24"/>
        </w:rPr>
        <w:tab/>
      </w:r>
      <w:r w:rsidRPr="00C24747">
        <w:rPr>
          <w:rFonts w:ascii="Arial" w:eastAsia="Times New Roman" w:hAnsi="Arial" w:cs="Arial"/>
          <w:b w:val="0"/>
          <w:sz w:val="24"/>
          <w:szCs w:val="24"/>
        </w:rPr>
        <w:tab/>
      </w:r>
      <w:r w:rsidR="00475851">
        <w:rPr>
          <w:rFonts w:ascii="Arial" w:hAnsi="Arial" w:cs="Arial"/>
          <w:sz w:val="24"/>
          <w:szCs w:val="24"/>
        </w:rPr>
        <w:t xml:space="preserve">                </w:t>
      </w:r>
    </w:p>
    <w:p w:rsidR="00B2369B" w:rsidRDefault="00B2369B" w:rsidP="000B1999">
      <w:pPr>
        <w:jc w:val="right"/>
        <w:rPr>
          <w:rFonts w:ascii="Arial" w:hAnsi="Arial" w:cs="Arial"/>
          <w:b/>
          <w:i/>
        </w:rPr>
      </w:pPr>
    </w:p>
    <w:p w:rsidR="00DB533A" w:rsidRPr="00EB10F2" w:rsidRDefault="00DB533A" w:rsidP="000B1999">
      <w:pPr>
        <w:jc w:val="right"/>
        <w:rPr>
          <w:rFonts w:ascii="Arial" w:hAnsi="Arial" w:cs="Arial"/>
          <w:b/>
          <w:i/>
        </w:rPr>
      </w:pPr>
    </w:p>
    <w:p w:rsidR="000B1999" w:rsidRPr="004B4DFE" w:rsidRDefault="0026567A" w:rsidP="000B1999">
      <w:pPr>
        <w:rPr>
          <w:rFonts w:ascii="Arial" w:hAnsi="Arial" w:cs="Arial"/>
        </w:rPr>
      </w:pPr>
      <w:r>
        <w:rPr>
          <w:rFonts w:ascii="Arial" w:hAnsi="Arial" w:cs="Arial"/>
          <w:u w:val="single"/>
        </w:rPr>
        <w:t>02</w:t>
      </w:r>
      <w:r w:rsidR="000B1999" w:rsidRPr="004B4DFE">
        <w:rPr>
          <w:rFonts w:ascii="Arial" w:hAnsi="Arial" w:cs="Arial"/>
          <w:u w:val="single"/>
        </w:rPr>
        <w:t>.</w:t>
      </w:r>
      <w:r w:rsidR="009043B9">
        <w:rPr>
          <w:rFonts w:ascii="Arial" w:hAnsi="Arial" w:cs="Arial"/>
          <w:u w:val="single"/>
        </w:rPr>
        <w:t>1</w:t>
      </w:r>
      <w:r>
        <w:rPr>
          <w:rFonts w:ascii="Arial" w:hAnsi="Arial" w:cs="Arial"/>
          <w:u w:val="single"/>
        </w:rPr>
        <w:t>1</w:t>
      </w:r>
      <w:r w:rsidR="000B1999" w:rsidRPr="004B4DFE">
        <w:rPr>
          <w:rFonts w:ascii="Arial" w:hAnsi="Arial" w:cs="Arial"/>
          <w:u w:val="single"/>
        </w:rPr>
        <w:t>.20</w:t>
      </w:r>
      <w:r w:rsidR="0091046A">
        <w:rPr>
          <w:rFonts w:ascii="Arial" w:hAnsi="Arial" w:cs="Arial"/>
          <w:u w:val="single"/>
        </w:rPr>
        <w:t>2</w:t>
      </w:r>
      <w:r>
        <w:rPr>
          <w:rFonts w:ascii="Arial" w:hAnsi="Arial" w:cs="Arial"/>
          <w:u w:val="single"/>
        </w:rPr>
        <w:t>1</w:t>
      </w:r>
      <w:r w:rsidR="003100BF">
        <w:rPr>
          <w:rFonts w:ascii="Arial" w:hAnsi="Arial" w:cs="Arial"/>
          <w:u w:val="single"/>
        </w:rPr>
        <w:t xml:space="preserve"> </w:t>
      </w:r>
      <w:r w:rsidR="000B1999" w:rsidRPr="004B4DFE">
        <w:rPr>
          <w:rFonts w:ascii="Arial" w:hAnsi="Arial" w:cs="Arial"/>
          <w:u w:val="single"/>
        </w:rPr>
        <w:t xml:space="preserve"> №</w:t>
      </w:r>
      <w:r w:rsidR="00E715E4">
        <w:rPr>
          <w:rFonts w:ascii="Arial" w:hAnsi="Arial" w:cs="Arial"/>
          <w:u w:val="single"/>
        </w:rPr>
        <w:t>1</w:t>
      </w:r>
      <w:r w:rsidR="000B1999" w:rsidRPr="004B4DFE">
        <w:rPr>
          <w:rFonts w:ascii="Arial" w:hAnsi="Arial" w:cs="Arial"/>
        </w:rPr>
        <w:t xml:space="preserve">                                                                               </w:t>
      </w:r>
      <w:r w:rsidR="0061065E" w:rsidRPr="004B4DFE">
        <w:rPr>
          <w:rFonts w:ascii="Arial" w:hAnsi="Arial" w:cs="Arial"/>
        </w:rPr>
        <w:t xml:space="preserve">     </w:t>
      </w:r>
      <w:r w:rsidR="000B1999" w:rsidRPr="004B4DFE">
        <w:rPr>
          <w:rFonts w:ascii="Arial" w:hAnsi="Arial" w:cs="Arial"/>
        </w:rPr>
        <w:t xml:space="preserve"> </w:t>
      </w:r>
      <w:r w:rsidRPr="0026567A">
        <w:rPr>
          <w:rFonts w:ascii="Arial" w:hAnsi="Arial" w:cs="Arial"/>
          <w:u w:val="single"/>
        </w:rPr>
        <w:t>02</w:t>
      </w:r>
      <w:r w:rsidR="009043B9" w:rsidRPr="0026567A">
        <w:rPr>
          <w:rFonts w:ascii="Arial" w:hAnsi="Arial" w:cs="Arial"/>
          <w:u w:val="single"/>
        </w:rPr>
        <w:t>.1</w:t>
      </w:r>
      <w:r w:rsidRPr="0026567A">
        <w:rPr>
          <w:rFonts w:ascii="Arial" w:hAnsi="Arial" w:cs="Arial"/>
          <w:u w:val="single"/>
        </w:rPr>
        <w:t>1</w:t>
      </w:r>
      <w:r w:rsidR="0091046A">
        <w:rPr>
          <w:rFonts w:ascii="Arial" w:hAnsi="Arial" w:cs="Arial"/>
          <w:u w:val="single"/>
        </w:rPr>
        <w:t>.202</w:t>
      </w:r>
      <w:r>
        <w:rPr>
          <w:rFonts w:ascii="Arial" w:hAnsi="Arial" w:cs="Arial"/>
          <w:u w:val="single"/>
        </w:rPr>
        <w:t>1</w:t>
      </w:r>
      <w:r w:rsidR="009043B9">
        <w:rPr>
          <w:rFonts w:ascii="Arial" w:hAnsi="Arial" w:cs="Arial"/>
          <w:u w:val="single"/>
        </w:rPr>
        <w:t xml:space="preserve"> </w:t>
      </w:r>
      <w:r w:rsidR="009043B9" w:rsidRPr="004B4DFE">
        <w:rPr>
          <w:rFonts w:ascii="Arial" w:hAnsi="Arial" w:cs="Arial"/>
          <w:u w:val="single"/>
        </w:rPr>
        <w:t xml:space="preserve"> №</w:t>
      </w:r>
      <w:r w:rsidR="00316B82">
        <w:rPr>
          <w:rFonts w:ascii="Arial" w:hAnsi="Arial" w:cs="Arial"/>
          <w:u w:val="single"/>
        </w:rPr>
        <w:t xml:space="preserve"> </w:t>
      </w:r>
      <w:r w:rsidR="00E715E4">
        <w:rPr>
          <w:rFonts w:ascii="Arial" w:hAnsi="Arial" w:cs="Arial"/>
          <w:u w:val="single"/>
        </w:rPr>
        <w:t>1</w:t>
      </w:r>
      <w:r w:rsidR="00CE213F" w:rsidRPr="004B4DFE">
        <w:rPr>
          <w:rFonts w:ascii="Arial" w:hAnsi="Arial" w:cs="Arial"/>
          <w:u w:val="single"/>
        </w:rPr>
        <w:t xml:space="preserve"> </w:t>
      </w:r>
      <w:proofErr w:type="spellStart"/>
      <w:r w:rsidR="000B1999" w:rsidRPr="004B4DFE">
        <w:rPr>
          <w:rFonts w:ascii="Arial" w:hAnsi="Arial" w:cs="Arial"/>
        </w:rPr>
        <w:t>Шупашкар</w:t>
      </w:r>
      <w:proofErr w:type="spellEnd"/>
      <w:r w:rsidR="000B1999" w:rsidRPr="004B4DFE">
        <w:rPr>
          <w:rFonts w:ascii="Arial" w:hAnsi="Arial" w:cs="Arial"/>
        </w:rPr>
        <w:t xml:space="preserve"> хули                                                                           </w:t>
      </w:r>
      <w:r w:rsidR="0061065E" w:rsidRPr="004B4DFE">
        <w:rPr>
          <w:rFonts w:ascii="Arial" w:hAnsi="Arial" w:cs="Arial"/>
        </w:rPr>
        <w:t xml:space="preserve">     </w:t>
      </w:r>
      <w:r w:rsidR="000B1999" w:rsidRPr="004B4DFE">
        <w:rPr>
          <w:rFonts w:ascii="Arial" w:hAnsi="Arial" w:cs="Arial"/>
        </w:rPr>
        <w:t xml:space="preserve">       </w:t>
      </w:r>
      <w:r w:rsidR="00CE369A" w:rsidRPr="004B4DFE">
        <w:rPr>
          <w:rFonts w:ascii="Arial" w:hAnsi="Arial" w:cs="Arial"/>
        </w:rPr>
        <w:t xml:space="preserve"> </w:t>
      </w:r>
      <w:r w:rsidR="000B1999" w:rsidRPr="004B4DFE">
        <w:rPr>
          <w:rFonts w:ascii="Arial" w:hAnsi="Arial" w:cs="Arial"/>
        </w:rPr>
        <w:t>г. Чебоксары</w:t>
      </w:r>
    </w:p>
    <w:tbl>
      <w:tblPr>
        <w:tblW w:w="9498" w:type="dxa"/>
        <w:tblInd w:w="108" w:type="dxa"/>
        <w:tblLayout w:type="fixed"/>
        <w:tblLook w:val="0000" w:firstRow="0" w:lastRow="0" w:firstColumn="0" w:lastColumn="0" w:noHBand="0" w:noVBand="0"/>
      </w:tblPr>
      <w:tblGrid>
        <w:gridCol w:w="9356"/>
        <w:gridCol w:w="142"/>
      </w:tblGrid>
      <w:tr w:rsidR="00152F94" w:rsidRPr="00152F94" w:rsidTr="00DD63F9">
        <w:trPr>
          <w:gridAfter w:val="1"/>
          <w:wAfter w:w="142" w:type="dxa"/>
        </w:trPr>
        <w:tc>
          <w:tcPr>
            <w:tcW w:w="9356" w:type="dxa"/>
          </w:tcPr>
          <w:p w:rsidR="00CF5CFD" w:rsidRDefault="00CF5CFD" w:rsidP="00BB73AA">
            <w:pPr>
              <w:jc w:val="center"/>
              <w:rPr>
                <w:rFonts w:ascii="Arial" w:hAnsi="Arial" w:cs="Arial"/>
                <w:b/>
              </w:rPr>
            </w:pPr>
          </w:p>
          <w:p w:rsidR="00F44D7D" w:rsidRDefault="00F44D7D" w:rsidP="00BB73AA">
            <w:pPr>
              <w:jc w:val="center"/>
              <w:rPr>
                <w:rFonts w:ascii="Arial" w:hAnsi="Arial" w:cs="Arial"/>
                <w:b/>
              </w:rPr>
            </w:pPr>
          </w:p>
          <w:p w:rsidR="00473A3A" w:rsidRDefault="00473A3A" w:rsidP="00BB73AA">
            <w:pPr>
              <w:jc w:val="center"/>
              <w:rPr>
                <w:rFonts w:ascii="Arial" w:hAnsi="Arial" w:cs="Arial"/>
                <w:b/>
              </w:rPr>
            </w:pPr>
            <w:r w:rsidRPr="00152F94">
              <w:rPr>
                <w:rFonts w:ascii="Arial" w:hAnsi="Arial" w:cs="Arial"/>
                <w:b/>
              </w:rPr>
              <w:t>Председательствовал:</w:t>
            </w:r>
          </w:p>
          <w:p w:rsidR="004B4DFE" w:rsidRDefault="00267093" w:rsidP="008609CA">
            <w:pPr>
              <w:jc w:val="center"/>
              <w:rPr>
                <w:rFonts w:ascii="Arial" w:hAnsi="Arial" w:cs="Arial"/>
              </w:rPr>
            </w:pPr>
            <w:r>
              <w:rPr>
                <w:rFonts w:ascii="Arial" w:hAnsi="Arial" w:cs="Arial"/>
              </w:rPr>
              <w:t xml:space="preserve">заместитель </w:t>
            </w:r>
            <w:r w:rsidR="00473A3A" w:rsidRPr="00152F94">
              <w:rPr>
                <w:rFonts w:ascii="Arial" w:hAnsi="Arial" w:cs="Arial"/>
              </w:rPr>
              <w:t>Председател</w:t>
            </w:r>
            <w:r>
              <w:rPr>
                <w:rFonts w:ascii="Arial" w:hAnsi="Arial" w:cs="Arial"/>
              </w:rPr>
              <w:t>я</w:t>
            </w:r>
            <w:r w:rsidR="00473A3A" w:rsidRPr="00152F94">
              <w:rPr>
                <w:rFonts w:ascii="Arial" w:hAnsi="Arial" w:cs="Arial"/>
              </w:rPr>
              <w:t xml:space="preserve"> Кабинета Министров Чувашской Республики</w:t>
            </w:r>
            <w:r>
              <w:rPr>
                <w:rFonts w:ascii="Arial" w:hAnsi="Arial" w:cs="Arial"/>
              </w:rPr>
              <w:t xml:space="preserve"> -</w:t>
            </w:r>
            <w:r w:rsidRPr="00FD5C61">
              <w:rPr>
                <w:rFonts w:ascii="Arial" w:hAnsi="Arial" w:cs="Arial"/>
                <w:spacing w:val="-4"/>
              </w:rPr>
              <w:t xml:space="preserve"> министр экономического</w:t>
            </w:r>
            <w:r>
              <w:rPr>
                <w:rFonts w:ascii="Arial" w:hAnsi="Arial" w:cs="Arial"/>
                <w:spacing w:val="-4"/>
              </w:rPr>
              <w:t xml:space="preserve"> </w:t>
            </w:r>
            <w:r w:rsidRPr="00FD5C61">
              <w:rPr>
                <w:rFonts w:ascii="Arial" w:hAnsi="Arial" w:cs="Arial"/>
                <w:spacing w:val="-4"/>
              </w:rPr>
              <w:t>развития и имущественных отношений Чувашской Республики</w:t>
            </w:r>
            <w:r w:rsidR="00473A3A" w:rsidRPr="00152F94">
              <w:rPr>
                <w:rFonts w:ascii="Arial" w:hAnsi="Arial" w:cs="Arial"/>
              </w:rPr>
              <w:t>,</w:t>
            </w:r>
            <w:r w:rsidR="003B67A7">
              <w:rPr>
                <w:rFonts w:ascii="Arial" w:hAnsi="Arial" w:cs="Arial"/>
              </w:rPr>
              <w:t xml:space="preserve"> </w:t>
            </w:r>
            <w:r w:rsidR="00473A3A" w:rsidRPr="00152F94">
              <w:rPr>
                <w:rFonts w:ascii="Arial" w:hAnsi="Arial" w:cs="Arial"/>
              </w:rPr>
              <w:t>председател</w:t>
            </w:r>
            <w:r w:rsidR="009C0031" w:rsidRPr="00152F94">
              <w:rPr>
                <w:rFonts w:ascii="Arial" w:hAnsi="Arial" w:cs="Arial"/>
              </w:rPr>
              <w:t>ь</w:t>
            </w:r>
            <w:r w:rsidR="00473A3A" w:rsidRPr="00152F94">
              <w:rPr>
                <w:rFonts w:ascii="Arial" w:hAnsi="Arial" w:cs="Arial"/>
              </w:rPr>
              <w:t xml:space="preserve"> Правительственной комиссии </w:t>
            </w:r>
            <w:r w:rsidR="0091046A" w:rsidRPr="0091046A">
              <w:rPr>
                <w:rFonts w:ascii="Arial" w:hAnsi="Arial" w:cs="Arial"/>
              </w:rPr>
              <w:t>Д.</w:t>
            </w:r>
            <w:r w:rsidR="001F6747" w:rsidRPr="0091046A">
              <w:rPr>
                <w:rFonts w:ascii="Arial" w:hAnsi="Arial" w:cs="Arial"/>
              </w:rPr>
              <w:t>И.</w:t>
            </w:r>
            <w:r w:rsidR="007D6CC1" w:rsidRPr="0091046A">
              <w:rPr>
                <w:rFonts w:ascii="Arial" w:hAnsi="Arial" w:cs="Arial"/>
              </w:rPr>
              <w:t xml:space="preserve"> </w:t>
            </w:r>
            <w:r w:rsidR="0091046A" w:rsidRPr="0091046A">
              <w:rPr>
                <w:rFonts w:ascii="Arial" w:hAnsi="Arial" w:cs="Arial"/>
              </w:rPr>
              <w:t>Краснов</w:t>
            </w:r>
          </w:p>
          <w:p w:rsidR="006E2BCE" w:rsidRDefault="006E2BCE" w:rsidP="006E2BCE">
            <w:pPr>
              <w:ind w:right="-108"/>
              <w:rPr>
                <w:rFonts w:ascii="Arial" w:hAnsi="Arial" w:cs="Arial"/>
              </w:rPr>
            </w:pPr>
            <w:r>
              <w:rPr>
                <w:rFonts w:ascii="Arial" w:hAnsi="Arial" w:cs="Arial"/>
              </w:rPr>
              <w:t xml:space="preserve">  </w:t>
            </w:r>
          </w:p>
          <w:p w:rsidR="00BE76A4" w:rsidRDefault="00BE76A4" w:rsidP="00BE76A4">
            <w:pPr>
              <w:ind w:right="-108"/>
              <w:rPr>
                <w:rFonts w:ascii="Arial" w:hAnsi="Arial" w:cs="Arial"/>
                <w:color w:val="000000" w:themeColor="text1"/>
              </w:rPr>
            </w:pPr>
            <w:r>
              <w:rPr>
                <w:rFonts w:ascii="Arial" w:hAnsi="Arial" w:cs="Arial"/>
                <w:color w:val="000000" w:themeColor="text1"/>
              </w:rPr>
              <w:t>Присутствовали:</w:t>
            </w:r>
          </w:p>
          <w:p w:rsidR="00BE76A4" w:rsidRPr="00BE76A4" w:rsidRDefault="00BE76A4" w:rsidP="00BE76A4">
            <w:pPr>
              <w:ind w:right="-108"/>
              <w:rPr>
                <w:rFonts w:ascii="Arial" w:hAnsi="Arial" w:cs="Arial"/>
                <w:color w:val="000000" w:themeColor="text1"/>
              </w:rPr>
            </w:pPr>
            <w:r w:rsidRPr="00BE76A4">
              <w:rPr>
                <w:rFonts w:ascii="Arial" w:hAnsi="Arial" w:cs="Arial"/>
                <w:color w:val="000000" w:themeColor="text1"/>
              </w:rPr>
              <w:t xml:space="preserve">   </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087"/>
              <w:gridCol w:w="1091"/>
            </w:tblGrid>
            <w:tr w:rsidR="00BE76A4" w:rsidRPr="00BE76A4" w:rsidTr="00014FD6">
              <w:trPr>
                <w:gridAfter w:val="1"/>
                <w:wAfter w:w="1091" w:type="dxa"/>
                <w:trHeight w:val="510"/>
              </w:trPr>
              <w:tc>
                <w:tcPr>
                  <w:tcW w:w="2302" w:type="dxa"/>
                  <w:tcBorders>
                    <w:top w:val="nil"/>
                    <w:left w:val="nil"/>
                    <w:bottom w:val="nil"/>
                    <w:right w:val="nil"/>
                  </w:tcBorders>
                  <w:hideMark/>
                </w:tcPr>
                <w:p w:rsidR="00BE76A4" w:rsidRDefault="00BE76A4" w:rsidP="00B10BCB">
                  <w:pPr>
                    <w:ind w:right="-108" w:hanging="74"/>
                    <w:rPr>
                      <w:rFonts w:ascii="Arial" w:hAnsi="Arial" w:cs="Arial"/>
                      <w:color w:val="000000" w:themeColor="text1"/>
                    </w:rPr>
                  </w:pPr>
                  <w:r w:rsidRPr="00BE76A4">
                    <w:rPr>
                      <w:rFonts w:ascii="Arial" w:hAnsi="Arial" w:cs="Arial"/>
                      <w:color w:val="000000" w:themeColor="text1"/>
                    </w:rPr>
                    <w:t>Члены комиссии:</w:t>
                  </w:r>
                </w:p>
                <w:p w:rsidR="00E72E01" w:rsidRPr="00BE76A4" w:rsidRDefault="00E72E01" w:rsidP="00B10BCB">
                  <w:pPr>
                    <w:ind w:right="-108" w:hanging="74"/>
                    <w:rPr>
                      <w:rFonts w:ascii="Arial" w:hAnsi="Arial" w:cs="Arial"/>
                      <w:color w:val="000000" w:themeColor="text1"/>
                    </w:rPr>
                  </w:pPr>
                </w:p>
              </w:tc>
              <w:tc>
                <w:tcPr>
                  <w:tcW w:w="7087" w:type="dxa"/>
                  <w:tcBorders>
                    <w:top w:val="nil"/>
                    <w:left w:val="nil"/>
                    <w:bottom w:val="nil"/>
                    <w:right w:val="nil"/>
                  </w:tcBorders>
                </w:tcPr>
                <w:p w:rsidR="00E72E01" w:rsidRPr="00E72E01" w:rsidRDefault="00E72E01" w:rsidP="0019046F">
                  <w:pPr>
                    <w:tabs>
                      <w:tab w:val="left" w:pos="5486"/>
                      <w:tab w:val="left" w:pos="6322"/>
                    </w:tabs>
                    <w:ind w:right="-77"/>
                    <w:jc w:val="both"/>
                    <w:rPr>
                      <w:rFonts w:ascii="Arial" w:hAnsi="Arial" w:cs="Arial"/>
                      <w:color w:val="000000" w:themeColor="text1"/>
                      <w:spacing w:val="4"/>
                    </w:rPr>
                  </w:pPr>
                </w:p>
              </w:tc>
            </w:tr>
            <w:tr w:rsidR="00BE76A4" w:rsidRPr="00386CDB" w:rsidTr="00014FD6">
              <w:tc>
                <w:tcPr>
                  <w:tcW w:w="10480" w:type="dxa"/>
                  <w:gridSpan w:val="3"/>
                  <w:tcBorders>
                    <w:top w:val="nil"/>
                    <w:left w:val="nil"/>
                    <w:bottom w:val="nil"/>
                    <w:right w:val="nil"/>
                  </w:tcBorders>
                  <w:hideMark/>
                </w:tcPr>
                <w:tbl>
                  <w:tblPr>
                    <w:tblW w:w="9072" w:type="dxa"/>
                    <w:tblLayout w:type="fixed"/>
                    <w:tblLook w:val="04A0" w:firstRow="1" w:lastRow="0" w:firstColumn="1" w:lastColumn="0" w:noHBand="0" w:noVBand="1"/>
                  </w:tblPr>
                  <w:tblGrid>
                    <w:gridCol w:w="2668"/>
                    <w:gridCol w:w="569"/>
                    <w:gridCol w:w="5835"/>
                  </w:tblGrid>
                  <w:tr w:rsidR="00E72E01" w:rsidTr="00963F90">
                    <w:tc>
                      <w:tcPr>
                        <w:tcW w:w="2668" w:type="dxa"/>
                      </w:tcPr>
                      <w:p w:rsidR="00E72E01" w:rsidRPr="00E72E01" w:rsidRDefault="00E72E01" w:rsidP="00E72E01">
                        <w:pPr>
                          <w:pStyle w:val="af1"/>
                          <w:ind w:left="-108" w:right="15"/>
                          <w:jc w:val="both"/>
                          <w:rPr>
                            <w:rFonts w:ascii="Arial" w:hAnsi="Arial" w:cs="Arial"/>
                            <w:color w:val="000000"/>
                          </w:rPr>
                        </w:pPr>
                        <w:proofErr w:type="spellStart"/>
                        <w:r w:rsidRPr="00E72E01">
                          <w:rPr>
                            <w:rFonts w:ascii="Arial" w:hAnsi="Arial" w:cs="Arial"/>
                            <w:color w:val="000000"/>
                          </w:rPr>
                          <w:t>Бедертдинов</w:t>
                        </w:r>
                        <w:proofErr w:type="spellEnd"/>
                        <w:r w:rsidRPr="00E72E01">
                          <w:rPr>
                            <w:rFonts w:ascii="Arial" w:hAnsi="Arial" w:cs="Arial"/>
                            <w:color w:val="000000"/>
                          </w:rPr>
                          <w:t xml:space="preserve"> Э.Н.</w:t>
                        </w:r>
                      </w:p>
                      <w:p w:rsidR="00E72E01" w:rsidRPr="00E72E01" w:rsidRDefault="00E72E01" w:rsidP="00E72E01">
                        <w:pPr>
                          <w:pStyle w:val="af1"/>
                          <w:ind w:left="-108" w:right="15"/>
                          <w:jc w:val="both"/>
                          <w:rPr>
                            <w:rFonts w:ascii="Arial" w:hAnsi="Arial" w:cs="Arial"/>
                            <w:color w:val="000000"/>
                          </w:rPr>
                        </w:pPr>
                      </w:p>
                    </w:tc>
                    <w:tc>
                      <w:tcPr>
                        <w:tcW w:w="569" w:type="dxa"/>
                        <w:hideMark/>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министр природных ресурсов и экологии Чувашской Республики</w:t>
                        </w:r>
                      </w:p>
                      <w:p w:rsidR="00E72E01" w:rsidRPr="00E72E01" w:rsidRDefault="00E72E01" w:rsidP="00E72E01">
                        <w:pPr>
                          <w:pStyle w:val="af1"/>
                          <w:ind w:left="-108" w:right="15"/>
                          <w:jc w:val="both"/>
                          <w:rPr>
                            <w:rFonts w:ascii="Arial" w:hAnsi="Arial" w:cs="Arial"/>
                            <w:color w:val="000000"/>
                          </w:rPr>
                        </w:pPr>
                      </w:p>
                    </w:tc>
                  </w:tr>
                  <w:tr w:rsidR="00E72E01" w:rsidTr="00963F90">
                    <w:tc>
                      <w:tcPr>
                        <w:tcW w:w="2668"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Метелева О.В.</w:t>
                        </w:r>
                      </w:p>
                    </w:tc>
                    <w:tc>
                      <w:tcPr>
                        <w:tcW w:w="569"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первый заместитель министра финансов  Чувашской Республики</w:t>
                        </w:r>
                      </w:p>
                      <w:p w:rsidR="00E72E01" w:rsidRPr="00E72E01" w:rsidRDefault="00E72E01" w:rsidP="00E72E01">
                        <w:pPr>
                          <w:pStyle w:val="af1"/>
                          <w:ind w:left="-108" w:right="15"/>
                          <w:jc w:val="both"/>
                          <w:rPr>
                            <w:rFonts w:ascii="Arial" w:hAnsi="Arial" w:cs="Arial"/>
                            <w:color w:val="000000"/>
                          </w:rPr>
                        </w:pPr>
                      </w:p>
                    </w:tc>
                  </w:tr>
                  <w:tr w:rsidR="00E72E01" w:rsidTr="00963F90">
                    <w:tc>
                      <w:tcPr>
                        <w:tcW w:w="2668" w:type="dxa"/>
                      </w:tcPr>
                      <w:p w:rsidR="00E72E01" w:rsidRPr="00E72E01" w:rsidRDefault="00E72E01" w:rsidP="00F73AA8">
                        <w:pPr>
                          <w:pStyle w:val="af1"/>
                          <w:ind w:left="-108" w:right="15"/>
                          <w:jc w:val="both"/>
                          <w:rPr>
                            <w:rFonts w:ascii="Arial" w:hAnsi="Arial" w:cs="Arial"/>
                            <w:color w:val="000000"/>
                          </w:rPr>
                        </w:pPr>
                        <w:proofErr w:type="spellStart"/>
                        <w:r w:rsidRPr="00E72E01">
                          <w:rPr>
                            <w:rFonts w:ascii="Arial" w:hAnsi="Arial" w:cs="Arial"/>
                            <w:color w:val="000000"/>
                          </w:rPr>
                          <w:t>Расколова</w:t>
                        </w:r>
                        <w:proofErr w:type="spellEnd"/>
                        <w:r w:rsidRPr="00E72E01">
                          <w:rPr>
                            <w:rFonts w:ascii="Arial" w:hAnsi="Arial" w:cs="Arial"/>
                            <w:color w:val="000000"/>
                          </w:rPr>
                          <w:t xml:space="preserve"> Т.Г.</w:t>
                        </w:r>
                      </w:p>
                    </w:tc>
                    <w:tc>
                      <w:tcPr>
                        <w:tcW w:w="569" w:type="dxa"/>
                      </w:tcPr>
                      <w:p w:rsidR="00E72E01" w:rsidRPr="00E72E01" w:rsidRDefault="00E72E01" w:rsidP="00F73AA8">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заместитель руководителя Управления Федеральной службы государственной регистрации, кадастра и картографии по Чувашской Республике</w:t>
                        </w:r>
                      </w:p>
                      <w:p w:rsidR="00E72E01" w:rsidRPr="00E72E01" w:rsidRDefault="00E72E01" w:rsidP="00E72E01">
                        <w:pPr>
                          <w:pStyle w:val="af1"/>
                          <w:ind w:left="-108" w:right="15"/>
                          <w:jc w:val="both"/>
                          <w:rPr>
                            <w:rFonts w:ascii="Arial" w:hAnsi="Arial" w:cs="Arial"/>
                            <w:color w:val="000000"/>
                          </w:rPr>
                        </w:pPr>
                      </w:p>
                    </w:tc>
                  </w:tr>
                  <w:tr w:rsidR="00E72E01" w:rsidTr="00963F90">
                    <w:trPr>
                      <w:trHeight w:val="990"/>
                    </w:trPr>
                    <w:tc>
                      <w:tcPr>
                        <w:tcW w:w="2668" w:type="dxa"/>
                      </w:tcPr>
                      <w:p w:rsidR="00E72E01" w:rsidRPr="00202EB6" w:rsidRDefault="00E72E01" w:rsidP="00E72E01">
                        <w:pPr>
                          <w:pStyle w:val="af1"/>
                          <w:ind w:left="-108" w:right="15"/>
                          <w:jc w:val="both"/>
                          <w:rPr>
                            <w:rFonts w:ascii="Arial" w:hAnsi="Arial" w:cs="Arial"/>
                            <w:color w:val="000000"/>
                          </w:rPr>
                        </w:pPr>
                        <w:r w:rsidRPr="00202EB6">
                          <w:rPr>
                            <w:rFonts w:ascii="Arial" w:hAnsi="Arial" w:cs="Arial"/>
                            <w:color w:val="000000"/>
                          </w:rPr>
                          <w:t xml:space="preserve">Игнатьева </w:t>
                        </w:r>
                        <w:r>
                          <w:rPr>
                            <w:rFonts w:ascii="Arial" w:hAnsi="Arial" w:cs="Arial"/>
                            <w:color w:val="000000"/>
                          </w:rPr>
                          <w:t>Н.С.</w:t>
                        </w:r>
                      </w:p>
                      <w:p w:rsidR="00E72E01" w:rsidRPr="00E72E01" w:rsidRDefault="00E72E01" w:rsidP="00E72E01">
                        <w:pPr>
                          <w:pStyle w:val="af1"/>
                          <w:ind w:left="-108" w:right="15"/>
                          <w:jc w:val="both"/>
                          <w:rPr>
                            <w:rFonts w:ascii="Arial" w:hAnsi="Arial" w:cs="Arial"/>
                            <w:color w:val="000000"/>
                          </w:rPr>
                        </w:pPr>
                      </w:p>
                    </w:tc>
                    <w:tc>
                      <w:tcPr>
                        <w:tcW w:w="569" w:type="dxa"/>
                      </w:tcPr>
                      <w:p w:rsidR="00E72E01" w:rsidRPr="00E72E01" w:rsidRDefault="00E72E01" w:rsidP="00E72E01">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202EB6" w:rsidRDefault="00E72E01" w:rsidP="00E72E01">
                        <w:pPr>
                          <w:pStyle w:val="af1"/>
                          <w:ind w:left="-108"/>
                          <w:jc w:val="both"/>
                          <w:rPr>
                            <w:rFonts w:ascii="Arial" w:hAnsi="Arial" w:cs="Arial"/>
                            <w:color w:val="000000"/>
                          </w:rPr>
                        </w:pPr>
                        <w:r w:rsidRPr="00202EB6">
                          <w:rPr>
                            <w:rFonts w:ascii="Arial" w:hAnsi="Arial" w:cs="Arial"/>
                            <w:color w:val="000000"/>
                          </w:rPr>
                          <w:t xml:space="preserve">начальник отдела градостроительства и архитектуры Министерства строительства, архитектуры и жилищно-коммунального хозяйства Чувашской Республики </w:t>
                        </w:r>
                      </w:p>
                      <w:p w:rsidR="00E72E01" w:rsidRPr="00E72E01" w:rsidRDefault="00E72E01" w:rsidP="00E72E01">
                        <w:pPr>
                          <w:pStyle w:val="af1"/>
                          <w:ind w:left="-108" w:right="15"/>
                          <w:jc w:val="both"/>
                          <w:rPr>
                            <w:rFonts w:ascii="Arial" w:hAnsi="Arial" w:cs="Arial"/>
                            <w:color w:val="000000"/>
                          </w:rPr>
                        </w:pPr>
                      </w:p>
                    </w:tc>
                  </w:tr>
                  <w:tr w:rsidR="00E72E01" w:rsidRPr="00E72E01" w:rsidTr="00963F90">
                    <w:trPr>
                      <w:trHeight w:val="990"/>
                    </w:trPr>
                    <w:tc>
                      <w:tcPr>
                        <w:tcW w:w="2668" w:type="dxa"/>
                      </w:tcPr>
                      <w:p w:rsidR="00E72E01" w:rsidRPr="00202EB6" w:rsidRDefault="0019046F" w:rsidP="00CA7FDF">
                        <w:pPr>
                          <w:pStyle w:val="af1"/>
                          <w:ind w:left="-108" w:right="15"/>
                          <w:jc w:val="both"/>
                          <w:rPr>
                            <w:rFonts w:ascii="Arial" w:hAnsi="Arial" w:cs="Arial"/>
                            <w:color w:val="000000"/>
                          </w:rPr>
                        </w:pPr>
                        <w:r w:rsidRPr="003302BB">
                          <w:rPr>
                            <w:rFonts w:ascii="Arial" w:hAnsi="Arial" w:cs="Arial"/>
                            <w:color w:val="000000" w:themeColor="text1"/>
                            <w:spacing w:val="4"/>
                          </w:rPr>
                          <w:t>Павлов</w:t>
                        </w:r>
                        <w:r w:rsidRPr="00202EB6">
                          <w:rPr>
                            <w:rFonts w:ascii="Arial" w:hAnsi="Arial" w:cs="Arial"/>
                            <w:color w:val="000000"/>
                          </w:rPr>
                          <w:t xml:space="preserve"> </w:t>
                        </w:r>
                        <w:r w:rsidRPr="003302BB">
                          <w:rPr>
                            <w:rFonts w:ascii="Arial" w:hAnsi="Arial" w:cs="Arial"/>
                            <w:color w:val="000000" w:themeColor="text1"/>
                            <w:spacing w:val="4"/>
                          </w:rPr>
                          <w:t>В.М</w:t>
                        </w:r>
                        <w:r w:rsidR="00E72E01">
                          <w:rPr>
                            <w:rFonts w:ascii="Arial" w:hAnsi="Arial" w:cs="Arial"/>
                            <w:color w:val="000000"/>
                          </w:rPr>
                          <w:t>.</w:t>
                        </w:r>
                      </w:p>
                      <w:p w:rsidR="00E72E01" w:rsidRPr="00E72E01" w:rsidRDefault="00E72E01" w:rsidP="00CA7FDF">
                        <w:pPr>
                          <w:pStyle w:val="af1"/>
                          <w:ind w:left="-108" w:right="15"/>
                          <w:jc w:val="both"/>
                          <w:rPr>
                            <w:rFonts w:ascii="Arial" w:hAnsi="Arial" w:cs="Arial"/>
                            <w:color w:val="000000"/>
                          </w:rPr>
                        </w:pPr>
                      </w:p>
                    </w:tc>
                    <w:tc>
                      <w:tcPr>
                        <w:tcW w:w="569" w:type="dxa"/>
                      </w:tcPr>
                      <w:p w:rsidR="00E72E01" w:rsidRPr="00E72E01" w:rsidRDefault="00E72E01" w:rsidP="00CA7FDF">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E72E01" w:rsidRDefault="0019046F" w:rsidP="0019046F">
                        <w:pPr>
                          <w:pStyle w:val="af1"/>
                          <w:ind w:left="-108" w:right="-34"/>
                          <w:jc w:val="both"/>
                          <w:rPr>
                            <w:rFonts w:ascii="Arial" w:hAnsi="Arial" w:cs="Arial"/>
                            <w:color w:val="000000"/>
                          </w:rPr>
                        </w:pPr>
                        <w:r w:rsidRPr="0019046F">
                          <w:rPr>
                            <w:rFonts w:ascii="Arial" w:hAnsi="Arial" w:cs="Arial"/>
                            <w:color w:val="000000"/>
                          </w:rPr>
                          <w:t>предсе</w:t>
                        </w:r>
                        <w:r>
                          <w:rPr>
                            <w:rFonts w:ascii="Arial" w:hAnsi="Arial" w:cs="Arial"/>
                            <w:color w:val="000000"/>
                          </w:rPr>
                          <w:t xml:space="preserve">датель Совета Чувашского </w:t>
                        </w:r>
                        <w:proofErr w:type="spellStart"/>
                        <w:proofErr w:type="gramStart"/>
                        <w:r>
                          <w:rPr>
                            <w:rFonts w:ascii="Arial" w:hAnsi="Arial" w:cs="Arial"/>
                            <w:color w:val="000000"/>
                          </w:rPr>
                          <w:t>респуб</w:t>
                        </w:r>
                        <w:r w:rsidRPr="0019046F">
                          <w:rPr>
                            <w:rFonts w:ascii="Arial" w:hAnsi="Arial" w:cs="Arial"/>
                            <w:color w:val="000000"/>
                          </w:rPr>
                          <w:t>ликан</w:t>
                        </w:r>
                        <w:r w:rsidR="002960BF">
                          <w:rPr>
                            <w:rFonts w:ascii="Arial" w:hAnsi="Arial" w:cs="Arial"/>
                            <w:color w:val="000000"/>
                          </w:rPr>
                          <w:t>-</w:t>
                        </w:r>
                        <w:r w:rsidRPr="0019046F">
                          <w:rPr>
                            <w:rFonts w:ascii="Arial" w:hAnsi="Arial" w:cs="Arial"/>
                            <w:color w:val="000000"/>
                          </w:rPr>
                          <w:t>ского</w:t>
                        </w:r>
                        <w:proofErr w:type="spellEnd"/>
                        <w:proofErr w:type="gramEnd"/>
                        <w:r w:rsidRPr="0019046F">
                          <w:rPr>
                            <w:rFonts w:ascii="Arial" w:hAnsi="Arial" w:cs="Arial"/>
                            <w:color w:val="000000"/>
                          </w:rPr>
                          <w:t xml:space="preserve"> союза потребительских обществ (</w:t>
                        </w:r>
                        <w:proofErr w:type="spellStart"/>
                        <w:r w:rsidRPr="0019046F">
                          <w:rPr>
                            <w:rFonts w:ascii="Arial" w:hAnsi="Arial" w:cs="Arial"/>
                            <w:color w:val="000000"/>
                          </w:rPr>
                          <w:t>Чувашпотребсоюза</w:t>
                        </w:r>
                        <w:proofErr w:type="spellEnd"/>
                        <w:r w:rsidRPr="0019046F">
                          <w:rPr>
                            <w:rFonts w:ascii="Arial" w:hAnsi="Arial" w:cs="Arial"/>
                            <w:color w:val="000000"/>
                          </w:rPr>
                          <w:t>)</w:t>
                        </w:r>
                      </w:p>
                    </w:tc>
                  </w:tr>
                  <w:tr w:rsidR="00E72E01" w:rsidRPr="00E72E01" w:rsidTr="00963F90">
                    <w:trPr>
                      <w:trHeight w:val="990"/>
                    </w:trPr>
                    <w:tc>
                      <w:tcPr>
                        <w:tcW w:w="2668" w:type="dxa"/>
                      </w:tcPr>
                      <w:p w:rsidR="00E72E01" w:rsidRPr="00202EB6" w:rsidRDefault="00BE4417" w:rsidP="00CA7FDF">
                        <w:pPr>
                          <w:pStyle w:val="af1"/>
                          <w:ind w:left="-108" w:right="15"/>
                          <w:jc w:val="both"/>
                          <w:rPr>
                            <w:rFonts w:ascii="Arial" w:hAnsi="Arial" w:cs="Arial"/>
                            <w:color w:val="000000"/>
                          </w:rPr>
                        </w:pPr>
                        <w:proofErr w:type="spellStart"/>
                        <w:r>
                          <w:rPr>
                            <w:rFonts w:ascii="Arial" w:hAnsi="Arial" w:cs="Arial"/>
                            <w:color w:val="000000"/>
                          </w:rPr>
                          <w:t>Татур</w:t>
                        </w:r>
                        <w:proofErr w:type="spellEnd"/>
                        <w:r w:rsidR="00E72E01" w:rsidRPr="00202EB6">
                          <w:rPr>
                            <w:rFonts w:ascii="Arial" w:hAnsi="Arial" w:cs="Arial"/>
                            <w:color w:val="000000"/>
                          </w:rPr>
                          <w:t xml:space="preserve"> </w:t>
                        </w:r>
                        <w:r>
                          <w:rPr>
                            <w:rFonts w:ascii="Arial" w:hAnsi="Arial" w:cs="Arial"/>
                            <w:color w:val="000000"/>
                          </w:rPr>
                          <w:t>И</w:t>
                        </w:r>
                        <w:r w:rsidR="00E72E01">
                          <w:rPr>
                            <w:rFonts w:ascii="Arial" w:hAnsi="Arial" w:cs="Arial"/>
                            <w:color w:val="000000"/>
                          </w:rPr>
                          <w:t>.С.</w:t>
                        </w:r>
                      </w:p>
                      <w:p w:rsidR="00E72E01" w:rsidRPr="00E72E01" w:rsidRDefault="00E72E01" w:rsidP="00CA7FDF">
                        <w:pPr>
                          <w:pStyle w:val="af1"/>
                          <w:ind w:left="-108" w:right="15"/>
                          <w:jc w:val="both"/>
                          <w:rPr>
                            <w:rFonts w:ascii="Arial" w:hAnsi="Arial" w:cs="Arial"/>
                            <w:color w:val="000000"/>
                          </w:rPr>
                        </w:pPr>
                      </w:p>
                    </w:tc>
                    <w:tc>
                      <w:tcPr>
                        <w:tcW w:w="569" w:type="dxa"/>
                      </w:tcPr>
                      <w:p w:rsidR="00E72E01" w:rsidRPr="00E72E01" w:rsidRDefault="00E72E01" w:rsidP="00CA7FDF">
                        <w:pPr>
                          <w:pStyle w:val="af1"/>
                          <w:ind w:left="-108" w:right="15"/>
                          <w:jc w:val="both"/>
                          <w:rPr>
                            <w:rFonts w:ascii="Arial" w:hAnsi="Arial" w:cs="Arial"/>
                            <w:color w:val="000000"/>
                          </w:rPr>
                        </w:pPr>
                        <w:r w:rsidRPr="00E72E01">
                          <w:rPr>
                            <w:rFonts w:ascii="Arial" w:hAnsi="Arial" w:cs="Arial"/>
                            <w:color w:val="000000"/>
                          </w:rPr>
                          <w:t>-</w:t>
                        </w:r>
                      </w:p>
                    </w:tc>
                    <w:tc>
                      <w:tcPr>
                        <w:tcW w:w="5835" w:type="dxa"/>
                      </w:tcPr>
                      <w:p w:rsidR="00E72E01" w:rsidRPr="00E72E01" w:rsidRDefault="00BE4417" w:rsidP="00B10329">
                        <w:pPr>
                          <w:pStyle w:val="af1"/>
                          <w:ind w:left="-108" w:right="15"/>
                          <w:jc w:val="both"/>
                          <w:rPr>
                            <w:rFonts w:ascii="Arial" w:hAnsi="Arial" w:cs="Arial"/>
                            <w:color w:val="000000"/>
                          </w:rPr>
                        </w:pPr>
                        <w:r w:rsidRPr="00BE4417">
                          <w:rPr>
                            <w:rFonts w:ascii="Arial" w:hAnsi="Arial" w:cs="Arial"/>
                            <w:color w:val="000000"/>
                          </w:rPr>
                          <w:t xml:space="preserve">директор филиала федерального </w:t>
                        </w:r>
                        <w:proofErr w:type="spellStart"/>
                        <w:proofErr w:type="gramStart"/>
                        <w:r w:rsidRPr="00BE4417">
                          <w:rPr>
                            <w:rFonts w:ascii="Arial" w:hAnsi="Arial" w:cs="Arial"/>
                            <w:color w:val="000000"/>
                          </w:rPr>
                          <w:t>государ-ственного</w:t>
                        </w:r>
                        <w:proofErr w:type="spellEnd"/>
                        <w:proofErr w:type="gramEnd"/>
                        <w:r w:rsidRPr="00BE4417">
                          <w:rPr>
                            <w:rFonts w:ascii="Arial" w:hAnsi="Arial" w:cs="Arial"/>
                            <w:color w:val="000000"/>
                          </w:rPr>
                          <w:t xml:space="preserve"> бюджетного учреждения «Феде-</w:t>
                        </w:r>
                        <w:proofErr w:type="spellStart"/>
                        <w:r w:rsidRPr="00BE4417">
                          <w:rPr>
                            <w:rFonts w:ascii="Arial" w:hAnsi="Arial" w:cs="Arial"/>
                            <w:color w:val="000000"/>
                          </w:rPr>
                          <w:t>ральная</w:t>
                        </w:r>
                        <w:proofErr w:type="spellEnd"/>
                        <w:r w:rsidRPr="00BE4417">
                          <w:rPr>
                            <w:rFonts w:ascii="Arial" w:hAnsi="Arial" w:cs="Arial"/>
                            <w:color w:val="000000"/>
                          </w:rPr>
                          <w:t xml:space="preserve"> кадастровая палата Федеральной службы государственной регистрации, кадастра и картографии» по Чувашской Республике - Чувашии</w:t>
                        </w:r>
                      </w:p>
                    </w:tc>
                  </w:tr>
                </w:tbl>
                <w:p w:rsidR="00E72E01" w:rsidRDefault="00E72E01" w:rsidP="00E72E01">
                  <w:pPr>
                    <w:ind w:left="-216" w:firstLine="216"/>
                  </w:pPr>
                </w:p>
                <w:tbl>
                  <w:tblPr>
                    <w:tblW w:w="9282" w:type="dxa"/>
                    <w:tblLayout w:type="fixed"/>
                    <w:tblLook w:val="0020" w:firstRow="1" w:lastRow="0" w:firstColumn="0" w:lastColumn="0" w:noHBand="0" w:noVBand="0"/>
                  </w:tblPr>
                  <w:tblGrid>
                    <w:gridCol w:w="2194"/>
                    <w:gridCol w:w="7088"/>
                  </w:tblGrid>
                  <w:tr w:rsidR="009246D9" w:rsidRPr="003302BB" w:rsidTr="00635452">
                    <w:trPr>
                      <w:trHeight w:val="746"/>
                    </w:trPr>
                    <w:tc>
                      <w:tcPr>
                        <w:tcW w:w="2194" w:type="dxa"/>
                      </w:tcPr>
                      <w:p w:rsidR="009246D9" w:rsidRPr="003302BB" w:rsidRDefault="009246D9" w:rsidP="0030179C">
                        <w:pPr>
                          <w:ind w:left="-40"/>
                          <w:rPr>
                            <w:rFonts w:ascii="Arial" w:hAnsi="Arial" w:cs="Arial"/>
                            <w:color w:val="000000" w:themeColor="text1"/>
                          </w:rPr>
                        </w:pPr>
                        <w:r w:rsidRPr="003302BB">
                          <w:rPr>
                            <w:rFonts w:ascii="Arial" w:hAnsi="Arial" w:cs="Arial"/>
                            <w:color w:val="000000" w:themeColor="text1"/>
                          </w:rPr>
                          <w:t xml:space="preserve">Приглашенные:  </w:t>
                        </w:r>
                      </w:p>
                      <w:p w:rsidR="009246D9" w:rsidRPr="003302BB" w:rsidRDefault="009246D9" w:rsidP="0030179C">
                        <w:pPr>
                          <w:tabs>
                            <w:tab w:val="right" w:pos="1978"/>
                          </w:tabs>
                          <w:ind w:left="-40"/>
                          <w:rPr>
                            <w:rFonts w:ascii="Arial" w:hAnsi="Arial" w:cs="Arial"/>
                          </w:rPr>
                        </w:pPr>
                        <w:r w:rsidRPr="003302BB">
                          <w:rPr>
                            <w:rFonts w:ascii="Arial" w:hAnsi="Arial" w:cs="Arial"/>
                            <w:color w:val="000000" w:themeColor="text1"/>
                          </w:rPr>
                          <w:t xml:space="preserve"> </w:t>
                        </w:r>
                      </w:p>
                    </w:tc>
                    <w:tc>
                      <w:tcPr>
                        <w:tcW w:w="7088" w:type="dxa"/>
                        <w:tcBorders>
                          <w:left w:val="nil"/>
                        </w:tcBorders>
                      </w:tcPr>
                      <w:p w:rsidR="009246D9" w:rsidRPr="003302BB" w:rsidRDefault="00436E59" w:rsidP="0030179C">
                        <w:pPr>
                          <w:ind w:left="-40"/>
                          <w:jc w:val="both"/>
                          <w:rPr>
                            <w:rFonts w:ascii="Arial" w:hAnsi="Arial" w:cs="Arial"/>
                            <w:color w:val="000000" w:themeColor="text1"/>
                          </w:rPr>
                        </w:pPr>
                        <w:r>
                          <w:rPr>
                            <w:rFonts w:ascii="Arial" w:hAnsi="Arial" w:cs="Arial"/>
                            <w:color w:val="000000" w:themeColor="text1"/>
                          </w:rPr>
                          <w:t xml:space="preserve">И.В. Волкова, Д.А. Иванов, Ю.П. </w:t>
                        </w:r>
                        <w:r w:rsidR="00C60F89">
                          <w:rPr>
                            <w:rFonts w:ascii="Arial" w:hAnsi="Arial" w:cs="Arial"/>
                            <w:color w:val="000000" w:themeColor="text1"/>
                          </w:rPr>
                          <w:t xml:space="preserve">Иванов, </w:t>
                        </w:r>
                        <w:r w:rsidR="003B0D98" w:rsidRPr="006240D8">
                          <w:rPr>
                            <w:rFonts w:ascii="Arial" w:hAnsi="Arial" w:cs="Arial"/>
                            <w:color w:val="000000" w:themeColor="text1"/>
                          </w:rPr>
                          <w:t>И.В. Модина</w:t>
                        </w:r>
                        <w:r w:rsidR="003B0D98">
                          <w:rPr>
                            <w:rFonts w:ascii="Arial" w:hAnsi="Arial" w:cs="Arial"/>
                            <w:color w:val="000000" w:themeColor="text1"/>
                          </w:rPr>
                          <w:t xml:space="preserve">,      </w:t>
                        </w:r>
                        <w:r w:rsidR="00C60F89">
                          <w:rPr>
                            <w:rFonts w:ascii="Arial" w:hAnsi="Arial" w:cs="Arial"/>
                            <w:color w:val="000000" w:themeColor="text1"/>
                          </w:rPr>
                          <w:t>А.А.</w:t>
                        </w:r>
                        <w:r w:rsidR="009246D9" w:rsidRPr="003302BB">
                          <w:rPr>
                            <w:rFonts w:ascii="Arial" w:hAnsi="Arial" w:cs="Arial"/>
                            <w:color w:val="000000" w:themeColor="text1"/>
                          </w:rPr>
                          <w:t xml:space="preserve"> </w:t>
                        </w:r>
                        <w:r w:rsidRPr="003302BB">
                          <w:rPr>
                            <w:rFonts w:ascii="Arial" w:hAnsi="Arial" w:cs="Arial"/>
                            <w:color w:val="000000" w:themeColor="text1"/>
                          </w:rPr>
                          <w:t>Змеев</w:t>
                        </w:r>
                      </w:p>
                    </w:tc>
                  </w:tr>
                </w:tbl>
                <w:p w:rsidR="00BE76A4" w:rsidRPr="003302BB" w:rsidRDefault="00BE76A4" w:rsidP="00621EA4">
                  <w:pPr>
                    <w:rPr>
                      <w:color w:val="000000" w:themeColor="text1"/>
                      <w:sz w:val="20"/>
                      <w:szCs w:val="20"/>
                    </w:rPr>
                  </w:pPr>
                </w:p>
              </w:tc>
            </w:tr>
          </w:tbl>
          <w:p w:rsidR="00AF6C89" w:rsidRPr="00152F94" w:rsidRDefault="00AF6C89" w:rsidP="005512AD">
            <w:pPr>
              <w:ind w:right="-108"/>
            </w:pPr>
          </w:p>
        </w:tc>
      </w:tr>
      <w:tr w:rsidR="00152F94" w:rsidRPr="00152F94" w:rsidTr="00DD63F9">
        <w:tblPrEx>
          <w:tblBorders>
            <w:bottom w:val="single" w:sz="4" w:space="0" w:color="auto"/>
          </w:tblBorders>
          <w:tblLook w:val="01E0" w:firstRow="1" w:lastRow="1" w:firstColumn="1" w:lastColumn="1" w:noHBand="0" w:noVBand="0"/>
        </w:tblPrEx>
        <w:tc>
          <w:tcPr>
            <w:tcW w:w="9498" w:type="dxa"/>
            <w:gridSpan w:val="2"/>
            <w:tcBorders>
              <w:top w:val="nil"/>
              <w:bottom w:val="nil"/>
            </w:tcBorders>
          </w:tcPr>
          <w:p w:rsidR="006D4DAC" w:rsidRDefault="006240D8" w:rsidP="009D7C66">
            <w:pPr>
              <w:widowControl w:val="0"/>
              <w:overflowPunct w:val="0"/>
              <w:autoSpaceDE w:val="0"/>
              <w:autoSpaceDN w:val="0"/>
              <w:adjustRightInd w:val="0"/>
              <w:jc w:val="both"/>
              <w:textAlignment w:val="baseline"/>
              <w:rPr>
                <w:rFonts w:ascii="Arial" w:hAnsi="Arial" w:cs="Arial"/>
                <w:color w:val="000000" w:themeColor="text1"/>
              </w:rPr>
            </w:pPr>
            <w:r>
              <w:rPr>
                <w:rFonts w:ascii="Arial" w:hAnsi="Arial" w:cs="Arial"/>
                <w:color w:val="000000" w:themeColor="text1"/>
              </w:rPr>
              <w:t xml:space="preserve">   </w:t>
            </w:r>
            <w:r w:rsidR="006D4DAC">
              <w:rPr>
                <w:rFonts w:ascii="Arial" w:hAnsi="Arial" w:cs="Arial"/>
                <w:color w:val="000000" w:themeColor="text1"/>
              </w:rPr>
              <w:t>__________________________________________________________</w:t>
            </w:r>
            <w:r w:rsidR="009D7C66">
              <w:rPr>
                <w:rFonts w:ascii="Arial" w:hAnsi="Arial" w:cs="Arial"/>
                <w:color w:val="000000" w:themeColor="text1"/>
              </w:rPr>
              <w:t>____</w:t>
            </w:r>
          </w:p>
          <w:p w:rsidR="00F4243F" w:rsidRPr="003B67A7" w:rsidRDefault="00F4243F" w:rsidP="009D7C66">
            <w:pPr>
              <w:widowControl w:val="0"/>
              <w:overflowPunct w:val="0"/>
              <w:autoSpaceDE w:val="0"/>
              <w:autoSpaceDN w:val="0"/>
              <w:adjustRightInd w:val="0"/>
              <w:ind w:firstLine="176"/>
              <w:jc w:val="both"/>
              <w:textAlignment w:val="baseline"/>
              <w:rPr>
                <w:rFonts w:ascii="Arial" w:hAnsi="Arial" w:cs="Arial"/>
                <w:color w:val="000000" w:themeColor="text1"/>
              </w:rPr>
            </w:pPr>
            <w:r w:rsidRPr="003B67A7">
              <w:rPr>
                <w:rFonts w:ascii="Arial" w:hAnsi="Arial" w:cs="Arial"/>
                <w:color w:val="000000" w:themeColor="text1"/>
              </w:rPr>
              <w:t xml:space="preserve">На заседании </w:t>
            </w:r>
            <w:r w:rsidRPr="00C60F89">
              <w:rPr>
                <w:rFonts w:ascii="Arial" w:hAnsi="Arial" w:cs="Arial"/>
                <w:color w:val="000000" w:themeColor="text1"/>
              </w:rPr>
              <w:t xml:space="preserve">присутствуют </w:t>
            </w:r>
            <w:r w:rsidR="003B0D98">
              <w:rPr>
                <w:rFonts w:ascii="Arial" w:hAnsi="Arial" w:cs="Arial"/>
                <w:color w:val="000000" w:themeColor="text1"/>
              </w:rPr>
              <w:t>7</w:t>
            </w:r>
            <w:r w:rsidRPr="00C60F89">
              <w:rPr>
                <w:rFonts w:ascii="Arial" w:hAnsi="Arial" w:cs="Arial"/>
                <w:color w:val="000000" w:themeColor="text1"/>
              </w:rPr>
              <w:t xml:space="preserve"> членов Комиссии. Кворум составляет </w:t>
            </w:r>
            <w:r w:rsidR="003B0D98">
              <w:rPr>
                <w:rFonts w:ascii="Arial" w:hAnsi="Arial" w:cs="Arial"/>
                <w:color w:val="000000" w:themeColor="text1"/>
              </w:rPr>
              <w:t>63</w:t>
            </w:r>
            <w:r w:rsidR="003B67A7" w:rsidRPr="00C60F89">
              <w:rPr>
                <w:rFonts w:ascii="Arial" w:hAnsi="Arial" w:cs="Arial"/>
                <w:color w:val="000000" w:themeColor="text1"/>
              </w:rPr>
              <w:t>,</w:t>
            </w:r>
            <w:r w:rsidR="003B0D98">
              <w:rPr>
                <w:rFonts w:ascii="Arial" w:hAnsi="Arial" w:cs="Arial"/>
                <w:color w:val="000000" w:themeColor="text1"/>
              </w:rPr>
              <w:t>64</w:t>
            </w:r>
            <w:r w:rsidR="003B67A7" w:rsidRPr="00C60F89">
              <w:rPr>
                <w:rFonts w:ascii="Arial" w:hAnsi="Arial" w:cs="Arial"/>
                <w:color w:val="000000" w:themeColor="text1"/>
              </w:rPr>
              <w:t>%</w:t>
            </w:r>
            <w:r w:rsidRPr="003B67A7">
              <w:rPr>
                <w:rFonts w:ascii="Arial" w:hAnsi="Arial" w:cs="Arial"/>
                <w:color w:val="000000" w:themeColor="text1"/>
              </w:rPr>
              <w:t xml:space="preserve"> </w:t>
            </w:r>
            <w:r w:rsidR="003B67A7">
              <w:rPr>
                <w:rFonts w:ascii="Arial" w:hAnsi="Arial" w:cs="Arial"/>
                <w:color w:val="000000" w:themeColor="text1"/>
              </w:rPr>
              <w:t xml:space="preserve"> </w:t>
            </w:r>
          </w:p>
          <w:p w:rsidR="003B67A7" w:rsidRPr="003B67A7" w:rsidRDefault="003B67A7" w:rsidP="00F4243F">
            <w:pPr>
              <w:widowControl w:val="0"/>
              <w:overflowPunct w:val="0"/>
              <w:autoSpaceDE w:val="0"/>
              <w:autoSpaceDN w:val="0"/>
              <w:adjustRightInd w:val="0"/>
              <w:ind w:firstLine="709"/>
              <w:jc w:val="both"/>
              <w:textAlignment w:val="baseline"/>
              <w:rPr>
                <w:rFonts w:ascii="Arial" w:hAnsi="Arial" w:cs="Arial"/>
                <w:color w:val="000000" w:themeColor="text1"/>
              </w:rPr>
            </w:pPr>
          </w:p>
          <w:p w:rsidR="00BE4417" w:rsidRDefault="00BE4417" w:rsidP="003B67A7">
            <w:pPr>
              <w:jc w:val="center"/>
              <w:rPr>
                <w:rFonts w:ascii="Arial" w:hAnsi="Arial" w:cs="Arial"/>
                <w:color w:val="000000" w:themeColor="text1"/>
              </w:rPr>
            </w:pPr>
          </w:p>
          <w:p w:rsidR="003B67A7" w:rsidRPr="00DB25B7" w:rsidRDefault="003B67A7" w:rsidP="003B67A7">
            <w:pPr>
              <w:jc w:val="center"/>
              <w:rPr>
                <w:rFonts w:ascii="Arial" w:hAnsi="Arial" w:cs="Arial"/>
                <w:b/>
                <w:color w:val="000000" w:themeColor="text1"/>
              </w:rPr>
            </w:pPr>
            <w:r w:rsidRPr="00DB25B7">
              <w:rPr>
                <w:rFonts w:ascii="Arial" w:hAnsi="Arial" w:cs="Arial"/>
                <w:b/>
                <w:color w:val="000000" w:themeColor="text1"/>
              </w:rPr>
              <w:lastRenderedPageBreak/>
              <w:t>Повестка заседания:</w:t>
            </w:r>
          </w:p>
          <w:p w:rsidR="00E64BE7" w:rsidRPr="008D640E" w:rsidRDefault="00E64BE7" w:rsidP="00E64BE7">
            <w:pPr>
              <w:widowControl w:val="0"/>
              <w:overflowPunct w:val="0"/>
              <w:autoSpaceDE w:val="0"/>
              <w:autoSpaceDN w:val="0"/>
              <w:adjustRightInd w:val="0"/>
              <w:ind w:firstLine="709"/>
              <w:jc w:val="both"/>
              <w:textAlignment w:val="baseline"/>
              <w:rPr>
                <w:rFonts w:ascii="Arial" w:hAnsi="Arial" w:cs="Arial"/>
                <w:b/>
                <w:color w:val="000000" w:themeColor="text1"/>
              </w:rPr>
            </w:pPr>
            <w:r w:rsidRPr="008D640E">
              <w:rPr>
                <w:rFonts w:ascii="Arial" w:hAnsi="Arial" w:cs="Arial"/>
                <w:b/>
                <w:color w:val="000000" w:themeColor="text1"/>
              </w:rPr>
              <w:t>I.</w:t>
            </w:r>
            <w:r w:rsidR="00E715E4" w:rsidRPr="008D640E">
              <w:rPr>
                <w:rFonts w:ascii="Arial" w:hAnsi="Arial" w:cs="Arial"/>
                <w:b/>
                <w:color w:val="000000" w:themeColor="text1"/>
              </w:rPr>
              <w:t xml:space="preserve"> </w:t>
            </w:r>
            <w:r w:rsidR="000E45C8" w:rsidRPr="008D640E">
              <w:rPr>
                <w:rFonts w:ascii="Arial" w:hAnsi="Arial" w:cs="Arial"/>
                <w:b/>
                <w:color w:val="000000" w:themeColor="text1"/>
              </w:rPr>
              <w:t>О результатах государственной кадастровой оценки земельных участков из земель сельскохозяйственного назначения на территории Чувашской Республики в 2021 году.</w:t>
            </w:r>
          </w:p>
          <w:p w:rsidR="00DB25B7" w:rsidRDefault="003B67A7" w:rsidP="00F217D6">
            <w:pPr>
              <w:tabs>
                <w:tab w:val="left" w:pos="426"/>
                <w:tab w:val="left" w:pos="567"/>
                <w:tab w:val="left" w:pos="709"/>
                <w:tab w:val="left" w:pos="993"/>
                <w:tab w:val="left" w:pos="1134"/>
                <w:tab w:val="left" w:pos="1276"/>
              </w:tabs>
              <w:ind w:right="-2" w:firstLine="567"/>
              <w:jc w:val="both"/>
              <w:rPr>
                <w:rFonts w:ascii="Arial" w:hAnsi="Arial" w:cs="Arial"/>
                <w:color w:val="000000" w:themeColor="text1"/>
              </w:rPr>
            </w:pPr>
            <w:r w:rsidRPr="003B67A7">
              <w:rPr>
                <w:rFonts w:ascii="Arial" w:hAnsi="Arial" w:cs="Arial"/>
                <w:color w:val="000000" w:themeColor="text1"/>
              </w:rPr>
              <w:t>Докладчик:</w:t>
            </w:r>
          </w:p>
          <w:p w:rsidR="008D640E" w:rsidRDefault="00F217D6" w:rsidP="00F217D6">
            <w:pPr>
              <w:tabs>
                <w:tab w:val="left" w:pos="426"/>
                <w:tab w:val="left" w:pos="567"/>
                <w:tab w:val="left" w:pos="709"/>
                <w:tab w:val="left" w:pos="993"/>
                <w:tab w:val="left" w:pos="1134"/>
                <w:tab w:val="left" w:pos="1276"/>
              </w:tabs>
              <w:ind w:right="-2" w:firstLine="567"/>
              <w:jc w:val="both"/>
              <w:rPr>
                <w:rFonts w:ascii="Arial" w:hAnsi="Arial" w:cs="Arial"/>
              </w:rPr>
            </w:pPr>
            <w:r>
              <w:rPr>
                <w:rFonts w:ascii="Arial" w:hAnsi="Arial" w:cs="Arial"/>
              </w:rPr>
              <w:t xml:space="preserve">Иванов </w:t>
            </w:r>
            <w:r w:rsidR="00CF75A5">
              <w:rPr>
                <w:rFonts w:ascii="Arial" w:hAnsi="Arial" w:cs="Arial"/>
              </w:rPr>
              <w:t xml:space="preserve">Ю.П. </w:t>
            </w:r>
            <w:r w:rsidR="00DD63F9" w:rsidRPr="000E45C8">
              <w:rPr>
                <w:rFonts w:ascii="Arial" w:hAnsi="Arial" w:cs="Arial"/>
                <w:color w:val="000000" w:themeColor="text1"/>
              </w:rPr>
              <w:t>–</w:t>
            </w:r>
            <w:r>
              <w:rPr>
                <w:rFonts w:ascii="Arial" w:hAnsi="Arial" w:cs="Arial"/>
              </w:rPr>
              <w:t xml:space="preserve"> </w:t>
            </w:r>
            <w:r w:rsidRPr="008D0E64">
              <w:rPr>
                <w:rFonts w:ascii="Arial" w:hAnsi="Arial" w:cs="Arial"/>
              </w:rPr>
              <w:t>директор</w:t>
            </w:r>
            <w:r w:rsidRPr="00F44D7D">
              <w:rPr>
                <w:rFonts w:ascii="Arial" w:hAnsi="Arial" w:cs="Arial"/>
              </w:rPr>
              <w:t xml:space="preserve"> бюджетного учреждения</w:t>
            </w:r>
            <w:r>
              <w:rPr>
                <w:rFonts w:ascii="Arial" w:hAnsi="Arial" w:cs="Arial"/>
              </w:rPr>
              <w:t xml:space="preserve"> Чувашской Республики</w:t>
            </w:r>
            <w:r w:rsidRPr="00F44D7D">
              <w:rPr>
                <w:rFonts w:ascii="Arial" w:hAnsi="Arial" w:cs="Arial"/>
              </w:rPr>
              <w:t xml:space="preserve"> «Чуваштехинвентаризация» Министерства </w:t>
            </w:r>
            <w:r>
              <w:rPr>
                <w:rFonts w:ascii="Arial" w:hAnsi="Arial" w:cs="Arial"/>
              </w:rPr>
              <w:t>экономического развития</w:t>
            </w:r>
            <w:r w:rsidRPr="00F44D7D">
              <w:rPr>
                <w:rFonts w:ascii="Arial" w:hAnsi="Arial" w:cs="Arial"/>
              </w:rPr>
              <w:t xml:space="preserve"> и имущественных отношений Чувашской Республики</w:t>
            </w:r>
            <w:r w:rsidR="006D4DAC">
              <w:rPr>
                <w:rFonts w:ascii="Arial" w:hAnsi="Arial" w:cs="Arial"/>
              </w:rPr>
              <w:t>.</w:t>
            </w:r>
          </w:p>
          <w:p w:rsidR="00D73EEE" w:rsidRPr="008D640E" w:rsidRDefault="003B67A7" w:rsidP="003B67A7">
            <w:pPr>
              <w:tabs>
                <w:tab w:val="left" w:pos="324"/>
                <w:tab w:val="left" w:pos="528"/>
              </w:tabs>
              <w:ind w:left="34"/>
              <w:jc w:val="both"/>
              <w:rPr>
                <w:rFonts w:ascii="Arial" w:hAnsi="Arial" w:cs="Arial"/>
                <w:b/>
                <w:color w:val="000000" w:themeColor="text1"/>
              </w:rPr>
            </w:pPr>
            <w:r>
              <w:rPr>
                <w:rFonts w:ascii="Arial" w:hAnsi="Arial" w:cs="Arial"/>
                <w:color w:val="000000" w:themeColor="text1"/>
              </w:rPr>
              <w:t xml:space="preserve">          </w:t>
            </w:r>
            <w:r w:rsidRPr="008D640E">
              <w:rPr>
                <w:rFonts w:ascii="Arial" w:hAnsi="Arial" w:cs="Arial"/>
                <w:b/>
                <w:color w:val="000000" w:themeColor="text1"/>
              </w:rPr>
              <w:t xml:space="preserve">2. </w:t>
            </w:r>
            <w:proofErr w:type="gramStart"/>
            <w:r w:rsidR="00D73EEE" w:rsidRPr="00D73EEE">
              <w:rPr>
                <w:rFonts w:ascii="Arial" w:hAnsi="Arial" w:cs="Arial"/>
                <w:b/>
                <w:color w:val="000000" w:themeColor="text1"/>
              </w:rPr>
              <w:t>О ходе подготовки к проведению государственной кадастровой оценки одновременно в отношении всех учтенных в Едином государственном реестре недвижимости на территории</w:t>
            </w:r>
            <w:proofErr w:type="gramEnd"/>
            <w:r w:rsidR="00D73EEE" w:rsidRPr="00D73EEE">
              <w:rPr>
                <w:rFonts w:ascii="Arial" w:hAnsi="Arial" w:cs="Arial"/>
                <w:b/>
                <w:color w:val="000000" w:themeColor="text1"/>
              </w:rPr>
              <w:t xml:space="preserve"> Чувашской Республики земельных участков, за исключением случаев, предусмотренных частью 3 статьи 11 Федерального закона «О государственной кадастровой оценке», в 2022 году. </w:t>
            </w:r>
          </w:p>
          <w:p w:rsidR="00DB25B7" w:rsidRDefault="00F217D6" w:rsidP="00F217D6">
            <w:pPr>
              <w:tabs>
                <w:tab w:val="left" w:pos="426"/>
                <w:tab w:val="left" w:pos="567"/>
                <w:tab w:val="left" w:pos="709"/>
                <w:tab w:val="left" w:pos="993"/>
                <w:tab w:val="left" w:pos="1134"/>
                <w:tab w:val="left" w:pos="1276"/>
              </w:tabs>
              <w:ind w:right="-2" w:firstLine="567"/>
              <w:jc w:val="both"/>
              <w:rPr>
                <w:rFonts w:ascii="Arial" w:hAnsi="Arial" w:cs="Arial"/>
                <w:color w:val="000000" w:themeColor="text1"/>
              </w:rPr>
            </w:pPr>
            <w:r w:rsidRPr="003B67A7">
              <w:rPr>
                <w:rFonts w:ascii="Arial" w:hAnsi="Arial" w:cs="Arial"/>
                <w:color w:val="000000" w:themeColor="text1"/>
              </w:rPr>
              <w:t>Докладчик</w:t>
            </w:r>
            <w:r w:rsidR="00CF75A5">
              <w:rPr>
                <w:rFonts w:ascii="Arial" w:hAnsi="Arial" w:cs="Arial"/>
                <w:color w:val="000000" w:themeColor="text1"/>
              </w:rPr>
              <w:t>:</w:t>
            </w:r>
          </w:p>
          <w:p w:rsidR="00EE453B" w:rsidRPr="003B67A7" w:rsidRDefault="00F217D6" w:rsidP="001D3951">
            <w:pPr>
              <w:tabs>
                <w:tab w:val="left" w:pos="426"/>
                <w:tab w:val="left" w:pos="567"/>
                <w:tab w:val="left" w:pos="709"/>
                <w:tab w:val="left" w:pos="993"/>
                <w:tab w:val="left" w:pos="1134"/>
                <w:tab w:val="left" w:pos="1276"/>
              </w:tabs>
              <w:ind w:right="-2" w:firstLine="567"/>
              <w:jc w:val="both"/>
              <w:rPr>
                <w:rFonts w:ascii="Arial" w:hAnsi="Arial" w:cs="Arial"/>
                <w:color w:val="000000" w:themeColor="text1"/>
              </w:rPr>
            </w:pPr>
            <w:r>
              <w:rPr>
                <w:rFonts w:ascii="Arial" w:hAnsi="Arial" w:cs="Arial"/>
              </w:rPr>
              <w:t xml:space="preserve">Иванов </w:t>
            </w:r>
            <w:r w:rsidR="00CF75A5">
              <w:rPr>
                <w:rFonts w:ascii="Arial" w:hAnsi="Arial" w:cs="Arial"/>
              </w:rPr>
              <w:t xml:space="preserve">Ю.П. </w:t>
            </w:r>
            <w:r w:rsidR="00DD63F9" w:rsidRPr="000E45C8">
              <w:rPr>
                <w:rFonts w:ascii="Arial" w:hAnsi="Arial" w:cs="Arial"/>
                <w:color w:val="000000" w:themeColor="text1"/>
              </w:rPr>
              <w:t>–</w:t>
            </w:r>
            <w:r>
              <w:rPr>
                <w:rFonts w:ascii="Arial" w:hAnsi="Arial" w:cs="Arial"/>
              </w:rPr>
              <w:t xml:space="preserve"> </w:t>
            </w:r>
            <w:r w:rsidRPr="008D0E64">
              <w:rPr>
                <w:rFonts w:ascii="Arial" w:hAnsi="Arial" w:cs="Arial"/>
              </w:rPr>
              <w:t>директор</w:t>
            </w:r>
            <w:r w:rsidRPr="00F44D7D">
              <w:rPr>
                <w:rFonts w:ascii="Arial" w:hAnsi="Arial" w:cs="Arial"/>
              </w:rPr>
              <w:t xml:space="preserve"> бюджетного учреждения</w:t>
            </w:r>
            <w:r>
              <w:rPr>
                <w:rFonts w:ascii="Arial" w:hAnsi="Arial" w:cs="Arial"/>
              </w:rPr>
              <w:t xml:space="preserve"> Чувашской Республики</w:t>
            </w:r>
            <w:r w:rsidRPr="00F44D7D">
              <w:rPr>
                <w:rFonts w:ascii="Arial" w:hAnsi="Arial" w:cs="Arial"/>
              </w:rPr>
              <w:t xml:space="preserve"> «Чуваштехинвентаризация» Министерства </w:t>
            </w:r>
            <w:r>
              <w:rPr>
                <w:rFonts w:ascii="Arial" w:hAnsi="Arial" w:cs="Arial"/>
              </w:rPr>
              <w:t>экономического развития</w:t>
            </w:r>
            <w:r w:rsidRPr="00F44D7D">
              <w:rPr>
                <w:rFonts w:ascii="Arial" w:hAnsi="Arial" w:cs="Arial"/>
              </w:rPr>
              <w:t xml:space="preserve"> и имущественных отношений Чувашской Республики</w:t>
            </w:r>
            <w:r w:rsidR="006D4DAC">
              <w:rPr>
                <w:rFonts w:ascii="Arial" w:hAnsi="Arial" w:cs="Arial"/>
              </w:rPr>
              <w:t>.</w:t>
            </w:r>
            <w:r>
              <w:rPr>
                <w:rFonts w:ascii="Arial" w:hAnsi="Arial" w:cs="Arial"/>
                <w:color w:val="000000" w:themeColor="text1"/>
              </w:rPr>
              <w:t xml:space="preserve"> </w:t>
            </w:r>
          </w:p>
        </w:tc>
      </w:tr>
    </w:tbl>
    <w:p w:rsidR="00CA281D" w:rsidRDefault="00CA281D" w:rsidP="002A2E4D">
      <w:pPr>
        <w:ind w:firstLine="720"/>
        <w:jc w:val="both"/>
        <w:rPr>
          <w:rFonts w:ascii="Arial" w:hAnsi="Arial" w:cs="Arial"/>
        </w:rPr>
      </w:pPr>
    </w:p>
    <w:p w:rsidR="002A2E4D" w:rsidRPr="00152F94" w:rsidRDefault="00F217D6" w:rsidP="002A2E4D">
      <w:pPr>
        <w:ind w:firstLine="720"/>
        <w:jc w:val="both"/>
        <w:rPr>
          <w:rFonts w:ascii="Arial" w:hAnsi="Arial" w:cs="Arial"/>
        </w:rPr>
      </w:pPr>
      <w:r>
        <w:rPr>
          <w:rFonts w:ascii="Arial" w:hAnsi="Arial" w:cs="Arial"/>
        </w:rPr>
        <w:t>1.</w:t>
      </w:r>
      <w:r w:rsidR="00E54C1A" w:rsidRPr="00E54C1A">
        <w:rPr>
          <w:rFonts w:ascii="Arial" w:hAnsi="Arial" w:cs="Arial"/>
          <w:color w:val="000000" w:themeColor="text1"/>
        </w:rPr>
        <w:t xml:space="preserve"> </w:t>
      </w:r>
      <w:r w:rsidR="00E54C1A">
        <w:rPr>
          <w:rFonts w:ascii="Arial" w:hAnsi="Arial" w:cs="Arial"/>
          <w:color w:val="000000" w:themeColor="text1"/>
        </w:rPr>
        <w:t>Р</w:t>
      </w:r>
      <w:r w:rsidR="00E54C1A" w:rsidRPr="00F217D6">
        <w:rPr>
          <w:rFonts w:ascii="Arial" w:hAnsi="Arial" w:cs="Arial"/>
          <w:color w:val="000000" w:themeColor="text1"/>
        </w:rPr>
        <w:t>ешения</w:t>
      </w:r>
      <w:r w:rsidR="00E54C1A">
        <w:rPr>
          <w:rFonts w:ascii="Arial" w:hAnsi="Arial" w:cs="Arial"/>
          <w:color w:val="000000" w:themeColor="text1"/>
        </w:rPr>
        <w:t xml:space="preserve"> </w:t>
      </w:r>
      <w:r w:rsidR="00E54C1A">
        <w:rPr>
          <w:rFonts w:ascii="Arial" w:hAnsi="Arial" w:cs="Arial"/>
        </w:rPr>
        <w:t xml:space="preserve">по первому вопросу. </w:t>
      </w:r>
    </w:p>
    <w:p w:rsidR="009B4CA6" w:rsidRDefault="009B4CA6" w:rsidP="009B4CA6">
      <w:pPr>
        <w:widowControl w:val="0"/>
        <w:overflowPunct w:val="0"/>
        <w:autoSpaceDE w:val="0"/>
        <w:autoSpaceDN w:val="0"/>
        <w:adjustRightInd w:val="0"/>
        <w:ind w:firstLine="709"/>
        <w:jc w:val="both"/>
        <w:textAlignment w:val="baseline"/>
        <w:rPr>
          <w:rFonts w:ascii="Arial" w:hAnsi="Arial" w:cs="Arial"/>
        </w:rPr>
      </w:pPr>
      <w:r w:rsidRPr="00B1416A">
        <w:rPr>
          <w:rFonts w:ascii="Arial" w:hAnsi="Arial" w:cs="Arial"/>
        </w:rPr>
        <w:t>1.1.</w:t>
      </w:r>
      <w:r w:rsidRPr="00F44D7D">
        <w:rPr>
          <w:rFonts w:ascii="Arial" w:hAnsi="Arial" w:cs="Arial"/>
        </w:rPr>
        <w:t xml:space="preserve"> Принять к сведению </w:t>
      </w:r>
      <w:r w:rsidR="002736CF" w:rsidRPr="002736CF">
        <w:rPr>
          <w:rFonts w:ascii="Arial" w:hAnsi="Arial" w:cs="Arial"/>
        </w:rPr>
        <w:t xml:space="preserve">результаты государственной кадастровой оценки земельных участков </w:t>
      </w:r>
      <w:r w:rsidR="007B59C7" w:rsidRPr="007B59C7">
        <w:rPr>
          <w:rFonts w:ascii="Arial" w:hAnsi="Arial" w:cs="Arial"/>
        </w:rPr>
        <w:t>из земель сельскохозяйственного назначения на территории Чувашской Республики в 2021 году</w:t>
      </w:r>
      <w:r w:rsidR="00B0441F">
        <w:rPr>
          <w:rFonts w:ascii="Arial" w:hAnsi="Arial" w:cs="Arial"/>
        </w:rPr>
        <w:t>.</w:t>
      </w:r>
    </w:p>
    <w:p w:rsidR="00EA3D6A" w:rsidRPr="00F334C5" w:rsidRDefault="00B0441F" w:rsidP="00EA3D6A">
      <w:pPr>
        <w:autoSpaceDE w:val="0"/>
        <w:autoSpaceDN w:val="0"/>
        <w:adjustRightInd w:val="0"/>
        <w:ind w:firstLine="709"/>
        <w:jc w:val="both"/>
        <w:rPr>
          <w:rFonts w:ascii="Arial" w:hAnsi="Arial" w:cs="Arial"/>
        </w:rPr>
      </w:pPr>
      <w:r>
        <w:rPr>
          <w:rFonts w:ascii="Arial" w:hAnsi="Arial" w:cs="Arial"/>
        </w:rPr>
        <w:t>1.2.</w:t>
      </w:r>
      <w:r w:rsidR="00EA3D6A">
        <w:rPr>
          <w:rFonts w:ascii="Arial" w:hAnsi="Arial" w:cs="Arial"/>
        </w:rPr>
        <w:t>Рекомендовать М</w:t>
      </w:r>
      <w:r w:rsidR="00EA3D6A" w:rsidRPr="00C349FB">
        <w:rPr>
          <w:rFonts w:ascii="Arial" w:hAnsi="Arial" w:cs="Arial"/>
        </w:rPr>
        <w:t>инистерств</w:t>
      </w:r>
      <w:r w:rsidR="00EA3D6A">
        <w:rPr>
          <w:rFonts w:ascii="Arial" w:hAnsi="Arial" w:cs="Arial"/>
        </w:rPr>
        <w:t>у</w:t>
      </w:r>
      <w:r w:rsidR="00EA3D6A" w:rsidRPr="00C349FB">
        <w:rPr>
          <w:rFonts w:ascii="Arial" w:hAnsi="Arial" w:cs="Arial"/>
        </w:rPr>
        <w:t xml:space="preserve"> </w:t>
      </w:r>
      <w:r w:rsidR="00EA3D6A">
        <w:rPr>
          <w:rFonts w:ascii="Arial" w:hAnsi="Arial" w:cs="Arial"/>
        </w:rPr>
        <w:t>экономического развития и имущественных</w:t>
      </w:r>
      <w:r w:rsidR="00EA3D6A" w:rsidRPr="00C349FB">
        <w:rPr>
          <w:rFonts w:ascii="Arial" w:hAnsi="Arial" w:cs="Arial"/>
        </w:rPr>
        <w:t xml:space="preserve"> отношений Чувашской Республики</w:t>
      </w:r>
      <w:r w:rsidR="00EA3D6A">
        <w:rPr>
          <w:rFonts w:ascii="Arial" w:hAnsi="Arial" w:cs="Arial"/>
        </w:rPr>
        <w:t xml:space="preserve"> </w:t>
      </w:r>
      <w:r w:rsidR="00EA3D6A" w:rsidRPr="0045382C">
        <w:rPr>
          <w:rFonts w:ascii="Arial" w:hAnsi="Arial" w:cs="Arial"/>
        </w:rPr>
        <w:t>(Д.И. Краснову)</w:t>
      </w:r>
      <w:r w:rsidR="00EA3D6A">
        <w:rPr>
          <w:rFonts w:ascii="Arial" w:hAnsi="Arial" w:cs="Arial"/>
        </w:rPr>
        <w:t xml:space="preserve"> подготовить и направить </w:t>
      </w:r>
      <w:r w:rsidR="008A7E40">
        <w:rPr>
          <w:rFonts w:ascii="Arial" w:hAnsi="Arial" w:cs="Arial"/>
        </w:rPr>
        <w:t xml:space="preserve">в </w:t>
      </w:r>
      <w:r w:rsidR="00EA3D6A" w:rsidRPr="00B0441F">
        <w:rPr>
          <w:rFonts w:ascii="Arial" w:hAnsi="Arial" w:cs="Arial"/>
        </w:rPr>
        <w:t>Кабинет Министров Чувашской Республики</w:t>
      </w:r>
      <w:r w:rsidR="00EA3D6A">
        <w:rPr>
          <w:rFonts w:ascii="Arial" w:hAnsi="Arial" w:cs="Arial"/>
        </w:rPr>
        <w:t xml:space="preserve"> </w:t>
      </w:r>
      <w:r w:rsidR="008A7E40">
        <w:rPr>
          <w:rFonts w:ascii="Arial" w:hAnsi="Arial" w:cs="Arial"/>
        </w:rPr>
        <w:t xml:space="preserve">на </w:t>
      </w:r>
      <w:r w:rsidR="008A7E40" w:rsidRPr="00B0441F">
        <w:rPr>
          <w:rFonts w:ascii="Arial" w:hAnsi="Arial" w:cs="Arial"/>
        </w:rPr>
        <w:t xml:space="preserve">утверждение </w:t>
      </w:r>
      <w:r w:rsidR="00EA3D6A">
        <w:rPr>
          <w:rFonts w:ascii="Arial" w:hAnsi="Arial" w:cs="Arial"/>
        </w:rPr>
        <w:t>проект постановления Кабинета Министров Чувашской Республики «Об утверждении результатов</w:t>
      </w:r>
      <w:r w:rsidR="00EA3D6A" w:rsidRPr="00C349FB">
        <w:rPr>
          <w:rFonts w:ascii="Arial" w:hAnsi="Arial" w:cs="Arial"/>
        </w:rPr>
        <w:t xml:space="preserve"> </w:t>
      </w:r>
      <w:r w:rsidR="00EA3D6A">
        <w:rPr>
          <w:rFonts w:ascii="Arial" w:hAnsi="Arial" w:cs="Arial"/>
        </w:rPr>
        <w:t xml:space="preserve">определения </w:t>
      </w:r>
      <w:r w:rsidR="00EA3D6A" w:rsidRPr="00C349FB">
        <w:rPr>
          <w:rFonts w:ascii="Arial" w:hAnsi="Arial" w:cs="Arial"/>
        </w:rPr>
        <w:t xml:space="preserve">кадастровой стоимости </w:t>
      </w:r>
      <w:r w:rsidR="00AD2C40" w:rsidRPr="00AD2C40">
        <w:rPr>
          <w:rFonts w:ascii="Arial" w:hAnsi="Arial" w:cs="Arial"/>
        </w:rPr>
        <w:t xml:space="preserve">земельных участков в составе </w:t>
      </w:r>
      <w:r w:rsidR="00EA3D6A" w:rsidRPr="007B59C7">
        <w:rPr>
          <w:rFonts w:ascii="Arial" w:hAnsi="Arial" w:cs="Arial"/>
          <w:color w:val="000000" w:themeColor="text1"/>
        </w:rPr>
        <w:t>земель сельскохозяйственного назначения на территории Чувашской Республики</w:t>
      </w:r>
      <w:r w:rsidR="00EA3D6A" w:rsidRPr="00A34905">
        <w:rPr>
          <w:rFonts w:ascii="Arial" w:hAnsi="Arial" w:cs="Arial"/>
        </w:rPr>
        <w:t>»</w:t>
      </w:r>
      <w:r w:rsidR="007E5BE9">
        <w:rPr>
          <w:rFonts w:ascii="Arial" w:hAnsi="Arial" w:cs="Arial"/>
        </w:rPr>
        <w:t>.</w:t>
      </w:r>
      <w:r w:rsidR="00EA3D6A">
        <w:rPr>
          <w:rFonts w:ascii="Arial" w:hAnsi="Arial" w:cs="Arial"/>
        </w:rPr>
        <w:t xml:space="preserve"> </w:t>
      </w:r>
    </w:p>
    <w:p w:rsidR="00EA3D6A" w:rsidRDefault="00EA3D6A" w:rsidP="00EA3D6A">
      <w:pPr>
        <w:pStyle w:val="ConsPlusNormal"/>
        <w:ind w:firstLine="709"/>
        <w:jc w:val="both"/>
        <w:rPr>
          <w:b/>
          <w:sz w:val="24"/>
          <w:szCs w:val="24"/>
        </w:rPr>
      </w:pPr>
      <w:r w:rsidRPr="00F334C5">
        <w:rPr>
          <w:b/>
          <w:sz w:val="24"/>
          <w:szCs w:val="24"/>
        </w:rPr>
        <w:t xml:space="preserve">Срок: до </w:t>
      </w:r>
      <w:r w:rsidR="00F53FCD">
        <w:rPr>
          <w:b/>
          <w:sz w:val="24"/>
          <w:szCs w:val="24"/>
        </w:rPr>
        <w:t>11</w:t>
      </w:r>
      <w:r>
        <w:rPr>
          <w:b/>
          <w:sz w:val="24"/>
          <w:szCs w:val="24"/>
        </w:rPr>
        <w:t xml:space="preserve"> ноя</w:t>
      </w:r>
      <w:r w:rsidRPr="00F334C5">
        <w:rPr>
          <w:b/>
          <w:sz w:val="24"/>
          <w:szCs w:val="24"/>
        </w:rPr>
        <w:t>бря 20</w:t>
      </w:r>
      <w:r>
        <w:rPr>
          <w:b/>
          <w:sz w:val="24"/>
          <w:szCs w:val="24"/>
        </w:rPr>
        <w:t>21</w:t>
      </w:r>
      <w:r w:rsidRPr="00F334C5">
        <w:rPr>
          <w:b/>
          <w:sz w:val="24"/>
          <w:szCs w:val="24"/>
        </w:rPr>
        <w:t xml:space="preserve"> г.</w:t>
      </w:r>
    </w:p>
    <w:p w:rsidR="00B0441F" w:rsidRDefault="00EA3D6A" w:rsidP="009B4CA6">
      <w:pPr>
        <w:autoSpaceDE w:val="0"/>
        <w:autoSpaceDN w:val="0"/>
        <w:adjustRightInd w:val="0"/>
        <w:ind w:firstLine="709"/>
        <w:jc w:val="both"/>
        <w:rPr>
          <w:rFonts w:ascii="Arial" w:hAnsi="Arial" w:cs="Arial"/>
        </w:rPr>
      </w:pPr>
      <w:r>
        <w:rPr>
          <w:rFonts w:ascii="Arial" w:hAnsi="Arial" w:cs="Arial"/>
        </w:rPr>
        <w:t xml:space="preserve">1.3. </w:t>
      </w:r>
      <w:r w:rsidR="00B0441F">
        <w:rPr>
          <w:rFonts w:ascii="Arial" w:hAnsi="Arial" w:cs="Arial"/>
        </w:rPr>
        <w:t xml:space="preserve">Рекомендовать Кабинету Министру Чувашской Республики утвердить в установленном порядке </w:t>
      </w:r>
      <w:r w:rsidR="00B0441F" w:rsidRPr="002736CF">
        <w:rPr>
          <w:rFonts w:ascii="Arial" w:hAnsi="Arial" w:cs="Arial"/>
        </w:rPr>
        <w:t xml:space="preserve">результаты </w:t>
      </w:r>
      <w:r w:rsidR="002442E5">
        <w:rPr>
          <w:rFonts w:ascii="Arial" w:hAnsi="Arial" w:cs="Arial"/>
        </w:rPr>
        <w:t>государственной</w:t>
      </w:r>
      <w:r w:rsidR="00334EF7">
        <w:rPr>
          <w:rFonts w:ascii="Arial" w:hAnsi="Arial" w:cs="Arial"/>
        </w:rPr>
        <w:t xml:space="preserve"> </w:t>
      </w:r>
      <w:r w:rsidR="00B0441F" w:rsidRPr="002736CF">
        <w:rPr>
          <w:rFonts w:ascii="Arial" w:hAnsi="Arial" w:cs="Arial"/>
        </w:rPr>
        <w:t xml:space="preserve">кадастровой </w:t>
      </w:r>
      <w:r w:rsidR="002442E5">
        <w:rPr>
          <w:rFonts w:ascii="Arial" w:hAnsi="Arial" w:cs="Arial"/>
        </w:rPr>
        <w:t>оценки</w:t>
      </w:r>
      <w:r w:rsidR="0084425F">
        <w:rPr>
          <w:rFonts w:ascii="Arial" w:hAnsi="Arial" w:cs="Arial"/>
        </w:rPr>
        <w:t xml:space="preserve"> </w:t>
      </w:r>
      <w:r w:rsidR="00AD2C40" w:rsidRPr="00AD2C40">
        <w:rPr>
          <w:rFonts w:ascii="Arial" w:hAnsi="Arial" w:cs="Arial"/>
        </w:rPr>
        <w:t xml:space="preserve">земельных участков в составе </w:t>
      </w:r>
      <w:r w:rsidR="007B59C7" w:rsidRPr="007B59C7">
        <w:rPr>
          <w:rFonts w:ascii="Arial" w:hAnsi="Arial" w:cs="Arial"/>
        </w:rPr>
        <w:t>земель сельскохозяйственного назначения на территории Чувашской Республики</w:t>
      </w:r>
      <w:r w:rsidR="00B0441F">
        <w:rPr>
          <w:rFonts w:ascii="Arial" w:hAnsi="Arial" w:cs="Arial"/>
        </w:rPr>
        <w:t>.</w:t>
      </w:r>
    </w:p>
    <w:p w:rsidR="00DB25B7" w:rsidRDefault="001D5C02" w:rsidP="001D5C02">
      <w:pPr>
        <w:autoSpaceDE w:val="0"/>
        <w:autoSpaceDN w:val="0"/>
        <w:adjustRightInd w:val="0"/>
        <w:ind w:firstLine="709"/>
        <w:jc w:val="both"/>
        <w:rPr>
          <w:rFonts w:ascii="Arial" w:hAnsi="Arial" w:cs="Arial"/>
        </w:rPr>
      </w:pPr>
      <w:r>
        <w:rPr>
          <w:rFonts w:ascii="Arial" w:hAnsi="Arial" w:cs="Arial"/>
        </w:rPr>
        <w:t xml:space="preserve">1.4. Рекомендовать </w:t>
      </w:r>
      <w:r w:rsidRPr="001D5C02">
        <w:rPr>
          <w:rFonts w:ascii="Arial" w:hAnsi="Arial" w:cs="Arial"/>
        </w:rPr>
        <w:t xml:space="preserve">БУ «Чуваштехинвентаризация» Минэкономразвития Чувашии </w:t>
      </w:r>
      <w:r>
        <w:rPr>
          <w:rFonts w:ascii="Arial" w:hAnsi="Arial" w:cs="Arial"/>
        </w:rPr>
        <w:t xml:space="preserve">(Ю.П. Иванову) подготовить </w:t>
      </w:r>
      <w:r w:rsidR="0006656C">
        <w:rPr>
          <w:rFonts w:ascii="Arial" w:hAnsi="Arial" w:cs="Arial"/>
        </w:rPr>
        <w:t xml:space="preserve">разъяснения </w:t>
      </w:r>
      <w:r w:rsidRPr="001D5C02">
        <w:rPr>
          <w:rFonts w:ascii="Arial" w:hAnsi="Arial" w:cs="Arial"/>
        </w:rPr>
        <w:t xml:space="preserve">о причинах повышения кадастровой стоимости земельных участков из состава земель сельскохозяйственного назначения на территории </w:t>
      </w:r>
      <w:proofErr w:type="spellStart"/>
      <w:r w:rsidRPr="001D5C02">
        <w:rPr>
          <w:rFonts w:ascii="Arial" w:hAnsi="Arial" w:cs="Arial"/>
        </w:rPr>
        <w:t>Шемуршинского</w:t>
      </w:r>
      <w:proofErr w:type="spellEnd"/>
      <w:r w:rsidRPr="001D5C02">
        <w:rPr>
          <w:rFonts w:ascii="Arial" w:hAnsi="Arial" w:cs="Arial"/>
        </w:rPr>
        <w:t xml:space="preserve"> района</w:t>
      </w:r>
      <w:r>
        <w:rPr>
          <w:rFonts w:ascii="Arial" w:hAnsi="Arial" w:cs="Arial"/>
        </w:rPr>
        <w:t xml:space="preserve"> </w:t>
      </w:r>
      <w:r w:rsidR="001F38AB">
        <w:rPr>
          <w:rFonts w:ascii="Arial" w:hAnsi="Arial" w:cs="Arial"/>
        </w:rPr>
        <w:t xml:space="preserve">Чувашской Республики </w:t>
      </w:r>
      <w:r>
        <w:rPr>
          <w:rFonts w:ascii="Arial" w:hAnsi="Arial" w:cs="Arial"/>
        </w:rPr>
        <w:t xml:space="preserve">и </w:t>
      </w:r>
      <w:r w:rsidRPr="001D5C02">
        <w:rPr>
          <w:rFonts w:ascii="Arial" w:hAnsi="Arial" w:cs="Arial"/>
        </w:rPr>
        <w:t xml:space="preserve">совместно с администрацией </w:t>
      </w:r>
      <w:proofErr w:type="spellStart"/>
      <w:r w:rsidRPr="001D5C02">
        <w:rPr>
          <w:rFonts w:ascii="Arial" w:hAnsi="Arial" w:cs="Arial"/>
        </w:rPr>
        <w:t>Шемуршинского</w:t>
      </w:r>
      <w:proofErr w:type="spellEnd"/>
      <w:r w:rsidRPr="001D5C02">
        <w:rPr>
          <w:rFonts w:ascii="Arial" w:hAnsi="Arial" w:cs="Arial"/>
        </w:rPr>
        <w:t xml:space="preserve"> района (В.В. Денисовым)</w:t>
      </w:r>
      <w:r>
        <w:rPr>
          <w:rFonts w:ascii="Arial" w:hAnsi="Arial" w:cs="Arial"/>
        </w:rPr>
        <w:t xml:space="preserve"> довести </w:t>
      </w:r>
      <w:r w:rsidR="00E90629">
        <w:rPr>
          <w:rFonts w:ascii="Arial" w:hAnsi="Arial" w:cs="Arial"/>
        </w:rPr>
        <w:t>их до населения</w:t>
      </w:r>
      <w:r w:rsidRPr="001D5C02">
        <w:rPr>
          <w:rFonts w:ascii="Arial" w:hAnsi="Arial" w:cs="Arial"/>
        </w:rPr>
        <w:t xml:space="preserve"> </w:t>
      </w:r>
      <w:r>
        <w:rPr>
          <w:rFonts w:ascii="Arial" w:hAnsi="Arial" w:cs="Arial"/>
        </w:rPr>
        <w:t>данного</w:t>
      </w:r>
      <w:r w:rsidR="00E90629">
        <w:rPr>
          <w:rFonts w:ascii="Arial" w:hAnsi="Arial" w:cs="Arial"/>
        </w:rPr>
        <w:t xml:space="preserve"> района.</w:t>
      </w:r>
    </w:p>
    <w:p w:rsidR="00F53FCD" w:rsidRDefault="00F53FCD" w:rsidP="00F53FCD">
      <w:pPr>
        <w:pStyle w:val="ConsPlusNormal"/>
        <w:ind w:firstLine="709"/>
        <w:jc w:val="both"/>
        <w:rPr>
          <w:b/>
          <w:sz w:val="24"/>
          <w:szCs w:val="24"/>
        </w:rPr>
      </w:pPr>
      <w:r w:rsidRPr="00F334C5">
        <w:rPr>
          <w:b/>
          <w:sz w:val="24"/>
          <w:szCs w:val="24"/>
        </w:rPr>
        <w:t xml:space="preserve">Срок: до </w:t>
      </w:r>
      <w:r w:rsidR="006917F0">
        <w:rPr>
          <w:b/>
          <w:sz w:val="24"/>
          <w:szCs w:val="24"/>
        </w:rPr>
        <w:t>1</w:t>
      </w:r>
      <w:r w:rsidR="001F38AB">
        <w:rPr>
          <w:b/>
          <w:sz w:val="24"/>
          <w:szCs w:val="24"/>
        </w:rPr>
        <w:t>2</w:t>
      </w:r>
      <w:r>
        <w:rPr>
          <w:b/>
          <w:sz w:val="24"/>
          <w:szCs w:val="24"/>
        </w:rPr>
        <w:t xml:space="preserve"> ноя</w:t>
      </w:r>
      <w:r w:rsidRPr="00F334C5">
        <w:rPr>
          <w:b/>
          <w:sz w:val="24"/>
          <w:szCs w:val="24"/>
        </w:rPr>
        <w:t>бря 20</w:t>
      </w:r>
      <w:r>
        <w:rPr>
          <w:b/>
          <w:sz w:val="24"/>
          <w:szCs w:val="24"/>
        </w:rPr>
        <w:t>21</w:t>
      </w:r>
      <w:r w:rsidRPr="00F334C5">
        <w:rPr>
          <w:b/>
          <w:sz w:val="24"/>
          <w:szCs w:val="24"/>
        </w:rPr>
        <w:t xml:space="preserve"> г.</w:t>
      </w:r>
    </w:p>
    <w:p w:rsidR="00E90629" w:rsidRPr="001D5C02" w:rsidRDefault="00E90629" w:rsidP="001D5C02">
      <w:pPr>
        <w:autoSpaceDE w:val="0"/>
        <w:autoSpaceDN w:val="0"/>
        <w:adjustRightInd w:val="0"/>
        <w:ind w:firstLine="709"/>
        <w:jc w:val="both"/>
        <w:rPr>
          <w:rFonts w:ascii="Arial" w:hAnsi="Arial" w:cs="Arial"/>
        </w:rPr>
      </w:pPr>
    </w:p>
    <w:p w:rsidR="009B4CA6" w:rsidRDefault="00F217D6" w:rsidP="009B4CA6">
      <w:pPr>
        <w:pStyle w:val="ConsPlusNormal"/>
        <w:ind w:firstLine="709"/>
        <w:jc w:val="both"/>
        <w:rPr>
          <w:sz w:val="24"/>
          <w:szCs w:val="24"/>
        </w:rPr>
      </w:pPr>
      <w:r w:rsidRPr="00F217D6">
        <w:rPr>
          <w:sz w:val="24"/>
          <w:szCs w:val="24"/>
        </w:rPr>
        <w:t xml:space="preserve">Результаты голосования: </w:t>
      </w:r>
      <w:r w:rsidR="00DB2235">
        <w:rPr>
          <w:rFonts w:eastAsiaTheme="minorHAnsi"/>
          <w:sz w:val="24"/>
          <w:szCs w:val="24"/>
          <w:lang w:eastAsia="en-US"/>
        </w:rPr>
        <w:t>единогласно.</w:t>
      </w:r>
    </w:p>
    <w:p w:rsidR="00E90629" w:rsidRDefault="00E90629" w:rsidP="00CC515F">
      <w:pPr>
        <w:widowControl w:val="0"/>
        <w:autoSpaceDE w:val="0"/>
        <w:autoSpaceDN w:val="0"/>
        <w:adjustRightInd w:val="0"/>
        <w:ind w:firstLine="709"/>
        <w:jc w:val="both"/>
        <w:rPr>
          <w:rFonts w:ascii="Arial" w:hAnsi="Arial" w:cs="Arial"/>
        </w:rPr>
      </w:pPr>
    </w:p>
    <w:p w:rsidR="00DE6330" w:rsidRPr="00AA47A6" w:rsidRDefault="00E54C1A" w:rsidP="00CC515F">
      <w:pPr>
        <w:widowControl w:val="0"/>
        <w:autoSpaceDE w:val="0"/>
        <w:autoSpaceDN w:val="0"/>
        <w:adjustRightInd w:val="0"/>
        <w:ind w:firstLine="709"/>
        <w:jc w:val="both"/>
        <w:rPr>
          <w:rFonts w:ascii="Arial" w:hAnsi="Arial" w:cs="Arial"/>
        </w:rPr>
      </w:pPr>
      <w:r>
        <w:rPr>
          <w:rFonts w:ascii="Arial" w:hAnsi="Arial" w:cs="Arial"/>
        </w:rPr>
        <w:t>2. Решения по второму вопросу:</w:t>
      </w:r>
    </w:p>
    <w:p w:rsidR="006D54B9" w:rsidRDefault="002B4CBD" w:rsidP="00346E43">
      <w:pPr>
        <w:widowControl w:val="0"/>
        <w:autoSpaceDE w:val="0"/>
        <w:autoSpaceDN w:val="0"/>
        <w:adjustRightInd w:val="0"/>
        <w:ind w:firstLine="709"/>
        <w:jc w:val="both"/>
        <w:rPr>
          <w:rFonts w:ascii="Arial" w:hAnsi="Arial" w:cs="Arial"/>
        </w:rPr>
      </w:pPr>
      <w:r w:rsidRPr="00AA47A6">
        <w:rPr>
          <w:rFonts w:ascii="Arial" w:hAnsi="Arial" w:cs="Arial"/>
        </w:rPr>
        <w:t xml:space="preserve">2.1. </w:t>
      </w:r>
      <w:r w:rsidR="00FB5E3A" w:rsidRPr="00AA47A6">
        <w:rPr>
          <w:rFonts w:ascii="Arial" w:hAnsi="Arial" w:cs="Arial"/>
        </w:rPr>
        <w:t xml:space="preserve">Принять </w:t>
      </w:r>
      <w:proofErr w:type="gramStart"/>
      <w:r w:rsidR="00FB5E3A" w:rsidRPr="00AA47A6">
        <w:rPr>
          <w:rFonts w:ascii="Arial" w:hAnsi="Arial" w:cs="Arial"/>
        </w:rPr>
        <w:t xml:space="preserve">к сведению </w:t>
      </w:r>
      <w:r w:rsidR="00570E09">
        <w:rPr>
          <w:rFonts w:ascii="Arial" w:hAnsi="Arial" w:cs="Arial"/>
        </w:rPr>
        <w:t xml:space="preserve">информацию о </w:t>
      </w:r>
      <w:r w:rsidR="00B0441F" w:rsidRPr="00B0441F">
        <w:rPr>
          <w:rFonts w:ascii="Arial" w:hAnsi="Arial" w:cs="Arial"/>
        </w:rPr>
        <w:t>ход</w:t>
      </w:r>
      <w:r w:rsidR="00570E09">
        <w:rPr>
          <w:rFonts w:ascii="Arial" w:hAnsi="Arial" w:cs="Arial"/>
        </w:rPr>
        <w:t>е</w:t>
      </w:r>
      <w:r w:rsidR="00B0441F" w:rsidRPr="00B0441F">
        <w:rPr>
          <w:rFonts w:ascii="Arial" w:hAnsi="Arial" w:cs="Arial"/>
        </w:rPr>
        <w:t xml:space="preserve"> </w:t>
      </w:r>
      <w:r w:rsidR="003E4170" w:rsidRPr="003E4170">
        <w:rPr>
          <w:rFonts w:ascii="Arial" w:hAnsi="Arial" w:cs="Arial"/>
        </w:rPr>
        <w:t>подготовки к проведению государственной кадастровой оценки одновременно в отношении всех учтенных в Едином государственном реестре</w:t>
      </w:r>
      <w:proofErr w:type="gramEnd"/>
      <w:r w:rsidR="003E4170" w:rsidRPr="003E4170">
        <w:rPr>
          <w:rFonts w:ascii="Arial" w:hAnsi="Arial" w:cs="Arial"/>
        </w:rPr>
        <w:t xml:space="preserve"> недвижимости на территории Чувашской Республики земельных участков, за исключением случаев, предусмотренных частью 3 статьи 11 Федерального закона «О государственной кадастровой оценке», в 2022 году</w:t>
      </w:r>
      <w:r w:rsidR="003E4170">
        <w:rPr>
          <w:rFonts w:ascii="Arial" w:hAnsi="Arial" w:cs="Arial"/>
        </w:rPr>
        <w:t>.</w:t>
      </w:r>
    </w:p>
    <w:p w:rsidR="00A6200C" w:rsidRDefault="00346E43" w:rsidP="00A6200C">
      <w:pPr>
        <w:widowControl w:val="0"/>
        <w:autoSpaceDE w:val="0"/>
        <w:autoSpaceDN w:val="0"/>
        <w:adjustRightInd w:val="0"/>
        <w:ind w:firstLine="709"/>
        <w:jc w:val="both"/>
        <w:rPr>
          <w:rFonts w:ascii="Arial" w:hAnsi="Arial" w:cs="Arial"/>
        </w:rPr>
      </w:pPr>
      <w:r w:rsidRPr="00AA47A6">
        <w:rPr>
          <w:rFonts w:ascii="Arial" w:hAnsi="Arial" w:cs="Arial"/>
        </w:rPr>
        <w:lastRenderedPageBreak/>
        <w:t xml:space="preserve">2.2. </w:t>
      </w:r>
      <w:r w:rsidR="00B0441F" w:rsidRPr="00AA47A6">
        <w:rPr>
          <w:rFonts w:ascii="Arial" w:hAnsi="Arial" w:cs="Arial"/>
        </w:rPr>
        <w:t>Принять к сведению</w:t>
      </w:r>
      <w:r w:rsidR="007B05FE" w:rsidRPr="00AA47A6">
        <w:rPr>
          <w:rFonts w:ascii="Arial" w:hAnsi="Arial" w:cs="Arial"/>
        </w:rPr>
        <w:t xml:space="preserve"> </w:t>
      </w:r>
      <w:r w:rsidR="007B05FE">
        <w:rPr>
          <w:rFonts w:ascii="Arial" w:hAnsi="Arial" w:cs="Arial"/>
        </w:rPr>
        <w:t xml:space="preserve">план </w:t>
      </w:r>
      <w:r w:rsidR="007B05FE" w:rsidRPr="007B05FE">
        <w:rPr>
          <w:rFonts w:ascii="Arial" w:hAnsi="Arial" w:cs="Arial"/>
        </w:rPr>
        <w:t>мероприятий («дорожн</w:t>
      </w:r>
      <w:r w:rsidR="007B05FE">
        <w:rPr>
          <w:rFonts w:ascii="Arial" w:hAnsi="Arial" w:cs="Arial"/>
        </w:rPr>
        <w:t>ую карту</w:t>
      </w:r>
      <w:r w:rsidR="007B05FE" w:rsidRPr="007B05FE">
        <w:rPr>
          <w:rFonts w:ascii="Arial" w:hAnsi="Arial" w:cs="Arial"/>
        </w:rPr>
        <w:t xml:space="preserve">») </w:t>
      </w:r>
      <w:r w:rsidR="00A6200C" w:rsidRPr="00A6200C">
        <w:rPr>
          <w:rFonts w:ascii="Arial" w:hAnsi="Arial" w:cs="Arial"/>
        </w:rPr>
        <w:t>по проведению государственной кадастровой оценки одновременно</w:t>
      </w:r>
      <w:r w:rsidR="00A6200C">
        <w:rPr>
          <w:rFonts w:ascii="Arial" w:hAnsi="Arial" w:cs="Arial"/>
        </w:rPr>
        <w:t xml:space="preserve"> </w:t>
      </w:r>
      <w:r w:rsidR="00A6200C" w:rsidRPr="00A6200C">
        <w:rPr>
          <w:rFonts w:ascii="Arial" w:hAnsi="Arial" w:cs="Arial"/>
        </w:rPr>
        <w:t>в отношении всех учтенных в Едином государственном реестре недвижимости на территории Чувашской Республики</w:t>
      </w:r>
      <w:r w:rsidR="00A6200C">
        <w:rPr>
          <w:rFonts w:ascii="Arial" w:hAnsi="Arial" w:cs="Arial"/>
        </w:rPr>
        <w:t xml:space="preserve"> </w:t>
      </w:r>
      <w:r w:rsidR="00A6200C" w:rsidRPr="00A6200C">
        <w:rPr>
          <w:rFonts w:ascii="Arial" w:hAnsi="Arial" w:cs="Arial"/>
        </w:rPr>
        <w:t xml:space="preserve">земельных участков, за исключением случаев, предусмотренных частью 3 статьи 11 Федерального закона «О государственной кадастровой оценке», на 2022 год </w:t>
      </w:r>
      <w:r w:rsidR="00B0441F">
        <w:rPr>
          <w:rFonts w:ascii="Arial" w:hAnsi="Arial" w:cs="Arial"/>
        </w:rPr>
        <w:t>(далее - дорожная карта)</w:t>
      </w:r>
      <w:r w:rsidR="00A6200C">
        <w:rPr>
          <w:rFonts w:ascii="Arial" w:hAnsi="Arial" w:cs="Arial"/>
        </w:rPr>
        <w:t>.</w:t>
      </w:r>
      <w:r w:rsidR="00B0441F">
        <w:rPr>
          <w:rFonts w:ascii="Arial" w:hAnsi="Arial" w:cs="Arial"/>
        </w:rPr>
        <w:t xml:space="preserve"> </w:t>
      </w:r>
    </w:p>
    <w:p w:rsidR="007B05FE" w:rsidRDefault="00A6200C" w:rsidP="007B05FE">
      <w:pPr>
        <w:widowControl w:val="0"/>
        <w:autoSpaceDE w:val="0"/>
        <w:autoSpaceDN w:val="0"/>
        <w:adjustRightInd w:val="0"/>
        <w:ind w:firstLine="709"/>
        <w:jc w:val="both"/>
        <w:rPr>
          <w:rFonts w:ascii="Arial" w:hAnsi="Arial" w:cs="Arial"/>
        </w:rPr>
      </w:pPr>
      <w:r>
        <w:rPr>
          <w:rFonts w:ascii="Arial" w:hAnsi="Arial" w:cs="Arial"/>
        </w:rPr>
        <w:t>2.3.</w:t>
      </w:r>
      <w:r w:rsidR="007B05FE" w:rsidRPr="00B75280">
        <w:rPr>
          <w:rFonts w:ascii="Arial" w:hAnsi="Arial" w:cs="Arial"/>
        </w:rPr>
        <w:t xml:space="preserve"> </w:t>
      </w:r>
      <w:r>
        <w:rPr>
          <w:rFonts w:ascii="Arial" w:hAnsi="Arial" w:cs="Arial"/>
        </w:rPr>
        <w:t>Р</w:t>
      </w:r>
      <w:r w:rsidR="00570E09">
        <w:rPr>
          <w:rFonts w:ascii="Arial" w:hAnsi="Arial" w:cs="Arial"/>
        </w:rPr>
        <w:t xml:space="preserve">екомендовать </w:t>
      </w:r>
      <w:r w:rsidR="009246D9">
        <w:rPr>
          <w:rFonts w:ascii="Arial" w:hAnsi="Arial" w:cs="Arial"/>
        </w:rPr>
        <w:t>М</w:t>
      </w:r>
      <w:r w:rsidR="00570E09">
        <w:rPr>
          <w:rFonts w:ascii="Arial" w:hAnsi="Arial" w:cs="Arial"/>
        </w:rPr>
        <w:t xml:space="preserve">инистерству экономического развития и имущественных отношений Чувашской Республики </w:t>
      </w:r>
      <w:r w:rsidRPr="0045382C">
        <w:rPr>
          <w:rFonts w:ascii="Arial" w:hAnsi="Arial" w:cs="Arial"/>
        </w:rPr>
        <w:t>(Д.И. Краснову)</w:t>
      </w:r>
      <w:r>
        <w:rPr>
          <w:rFonts w:ascii="Arial" w:hAnsi="Arial" w:cs="Arial"/>
        </w:rPr>
        <w:t xml:space="preserve"> </w:t>
      </w:r>
      <w:r w:rsidR="00570E09" w:rsidRPr="00AA47A6">
        <w:rPr>
          <w:rFonts w:ascii="Arial" w:hAnsi="Arial" w:cs="Arial"/>
        </w:rPr>
        <w:t xml:space="preserve">и </w:t>
      </w:r>
      <w:r w:rsidR="00570E09">
        <w:rPr>
          <w:rFonts w:ascii="Arial" w:hAnsi="Arial" w:cs="Arial"/>
        </w:rPr>
        <w:t xml:space="preserve">БУ </w:t>
      </w:r>
      <w:r w:rsidR="00570E09" w:rsidRPr="00F44D7D">
        <w:rPr>
          <w:rFonts w:ascii="Arial" w:hAnsi="Arial" w:cs="Arial"/>
        </w:rPr>
        <w:t xml:space="preserve">«Чуваштехинвентаризация» </w:t>
      </w:r>
      <w:r w:rsidR="00570E09">
        <w:rPr>
          <w:rFonts w:ascii="Arial" w:hAnsi="Arial" w:cs="Arial"/>
        </w:rPr>
        <w:t>Минэкономразвития Чувашии</w:t>
      </w:r>
      <w:r w:rsidR="00570E09" w:rsidRPr="00AA47A6">
        <w:rPr>
          <w:rFonts w:ascii="Arial" w:hAnsi="Arial" w:cs="Arial"/>
        </w:rPr>
        <w:t xml:space="preserve"> </w:t>
      </w:r>
      <w:r>
        <w:rPr>
          <w:rFonts w:ascii="Arial" w:hAnsi="Arial" w:cs="Arial"/>
        </w:rPr>
        <w:t xml:space="preserve">(Иванову Ю.П.) </w:t>
      </w:r>
      <w:proofErr w:type="gramStart"/>
      <w:r w:rsidR="007B05FE" w:rsidRPr="00B75280">
        <w:rPr>
          <w:rFonts w:ascii="Arial" w:hAnsi="Arial" w:cs="Arial"/>
        </w:rPr>
        <w:t>разместить</w:t>
      </w:r>
      <w:proofErr w:type="gramEnd"/>
      <w:r w:rsidR="007B05FE" w:rsidRPr="00B75280">
        <w:rPr>
          <w:rFonts w:ascii="Arial" w:hAnsi="Arial" w:cs="Arial"/>
        </w:rPr>
        <w:t xml:space="preserve"> </w:t>
      </w:r>
      <w:r>
        <w:rPr>
          <w:rFonts w:ascii="Arial" w:hAnsi="Arial" w:cs="Arial"/>
        </w:rPr>
        <w:t>дорожную карту</w:t>
      </w:r>
      <w:r w:rsidR="001F5638">
        <w:rPr>
          <w:rFonts w:ascii="Arial" w:hAnsi="Arial" w:cs="Arial"/>
        </w:rPr>
        <w:t>,</w:t>
      </w:r>
      <w:r w:rsidR="001F5638" w:rsidRPr="001F5638">
        <w:t xml:space="preserve"> </w:t>
      </w:r>
      <w:r w:rsidR="001F5638" w:rsidRPr="001F5638">
        <w:rPr>
          <w:rFonts w:ascii="Arial" w:hAnsi="Arial" w:cs="Arial"/>
        </w:rPr>
        <w:t xml:space="preserve">указанную в п.2.2. настоящего протокола, </w:t>
      </w:r>
      <w:r w:rsidR="007B05FE" w:rsidRPr="00B75280">
        <w:rPr>
          <w:rFonts w:ascii="Arial" w:hAnsi="Arial" w:cs="Arial"/>
        </w:rPr>
        <w:t>на официальных</w:t>
      </w:r>
      <w:r w:rsidR="007B05FE" w:rsidRPr="00AA47A6">
        <w:rPr>
          <w:rFonts w:ascii="Arial" w:hAnsi="Arial" w:cs="Arial"/>
        </w:rPr>
        <w:t xml:space="preserve"> сайт</w:t>
      </w:r>
      <w:r w:rsidR="007B05FE">
        <w:rPr>
          <w:rFonts w:ascii="Arial" w:hAnsi="Arial" w:cs="Arial"/>
        </w:rPr>
        <w:t>ах</w:t>
      </w:r>
      <w:r w:rsidR="007B05FE" w:rsidRPr="00AA47A6">
        <w:rPr>
          <w:rFonts w:ascii="Arial" w:hAnsi="Arial" w:cs="Arial"/>
        </w:rPr>
        <w:t xml:space="preserve"> в информационно-телекоммуникационной сети «Интернет».</w:t>
      </w:r>
    </w:p>
    <w:p w:rsidR="009513D6" w:rsidRPr="009513D6" w:rsidRDefault="009513D6" w:rsidP="009513D6">
      <w:pPr>
        <w:widowControl w:val="0"/>
        <w:autoSpaceDE w:val="0"/>
        <w:autoSpaceDN w:val="0"/>
        <w:adjustRightInd w:val="0"/>
        <w:ind w:firstLine="709"/>
        <w:jc w:val="both"/>
        <w:rPr>
          <w:rFonts w:ascii="Arial" w:hAnsi="Arial" w:cs="Arial"/>
        </w:rPr>
      </w:pPr>
      <w:r>
        <w:rPr>
          <w:rFonts w:ascii="Arial" w:hAnsi="Arial" w:cs="Arial"/>
        </w:rPr>
        <w:t xml:space="preserve">2.4. </w:t>
      </w:r>
      <w:proofErr w:type="gramStart"/>
      <w:r w:rsidR="00F84804">
        <w:rPr>
          <w:rFonts w:ascii="Arial" w:hAnsi="Arial" w:cs="Arial"/>
        </w:rPr>
        <w:t xml:space="preserve">В целях выявления </w:t>
      </w:r>
      <w:r w:rsidR="00E25001">
        <w:rPr>
          <w:rFonts w:ascii="Arial" w:hAnsi="Arial" w:cs="Arial"/>
        </w:rPr>
        <w:t xml:space="preserve">отсутствующих на государственном кадастровом учете </w:t>
      </w:r>
      <w:r w:rsidR="00F84804">
        <w:rPr>
          <w:rFonts w:ascii="Arial" w:hAnsi="Arial" w:cs="Arial"/>
        </w:rPr>
        <w:t xml:space="preserve">земель </w:t>
      </w:r>
      <w:r w:rsidR="00F84804" w:rsidRPr="009513D6">
        <w:rPr>
          <w:rFonts w:ascii="Arial" w:hAnsi="Arial" w:cs="Arial"/>
        </w:rPr>
        <w:t>сельскохозяйственного назначения</w:t>
      </w:r>
      <w:r w:rsidR="00E25001">
        <w:rPr>
          <w:rFonts w:ascii="Arial" w:hAnsi="Arial" w:cs="Arial"/>
        </w:rPr>
        <w:t xml:space="preserve"> </w:t>
      </w:r>
      <w:r w:rsidR="00F84804">
        <w:rPr>
          <w:rFonts w:ascii="Arial" w:hAnsi="Arial" w:cs="Arial"/>
        </w:rPr>
        <w:t>р</w:t>
      </w:r>
      <w:r w:rsidRPr="009513D6">
        <w:rPr>
          <w:rFonts w:ascii="Arial" w:hAnsi="Arial" w:cs="Arial"/>
        </w:rPr>
        <w:t xml:space="preserve">екомендовать </w:t>
      </w:r>
      <w:r w:rsidR="00BF2C01">
        <w:rPr>
          <w:rFonts w:ascii="Arial" w:hAnsi="Arial" w:cs="Arial"/>
        </w:rPr>
        <w:t>М</w:t>
      </w:r>
      <w:r w:rsidRPr="009513D6">
        <w:rPr>
          <w:rFonts w:ascii="Arial" w:hAnsi="Arial" w:cs="Arial"/>
        </w:rPr>
        <w:t xml:space="preserve">инистерству сельского хозяйства Чувашской Республики (С.Г. Артамонову) представить в Министерство экономического развития и имущественных отношений Чувашской Республики сведения о земельных участках сельскохозяйственного назначения, </w:t>
      </w:r>
      <w:r w:rsidR="007C4165" w:rsidRPr="009513D6">
        <w:rPr>
          <w:rFonts w:ascii="Arial" w:hAnsi="Arial" w:cs="Arial"/>
        </w:rPr>
        <w:t>используемых гражданами для ведения личного подсобного хозяйства (полевые участки)</w:t>
      </w:r>
      <w:r w:rsidR="007C4165">
        <w:rPr>
          <w:rFonts w:ascii="Arial" w:hAnsi="Arial" w:cs="Arial"/>
        </w:rPr>
        <w:t xml:space="preserve"> и </w:t>
      </w:r>
      <w:r w:rsidRPr="009513D6">
        <w:rPr>
          <w:rFonts w:ascii="Arial" w:hAnsi="Arial" w:cs="Arial"/>
        </w:rPr>
        <w:t>не поставленных на государственный кадастровый учет</w:t>
      </w:r>
      <w:r w:rsidR="00F84804">
        <w:rPr>
          <w:rFonts w:ascii="Arial" w:hAnsi="Arial" w:cs="Arial"/>
        </w:rPr>
        <w:t xml:space="preserve"> (</w:t>
      </w:r>
      <w:r>
        <w:rPr>
          <w:rFonts w:ascii="Arial" w:hAnsi="Arial" w:cs="Arial"/>
        </w:rPr>
        <w:t>в разрезе муниципальных районов Чувашской Республики</w:t>
      </w:r>
      <w:r w:rsidR="00F84804">
        <w:rPr>
          <w:rFonts w:ascii="Arial" w:hAnsi="Arial" w:cs="Arial"/>
        </w:rPr>
        <w:t>)</w:t>
      </w:r>
      <w:r w:rsidRPr="009513D6">
        <w:rPr>
          <w:rFonts w:ascii="Arial" w:hAnsi="Arial" w:cs="Arial"/>
        </w:rPr>
        <w:t xml:space="preserve">. </w:t>
      </w:r>
      <w:proofErr w:type="gramEnd"/>
    </w:p>
    <w:p w:rsidR="009513D6" w:rsidRPr="002168D2" w:rsidRDefault="009513D6" w:rsidP="009513D6">
      <w:pPr>
        <w:widowControl w:val="0"/>
        <w:autoSpaceDE w:val="0"/>
        <w:autoSpaceDN w:val="0"/>
        <w:adjustRightInd w:val="0"/>
        <w:ind w:firstLine="709"/>
        <w:jc w:val="both"/>
        <w:rPr>
          <w:rFonts w:ascii="Arial" w:hAnsi="Arial" w:cs="Arial"/>
          <w:b/>
        </w:rPr>
      </w:pPr>
      <w:r w:rsidRPr="002168D2">
        <w:rPr>
          <w:rFonts w:ascii="Arial" w:hAnsi="Arial" w:cs="Arial"/>
          <w:b/>
        </w:rPr>
        <w:t>Срок: до 2</w:t>
      </w:r>
      <w:r w:rsidR="002168D2">
        <w:rPr>
          <w:rFonts w:ascii="Arial" w:hAnsi="Arial" w:cs="Arial"/>
          <w:b/>
        </w:rPr>
        <w:t>9</w:t>
      </w:r>
      <w:r w:rsidRPr="002168D2">
        <w:rPr>
          <w:rFonts w:ascii="Arial" w:hAnsi="Arial" w:cs="Arial"/>
          <w:b/>
        </w:rPr>
        <w:t xml:space="preserve"> ноября 2021 г.</w:t>
      </w:r>
    </w:p>
    <w:p w:rsidR="00E54C1A" w:rsidRDefault="00B0441F" w:rsidP="007B05FE">
      <w:pPr>
        <w:widowControl w:val="0"/>
        <w:autoSpaceDE w:val="0"/>
        <w:autoSpaceDN w:val="0"/>
        <w:adjustRightInd w:val="0"/>
        <w:ind w:firstLine="709"/>
        <w:jc w:val="both"/>
        <w:rPr>
          <w:rFonts w:ascii="Arial" w:hAnsi="Arial" w:cs="Arial"/>
        </w:rPr>
      </w:pPr>
      <w:r>
        <w:rPr>
          <w:rFonts w:ascii="Arial" w:hAnsi="Arial" w:cs="Arial"/>
        </w:rPr>
        <w:t>2.</w:t>
      </w:r>
      <w:r w:rsidR="00BB64EC">
        <w:rPr>
          <w:rFonts w:ascii="Arial" w:hAnsi="Arial" w:cs="Arial"/>
        </w:rPr>
        <w:t>5</w:t>
      </w:r>
      <w:r>
        <w:rPr>
          <w:rFonts w:ascii="Arial" w:hAnsi="Arial" w:cs="Arial"/>
        </w:rPr>
        <w:t>.</w:t>
      </w:r>
      <w:r w:rsidR="00A6200C">
        <w:rPr>
          <w:rFonts w:ascii="Arial" w:hAnsi="Arial" w:cs="Arial"/>
        </w:rPr>
        <w:t xml:space="preserve"> </w:t>
      </w:r>
      <w:r>
        <w:rPr>
          <w:rFonts w:ascii="Arial" w:hAnsi="Arial" w:cs="Arial"/>
        </w:rPr>
        <w:t xml:space="preserve">Рекомендовать </w:t>
      </w:r>
      <w:r w:rsidR="009246D9">
        <w:rPr>
          <w:rFonts w:ascii="Arial" w:hAnsi="Arial" w:cs="Arial"/>
        </w:rPr>
        <w:t>М</w:t>
      </w:r>
      <w:r w:rsidR="00E54C1A">
        <w:rPr>
          <w:rFonts w:ascii="Arial" w:hAnsi="Arial" w:cs="Arial"/>
        </w:rPr>
        <w:t xml:space="preserve">инистерству </w:t>
      </w:r>
      <w:r w:rsidR="008A2ACD">
        <w:rPr>
          <w:rFonts w:ascii="Arial" w:hAnsi="Arial" w:cs="Arial"/>
        </w:rPr>
        <w:t xml:space="preserve">цифрового развития, </w:t>
      </w:r>
      <w:r w:rsidR="00E54C1A">
        <w:rPr>
          <w:rFonts w:ascii="Arial" w:hAnsi="Arial" w:cs="Arial"/>
        </w:rPr>
        <w:t>информационной политики</w:t>
      </w:r>
      <w:r w:rsidR="008A2ACD">
        <w:rPr>
          <w:rFonts w:ascii="Arial" w:hAnsi="Arial" w:cs="Arial"/>
        </w:rPr>
        <w:t xml:space="preserve"> и массовых коммуникаций Чувашской </w:t>
      </w:r>
      <w:r w:rsidR="008A2ACD" w:rsidRPr="00A6200C">
        <w:rPr>
          <w:rFonts w:ascii="Arial" w:hAnsi="Arial" w:cs="Arial"/>
        </w:rPr>
        <w:t xml:space="preserve">Республики </w:t>
      </w:r>
      <w:r w:rsidR="005D6307" w:rsidRPr="00A6200C">
        <w:rPr>
          <w:rFonts w:ascii="Arial" w:hAnsi="Arial" w:cs="Arial"/>
        </w:rPr>
        <w:t>(</w:t>
      </w:r>
      <w:r w:rsidR="00A6200C" w:rsidRPr="00A6200C">
        <w:rPr>
          <w:rFonts w:ascii="Arial" w:hAnsi="Arial" w:cs="Arial"/>
        </w:rPr>
        <w:t>К</w:t>
      </w:r>
      <w:r w:rsidR="005D6307" w:rsidRPr="00A6200C">
        <w:rPr>
          <w:rFonts w:ascii="Arial" w:hAnsi="Arial" w:cs="Arial"/>
        </w:rPr>
        <w:t>.</w:t>
      </w:r>
      <w:r w:rsidR="00A6200C" w:rsidRPr="00A6200C">
        <w:rPr>
          <w:rFonts w:ascii="Arial" w:hAnsi="Arial" w:cs="Arial"/>
        </w:rPr>
        <w:t>А</w:t>
      </w:r>
      <w:r w:rsidR="005D6307" w:rsidRPr="00A6200C">
        <w:rPr>
          <w:rFonts w:ascii="Arial" w:hAnsi="Arial" w:cs="Arial"/>
        </w:rPr>
        <w:t xml:space="preserve">. </w:t>
      </w:r>
      <w:proofErr w:type="spellStart"/>
      <w:r w:rsidR="00A6200C" w:rsidRPr="00A6200C">
        <w:rPr>
          <w:rFonts w:ascii="Arial" w:hAnsi="Arial" w:cs="Arial"/>
        </w:rPr>
        <w:t>Майниной</w:t>
      </w:r>
      <w:proofErr w:type="spellEnd"/>
      <w:r w:rsidR="005D6307">
        <w:rPr>
          <w:rFonts w:ascii="Arial" w:hAnsi="Arial" w:cs="Arial"/>
        </w:rPr>
        <w:t xml:space="preserve">) </w:t>
      </w:r>
      <w:r w:rsidR="008A2ACD">
        <w:rPr>
          <w:rFonts w:ascii="Arial" w:hAnsi="Arial" w:cs="Arial"/>
        </w:rPr>
        <w:t>о</w:t>
      </w:r>
      <w:r w:rsidR="00E54C1A">
        <w:rPr>
          <w:rFonts w:ascii="Arial" w:hAnsi="Arial" w:cs="Arial"/>
        </w:rPr>
        <w:t xml:space="preserve">беспечить </w:t>
      </w:r>
      <w:r w:rsidR="00295DC1">
        <w:rPr>
          <w:rFonts w:ascii="Arial" w:hAnsi="Arial" w:cs="Arial"/>
        </w:rPr>
        <w:t xml:space="preserve">размещение в средствах массовой информации </w:t>
      </w:r>
      <w:r w:rsidR="00575125">
        <w:rPr>
          <w:rFonts w:ascii="Arial" w:hAnsi="Arial" w:cs="Arial"/>
        </w:rPr>
        <w:t xml:space="preserve">сведений </w:t>
      </w:r>
      <w:r w:rsidR="00295DC1">
        <w:rPr>
          <w:rFonts w:ascii="Arial" w:hAnsi="Arial" w:cs="Arial"/>
        </w:rPr>
        <w:t>о проведении государственной кадастровой оценки на территории Чувашской Республики</w:t>
      </w:r>
      <w:r w:rsidR="003B1ABA">
        <w:rPr>
          <w:rFonts w:ascii="Arial" w:hAnsi="Arial" w:cs="Arial"/>
        </w:rPr>
        <w:t xml:space="preserve"> на основании данных</w:t>
      </w:r>
      <w:r w:rsidR="005734CC">
        <w:rPr>
          <w:rFonts w:ascii="Arial" w:hAnsi="Arial" w:cs="Arial"/>
        </w:rPr>
        <w:t xml:space="preserve"> </w:t>
      </w:r>
      <w:r w:rsidR="00295DC1">
        <w:rPr>
          <w:rFonts w:ascii="Arial" w:hAnsi="Arial" w:cs="Arial"/>
        </w:rPr>
        <w:t xml:space="preserve">БУ </w:t>
      </w:r>
      <w:r w:rsidR="00295DC1" w:rsidRPr="00F44D7D">
        <w:rPr>
          <w:rFonts w:ascii="Arial" w:hAnsi="Arial" w:cs="Arial"/>
        </w:rPr>
        <w:t xml:space="preserve">«Чуваштехинвентаризация» </w:t>
      </w:r>
      <w:r w:rsidR="00295DC1">
        <w:rPr>
          <w:rFonts w:ascii="Arial" w:hAnsi="Arial" w:cs="Arial"/>
        </w:rPr>
        <w:t>Минэкономразвития Чувашии</w:t>
      </w:r>
      <w:r w:rsidR="00575125">
        <w:rPr>
          <w:rFonts w:ascii="Arial" w:hAnsi="Arial" w:cs="Arial"/>
        </w:rPr>
        <w:t xml:space="preserve"> и </w:t>
      </w:r>
      <w:r w:rsidR="00295DC1">
        <w:rPr>
          <w:rFonts w:ascii="Arial" w:hAnsi="Arial" w:cs="Arial"/>
        </w:rPr>
        <w:t>Минэкономразвития Чувашии.</w:t>
      </w:r>
    </w:p>
    <w:p w:rsidR="00295DC1" w:rsidRDefault="00295DC1" w:rsidP="00295DC1">
      <w:pPr>
        <w:pStyle w:val="ConsPlusNormal"/>
        <w:ind w:firstLine="709"/>
        <w:jc w:val="both"/>
        <w:rPr>
          <w:b/>
          <w:sz w:val="24"/>
          <w:szCs w:val="24"/>
        </w:rPr>
      </w:pPr>
      <w:r w:rsidRPr="00F334C5">
        <w:rPr>
          <w:b/>
          <w:sz w:val="24"/>
          <w:szCs w:val="24"/>
        </w:rPr>
        <w:t xml:space="preserve">Срок: </w:t>
      </w:r>
      <w:r>
        <w:rPr>
          <w:b/>
          <w:sz w:val="24"/>
          <w:szCs w:val="24"/>
        </w:rPr>
        <w:t>постоянно</w:t>
      </w:r>
      <w:r w:rsidR="007E5BE9">
        <w:rPr>
          <w:b/>
          <w:sz w:val="24"/>
          <w:szCs w:val="24"/>
        </w:rPr>
        <w:t>.</w:t>
      </w:r>
    </w:p>
    <w:p w:rsidR="00A47F83" w:rsidRDefault="00014969" w:rsidP="00295DC1">
      <w:pPr>
        <w:pStyle w:val="ConsPlusNormal"/>
        <w:ind w:firstLine="709"/>
        <w:jc w:val="both"/>
        <w:rPr>
          <w:sz w:val="24"/>
          <w:szCs w:val="24"/>
        </w:rPr>
      </w:pPr>
      <w:r w:rsidRPr="00014969">
        <w:rPr>
          <w:sz w:val="24"/>
          <w:szCs w:val="24"/>
        </w:rPr>
        <w:t>2.</w:t>
      </w:r>
      <w:r w:rsidR="009C69B8">
        <w:rPr>
          <w:sz w:val="24"/>
          <w:szCs w:val="24"/>
        </w:rPr>
        <w:t>6</w:t>
      </w:r>
      <w:r w:rsidRPr="00014969">
        <w:rPr>
          <w:sz w:val="24"/>
          <w:szCs w:val="24"/>
        </w:rPr>
        <w:t xml:space="preserve">. </w:t>
      </w:r>
      <w:proofErr w:type="gramStart"/>
      <w:r w:rsidRPr="00014969">
        <w:rPr>
          <w:sz w:val="24"/>
          <w:szCs w:val="24"/>
        </w:rPr>
        <w:t>Рекомендовать</w:t>
      </w:r>
      <w:r w:rsidR="00DB4171">
        <w:rPr>
          <w:sz w:val="24"/>
          <w:szCs w:val="24"/>
        </w:rPr>
        <w:t xml:space="preserve">  </w:t>
      </w:r>
      <w:r w:rsidRPr="00014969">
        <w:rPr>
          <w:sz w:val="24"/>
          <w:szCs w:val="24"/>
        </w:rPr>
        <w:t xml:space="preserve"> Министерству</w:t>
      </w:r>
      <w:r w:rsidR="00DB4171">
        <w:rPr>
          <w:sz w:val="24"/>
          <w:szCs w:val="24"/>
        </w:rPr>
        <w:t xml:space="preserve"> </w:t>
      </w:r>
      <w:r>
        <w:rPr>
          <w:sz w:val="24"/>
          <w:szCs w:val="24"/>
        </w:rPr>
        <w:t xml:space="preserve"> финансов</w:t>
      </w:r>
      <w:r w:rsidR="00DB4171">
        <w:rPr>
          <w:sz w:val="24"/>
          <w:szCs w:val="24"/>
        </w:rPr>
        <w:t xml:space="preserve"> </w:t>
      </w:r>
      <w:r>
        <w:rPr>
          <w:sz w:val="24"/>
          <w:szCs w:val="24"/>
        </w:rPr>
        <w:t xml:space="preserve"> Чувашской </w:t>
      </w:r>
      <w:r w:rsidR="00DB4171">
        <w:rPr>
          <w:sz w:val="24"/>
          <w:szCs w:val="24"/>
        </w:rPr>
        <w:t xml:space="preserve"> </w:t>
      </w:r>
      <w:r>
        <w:rPr>
          <w:sz w:val="24"/>
          <w:szCs w:val="24"/>
        </w:rPr>
        <w:t>Республики</w:t>
      </w:r>
      <w:r w:rsidR="00DB4171">
        <w:rPr>
          <w:sz w:val="24"/>
          <w:szCs w:val="24"/>
        </w:rPr>
        <w:t xml:space="preserve"> </w:t>
      </w:r>
      <w:r>
        <w:rPr>
          <w:sz w:val="24"/>
          <w:szCs w:val="24"/>
        </w:rPr>
        <w:t xml:space="preserve"> </w:t>
      </w:r>
      <w:r w:rsidR="00DB4171">
        <w:rPr>
          <w:sz w:val="24"/>
          <w:szCs w:val="24"/>
        </w:rPr>
        <w:t xml:space="preserve">(М.Г. </w:t>
      </w:r>
      <w:proofErr w:type="spellStart"/>
      <w:r w:rsidR="00DB4171">
        <w:rPr>
          <w:sz w:val="24"/>
          <w:szCs w:val="24"/>
        </w:rPr>
        <w:t>Ноздряков</w:t>
      </w:r>
      <w:r w:rsidR="00E86D30">
        <w:rPr>
          <w:sz w:val="24"/>
          <w:szCs w:val="24"/>
        </w:rPr>
        <w:t>у</w:t>
      </w:r>
      <w:proofErr w:type="spellEnd"/>
      <w:r w:rsidR="00DB4171">
        <w:rPr>
          <w:sz w:val="24"/>
          <w:szCs w:val="24"/>
        </w:rPr>
        <w:t xml:space="preserve">) рассмотреть на коллегии </w:t>
      </w:r>
      <w:r w:rsidR="00DB4171" w:rsidRPr="00014969">
        <w:rPr>
          <w:sz w:val="24"/>
          <w:szCs w:val="24"/>
        </w:rPr>
        <w:t>Министерств</w:t>
      </w:r>
      <w:r w:rsidR="00DB4171">
        <w:rPr>
          <w:sz w:val="24"/>
          <w:szCs w:val="24"/>
        </w:rPr>
        <w:t>а финансов Чувашской Республики результаты выполнения органами местного самоуправления</w:t>
      </w:r>
      <w:r w:rsidR="00DB4171" w:rsidRPr="00DB4171">
        <w:rPr>
          <w:sz w:val="24"/>
          <w:szCs w:val="24"/>
        </w:rPr>
        <w:t xml:space="preserve"> работ по выявлению объектов недвижимости, в том числе земельных участков, расположенных на территории муниципальных образований, которые не поставлены на государственный кадастровый учет и на которые в Едином государственном реестре недвижимости в установленном порядке не зарегистрировано право собственности</w:t>
      </w:r>
      <w:r w:rsidR="00DB4171">
        <w:rPr>
          <w:sz w:val="24"/>
          <w:szCs w:val="24"/>
        </w:rPr>
        <w:t>.</w:t>
      </w:r>
      <w:proofErr w:type="gramEnd"/>
    </w:p>
    <w:p w:rsidR="00DB4171" w:rsidRDefault="00DB4171" w:rsidP="00DB4171">
      <w:pPr>
        <w:pStyle w:val="ConsPlusNormal"/>
        <w:ind w:firstLine="709"/>
        <w:jc w:val="both"/>
        <w:rPr>
          <w:b/>
          <w:sz w:val="24"/>
          <w:szCs w:val="24"/>
        </w:rPr>
      </w:pPr>
      <w:r w:rsidRPr="00F334C5">
        <w:rPr>
          <w:b/>
          <w:sz w:val="24"/>
          <w:szCs w:val="24"/>
        </w:rPr>
        <w:t xml:space="preserve">Срок: </w:t>
      </w:r>
      <w:r>
        <w:rPr>
          <w:b/>
          <w:sz w:val="24"/>
          <w:szCs w:val="24"/>
        </w:rPr>
        <w:t>март 2022 г.</w:t>
      </w:r>
    </w:p>
    <w:p w:rsidR="007B05FE" w:rsidRDefault="00E54C1A" w:rsidP="007B05FE">
      <w:pPr>
        <w:widowControl w:val="0"/>
        <w:autoSpaceDE w:val="0"/>
        <w:autoSpaceDN w:val="0"/>
        <w:adjustRightInd w:val="0"/>
        <w:ind w:firstLine="709"/>
        <w:jc w:val="both"/>
        <w:rPr>
          <w:rFonts w:ascii="Arial" w:hAnsi="Arial" w:cs="Arial"/>
        </w:rPr>
      </w:pPr>
      <w:r>
        <w:rPr>
          <w:rFonts w:ascii="Arial" w:hAnsi="Arial" w:cs="Arial"/>
        </w:rPr>
        <w:t>2.</w:t>
      </w:r>
      <w:r w:rsidR="009C69B8">
        <w:rPr>
          <w:rFonts w:ascii="Arial" w:hAnsi="Arial" w:cs="Arial"/>
        </w:rPr>
        <w:t>7</w:t>
      </w:r>
      <w:r>
        <w:rPr>
          <w:rFonts w:ascii="Arial" w:hAnsi="Arial" w:cs="Arial"/>
        </w:rPr>
        <w:t xml:space="preserve">. </w:t>
      </w:r>
      <w:r w:rsidR="00235F0C" w:rsidRPr="00AA47A6">
        <w:rPr>
          <w:rFonts w:ascii="Arial" w:hAnsi="Arial" w:cs="Arial"/>
        </w:rPr>
        <w:t xml:space="preserve"> </w:t>
      </w:r>
      <w:r w:rsidR="007B05FE" w:rsidRPr="00AA47A6">
        <w:rPr>
          <w:rFonts w:ascii="Arial" w:hAnsi="Arial" w:cs="Arial"/>
        </w:rPr>
        <w:t xml:space="preserve">Рекомендовать администрациям муниципальных районов и </w:t>
      </w:r>
      <w:r w:rsidR="00903EDB">
        <w:rPr>
          <w:rFonts w:ascii="Arial" w:hAnsi="Arial" w:cs="Arial"/>
        </w:rPr>
        <w:t xml:space="preserve">округов, </w:t>
      </w:r>
      <w:r w:rsidR="007B05FE" w:rsidRPr="00AA47A6">
        <w:rPr>
          <w:rFonts w:ascii="Arial" w:hAnsi="Arial" w:cs="Arial"/>
        </w:rPr>
        <w:t>городских округов</w:t>
      </w:r>
      <w:r w:rsidR="007B05FE">
        <w:rPr>
          <w:rFonts w:ascii="Arial" w:hAnsi="Arial" w:cs="Arial"/>
        </w:rPr>
        <w:t>:</w:t>
      </w:r>
    </w:p>
    <w:p w:rsidR="00513401" w:rsidRDefault="00513401" w:rsidP="00513401">
      <w:pPr>
        <w:widowControl w:val="0"/>
        <w:autoSpaceDE w:val="0"/>
        <w:autoSpaceDN w:val="0"/>
        <w:adjustRightInd w:val="0"/>
        <w:ind w:firstLine="709"/>
        <w:jc w:val="both"/>
        <w:rPr>
          <w:rFonts w:ascii="Arial" w:hAnsi="Arial" w:cs="Arial"/>
        </w:rPr>
      </w:pPr>
      <w:proofErr w:type="gramStart"/>
      <w:r w:rsidRPr="007B05FE">
        <w:rPr>
          <w:rFonts w:ascii="Arial" w:hAnsi="Arial" w:cs="Arial"/>
        </w:rPr>
        <w:t>разместить дорожн</w:t>
      </w:r>
      <w:r>
        <w:rPr>
          <w:rFonts w:ascii="Arial" w:hAnsi="Arial" w:cs="Arial"/>
        </w:rPr>
        <w:t xml:space="preserve">ую карту, указанную в п.2.2. настоящего протокола,   </w:t>
      </w:r>
      <w:r w:rsidRPr="007B05FE">
        <w:rPr>
          <w:rFonts w:ascii="Arial" w:hAnsi="Arial" w:cs="Arial"/>
        </w:rPr>
        <w:t xml:space="preserve">на официальных сайтах </w:t>
      </w:r>
      <w:r>
        <w:rPr>
          <w:rFonts w:ascii="Arial" w:hAnsi="Arial" w:cs="Arial"/>
        </w:rPr>
        <w:t>муниципальных образований</w:t>
      </w:r>
      <w:r w:rsidRPr="007B05FE">
        <w:rPr>
          <w:rFonts w:ascii="Arial" w:hAnsi="Arial" w:cs="Arial"/>
        </w:rPr>
        <w:t xml:space="preserve"> в информационно-телекоммуникационной сети «Интернет»</w:t>
      </w:r>
      <w:r>
        <w:rPr>
          <w:rFonts w:ascii="Arial" w:hAnsi="Arial" w:cs="Arial"/>
        </w:rPr>
        <w:t xml:space="preserve"> и информировать население о </w:t>
      </w:r>
      <w:r w:rsidRPr="00374915">
        <w:rPr>
          <w:rFonts w:ascii="Arial" w:hAnsi="Arial" w:cs="Arial"/>
        </w:rPr>
        <w:t>проведени</w:t>
      </w:r>
      <w:r>
        <w:rPr>
          <w:rFonts w:ascii="Arial" w:hAnsi="Arial" w:cs="Arial"/>
        </w:rPr>
        <w:t>и</w:t>
      </w:r>
      <w:r w:rsidRPr="00374915">
        <w:rPr>
          <w:rFonts w:ascii="Arial" w:hAnsi="Arial" w:cs="Arial"/>
        </w:rPr>
        <w:t xml:space="preserve"> государственной кадастровой оценки</w:t>
      </w:r>
      <w:r>
        <w:rPr>
          <w:rFonts w:ascii="Arial" w:hAnsi="Arial" w:cs="Arial"/>
        </w:rPr>
        <w:t xml:space="preserve"> </w:t>
      </w:r>
      <w:r w:rsidRPr="006C4726">
        <w:rPr>
          <w:rFonts w:ascii="Arial" w:hAnsi="Arial" w:cs="Arial"/>
        </w:rPr>
        <w:t>одновременно в отношении всех учтенных в Едином государственном реестре недвижимости на территории Чувашской Республики земельных участков, за исключением случаев, предусмотренных частью 3 статьи 11 Федерального закона «О государственной кадастровой оценке»</w:t>
      </w:r>
      <w:r w:rsidR="00C913B5">
        <w:rPr>
          <w:rFonts w:ascii="Arial" w:hAnsi="Arial" w:cs="Arial"/>
        </w:rPr>
        <w:t>.</w:t>
      </w:r>
      <w:proofErr w:type="gramEnd"/>
    </w:p>
    <w:p w:rsidR="00513401" w:rsidRDefault="00513401" w:rsidP="00513401">
      <w:pPr>
        <w:widowControl w:val="0"/>
        <w:autoSpaceDE w:val="0"/>
        <w:autoSpaceDN w:val="0"/>
        <w:adjustRightInd w:val="0"/>
        <w:ind w:firstLine="709"/>
        <w:jc w:val="both"/>
        <w:rPr>
          <w:rFonts w:ascii="Arial" w:hAnsi="Arial" w:cs="Arial"/>
          <w:b/>
        </w:rPr>
      </w:pPr>
      <w:r w:rsidRPr="00AA47A6">
        <w:rPr>
          <w:rFonts w:ascii="Arial" w:hAnsi="Arial" w:cs="Arial"/>
          <w:b/>
        </w:rPr>
        <w:t>Срок: до 1</w:t>
      </w:r>
      <w:r w:rsidR="00B21C3A">
        <w:rPr>
          <w:rFonts w:ascii="Arial" w:hAnsi="Arial" w:cs="Arial"/>
          <w:b/>
        </w:rPr>
        <w:t>8</w:t>
      </w:r>
      <w:bookmarkStart w:id="0" w:name="_GoBack"/>
      <w:bookmarkEnd w:id="0"/>
      <w:r w:rsidRPr="00E715E4">
        <w:rPr>
          <w:rFonts w:ascii="Arial" w:hAnsi="Arial" w:cs="Arial"/>
          <w:b/>
        </w:rPr>
        <w:t xml:space="preserve"> </w:t>
      </w:r>
      <w:r>
        <w:rPr>
          <w:rFonts w:ascii="Arial" w:hAnsi="Arial" w:cs="Arial"/>
          <w:b/>
        </w:rPr>
        <w:t xml:space="preserve">ноября </w:t>
      </w:r>
      <w:r w:rsidRPr="00AA47A6">
        <w:rPr>
          <w:rFonts w:ascii="Arial" w:hAnsi="Arial" w:cs="Arial"/>
          <w:b/>
        </w:rPr>
        <w:t>20</w:t>
      </w:r>
      <w:r>
        <w:rPr>
          <w:rFonts w:ascii="Arial" w:hAnsi="Arial" w:cs="Arial"/>
          <w:b/>
        </w:rPr>
        <w:t>21 г., постоянно до 01</w:t>
      </w:r>
      <w:r w:rsidR="00A64409">
        <w:rPr>
          <w:rFonts w:ascii="Arial" w:hAnsi="Arial" w:cs="Arial"/>
          <w:b/>
        </w:rPr>
        <w:t xml:space="preserve"> декабря</w:t>
      </w:r>
      <w:r w:rsidR="002D2FF7">
        <w:rPr>
          <w:rFonts w:ascii="Arial" w:hAnsi="Arial" w:cs="Arial"/>
          <w:b/>
        </w:rPr>
        <w:t xml:space="preserve"> </w:t>
      </w:r>
      <w:r>
        <w:rPr>
          <w:rFonts w:ascii="Arial" w:hAnsi="Arial" w:cs="Arial"/>
          <w:b/>
        </w:rPr>
        <w:t>2022 г.</w:t>
      </w:r>
      <w:r w:rsidR="00C913B5">
        <w:rPr>
          <w:rFonts w:ascii="Arial" w:hAnsi="Arial" w:cs="Arial"/>
          <w:b/>
        </w:rPr>
        <w:t>;</w:t>
      </w:r>
    </w:p>
    <w:p w:rsidR="00430C8D" w:rsidRPr="00430C8D" w:rsidRDefault="00430C8D" w:rsidP="00430C8D">
      <w:pPr>
        <w:widowControl w:val="0"/>
        <w:autoSpaceDE w:val="0"/>
        <w:autoSpaceDN w:val="0"/>
        <w:adjustRightInd w:val="0"/>
        <w:ind w:firstLine="709"/>
        <w:jc w:val="both"/>
        <w:rPr>
          <w:rFonts w:ascii="Arial" w:hAnsi="Arial" w:cs="Arial"/>
        </w:rPr>
      </w:pPr>
      <w:r w:rsidRPr="00430C8D">
        <w:rPr>
          <w:rFonts w:ascii="Arial" w:hAnsi="Arial" w:cs="Arial"/>
        </w:rPr>
        <w:t xml:space="preserve">обеспечить выполнение </w:t>
      </w:r>
      <w:r w:rsidR="004329A7">
        <w:rPr>
          <w:rFonts w:ascii="Arial" w:hAnsi="Arial" w:cs="Arial"/>
        </w:rPr>
        <w:t xml:space="preserve">работ </w:t>
      </w:r>
      <w:r w:rsidRPr="00430C8D">
        <w:rPr>
          <w:rFonts w:ascii="Arial" w:hAnsi="Arial" w:cs="Arial"/>
        </w:rPr>
        <w:t>по выявлению объектов недвижимости,</w:t>
      </w:r>
      <w:r>
        <w:rPr>
          <w:rFonts w:ascii="Arial" w:hAnsi="Arial" w:cs="Arial"/>
        </w:rPr>
        <w:t xml:space="preserve"> в том числе земельных участков, </w:t>
      </w:r>
      <w:r w:rsidRPr="00430C8D">
        <w:rPr>
          <w:rFonts w:ascii="Arial" w:hAnsi="Arial" w:cs="Arial"/>
        </w:rPr>
        <w:t xml:space="preserve">расположенных на территории муниципальных образований, </w:t>
      </w:r>
      <w:r>
        <w:rPr>
          <w:rFonts w:ascii="Arial" w:hAnsi="Arial" w:cs="Arial"/>
        </w:rPr>
        <w:t xml:space="preserve">которые не поставлены </w:t>
      </w:r>
      <w:r w:rsidRPr="00430C8D">
        <w:rPr>
          <w:rFonts w:ascii="Arial" w:hAnsi="Arial" w:cs="Arial"/>
        </w:rPr>
        <w:t>на</w:t>
      </w:r>
      <w:r>
        <w:rPr>
          <w:rFonts w:ascii="Arial" w:hAnsi="Arial" w:cs="Arial"/>
        </w:rPr>
        <w:t xml:space="preserve"> государственный кадастровый учет и на</w:t>
      </w:r>
      <w:r w:rsidRPr="00430C8D">
        <w:rPr>
          <w:rFonts w:ascii="Arial" w:hAnsi="Arial" w:cs="Arial"/>
        </w:rPr>
        <w:t xml:space="preserve"> которые в Едином государственном реестре недвижимости в установленном порядке не зарегистрировано право собственности</w:t>
      </w:r>
      <w:r w:rsidR="00C913B5">
        <w:rPr>
          <w:rFonts w:ascii="Arial" w:hAnsi="Arial" w:cs="Arial"/>
        </w:rPr>
        <w:t>.</w:t>
      </w:r>
      <w:r w:rsidRPr="00430C8D">
        <w:rPr>
          <w:rFonts w:ascii="Arial" w:hAnsi="Arial" w:cs="Arial"/>
        </w:rPr>
        <w:t xml:space="preserve"> </w:t>
      </w:r>
    </w:p>
    <w:p w:rsidR="00430C8D" w:rsidRDefault="00430C8D" w:rsidP="007B05FE">
      <w:pPr>
        <w:widowControl w:val="0"/>
        <w:autoSpaceDE w:val="0"/>
        <w:autoSpaceDN w:val="0"/>
        <w:adjustRightInd w:val="0"/>
        <w:ind w:firstLine="709"/>
        <w:jc w:val="both"/>
        <w:rPr>
          <w:rFonts w:ascii="Arial" w:hAnsi="Arial" w:cs="Arial"/>
          <w:b/>
        </w:rPr>
      </w:pPr>
      <w:r>
        <w:rPr>
          <w:rFonts w:ascii="Arial" w:hAnsi="Arial" w:cs="Arial"/>
          <w:b/>
        </w:rPr>
        <w:lastRenderedPageBreak/>
        <w:t xml:space="preserve">Срок: </w:t>
      </w:r>
      <w:r w:rsidR="00A64409">
        <w:rPr>
          <w:rFonts w:ascii="Arial" w:hAnsi="Arial" w:cs="Arial"/>
          <w:b/>
        </w:rPr>
        <w:t xml:space="preserve">до </w:t>
      </w:r>
      <w:r>
        <w:rPr>
          <w:rFonts w:ascii="Arial" w:hAnsi="Arial" w:cs="Arial"/>
          <w:b/>
        </w:rPr>
        <w:t>1</w:t>
      </w:r>
      <w:r w:rsidR="00A64409">
        <w:rPr>
          <w:rFonts w:ascii="Arial" w:hAnsi="Arial" w:cs="Arial"/>
          <w:b/>
        </w:rPr>
        <w:t xml:space="preserve"> января </w:t>
      </w:r>
      <w:r>
        <w:rPr>
          <w:rFonts w:ascii="Arial" w:hAnsi="Arial" w:cs="Arial"/>
          <w:b/>
        </w:rPr>
        <w:t>202</w:t>
      </w:r>
      <w:r w:rsidR="00A64409">
        <w:rPr>
          <w:rFonts w:ascii="Arial" w:hAnsi="Arial" w:cs="Arial"/>
          <w:b/>
        </w:rPr>
        <w:t>2</w:t>
      </w:r>
      <w:r>
        <w:rPr>
          <w:rFonts w:ascii="Arial" w:hAnsi="Arial" w:cs="Arial"/>
          <w:b/>
        </w:rPr>
        <w:t xml:space="preserve"> г.</w:t>
      </w:r>
      <w:r w:rsidR="00C913B5">
        <w:rPr>
          <w:rFonts w:ascii="Arial" w:hAnsi="Arial" w:cs="Arial"/>
          <w:b/>
        </w:rPr>
        <w:t>;</w:t>
      </w:r>
    </w:p>
    <w:p w:rsidR="007B05FE" w:rsidRPr="00AA47A6" w:rsidRDefault="007B05FE" w:rsidP="007B05FE">
      <w:pPr>
        <w:widowControl w:val="0"/>
        <w:autoSpaceDE w:val="0"/>
        <w:autoSpaceDN w:val="0"/>
        <w:adjustRightInd w:val="0"/>
        <w:ind w:firstLine="709"/>
        <w:jc w:val="both"/>
        <w:rPr>
          <w:rFonts w:ascii="Arial" w:hAnsi="Arial" w:cs="Arial"/>
        </w:rPr>
      </w:pPr>
      <w:r w:rsidRPr="00AA47A6">
        <w:rPr>
          <w:rFonts w:ascii="Arial" w:hAnsi="Arial" w:cs="Arial"/>
        </w:rPr>
        <w:t xml:space="preserve">обеспечить полноту и достоверность предоставляемых сведений в адрес  </w:t>
      </w:r>
      <w:r w:rsidR="00570E09">
        <w:rPr>
          <w:rFonts w:ascii="Arial" w:hAnsi="Arial" w:cs="Arial"/>
        </w:rPr>
        <w:t xml:space="preserve">БУ </w:t>
      </w:r>
      <w:r w:rsidRPr="00F44D7D">
        <w:rPr>
          <w:rFonts w:ascii="Arial" w:hAnsi="Arial" w:cs="Arial"/>
        </w:rPr>
        <w:t>«Чуваштехинвентаризация» Мин</w:t>
      </w:r>
      <w:r w:rsidR="00570E09">
        <w:rPr>
          <w:rFonts w:ascii="Arial" w:hAnsi="Arial" w:cs="Arial"/>
        </w:rPr>
        <w:t xml:space="preserve">экономразвития Чувашии </w:t>
      </w:r>
      <w:r w:rsidRPr="00AA47A6">
        <w:rPr>
          <w:rFonts w:ascii="Arial" w:hAnsi="Arial" w:cs="Arial"/>
        </w:rPr>
        <w:t xml:space="preserve">по </w:t>
      </w:r>
      <w:r>
        <w:rPr>
          <w:rFonts w:ascii="Arial" w:hAnsi="Arial" w:cs="Arial"/>
        </w:rPr>
        <w:t xml:space="preserve">его </w:t>
      </w:r>
      <w:r w:rsidRPr="00AA47A6">
        <w:rPr>
          <w:rFonts w:ascii="Arial" w:hAnsi="Arial" w:cs="Arial"/>
        </w:rPr>
        <w:t xml:space="preserve">запросам в отношении </w:t>
      </w:r>
      <w:r w:rsidR="0099693C" w:rsidRPr="00430C8D">
        <w:rPr>
          <w:rFonts w:ascii="Arial" w:hAnsi="Arial" w:cs="Arial"/>
        </w:rPr>
        <w:t>объектов недвижимости,</w:t>
      </w:r>
      <w:r w:rsidR="0099693C">
        <w:rPr>
          <w:rFonts w:ascii="Arial" w:hAnsi="Arial" w:cs="Arial"/>
        </w:rPr>
        <w:t xml:space="preserve"> в том числе</w:t>
      </w:r>
      <w:r w:rsidR="0099693C" w:rsidRPr="00AA47A6">
        <w:rPr>
          <w:rFonts w:ascii="Arial" w:hAnsi="Arial" w:cs="Arial"/>
        </w:rPr>
        <w:t xml:space="preserve"> </w:t>
      </w:r>
      <w:r w:rsidRPr="00AA47A6">
        <w:rPr>
          <w:rFonts w:ascii="Arial" w:hAnsi="Arial" w:cs="Arial"/>
        </w:rPr>
        <w:t>земельных участков, подлежащих проведению государственной кадастровой оценки, в сроки</w:t>
      </w:r>
      <w:r>
        <w:rPr>
          <w:rFonts w:ascii="Arial" w:hAnsi="Arial" w:cs="Arial"/>
        </w:rPr>
        <w:t>,</w:t>
      </w:r>
      <w:r w:rsidRPr="00AA47A6">
        <w:rPr>
          <w:rFonts w:ascii="Arial" w:hAnsi="Arial" w:cs="Arial"/>
        </w:rPr>
        <w:t xml:space="preserve"> установленные Федеральн</w:t>
      </w:r>
      <w:r>
        <w:rPr>
          <w:rFonts w:ascii="Arial" w:hAnsi="Arial" w:cs="Arial"/>
        </w:rPr>
        <w:t>ым</w:t>
      </w:r>
      <w:r w:rsidRPr="00AA47A6">
        <w:rPr>
          <w:rFonts w:ascii="Arial" w:hAnsi="Arial" w:cs="Arial"/>
        </w:rPr>
        <w:t xml:space="preserve"> закон</w:t>
      </w:r>
      <w:r>
        <w:rPr>
          <w:rFonts w:ascii="Arial" w:hAnsi="Arial" w:cs="Arial"/>
        </w:rPr>
        <w:t>ом</w:t>
      </w:r>
      <w:r w:rsidRPr="00AA47A6">
        <w:rPr>
          <w:rFonts w:ascii="Arial" w:hAnsi="Arial" w:cs="Arial"/>
        </w:rPr>
        <w:t xml:space="preserve"> «О государственной кадастровой оценке»</w:t>
      </w:r>
      <w:r w:rsidR="00C913B5">
        <w:rPr>
          <w:rFonts w:ascii="Arial" w:hAnsi="Arial" w:cs="Arial"/>
        </w:rPr>
        <w:t>.</w:t>
      </w:r>
    </w:p>
    <w:p w:rsidR="007B05FE" w:rsidRDefault="007B05FE" w:rsidP="007B05FE">
      <w:pPr>
        <w:widowControl w:val="0"/>
        <w:autoSpaceDE w:val="0"/>
        <w:autoSpaceDN w:val="0"/>
        <w:adjustRightInd w:val="0"/>
        <w:ind w:firstLine="709"/>
        <w:jc w:val="both"/>
        <w:rPr>
          <w:rFonts w:ascii="Arial" w:hAnsi="Arial" w:cs="Arial"/>
          <w:b/>
        </w:rPr>
      </w:pPr>
      <w:r w:rsidRPr="00AA47A6">
        <w:rPr>
          <w:rFonts w:ascii="Arial" w:hAnsi="Arial" w:cs="Arial"/>
          <w:b/>
        </w:rPr>
        <w:t>Срок: постоянно</w:t>
      </w:r>
      <w:r w:rsidR="0099693C" w:rsidRPr="0099693C">
        <w:rPr>
          <w:rFonts w:ascii="Arial" w:hAnsi="Arial" w:cs="Arial"/>
          <w:b/>
        </w:rPr>
        <w:t xml:space="preserve"> </w:t>
      </w:r>
      <w:r w:rsidR="0099693C">
        <w:rPr>
          <w:rFonts w:ascii="Arial" w:hAnsi="Arial" w:cs="Arial"/>
          <w:b/>
        </w:rPr>
        <w:t>до 01 декабря 2022 г.</w:t>
      </w:r>
    </w:p>
    <w:p w:rsidR="00FB5E3A" w:rsidRPr="003110FA" w:rsidRDefault="00235F0C" w:rsidP="00CC515F">
      <w:pPr>
        <w:widowControl w:val="0"/>
        <w:autoSpaceDE w:val="0"/>
        <w:autoSpaceDN w:val="0"/>
        <w:adjustRightInd w:val="0"/>
        <w:ind w:firstLine="709"/>
        <w:jc w:val="both"/>
        <w:rPr>
          <w:rFonts w:ascii="Arial" w:hAnsi="Arial" w:cs="Arial"/>
        </w:rPr>
      </w:pPr>
      <w:r w:rsidRPr="00AA47A6">
        <w:rPr>
          <w:rFonts w:ascii="Arial" w:hAnsi="Arial" w:cs="Arial"/>
        </w:rPr>
        <w:t>2.</w:t>
      </w:r>
      <w:r w:rsidR="009C69B8">
        <w:rPr>
          <w:rFonts w:ascii="Arial" w:hAnsi="Arial" w:cs="Arial"/>
        </w:rPr>
        <w:t>8</w:t>
      </w:r>
      <w:r w:rsidRPr="00AA47A6">
        <w:rPr>
          <w:rFonts w:ascii="Arial" w:hAnsi="Arial" w:cs="Arial"/>
        </w:rPr>
        <w:t xml:space="preserve">. </w:t>
      </w:r>
      <w:r w:rsidR="00233E5E">
        <w:rPr>
          <w:rFonts w:ascii="Arial" w:hAnsi="Arial" w:cs="Arial"/>
        </w:rPr>
        <w:t xml:space="preserve">Рекомендовать </w:t>
      </w:r>
      <w:r w:rsidR="009246D9">
        <w:rPr>
          <w:rFonts w:ascii="Arial" w:hAnsi="Arial" w:cs="Arial"/>
        </w:rPr>
        <w:t>М</w:t>
      </w:r>
      <w:r w:rsidR="000571C6" w:rsidRPr="00AA47A6">
        <w:rPr>
          <w:rFonts w:ascii="Arial" w:hAnsi="Arial" w:cs="Arial"/>
        </w:rPr>
        <w:t xml:space="preserve">инистерству </w:t>
      </w:r>
      <w:r w:rsidR="0097102E">
        <w:rPr>
          <w:rFonts w:ascii="Arial" w:hAnsi="Arial" w:cs="Arial"/>
        </w:rPr>
        <w:t>экономического развития</w:t>
      </w:r>
      <w:r w:rsidR="0097102E" w:rsidRPr="00F44D7D">
        <w:rPr>
          <w:rFonts w:ascii="Arial" w:hAnsi="Arial" w:cs="Arial"/>
        </w:rPr>
        <w:t xml:space="preserve"> и имущественных отношений Чувашской Республики</w:t>
      </w:r>
      <w:r w:rsidR="003572C0">
        <w:rPr>
          <w:rFonts w:ascii="Arial" w:hAnsi="Arial" w:cs="Arial"/>
        </w:rPr>
        <w:t xml:space="preserve"> </w:t>
      </w:r>
      <w:r w:rsidR="003572C0" w:rsidRPr="003572C0">
        <w:rPr>
          <w:rFonts w:ascii="Arial" w:hAnsi="Arial" w:cs="Arial"/>
        </w:rPr>
        <w:t xml:space="preserve">(Д.И. Краснову) </w:t>
      </w:r>
      <w:r w:rsidR="000571C6" w:rsidRPr="00AA47A6">
        <w:rPr>
          <w:rFonts w:ascii="Arial" w:hAnsi="Arial" w:cs="Arial"/>
        </w:rPr>
        <w:t xml:space="preserve">обеспечить </w:t>
      </w:r>
      <w:r w:rsidR="00246027">
        <w:rPr>
          <w:rFonts w:ascii="Arial" w:hAnsi="Arial" w:cs="Arial"/>
        </w:rPr>
        <w:t xml:space="preserve">в соответствии с </w:t>
      </w:r>
      <w:r w:rsidR="00246027" w:rsidRPr="00AA47A6">
        <w:rPr>
          <w:rFonts w:ascii="Arial" w:hAnsi="Arial" w:cs="Arial"/>
        </w:rPr>
        <w:t>Федеральн</w:t>
      </w:r>
      <w:r w:rsidR="00246027">
        <w:rPr>
          <w:rFonts w:ascii="Arial" w:hAnsi="Arial" w:cs="Arial"/>
        </w:rPr>
        <w:t>ым</w:t>
      </w:r>
      <w:r w:rsidR="00246027" w:rsidRPr="00AA47A6">
        <w:rPr>
          <w:rFonts w:ascii="Arial" w:hAnsi="Arial" w:cs="Arial"/>
        </w:rPr>
        <w:t xml:space="preserve"> закон</w:t>
      </w:r>
      <w:r w:rsidR="00246027">
        <w:rPr>
          <w:rFonts w:ascii="Arial" w:hAnsi="Arial" w:cs="Arial"/>
        </w:rPr>
        <w:t>ом</w:t>
      </w:r>
      <w:r w:rsidR="00246027" w:rsidRPr="00AA47A6">
        <w:rPr>
          <w:rFonts w:ascii="Arial" w:hAnsi="Arial" w:cs="Arial"/>
        </w:rPr>
        <w:t xml:space="preserve"> «О государственной кадастровой оценке»</w:t>
      </w:r>
      <w:r w:rsidR="00246027">
        <w:rPr>
          <w:rFonts w:ascii="Arial" w:hAnsi="Arial" w:cs="Arial"/>
        </w:rPr>
        <w:t xml:space="preserve"> </w:t>
      </w:r>
      <w:r w:rsidR="000571C6" w:rsidRPr="00AA47A6">
        <w:rPr>
          <w:rFonts w:ascii="Arial" w:hAnsi="Arial" w:cs="Arial"/>
        </w:rPr>
        <w:t xml:space="preserve">подготовку и принятие решения о </w:t>
      </w:r>
      <w:r w:rsidR="00CA56E4" w:rsidRPr="00AA47A6">
        <w:rPr>
          <w:rFonts w:ascii="Arial" w:hAnsi="Arial" w:cs="Arial"/>
        </w:rPr>
        <w:t xml:space="preserve">проведении государственной кадастровой оценки </w:t>
      </w:r>
      <w:r w:rsidR="00A51C6D" w:rsidRPr="00A51C6D">
        <w:rPr>
          <w:rFonts w:ascii="Arial" w:hAnsi="Arial" w:cs="Arial"/>
        </w:rPr>
        <w:t xml:space="preserve">зданий, помещений, сооружений, объектов незавершенного строительства, </w:t>
      </w:r>
      <w:proofErr w:type="spellStart"/>
      <w:r w:rsidR="00A51C6D" w:rsidRPr="00A51C6D">
        <w:rPr>
          <w:rFonts w:ascii="Arial" w:hAnsi="Arial" w:cs="Arial"/>
        </w:rPr>
        <w:t>машино</w:t>
      </w:r>
      <w:proofErr w:type="spellEnd"/>
      <w:r w:rsidR="00A51C6D" w:rsidRPr="00A51C6D">
        <w:rPr>
          <w:rFonts w:ascii="Arial" w:hAnsi="Arial" w:cs="Arial"/>
        </w:rPr>
        <w:t>-</w:t>
      </w:r>
      <w:r w:rsidR="00A51C6D" w:rsidRPr="003110FA">
        <w:rPr>
          <w:rFonts w:ascii="Arial" w:hAnsi="Arial" w:cs="Arial"/>
        </w:rPr>
        <w:t xml:space="preserve">мест </w:t>
      </w:r>
      <w:r w:rsidR="00CA56E4" w:rsidRPr="003110FA">
        <w:rPr>
          <w:rFonts w:ascii="Arial" w:hAnsi="Arial" w:cs="Arial"/>
        </w:rPr>
        <w:t>на</w:t>
      </w:r>
      <w:r w:rsidR="006B6524" w:rsidRPr="003110FA">
        <w:rPr>
          <w:rFonts w:ascii="Arial" w:hAnsi="Arial" w:cs="Arial"/>
        </w:rPr>
        <w:t xml:space="preserve"> территории Чувашской Республики</w:t>
      </w:r>
      <w:r w:rsidR="00CA56E4" w:rsidRPr="003110FA">
        <w:rPr>
          <w:rFonts w:ascii="Arial" w:hAnsi="Arial" w:cs="Arial"/>
        </w:rPr>
        <w:t xml:space="preserve"> </w:t>
      </w:r>
      <w:r w:rsidR="006B6524" w:rsidRPr="003110FA">
        <w:rPr>
          <w:rFonts w:ascii="Arial" w:hAnsi="Arial" w:cs="Arial"/>
        </w:rPr>
        <w:t>в 202</w:t>
      </w:r>
      <w:r w:rsidR="006C4726" w:rsidRPr="003110FA">
        <w:rPr>
          <w:rFonts w:ascii="Arial" w:hAnsi="Arial" w:cs="Arial"/>
        </w:rPr>
        <w:t>3</w:t>
      </w:r>
      <w:r w:rsidR="006B6524" w:rsidRPr="003110FA">
        <w:rPr>
          <w:rFonts w:ascii="Arial" w:hAnsi="Arial" w:cs="Arial"/>
        </w:rPr>
        <w:t xml:space="preserve"> году.</w:t>
      </w:r>
    </w:p>
    <w:p w:rsidR="00531C59" w:rsidRPr="003110FA" w:rsidRDefault="00531C59" w:rsidP="00531C59">
      <w:pPr>
        <w:widowControl w:val="0"/>
        <w:autoSpaceDE w:val="0"/>
        <w:autoSpaceDN w:val="0"/>
        <w:adjustRightInd w:val="0"/>
        <w:ind w:firstLine="709"/>
        <w:jc w:val="both"/>
        <w:rPr>
          <w:rFonts w:ascii="Arial" w:hAnsi="Arial" w:cs="Arial"/>
          <w:b/>
        </w:rPr>
      </w:pPr>
      <w:r w:rsidRPr="003110FA">
        <w:rPr>
          <w:rFonts w:ascii="Arial" w:hAnsi="Arial" w:cs="Arial"/>
          <w:b/>
        </w:rPr>
        <w:t xml:space="preserve">Срок: </w:t>
      </w:r>
      <w:r w:rsidR="00EF1AF5" w:rsidRPr="003110FA">
        <w:rPr>
          <w:rFonts w:ascii="Arial" w:hAnsi="Arial" w:cs="Arial"/>
          <w:b/>
        </w:rPr>
        <w:t>д</w:t>
      </w:r>
      <w:r w:rsidR="00E61B57" w:rsidRPr="003110FA">
        <w:rPr>
          <w:rFonts w:ascii="Arial" w:hAnsi="Arial" w:cs="Arial"/>
          <w:b/>
        </w:rPr>
        <w:t xml:space="preserve">о </w:t>
      </w:r>
      <w:r w:rsidR="00AA47A6" w:rsidRPr="003110FA">
        <w:rPr>
          <w:rFonts w:ascii="Arial" w:hAnsi="Arial" w:cs="Arial"/>
          <w:b/>
        </w:rPr>
        <w:t xml:space="preserve">1 марта </w:t>
      </w:r>
      <w:r w:rsidR="00EF1AF5" w:rsidRPr="003110FA">
        <w:rPr>
          <w:rFonts w:ascii="Arial" w:hAnsi="Arial" w:cs="Arial"/>
          <w:b/>
        </w:rPr>
        <w:t>20</w:t>
      </w:r>
      <w:r w:rsidR="00AA2C65" w:rsidRPr="003110FA">
        <w:rPr>
          <w:rFonts w:ascii="Arial" w:hAnsi="Arial" w:cs="Arial"/>
          <w:b/>
        </w:rPr>
        <w:t>2</w:t>
      </w:r>
      <w:r w:rsidR="006C4726" w:rsidRPr="003110FA">
        <w:rPr>
          <w:rFonts w:ascii="Arial" w:hAnsi="Arial" w:cs="Arial"/>
          <w:b/>
        </w:rPr>
        <w:t>2</w:t>
      </w:r>
      <w:r w:rsidR="00AA47A6" w:rsidRPr="003110FA">
        <w:rPr>
          <w:rFonts w:ascii="Arial" w:hAnsi="Arial" w:cs="Arial"/>
          <w:b/>
        </w:rPr>
        <w:t xml:space="preserve"> г.</w:t>
      </w:r>
    </w:p>
    <w:p w:rsidR="00A9178F" w:rsidRPr="00AA47A6" w:rsidRDefault="00235F0C" w:rsidP="00CC515F">
      <w:pPr>
        <w:widowControl w:val="0"/>
        <w:autoSpaceDE w:val="0"/>
        <w:autoSpaceDN w:val="0"/>
        <w:adjustRightInd w:val="0"/>
        <w:ind w:firstLine="709"/>
        <w:jc w:val="both"/>
        <w:rPr>
          <w:rFonts w:ascii="Arial" w:hAnsi="Arial" w:cs="Arial"/>
        </w:rPr>
      </w:pPr>
      <w:r w:rsidRPr="003110FA">
        <w:rPr>
          <w:rFonts w:ascii="Arial" w:hAnsi="Arial" w:cs="Arial"/>
        </w:rPr>
        <w:t>2.</w:t>
      </w:r>
      <w:r w:rsidR="009C69B8">
        <w:rPr>
          <w:rFonts w:ascii="Arial" w:hAnsi="Arial" w:cs="Arial"/>
        </w:rPr>
        <w:t>9</w:t>
      </w:r>
      <w:r w:rsidRPr="003110FA">
        <w:rPr>
          <w:rFonts w:ascii="Arial" w:hAnsi="Arial" w:cs="Arial"/>
        </w:rPr>
        <w:t>.</w:t>
      </w:r>
      <w:r w:rsidR="00374915" w:rsidRPr="003110FA">
        <w:rPr>
          <w:rFonts w:ascii="Arial" w:hAnsi="Arial" w:cs="Arial"/>
        </w:rPr>
        <w:t xml:space="preserve"> </w:t>
      </w:r>
      <w:r w:rsidR="00233E5E" w:rsidRPr="003110FA">
        <w:rPr>
          <w:rFonts w:ascii="Arial" w:hAnsi="Arial" w:cs="Arial"/>
        </w:rPr>
        <w:t xml:space="preserve">Рекомендовать </w:t>
      </w:r>
      <w:r w:rsidR="009246D9" w:rsidRPr="003110FA">
        <w:rPr>
          <w:rFonts w:ascii="Arial" w:hAnsi="Arial" w:cs="Arial"/>
        </w:rPr>
        <w:t xml:space="preserve">БУ </w:t>
      </w:r>
      <w:r w:rsidR="0097102E" w:rsidRPr="003110FA">
        <w:rPr>
          <w:rFonts w:ascii="Arial" w:hAnsi="Arial" w:cs="Arial"/>
        </w:rPr>
        <w:t>«Чуваштехинвентаризация» Мин</w:t>
      </w:r>
      <w:r w:rsidR="009246D9" w:rsidRPr="003110FA">
        <w:rPr>
          <w:rFonts w:ascii="Arial" w:hAnsi="Arial" w:cs="Arial"/>
        </w:rPr>
        <w:t xml:space="preserve">экономразвития Чувашии </w:t>
      </w:r>
      <w:r w:rsidR="003572C0" w:rsidRPr="003110FA">
        <w:rPr>
          <w:rFonts w:ascii="Arial" w:hAnsi="Arial" w:cs="Arial"/>
        </w:rPr>
        <w:t xml:space="preserve">(Ю.П. Иванову) </w:t>
      </w:r>
      <w:r w:rsidR="00531C59" w:rsidRPr="003110FA">
        <w:rPr>
          <w:rFonts w:ascii="Arial" w:hAnsi="Arial" w:cs="Arial"/>
        </w:rPr>
        <w:t>обеспечить</w:t>
      </w:r>
      <w:r w:rsidR="004324C2" w:rsidRPr="003110FA">
        <w:rPr>
          <w:rFonts w:ascii="Arial" w:hAnsi="Arial" w:cs="Arial"/>
        </w:rPr>
        <w:t xml:space="preserve"> </w:t>
      </w:r>
      <w:r w:rsidR="00531C59" w:rsidRPr="003110FA">
        <w:rPr>
          <w:rFonts w:ascii="Arial" w:hAnsi="Arial" w:cs="Arial"/>
        </w:rPr>
        <w:t>проведение в 20</w:t>
      </w:r>
      <w:r w:rsidR="00EF28F3" w:rsidRPr="003110FA">
        <w:rPr>
          <w:rFonts w:ascii="Arial" w:hAnsi="Arial" w:cs="Arial"/>
        </w:rPr>
        <w:t>2</w:t>
      </w:r>
      <w:r w:rsidR="004324C2" w:rsidRPr="003110FA">
        <w:rPr>
          <w:rFonts w:ascii="Arial" w:hAnsi="Arial" w:cs="Arial"/>
        </w:rPr>
        <w:t>2</w:t>
      </w:r>
      <w:r w:rsidR="00531C59" w:rsidRPr="003110FA">
        <w:rPr>
          <w:rFonts w:ascii="Arial" w:hAnsi="Arial" w:cs="Arial"/>
        </w:rPr>
        <w:t xml:space="preserve"> году </w:t>
      </w:r>
      <w:r w:rsidR="00FD5C61" w:rsidRPr="003110FA">
        <w:rPr>
          <w:rFonts w:ascii="Arial" w:hAnsi="Arial" w:cs="Arial"/>
        </w:rPr>
        <w:t xml:space="preserve">подготовительных </w:t>
      </w:r>
      <w:r w:rsidR="00531C59" w:rsidRPr="003110FA">
        <w:rPr>
          <w:rFonts w:ascii="Arial" w:hAnsi="Arial" w:cs="Arial"/>
        </w:rPr>
        <w:t xml:space="preserve">мероприятий </w:t>
      </w:r>
      <w:r w:rsidR="00033FDE" w:rsidRPr="003110FA">
        <w:rPr>
          <w:rFonts w:ascii="Arial" w:hAnsi="Arial" w:cs="Arial"/>
        </w:rPr>
        <w:t xml:space="preserve">для определения кадастровой стоимости </w:t>
      </w:r>
      <w:r w:rsidR="00A51C6D" w:rsidRPr="003110FA">
        <w:rPr>
          <w:rFonts w:ascii="Arial" w:hAnsi="Arial" w:cs="Arial"/>
        </w:rPr>
        <w:t>зданий</w:t>
      </w:r>
      <w:r w:rsidR="00A51C6D" w:rsidRPr="00A51C6D">
        <w:rPr>
          <w:rFonts w:ascii="Arial" w:hAnsi="Arial" w:cs="Arial"/>
        </w:rPr>
        <w:t xml:space="preserve">, помещений, сооружений, объектов незавершенного строительства, </w:t>
      </w:r>
      <w:proofErr w:type="spellStart"/>
      <w:r w:rsidR="00A51C6D" w:rsidRPr="00A51C6D">
        <w:rPr>
          <w:rFonts w:ascii="Arial" w:hAnsi="Arial" w:cs="Arial"/>
        </w:rPr>
        <w:t>машино</w:t>
      </w:r>
      <w:proofErr w:type="spellEnd"/>
      <w:r w:rsidR="00A51C6D" w:rsidRPr="00A51C6D">
        <w:rPr>
          <w:rFonts w:ascii="Arial" w:hAnsi="Arial" w:cs="Arial"/>
        </w:rPr>
        <w:t>-мест</w:t>
      </w:r>
      <w:r w:rsidR="00A51C6D">
        <w:rPr>
          <w:rFonts w:ascii="Arial" w:hAnsi="Arial" w:cs="Arial"/>
        </w:rPr>
        <w:t xml:space="preserve"> </w:t>
      </w:r>
      <w:r w:rsidR="003110FA" w:rsidRPr="003110FA">
        <w:rPr>
          <w:rFonts w:ascii="Arial" w:hAnsi="Arial" w:cs="Arial"/>
        </w:rPr>
        <w:t>на территории Чувашской Республики</w:t>
      </w:r>
      <w:r w:rsidR="003110FA" w:rsidRPr="00AA47A6">
        <w:rPr>
          <w:rFonts w:ascii="Arial" w:hAnsi="Arial" w:cs="Arial"/>
        </w:rPr>
        <w:t xml:space="preserve"> </w:t>
      </w:r>
      <w:r w:rsidR="00033FDE" w:rsidRPr="00AA47A6">
        <w:rPr>
          <w:rFonts w:ascii="Arial" w:hAnsi="Arial" w:cs="Arial"/>
        </w:rPr>
        <w:t>в 202</w:t>
      </w:r>
      <w:r w:rsidR="004324C2">
        <w:rPr>
          <w:rFonts w:ascii="Arial" w:hAnsi="Arial" w:cs="Arial"/>
        </w:rPr>
        <w:t xml:space="preserve">3 </w:t>
      </w:r>
      <w:r w:rsidR="00033FDE" w:rsidRPr="00AA47A6">
        <w:rPr>
          <w:rFonts w:ascii="Arial" w:hAnsi="Arial" w:cs="Arial"/>
        </w:rPr>
        <w:t>году</w:t>
      </w:r>
      <w:r w:rsidR="00F51BDB" w:rsidRPr="00F51BDB">
        <w:rPr>
          <w:rFonts w:ascii="Arial" w:hAnsi="Arial" w:cs="Arial"/>
        </w:rPr>
        <w:t xml:space="preserve"> </w:t>
      </w:r>
      <w:r w:rsidR="00F51BDB" w:rsidRPr="00AA47A6">
        <w:rPr>
          <w:rFonts w:ascii="Arial" w:hAnsi="Arial" w:cs="Arial"/>
        </w:rPr>
        <w:t xml:space="preserve">в </w:t>
      </w:r>
      <w:r w:rsidR="00F51BDB">
        <w:rPr>
          <w:rFonts w:ascii="Arial" w:hAnsi="Arial" w:cs="Arial"/>
        </w:rPr>
        <w:t>порядке,</w:t>
      </w:r>
      <w:r w:rsidR="00F51BDB" w:rsidRPr="00AA47A6">
        <w:rPr>
          <w:rFonts w:ascii="Arial" w:hAnsi="Arial" w:cs="Arial"/>
        </w:rPr>
        <w:t xml:space="preserve"> установленн</w:t>
      </w:r>
      <w:r w:rsidR="00F51BDB">
        <w:rPr>
          <w:rFonts w:ascii="Arial" w:hAnsi="Arial" w:cs="Arial"/>
        </w:rPr>
        <w:t>ом</w:t>
      </w:r>
      <w:r w:rsidR="00F51BDB" w:rsidRPr="00AA47A6">
        <w:rPr>
          <w:rFonts w:ascii="Arial" w:hAnsi="Arial" w:cs="Arial"/>
        </w:rPr>
        <w:t xml:space="preserve"> Федеральн</w:t>
      </w:r>
      <w:r w:rsidR="00F51BDB">
        <w:rPr>
          <w:rFonts w:ascii="Arial" w:hAnsi="Arial" w:cs="Arial"/>
        </w:rPr>
        <w:t>ым</w:t>
      </w:r>
      <w:r w:rsidR="00F51BDB" w:rsidRPr="00AA47A6">
        <w:rPr>
          <w:rFonts w:ascii="Arial" w:hAnsi="Arial" w:cs="Arial"/>
        </w:rPr>
        <w:t xml:space="preserve"> закон</w:t>
      </w:r>
      <w:r w:rsidR="00F51BDB">
        <w:rPr>
          <w:rFonts w:ascii="Arial" w:hAnsi="Arial" w:cs="Arial"/>
        </w:rPr>
        <w:t>ом</w:t>
      </w:r>
      <w:r w:rsidR="00F51BDB" w:rsidRPr="00AA47A6">
        <w:rPr>
          <w:rFonts w:ascii="Arial" w:hAnsi="Arial" w:cs="Arial"/>
        </w:rPr>
        <w:t xml:space="preserve"> «О государственной кадастровой оценке»</w:t>
      </w:r>
      <w:r w:rsidR="00531C59" w:rsidRPr="00AA47A6">
        <w:rPr>
          <w:rFonts w:ascii="Arial" w:hAnsi="Arial" w:cs="Arial"/>
        </w:rPr>
        <w:t>.</w:t>
      </w:r>
    </w:p>
    <w:p w:rsidR="00531C59" w:rsidRDefault="00531C59" w:rsidP="00531C59">
      <w:pPr>
        <w:widowControl w:val="0"/>
        <w:autoSpaceDE w:val="0"/>
        <w:autoSpaceDN w:val="0"/>
        <w:adjustRightInd w:val="0"/>
        <w:ind w:firstLine="709"/>
        <w:jc w:val="both"/>
        <w:rPr>
          <w:rFonts w:ascii="Arial" w:hAnsi="Arial" w:cs="Arial"/>
          <w:b/>
        </w:rPr>
      </w:pPr>
      <w:r w:rsidRPr="00AA47A6">
        <w:rPr>
          <w:rFonts w:ascii="Arial" w:hAnsi="Arial" w:cs="Arial"/>
          <w:b/>
        </w:rPr>
        <w:t xml:space="preserve">Срок: </w:t>
      </w:r>
      <w:r w:rsidR="00931788" w:rsidRPr="00AA47A6">
        <w:rPr>
          <w:rFonts w:ascii="Arial" w:hAnsi="Arial" w:cs="Arial"/>
          <w:b/>
        </w:rPr>
        <w:t>до 1</w:t>
      </w:r>
      <w:r w:rsidR="00EC5870" w:rsidRPr="00E715E4">
        <w:rPr>
          <w:rFonts w:ascii="Arial" w:hAnsi="Arial" w:cs="Arial"/>
          <w:b/>
        </w:rPr>
        <w:t xml:space="preserve"> </w:t>
      </w:r>
      <w:r w:rsidR="00EC5870">
        <w:rPr>
          <w:rFonts w:ascii="Arial" w:hAnsi="Arial" w:cs="Arial"/>
          <w:b/>
        </w:rPr>
        <w:t xml:space="preserve">октября </w:t>
      </w:r>
      <w:r w:rsidR="00931788" w:rsidRPr="00AA47A6">
        <w:rPr>
          <w:rFonts w:ascii="Arial" w:hAnsi="Arial" w:cs="Arial"/>
          <w:b/>
        </w:rPr>
        <w:t>20</w:t>
      </w:r>
      <w:r w:rsidR="00AA2C65">
        <w:rPr>
          <w:rFonts w:ascii="Arial" w:hAnsi="Arial" w:cs="Arial"/>
          <w:b/>
        </w:rPr>
        <w:t>2</w:t>
      </w:r>
      <w:r w:rsidR="004324C2">
        <w:rPr>
          <w:rFonts w:ascii="Arial" w:hAnsi="Arial" w:cs="Arial"/>
          <w:b/>
        </w:rPr>
        <w:t>2</w:t>
      </w:r>
      <w:r w:rsidR="00EC5870">
        <w:rPr>
          <w:rFonts w:ascii="Arial" w:hAnsi="Arial" w:cs="Arial"/>
          <w:b/>
        </w:rPr>
        <w:t xml:space="preserve"> г.</w:t>
      </w:r>
    </w:p>
    <w:p w:rsidR="00DD7532" w:rsidRPr="00346E43" w:rsidRDefault="00DD7532" w:rsidP="00531C59">
      <w:pPr>
        <w:widowControl w:val="0"/>
        <w:autoSpaceDE w:val="0"/>
        <w:autoSpaceDN w:val="0"/>
        <w:adjustRightInd w:val="0"/>
        <w:ind w:firstLine="709"/>
        <w:jc w:val="both"/>
        <w:rPr>
          <w:rFonts w:ascii="Arial" w:hAnsi="Arial" w:cs="Arial"/>
          <w:b/>
        </w:rPr>
      </w:pPr>
    </w:p>
    <w:p w:rsidR="008A2ACD" w:rsidRDefault="008A2ACD" w:rsidP="008A2ACD">
      <w:pPr>
        <w:pStyle w:val="ConsPlusNormal"/>
        <w:ind w:firstLine="709"/>
        <w:jc w:val="both"/>
        <w:rPr>
          <w:sz w:val="24"/>
          <w:szCs w:val="24"/>
        </w:rPr>
      </w:pPr>
      <w:r w:rsidRPr="00F217D6">
        <w:rPr>
          <w:sz w:val="24"/>
          <w:szCs w:val="24"/>
        </w:rPr>
        <w:t xml:space="preserve">Результаты голосования: </w:t>
      </w:r>
      <w:r w:rsidR="00DB2235">
        <w:rPr>
          <w:rFonts w:eastAsiaTheme="minorHAnsi"/>
          <w:sz w:val="24"/>
          <w:szCs w:val="24"/>
          <w:lang w:eastAsia="en-US"/>
        </w:rPr>
        <w:t>единогласно.</w:t>
      </w:r>
    </w:p>
    <w:p w:rsidR="00A9178F" w:rsidRDefault="00A9178F" w:rsidP="00CC515F">
      <w:pPr>
        <w:widowControl w:val="0"/>
        <w:autoSpaceDE w:val="0"/>
        <w:autoSpaceDN w:val="0"/>
        <w:adjustRightInd w:val="0"/>
        <w:ind w:firstLine="709"/>
        <w:jc w:val="both"/>
        <w:rPr>
          <w:rFonts w:ascii="Arial" w:hAnsi="Arial" w:cs="Arial"/>
        </w:rPr>
      </w:pPr>
    </w:p>
    <w:p w:rsidR="00FB5E3A" w:rsidRDefault="00FB5E3A" w:rsidP="00CC515F">
      <w:pPr>
        <w:widowControl w:val="0"/>
        <w:autoSpaceDE w:val="0"/>
        <w:autoSpaceDN w:val="0"/>
        <w:adjustRightInd w:val="0"/>
        <w:ind w:firstLine="709"/>
        <w:jc w:val="both"/>
        <w:rPr>
          <w:rFonts w:ascii="Arial" w:hAnsi="Arial" w:cs="Arial"/>
        </w:rPr>
      </w:pPr>
    </w:p>
    <w:p w:rsidR="00F84855" w:rsidRDefault="00FD5C61" w:rsidP="00F84855">
      <w:pPr>
        <w:jc w:val="both"/>
        <w:rPr>
          <w:rFonts w:ascii="Arial" w:hAnsi="Arial" w:cs="Arial"/>
          <w:spacing w:val="-4"/>
        </w:rPr>
      </w:pPr>
      <w:r>
        <w:rPr>
          <w:rFonts w:ascii="Arial" w:hAnsi="Arial" w:cs="Arial"/>
          <w:spacing w:val="-4"/>
        </w:rPr>
        <w:t xml:space="preserve">Заместитель </w:t>
      </w:r>
      <w:r w:rsidR="00F84855" w:rsidRPr="00152F94">
        <w:rPr>
          <w:rFonts w:ascii="Arial" w:hAnsi="Arial" w:cs="Arial"/>
          <w:spacing w:val="-4"/>
        </w:rPr>
        <w:t>Председател</w:t>
      </w:r>
      <w:r>
        <w:rPr>
          <w:rFonts w:ascii="Arial" w:hAnsi="Arial" w:cs="Arial"/>
          <w:spacing w:val="-4"/>
        </w:rPr>
        <w:t>я</w:t>
      </w:r>
      <w:r w:rsidR="00F84855" w:rsidRPr="00152F94">
        <w:rPr>
          <w:rFonts w:ascii="Arial" w:hAnsi="Arial" w:cs="Arial"/>
          <w:spacing w:val="-4"/>
        </w:rPr>
        <w:t xml:space="preserve"> Кабинета Министров </w:t>
      </w:r>
    </w:p>
    <w:p w:rsidR="00FD5C61" w:rsidRDefault="00F84855" w:rsidP="00F84855">
      <w:pPr>
        <w:jc w:val="both"/>
        <w:rPr>
          <w:rFonts w:ascii="Arial" w:hAnsi="Arial" w:cs="Arial"/>
          <w:spacing w:val="-4"/>
        </w:rPr>
      </w:pPr>
      <w:r w:rsidRPr="00152F94">
        <w:rPr>
          <w:rFonts w:ascii="Arial" w:hAnsi="Arial" w:cs="Arial"/>
          <w:spacing w:val="-4"/>
        </w:rPr>
        <w:t>Чувашской Республики</w:t>
      </w:r>
      <w:r w:rsidR="00FD5C61" w:rsidRPr="00FD5C61">
        <w:t xml:space="preserve"> </w:t>
      </w:r>
      <w:r w:rsidR="00FD5C61" w:rsidRPr="00FD5C61">
        <w:rPr>
          <w:rFonts w:ascii="Arial" w:hAnsi="Arial" w:cs="Arial"/>
          <w:spacing w:val="-4"/>
        </w:rPr>
        <w:t xml:space="preserve">- министр </w:t>
      </w:r>
      <w:proofErr w:type="gramStart"/>
      <w:r w:rsidR="00FD5C61" w:rsidRPr="00FD5C61">
        <w:rPr>
          <w:rFonts w:ascii="Arial" w:hAnsi="Arial" w:cs="Arial"/>
          <w:spacing w:val="-4"/>
        </w:rPr>
        <w:t>экономического</w:t>
      </w:r>
      <w:proofErr w:type="gramEnd"/>
    </w:p>
    <w:p w:rsidR="00FD5C61" w:rsidRDefault="00FD5C61" w:rsidP="00F84855">
      <w:pPr>
        <w:jc w:val="both"/>
        <w:rPr>
          <w:rFonts w:ascii="Arial" w:hAnsi="Arial" w:cs="Arial"/>
          <w:spacing w:val="-4"/>
        </w:rPr>
      </w:pPr>
      <w:r w:rsidRPr="00FD5C61">
        <w:rPr>
          <w:rFonts w:ascii="Arial" w:hAnsi="Arial" w:cs="Arial"/>
          <w:spacing w:val="-4"/>
        </w:rPr>
        <w:t xml:space="preserve">развития и имущественных отношений </w:t>
      </w:r>
    </w:p>
    <w:p w:rsidR="00F84855" w:rsidRDefault="00FD5C61" w:rsidP="00F84855">
      <w:pPr>
        <w:jc w:val="both"/>
        <w:rPr>
          <w:rFonts w:ascii="Arial" w:hAnsi="Arial" w:cs="Arial"/>
          <w:spacing w:val="-4"/>
        </w:rPr>
      </w:pPr>
      <w:r w:rsidRPr="00FD5C61">
        <w:rPr>
          <w:rFonts w:ascii="Arial" w:hAnsi="Arial" w:cs="Arial"/>
          <w:spacing w:val="-4"/>
        </w:rPr>
        <w:t>Чувашской Республики</w:t>
      </w:r>
      <w:r w:rsidR="00F84855" w:rsidRPr="00152F94">
        <w:rPr>
          <w:rFonts w:ascii="Arial" w:hAnsi="Arial" w:cs="Arial"/>
          <w:spacing w:val="-4"/>
        </w:rPr>
        <w:t xml:space="preserve">, </w:t>
      </w:r>
    </w:p>
    <w:p w:rsidR="00F84855" w:rsidRDefault="00F84855" w:rsidP="00F84855">
      <w:pPr>
        <w:jc w:val="both"/>
        <w:rPr>
          <w:rFonts w:ascii="Arial" w:hAnsi="Arial" w:cs="Arial"/>
        </w:rPr>
      </w:pPr>
      <w:r w:rsidRPr="00152F94">
        <w:rPr>
          <w:rFonts w:ascii="Arial" w:hAnsi="Arial" w:cs="Arial"/>
          <w:spacing w:val="-4"/>
        </w:rPr>
        <w:t>председатель Правительственной комиссии</w:t>
      </w:r>
      <w:r w:rsidRPr="00152F94">
        <w:rPr>
          <w:rFonts w:ascii="Arial" w:hAnsi="Arial" w:cs="Arial"/>
        </w:rPr>
        <w:t xml:space="preserve">            </w:t>
      </w:r>
      <w:r>
        <w:rPr>
          <w:rFonts w:ascii="Arial" w:hAnsi="Arial" w:cs="Arial"/>
        </w:rPr>
        <w:t xml:space="preserve">                              </w:t>
      </w:r>
      <w:r w:rsidR="00FC63BB">
        <w:rPr>
          <w:rFonts w:ascii="Arial" w:hAnsi="Arial" w:cs="Arial"/>
        </w:rPr>
        <w:t xml:space="preserve">  </w:t>
      </w:r>
      <w:r>
        <w:rPr>
          <w:rFonts w:ascii="Arial" w:hAnsi="Arial" w:cs="Arial"/>
        </w:rPr>
        <w:t xml:space="preserve">  </w:t>
      </w:r>
      <w:r w:rsidR="00FD5C61">
        <w:rPr>
          <w:rFonts w:ascii="Arial" w:hAnsi="Arial" w:cs="Arial"/>
        </w:rPr>
        <w:t>Д.</w:t>
      </w:r>
      <w:r w:rsidRPr="00152F94">
        <w:rPr>
          <w:rFonts w:ascii="Arial" w:hAnsi="Arial" w:cs="Arial"/>
        </w:rPr>
        <w:t>И.</w:t>
      </w:r>
      <w:r w:rsidR="00FD5C61">
        <w:rPr>
          <w:rFonts w:ascii="Arial" w:hAnsi="Arial" w:cs="Arial"/>
        </w:rPr>
        <w:t xml:space="preserve"> Краснов</w:t>
      </w:r>
    </w:p>
    <w:p w:rsidR="00407702" w:rsidRPr="004B4DFE" w:rsidRDefault="00407702" w:rsidP="00E57E79">
      <w:pPr>
        <w:rPr>
          <w:rFonts w:ascii="Arial" w:hAnsi="Arial" w:cs="Arial"/>
          <w:sz w:val="22"/>
          <w:szCs w:val="22"/>
        </w:rPr>
      </w:pPr>
    </w:p>
    <w:sectPr w:rsidR="00407702" w:rsidRPr="004B4DFE" w:rsidSect="009246D9">
      <w:headerReference w:type="default" r:id="rId12"/>
      <w:footerReference w:type="even" r:id="rId13"/>
      <w:footerReference w:type="default" r:id="rId14"/>
      <w:headerReference w:type="first" r:id="rId15"/>
      <w:pgSz w:w="11906" w:h="16838"/>
      <w:pgMar w:top="993"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D9" w:rsidRDefault="009246D9">
      <w:r>
        <w:separator/>
      </w:r>
    </w:p>
  </w:endnote>
  <w:endnote w:type="continuationSeparator" w:id="0">
    <w:p w:rsidR="009246D9" w:rsidRDefault="0092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D9" w:rsidRDefault="009246D9" w:rsidP="008D0DA1">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E14E2">
      <w:rPr>
        <w:rStyle w:val="ac"/>
        <w:noProof/>
      </w:rPr>
      <w:t>4</w:t>
    </w:r>
    <w:r>
      <w:rPr>
        <w:rStyle w:val="ac"/>
      </w:rPr>
      <w:fldChar w:fldCharType="end"/>
    </w:r>
  </w:p>
  <w:p w:rsidR="009246D9" w:rsidRDefault="009246D9" w:rsidP="00732F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D9" w:rsidRDefault="009246D9" w:rsidP="00732FA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D9" w:rsidRDefault="009246D9">
      <w:r>
        <w:separator/>
      </w:r>
    </w:p>
  </w:footnote>
  <w:footnote w:type="continuationSeparator" w:id="0">
    <w:p w:rsidR="009246D9" w:rsidRDefault="0092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D9" w:rsidRPr="000155AD" w:rsidRDefault="009246D9">
    <w:pPr>
      <w:pStyle w:val="a3"/>
      <w:jc w:val="center"/>
      <w:rPr>
        <w:rFonts w:ascii="Arial" w:hAnsi="Arial"/>
      </w:rPr>
    </w:pPr>
    <w:r w:rsidRPr="000155AD">
      <w:rPr>
        <w:rFonts w:ascii="Arial" w:hAnsi="Arial"/>
      </w:rPr>
      <w:fldChar w:fldCharType="begin"/>
    </w:r>
    <w:r w:rsidRPr="000155AD">
      <w:rPr>
        <w:rFonts w:ascii="Arial" w:hAnsi="Arial"/>
      </w:rPr>
      <w:instrText xml:space="preserve"> PAGE   \* MERGEFORMAT </w:instrText>
    </w:r>
    <w:r w:rsidRPr="000155AD">
      <w:rPr>
        <w:rFonts w:ascii="Arial" w:hAnsi="Arial"/>
      </w:rPr>
      <w:fldChar w:fldCharType="separate"/>
    </w:r>
    <w:r w:rsidR="000E14E2">
      <w:rPr>
        <w:rFonts w:ascii="Arial" w:hAnsi="Arial"/>
        <w:noProof/>
      </w:rPr>
      <w:t>4</w:t>
    </w:r>
    <w:r w:rsidRPr="000155AD">
      <w:rPr>
        <w:rFonts w:ascii="Arial" w:hAnsi="Arial"/>
      </w:rPr>
      <w:fldChar w:fldCharType="end"/>
    </w:r>
  </w:p>
  <w:p w:rsidR="009246D9" w:rsidRDefault="00924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D9" w:rsidRDefault="009246D9" w:rsidP="00311BD0">
    <w:pPr>
      <w:pStyle w:val="a3"/>
    </w:pPr>
  </w:p>
  <w:p w:rsidR="009246D9" w:rsidRPr="00311BD0" w:rsidRDefault="009246D9" w:rsidP="00311B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B3D"/>
    <w:multiLevelType w:val="hybridMultilevel"/>
    <w:tmpl w:val="45763B6A"/>
    <w:lvl w:ilvl="0" w:tplc="B8C8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8540E03"/>
    <w:multiLevelType w:val="hybridMultilevel"/>
    <w:tmpl w:val="6AFA96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D757072"/>
    <w:multiLevelType w:val="multilevel"/>
    <w:tmpl w:val="47EA6A16"/>
    <w:lvl w:ilvl="0">
      <w:start w:val="1"/>
      <w:numFmt w:val="upperRoman"/>
      <w:lvlText w:val="%1."/>
      <w:lvlJc w:val="left"/>
      <w:pPr>
        <w:ind w:left="754" w:hanging="720"/>
      </w:pPr>
      <w:rPr>
        <w:rFonts w:hint="default"/>
        <w:color w:val="auto"/>
      </w:rPr>
    </w:lvl>
    <w:lvl w:ilvl="1">
      <w:start w:val="4"/>
      <w:numFmt w:val="decimal"/>
      <w:isLgl/>
      <w:lvlText w:val="%1.%2."/>
      <w:lvlJc w:val="left"/>
      <w:pPr>
        <w:ind w:left="1429" w:hanging="72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814" w:hanging="1080"/>
      </w:pPr>
      <w:rPr>
        <w:rFonts w:hint="default"/>
      </w:rPr>
    </w:lvl>
    <w:lvl w:ilvl="5">
      <w:start w:val="1"/>
      <w:numFmt w:val="decimal"/>
      <w:isLgl/>
      <w:lvlText w:val="%1.%2.%3.%4.%5.%6."/>
      <w:lvlJc w:val="left"/>
      <w:pPr>
        <w:ind w:left="4849" w:hanging="1440"/>
      </w:pPr>
      <w:rPr>
        <w:rFonts w:hint="default"/>
      </w:rPr>
    </w:lvl>
    <w:lvl w:ilvl="6">
      <w:start w:val="1"/>
      <w:numFmt w:val="decimal"/>
      <w:isLgl/>
      <w:lvlText w:val="%1.%2.%3.%4.%5.%6.%7."/>
      <w:lvlJc w:val="left"/>
      <w:pPr>
        <w:ind w:left="5524" w:hanging="1440"/>
      </w:pPr>
      <w:rPr>
        <w:rFonts w:hint="default"/>
      </w:rPr>
    </w:lvl>
    <w:lvl w:ilvl="7">
      <w:start w:val="1"/>
      <w:numFmt w:val="decimal"/>
      <w:isLgl/>
      <w:lvlText w:val="%1.%2.%3.%4.%5.%6.%7.%8."/>
      <w:lvlJc w:val="left"/>
      <w:pPr>
        <w:ind w:left="6559" w:hanging="1800"/>
      </w:pPr>
      <w:rPr>
        <w:rFonts w:hint="default"/>
      </w:rPr>
    </w:lvl>
    <w:lvl w:ilvl="8">
      <w:start w:val="1"/>
      <w:numFmt w:val="decimal"/>
      <w:isLgl/>
      <w:lvlText w:val="%1.%2.%3.%4.%5.%6.%7.%8.%9."/>
      <w:lvlJc w:val="left"/>
      <w:pPr>
        <w:ind w:left="7594" w:hanging="2160"/>
      </w:pPr>
      <w:rPr>
        <w:rFonts w:hint="default"/>
      </w:rPr>
    </w:lvl>
  </w:abstractNum>
  <w:abstractNum w:abstractNumId="3">
    <w:nsid w:val="62DE19E4"/>
    <w:multiLevelType w:val="hybridMultilevel"/>
    <w:tmpl w:val="F4CA80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71C5DD6"/>
    <w:multiLevelType w:val="hybridMultilevel"/>
    <w:tmpl w:val="31B0AA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2F44F5E"/>
    <w:multiLevelType w:val="hybridMultilevel"/>
    <w:tmpl w:val="2834E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F7"/>
    <w:rsid w:val="0000188F"/>
    <w:rsid w:val="00001F24"/>
    <w:rsid w:val="00002486"/>
    <w:rsid w:val="00007666"/>
    <w:rsid w:val="0000775D"/>
    <w:rsid w:val="00010819"/>
    <w:rsid w:val="000108A9"/>
    <w:rsid w:val="000108AC"/>
    <w:rsid w:val="00011256"/>
    <w:rsid w:val="00011916"/>
    <w:rsid w:val="00011B83"/>
    <w:rsid w:val="00011BE9"/>
    <w:rsid w:val="00012B01"/>
    <w:rsid w:val="00013322"/>
    <w:rsid w:val="00014969"/>
    <w:rsid w:val="00014FD6"/>
    <w:rsid w:val="000155AD"/>
    <w:rsid w:val="00016A1F"/>
    <w:rsid w:val="00017EA1"/>
    <w:rsid w:val="00022DC1"/>
    <w:rsid w:val="0002316C"/>
    <w:rsid w:val="000231AF"/>
    <w:rsid w:val="00023C56"/>
    <w:rsid w:val="0002403F"/>
    <w:rsid w:val="00025D8C"/>
    <w:rsid w:val="00025EB9"/>
    <w:rsid w:val="0002661F"/>
    <w:rsid w:val="00026DB8"/>
    <w:rsid w:val="0002760E"/>
    <w:rsid w:val="000313EA"/>
    <w:rsid w:val="0003182D"/>
    <w:rsid w:val="0003201B"/>
    <w:rsid w:val="00032265"/>
    <w:rsid w:val="00033AC7"/>
    <w:rsid w:val="00033FDE"/>
    <w:rsid w:val="00034EC2"/>
    <w:rsid w:val="00035F07"/>
    <w:rsid w:val="000361CB"/>
    <w:rsid w:val="00036DF6"/>
    <w:rsid w:val="000377C7"/>
    <w:rsid w:val="000405C8"/>
    <w:rsid w:val="0004572A"/>
    <w:rsid w:val="000525EA"/>
    <w:rsid w:val="00053B01"/>
    <w:rsid w:val="000550FB"/>
    <w:rsid w:val="000558B2"/>
    <w:rsid w:val="00055ED7"/>
    <w:rsid w:val="00056ADD"/>
    <w:rsid w:val="00056E69"/>
    <w:rsid w:val="000571C6"/>
    <w:rsid w:val="00061774"/>
    <w:rsid w:val="0006200D"/>
    <w:rsid w:val="00062098"/>
    <w:rsid w:val="000626E5"/>
    <w:rsid w:val="00062E21"/>
    <w:rsid w:val="00063802"/>
    <w:rsid w:val="00063BAE"/>
    <w:rsid w:val="00064C03"/>
    <w:rsid w:val="00064ED8"/>
    <w:rsid w:val="00065A98"/>
    <w:rsid w:val="0006656C"/>
    <w:rsid w:val="00070BCB"/>
    <w:rsid w:val="0007125A"/>
    <w:rsid w:val="000718F0"/>
    <w:rsid w:val="00071B68"/>
    <w:rsid w:val="00072C66"/>
    <w:rsid w:val="000731EC"/>
    <w:rsid w:val="00073FAD"/>
    <w:rsid w:val="0007485E"/>
    <w:rsid w:val="000764B9"/>
    <w:rsid w:val="000777F0"/>
    <w:rsid w:val="00077B70"/>
    <w:rsid w:val="0008042D"/>
    <w:rsid w:val="0008069F"/>
    <w:rsid w:val="00081850"/>
    <w:rsid w:val="00083569"/>
    <w:rsid w:val="000838D6"/>
    <w:rsid w:val="00083EA1"/>
    <w:rsid w:val="00083FA1"/>
    <w:rsid w:val="00086276"/>
    <w:rsid w:val="00086615"/>
    <w:rsid w:val="00086DA7"/>
    <w:rsid w:val="00086FA4"/>
    <w:rsid w:val="00087B3F"/>
    <w:rsid w:val="000913DB"/>
    <w:rsid w:val="00091606"/>
    <w:rsid w:val="000922BD"/>
    <w:rsid w:val="0009284B"/>
    <w:rsid w:val="000929A7"/>
    <w:rsid w:val="00093CAA"/>
    <w:rsid w:val="00094AAC"/>
    <w:rsid w:val="000964B8"/>
    <w:rsid w:val="00097786"/>
    <w:rsid w:val="000A3371"/>
    <w:rsid w:val="000A3C04"/>
    <w:rsid w:val="000A3E44"/>
    <w:rsid w:val="000A718B"/>
    <w:rsid w:val="000B03B9"/>
    <w:rsid w:val="000B11A5"/>
    <w:rsid w:val="000B1999"/>
    <w:rsid w:val="000B1EFD"/>
    <w:rsid w:val="000B48CA"/>
    <w:rsid w:val="000B68C7"/>
    <w:rsid w:val="000B6F04"/>
    <w:rsid w:val="000B7812"/>
    <w:rsid w:val="000B7A3A"/>
    <w:rsid w:val="000C0168"/>
    <w:rsid w:val="000C0548"/>
    <w:rsid w:val="000C05A7"/>
    <w:rsid w:val="000C0E8B"/>
    <w:rsid w:val="000C348C"/>
    <w:rsid w:val="000C3BC3"/>
    <w:rsid w:val="000C497E"/>
    <w:rsid w:val="000C4FF0"/>
    <w:rsid w:val="000C57DC"/>
    <w:rsid w:val="000C6DAA"/>
    <w:rsid w:val="000C6F3D"/>
    <w:rsid w:val="000C71B0"/>
    <w:rsid w:val="000C7DD7"/>
    <w:rsid w:val="000D0244"/>
    <w:rsid w:val="000D0AEA"/>
    <w:rsid w:val="000D1819"/>
    <w:rsid w:val="000D1C86"/>
    <w:rsid w:val="000D3253"/>
    <w:rsid w:val="000D3A0A"/>
    <w:rsid w:val="000D46D7"/>
    <w:rsid w:val="000D58EE"/>
    <w:rsid w:val="000D6A1A"/>
    <w:rsid w:val="000D71E7"/>
    <w:rsid w:val="000D7563"/>
    <w:rsid w:val="000D756E"/>
    <w:rsid w:val="000D7FB8"/>
    <w:rsid w:val="000E1299"/>
    <w:rsid w:val="000E14E2"/>
    <w:rsid w:val="000E1F70"/>
    <w:rsid w:val="000E21E3"/>
    <w:rsid w:val="000E295A"/>
    <w:rsid w:val="000E2EE3"/>
    <w:rsid w:val="000E45C8"/>
    <w:rsid w:val="000E4F0B"/>
    <w:rsid w:val="000E4FAD"/>
    <w:rsid w:val="000E5D5C"/>
    <w:rsid w:val="000E68FF"/>
    <w:rsid w:val="000F0404"/>
    <w:rsid w:val="000F3772"/>
    <w:rsid w:val="000F40E1"/>
    <w:rsid w:val="000F45F1"/>
    <w:rsid w:val="000F5333"/>
    <w:rsid w:val="000F5F5B"/>
    <w:rsid w:val="000F5F65"/>
    <w:rsid w:val="000F797A"/>
    <w:rsid w:val="000F7BE2"/>
    <w:rsid w:val="001022B2"/>
    <w:rsid w:val="00103D5C"/>
    <w:rsid w:val="001049BB"/>
    <w:rsid w:val="0011083B"/>
    <w:rsid w:val="001108DC"/>
    <w:rsid w:val="001118D5"/>
    <w:rsid w:val="00111983"/>
    <w:rsid w:val="00112CE9"/>
    <w:rsid w:val="001130FF"/>
    <w:rsid w:val="00114887"/>
    <w:rsid w:val="001151AC"/>
    <w:rsid w:val="00115DA5"/>
    <w:rsid w:val="00116016"/>
    <w:rsid w:val="00117EF5"/>
    <w:rsid w:val="00121503"/>
    <w:rsid w:val="00121545"/>
    <w:rsid w:val="0012345F"/>
    <w:rsid w:val="0012410B"/>
    <w:rsid w:val="00125F75"/>
    <w:rsid w:val="00130C59"/>
    <w:rsid w:val="00130E45"/>
    <w:rsid w:val="0013210F"/>
    <w:rsid w:val="001323FB"/>
    <w:rsid w:val="0013270E"/>
    <w:rsid w:val="00132F1B"/>
    <w:rsid w:val="00137348"/>
    <w:rsid w:val="001378B9"/>
    <w:rsid w:val="00140058"/>
    <w:rsid w:val="00140A37"/>
    <w:rsid w:val="0014162A"/>
    <w:rsid w:val="00141684"/>
    <w:rsid w:val="00143039"/>
    <w:rsid w:val="00143211"/>
    <w:rsid w:val="00144555"/>
    <w:rsid w:val="00144BA9"/>
    <w:rsid w:val="001472B6"/>
    <w:rsid w:val="00147314"/>
    <w:rsid w:val="00147A29"/>
    <w:rsid w:val="00150501"/>
    <w:rsid w:val="00151824"/>
    <w:rsid w:val="00151F27"/>
    <w:rsid w:val="00151F2E"/>
    <w:rsid w:val="001526D3"/>
    <w:rsid w:val="00152996"/>
    <w:rsid w:val="00152D06"/>
    <w:rsid w:val="00152F94"/>
    <w:rsid w:val="00155281"/>
    <w:rsid w:val="00160139"/>
    <w:rsid w:val="0016142D"/>
    <w:rsid w:val="001617F6"/>
    <w:rsid w:val="001626E2"/>
    <w:rsid w:val="00162EA8"/>
    <w:rsid w:val="0016331D"/>
    <w:rsid w:val="00163DFF"/>
    <w:rsid w:val="00164D3E"/>
    <w:rsid w:val="00166C7F"/>
    <w:rsid w:val="00171ABB"/>
    <w:rsid w:val="00171CDE"/>
    <w:rsid w:val="00172FAC"/>
    <w:rsid w:val="0017309B"/>
    <w:rsid w:val="00174AAF"/>
    <w:rsid w:val="00174D69"/>
    <w:rsid w:val="00174E63"/>
    <w:rsid w:val="001754C5"/>
    <w:rsid w:val="00175C43"/>
    <w:rsid w:val="001810F4"/>
    <w:rsid w:val="00181B3F"/>
    <w:rsid w:val="00182299"/>
    <w:rsid w:val="00182334"/>
    <w:rsid w:val="00182DF1"/>
    <w:rsid w:val="00184538"/>
    <w:rsid w:val="00184931"/>
    <w:rsid w:val="00185543"/>
    <w:rsid w:val="00186D16"/>
    <w:rsid w:val="00186D6B"/>
    <w:rsid w:val="00187FC8"/>
    <w:rsid w:val="0019046F"/>
    <w:rsid w:val="00190E70"/>
    <w:rsid w:val="00191538"/>
    <w:rsid w:val="001936B9"/>
    <w:rsid w:val="00194641"/>
    <w:rsid w:val="0019548A"/>
    <w:rsid w:val="00195C5A"/>
    <w:rsid w:val="0019644D"/>
    <w:rsid w:val="00197E6E"/>
    <w:rsid w:val="001A09DF"/>
    <w:rsid w:val="001A2D4A"/>
    <w:rsid w:val="001A31E9"/>
    <w:rsid w:val="001A3925"/>
    <w:rsid w:val="001A4242"/>
    <w:rsid w:val="001A47B3"/>
    <w:rsid w:val="001A5440"/>
    <w:rsid w:val="001A65EE"/>
    <w:rsid w:val="001A74C1"/>
    <w:rsid w:val="001A78E2"/>
    <w:rsid w:val="001A7DBD"/>
    <w:rsid w:val="001B0208"/>
    <w:rsid w:val="001B0689"/>
    <w:rsid w:val="001B0F8F"/>
    <w:rsid w:val="001B168B"/>
    <w:rsid w:val="001B1B01"/>
    <w:rsid w:val="001B35EA"/>
    <w:rsid w:val="001B41D7"/>
    <w:rsid w:val="001B50EB"/>
    <w:rsid w:val="001B555B"/>
    <w:rsid w:val="001B639F"/>
    <w:rsid w:val="001B68BE"/>
    <w:rsid w:val="001C0998"/>
    <w:rsid w:val="001C09E3"/>
    <w:rsid w:val="001C0F4C"/>
    <w:rsid w:val="001C10B2"/>
    <w:rsid w:val="001C1236"/>
    <w:rsid w:val="001C18A9"/>
    <w:rsid w:val="001C2D3C"/>
    <w:rsid w:val="001C4725"/>
    <w:rsid w:val="001C4C48"/>
    <w:rsid w:val="001C51F2"/>
    <w:rsid w:val="001C7BB9"/>
    <w:rsid w:val="001D1681"/>
    <w:rsid w:val="001D1778"/>
    <w:rsid w:val="001D1986"/>
    <w:rsid w:val="001D2DDB"/>
    <w:rsid w:val="001D3643"/>
    <w:rsid w:val="001D3951"/>
    <w:rsid w:val="001D4A22"/>
    <w:rsid w:val="001D4AC9"/>
    <w:rsid w:val="001D5C02"/>
    <w:rsid w:val="001D68AA"/>
    <w:rsid w:val="001D7BB3"/>
    <w:rsid w:val="001E06C5"/>
    <w:rsid w:val="001E26B7"/>
    <w:rsid w:val="001E2C1D"/>
    <w:rsid w:val="001E3C4C"/>
    <w:rsid w:val="001E6527"/>
    <w:rsid w:val="001E75FD"/>
    <w:rsid w:val="001E7CC0"/>
    <w:rsid w:val="001F0B2E"/>
    <w:rsid w:val="001F0D60"/>
    <w:rsid w:val="001F135F"/>
    <w:rsid w:val="001F1AC0"/>
    <w:rsid w:val="001F38AB"/>
    <w:rsid w:val="001F3D52"/>
    <w:rsid w:val="001F41CC"/>
    <w:rsid w:val="001F4373"/>
    <w:rsid w:val="001F4854"/>
    <w:rsid w:val="001F5638"/>
    <w:rsid w:val="001F6747"/>
    <w:rsid w:val="0020083E"/>
    <w:rsid w:val="002009BC"/>
    <w:rsid w:val="00201B01"/>
    <w:rsid w:val="00202AB2"/>
    <w:rsid w:val="00205468"/>
    <w:rsid w:val="0020574F"/>
    <w:rsid w:val="00206074"/>
    <w:rsid w:val="00206EB1"/>
    <w:rsid w:val="0020736B"/>
    <w:rsid w:val="00210541"/>
    <w:rsid w:val="002124A2"/>
    <w:rsid w:val="00215614"/>
    <w:rsid w:val="0021569D"/>
    <w:rsid w:val="00215DB7"/>
    <w:rsid w:val="002168D2"/>
    <w:rsid w:val="002171EE"/>
    <w:rsid w:val="00217F15"/>
    <w:rsid w:val="00221254"/>
    <w:rsid w:val="00221359"/>
    <w:rsid w:val="002218E2"/>
    <w:rsid w:val="00221A3B"/>
    <w:rsid w:val="0022282D"/>
    <w:rsid w:val="00222C6E"/>
    <w:rsid w:val="0022379E"/>
    <w:rsid w:val="00223997"/>
    <w:rsid w:val="00226671"/>
    <w:rsid w:val="00226907"/>
    <w:rsid w:val="00226D0D"/>
    <w:rsid w:val="00226FCF"/>
    <w:rsid w:val="00230205"/>
    <w:rsid w:val="00230767"/>
    <w:rsid w:val="00230CA8"/>
    <w:rsid w:val="002322B5"/>
    <w:rsid w:val="00232C04"/>
    <w:rsid w:val="00233CB3"/>
    <w:rsid w:val="00233E5E"/>
    <w:rsid w:val="00234213"/>
    <w:rsid w:val="00235F0C"/>
    <w:rsid w:val="0023688D"/>
    <w:rsid w:val="002379B0"/>
    <w:rsid w:val="00237AB9"/>
    <w:rsid w:val="00240AB8"/>
    <w:rsid w:val="00241529"/>
    <w:rsid w:val="00241978"/>
    <w:rsid w:val="002435CD"/>
    <w:rsid w:val="002442E5"/>
    <w:rsid w:val="00245F4D"/>
    <w:rsid w:val="00246027"/>
    <w:rsid w:val="00246B52"/>
    <w:rsid w:val="0025139F"/>
    <w:rsid w:val="00251DB0"/>
    <w:rsid w:val="002528B2"/>
    <w:rsid w:val="00252906"/>
    <w:rsid w:val="0025301F"/>
    <w:rsid w:val="002537ED"/>
    <w:rsid w:val="0025383D"/>
    <w:rsid w:val="002539C1"/>
    <w:rsid w:val="00253EAB"/>
    <w:rsid w:val="0025474F"/>
    <w:rsid w:val="002559F4"/>
    <w:rsid w:val="00256454"/>
    <w:rsid w:val="00257723"/>
    <w:rsid w:val="0026043C"/>
    <w:rsid w:val="00260841"/>
    <w:rsid w:val="002627E9"/>
    <w:rsid w:val="00262CF0"/>
    <w:rsid w:val="00263C93"/>
    <w:rsid w:val="0026525E"/>
    <w:rsid w:val="0026567A"/>
    <w:rsid w:val="00265B83"/>
    <w:rsid w:val="00265D0E"/>
    <w:rsid w:val="00267093"/>
    <w:rsid w:val="00272745"/>
    <w:rsid w:val="002735F4"/>
    <w:rsid w:val="002736CF"/>
    <w:rsid w:val="00274C9D"/>
    <w:rsid w:val="002757D5"/>
    <w:rsid w:val="002766A1"/>
    <w:rsid w:val="002775A6"/>
    <w:rsid w:val="00277E6A"/>
    <w:rsid w:val="00277F04"/>
    <w:rsid w:val="00280036"/>
    <w:rsid w:val="00280FAC"/>
    <w:rsid w:val="00281EAB"/>
    <w:rsid w:val="00283D2A"/>
    <w:rsid w:val="002843EF"/>
    <w:rsid w:val="00285391"/>
    <w:rsid w:val="0028710A"/>
    <w:rsid w:val="00287EC0"/>
    <w:rsid w:val="002903BA"/>
    <w:rsid w:val="002932CD"/>
    <w:rsid w:val="002936A3"/>
    <w:rsid w:val="002950EC"/>
    <w:rsid w:val="00295DC1"/>
    <w:rsid w:val="002960BF"/>
    <w:rsid w:val="002965CC"/>
    <w:rsid w:val="00296D35"/>
    <w:rsid w:val="00297247"/>
    <w:rsid w:val="00297AA4"/>
    <w:rsid w:val="002A02DF"/>
    <w:rsid w:val="002A02EE"/>
    <w:rsid w:val="002A035C"/>
    <w:rsid w:val="002A1621"/>
    <w:rsid w:val="002A2D41"/>
    <w:rsid w:val="002A2E4D"/>
    <w:rsid w:val="002A30B1"/>
    <w:rsid w:val="002A35D6"/>
    <w:rsid w:val="002A4027"/>
    <w:rsid w:val="002A6570"/>
    <w:rsid w:val="002B2F0E"/>
    <w:rsid w:val="002B4CBD"/>
    <w:rsid w:val="002B54A2"/>
    <w:rsid w:val="002B6D59"/>
    <w:rsid w:val="002B6FD3"/>
    <w:rsid w:val="002B779E"/>
    <w:rsid w:val="002B78D8"/>
    <w:rsid w:val="002B7DE7"/>
    <w:rsid w:val="002C1867"/>
    <w:rsid w:val="002C3214"/>
    <w:rsid w:val="002C3696"/>
    <w:rsid w:val="002C446F"/>
    <w:rsid w:val="002C4793"/>
    <w:rsid w:val="002C5326"/>
    <w:rsid w:val="002C59B8"/>
    <w:rsid w:val="002C7C2F"/>
    <w:rsid w:val="002D1D9F"/>
    <w:rsid w:val="002D21BF"/>
    <w:rsid w:val="002D2FF7"/>
    <w:rsid w:val="002D3373"/>
    <w:rsid w:val="002D361E"/>
    <w:rsid w:val="002D3886"/>
    <w:rsid w:val="002D4C45"/>
    <w:rsid w:val="002D5EA9"/>
    <w:rsid w:val="002D6148"/>
    <w:rsid w:val="002D6A0A"/>
    <w:rsid w:val="002D6EE3"/>
    <w:rsid w:val="002D7B9F"/>
    <w:rsid w:val="002D7D8E"/>
    <w:rsid w:val="002E1433"/>
    <w:rsid w:val="002E4A95"/>
    <w:rsid w:val="002E5173"/>
    <w:rsid w:val="002E58F7"/>
    <w:rsid w:val="002E6D52"/>
    <w:rsid w:val="002E75AE"/>
    <w:rsid w:val="002F0E82"/>
    <w:rsid w:val="002F129C"/>
    <w:rsid w:val="002F14AA"/>
    <w:rsid w:val="002F19E3"/>
    <w:rsid w:val="002F2AB0"/>
    <w:rsid w:val="002F315C"/>
    <w:rsid w:val="002F3366"/>
    <w:rsid w:val="002F78BA"/>
    <w:rsid w:val="002F7BF0"/>
    <w:rsid w:val="00300000"/>
    <w:rsid w:val="00300EF2"/>
    <w:rsid w:val="0030179C"/>
    <w:rsid w:val="00301955"/>
    <w:rsid w:val="00301C82"/>
    <w:rsid w:val="003022C4"/>
    <w:rsid w:val="003025C6"/>
    <w:rsid w:val="00303838"/>
    <w:rsid w:val="003041D6"/>
    <w:rsid w:val="00304275"/>
    <w:rsid w:val="0030472D"/>
    <w:rsid w:val="00305665"/>
    <w:rsid w:val="003100BF"/>
    <w:rsid w:val="003110FA"/>
    <w:rsid w:val="00311BD0"/>
    <w:rsid w:val="00311CD1"/>
    <w:rsid w:val="00312462"/>
    <w:rsid w:val="003130A0"/>
    <w:rsid w:val="0031414D"/>
    <w:rsid w:val="003152B6"/>
    <w:rsid w:val="0031566C"/>
    <w:rsid w:val="0031610E"/>
    <w:rsid w:val="00316B82"/>
    <w:rsid w:val="003203EB"/>
    <w:rsid w:val="00322495"/>
    <w:rsid w:val="003235BC"/>
    <w:rsid w:val="00324B00"/>
    <w:rsid w:val="00324B45"/>
    <w:rsid w:val="003302BB"/>
    <w:rsid w:val="00330951"/>
    <w:rsid w:val="0033152E"/>
    <w:rsid w:val="0033298E"/>
    <w:rsid w:val="00332A67"/>
    <w:rsid w:val="00333258"/>
    <w:rsid w:val="003335EE"/>
    <w:rsid w:val="00333DC2"/>
    <w:rsid w:val="00334C3B"/>
    <w:rsid w:val="00334EF7"/>
    <w:rsid w:val="003371E3"/>
    <w:rsid w:val="00337709"/>
    <w:rsid w:val="00340799"/>
    <w:rsid w:val="00341749"/>
    <w:rsid w:val="00342567"/>
    <w:rsid w:val="00343DE5"/>
    <w:rsid w:val="003444E1"/>
    <w:rsid w:val="003452C9"/>
    <w:rsid w:val="00346BDF"/>
    <w:rsid w:val="00346CC5"/>
    <w:rsid w:val="00346E43"/>
    <w:rsid w:val="003472E3"/>
    <w:rsid w:val="0035242B"/>
    <w:rsid w:val="00353089"/>
    <w:rsid w:val="00355141"/>
    <w:rsid w:val="00355FF7"/>
    <w:rsid w:val="003566BB"/>
    <w:rsid w:val="003572C0"/>
    <w:rsid w:val="00357D74"/>
    <w:rsid w:val="003610C5"/>
    <w:rsid w:val="00365366"/>
    <w:rsid w:val="00365990"/>
    <w:rsid w:val="00365B17"/>
    <w:rsid w:val="003675D5"/>
    <w:rsid w:val="003715F9"/>
    <w:rsid w:val="00372BE8"/>
    <w:rsid w:val="00373494"/>
    <w:rsid w:val="00374274"/>
    <w:rsid w:val="00374915"/>
    <w:rsid w:val="003759AF"/>
    <w:rsid w:val="0038042A"/>
    <w:rsid w:val="0038138D"/>
    <w:rsid w:val="003816FD"/>
    <w:rsid w:val="003819C7"/>
    <w:rsid w:val="00381FF8"/>
    <w:rsid w:val="003822DD"/>
    <w:rsid w:val="00382D97"/>
    <w:rsid w:val="00383659"/>
    <w:rsid w:val="00383A19"/>
    <w:rsid w:val="003842C5"/>
    <w:rsid w:val="00385B2E"/>
    <w:rsid w:val="00386731"/>
    <w:rsid w:val="00386CDB"/>
    <w:rsid w:val="00386F4F"/>
    <w:rsid w:val="003877C8"/>
    <w:rsid w:val="00387A91"/>
    <w:rsid w:val="00390D40"/>
    <w:rsid w:val="003916DF"/>
    <w:rsid w:val="00391DE4"/>
    <w:rsid w:val="00394DE4"/>
    <w:rsid w:val="003951A0"/>
    <w:rsid w:val="00395830"/>
    <w:rsid w:val="00395AA7"/>
    <w:rsid w:val="003969E6"/>
    <w:rsid w:val="0039763B"/>
    <w:rsid w:val="003A13F7"/>
    <w:rsid w:val="003A1440"/>
    <w:rsid w:val="003A181F"/>
    <w:rsid w:val="003A19F4"/>
    <w:rsid w:val="003A1A97"/>
    <w:rsid w:val="003A2BFE"/>
    <w:rsid w:val="003A66E5"/>
    <w:rsid w:val="003B0387"/>
    <w:rsid w:val="003B038C"/>
    <w:rsid w:val="003B074B"/>
    <w:rsid w:val="003B0D98"/>
    <w:rsid w:val="003B1ABA"/>
    <w:rsid w:val="003B3A2D"/>
    <w:rsid w:val="003B494D"/>
    <w:rsid w:val="003B67A7"/>
    <w:rsid w:val="003B6C5D"/>
    <w:rsid w:val="003B6CC5"/>
    <w:rsid w:val="003C0518"/>
    <w:rsid w:val="003C0E1B"/>
    <w:rsid w:val="003C155A"/>
    <w:rsid w:val="003C208B"/>
    <w:rsid w:val="003C5A78"/>
    <w:rsid w:val="003C6426"/>
    <w:rsid w:val="003C715C"/>
    <w:rsid w:val="003D02C8"/>
    <w:rsid w:val="003D35D7"/>
    <w:rsid w:val="003D362B"/>
    <w:rsid w:val="003D6421"/>
    <w:rsid w:val="003D7FC5"/>
    <w:rsid w:val="003E01A9"/>
    <w:rsid w:val="003E0C0D"/>
    <w:rsid w:val="003E147B"/>
    <w:rsid w:val="003E2A5E"/>
    <w:rsid w:val="003E4170"/>
    <w:rsid w:val="003E48B6"/>
    <w:rsid w:val="003E49C6"/>
    <w:rsid w:val="003E4C20"/>
    <w:rsid w:val="003E7370"/>
    <w:rsid w:val="003F198C"/>
    <w:rsid w:val="003F23AE"/>
    <w:rsid w:val="003F2C56"/>
    <w:rsid w:val="003F2F6B"/>
    <w:rsid w:val="004023AA"/>
    <w:rsid w:val="00402B66"/>
    <w:rsid w:val="00402DF0"/>
    <w:rsid w:val="00403203"/>
    <w:rsid w:val="00406061"/>
    <w:rsid w:val="004068B6"/>
    <w:rsid w:val="004071F2"/>
    <w:rsid w:val="00407702"/>
    <w:rsid w:val="00412BC1"/>
    <w:rsid w:val="00412DEB"/>
    <w:rsid w:val="00413CB7"/>
    <w:rsid w:val="00414B49"/>
    <w:rsid w:val="004153FE"/>
    <w:rsid w:val="00415740"/>
    <w:rsid w:val="00420AEE"/>
    <w:rsid w:val="00420B79"/>
    <w:rsid w:val="00422CB3"/>
    <w:rsid w:val="00423067"/>
    <w:rsid w:val="00423C68"/>
    <w:rsid w:val="004247AA"/>
    <w:rsid w:val="00424929"/>
    <w:rsid w:val="004257F3"/>
    <w:rsid w:val="00426888"/>
    <w:rsid w:val="00427431"/>
    <w:rsid w:val="00430340"/>
    <w:rsid w:val="00430780"/>
    <w:rsid w:val="00430C8D"/>
    <w:rsid w:val="00431632"/>
    <w:rsid w:val="00431C31"/>
    <w:rsid w:val="00432030"/>
    <w:rsid w:val="00432161"/>
    <w:rsid w:val="004324C2"/>
    <w:rsid w:val="004329A7"/>
    <w:rsid w:val="00433BBA"/>
    <w:rsid w:val="00434944"/>
    <w:rsid w:val="004353B3"/>
    <w:rsid w:val="004359D4"/>
    <w:rsid w:val="00435AF3"/>
    <w:rsid w:val="00436DAA"/>
    <w:rsid w:val="00436E59"/>
    <w:rsid w:val="00437ABD"/>
    <w:rsid w:val="00440A48"/>
    <w:rsid w:val="00440C23"/>
    <w:rsid w:val="00441D17"/>
    <w:rsid w:val="004472D8"/>
    <w:rsid w:val="00450D80"/>
    <w:rsid w:val="004519FE"/>
    <w:rsid w:val="0045382C"/>
    <w:rsid w:val="004540AB"/>
    <w:rsid w:val="00454406"/>
    <w:rsid w:val="00454C3A"/>
    <w:rsid w:val="004556DC"/>
    <w:rsid w:val="00456264"/>
    <w:rsid w:val="00456EFA"/>
    <w:rsid w:val="004613AB"/>
    <w:rsid w:val="00461CFE"/>
    <w:rsid w:val="00464654"/>
    <w:rsid w:val="00465B6A"/>
    <w:rsid w:val="004706C0"/>
    <w:rsid w:val="00470A7F"/>
    <w:rsid w:val="004710EC"/>
    <w:rsid w:val="00471D87"/>
    <w:rsid w:val="00473712"/>
    <w:rsid w:val="00473A3A"/>
    <w:rsid w:val="0047530D"/>
    <w:rsid w:val="00475851"/>
    <w:rsid w:val="004840BF"/>
    <w:rsid w:val="004847E1"/>
    <w:rsid w:val="0048693A"/>
    <w:rsid w:val="00487801"/>
    <w:rsid w:val="00487A7A"/>
    <w:rsid w:val="00487ADA"/>
    <w:rsid w:val="00490C14"/>
    <w:rsid w:val="004922F7"/>
    <w:rsid w:val="00492DAB"/>
    <w:rsid w:val="004936E5"/>
    <w:rsid w:val="004937D6"/>
    <w:rsid w:val="00495CA3"/>
    <w:rsid w:val="0049772E"/>
    <w:rsid w:val="00497B31"/>
    <w:rsid w:val="004A06E8"/>
    <w:rsid w:val="004A2588"/>
    <w:rsid w:val="004A2933"/>
    <w:rsid w:val="004A4AE7"/>
    <w:rsid w:val="004A4D42"/>
    <w:rsid w:val="004A5B9D"/>
    <w:rsid w:val="004B0305"/>
    <w:rsid w:val="004B2306"/>
    <w:rsid w:val="004B259E"/>
    <w:rsid w:val="004B2645"/>
    <w:rsid w:val="004B2878"/>
    <w:rsid w:val="004B482D"/>
    <w:rsid w:val="004B4DFE"/>
    <w:rsid w:val="004B6562"/>
    <w:rsid w:val="004B7125"/>
    <w:rsid w:val="004B74B1"/>
    <w:rsid w:val="004B775E"/>
    <w:rsid w:val="004B7B40"/>
    <w:rsid w:val="004C0C82"/>
    <w:rsid w:val="004C1ACA"/>
    <w:rsid w:val="004C1E64"/>
    <w:rsid w:val="004C3376"/>
    <w:rsid w:val="004C3A27"/>
    <w:rsid w:val="004C3D16"/>
    <w:rsid w:val="004C4BA7"/>
    <w:rsid w:val="004C5BCF"/>
    <w:rsid w:val="004C620D"/>
    <w:rsid w:val="004C6C25"/>
    <w:rsid w:val="004C77B4"/>
    <w:rsid w:val="004C7C6C"/>
    <w:rsid w:val="004D1B93"/>
    <w:rsid w:val="004D3A62"/>
    <w:rsid w:val="004D43A6"/>
    <w:rsid w:val="004D4D8F"/>
    <w:rsid w:val="004D5FA3"/>
    <w:rsid w:val="004D789E"/>
    <w:rsid w:val="004D7FA6"/>
    <w:rsid w:val="004E02E4"/>
    <w:rsid w:val="004E17EF"/>
    <w:rsid w:val="004E1A23"/>
    <w:rsid w:val="004E1ED9"/>
    <w:rsid w:val="004E2346"/>
    <w:rsid w:val="004E3748"/>
    <w:rsid w:val="004E3F8D"/>
    <w:rsid w:val="004E4904"/>
    <w:rsid w:val="004E59F4"/>
    <w:rsid w:val="004E6620"/>
    <w:rsid w:val="004E6D95"/>
    <w:rsid w:val="004E7BB5"/>
    <w:rsid w:val="004F09CE"/>
    <w:rsid w:val="004F2846"/>
    <w:rsid w:val="004F2DC1"/>
    <w:rsid w:val="004F3476"/>
    <w:rsid w:val="004F4294"/>
    <w:rsid w:val="004F42E9"/>
    <w:rsid w:val="004F46C4"/>
    <w:rsid w:val="004F516A"/>
    <w:rsid w:val="004F5B38"/>
    <w:rsid w:val="0050327B"/>
    <w:rsid w:val="005032EE"/>
    <w:rsid w:val="00503573"/>
    <w:rsid w:val="00503E70"/>
    <w:rsid w:val="005052FB"/>
    <w:rsid w:val="00505967"/>
    <w:rsid w:val="00505E15"/>
    <w:rsid w:val="0050656C"/>
    <w:rsid w:val="005100EB"/>
    <w:rsid w:val="00511DAF"/>
    <w:rsid w:val="005131C0"/>
    <w:rsid w:val="00513401"/>
    <w:rsid w:val="005143F4"/>
    <w:rsid w:val="0051473D"/>
    <w:rsid w:val="00516B1C"/>
    <w:rsid w:val="00520CED"/>
    <w:rsid w:val="0052127B"/>
    <w:rsid w:val="0052259A"/>
    <w:rsid w:val="005235B8"/>
    <w:rsid w:val="0052592F"/>
    <w:rsid w:val="00526C9D"/>
    <w:rsid w:val="00527B83"/>
    <w:rsid w:val="00531C59"/>
    <w:rsid w:val="00532249"/>
    <w:rsid w:val="0053502D"/>
    <w:rsid w:val="00535B32"/>
    <w:rsid w:val="005361B0"/>
    <w:rsid w:val="0053727F"/>
    <w:rsid w:val="005402C1"/>
    <w:rsid w:val="005431F8"/>
    <w:rsid w:val="00544BF8"/>
    <w:rsid w:val="00545845"/>
    <w:rsid w:val="00545966"/>
    <w:rsid w:val="00546441"/>
    <w:rsid w:val="00546935"/>
    <w:rsid w:val="00550EFC"/>
    <w:rsid w:val="005512AD"/>
    <w:rsid w:val="00554015"/>
    <w:rsid w:val="00555050"/>
    <w:rsid w:val="00556C43"/>
    <w:rsid w:val="0055717F"/>
    <w:rsid w:val="005579FB"/>
    <w:rsid w:val="00561718"/>
    <w:rsid w:val="00561CA4"/>
    <w:rsid w:val="005629CD"/>
    <w:rsid w:val="00565710"/>
    <w:rsid w:val="0056722A"/>
    <w:rsid w:val="00567CEC"/>
    <w:rsid w:val="00567FAF"/>
    <w:rsid w:val="00570154"/>
    <w:rsid w:val="00570A59"/>
    <w:rsid w:val="00570E09"/>
    <w:rsid w:val="00570FFC"/>
    <w:rsid w:val="00572F66"/>
    <w:rsid w:val="005734CC"/>
    <w:rsid w:val="00573C1D"/>
    <w:rsid w:val="00575125"/>
    <w:rsid w:val="005753DB"/>
    <w:rsid w:val="00575D0A"/>
    <w:rsid w:val="005765A5"/>
    <w:rsid w:val="00576A07"/>
    <w:rsid w:val="00576CF9"/>
    <w:rsid w:val="005772FF"/>
    <w:rsid w:val="00580378"/>
    <w:rsid w:val="0058063F"/>
    <w:rsid w:val="0058070B"/>
    <w:rsid w:val="0058231E"/>
    <w:rsid w:val="00582C62"/>
    <w:rsid w:val="00583281"/>
    <w:rsid w:val="005861AA"/>
    <w:rsid w:val="00586409"/>
    <w:rsid w:val="005864C8"/>
    <w:rsid w:val="0058699F"/>
    <w:rsid w:val="00587EC1"/>
    <w:rsid w:val="005905AB"/>
    <w:rsid w:val="00593418"/>
    <w:rsid w:val="00594ABC"/>
    <w:rsid w:val="005955F2"/>
    <w:rsid w:val="00596983"/>
    <w:rsid w:val="00596CBF"/>
    <w:rsid w:val="005977C9"/>
    <w:rsid w:val="005A0E16"/>
    <w:rsid w:val="005A10FB"/>
    <w:rsid w:val="005A4BAC"/>
    <w:rsid w:val="005A4BEB"/>
    <w:rsid w:val="005A67E3"/>
    <w:rsid w:val="005A6F1C"/>
    <w:rsid w:val="005B15FD"/>
    <w:rsid w:val="005B2767"/>
    <w:rsid w:val="005B2D6E"/>
    <w:rsid w:val="005B3346"/>
    <w:rsid w:val="005B3558"/>
    <w:rsid w:val="005B407F"/>
    <w:rsid w:val="005B449C"/>
    <w:rsid w:val="005B68C1"/>
    <w:rsid w:val="005C052D"/>
    <w:rsid w:val="005C1BA7"/>
    <w:rsid w:val="005C1D61"/>
    <w:rsid w:val="005C277A"/>
    <w:rsid w:val="005C2CF8"/>
    <w:rsid w:val="005C2DCF"/>
    <w:rsid w:val="005C397D"/>
    <w:rsid w:val="005C6B4E"/>
    <w:rsid w:val="005C7961"/>
    <w:rsid w:val="005C7AF0"/>
    <w:rsid w:val="005D0BCF"/>
    <w:rsid w:val="005D1680"/>
    <w:rsid w:val="005D32F7"/>
    <w:rsid w:val="005D36B7"/>
    <w:rsid w:val="005D3833"/>
    <w:rsid w:val="005D387A"/>
    <w:rsid w:val="005D6307"/>
    <w:rsid w:val="005E4F06"/>
    <w:rsid w:val="005E5442"/>
    <w:rsid w:val="005E7C33"/>
    <w:rsid w:val="005F0231"/>
    <w:rsid w:val="005F042F"/>
    <w:rsid w:val="005F44C5"/>
    <w:rsid w:val="005F4540"/>
    <w:rsid w:val="005F5014"/>
    <w:rsid w:val="005F5630"/>
    <w:rsid w:val="005F568A"/>
    <w:rsid w:val="005F62A0"/>
    <w:rsid w:val="005F722D"/>
    <w:rsid w:val="00601F3E"/>
    <w:rsid w:val="00602299"/>
    <w:rsid w:val="00603892"/>
    <w:rsid w:val="0060412A"/>
    <w:rsid w:val="00605175"/>
    <w:rsid w:val="00605CC9"/>
    <w:rsid w:val="006105B2"/>
    <w:rsid w:val="0061065E"/>
    <w:rsid w:val="00610918"/>
    <w:rsid w:val="0061146F"/>
    <w:rsid w:val="00611B24"/>
    <w:rsid w:val="00611D97"/>
    <w:rsid w:val="006123ED"/>
    <w:rsid w:val="006150E4"/>
    <w:rsid w:val="006155B5"/>
    <w:rsid w:val="00616B88"/>
    <w:rsid w:val="00617113"/>
    <w:rsid w:val="006176B1"/>
    <w:rsid w:val="00621EA4"/>
    <w:rsid w:val="006224CB"/>
    <w:rsid w:val="00622B27"/>
    <w:rsid w:val="00622C38"/>
    <w:rsid w:val="006236E6"/>
    <w:rsid w:val="006240D8"/>
    <w:rsid w:val="00624186"/>
    <w:rsid w:val="00624A1B"/>
    <w:rsid w:val="00625C8E"/>
    <w:rsid w:val="00627823"/>
    <w:rsid w:val="00630FCE"/>
    <w:rsid w:val="0063184F"/>
    <w:rsid w:val="00631E4D"/>
    <w:rsid w:val="006328D3"/>
    <w:rsid w:val="00633999"/>
    <w:rsid w:val="0063400F"/>
    <w:rsid w:val="00635052"/>
    <w:rsid w:val="00635452"/>
    <w:rsid w:val="00635ED4"/>
    <w:rsid w:val="00636177"/>
    <w:rsid w:val="006379BD"/>
    <w:rsid w:val="006409E6"/>
    <w:rsid w:val="0064127B"/>
    <w:rsid w:val="00642FB2"/>
    <w:rsid w:val="00643000"/>
    <w:rsid w:val="00643915"/>
    <w:rsid w:val="006441A3"/>
    <w:rsid w:val="00644F62"/>
    <w:rsid w:val="00647354"/>
    <w:rsid w:val="00650EF7"/>
    <w:rsid w:val="00651055"/>
    <w:rsid w:val="0065460C"/>
    <w:rsid w:val="00654916"/>
    <w:rsid w:val="00657485"/>
    <w:rsid w:val="00660D47"/>
    <w:rsid w:val="006612D3"/>
    <w:rsid w:val="00663575"/>
    <w:rsid w:val="00663EDD"/>
    <w:rsid w:val="00665910"/>
    <w:rsid w:val="0066718B"/>
    <w:rsid w:val="0067083A"/>
    <w:rsid w:val="00670FDD"/>
    <w:rsid w:val="00671F89"/>
    <w:rsid w:val="00672A9A"/>
    <w:rsid w:val="0067344D"/>
    <w:rsid w:val="00675263"/>
    <w:rsid w:val="00675CBC"/>
    <w:rsid w:val="00677005"/>
    <w:rsid w:val="0067772B"/>
    <w:rsid w:val="00680391"/>
    <w:rsid w:val="00680862"/>
    <w:rsid w:val="00680ACC"/>
    <w:rsid w:val="00680D1F"/>
    <w:rsid w:val="00681707"/>
    <w:rsid w:val="006852B5"/>
    <w:rsid w:val="00685BF1"/>
    <w:rsid w:val="00685D84"/>
    <w:rsid w:val="00686C8A"/>
    <w:rsid w:val="006917F0"/>
    <w:rsid w:val="00692E55"/>
    <w:rsid w:val="00693281"/>
    <w:rsid w:val="00694D0F"/>
    <w:rsid w:val="00696385"/>
    <w:rsid w:val="006968F1"/>
    <w:rsid w:val="00697A62"/>
    <w:rsid w:val="00697B2A"/>
    <w:rsid w:val="006A023B"/>
    <w:rsid w:val="006A0E48"/>
    <w:rsid w:val="006A2AAB"/>
    <w:rsid w:val="006A3D77"/>
    <w:rsid w:val="006A3F00"/>
    <w:rsid w:val="006A4D3D"/>
    <w:rsid w:val="006A55D2"/>
    <w:rsid w:val="006B41DA"/>
    <w:rsid w:val="006B4524"/>
    <w:rsid w:val="006B627D"/>
    <w:rsid w:val="006B62F6"/>
    <w:rsid w:val="006B6524"/>
    <w:rsid w:val="006B6D2D"/>
    <w:rsid w:val="006C1D35"/>
    <w:rsid w:val="006C2480"/>
    <w:rsid w:val="006C26D7"/>
    <w:rsid w:val="006C29B6"/>
    <w:rsid w:val="006C461C"/>
    <w:rsid w:val="006C4726"/>
    <w:rsid w:val="006C5881"/>
    <w:rsid w:val="006C65DA"/>
    <w:rsid w:val="006C66A5"/>
    <w:rsid w:val="006C6BE6"/>
    <w:rsid w:val="006D0150"/>
    <w:rsid w:val="006D154A"/>
    <w:rsid w:val="006D207F"/>
    <w:rsid w:val="006D244A"/>
    <w:rsid w:val="006D46B0"/>
    <w:rsid w:val="006D4DAC"/>
    <w:rsid w:val="006D54B9"/>
    <w:rsid w:val="006E05D2"/>
    <w:rsid w:val="006E1A0F"/>
    <w:rsid w:val="006E2BCE"/>
    <w:rsid w:val="006E2EA3"/>
    <w:rsid w:val="006E3677"/>
    <w:rsid w:val="006E370B"/>
    <w:rsid w:val="006E3B93"/>
    <w:rsid w:val="006E5052"/>
    <w:rsid w:val="006E6B25"/>
    <w:rsid w:val="006F08EB"/>
    <w:rsid w:val="006F0DAA"/>
    <w:rsid w:val="006F13BF"/>
    <w:rsid w:val="006F29DC"/>
    <w:rsid w:val="006F41B3"/>
    <w:rsid w:val="006F4284"/>
    <w:rsid w:val="006F6958"/>
    <w:rsid w:val="006F720C"/>
    <w:rsid w:val="00700129"/>
    <w:rsid w:val="00700C5C"/>
    <w:rsid w:val="00702E40"/>
    <w:rsid w:val="00704F49"/>
    <w:rsid w:val="00706034"/>
    <w:rsid w:val="007063BB"/>
    <w:rsid w:val="00707993"/>
    <w:rsid w:val="007079B0"/>
    <w:rsid w:val="00711766"/>
    <w:rsid w:val="00711C06"/>
    <w:rsid w:val="007125FE"/>
    <w:rsid w:val="00712D99"/>
    <w:rsid w:val="007155DC"/>
    <w:rsid w:val="007156D5"/>
    <w:rsid w:val="00716886"/>
    <w:rsid w:val="00716DE8"/>
    <w:rsid w:val="00721374"/>
    <w:rsid w:val="00722612"/>
    <w:rsid w:val="00722EBD"/>
    <w:rsid w:val="0072407B"/>
    <w:rsid w:val="007240F2"/>
    <w:rsid w:val="00725CC3"/>
    <w:rsid w:val="0072761F"/>
    <w:rsid w:val="0072786D"/>
    <w:rsid w:val="0072791A"/>
    <w:rsid w:val="00727D28"/>
    <w:rsid w:val="00727F01"/>
    <w:rsid w:val="007301D1"/>
    <w:rsid w:val="007311B9"/>
    <w:rsid w:val="00732FA2"/>
    <w:rsid w:val="0073496F"/>
    <w:rsid w:val="0073592F"/>
    <w:rsid w:val="00735B48"/>
    <w:rsid w:val="00735FED"/>
    <w:rsid w:val="0073647C"/>
    <w:rsid w:val="0073660E"/>
    <w:rsid w:val="00736AD3"/>
    <w:rsid w:val="00736C4A"/>
    <w:rsid w:val="00736E49"/>
    <w:rsid w:val="00736FA3"/>
    <w:rsid w:val="00737707"/>
    <w:rsid w:val="007403EA"/>
    <w:rsid w:val="007418E8"/>
    <w:rsid w:val="00741A7A"/>
    <w:rsid w:val="007434CD"/>
    <w:rsid w:val="007443EE"/>
    <w:rsid w:val="007471F4"/>
    <w:rsid w:val="00747E76"/>
    <w:rsid w:val="007510E2"/>
    <w:rsid w:val="0075148C"/>
    <w:rsid w:val="007530B3"/>
    <w:rsid w:val="00753734"/>
    <w:rsid w:val="00753B42"/>
    <w:rsid w:val="00755A5E"/>
    <w:rsid w:val="00755DCE"/>
    <w:rsid w:val="007570BB"/>
    <w:rsid w:val="00760C70"/>
    <w:rsid w:val="00761882"/>
    <w:rsid w:val="00761FBF"/>
    <w:rsid w:val="007643C0"/>
    <w:rsid w:val="007650BC"/>
    <w:rsid w:val="00770106"/>
    <w:rsid w:val="0077076A"/>
    <w:rsid w:val="00770E2B"/>
    <w:rsid w:val="007721EA"/>
    <w:rsid w:val="00773D69"/>
    <w:rsid w:val="00773F27"/>
    <w:rsid w:val="0077611E"/>
    <w:rsid w:val="0077668D"/>
    <w:rsid w:val="0077673F"/>
    <w:rsid w:val="00777D7D"/>
    <w:rsid w:val="00780CF9"/>
    <w:rsid w:val="00781824"/>
    <w:rsid w:val="007826EF"/>
    <w:rsid w:val="00782E20"/>
    <w:rsid w:val="007860DB"/>
    <w:rsid w:val="007872CD"/>
    <w:rsid w:val="007874AD"/>
    <w:rsid w:val="00787DB8"/>
    <w:rsid w:val="00790BA2"/>
    <w:rsid w:val="00793512"/>
    <w:rsid w:val="007937BC"/>
    <w:rsid w:val="007945ED"/>
    <w:rsid w:val="00796A81"/>
    <w:rsid w:val="00797F20"/>
    <w:rsid w:val="007A24DD"/>
    <w:rsid w:val="007A2819"/>
    <w:rsid w:val="007A2E25"/>
    <w:rsid w:val="007A3F21"/>
    <w:rsid w:val="007A3F23"/>
    <w:rsid w:val="007A554C"/>
    <w:rsid w:val="007A5EF5"/>
    <w:rsid w:val="007A6062"/>
    <w:rsid w:val="007A7131"/>
    <w:rsid w:val="007A77E2"/>
    <w:rsid w:val="007A7BF8"/>
    <w:rsid w:val="007B05FE"/>
    <w:rsid w:val="007B262C"/>
    <w:rsid w:val="007B294A"/>
    <w:rsid w:val="007B2E72"/>
    <w:rsid w:val="007B59C7"/>
    <w:rsid w:val="007B59E0"/>
    <w:rsid w:val="007B653F"/>
    <w:rsid w:val="007B7C00"/>
    <w:rsid w:val="007C0C98"/>
    <w:rsid w:val="007C197E"/>
    <w:rsid w:val="007C31F8"/>
    <w:rsid w:val="007C4165"/>
    <w:rsid w:val="007C49AC"/>
    <w:rsid w:val="007C4BB9"/>
    <w:rsid w:val="007C5892"/>
    <w:rsid w:val="007C6340"/>
    <w:rsid w:val="007C660E"/>
    <w:rsid w:val="007C696B"/>
    <w:rsid w:val="007C736C"/>
    <w:rsid w:val="007C75DD"/>
    <w:rsid w:val="007D0D62"/>
    <w:rsid w:val="007D0F33"/>
    <w:rsid w:val="007D11E5"/>
    <w:rsid w:val="007D132C"/>
    <w:rsid w:val="007D1B44"/>
    <w:rsid w:val="007D1BB3"/>
    <w:rsid w:val="007D2B24"/>
    <w:rsid w:val="007D2C48"/>
    <w:rsid w:val="007D567A"/>
    <w:rsid w:val="007D6CC1"/>
    <w:rsid w:val="007D7138"/>
    <w:rsid w:val="007E0187"/>
    <w:rsid w:val="007E0A9E"/>
    <w:rsid w:val="007E1BCA"/>
    <w:rsid w:val="007E20E2"/>
    <w:rsid w:val="007E39C5"/>
    <w:rsid w:val="007E3CB1"/>
    <w:rsid w:val="007E3DAA"/>
    <w:rsid w:val="007E5545"/>
    <w:rsid w:val="007E5BE9"/>
    <w:rsid w:val="007E73FC"/>
    <w:rsid w:val="007E7BAB"/>
    <w:rsid w:val="007F1B58"/>
    <w:rsid w:val="007F1C3B"/>
    <w:rsid w:val="007F2342"/>
    <w:rsid w:val="007F2BA3"/>
    <w:rsid w:val="007F5C7E"/>
    <w:rsid w:val="007F6CAA"/>
    <w:rsid w:val="007F70B7"/>
    <w:rsid w:val="00800055"/>
    <w:rsid w:val="008025B3"/>
    <w:rsid w:val="00803317"/>
    <w:rsid w:val="00803E6B"/>
    <w:rsid w:val="0080433E"/>
    <w:rsid w:val="00804A6F"/>
    <w:rsid w:val="0081275A"/>
    <w:rsid w:val="00814411"/>
    <w:rsid w:val="008147A3"/>
    <w:rsid w:val="008148D5"/>
    <w:rsid w:val="008152BD"/>
    <w:rsid w:val="00816A53"/>
    <w:rsid w:val="00816F82"/>
    <w:rsid w:val="00817B81"/>
    <w:rsid w:val="008218DF"/>
    <w:rsid w:val="0082253C"/>
    <w:rsid w:val="008258F9"/>
    <w:rsid w:val="00825C76"/>
    <w:rsid w:val="008267D6"/>
    <w:rsid w:val="0082781A"/>
    <w:rsid w:val="00830846"/>
    <w:rsid w:val="0083210D"/>
    <w:rsid w:val="00835862"/>
    <w:rsid w:val="00835D3C"/>
    <w:rsid w:val="00835E48"/>
    <w:rsid w:val="00836C2C"/>
    <w:rsid w:val="00836CE9"/>
    <w:rsid w:val="0084237E"/>
    <w:rsid w:val="00842775"/>
    <w:rsid w:val="00843344"/>
    <w:rsid w:val="0084425F"/>
    <w:rsid w:val="00846996"/>
    <w:rsid w:val="00851002"/>
    <w:rsid w:val="00851004"/>
    <w:rsid w:val="00851F50"/>
    <w:rsid w:val="0085210B"/>
    <w:rsid w:val="00852A94"/>
    <w:rsid w:val="00852D0F"/>
    <w:rsid w:val="008553A1"/>
    <w:rsid w:val="00856C26"/>
    <w:rsid w:val="008576AC"/>
    <w:rsid w:val="00857868"/>
    <w:rsid w:val="00857CDC"/>
    <w:rsid w:val="008609CA"/>
    <w:rsid w:val="0086224C"/>
    <w:rsid w:val="00863AC7"/>
    <w:rsid w:val="00865AC5"/>
    <w:rsid w:val="008661E8"/>
    <w:rsid w:val="00866380"/>
    <w:rsid w:val="0087097E"/>
    <w:rsid w:val="00871160"/>
    <w:rsid w:val="008714D0"/>
    <w:rsid w:val="00872E5A"/>
    <w:rsid w:val="00874880"/>
    <w:rsid w:val="00874B47"/>
    <w:rsid w:val="00874B76"/>
    <w:rsid w:val="00875177"/>
    <w:rsid w:val="00875C17"/>
    <w:rsid w:val="00877393"/>
    <w:rsid w:val="00880A07"/>
    <w:rsid w:val="00880B9C"/>
    <w:rsid w:val="00881B17"/>
    <w:rsid w:val="0088206F"/>
    <w:rsid w:val="00882F73"/>
    <w:rsid w:val="00883791"/>
    <w:rsid w:val="008839F3"/>
    <w:rsid w:val="00885B12"/>
    <w:rsid w:val="00890704"/>
    <w:rsid w:val="00892DD3"/>
    <w:rsid w:val="0089328F"/>
    <w:rsid w:val="008945B5"/>
    <w:rsid w:val="008952F8"/>
    <w:rsid w:val="008A0BC9"/>
    <w:rsid w:val="008A2ACD"/>
    <w:rsid w:val="008A33AD"/>
    <w:rsid w:val="008A3448"/>
    <w:rsid w:val="008A34B2"/>
    <w:rsid w:val="008A3A01"/>
    <w:rsid w:val="008A56E3"/>
    <w:rsid w:val="008A609B"/>
    <w:rsid w:val="008A768A"/>
    <w:rsid w:val="008A7E40"/>
    <w:rsid w:val="008B19EF"/>
    <w:rsid w:val="008B233F"/>
    <w:rsid w:val="008B252C"/>
    <w:rsid w:val="008B5B5E"/>
    <w:rsid w:val="008B7718"/>
    <w:rsid w:val="008B7874"/>
    <w:rsid w:val="008B7A33"/>
    <w:rsid w:val="008B7AF5"/>
    <w:rsid w:val="008C1B5F"/>
    <w:rsid w:val="008C3B05"/>
    <w:rsid w:val="008C4301"/>
    <w:rsid w:val="008C4392"/>
    <w:rsid w:val="008C43A3"/>
    <w:rsid w:val="008C5E03"/>
    <w:rsid w:val="008C5E56"/>
    <w:rsid w:val="008C7A3A"/>
    <w:rsid w:val="008D0343"/>
    <w:rsid w:val="008D0DA1"/>
    <w:rsid w:val="008D0E64"/>
    <w:rsid w:val="008D0EE1"/>
    <w:rsid w:val="008D1C8A"/>
    <w:rsid w:val="008D4CEF"/>
    <w:rsid w:val="008D640E"/>
    <w:rsid w:val="008D66F1"/>
    <w:rsid w:val="008D6AA8"/>
    <w:rsid w:val="008D6EEB"/>
    <w:rsid w:val="008E0102"/>
    <w:rsid w:val="008E0D5D"/>
    <w:rsid w:val="008E1F75"/>
    <w:rsid w:val="008E4A37"/>
    <w:rsid w:val="008E660C"/>
    <w:rsid w:val="008E7A56"/>
    <w:rsid w:val="008F1588"/>
    <w:rsid w:val="008F24AA"/>
    <w:rsid w:val="008F2E4A"/>
    <w:rsid w:val="008F3938"/>
    <w:rsid w:val="008F417A"/>
    <w:rsid w:val="008F623D"/>
    <w:rsid w:val="008F7E18"/>
    <w:rsid w:val="0090113A"/>
    <w:rsid w:val="00903180"/>
    <w:rsid w:val="00903EDB"/>
    <w:rsid w:val="009043B9"/>
    <w:rsid w:val="0090513D"/>
    <w:rsid w:val="009058A2"/>
    <w:rsid w:val="009102E4"/>
    <w:rsid w:val="0091046A"/>
    <w:rsid w:val="00910B92"/>
    <w:rsid w:val="00911267"/>
    <w:rsid w:val="009114F4"/>
    <w:rsid w:val="00911B1C"/>
    <w:rsid w:val="00912042"/>
    <w:rsid w:val="00912E1F"/>
    <w:rsid w:val="00913326"/>
    <w:rsid w:val="00914111"/>
    <w:rsid w:val="00914242"/>
    <w:rsid w:val="00914676"/>
    <w:rsid w:val="00914AC4"/>
    <w:rsid w:val="0091598D"/>
    <w:rsid w:val="009159A9"/>
    <w:rsid w:val="009159F0"/>
    <w:rsid w:val="00915B87"/>
    <w:rsid w:val="00915D45"/>
    <w:rsid w:val="00920028"/>
    <w:rsid w:val="0092179C"/>
    <w:rsid w:val="009221B2"/>
    <w:rsid w:val="00922988"/>
    <w:rsid w:val="00923173"/>
    <w:rsid w:val="009232F3"/>
    <w:rsid w:val="00923F7D"/>
    <w:rsid w:val="009246A2"/>
    <w:rsid w:val="009246D9"/>
    <w:rsid w:val="00924F3A"/>
    <w:rsid w:val="00925877"/>
    <w:rsid w:val="009265B1"/>
    <w:rsid w:val="00930069"/>
    <w:rsid w:val="00931485"/>
    <w:rsid w:val="00931788"/>
    <w:rsid w:val="00931869"/>
    <w:rsid w:val="009324B4"/>
    <w:rsid w:val="00932F91"/>
    <w:rsid w:val="00933A82"/>
    <w:rsid w:val="0093526E"/>
    <w:rsid w:val="00935AA0"/>
    <w:rsid w:val="009363D0"/>
    <w:rsid w:val="00936826"/>
    <w:rsid w:val="00937E3E"/>
    <w:rsid w:val="0094008F"/>
    <w:rsid w:val="009424C8"/>
    <w:rsid w:val="00942E7B"/>
    <w:rsid w:val="009430C6"/>
    <w:rsid w:val="009440F4"/>
    <w:rsid w:val="0094477A"/>
    <w:rsid w:val="009457AD"/>
    <w:rsid w:val="009470EC"/>
    <w:rsid w:val="009473A3"/>
    <w:rsid w:val="00947D2E"/>
    <w:rsid w:val="009513D6"/>
    <w:rsid w:val="00954892"/>
    <w:rsid w:val="009573AC"/>
    <w:rsid w:val="00957700"/>
    <w:rsid w:val="0096289A"/>
    <w:rsid w:val="00963F90"/>
    <w:rsid w:val="00965380"/>
    <w:rsid w:val="009655A9"/>
    <w:rsid w:val="00965B29"/>
    <w:rsid w:val="00965D7E"/>
    <w:rsid w:val="0097102E"/>
    <w:rsid w:val="00972BB1"/>
    <w:rsid w:val="009745E7"/>
    <w:rsid w:val="00977594"/>
    <w:rsid w:val="00980EEA"/>
    <w:rsid w:val="00981E55"/>
    <w:rsid w:val="00982A1D"/>
    <w:rsid w:val="00984B27"/>
    <w:rsid w:val="00985004"/>
    <w:rsid w:val="00985358"/>
    <w:rsid w:val="0098578E"/>
    <w:rsid w:val="00986F65"/>
    <w:rsid w:val="00990163"/>
    <w:rsid w:val="009905C3"/>
    <w:rsid w:val="009905E2"/>
    <w:rsid w:val="0099189A"/>
    <w:rsid w:val="00992025"/>
    <w:rsid w:val="0099283D"/>
    <w:rsid w:val="0099315C"/>
    <w:rsid w:val="00993D46"/>
    <w:rsid w:val="00993EFC"/>
    <w:rsid w:val="0099633F"/>
    <w:rsid w:val="009965F2"/>
    <w:rsid w:val="0099693C"/>
    <w:rsid w:val="00996A7C"/>
    <w:rsid w:val="009A068E"/>
    <w:rsid w:val="009A2538"/>
    <w:rsid w:val="009A2720"/>
    <w:rsid w:val="009A2F30"/>
    <w:rsid w:val="009A424A"/>
    <w:rsid w:val="009A4968"/>
    <w:rsid w:val="009A49C0"/>
    <w:rsid w:val="009A5BA6"/>
    <w:rsid w:val="009A6737"/>
    <w:rsid w:val="009A6F24"/>
    <w:rsid w:val="009B0174"/>
    <w:rsid w:val="009B233B"/>
    <w:rsid w:val="009B23F8"/>
    <w:rsid w:val="009B277E"/>
    <w:rsid w:val="009B3571"/>
    <w:rsid w:val="009B3948"/>
    <w:rsid w:val="009B3C83"/>
    <w:rsid w:val="009B4CA6"/>
    <w:rsid w:val="009B5092"/>
    <w:rsid w:val="009B6D80"/>
    <w:rsid w:val="009B73D6"/>
    <w:rsid w:val="009C0031"/>
    <w:rsid w:val="009C01B6"/>
    <w:rsid w:val="009C11C7"/>
    <w:rsid w:val="009C242E"/>
    <w:rsid w:val="009C2930"/>
    <w:rsid w:val="009C297C"/>
    <w:rsid w:val="009C29C3"/>
    <w:rsid w:val="009C3142"/>
    <w:rsid w:val="009C40BD"/>
    <w:rsid w:val="009C69B8"/>
    <w:rsid w:val="009C7287"/>
    <w:rsid w:val="009D03DF"/>
    <w:rsid w:val="009D05DF"/>
    <w:rsid w:val="009D1B05"/>
    <w:rsid w:val="009D2570"/>
    <w:rsid w:val="009D2582"/>
    <w:rsid w:val="009D2DFD"/>
    <w:rsid w:val="009D48FC"/>
    <w:rsid w:val="009D50EA"/>
    <w:rsid w:val="009D58C4"/>
    <w:rsid w:val="009D6D67"/>
    <w:rsid w:val="009D7013"/>
    <w:rsid w:val="009D7C66"/>
    <w:rsid w:val="009E0D97"/>
    <w:rsid w:val="009E25BD"/>
    <w:rsid w:val="009E2CF6"/>
    <w:rsid w:val="009E4630"/>
    <w:rsid w:val="009E4CA7"/>
    <w:rsid w:val="009E4D55"/>
    <w:rsid w:val="009E52C8"/>
    <w:rsid w:val="009E5917"/>
    <w:rsid w:val="009F15A6"/>
    <w:rsid w:val="009F2B7C"/>
    <w:rsid w:val="009F2B86"/>
    <w:rsid w:val="009F2C36"/>
    <w:rsid w:val="009F3CD9"/>
    <w:rsid w:val="009F403A"/>
    <w:rsid w:val="009F4FD0"/>
    <w:rsid w:val="009F50FF"/>
    <w:rsid w:val="009F5557"/>
    <w:rsid w:val="009F63C2"/>
    <w:rsid w:val="009F6DDA"/>
    <w:rsid w:val="009F6F64"/>
    <w:rsid w:val="009F7B85"/>
    <w:rsid w:val="009F7B93"/>
    <w:rsid w:val="00A02DF1"/>
    <w:rsid w:val="00A04B62"/>
    <w:rsid w:val="00A04D81"/>
    <w:rsid w:val="00A06DCB"/>
    <w:rsid w:val="00A07B3F"/>
    <w:rsid w:val="00A10711"/>
    <w:rsid w:val="00A11598"/>
    <w:rsid w:val="00A13CCB"/>
    <w:rsid w:val="00A15592"/>
    <w:rsid w:val="00A15E14"/>
    <w:rsid w:val="00A16FA4"/>
    <w:rsid w:val="00A2067A"/>
    <w:rsid w:val="00A20949"/>
    <w:rsid w:val="00A21301"/>
    <w:rsid w:val="00A2168E"/>
    <w:rsid w:val="00A2469E"/>
    <w:rsid w:val="00A2542F"/>
    <w:rsid w:val="00A26D08"/>
    <w:rsid w:val="00A30030"/>
    <w:rsid w:val="00A32825"/>
    <w:rsid w:val="00A34905"/>
    <w:rsid w:val="00A354B9"/>
    <w:rsid w:val="00A3741F"/>
    <w:rsid w:val="00A43767"/>
    <w:rsid w:val="00A43A21"/>
    <w:rsid w:val="00A47510"/>
    <w:rsid w:val="00A47AF1"/>
    <w:rsid w:val="00A47F83"/>
    <w:rsid w:val="00A50EC0"/>
    <w:rsid w:val="00A5127B"/>
    <w:rsid w:val="00A512C6"/>
    <w:rsid w:val="00A51C6D"/>
    <w:rsid w:val="00A51FDB"/>
    <w:rsid w:val="00A52613"/>
    <w:rsid w:val="00A52621"/>
    <w:rsid w:val="00A528C8"/>
    <w:rsid w:val="00A52BA1"/>
    <w:rsid w:val="00A5324A"/>
    <w:rsid w:val="00A56798"/>
    <w:rsid w:val="00A570E7"/>
    <w:rsid w:val="00A57D39"/>
    <w:rsid w:val="00A60E02"/>
    <w:rsid w:val="00A6200C"/>
    <w:rsid w:val="00A635E8"/>
    <w:rsid w:val="00A64409"/>
    <w:rsid w:val="00A645CF"/>
    <w:rsid w:val="00A651F4"/>
    <w:rsid w:val="00A65200"/>
    <w:rsid w:val="00A6586F"/>
    <w:rsid w:val="00A67BDC"/>
    <w:rsid w:val="00A67EAD"/>
    <w:rsid w:val="00A701B4"/>
    <w:rsid w:val="00A701C6"/>
    <w:rsid w:val="00A71608"/>
    <w:rsid w:val="00A74E35"/>
    <w:rsid w:val="00A7537E"/>
    <w:rsid w:val="00A76CA7"/>
    <w:rsid w:val="00A76D11"/>
    <w:rsid w:val="00A80DE4"/>
    <w:rsid w:val="00A81267"/>
    <w:rsid w:val="00A81CB1"/>
    <w:rsid w:val="00A8557B"/>
    <w:rsid w:val="00A858C6"/>
    <w:rsid w:val="00A859E3"/>
    <w:rsid w:val="00A87624"/>
    <w:rsid w:val="00A903D0"/>
    <w:rsid w:val="00A906D0"/>
    <w:rsid w:val="00A9178F"/>
    <w:rsid w:val="00A930F0"/>
    <w:rsid w:val="00A939C7"/>
    <w:rsid w:val="00A93AEA"/>
    <w:rsid w:val="00A94839"/>
    <w:rsid w:val="00A94CE2"/>
    <w:rsid w:val="00A9591E"/>
    <w:rsid w:val="00A9639E"/>
    <w:rsid w:val="00A96607"/>
    <w:rsid w:val="00A96FD2"/>
    <w:rsid w:val="00A97CBB"/>
    <w:rsid w:val="00AA0BFE"/>
    <w:rsid w:val="00AA0C05"/>
    <w:rsid w:val="00AA1630"/>
    <w:rsid w:val="00AA1F8C"/>
    <w:rsid w:val="00AA2C65"/>
    <w:rsid w:val="00AA397B"/>
    <w:rsid w:val="00AA3E2A"/>
    <w:rsid w:val="00AA47A6"/>
    <w:rsid w:val="00AA4B0A"/>
    <w:rsid w:val="00AA5815"/>
    <w:rsid w:val="00AA7582"/>
    <w:rsid w:val="00AA7F41"/>
    <w:rsid w:val="00AB2FFB"/>
    <w:rsid w:val="00AB3811"/>
    <w:rsid w:val="00AB485C"/>
    <w:rsid w:val="00AB6562"/>
    <w:rsid w:val="00AB670A"/>
    <w:rsid w:val="00AB6D16"/>
    <w:rsid w:val="00AB6EBA"/>
    <w:rsid w:val="00AC002B"/>
    <w:rsid w:val="00AC0826"/>
    <w:rsid w:val="00AC1742"/>
    <w:rsid w:val="00AC398C"/>
    <w:rsid w:val="00AC3E35"/>
    <w:rsid w:val="00AC5893"/>
    <w:rsid w:val="00AC58DD"/>
    <w:rsid w:val="00AC58E6"/>
    <w:rsid w:val="00AC664C"/>
    <w:rsid w:val="00AC66ED"/>
    <w:rsid w:val="00AC743D"/>
    <w:rsid w:val="00AC7976"/>
    <w:rsid w:val="00AC7FE8"/>
    <w:rsid w:val="00AD2C40"/>
    <w:rsid w:val="00AD33F6"/>
    <w:rsid w:val="00AD46B2"/>
    <w:rsid w:val="00AD4F2F"/>
    <w:rsid w:val="00AD54FF"/>
    <w:rsid w:val="00AE0302"/>
    <w:rsid w:val="00AE046D"/>
    <w:rsid w:val="00AE210D"/>
    <w:rsid w:val="00AE21EE"/>
    <w:rsid w:val="00AE244A"/>
    <w:rsid w:val="00AE359A"/>
    <w:rsid w:val="00AE44F2"/>
    <w:rsid w:val="00AE61B5"/>
    <w:rsid w:val="00AE7797"/>
    <w:rsid w:val="00AF0927"/>
    <w:rsid w:val="00AF16EA"/>
    <w:rsid w:val="00AF201A"/>
    <w:rsid w:val="00AF2327"/>
    <w:rsid w:val="00AF3B31"/>
    <w:rsid w:val="00AF48A4"/>
    <w:rsid w:val="00AF59F4"/>
    <w:rsid w:val="00AF5BBE"/>
    <w:rsid w:val="00AF5D79"/>
    <w:rsid w:val="00AF64AC"/>
    <w:rsid w:val="00AF66D5"/>
    <w:rsid w:val="00AF6C89"/>
    <w:rsid w:val="00AF7A52"/>
    <w:rsid w:val="00B01607"/>
    <w:rsid w:val="00B01C69"/>
    <w:rsid w:val="00B01F13"/>
    <w:rsid w:val="00B0277E"/>
    <w:rsid w:val="00B03806"/>
    <w:rsid w:val="00B042BD"/>
    <w:rsid w:val="00B0441F"/>
    <w:rsid w:val="00B044D4"/>
    <w:rsid w:val="00B055F4"/>
    <w:rsid w:val="00B0739B"/>
    <w:rsid w:val="00B07FC1"/>
    <w:rsid w:val="00B10329"/>
    <w:rsid w:val="00B10BCB"/>
    <w:rsid w:val="00B119C2"/>
    <w:rsid w:val="00B13D6D"/>
    <w:rsid w:val="00B1416A"/>
    <w:rsid w:val="00B15F2D"/>
    <w:rsid w:val="00B21431"/>
    <w:rsid w:val="00B21B0B"/>
    <w:rsid w:val="00B21C3A"/>
    <w:rsid w:val="00B221A1"/>
    <w:rsid w:val="00B22398"/>
    <w:rsid w:val="00B2369B"/>
    <w:rsid w:val="00B248E7"/>
    <w:rsid w:val="00B24A90"/>
    <w:rsid w:val="00B260D5"/>
    <w:rsid w:val="00B27554"/>
    <w:rsid w:val="00B276AF"/>
    <w:rsid w:val="00B305AC"/>
    <w:rsid w:val="00B32741"/>
    <w:rsid w:val="00B332AF"/>
    <w:rsid w:val="00B34757"/>
    <w:rsid w:val="00B347A5"/>
    <w:rsid w:val="00B351AE"/>
    <w:rsid w:val="00B3536E"/>
    <w:rsid w:val="00B365E0"/>
    <w:rsid w:val="00B36A6D"/>
    <w:rsid w:val="00B3701F"/>
    <w:rsid w:val="00B40A2E"/>
    <w:rsid w:val="00B413CC"/>
    <w:rsid w:val="00B41989"/>
    <w:rsid w:val="00B41A4D"/>
    <w:rsid w:val="00B41D51"/>
    <w:rsid w:val="00B43528"/>
    <w:rsid w:val="00B44633"/>
    <w:rsid w:val="00B44D52"/>
    <w:rsid w:val="00B460F3"/>
    <w:rsid w:val="00B46353"/>
    <w:rsid w:val="00B46754"/>
    <w:rsid w:val="00B46C1E"/>
    <w:rsid w:val="00B504B4"/>
    <w:rsid w:val="00B50C2C"/>
    <w:rsid w:val="00B51062"/>
    <w:rsid w:val="00B54866"/>
    <w:rsid w:val="00B55313"/>
    <w:rsid w:val="00B567BE"/>
    <w:rsid w:val="00B56A53"/>
    <w:rsid w:val="00B57C90"/>
    <w:rsid w:val="00B60017"/>
    <w:rsid w:val="00B60B50"/>
    <w:rsid w:val="00B61B0C"/>
    <w:rsid w:val="00B620F2"/>
    <w:rsid w:val="00B63438"/>
    <w:rsid w:val="00B63739"/>
    <w:rsid w:val="00B641C8"/>
    <w:rsid w:val="00B65209"/>
    <w:rsid w:val="00B65714"/>
    <w:rsid w:val="00B65FB0"/>
    <w:rsid w:val="00B67AB8"/>
    <w:rsid w:val="00B67B98"/>
    <w:rsid w:val="00B71A33"/>
    <w:rsid w:val="00B74115"/>
    <w:rsid w:val="00B75280"/>
    <w:rsid w:val="00B80CA8"/>
    <w:rsid w:val="00B819B2"/>
    <w:rsid w:val="00B81A23"/>
    <w:rsid w:val="00B81BBD"/>
    <w:rsid w:val="00B82BD4"/>
    <w:rsid w:val="00B83816"/>
    <w:rsid w:val="00B84499"/>
    <w:rsid w:val="00B84B2E"/>
    <w:rsid w:val="00B84B82"/>
    <w:rsid w:val="00B85F45"/>
    <w:rsid w:val="00B867C8"/>
    <w:rsid w:val="00B919C2"/>
    <w:rsid w:val="00B936B4"/>
    <w:rsid w:val="00B956CF"/>
    <w:rsid w:val="00B96015"/>
    <w:rsid w:val="00B96D2B"/>
    <w:rsid w:val="00BA0025"/>
    <w:rsid w:val="00BA0206"/>
    <w:rsid w:val="00BA027A"/>
    <w:rsid w:val="00BA1342"/>
    <w:rsid w:val="00BA2B0E"/>
    <w:rsid w:val="00BA4A13"/>
    <w:rsid w:val="00BA4FF2"/>
    <w:rsid w:val="00BA66D6"/>
    <w:rsid w:val="00BA7D0B"/>
    <w:rsid w:val="00BB272D"/>
    <w:rsid w:val="00BB35C2"/>
    <w:rsid w:val="00BB549E"/>
    <w:rsid w:val="00BB64EC"/>
    <w:rsid w:val="00BB6E0E"/>
    <w:rsid w:val="00BB73AA"/>
    <w:rsid w:val="00BB776D"/>
    <w:rsid w:val="00BB78D9"/>
    <w:rsid w:val="00BC0686"/>
    <w:rsid w:val="00BC097E"/>
    <w:rsid w:val="00BC0AFD"/>
    <w:rsid w:val="00BC19E4"/>
    <w:rsid w:val="00BC1A85"/>
    <w:rsid w:val="00BC1C14"/>
    <w:rsid w:val="00BC23BA"/>
    <w:rsid w:val="00BC34E6"/>
    <w:rsid w:val="00BC4E79"/>
    <w:rsid w:val="00BC5285"/>
    <w:rsid w:val="00BC5F3E"/>
    <w:rsid w:val="00BC775C"/>
    <w:rsid w:val="00BD1352"/>
    <w:rsid w:val="00BD150F"/>
    <w:rsid w:val="00BD1A5C"/>
    <w:rsid w:val="00BD3447"/>
    <w:rsid w:val="00BE0A59"/>
    <w:rsid w:val="00BE1478"/>
    <w:rsid w:val="00BE3248"/>
    <w:rsid w:val="00BE33E9"/>
    <w:rsid w:val="00BE4417"/>
    <w:rsid w:val="00BE4438"/>
    <w:rsid w:val="00BE44E5"/>
    <w:rsid w:val="00BE5129"/>
    <w:rsid w:val="00BE577F"/>
    <w:rsid w:val="00BE6870"/>
    <w:rsid w:val="00BE7213"/>
    <w:rsid w:val="00BE76A4"/>
    <w:rsid w:val="00BE7D13"/>
    <w:rsid w:val="00BF1691"/>
    <w:rsid w:val="00BF2C01"/>
    <w:rsid w:val="00BF55CF"/>
    <w:rsid w:val="00C00C4A"/>
    <w:rsid w:val="00C00F1E"/>
    <w:rsid w:val="00C019B5"/>
    <w:rsid w:val="00C02163"/>
    <w:rsid w:val="00C026AA"/>
    <w:rsid w:val="00C03AED"/>
    <w:rsid w:val="00C062FA"/>
    <w:rsid w:val="00C07516"/>
    <w:rsid w:val="00C10325"/>
    <w:rsid w:val="00C10FD2"/>
    <w:rsid w:val="00C13115"/>
    <w:rsid w:val="00C13D3B"/>
    <w:rsid w:val="00C1686D"/>
    <w:rsid w:val="00C17AC4"/>
    <w:rsid w:val="00C200B0"/>
    <w:rsid w:val="00C20DFC"/>
    <w:rsid w:val="00C22B89"/>
    <w:rsid w:val="00C22ED2"/>
    <w:rsid w:val="00C24747"/>
    <w:rsid w:val="00C24C2C"/>
    <w:rsid w:val="00C24DAA"/>
    <w:rsid w:val="00C257FB"/>
    <w:rsid w:val="00C27215"/>
    <w:rsid w:val="00C276AC"/>
    <w:rsid w:val="00C317CB"/>
    <w:rsid w:val="00C3396A"/>
    <w:rsid w:val="00C349FB"/>
    <w:rsid w:val="00C35EE9"/>
    <w:rsid w:val="00C3634C"/>
    <w:rsid w:val="00C4153E"/>
    <w:rsid w:val="00C44BB8"/>
    <w:rsid w:val="00C45791"/>
    <w:rsid w:val="00C4696F"/>
    <w:rsid w:val="00C47ACB"/>
    <w:rsid w:val="00C508D9"/>
    <w:rsid w:val="00C54E63"/>
    <w:rsid w:val="00C54E79"/>
    <w:rsid w:val="00C57AC8"/>
    <w:rsid w:val="00C60F89"/>
    <w:rsid w:val="00C61C5A"/>
    <w:rsid w:val="00C6276A"/>
    <w:rsid w:val="00C62C7B"/>
    <w:rsid w:val="00C72923"/>
    <w:rsid w:val="00C73684"/>
    <w:rsid w:val="00C73FD0"/>
    <w:rsid w:val="00C75B1F"/>
    <w:rsid w:val="00C771CD"/>
    <w:rsid w:val="00C7737D"/>
    <w:rsid w:val="00C77838"/>
    <w:rsid w:val="00C77B67"/>
    <w:rsid w:val="00C80AC5"/>
    <w:rsid w:val="00C81FFF"/>
    <w:rsid w:val="00C8265B"/>
    <w:rsid w:val="00C845EE"/>
    <w:rsid w:val="00C84E80"/>
    <w:rsid w:val="00C85B3D"/>
    <w:rsid w:val="00C87550"/>
    <w:rsid w:val="00C913B5"/>
    <w:rsid w:val="00C9142C"/>
    <w:rsid w:val="00C92844"/>
    <w:rsid w:val="00C9605B"/>
    <w:rsid w:val="00C967F0"/>
    <w:rsid w:val="00CA038C"/>
    <w:rsid w:val="00CA0CEF"/>
    <w:rsid w:val="00CA1F60"/>
    <w:rsid w:val="00CA281D"/>
    <w:rsid w:val="00CA56E4"/>
    <w:rsid w:val="00CA59F0"/>
    <w:rsid w:val="00CA73F9"/>
    <w:rsid w:val="00CA7608"/>
    <w:rsid w:val="00CB09D7"/>
    <w:rsid w:val="00CB1485"/>
    <w:rsid w:val="00CB1F48"/>
    <w:rsid w:val="00CB3D5E"/>
    <w:rsid w:val="00CB57E7"/>
    <w:rsid w:val="00CB7D0C"/>
    <w:rsid w:val="00CC2342"/>
    <w:rsid w:val="00CC28C5"/>
    <w:rsid w:val="00CC4D86"/>
    <w:rsid w:val="00CC515F"/>
    <w:rsid w:val="00CC5EB6"/>
    <w:rsid w:val="00CC6053"/>
    <w:rsid w:val="00CD0B33"/>
    <w:rsid w:val="00CD45EC"/>
    <w:rsid w:val="00CD5D81"/>
    <w:rsid w:val="00CD5F60"/>
    <w:rsid w:val="00CD6AF3"/>
    <w:rsid w:val="00CE15A8"/>
    <w:rsid w:val="00CE1D28"/>
    <w:rsid w:val="00CE1E34"/>
    <w:rsid w:val="00CE213F"/>
    <w:rsid w:val="00CE2559"/>
    <w:rsid w:val="00CE25E6"/>
    <w:rsid w:val="00CE3170"/>
    <w:rsid w:val="00CE369A"/>
    <w:rsid w:val="00CE5387"/>
    <w:rsid w:val="00CE590C"/>
    <w:rsid w:val="00CF00BB"/>
    <w:rsid w:val="00CF167A"/>
    <w:rsid w:val="00CF292F"/>
    <w:rsid w:val="00CF52B1"/>
    <w:rsid w:val="00CF59A1"/>
    <w:rsid w:val="00CF5CFD"/>
    <w:rsid w:val="00CF73C6"/>
    <w:rsid w:val="00CF75A5"/>
    <w:rsid w:val="00CF7AE2"/>
    <w:rsid w:val="00CF7CFB"/>
    <w:rsid w:val="00D042A0"/>
    <w:rsid w:val="00D04974"/>
    <w:rsid w:val="00D06C1E"/>
    <w:rsid w:val="00D076AF"/>
    <w:rsid w:val="00D07E4F"/>
    <w:rsid w:val="00D102A5"/>
    <w:rsid w:val="00D11696"/>
    <w:rsid w:val="00D1268B"/>
    <w:rsid w:val="00D13788"/>
    <w:rsid w:val="00D14655"/>
    <w:rsid w:val="00D16F74"/>
    <w:rsid w:val="00D1737B"/>
    <w:rsid w:val="00D17AB3"/>
    <w:rsid w:val="00D2007D"/>
    <w:rsid w:val="00D22C96"/>
    <w:rsid w:val="00D23D61"/>
    <w:rsid w:val="00D24DF9"/>
    <w:rsid w:val="00D253F7"/>
    <w:rsid w:val="00D32536"/>
    <w:rsid w:val="00D336BF"/>
    <w:rsid w:val="00D371DC"/>
    <w:rsid w:val="00D40572"/>
    <w:rsid w:val="00D412DC"/>
    <w:rsid w:val="00D42639"/>
    <w:rsid w:val="00D44EAE"/>
    <w:rsid w:val="00D50068"/>
    <w:rsid w:val="00D500CC"/>
    <w:rsid w:val="00D50BC8"/>
    <w:rsid w:val="00D50EB0"/>
    <w:rsid w:val="00D522EE"/>
    <w:rsid w:val="00D55E63"/>
    <w:rsid w:val="00D563F0"/>
    <w:rsid w:val="00D5656D"/>
    <w:rsid w:val="00D6031A"/>
    <w:rsid w:val="00D63876"/>
    <w:rsid w:val="00D66779"/>
    <w:rsid w:val="00D66C1D"/>
    <w:rsid w:val="00D67306"/>
    <w:rsid w:val="00D67437"/>
    <w:rsid w:val="00D67ABE"/>
    <w:rsid w:val="00D73E9E"/>
    <w:rsid w:val="00D73EE8"/>
    <w:rsid w:val="00D73EEE"/>
    <w:rsid w:val="00D754E7"/>
    <w:rsid w:val="00D777F0"/>
    <w:rsid w:val="00D8078F"/>
    <w:rsid w:val="00D82304"/>
    <w:rsid w:val="00D830D0"/>
    <w:rsid w:val="00D8657E"/>
    <w:rsid w:val="00D87FE8"/>
    <w:rsid w:val="00D900E2"/>
    <w:rsid w:val="00D912DB"/>
    <w:rsid w:val="00D91687"/>
    <w:rsid w:val="00D93716"/>
    <w:rsid w:val="00D951C2"/>
    <w:rsid w:val="00D95A9A"/>
    <w:rsid w:val="00D964A9"/>
    <w:rsid w:val="00D97066"/>
    <w:rsid w:val="00DA0076"/>
    <w:rsid w:val="00DA3593"/>
    <w:rsid w:val="00DA52B1"/>
    <w:rsid w:val="00DA5452"/>
    <w:rsid w:val="00DA6D40"/>
    <w:rsid w:val="00DB0F9A"/>
    <w:rsid w:val="00DB2235"/>
    <w:rsid w:val="00DB25B7"/>
    <w:rsid w:val="00DB38AC"/>
    <w:rsid w:val="00DB39CC"/>
    <w:rsid w:val="00DB3CC9"/>
    <w:rsid w:val="00DB4171"/>
    <w:rsid w:val="00DB4FF5"/>
    <w:rsid w:val="00DB533A"/>
    <w:rsid w:val="00DB5362"/>
    <w:rsid w:val="00DB652B"/>
    <w:rsid w:val="00DB6BEC"/>
    <w:rsid w:val="00DB6BF5"/>
    <w:rsid w:val="00DB6E51"/>
    <w:rsid w:val="00DB7370"/>
    <w:rsid w:val="00DC0635"/>
    <w:rsid w:val="00DC217F"/>
    <w:rsid w:val="00DC243E"/>
    <w:rsid w:val="00DC36D9"/>
    <w:rsid w:val="00DC3A25"/>
    <w:rsid w:val="00DC3DDB"/>
    <w:rsid w:val="00DC4D93"/>
    <w:rsid w:val="00DC603D"/>
    <w:rsid w:val="00DC683B"/>
    <w:rsid w:val="00DC7F01"/>
    <w:rsid w:val="00DD0243"/>
    <w:rsid w:val="00DD0EAE"/>
    <w:rsid w:val="00DD172F"/>
    <w:rsid w:val="00DD1F23"/>
    <w:rsid w:val="00DD2976"/>
    <w:rsid w:val="00DD40F6"/>
    <w:rsid w:val="00DD4F10"/>
    <w:rsid w:val="00DD58FC"/>
    <w:rsid w:val="00DD5A6E"/>
    <w:rsid w:val="00DD63F9"/>
    <w:rsid w:val="00DD737C"/>
    <w:rsid w:val="00DD7532"/>
    <w:rsid w:val="00DE10E1"/>
    <w:rsid w:val="00DE2B30"/>
    <w:rsid w:val="00DE4424"/>
    <w:rsid w:val="00DE4E02"/>
    <w:rsid w:val="00DE504D"/>
    <w:rsid w:val="00DE6330"/>
    <w:rsid w:val="00DE6359"/>
    <w:rsid w:val="00DE63D2"/>
    <w:rsid w:val="00DE65C7"/>
    <w:rsid w:val="00DF03D4"/>
    <w:rsid w:val="00DF0685"/>
    <w:rsid w:val="00DF0849"/>
    <w:rsid w:val="00DF08CF"/>
    <w:rsid w:val="00DF1527"/>
    <w:rsid w:val="00DF20BA"/>
    <w:rsid w:val="00DF301D"/>
    <w:rsid w:val="00DF40FC"/>
    <w:rsid w:val="00DF614A"/>
    <w:rsid w:val="00DF7388"/>
    <w:rsid w:val="00DF7AA5"/>
    <w:rsid w:val="00E01073"/>
    <w:rsid w:val="00E016A3"/>
    <w:rsid w:val="00E01BBE"/>
    <w:rsid w:val="00E04A38"/>
    <w:rsid w:val="00E05687"/>
    <w:rsid w:val="00E05B67"/>
    <w:rsid w:val="00E06D07"/>
    <w:rsid w:val="00E075AA"/>
    <w:rsid w:val="00E07CC6"/>
    <w:rsid w:val="00E12979"/>
    <w:rsid w:val="00E14519"/>
    <w:rsid w:val="00E1655C"/>
    <w:rsid w:val="00E16FE1"/>
    <w:rsid w:val="00E1742C"/>
    <w:rsid w:val="00E21639"/>
    <w:rsid w:val="00E2240E"/>
    <w:rsid w:val="00E2358F"/>
    <w:rsid w:val="00E2406C"/>
    <w:rsid w:val="00E24F0E"/>
    <w:rsid w:val="00E25001"/>
    <w:rsid w:val="00E25B7E"/>
    <w:rsid w:val="00E275BF"/>
    <w:rsid w:val="00E2790C"/>
    <w:rsid w:val="00E30788"/>
    <w:rsid w:val="00E315D1"/>
    <w:rsid w:val="00E31F8E"/>
    <w:rsid w:val="00E33C0E"/>
    <w:rsid w:val="00E350DE"/>
    <w:rsid w:val="00E358DE"/>
    <w:rsid w:val="00E35FC9"/>
    <w:rsid w:val="00E3788A"/>
    <w:rsid w:val="00E37A50"/>
    <w:rsid w:val="00E4042A"/>
    <w:rsid w:val="00E40F29"/>
    <w:rsid w:val="00E41D2A"/>
    <w:rsid w:val="00E42A85"/>
    <w:rsid w:val="00E42EBE"/>
    <w:rsid w:val="00E5066A"/>
    <w:rsid w:val="00E5131B"/>
    <w:rsid w:val="00E5169F"/>
    <w:rsid w:val="00E52852"/>
    <w:rsid w:val="00E539A8"/>
    <w:rsid w:val="00E5487C"/>
    <w:rsid w:val="00E54A18"/>
    <w:rsid w:val="00E54C1A"/>
    <w:rsid w:val="00E54ED7"/>
    <w:rsid w:val="00E55E63"/>
    <w:rsid w:val="00E5682D"/>
    <w:rsid w:val="00E56957"/>
    <w:rsid w:val="00E57D05"/>
    <w:rsid w:val="00E57E79"/>
    <w:rsid w:val="00E6130B"/>
    <w:rsid w:val="00E61B57"/>
    <w:rsid w:val="00E62D14"/>
    <w:rsid w:val="00E62F44"/>
    <w:rsid w:val="00E64BE7"/>
    <w:rsid w:val="00E655E1"/>
    <w:rsid w:val="00E65EDC"/>
    <w:rsid w:val="00E715E4"/>
    <w:rsid w:val="00E71A08"/>
    <w:rsid w:val="00E71FCD"/>
    <w:rsid w:val="00E720A3"/>
    <w:rsid w:val="00E72E01"/>
    <w:rsid w:val="00E72E7D"/>
    <w:rsid w:val="00E739E2"/>
    <w:rsid w:val="00E74F8D"/>
    <w:rsid w:val="00E750FA"/>
    <w:rsid w:val="00E75A9C"/>
    <w:rsid w:val="00E7698F"/>
    <w:rsid w:val="00E76C33"/>
    <w:rsid w:val="00E8322D"/>
    <w:rsid w:val="00E83489"/>
    <w:rsid w:val="00E83B35"/>
    <w:rsid w:val="00E84311"/>
    <w:rsid w:val="00E85C27"/>
    <w:rsid w:val="00E86791"/>
    <w:rsid w:val="00E86D30"/>
    <w:rsid w:val="00E90629"/>
    <w:rsid w:val="00E906D3"/>
    <w:rsid w:val="00E91F4B"/>
    <w:rsid w:val="00E928DF"/>
    <w:rsid w:val="00E92E1E"/>
    <w:rsid w:val="00E92EA1"/>
    <w:rsid w:val="00E94A51"/>
    <w:rsid w:val="00E951C6"/>
    <w:rsid w:val="00E95AF3"/>
    <w:rsid w:val="00E96E02"/>
    <w:rsid w:val="00E96E62"/>
    <w:rsid w:val="00EA0E82"/>
    <w:rsid w:val="00EA136B"/>
    <w:rsid w:val="00EA1ACF"/>
    <w:rsid w:val="00EA1BFA"/>
    <w:rsid w:val="00EA228F"/>
    <w:rsid w:val="00EA2E84"/>
    <w:rsid w:val="00EA3594"/>
    <w:rsid w:val="00EA38D5"/>
    <w:rsid w:val="00EA3D6A"/>
    <w:rsid w:val="00EA3F27"/>
    <w:rsid w:val="00EA553E"/>
    <w:rsid w:val="00EA5F6D"/>
    <w:rsid w:val="00EA683A"/>
    <w:rsid w:val="00EA71EC"/>
    <w:rsid w:val="00EB0F41"/>
    <w:rsid w:val="00EB10F2"/>
    <w:rsid w:val="00EB1854"/>
    <w:rsid w:val="00EB1F05"/>
    <w:rsid w:val="00EB21E2"/>
    <w:rsid w:val="00EB2283"/>
    <w:rsid w:val="00EB27FA"/>
    <w:rsid w:val="00EB38F7"/>
    <w:rsid w:val="00EB4CA6"/>
    <w:rsid w:val="00EB5DD5"/>
    <w:rsid w:val="00EB6205"/>
    <w:rsid w:val="00EC1DC9"/>
    <w:rsid w:val="00EC208E"/>
    <w:rsid w:val="00EC252C"/>
    <w:rsid w:val="00EC2571"/>
    <w:rsid w:val="00EC2A1A"/>
    <w:rsid w:val="00EC2BA8"/>
    <w:rsid w:val="00EC3540"/>
    <w:rsid w:val="00EC44D4"/>
    <w:rsid w:val="00EC5870"/>
    <w:rsid w:val="00EC60BE"/>
    <w:rsid w:val="00EC6827"/>
    <w:rsid w:val="00EC6B67"/>
    <w:rsid w:val="00EC6C53"/>
    <w:rsid w:val="00EC6E28"/>
    <w:rsid w:val="00EC7334"/>
    <w:rsid w:val="00EC7F03"/>
    <w:rsid w:val="00ED1161"/>
    <w:rsid w:val="00ED1CED"/>
    <w:rsid w:val="00ED33AA"/>
    <w:rsid w:val="00ED6484"/>
    <w:rsid w:val="00ED66FC"/>
    <w:rsid w:val="00ED6D6F"/>
    <w:rsid w:val="00ED755F"/>
    <w:rsid w:val="00EE00D8"/>
    <w:rsid w:val="00EE14B3"/>
    <w:rsid w:val="00EE2F70"/>
    <w:rsid w:val="00EE3147"/>
    <w:rsid w:val="00EE44F8"/>
    <w:rsid w:val="00EE453B"/>
    <w:rsid w:val="00EE47D1"/>
    <w:rsid w:val="00EE48A9"/>
    <w:rsid w:val="00EE5177"/>
    <w:rsid w:val="00EE54D0"/>
    <w:rsid w:val="00EE717D"/>
    <w:rsid w:val="00EE7897"/>
    <w:rsid w:val="00EF0D41"/>
    <w:rsid w:val="00EF1AF5"/>
    <w:rsid w:val="00EF2655"/>
    <w:rsid w:val="00EF28F3"/>
    <w:rsid w:val="00EF343E"/>
    <w:rsid w:val="00EF79D5"/>
    <w:rsid w:val="00F0259C"/>
    <w:rsid w:val="00F02DE7"/>
    <w:rsid w:val="00F04DF6"/>
    <w:rsid w:val="00F06EBA"/>
    <w:rsid w:val="00F110D9"/>
    <w:rsid w:val="00F1144F"/>
    <w:rsid w:val="00F117D5"/>
    <w:rsid w:val="00F119CF"/>
    <w:rsid w:val="00F13314"/>
    <w:rsid w:val="00F177A2"/>
    <w:rsid w:val="00F217D6"/>
    <w:rsid w:val="00F22BE0"/>
    <w:rsid w:val="00F26884"/>
    <w:rsid w:val="00F2695F"/>
    <w:rsid w:val="00F274DA"/>
    <w:rsid w:val="00F2759D"/>
    <w:rsid w:val="00F278B0"/>
    <w:rsid w:val="00F279BB"/>
    <w:rsid w:val="00F301B3"/>
    <w:rsid w:val="00F32B13"/>
    <w:rsid w:val="00F334C5"/>
    <w:rsid w:val="00F33846"/>
    <w:rsid w:val="00F33941"/>
    <w:rsid w:val="00F37167"/>
    <w:rsid w:val="00F42056"/>
    <w:rsid w:val="00F4243F"/>
    <w:rsid w:val="00F44D7D"/>
    <w:rsid w:val="00F451F2"/>
    <w:rsid w:val="00F45D38"/>
    <w:rsid w:val="00F47FFE"/>
    <w:rsid w:val="00F5142C"/>
    <w:rsid w:val="00F515A2"/>
    <w:rsid w:val="00F51BDB"/>
    <w:rsid w:val="00F51F4B"/>
    <w:rsid w:val="00F537E3"/>
    <w:rsid w:val="00F53FCD"/>
    <w:rsid w:val="00F54DF0"/>
    <w:rsid w:val="00F56737"/>
    <w:rsid w:val="00F57CCE"/>
    <w:rsid w:val="00F61B57"/>
    <w:rsid w:val="00F641CB"/>
    <w:rsid w:val="00F6438C"/>
    <w:rsid w:val="00F64E1A"/>
    <w:rsid w:val="00F66442"/>
    <w:rsid w:val="00F6656E"/>
    <w:rsid w:val="00F66F24"/>
    <w:rsid w:val="00F7131A"/>
    <w:rsid w:val="00F71774"/>
    <w:rsid w:val="00F72070"/>
    <w:rsid w:val="00F72DD2"/>
    <w:rsid w:val="00F735BA"/>
    <w:rsid w:val="00F7379F"/>
    <w:rsid w:val="00F7395E"/>
    <w:rsid w:val="00F743D7"/>
    <w:rsid w:val="00F74422"/>
    <w:rsid w:val="00F758F3"/>
    <w:rsid w:val="00F75E51"/>
    <w:rsid w:val="00F7622E"/>
    <w:rsid w:val="00F762EE"/>
    <w:rsid w:val="00F77763"/>
    <w:rsid w:val="00F8054B"/>
    <w:rsid w:val="00F811A6"/>
    <w:rsid w:val="00F82411"/>
    <w:rsid w:val="00F82445"/>
    <w:rsid w:val="00F84804"/>
    <w:rsid w:val="00F84855"/>
    <w:rsid w:val="00F848AA"/>
    <w:rsid w:val="00F848E5"/>
    <w:rsid w:val="00F859DD"/>
    <w:rsid w:val="00F8600D"/>
    <w:rsid w:val="00F90C0B"/>
    <w:rsid w:val="00F90E6F"/>
    <w:rsid w:val="00F92877"/>
    <w:rsid w:val="00F93E51"/>
    <w:rsid w:val="00F944E7"/>
    <w:rsid w:val="00F954FF"/>
    <w:rsid w:val="00F95D7C"/>
    <w:rsid w:val="00F962D3"/>
    <w:rsid w:val="00F96A5B"/>
    <w:rsid w:val="00F97654"/>
    <w:rsid w:val="00FA1407"/>
    <w:rsid w:val="00FA15CA"/>
    <w:rsid w:val="00FA1797"/>
    <w:rsid w:val="00FA1B74"/>
    <w:rsid w:val="00FA1EFD"/>
    <w:rsid w:val="00FA32A5"/>
    <w:rsid w:val="00FA3F47"/>
    <w:rsid w:val="00FA4D6D"/>
    <w:rsid w:val="00FA4E2A"/>
    <w:rsid w:val="00FB0948"/>
    <w:rsid w:val="00FB3E69"/>
    <w:rsid w:val="00FB4C05"/>
    <w:rsid w:val="00FB50A3"/>
    <w:rsid w:val="00FB542E"/>
    <w:rsid w:val="00FB5E19"/>
    <w:rsid w:val="00FB5E3A"/>
    <w:rsid w:val="00FB6011"/>
    <w:rsid w:val="00FB630D"/>
    <w:rsid w:val="00FB6CB4"/>
    <w:rsid w:val="00FC04AA"/>
    <w:rsid w:val="00FC39A5"/>
    <w:rsid w:val="00FC3C21"/>
    <w:rsid w:val="00FC4332"/>
    <w:rsid w:val="00FC46E7"/>
    <w:rsid w:val="00FC5267"/>
    <w:rsid w:val="00FC63BB"/>
    <w:rsid w:val="00FC67E0"/>
    <w:rsid w:val="00FC6A5D"/>
    <w:rsid w:val="00FC7B34"/>
    <w:rsid w:val="00FD036E"/>
    <w:rsid w:val="00FD25E8"/>
    <w:rsid w:val="00FD260B"/>
    <w:rsid w:val="00FD2843"/>
    <w:rsid w:val="00FD46FE"/>
    <w:rsid w:val="00FD5C61"/>
    <w:rsid w:val="00FD6322"/>
    <w:rsid w:val="00FD6C00"/>
    <w:rsid w:val="00FE0841"/>
    <w:rsid w:val="00FE380C"/>
    <w:rsid w:val="00FE3A46"/>
    <w:rsid w:val="00FE651C"/>
    <w:rsid w:val="00FE6BC7"/>
    <w:rsid w:val="00FE7F93"/>
    <w:rsid w:val="00FF0696"/>
    <w:rsid w:val="00FF0F44"/>
    <w:rsid w:val="00FF1B2B"/>
    <w:rsid w:val="00FF1E82"/>
    <w:rsid w:val="00FF1FA2"/>
    <w:rsid w:val="00FF3DAE"/>
    <w:rsid w:val="00FF453A"/>
    <w:rsid w:val="00FF4A95"/>
    <w:rsid w:val="00FF6DB6"/>
    <w:rsid w:val="00FF763C"/>
    <w:rsid w:val="00FF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A7"/>
    <w:rPr>
      <w:sz w:val="24"/>
      <w:szCs w:val="24"/>
    </w:rPr>
  </w:style>
  <w:style w:type="paragraph" w:styleId="1">
    <w:name w:val="heading 1"/>
    <w:basedOn w:val="a"/>
    <w:next w:val="a"/>
    <w:qFormat/>
    <w:rsid w:val="00F97654"/>
    <w:pPr>
      <w:keepNext/>
      <w:jc w:val="center"/>
      <w:outlineLvl w:val="0"/>
    </w:pPr>
    <w:rPr>
      <w:rFonts w:eastAsia="Arial Unicode MS"/>
      <w:b/>
      <w:sz w:val="22"/>
      <w:szCs w:val="20"/>
    </w:rPr>
  </w:style>
  <w:style w:type="paragraph" w:styleId="2">
    <w:name w:val="heading 2"/>
    <w:basedOn w:val="a"/>
    <w:next w:val="a"/>
    <w:qFormat/>
    <w:rsid w:val="005147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6D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886"/>
    <w:pPr>
      <w:tabs>
        <w:tab w:val="center" w:pos="4677"/>
        <w:tab w:val="right" w:pos="9355"/>
      </w:tabs>
    </w:pPr>
  </w:style>
  <w:style w:type="paragraph" w:styleId="a5">
    <w:name w:val="footer"/>
    <w:basedOn w:val="a"/>
    <w:rsid w:val="00716886"/>
    <w:pPr>
      <w:tabs>
        <w:tab w:val="center" w:pos="4677"/>
        <w:tab w:val="right" w:pos="9355"/>
      </w:tabs>
    </w:pPr>
  </w:style>
  <w:style w:type="paragraph" w:styleId="a6">
    <w:name w:val="Balloon Text"/>
    <w:basedOn w:val="a"/>
    <w:semiHidden/>
    <w:rsid w:val="001617F6"/>
    <w:rPr>
      <w:rFonts w:ascii="Tahoma" w:hAnsi="Tahoma" w:cs="Tahoma"/>
      <w:sz w:val="16"/>
      <w:szCs w:val="16"/>
    </w:rPr>
  </w:style>
  <w:style w:type="paragraph" w:customStyle="1" w:styleId="a7">
    <w:name w:val="Таблицы (моноширинный)"/>
    <w:basedOn w:val="a"/>
    <w:next w:val="a"/>
    <w:rsid w:val="0051473D"/>
    <w:pPr>
      <w:autoSpaceDE w:val="0"/>
      <w:autoSpaceDN w:val="0"/>
      <w:adjustRightInd w:val="0"/>
      <w:jc w:val="both"/>
    </w:pPr>
    <w:rPr>
      <w:rFonts w:ascii="Courier New" w:hAnsi="Courier New" w:cs="Courier New"/>
      <w:sz w:val="20"/>
      <w:szCs w:val="20"/>
    </w:rPr>
  </w:style>
  <w:style w:type="table" w:styleId="a8">
    <w:name w:val="Table Grid"/>
    <w:basedOn w:val="a1"/>
    <w:rsid w:val="004E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DC7F01"/>
    <w:pPr>
      <w:widowControl w:val="0"/>
      <w:ind w:firstLine="720"/>
      <w:jc w:val="center"/>
    </w:pPr>
    <w:rPr>
      <w:rFonts w:ascii="TimesET" w:hAnsi="TimesET"/>
      <w:b/>
      <w:szCs w:val="20"/>
    </w:rPr>
  </w:style>
  <w:style w:type="paragraph" w:styleId="a9">
    <w:name w:val="Body Text"/>
    <w:basedOn w:val="a"/>
    <w:rsid w:val="007471F4"/>
    <w:pPr>
      <w:spacing w:after="120"/>
    </w:pPr>
  </w:style>
  <w:style w:type="paragraph" w:styleId="aa">
    <w:name w:val="Body Text Indent"/>
    <w:basedOn w:val="a"/>
    <w:link w:val="ab"/>
    <w:rsid w:val="007471F4"/>
    <w:pPr>
      <w:spacing w:after="120"/>
      <w:ind w:left="283"/>
    </w:pPr>
  </w:style>
  <w:style w:type="character" w:styleId="ac">
    <w:name w:val="page number"/>
    <w:basedOn w:val="a0"/>
    <w:rsid w:val="00732FA2"/>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50EC"/>
    <w:pPr>
      <w:widowControl w:val="0"/>
      <w:jc w:val="both"/>
    </w:pPr>
    <w:rPr>
      <w:rFonts w:ascii="Tahoma" w:eastAsia="SimSun" w:hAnsi="Tahoma" w:cs="Tahoma"/>
      <w:kern w:val="2"/>
      <w:lang w:val="en-US" w:eastAsia="zh-CN"/>
    </w:rPr>
  </w:style>
  <w:style w:type="paragraph" w:styleId="ae">
    <w:name w:val="Title"/>
    <w:basedOn w:val="a"/>
    <w:link w:val="af"/>
    <w:qFormat/>
    <w:rsid w:val="00301C82"/>
    <w:pPr>
      <w:jc w:val="center"/>
    </w:pPr>
    <w:rPr>
      <w:rFonts w:ascii="TimesET" w:hAnsi="TimesET"/>
      <w:b/>
      <w:bCs/>
    </w:rPr>
  </w:style>
  <w:style w:type="character" w:customStyle="1" w:styleId="af">
    <w:name w:val="Название Знак"/>
    <w:link w:val="ae"/>
    <w:rsid w:val="00301C82"/>
    <w:rPr>
      <w:rFonts w:ascii="TimesET" w:hAnsi="TimesET"/>
      <w:b/>
      <w:bCs/>
      <w:sz w:val="24"/>
      <w:szCs w:val="24"/>
      <w:lang w:val="ru-RU" w:eastAsia="ru-RU" w:bidi="ar-SA"/>
    </w:rPr>
  </w:style>
  <w:style w:type="character" w:styleId="af0">
    <w:name w:val="Emphasis"/>
    <w:qFormat/>
    <w:rsid w:val="00301C82"/>
    <w:rPr>
      <w:i/>
      <w:iCs/>
    </w:rPr>
  </w:style>
  <w:style w:type="character" w:customStyle="1" w:styleId="a4">
    <w:name w:val="Верхний колонтитул Знак"/>
    <w:link w:val="a3"/>
    <w:uiPriority w:val="99"/>
    <w:rsid w:val="000155AD"/>
    <w:rPr>
      <w:sz w:val="24"/>
      <w:szCs w:val="24"/>
    </w:rPr>
  </w:style>
  <w:style w:type="paragraph" w:customStyle="1" w:styleId="ConsPlusNormal">
    <w:name w:val="ConsPlusNormal"/>
    <w:rsid w:val="00495CA3"/>
    <w:pPr>
      <w:widowControl w:val="0"/>
      <w:autoSpaceDE w:val="0"/>
      <w:autoSpaceDN w:val="0"/>
      <w:adjustRightInd w:val="0"/>
      <w:ind w:firstLine="720"/>
    </w:pPr>
    <w:rPr>
      <w:rFonts w:ascii="Arial" w:hAnsi="Arial" w:cs="Arial"/>
    </w:rPr>
  </w:style>
  <w:style w:type="paragraph" w:styleId="af1">
    <w:name w:val="No Spacing"/>
    <w:link w:val="af2"/>
    <w:uiPriority w:val="1"/>
    <w:qFormat/>
    <w:rsid w:val="00EC252C"/>
    <w:rPr>
      <w:sz w:val="24"/>
      <w:szCs w:val="24"/>
    </w:rPr>
  </w:style>
  <w:style w:type="character" w:styleId="HTML">
    <w:name w:val="HTML Code"/>
    <w:rsid w:val="007A3F23"/>
    <w:rPr>
      <w:rFonts w:ascii="Courier New" w:eastAsia="Times New Roman" w:hAnsi="Courier New" w:cs="Courier New"/>
      <w:sz w:val="20"/>
      <w:szCs w:val="20"/>
    </w:rPr>
  </w:style>
  <w:style w:type="character" w:customStyle="1" w:styleId="FontStyle26">
    <w:name w:val="Font Style26"/>
    <w:rsid w:val="007F1C3B"/>
    <w:rPr>
      <w:rFonts w:ascii="Times New Roman" w:hAnsi="Times New Roman" w:cs="Times New Roman"/>
      <w:sz w:val="26"/>
      <w:szCs w:val="26"/>
    </w:rPr>
  </w:style>
  <w:style w:type="paragraph" w:customStyle="1" w:styleId="Style1">
    <w:name w:val="Style1"/>
    <w:basedOn w:val="a"/>
    <w:rsid w:val="007F1C3B"/>
    <w:pPr>
      <w:suppressAutoHyphens/>
      <w:spacing w:line="323" w:lineRule="exact"/>
      <w:ind w:firstLine="739"/>
      <w:jc w:val="both"/>
    </w:pPr>
    <w:rPr>
      <w:kern w:val="1"/>
      <w:lang w:eastAsia="ar-SA"/>
    </w:rPr>
  </w:style>
  <w:style w:type="paragraph" w:customStyle="1" w:styleId="10">
    <w:name w:val="Без интервала1"/>
    <w:rsid w:val="006612D3"/>
    <w:rPr>
      <w:rFonts w:ascii="Calibri" w:hAnsi="Calibri" w:cs="Calibri"/>
      <w:sz w:val="22"/>
      <w:szCs w:val="22"/>
      <w:lang w:eastAsia="en-US"/>
    </w:rPr>
  </w:style>
  <w:style w:type="paragraph" w:customStyle="1" w:styleId="ConsPlusTitle">
    <w:name w:val="ConsPlusTitle"/>
    <w:uiPriority w:val="99"/>
    <w:rsid w:val="00035F07"/>
    <w:pPr>
      <w:widowControl w:val="0"/>
      <w:autoSpaceDE w:val="0"/>
      <w:autoSpaceDN w:val="0"/>
      <w:adjustRightInd w:val="0"/>
    </w:pPr>
    <w:rPr>
      <w:b/>
      <w:bCs/>
      <w:sz w:val="24"/>
      <w:szCs w:val="24"/>
    </w:rPr>
  </w:style>
  <w:style w:type="character" w:customStyle="1" w:styleId="ab">
    <w:name w:val="Основной текст с отступом Знак"/>
    <w:link w:val="aa"/>
    <w:rsid w:val="001A65EE"/>
    <w:rPr>
      <w:sz w:val="24"/>
      <w:szCs w:val="24"/>
    </w:rPr>
  </w:style>
  <w:style w:type="paragraph" w:styleId="af3">
    <w:name w:val="List Paragraph"/>
    <w:basedOn w:val="a"/>
    <w:uiPriority w:val="34"/>
    <w:qFormat/>
    <w:rsid w:val="00DD0EAE"/>
    <w:pPr>
      <w:ind w:left="720"/>
    </w:pPr>
    <w:rPr>
      <w:rFonts w:ascii="Calibri" w:eastAsia="Calibri" w:hAnsi="Calibri"/>
      <w:sz w:val="22"/>
      <w:szCs w:val="22"/>
      <w:lang w:eastAsia="en-US"/>
    </w:rPr>
  </w:style>
  <w:style w:type="character" w:customStyle="1" w:styleId="30">
    <w:name w:val="Заголовок 3 Знак"/>
    <w:link w:val="3"/>
    <w:semiHidden/>
    <w:rsid w:val="000C6DAA"/>
    <w:rPr>
      <w:rFonts w:ascii="Cambria" w:eastAsia="Times New Roman" w:hAnsi="Cambria" w:cs="Times New Roman"/>
      <w:b/>
      <w:bCs/>
      <w:sz w:val="26"/>
      <w:szCs w:val="26"/>
    </w:rPr>
  </w:style>
  <w:style w:type="character" w:styleId="af4">
    <w:name w:val="Strong"/>
    <w:uiPriority w:val="22"/>
    <w:qFormat/>
    <w:rsid w:val="000C6DAA"/>
    <w:rPr>
      <w:b/>
      <w:bCs/>
    </w:rPr>
  </w:style>
  <w:style w:type="character" w:customStyle="1" w:styleId="21">
    <w:name w:val="Основной текст с отступом 2 Знак"/>
    <w:link w:val="20"/>
    <w:rsid w:val="000558B2"/>
    <w:rPr>
      <w:rFonts w:ascii="TimesET" w:hAnsi="TimesET"/>
      <w:b/>
      <w:sz w:val="24"/>
    </w:rPr>
  </w:style>
  <w:style w:type="paragraph" w:styleId="af5">
    <w:name w:val="Normal (Web)"/>
    <w:basedOn w:val="a"/>
    <w:uiPriority w:val="99"/>
    <w:unhideWhenUsed/>
    <w:rsid w:val="007570BB"/>
    <w:pPr>
      <w:spacing w:before="100" w:beforeAutospacing="1" w:after="100" w:afterAutospacing="1"/>
    </w:pPr>
  </w:style>
  <w:style w:type="character" w:customStyle="1" w:styleId="af2">
    <w:name w:val="Без интервала Знак"/>
    <w:link w:val="af1"/>
    <w:rsid w:val="00AB485C"/>
    <w:rPr>
      <w:sz w:val="24"/>
      <w:szCs w:val="24"/>
    </w:rPr>
  </w:style>
  <w:style w:type="character" w:styleId="af6">
    <w:name w:val="Hyperlink"/>
    <w:uiPriority w:val="99"/>
    <w:rsid w:val="00DB533A"/>
    <w:rPr>
      <w:strike w:val="0"/>
      <w:dstrike w:val="0"/>
      <w:color w:val="0066CC"/>
      <w:u w:val="none"/>
      <w:effect w:val="none"/>
    </w:rPr>
  </w:style>
  <w:style w:type="paragraph" w:styleId="31">
    <w:name w:val="Body Text Indent 3"/>
    <w:basedOn w:val="a"/>
    <w:link w:val="32"/>
    <w:semiHidden/>
    <w:unhideWhenUsed/>
    <w:rsid w:val="00800055"/>
    <w:pPr>
      <w:spacing w:after="120"/>
      <w:ind w:left="283"/>
    </w:pPr>
    <w:rPr>
      <w:sz w:val="16"/>
      <w:szCs w:val="16"/>
    </w:rPr>
  </w:style>
  <w:style w:type="character" w:customStyle="1" w:styleId="32">
    <w:name w:val="Основной текст с отступом 3 Знак"/>
    <w:basedOn w:val="a0"/>
    <w:link w:val="31"/>
    <w:semiHidden/>
    <w:rsid w:val="00800055"/>
    <w:rPr>
      <w:sz w:val="16"/>
      <w:szCs w:val="16"/>
    </w:rPr>
  </w:style>
  <w:style w:type="character" w:customStyle="1" w:styleId="FontStyle82">
    <w:name w:val="Font Style82"/>
    <w:uiPriority w:val="99"/>
    <w:rsid w:val="00FA1EFD"/>
    <w:rPr>
      <w:rFonts w:ascii="Times New Roman" w:hAnsi="Times New Roman"/>
      <w:b/>
      <w:sz w:val="30"/>
    </w:rPr>
  </w:style>
  <w:style w:type="character" w:customStyle="1" w:styleId="FontStyle83">
    <w:name w:val="Font Style83"/>
    <w:uiPriority w:val="99"/>
    <w:rsid w:val="00FA1EFD"/>
    <w:rPr>
      <w:rFonts w:ascii="Times New Roman" w:hAnsi="Times New Roman"/>
      <w:sz w:val="28"/>
    </w:rPr>
  </w:style>
  <w:style w:type="character" w:customStyle="1" w:styleId="FontStyle15">
    <w:name w:val="Font Style15"/>
    <w:uiPriority w:val="99"/>
    <w:rsid w:val="00FA1EFD"/>
    <w:rPr>
      <w:rFonts w:ascii="Times New Roman" w:hAnsi="Times New Roman" w:cs="Times New Roman"/>
      <w:sz w:val="26"/>
      <w:szCs w:val="26"/>
    </w:rPr>
  </w:style>
  <w:style w:type="character" w:customStyle="1" w:styleId="apple-converted-space">
    <w:name w:val="apple-converted-space"/>
    <w:basedOn w:val="a0"/>
    <w:rsid w:val="00FD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A7"/>
    <w:rPr>
      <w:sz w:val="24"/>
      <w:szCs w:val="24"/>
    </w:rPr>
  </w:style>
  <w:style w:type="paragraph" w:styleId="1">
    <w:name w:val="heading 1"/>
    <w:basedOn w:val="a"/>
    <w:next w:val="a"/>
    <w:qFormat/>
    <w:rsid w:val="00F97654"/>
    <w:pPr>
      <w:keepNext/>
      <w:jc w:val="center"/>
      <w:outlineLvl w:val="0"/>
    </w:pPr>
    <w:rPr>
      <w:rFonts w:eastAsia="Arial Unicode MS"/>
      <w:b/>
      <w:sz w:val="22"/>
      <w:szCs w:val="20"/>
    </w:rPr>
  </w:style>
  <w:style w:type="paragraph" w:styleId="2">
    <w:name w:val="heading 2"/>
    <w:basedOn w:val="a"/>
    <w:next w:val="a"/>
    <w:qFormat/>
    <w:rsid w:val="005147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6D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886"/>
    <w:pPr>
      <w:tabs>
        <w:tab w:val="center" w:pos="4677"/>
        <w:tab w:val="right" w:pos="9355"/>
      </w:tabs>
    </w:pPr>
  </w:style>
  <w:style w:type="paragraph" w:styleId="a5">
    <w:name w:val="footer"/>
    <w:basedOn w:val="a"/>
    <w:rsid w:val="00716886"/>
    <w:pPr>
      <w:tabs>
        <w:tab w:val="center" w:pos="4677"/>
        <w:tab w:val="right" w:pos="9355"/>
      </w:tabs>
    </w:pPr>
  </w:style>
  <w:style w:type="paragraph" w:styleId="a6">
    <w:name w:val="Balloon Text"/>
    <w:basedOn w:val="a"/>
    <w:semiHidden/>
    <w:rsid w:val="001617F6"/>
    <w:rPr>
      <w:rFonts w:ascii="Tahoma" w:hAnsi="Tahoma" w:cs="Tahoma"/>
      <w:sz w:val="16"/>
      <w:szCs w:val="16"/>
    </w:rPr>
  </w:style>
  <w:style w:type="paragraph" w:customStyle="1" w:styleId="a7">
    <w:name w:val="Таблицы (моноширинный)"/>
    <w:basedOn w:val="a"/>
    <w:next w:val="a"/>
    <w:rsid w:val="0051473D"/>
    <w:pPr>
      <w:autoSpaceDE w:val="0"/>
      <w:autoSpaceDN w:val="0"/>
      <w:adjustRightInd w:val="0"/>
      <w:jc w:val="both"/>
    </w:pPr>
    <w:rPr>
      <w:rFonts w:ascii="Courier New" w:hAnsi="Courier New" w:cs="Courier New"/>
      <w:sz w:val="20"/>
      <w:szCs w:val="20"/>
    </w:rPr>
  </w:style>
  <w:style w:type="table" w:styleId="a8">
    <w:name w:val="Table Grid"/>
    <w:basedOn w:val="a1"/>
    <w:rsid w:val="004E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DC7F01"/>
    <w:pPr>
      <w:widowControl w:val="0"/>
      <w:ind w:firstLine="720"/>
      <w:jc w:val="center"/>
    </w:pPr>
    <w:rPr>
      <w:rFonts w:ascii="TimesET" w:hAnsi="TimesET"/>
      <w:b/>
      <w:szCs w:val="20"/>
    </w:rPr>
  </w:style>
  <w:style w:type="paragraph" w:styleId="a9">
    <w:name w:val="Body Text"/>
    <w:basedOn w:val="a"/>
    <w:rsid w:val="007471F4"/>
    <w:pPr>
      <w:spacing w:after="120"/>
    </w:pPr>
  </w:style>
  <w:style w:type="paragraph" w:styleId="aa">
    <w:name w:val="Body Text Indent"/>
    <w:basedOn w:val="a"/>
    <w:link w:val="ab"/>
    <w:rsid w:val="007471F4"/>
    <w:pPr>
      <w:spacing w:after="120"/>
      <w:ind w:left="283"/>
    </w:pPr>
  </w:style>
  <w:style w:type="character" w:styleId="ac">
    <w:name w:val="page number"/>
    <w:basedOn w:val="a0"/>
    <w:rsid w:val="00732FA2"/>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50EC"/>
    <w:pPr>
      <w:widowControl w:val="0"/>
      <w:jc w:val="both"/>
    </w:pPr>
    <w:rPr>
      <w:rFonts w:ascii="Tahoma" w:eastAsia="SimSun" w:hAnsi="Tahoma" w:cs="Tahoma"/>
      <w:kern w:val="2"/>
      <w:lang w:val="en-US" w:eastAsia="zh-CN"/>
    </w:rPr>
  </w:style>
  <w:style w:type="paragraph" w:styleId="ae">
    <w:name w:val="Title"/>
    <w:basedOn w:val="a"/>
    <w:link w:val="af"/>
    <w:qFormat/>
    <w:rsid w:val="00301C82"/>
    <w:pPr>
      <w:jc w:val="center"/>
    </w:pPr>
    <w:rPr>
      <w:rFonts w:ascii="TimesET" w:hAnsi="TimesET"/>
      <w:b/>
      <w:bCs/>
    </w:rPr>
  </w:style>
  <w:style w:type="character" w:customStyle="1" w:styleId="af">
    <w:name w:val="Название Знак"/>
    <w:link w:val="ae"/>
    <w:rsid w:val="00301C82"/>
    <w:rPr>
      <w:rFonts w:ascii="TimesET" w:hAnsi="TimesET"/>
      <w:b/>
      <w:bCs/>
      <w:sz w:val="24"/>
      <w:szCs w:val="24"/>
      <w:lang w:val="ru-RU" w:eastAsia="ru-RU" w:bidi="ar-SA"/>
    </w:rPr>
  </w:style>
  <w:style w:type="character" w:styleId="af0">
    <w:name w:val="Emphasis"/>
    <w:qFormat/>
    <w:rsid w:val="00301C82"/>
    <w:rPr>
      <w:i/>
      <w:iCs/>
    </w:rPr>
  </w:style>
  <w:style w:type="character" w:customStyle="1" w:styleId="a4">
    <w:name w:val="Верхний колонтитул Знак"/>
    <w:link w:val="a3"/>
    <w:uiPriority w:val="99"/>
    <w:rsid w:val="000155AD"/>
    <w:rPr>
      <w:sz w:val="24"/>
      <w:szCs w:val="24"/>
    </w:rPr>
  </w:style>
  <w:style w:type="paragraph" w:customStyle="1" w:styleId="ConsPlusNormal">
    <w:name w:val="ConsPlusNormal"/>
    <w:rsid w:val="00495CA3"/>
    <w:pPr>
      <w:widowControl w:val="0"/>
      <w:autoSpaceDE w:val="0"/>
      <w:autoSpaceDN w:val="0"/>
      <w:adjustRightInd w:val="0"/>
      <w:ind w:firstLine="720"/>
    </w:pPr>
    <w:rPr>
      <w:rFonts w:ascii="Arial" w:hAnsi="Arial" w:cs="Arial"/>
    </w:rPr>
  </w:style>
  <w:style w:type="paragraph" w:styleId="af1">
    <w:name w:val="No Spacing"/>
    <w:link w:val="af2"/>
    <w:uiPriority w:val="1"/>
    <w:qFormat/>
    <w:rsid w:val="00EC252C"/>
    <w:rPr>
      <w:sz w:val="24"/>
      <w:szCs w:val="24"/>
    </w:rPr>
  </w:style>
  <w:style w:type="character" w:styleId="HTML">
    <w:name w:val="HTML Code"/>
    <w:rsid w:val="007A3F23"/>
    <w:rPr>
      <w:rFonts w:ascii="Courier New" w:eastAsia="Times New Roman" w:hAnsi="Courier New" w:cs="Courier New"/>
      <w:sz w:val="20"/>
      <w:szCs w:val="20"/>
    </w:rPr>
  </w:style>
  <w:style w:type="character" w:customStyle="1" w:styleId="FontStyle26">
    <w:name w:val="Font Style26"/>
    <w:rsid w:val="007F1C3B"/>
    <w:rPr>
      <w:rFonts w:ascii="Times New Roman" w:hAnsi="Times New Roman" w:cs="Times New Roman"/>
      <w:sz w:val="26"/>
      <w:szCs w:val="26"/>
    </w:rPr>
  </w:style>
  <w:style w:type="paragraph" w:customStyle="1" w:styleId="Style1">
    <w:name w:val="Style1"/>
    <w:basedOn w:val="a"/>
    <w:rsid w:val="007F1C3B"/>
    <w:pPr>
      <w:suppressAutoHyphens/>
      <w:spacing w:line="323" w:lineRule="exact"/>
      <w:ind w:firstLine="739"/>
      <w:jc w:val="both"/>
    </w:pPr>
    <w:rPr>
      <w:kern w:val="1"/>
      <w:lang w:eastAsia="ar-SA"/>
    </w:rPr>
  </w:style>
  <w:style w:type="paragraph" w:customStyle="1" w:styleId="10">
    <w:name w:val="Без интервала1"/>
    <w:rsid w:val="006612D3"/>
    <w:rPr>
      <w:rFonts w:ascii="Calibri" w:hAnsi="Calibri" w:cs="Calibri"/>
      <w:sz w:val="22"/>
      <w:szCs w:val="22"/>
      <w:lang w:eastAsia="en-US"/>
    </w:rPr>
  </w:style>
  <w:style w:type="paragraph" w:customStyle="1" w:styleId="ConsPlusTitle">
    <w:name w:val="ConsPlusTitle"/>
    <w:uiPriority w:val="99"/>
    <w:rsid w:val="00035F07"/>
    <w:pPr>
      <w:widowControl w:val="0"/>
      <w:autoSpaceDE w:val="0"/>
      <w:autoSpaceDN w:val="0"/>
      <w:adjustRightInd w:val="0"/>
    </w:pPr>
    <w:rPr>
      <w:b/>
      <w:bCs/>
      <w:sz w:val="24"/>
      <w:szCs w:val="24"/>
    </w:rPr>
  </w:style>
  <w:style w:type="character" w:customStyle="1" w:styleId="ab">
    <w:name w:val="Основной текст с отступом Знак"/>
    <w:link w:val="aa"/>
    <w:rsid w:val="001A65EE"/>
    <w:rPr>
      <w:sz w:val="24"/>
      <w:szCs w:val="24"/>
    </w:rPr>
  </w:style>
  <w:style w:type="paragraph" w:styleId="af3">
    <w:name w:val="List Paragraph"/>
    <w:basedOn w:val="a"/>
    <w:uiPriority w:val="34"/>
    <w:qFormat/>
    <w:rsid w:val="00DD0EAE"/>
    <w:pPr>
      <w:ind w:left="720"/>
    </w:pPr>
    <w:rPr>
      <w:rFonts w:ascii="Calibri" w:eastAsia="Calibri" w:hAnsi="Calibri"/>
      <w:sz w:val="22"/>
      <w:szCs w:val="22"/>
      <w:lang w:eastAsia="en-US"/>
    </w:rPr>
  </w:style>
  <w:style w:type="character" w:customStyle="1" w:styleId="30">
    <w:name w:val="Заголовок 3 Знак"/>
    <w:link w:val="3"/>
    <w:semiHidden/>
    <w:rsid w:val="000C6DAA"/>
    <w:rPr>
      <w:rFonts w:ascii="Cambria" w:eastAsia="Times New Roman" w:hAnsi="Cambria" w:cs="Times New Roman"/>
      <w:b/>
      <w:bCs/>
      <w:sz w:val="26"/>
      <w:szCs w:val="26"/>
    </w:rPr>
  </w:style>
  <w:style w:type="character" w:styleId="af4">
    <w:name w:val="Strong"/>
    <w:uiPriority w:val="22"/>
    <w:qFormat/>
    <w:rsid w:val="000C6DAA"/>
    <w:rPr>
      <w:b/>
      <w:bCs/>
    </w:rPr>
  </w:style>
  <w:style w:type="character" w:customStyle="1" w:styleId="21">
    <w:name w:val="Основной текст с отступом 2 Знак"/>
    <w:link w:val="20"/>
    <w:rsid w:val="000558B2"/>
    <w:rPr>
      <w:rFonts w:ascii="TimesET" w:hAnsi="TimesET"/>
      <w:b/>
      <w:sz w:val="24"/>
    </w:rPr>
  </w:style>
  <w:style w:type="paragraph" w:styleId="af5">
    <w:name w:val="Normal (Web)"/>
    <w:basedOn w:val="a"/>
    <w:uiPriority w:val="99"/>
    <w:unhideWhenUsed/>
    <w:rsid w:val="007570BB"/>
    <w:pPr>
      <w:spacing w:before="100" w:beforeAutospacing="1" w:after="100" w:afterAutospacing="1"/>
    </w:pPr>
  </w:style>
  <w:style w:type="character" w:customStyle="1" w:styleId="af2">
    <w:name w:val="Без интервала Знак"/>
    <w:link w:val="af1"/>
    <w:rsid w:val="00AB485C"/>
    <w:rPr>
      <w:sz w:val="24"/>
      <w:szCs w:val="24"/>
    </w:rPr>
  </w:style>
  <w:style w:type="character" w:styleId="af6">
    <w:name w:val="Hyperlink"/>
    <w:uiPriority w:val="99"/>
    <w:rsid w:val="00DB533A"/>
    <w:rPr>
      <w:strike w:val="0"/>
      <w:dstrike w:val="0"/>
      <w:color w:val="0066CC"/>
      <w:u w:val="none"/>
      <w:effect w:val="none"/>
    </w:rPr>
  </w:style>
  <w:style w:type="paragraph" w:styleId="31">
    <w:name w:val="Body Text Indent 3"/>
    <w:basedOn w:val="a"/>
    <w:link w:val="32"/>
    <w:semiHidden/>
    <w:unhideWhenUsed/>
    <w:rsid w:val="00800055"/>
    <w:pPr>
      <w:spacing w:after="120"/>
      <w:ind w:left="283"/>
    </w:pPr>
    <w:rPr>
      <w:sz w:val="16"/>
      <w:szCs w:val="16"/>
    </w:rPr>
  </w:style>
  <w:style w:type="character" w:customStyle="1" w:styleId="32">
    <w:name w:val="Основной текст с отступом 3 Знак"/>
    <w:basedOn w:val="a0"/>
    <w:link w:val="31"/>
    <w:semiHidden/>
    <w:rsid w:val="00800055"/>
    <w:rPr>
      <w:sz w:val="16"/>
      <w:szCs w:val="16"/>
    </w:rPr>
  </w:style>
  <w:style w:type="character" w:customStyle="1" w:styleId="FontStyle82">
    <w:name w:val="Font Style82"/>
    <w:uiPriority w:val="99"/>
    <w:rsid w:val="00FA1EFD"/>
    <w:rPr>
      <w:rFonts w:ascii="Times New Roman" w:hAnsi="Times New Roman"/>
      <w:b/>
      <w:sz w:val="30"/>
    </w:rPr>
  </w:style>
  <w:style w:type="character" w:customStyle="1" w:styleId="FontStyle83">
    <w:name w:val="Font Style83"/>
    <w:uiPriority w:val="99"/>
    <w:rsid w:val="00FA1EFD"/>
    <w:rPr>
      <w:rFonts w:ascii="Times New Roman" w:hAnsi="Times New Roman"/>
      <w:sz w:val="28"/>
    </w:rPr>
  </w:style>
  <w:style w:type="character" w:customStyle="1" w:styleId="FontStyle15">
    <w:name w:val="Font Style15"/>
    <w:uiPriority w:val="99"/>
    <w:rsid w:val="00FA1EFD"/>
    <w:rPr>
      <w:rFonts w:ascii="Times New Roman" w:hAnsi="Times New Roman" w:cs="Times New Roman"/>
      <w:sz w:val="26"/>
      <w:szCs w:val="26"/>
    </w:rPr>
  </w:style>
  <w:style w:type="character" w:customStyle="1" w:styleId="apple-converted-space">
    <w:name w:val="apple-converted-space"/>
    <w:basedOn w:val="a0"/>
    <w:rsid w:val="00F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226">
      <w:bodyDiv w:val="1"/>
      <w:marLeft w:val="0"/>
      <w:marRight w:val="0"/>
      <w:marTop w:val="0"/>
      <w:marBottom w:val="0"/>
      <w:divBdr>
        <w:top w:val="none" w:sz="0" w:space="0" w:color="auto"/>
        <w:left w:val="none" w:sz="0" w:space="0" w:color="auto"/>
        <w:bottom w:val="none" w:sz="0" w:space="0" w:color="auto"/>
        <w:right w:val="none" w:sz="0" w:space="0" w:color="auto"/>
      </w:divBdr>
    </w:div>
    <w:div w:id="175118516">
      <w:bodyDiv w:val="1"/>
      <w:marLeft w:val="0"/>
      <w:marRight w:val="0"/>
      <w:marTop w:val="0"/>
      <w:marBottom w:val="0"/>
      <w:divBdr>
        <w:top w:val="none" w:sz="0" w:space="0" w:color="auto"/>
        <w:left w:val="none" w:sz="0" w:space="0" w:color="auto"/>
        <w:bottom w:val="none" w:sz="0" w:space="0" w:color="auto"/>
        <w:right w:val="none" w:sz="0" w:space="0" w:color="auto"/>
      </w:divBdr>
    </w:div>
    <w:div w:id="226189397">
      <w:bodyDiv w:val="1"/>
      <w:marLeft w:val="0"/>
      <w:marRight w:val="0"/>
      <w:marTop w:val="0"/>
      <w:marBottom w:val="0"/>
      <w:divBdr>
        <w:top w:val="none" w:sz="0" w:space="0" w:color="auto"/>
        <w:left w:val="none" w:sz="0" w:space="0" w:color="auto"/>
        <w:bottom w:val="none" w:sz="0" w:space="0" w:color="auto"/>
        <w:right w:val="none" w:sz="0" w:space="0" w:color="auto"/>
      </w:divBdr>
    </w:div>
    <w:div w:id="297490425">
      <w:bodyDiv w:val="1"/>
      <w:marLeft w:val="0"/>
      <w:marRight w:val="0"/>
      <w:marTop w:val="0"/>
      <w:marBottom w:val="0"/>
      <w:divBdr>
        <w:top w:val="none" w:sz="0" w:space="0" w:color="auto"/>
        <w:left w:val="none" w:sz="0" w:space="0" w:color="auto"/>
        <w:bottom w:val="none" w:sz="0" w:space="0" w:color="auto"/>
        <w:right w:val="none" w:sz="0" w:space="0" w:color="auto"/>
      </w:divBdr>
    </w:div>
    <w:div w:id="306933085">
      <w:bodyDiv w:val="1"/>
      <w:marLeft w:val="0"/>
      <w:marRight w:val="0"/>
      <w:marTop w:val="0"/>
      <w:marBottom w:val="0"/>
      <w:divBdr>
        <w:top w:val="none" w:sz="0" w:space="0" w:color="auto"/>
        <w:left w:val="none" w:sz="0" w:space="0" w:color="auto"/>
        <w:bottom w:val="none" w:sz="0" w:space="0" w:color="auto"/>
        <w:right w:val="none" w:sz="0" w:space="0" w:color="auto"/>
      </w:divBdr>
    </w:div>
    <w:div w:id="337274169">
      <w:bodyDiv w:val="1"/>
      <w:marLeft w:val="0"/>
      <w:marRight w:val="0"/>
      <w:marTop w:val="0"/>
      <w:marBottom w:val="0"/>
      <w:divBdr>
        <w:top w:val="none" w:sz="0" w:space="0" w:color="auto"/>
        <w:left w:val="none" w:sz="0" w:space="0" w:color="auto"/>
        <w:bottom w:val="none" w:sz="0" w:space="0" w:color="auto"/>
        <w:right w:val="none" w:sz="0" w:space="0" w:color="auto"/>
      </w:divBdr>
    </w:div>
    <w:div w:id="443616677">
      <w:bodyDiv w:val="1"/>
      <w:marLeft w:val="0"/>
      <w:marRight w:val="0"/>
      <w:marTop w:val="0"/>
      <w:marBottom w:val="0"/>
      <w:divBdr>
        <w:top w:val="none" w:sz="0" w:space="0" w:color="auto"/>
        <w:left w:val="none" w:sz="0" w:space="0" w:color="auto"/>
        <w:bottom w:val="none" w:sz="0" w:space="0" w:color="auto"/>
        <w:right w:val="none" w:sz="0" w:space="0" w:color="auto"/>
      </w:divBdr>
    </w:div>
    <w:div w:id="703332478">
      <w:bodyDiv w:val="1"/>
      <w:marLeft w:val="0"/>
      <w:marRight w:val="0"/>
      <w:marTop w:val="0"/>
      <w:marBottom w:val="0"/>
      <w:divBdr>
        <w:top w:val="none" w:sz="0" w:space="0" w:color="auto"/>
        <w:left w:val="none" w:sz="0" w:space="0" w:color="auto"/>
        <w:bottom w:val="none" w:sz="0" w:space="0" w:color="auto"/>
        <w:right w:val="none" w:sz="0" w:space="0" w:color="auto"/>
      </w:divBdr>
    </w:div>
    <w:div w:id="774640386">
      <w:bodyDiv w:val="1"/>
      <w:marLeft w:val="0"/>
      <w:marRight w:val="0"/>
      <w:marTop w:val="0"/>
      <w:marBottom w:val="0"/>
      <w:divBdr>
        <w:top w:val="none" w:sz="0" w:space="0" w:color="auto"/>
        <w:left w:val="none" w:sz="0" w:space="0" w:color="auto"/>
        <w:bottom w:val="none" w:sz="0" w:space="0" w:color="auto"/>
        <w:right w:val="none" w:sz="0" w:space="0" w:color="auto"/>
      </w:divBdr>
    </w:div>
    <w:div w:id="819418087">
      <w:bodyDiv w:val="1"/>
      <w:marLeft w:val="0"/>
      <w:marRight w:val="0"/>
      <w:marTop w:val="0"/>
      <w:marBottom w:val="0"/>
      <w:divBdr>
        <w:top w:val="none" w:sz="0" w:space="0" w:color="auto"/>
        <w:left w:val="none" w:sz="0" w:space="0" w:color="auto"/>
        <w:bottom w:val="none" w:sz="0" w:space="0" w:color="auto"/>
        <w:right w:val="none" w:sz="0" w:space="0" w:color="auto"/>
      </w:divBdr>
    </w:div>
    <w:div w:id="828059334">
      <w:bodyDiv w:val="1"/>
      <w:marLeft w:val="0"/>
      <w:marRight w:val="0"/>
      <w:marTop w:val="0"/>
      <w:marBottom w:val="0"/>
      <w:divBdr>
        <w:top w:val="none" w:sz="0" w:space="0" w:color="auto"/>
        <w:left w:val="none" w:sz="0" w:space="0" w:color="auto"/>
        <w:bottom w:val="none" w:sz="0" w:space="0" w:color="auto"/>
        <w:right w:val="none" w:sz="0" w:space="0" w:color="auto"/>
      </w:divBdr>
    </w:div>
    <w:div w:id="970941072">
      <w:bodyDiv w:val="1"/>
      <w:marLeft w:val="0"/>
      <w:marRight w:val="0"/>
      <w:marTop w:val="0"/>
      <w:marBottom w:val="0"/>
      <w:divBdr>
        <w:top w:val="none" w:sz="0" w:space="0" w:color="auto"/>
        <w:left w:val="none" w:sz="0" w:space="0" w:color="auto"/>
        <w:bottom w:val="none" w:sz="0" w:space="0" w:color="auto"/>
        <w:right w:val="none" w:sz="0" w:space="0" w:color="auto"/>
      </w:divBdr>
    </w:div>
    <w:div w:id="1134564562">
      <w:bodyDiv w:val="1"/>
      <w:marLeft w:val="0"/>
      <w:marRight w:val="0"/>
      <w:marTop w:val="0"/>
      <w:marBottom w:val="0"/>
      <w:divBdr>
        <w:top w:val="none" w:sz="0" w:space="0" w:color="auto"/>
        <w:left w:val="none" w:sz="0" w:space="0" w:color="auto"/>
        <w:bottom w:val="none" w:sz="0" w:space="0" w:color="auto"/>
        <w:right w:val="none" w:sz="0" w:space="0" w:color="auto"/>
      </w:divBdr>
    </w:div>
    <w:div w:id="1142818507">
      <w:bodyDiv w:val="1"/>
      <w:marLeft w:val="0"/>
      <w:marRight w:val="0"/>
      <w:marTop w:val="0"/>
      <w:marBottom w:val="0"/>
      <w:divBdr>
        <w:top w:val="none" w:sz="0" w:space="0" w:color="auto"/>
        <w:left w:val="none" w:sz="0" w:space="0" w:color="auto"/>
        <w:bottom w:val="none" w:sz="0" w:space="0" w:color="auto"/>
        <w:right w:val="none" w:sz="0" w:space="0" w:color="auto"/>
      </w:divBdr>
    </w:div>
    <w:div w:id="1499610050">
      <w:bodyDiv w:val="1"/>
      <w:marLeft w:val="0"/>
      <w:marRight w:val="0"/>
      <w:marTop w:val="0"/>
      <w:marBottom w:val="0"/>
      <w:divBdr>
        <w:top w:val="none" w:sz="0" w:space="0" w:color="auto"/>
        <w:left w:val="none" w:sz="0" w:space="0" w:color="auto"/>
        <w:bottom w:val="none" w:sz="0" w:space="0" w:color="auto"/>
        <w:right w:val="none" w:sz="0" w:space="0" w:color="auto"/>
      </w:divBdr>
    </w:div>
    <w:div w:id="1541212448">
      <w:bodyDiv w:val="1"/>
      <w:marLeft w:val="0"/>
      <w:marRight w:val="0"/>
      <w:marTop w:val="0"/>
      <w:marBottom w:val="0"/>
      <w:divBdr>
        <w:top w:val="none" w:sz="0" w:space="0" w:color="auto"/>
        <w:left w:val="none" w:sz="0" w:space="0" w:color="auto"/>
        <w:bottom w:val="none" w:sz="0" w:space="0" w:color="auto"/>
        <w:right w:val="none" w:sz="0" w:space="0" w:color="auto"/>
      </w:divBdr>
    </w:div>
    <w:div w:id="1613128528">
      <w:bodyDiv w:val="1"/>
      <w:marLeft w:val="0"/>
      <w:marRight w:val="0"/>
      <w:marTop w:val="0"/>
      <w:marBottom w:val="0"/>
      <w:divBdr>
        <w:top w:val="none" w:sz="0" w:space="0" w:color="auto"/>
        <w:left w:val="none" w:sz="0" w:space="0" w:color="auto"/>
        <w:bottom w:val="none" w:sz="0" w:space="0" w:color="auto"/>
        <w:right w:val="none" w:sz="0" w:space="0" w:color="auto"/>
      </w:divBdr>
    </w:div>
    <w:div w:id="1621910776">
      <w:bodyDiv w:val="1"/>
      <w:marLeft w:val="0"/>
      <w:marRight w:val="0"/>
      <w:marTop w:val="0"/>
      <w:marBottom w:val="0"/>
      <w:divBdr>
        <w:top w:val="none" w:sz="0" w:space="0" w:color="auto"/>
        <w:left w:val="none" w:sz="0" w:space="0" w:color="auto"/>
        <w:bottom w:val="none" w:sz="0" w:space="0" w:color="auto"/>
        <w:right w:val="none" w:sz="0" w:space="0" w:color="auto"/>
      </w:divBdr>
    </w:div>
    <w:div w:id="1736778734">
      <w:bodyDiv w:val="1"/>
      <w:marLeft w:val="0"/>
      <w:marRight w:val="0"/>
      <w:marTop w:val="0"/>
      <w:marBottom w:val="0"/>
      <w:divBdr>
        <w:top w:val="none" w:sz="0" w:space="0" w:color="auto"/>
        <w:left w:val="none" w:sz="0" w:space="0" w:color="auto"/>
        <w:bottom w:val="none" w:sz="0" w:space="0" w:color="auto"/>
        <w:right w:val="none" w:sz="0" w:space="0" w:color="auto"/>
      </w:divBdr>
    </w:div>
    <w:div w:id="1814175792">
      <w:bodyDiv w:val="1"/>
      <w:marLeft w:val="0"/>
      <w:marRight w:val="0"/>
      <w:marTop w:val="0"/>
      <w:marBottom w:val="0"/>
      <w:divBdr>
        <w:top w:val="none" w:sz="0" w:space="0" w:color="auto"/>
        <w:left w:val="none" w:sz="0" w:space="0" w:color="auto"/>
        <w:bottom w:val="none" w:sz="0" w:space="0" w:color="auto"/>
        <w:right w:val="none" w:sz="0" w:space="0" w:color="auto"/>
      </w:divBdr>
    </w:div>
    <w:div w:id="1878197843">
      <w:bodyDiv w:val="1"/>
      <w:marLeft w:val="0"/>
      <w:marRight w:val="0"/>
      <w:marTop w:val="0"/>
      <w:marBottom w:val="0"/>
      <w:divBdr>
        <w:top w:val="none" w:sz="0" w:space="0" w:color="auto"/>
        <w:left w:val="none" w:sz="0" w:space="0" w:color="auto"/>
        <w:bottom w:val="none" w:sz="0" w:space="0" w:color="auto"/>
        <w:right w:val="none" w:sz="0" w:space="0" w:color="auto"/>
      </w:divBdr>
    </w:div>
    <w:div w:id="1917472207">
      <w:bodyDiv w:val="1"/>
      <w:marLeft w:val="0"/>
      <w:marRight w:val="0"/>
      <w:marTop w:val="0"/>
      <w:marBottom w:val="0"/>
      <w:divBdr>
        <w:top w:val="none" w:sz="0" w:space="0" w:color="auto"/>
        <w:left w:val="none" w:sz="0" w:space="0" w:color="auto"/>
        <w:bottom w:val="none" w:sz="0" w:space="0" w:color="auto"/>
        <w:right w:val="none" w:sz="0" w:space="0" w:color="auto"/>
      </w:divBdr>
    </w:div>
    <w:div w:id="1948541126">
      <w:bodyDiv w:val="1"/>
      <w:marLeft w:val="0"/>
      <w:marRight w:val="0"/>
      <w:marTop w:val="0"/>
      <w:marBottom w:val="0"/>
      <w:divBdr>
        <w:top w:val="none" w:sz="0" w:space="0" w:color="auto"/>
        <w:left w:val="none" w:sz="0" w:space="0" w:color="auto"/>
        <w:bottom w:val="none" w:sz="0" w:space="0" w:color="auto"/>
        <w:right w:val="none" w:sz="0" w:space="0" w:color="auto"/>
      </w:divBdr>
    </w:div>
    <w:div w:id="1974827755">
      <w:bodyDiv w:val="1"/>
      <w:marLeft w:val="0"/>
      <w:marRight w:val="0"/>
      <w:marTop w:val="0"/>
      <w:marBottom w:val="0"/>
      <w:divBdr>
        <w:top w:val="none" w:sz="0" w:space="0" w:color="auto"/>
        <w:left w:val="none" w:sz="0" w:space="0" w:color="auto"/>
        <w:bottom w:val="none" w:sz="0" w:space="0" w:color="auto"/>
        <w:right w:val="none" w:sz="0" w:space="0" w:color="auto"/>
      </w:divBdr>
    </w:div>
    <w:div w:id="20786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8581-D05C-498D-B577-480D631D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991</Words>
  <Characters>8224</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II</vt:lpstr>
    </vt:vector>
  </TitlesOfParts>
  <Company>Reanimator Extreme Edition</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Светлана Анатольевна</dc:creator>
  <cp:lastModifiedBy>Минюст Чувашии Модина Ирина</cp:lastModifiedBy>
  <cp:revision>56</cp:revision>
  <cp:lastPrinted>2021-11-10T16:27:00Z</cp:lastPrinted>
  <dcterms:created xsi:type="dcterms:W3CDTF">2021-11-08T11:02:00Z</dcterms:created>
  <dcterms:modified xsi:type="dcterms:W3CDTF">2021-11-10T16:30:00Z</dcterms:modified>
</cp:coreProperties>
</file>