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4" w:rsidRDefault="002809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0964" w:rsidRDefault="00280964">
      <w:pPr>
        <w:pStyle w:val="ConsPlusNormal"/>
        <w:jc w:val="both"/>
        <w:outlineLvl w:val="0"/>
      </w:pPr>
    </w:p>
    <w:p w:rsidR="00280964" w:rsidRDefault="00280964">
      <w:pPr>
        <w:pStyle w:val="ConsPlusNormal"/>
        <w:outlineLvl w:val="0"/>
      </w:pPr>
      <w:r>
        <w:t>Зарегистрировано в Минюсте России 20 августа 2020 г. N 59344</w:t>
      </w:r>
    </w:p>
    <w:p w:rsidR="00280964" w:rsidRDefault="00280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80964" w:rsidRDefault="00280964">
      <w:pPr>
        <w:pStyle w:val="ConsPlusTitle"/>
        <w:jc w:val="center"/>
      </w:pPr>
    </w:p>
    <w:p w:rsidR="00280964" w:rsidRDefault="00280964">
      <w:pPr>
        <w:pStyle w:val="ConsPlusTitle"/>
        <w:jc w:val="center"/>
      </w:pPr>
      <w:r>
        <w:t>ПРИКАЗ</w:t>
      </w:r>
    </w:p>
    <w:p w:rsidR="00280964" w:rsidRDefault="00280964">
      <w:pPr>
        <w:pStyle w:val="ConsPlusTitle"/>
        <w:jc w:val="center"/>
      </w:pPr>
      <w:r>
        <w:t>от 20 июля 2020 г. N 435</w:t>
      </w:r>
    </w:p>
    <w:p w:rsidR="00280964" w:rsidRDefault="00280964">
      <w:pPr>
        <w:pStyle w:val="ConsPlusTitle"/>
        <w:jc w:val="center"/>
      </w:pPr>
    </w:p>
    <w:p w:rsidR="00280964" w:rsidRDefault="00280964">
      <w:pPr>
        <w:pStyle w:val="ConsPlusTitle"/>
        <w:jc w:val="center"/>
      </w:pPr>
      <w:r>
        <w:t>ОБ УТВЕРЖДЕНИИ ФОРМЫ КОНКУРСНОЙ ЗАЯВКИ</w:t>
      </w:r>
    </w:p>
    <w:p w:rsidR="00280964" w:rsidRDefault="00280964">
      <w:pPr>
        <w:pStyle w:val="ConsPlusTitle"/>
        <w:jc w:val="center"/>
      </w:pPr>
      <w:r>
        <w:t>МУНИЦИПАЛЬНЫХ ОБРАЗОВАНИЙ, ПРЕДСТАВЛЯЕМОЙ ДЛЯ УЧАСТИЯ</w:t>
      </w:r>
    </w:p>
    <w:p w:rsidR="00280964" w:rsidRDefault="00280964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280964" w:rsidRDefault="00280964">
      <w:pPr>
        <w:pStyle w:val="ConsPlusTitle"/>
        <w:jc w:val="center"/>
      </w:pPr>
      <w:r>
        <w:t>ПО НОМИНАЦИИ "МУНИЦИПАЛЬНАЯ ЭКОНОМИЧЕСКАЯ ПОЛИТИКА</w:t>
      </w:r>
    </w:p>
    <w:p w:rsidR="00280964" w:rsidRDefault="00280964">
      <w:pPr>
        <w:pStyle w:val="ConsPlusTitle"/>
        <w:jc w:val="center"/>
      </w:pPr>
      <w:r>
        <w:t>И УПРАВЛЕНИЕ МУНИЦИПАЛЬНЫМИ ФИНАНСАМИ", И МЕТОДИКИ</w:t>
      </w:r>
    </w:p>
    <w:p w:rsidR="00280964" w:rsidRDefault="00280964">
      <w:pPr>
        <w:pStyle w:val="ConsPlusTitle"/>
        <w:jc w:val="center"/>
      </w:pPr>
      <w:r>
        <w:t>ОЦЕНКИ КОНКУРСНЫХ ЗАЯВОК МУНИЦИПАЛЬНЫХ ОБРАЗОВАНИЙ,</w:t>
      </w:r>
    </w:p>
    <w:p w:rsidR="00280964" w:rsidRDefault="00280964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280964" w:rsidRDefault="00280964">
      <w:pPr>
        <w:pStyle w:val="ConsPlusTitle"/>
        <w:jc w:val="center"/>
      </w:pPr>
      <w:r>
        <w:t>"ЛУЧШАЯ МУНИЦИПАЛЬНАЯ ПРАКТИКА" ПО НОМИНАЦИИ</w:t>
      </w:r>
    </w:p>
    <w:p w:rsidR="00280964" w:rsidRDefault="00280964">
      <w:pPr>
        <w:pStyle w:val="ConsPlusTitle"/>
        <w:jc w:val="center"/>
      </w:pPr>
      <w:r>
        <w:t>"МУНИЦИПАЛЬНАЯ ЭКОНОМИЧЕСКАЯ ПОЛИТИКА</w:t>
      </w:r>
    </w:p>
    <w:p w:rsidR="00280964" w:rsidRDefault="00280964">
      <w:pPr>
        <w:pStyle w:val="ConsPlusTitle"/>
        <w:jc w:val="center"/>
      </w:pPr>
      <w:r>
        <w:t>И УПРАВЛЕНИЕ МУНИЦИПАЛЬНЫМИ ФИНАНСАМИ"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приказываю: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746" w:history="1">
        <w:r>
          <w:rPr>
            <w:color w:val="0000FF"/>
          </w:rPr>
          <w:t>(приложение N 2)</w:t>
        </w:r>
      </w:hyperlink>
      <w:r>
        <w:t>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9 декабря 2016 г.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(зарегистрирован Минюстом России 11 января 2017 г., регистрационный N 45158).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3. Настоящий приказ вступает в силу с 1 декабря 2020 года.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right"/>
      </w:pPr>
      <w:r>
        <w:t>Министр</w:t>
      </w:r>
    </w:p>
    <w:p w:rsidR="00280964" w:rsidRDefault="00280964">
      <w:pPr>
        <w:pStyle w:val="ConsPlusNormal"/>
        <w:jc w:val="right"/>
      </w:pPr>
      <w:r>
        <w:t>М.Г.РЕШЕТНИКОВ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right"/>
        <w:outlineLvl w:val="0"/>
      </w:pPr>
      <w:r>
        <w:t>Приложение N 1</w:t>
      </w:r>
    </w:p>
    <w:p w:rsidR="00280964" w:rsidRDefault="00280964">
      <w:pPr>
        <w:pStyle w:val="ConsPlusNormal"/>
        <w:jc w:val="right"/>
      </w:pPr>
      <w:r>
        <w:t>к приказу Минэкономразвития России</w:t>
      </w:r>
    </w:p>
    <w:p w:rsidR="00280964" w:rsidRDefault="00280964">
      <w:pPr>
        <w:pStyle w:val="ConsPlusNormal"/>
        <w:jc w:val="right"/>
      </w:pPr>
      <w:r>
        <w:t>от 20.07.2020 N 435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right"/>
      </w:pPr>
      <w:r>
        <w:t>форма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nformat"/>
        <w:jc w:val="both"/>
      </w:pPr>
      <w:bookmarkStart w:id="0" w:name="P40"/>
      <w:bookmarkEnd w:id="0"/>
      <w:r>
        <w:t xml:space="preserve">                             Конкурсная заявка</w:t>
      </w:r>
    </w:p>
    <w:p w:rsidR="00280964" w:rsidRDefault="00280964">
      <w:pPr>
        <w:pStyle w:val="ConsPlusNonformat"/>
        <w:jc w:val="both"/>
      </w:pPr>
      <w:r>
        <w:t xml:space="preserve">           муниципальных образований, представляемая для участия</w:t>
      </w:r>
    </w:p>
    <w:p w:rsidR="00280964" w:rsidRDefault="00280964">
      <w:pPr>
        <w:pStyle w:val="ConsPlusNonformat"/>
        <w:jc w:val="both"/>
      </w:pPr>
      <w:r>
        <w:t xml:space="preserve">         во Всероссийском конкурсе "Лучшая муниципальная практика"</w:t>
      </w:r>
    </w:p>
    <w:p w:rsidR="00280964" w:rsidRDefault="00280964">
      <w:pPr>
        <w:pStyle w:val="ConsPlusNonformat"/>
        <w:jc w:val="both"/>
      </w:pPr>
      <w:r>
        <w:t xml:space="preserve">            по номинации "муниципальная экономическая политика</w:t>
      </w:r>
    </w:p>
    <w:p w:rsidR="00280964" w:rsidRDefault="00280964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>___________________________________________________________________________</w:t>
      </w:r>
    </w:p>
    <w:p w:rsidR="00280964" w:rsidRDefault="00280964">
      <w:pPr>
        <w:pStyle w:val="ConsPlusNonformat"/>
        <w:jc w:val="both"/>
      </w:pPr>
      <w:r>
        <w:t xml:space="preserve">   (наименование городского округа (городского округа с внутригородским</w:t>
      </w:r>
    </w:p>
    <w:p w:rsidR="00280964" w:rsidRDefault="00280964">
      <w:pPr>
        <w:pStyle w:val="ConsPlusNonformat"/>
        <w:jc w:val="both"/>
      </w:pPr>
      <w:r>
        <w:t xml:space="preserve">          делением)/городского поселения/сельского поселения) </w:t>
      </w:r>
      <w:hyperlink w:anchor="P721" w:history="1">
        <w:r>
          <w:rPr>
            <w:color w:val="0000FF"/>
          </w:rPr>
          <w:t>&lt;1&gt;</w:t>
        </w:r>
      </w:hyperlink>
    </w:p>
    <w:p w:rsidR="00280964" w:rsidRDefault="00280964">
      <w:pPr>
        <w:pStyle w:val="ConsPlusNonformat"/>
        <w:jc w:val="both"/>
      </w:pPr>
      <w:r>
        <w:t>___________________________________________________________________________</w:t>
      </w:r>
    </w:p>
    <w:p w:rsidR="00280964" w:rsidRDefault="0028096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80964" w:rsidRDefault="00280964">
      <w:pPr>
        <w:pStyle w:val="ConsPlusNonformat"/>
        <w:jc w:val="both"/>
      </w:pPr>
      <w:r>
        <w:t>___________________________________________________________________________</w:t>
      </w:r>
    </w:p>
    <w:p w:rsidR="00280964" w:rsidRDefault="00280964">
      <w:pPr>
        <w:pStyle w:val="ConsPlusNonformat"/>
        <w:jc w:val="both"/>
      </w:pPr>
      <w:r>
        <w:t xml:space="preserve">                       (наименование категории) </w:t>
      </w:r>
      <w:hyperlink w:anchor="P722" w:history="1">
        <w:r>
          <w:rPr>
            <w:color w:val="0000FF"/>
          </w:rPr>
          <w:t>&lt;2&gt;</w:t>
        </w:r>
      </w:hyperlink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                          Общие сведения</w:t>
      </w:r>
    </w:p>
    <w:p w:rsidR="00280964" w:rsidRDefault="0028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280964">
        <w:tc>
          <w:tcPr>
            <w:tcW w:w="680" w:type="dxa"/>
          </w:tcPr>
          <w:p w:rsidR="00280964" w:rsidRDefault="00280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280964" w:rsidRDefault="00280964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72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80964">
        <w:tc>
          <w:tcPr>
            <w:tcW w:w="680" w:type="dxa"/>
          </w:tcPr>
          <w:p w:rsidR="00280964" w:rsidRDefault="00280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 w:val="restart"/>
          </w:tcPr>
          <w:p w:rsidR="00280964" w:rsidRDefault="00280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bottom w:val="nil"/>
            </w:tcBorders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644" w:type="dxa"/>
            <w:vMerge w:val="restart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  <w:tcBorders>
              <w:top w:val="nil"/>
            </w:tcBorders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644" w:type="dxa"/>
            <w:vMerge/>
          </w:tcPr>
          <w:p w:rsidR="00280964" w:rsidRDefault="00280964"/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</w:tcPr>
          <w:p w:rsidR="00280964" w:rsidRDefault="00280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</w:tcPr>
          <w:p w:rsidR="00280964" w:rsidRDefault="00280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 w:val="restart"/>
          </w:tcPr>
          <w:p w:rsidR="00280964" w:rsidRDefault="00280964">
            <w:pPr>
              <w:pStyle w:val="ConsPlusNormal"/>
              <w:jc w:val="center"/>
            </w:pPr>
            <w:bookmarkStart w:id="1" w:name="P74"/>
            <w:bookmarkEnd w:id="1"/>
            <w:r>
              <w:t>5</w:t>
            </w:r>
          </w:p>
        </w:tc>
        <w:tc>
          <w:tcPr>
            <w:tcW w:w="6746" w:type="dxa"/>
            <w:tcBorders>
              <w:bottom w:val="nil"/>
            </w:tcBorders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644" w:type="dxa"/>
            <w:vMerge w:val="restart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  <w:tcBorders>
              <w:top w:val="nil"/>
            </w:tcBorders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280964" w:rsidRDefault="00280964"/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 w:val="restart"/>
          </w:tcPr>
          <w:p w:rsidR="00280964" w:rsidRDefault="00280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bottom w:val="nil"/>
            </w:tcBorders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  <w:tcBorders>
              <w:top w:val="nil"/>
            </w:tcBorders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280964" w:rsidRDefault="00280964"/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 w:val="restart"/>
          </w:tcPr>
          <w:p w:rsidR="00280964" w:rsidRDefault="0028096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746" w:type="dxa"/>
            <w:tcBorders>
              <w:bottom w:val="nil"/>
            </w:tcBorders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644" w:type="dxa"/>
            <w:vMerge w:val="restart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  <w:tcBorders>
              <w:top w:val="nil"/>
            </w:tcBorders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280964" w:rsidRDefault="00280964"/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 w:val="restart"/>
          </w:tcPr>
          <w:p w:rsidR="00280964" w:rsidRDefault="002809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bottom w:val="nil"/>
            </w:tcBorders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  <w:tcBorders>
              <w:top w:val="nil"/>
            </w:tcBorders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280964" w:rsidRDefault="00280964"/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 w:val="restart"/>
          </w:tcPr>
          <w:p w:rsidR="00280964" w:rsidRDefault="00280964">
            <w:pPr>
              <w:pStyle w:val="ConsPlusNormal"/>
              <w:jc w:val="center"/>
            </w:pPr>
            <w:bookmarkStart w:id="2" w:name="P98"/>
            <w:bookmarkEnd w:id="2"/>
            <w:r>
              <w:t>9</w:t>
            </w:r>
          </w:p>
        </w:tc>
        <w:tc>
          <w:tcPr>
            <w:tcW w:w="674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80" w:type="dxa"/>
            <w:vMerge/>
          </w:tcPr>
          <w:p w:rsidR="00280964" w:rsidRDefault="00280964"/>
        </w:tc>
        <w:tc>
          <w:tcPr>
            <w:tcW w:w="6746" w:type="dxa"/>
          </w:tcPr>
          <w:p w:rsidR="00280964" w:rsidRDefault="00280964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280964" w:rsidRDefault="00280964">
            <w:pPr>
              <w:pStyle w:val="ConsPlusNormal"/>
            </w:pPr>
          </w:p>
        </w:tc>
      </w:tr>
    </w:tbl>
    <w:p w:rsidR="00280964" w:rsidRDefault="00280964">
      <w:pPr>
        <w:pStyle w:val="ConsPlusNormal"/>
        <w:jc w:val="both"/>
      </w:pPr>
    </w:p>
    <w:p w:rsidR="00280964" w:rsidRDefault="00280964">
      <w:pPr>
        <w:pStyle w:val="ConsPlusNonformat"/>
        <w:jc w:val="both"/>
      </w:pPr>
      <w:bookmarkStart w:id="3" w:name="P111"/>
      <w:bookmarkEnd w:id="3"/>
      <w:r>
        <w:t xml:space="preserve">           Раздел I. Описание практик муниципального образования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bookmarkStart w:id="4" w:name="P113"/>
      <w:bookmarkEnd w:id="4"/>
      <w:r>
        <w:t xml:space="preserve">         Подраздел I. Практика муниципального образования в сфере</w:t>
      </w:r>
    </w:p>
    <w:p w:rsidR="00280964" w:rsidRDefault="00280964">
      <w:pPr>
        <w:pStyle w:val="ConsPlusNonformat"/>
        <w:jc w:val="both"/>
      </w:pPr>
      <w:r>
        <w:t xml:space="preserve">                  "муниципальная экономическая политика"</w:t>
      </w:r>
    </w:p>
    <w:p w:rsidR="00280964" w:rsidRDefault="0028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93"/>
        <w:gridCol w:w="1984"/>
      </w:tblGrid>
      <w:tr w:rsidR="00280964">
        <w:tc>
          <w:tcPr>
            <w:tcW w:w="794" w:type="dxa"/>
          </w:tcPr>
          <w:p w:rsidR="00280964" w:rsidRDefault="00280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система стратегического управления; развитие муниципально-частного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</w:tbl>
    <w:p w:rsidR="00280964" w:rsidRDefault="00280964">
      <w:pPr>
        <w:pStyle w:val="ConsPlusNormal"/>
        <w:jc w:val="both"/>
      </w:pPr>
    </w:p>
    <w:p w:rsidR="00280964" w:rsidRDefault="00280964">
      <w:pPr>
        <w:pStyle w:val="ConsPlusNonformat"/>
        <w:jc w:val="both"/>
      </w:pPr>
      <w:bookmarkStart w:id="5" w:name="P132"/>
      <w:bookmarkEnd w:id="5"/>
      <w:r>
        <w:t xml:space="preserve">             Подраздел II. Практика муниципального образования</w:t>
      </w:r>
    </w:p>
    <w:p w:rsidR="00280964" w:rsidRDefault="00280964">
      <w:pPr>
        <w:pStyle w:val="ConsPlusNonformat"/>
        <w:jc w:val="both"/>
      </w:pPr>
      <w:r>
        <w:lastRenderedPageBreak/>
        <w:t xml:space="preserve">               в сфере "управление муниципальными финансами"</w:t>
      </w:r>
    </w:p>
    <w:p w:rsidR="00280964" w:rsidRDefault="0028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93"/>
        <w:gridCol w:w="1984"/>
      </w:tblGrid>
      <w:tr w:rsidR="00280964">
        <w:tc>
          <w:tcPr>
            <w:tcW w:w="794" w:type="dxa"/>
          </w:tcPr>
          <w:p w:rsidR="00280964" w:rsidRDefault="00280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79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280964" w:rsidRDefault="00280964">
            <w:pPr>
              <w:pStyle w:val="ConsPlusNormal"/>
            </w:pPr>
          </w:p>
        </w:tc>
      </w:tr>
    </w:tbl>
    <w:p w:rsidR="00280964" w:rsidRDefault="00280964">
      <w:pPr>
        <w:pStyle w:val="ConsPlusNormal"/>
        <w:jc w:val="both"/>
      </w:pPr>
    </w:p>
    <w:p w:rsidR="00280964" w:rsidRDefault="00280964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280964" w:rsidRDefault="00280964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280964" w:rsidRDefault="0028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1134"/>
        <w:gridCol w:w="1077"/>
      </w:tblGrid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  <w:jc w:val="center"/>
            </w:pPr>
            <w:r>
              <w:t xml:space="preserve">Исходные данные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280964" w:rsidRDefault="00280964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80964">
        <w:tc>
          <w:tcPr>
            <w:tcW w:w="9071" w:type="dxa"/>
            <w:gridSpan w:val="4"/>
          </w:tcPr>
          <w:p w:rsidR="00280964" w:rsidRDefault="00280964">
            <w:pPr>
              <w:pStyle w:val="ConsPlusNormal"/>
              <w:jc w:val="center"/>
              <w:outlineLvl w:val="3"/>
            </w:pPr>
            <w:bookmarkStart w:id="6" w:name="P158"/>
            <w:bookmarkEnd w:id="6"/>
            <w:r>
              <w:t>раздел II "Управление муниципальными финансами"</w:t>
            </w:r>
          </w:p>
        </w:tc>
      </w:tr>
      <w:tr w:rsidR="00280964">
        <w:tc>
          <w:tcPr>
            <w:tcW w:w="9071" w:type="dxa"/>
            <w:gridSpan w:val="4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7" w:name="P159"/>
            <w:bookmarkEnd w:id="7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8" w:name="P160"/>
            <w:bookmarkEnd w:id="8"/>
            <w:r>
              <w:t>1.1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 w:rsidRPr="00FE648F">
              <w:rPr>
                <w:position w:val="-11"/>
              </w:rPr>
              <w:pict>
                <v:shape id="_x0000_i1025" style="width:270pt;height:22.5pt" coordsize="" o:spt="100" adj="0,,0" path="" filled="f" stroked="f">
                  <v:stroke joinstyle="miter"/>
                  <v:imagedata r:id="rId8" o:title="base_1_360522_32768"/>
                  <v:formulas/>
                  <v:path o:connecttype="segments"/>
                </v:shape>
              </w:pic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налоговых доходов бюджета i-го муниципального образования, поступивших по единым нормативам отчислений, установленным Бюджетным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3823; 2020, N 24, ст. 3747), соответственно, в ____ г., ____ г., ____ г. и ____ г.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</w:t>
            </w:r>
            <w:r>
              <w:lastRenderedPageBreak/>
              <w:t>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 w:rsidRPr="00FE648F">
              <w:rPr>
                <w:position w:val="-11"/>
              </w:rPr>
              <w:pict>
                <v:shape id="_x0000_i1026" style="width:270pt;height:22.5pt" coordsize="" o:spt="100" adj="0,,0" path="" filled="f" stroked="f">
                  <v:stroke joinstyle="miter"/>
                  <v:imagedata r:id="rId10" o:title="base_1_360522_32769"/>
                  <v:formulas/>
                  <v:path o:connecttype="segments"/>
                </v:shape>
              </w:pic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неналоговых доходов бюджета i-го муниципального образования, поступивших в бюджет муниципального образования, соответственно, в ____ г., ____ г., ____ г. и ____ г.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9" w:name="P198"/>
            <w:bookmarkEnd w:id="9"/>
            <w:r>
              <w:t>1.4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0" w:name="P210"/>
            <w:bookmarkEnd w:id="10"/>
            <w:r>
              <w:t>1.5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1" w:name="P222"/>
            <w:bookmarkEnd w:id="11"/>
            <w:r>
              <w:lastRenderedPageBreak/>
              <w:t>1.6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16i</w:t>
            </w:r>
            <w:r w:rsidRPr="00280964">
              <w:rPr>
                <w:lang w:val="en-US"/>
              </w:rPr>
              <w:t xml:space="preserve"> = (A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 xml:space="preserve"> / B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) / (C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 xml:space="preserve"> / D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),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 xml:space="preserve"> - среднемесячная начисленная заработная плата по полному кругу организаций по i-му муниципальному образованию в среднем за отчетный финансовый год;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D</w:t>
            </w:r>
            <w:r>
              <w:rPr>
                <w:vertAlign w:val="subscript"/>
              </w:rPr>
              <w:t>i</w:t>
            </w:r>
            <w:r>
              <w:t xml:space="preserve"> - среднемесячная начисленная заработная плата по полному кругу организаций по i-му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2" w:name="P238"/>
            <w:bookmarkEnd w:id="12"/>
            <w:r>
              <w:t>1.7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расходов местного бюджета i-го муниципального </w:t>
            </w:r>
            <w:r>
              <w:lastRenderedPageBreak/>
              <w:t>образования в отчетном финансовом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3" w:name="P250"/>
            <w:bookmarkEnd w:id="13"/>
            <w:r>
              <w:lastRenderedPageBreak/>
              <w:t>1.8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средств самообложения граждан и (или) инициативного бюджетирования в объеме собственных доходов местного бюджета,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средств самообложения граждан и (или) инициативного бюджетирования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4" w:name="P262"/>
            <w:bookmarkEnd w:id="14"/>
            <w:r>
              <w:t>1.9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19i</w:t>
            </w:r>
            <w:r w:rsidRPr="00280964">
              <w:rPr>
                <w:lang w:val="en-US"/>
              </w:rPr>
              <w:t xml:space="preserve"> = (A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 xml:space="preserve"> - B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) / A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Pr="00280964" w:rsidRDefault="00280964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280964">
              <w:rPr>
                <w:lang w:val="en-US"/>
              </w:rPr>
              <w:t>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Ai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Bi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5" w:name="P274"/>
            <w:bookmarkEnd w:id="15"/>
            <w:r>
              <w:t>1.10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Налоговым </w:t>
            </w:r>
            <w:hyperlink r:id="rId1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3824; 2020, N 14, ст. 2032), к общему объему поступлений по местным налогам,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Ai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</w:t>
            </w:r>
            <w:r>
              <w:lastRenderedPageBreak/>
              <w:t>муниципального образования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Bi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6" w:name="P286"/>
            <w:bookmarkEnd w:id="16"/>
            <w:r>
              <w:lastRenderedPageBreak/>
              <w:t>1.11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Ai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i-му муниципальному образованию,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Bi 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7" w:name="P298"/>
            <w:bookmarkEnd w:id="17"/>
            <w:r>
              <w:t>1.12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Ai 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Bi 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18" w:name="P310"/>
            <w:bookmarkEnd w:id="18"/>
            <w:r>
              <w:t xml:space="preserve">2. Показатели, характеризующие качество управления муниципальным долгом </w:t>
            </w:r>
            <w:hyperlink w:anchor="P72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19" w:name="P311"/>
            <w:bookmarkEnd w:id="19"/>
            <w:r>
              <w:t>2.1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21i</w:t>
            </w:r>
            <w:r w:rsidRPr="00280964">
              <w:rPr>
                <w:lang w:val="en-US"/>
              </w:rPr>
              <w:t xml:space="preserve"> = (A</w:t>
            </w:r>
            <w:r w:rsidRPr="00280964">
              <w:rPr>
                <w:vertAlign w:val="subscript"/>
                <w:lang w:val="en-US"/>
              </w:rPr>
              <w:t>maxi</w:t>
            </w:r>
            <w:r w:rsidRPr="00280964">
              <w:rPr>
                <w:lang w:val="en-US"/>
              </w:rPr>
              <w:t xml:space="preserve"> - A</w:t>
            </w:r>
            <w:r w:rsidRPr="00280964">
              <w:rPr>
                <w:vertAlign w:val="subscript"/>
                <w:lang w:val="en-US"/>
              </w:rPr>
              <w:t>mini</w:t>
            </w:r>
            <w:r w:rsidRPr="00280964">
              <w:rPr>
                <w:lang w:val="en-US"/>
              </w:rPr>
              <w:t>) / A</w:t>
            </w:r>
            <w:r w:rsidRPr="00280964">
              <w:rPr>
                <w:vertAlign w:val="subscript"/>
                <w:lang w:val="en-US"/>
              </w:rPr>
              <w:t>si</w:t>
            </w:r>
            <w:r w:rsidRPr="00280964">
              <w:rPr>
                <w:lang w:val="en-US"/>
              </w:rPr>
              <w:t>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Pr="00280964" w:rsidRDefault="00280964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280964">
              <w:rPr>
                <w:lang w:val="en-US"/>
              </w:rPr>
              <w:t>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maxi</w:t>
            </w:r>
            <w: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mini</w:t>
            </w:r>
            <w: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si</w:t>
            </w:r>
            <w:r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maxi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mini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si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0" w:name="P325"/>
            <w:bookmarkEnd w:id="20"/>
            <w:r>
              <w:lastRenderedPageBreak/>
              <w:t>2.2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1" w:name="P337"/>
            <w:bookmarkEnd w:id="21"/>
            <w:r>
              <w:t>2.3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2" w:name="P341"/>
            <w:bookmarkEnd w:id="22"/>
            <w:r>
              <w:t>2.4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23" w:name="P353"/>
            <w:bookmarkEnd w:id="23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4" w:name="P354"/>
            <w:bookmarkEnd w:id="24"/>
            <w:r>
              <w:t>3.1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Наличие бюджета муниципального образования на </w:t>
            </w:r>
            <w:r>
              <w:lastRenderedPageBreak/>
              <w:t xml:space="preserve">трехлетний период (очередной финансовый год и плановый период)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5" w:name="P358"/>
            <w:bookmarkEnd w:id="25"/>
            <w:r>
              <w:lastRenderedPageBreak/>
              <w:t>3.2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32i</w:t>
            </w:r>
            <w:r w:rsidRPr="00280964">
              <w:rPr>
                <w:lang w:val="en-US"/>
              </w:rPr>
              <w:t xml:space="preserve"> = |A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 xml:space="preserve"> - B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| / B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Pr="00280964" w:rsidRDefault="00280964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280964">
              <w:rPr>
                <w:lang w:val="en-US"/>
              </w:rPr>
              <w:t>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Ai 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Bi 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6" w:name="P370"/>
            <w:bookmarkEnd w:id="26"/>
            <w:r>
              <w:t>3.3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33i</w:t>
            </w:r>
            <w:r w:rsidRPr="00280964">
              <w:rPr>
                <w:lang w:val="en-US"/>
              </w:rPr>
              <w:t xml:space="preserve"> = |A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 xml:space="preserve"> - B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| / B</w:t>
            </w:r>
            <w:r w:rsidRPr="00280964">
              <w:rPr>
                <w:vertAlign w:val="subscript"/>
                <w:lang w:val="en-US"/>
              </w:rPr>
              <w:t>i</w:t>
            </w:r>
            <w:r w:rsidRPr="00280964">
              <w:rPr>
                <w:lang w:val="en-US"/>
              </w:rPr>
              <w:t>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Pr="00280964" w:rsidRDefault="00280964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280964">
              <w:rPr>
                <w:lang w:val="en-US"/>
              </w:rPr>
              <w:t>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7" w:name="P382"/>
            <w:bookmarkEnd w:id="27"/>
            <w:r>
              <w:t>3.4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729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34i</w:t>
            </w:r>
            <w:r w:rsidRPr="00280964">
              <w:rPr>
                <w:lang w:val="en-US"/>
              </w:rPr>
              <w:t xml:space="preserve"> = A</w:t>
            </w:r>
            <w:r w:rsidRPr="00280964">
              <w:rPr>
                <w:vertAlign w:val="subscript"/>
                <w:lang w:val="en-US"/>
              </w:rPr>
              <w:t>4i</w:t>
            </w:r>
            <w:r w:rsidRPr="00280964">
              <w:rPr>
                <w:lang w:val="en-US"/>
              </w:rPr>
              <w:t xml:space="preserve"> / ((A</w:t>
            </w:r>
            <w:r w:rsidRPr="00280964">
              <w:rPr>
                <w:vertAlign w:val="subscript"/>
                <w:lang w:val="en-US"/>
              </w:rPr>
              <w:t>3i</w:t>
            </w:r>
            <w:r w:rsidRPr="00280964">
              <w:rPr>
                <w:lang w:val="en-US"/>
              </w:rPr>
              <w:t xml:space="preserve"> + A</w:t>
            </w:r>
            <w:r w:rsidRPr="00280964">
              <w:rPr>
                <w:vertAlign w:val="subscript"/>
                <w:lang w:val="en-US"/>
              </w:rPr>
              <w:t>2i</w:t>
            </w:r>
            <w:r w:rsidRPr="00280964">
              <w:rPr>
                <w:lang w:val="en-US"/>
              </w:rPr>
              <w:t xml:space="preserve"> + A</w:t>
            </w:r>
            <w:r w:rsidRPr="00280964">
              <w:rPr>
                <w:vertAlign w:val="subscript"/>
                <w:lang w:val="en-US"/>
              </w:rPr>
              <w:t>1i</w:t>
            </w:r>
            <w:r w:rsidRPr="00280964">
              <w:rPr>
                <w:lang w:val="en-US"/>
              </w:rPr>
              <w:t>) / 3),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i-го муниципального </w:t>
            </w:r>
            <w:r>
              <w:lastRenderedPageBreak/>
              <w:t>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8" w:name="P395"/>
            <w:bookmarkEnd w:id="28"/>
            <w:r>
              <w:lastRenderedPageBreak/>
              <w:t>3.5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29" w:name="P399"/>
            <w:bookmarkEnd w:id="29"/>
            <w:r>
              <w:t>3.6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30" w:name="P403"/>
            <w:bookmarkEnd w:id="30"/>
            <w:r>
              <w:t>3.7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"Интернет" (далее - Интернет),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количество муниципальных учреждений i-го муниципального образования, информация о результатах деятельности которых размещена на официальном сайте www.bus.gov.ru в Интернете;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31" w:name="P415"/>
            <w:bookmarkEnd w:id="31"/>
            <w:r>
              <w:t>3.8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инфографики)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32" w:name="P419"/>
            <w:bookmarkEnd w:id="32"/>
            <w:r>
              <w:t>3.9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Проведение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33" w:name="P423"/>
            <w:bookmarkEnd w:id="33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34" w:name="P424"/>
            <w:bookmarkEnd w:id="34"/>
            <w:r>
              <w:t>4.1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  <w:vAlign w:val="center"/>
          </w:tcPr>
          <w:p w:rsidR="00280964" w:rsidRDefault="00280964">
            <w:pPr>
              <w:pStyle w:val="ConsPlusNormal"/>
              <w:jc w:val="center"/>
            </w:pPr>
            <w:bookmarkStart w:id="35" w:name="P448"/>
            <w:bookmarkEnd w:id="35"/>
            <w:r>
              <w:t>4.3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3"/>
            </w:pPr>
            <w:bookmarkStart w:id="36" w:name="P460"/>
            <w:bookmarkEnd w:id="36"/>
            <w:r>
              <w:t>раздел III "Муниципальная экономическая политика"</w:t>
            </w: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37" w:name="P461"/>
            <w:bookmarkEnd w:id="37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38" w:name="P462"/>
            <w:bookmarkEnd w:id="38"/>
            <w:r>
              <w:t>5.1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39" w:name="P478"/>
            <w:bookmarkEnd w:id="39"/>
            <w:r>
              <w:lastRenderedPageBreak/>
              <w:t>5.5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40" w:name="P482"/>
            <w:bookmarkEnd w:id="40"/>
            <w:r>
              <w:t>6. Показатели, характеризующие лучшее муниципальное образование по уровню развития муниципально-частного партнерства (МЧП) и опыту реализации проектов МЧП в социальной сфере</w:t>
            </w: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1" w:name="P483"/>
            <w:bookmarkEnd w:id="41"/>
            <w:r>
              <w:t>6.1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Наличие в органах местного самоуправления специалистов, ранее участвующих в рассмотрении и реализации проектов МЧП </w:t>
            </w:r>
            <w:hyperlink w:anchor="P7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2" w:name="P495"/>
            <w:bookmarkEnd w:id="42"/>
            <w:r>
              <w:t>6.4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73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3" w:name="P503"/>
            <w:bookmarkEnd w:id="43"/>
            <w:r>
              <w:t>6.5.1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Проект реализуется на основании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(Собрание законодательства Российской Федерации, 2005, N 30, ст. 3126; 2018, N 53, ст. 8451) </w:t>
            </w:r>
            <w:hyperlink w:anchor="P73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4" w:name="P507"/>
            <w:bookmarkEnd w:id="44"/>
            <w:r>
              <w:t>6.5.2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Стадия реализации проекта МЧП: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- эксплуатация;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- строительство и (или) реконструкция (ремонт);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- финансовое и коммерческое закрытие;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- конкурсные процедуры;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5" w:name="P516"/>
            <w:bookmarkEnd w:id="45"/>
            <w:r>
              <w:t>6.5.3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6" w:name="P520"/>
            <w:bookmarkEnd w:id="46"/>
            <w:r>
              <w:t>6.5.4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47" w:name="P524"/>
            <w:bookmarkEnd w:id="47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8" w:name="P525"/>
            <w:bookmarkEnd w:id="48"/>
            <w:r>
              <w:lastRenderedPageBreak/>
              <w:t>7.1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16 - 65 лет, женщины 16 - 60 лет), рассчитываемое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V</w:t>
            </w:r>
            <w:r>
              <w:rPr>
                <w:vertAlign w:val="subscript"/>
              </w:rPr>
              <w:t>занят</w:t>
            </w:r>
            <w:r>
              <w:t xml:space="preserve"> / V</w:t>
            </w:r>
            <w:r>
              <w:rPr>
                <w:vertAlign w:val="subscript"/>
              </w:rPr>
              <w:t>эк. актив.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занят</w:t>
            </w:r>
            <w:r>
              <w:t xml:space="preserve"> - число занятых в экономике муниципального образования;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эк. актив.</w:t>
            </w:r>
            <w:r>
              <w:t xml:space="preserve"> - численность населения муниципального образования в трудоспособном возрасте (мужчины 16 - 65 лет, женщины 16 - 60 лет)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занят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эк. актив.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49" w:name="P537"/>
            <w:bookmarkEnd w:id="49"/>
            <w:r>
              <w:t>7.2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V</w:t>
            </w:r>
            <w:r>
              <w:rPr>
                <w:vertAlign w:val="subscript"/>
              </w:rPr>
              <w:t>безработ</w:t>
            </w:r>
            <w:r>
              <w:t xml:space="preserve"> / V</w:t>
            </w:r>
            <w:r>
              <w:rPr>
                <w:vertAlign w:val="subscript"/>
              </w:rPr>
              <w:t>вак. мест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безработ</w:t>
            </w:r>
            <w:r>
              <w:t xml:space="preserve"> - число незанятых граждан, зарегистрированных в службах занятости;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вак. мест</w:t>
            </w:r>
            <w:r>
              <w:t xml:space="preserve"> - вакантные рабочие места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безработ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вак. мест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0" w:name="P549"/>
            <w:bookmarkEnd w:id="50"/>
            <w:r>
              <w:t>7.3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V</w:t>
            </w:r>
            <w:r>
              <w:rPr>
                <w:vertAlign w:val="subscript"/>
              </w:rPr>
              <w:t>задолж</w:t>
            </w:r>
            <w:r>
              <w:t xml:space="preserve"> / V</w:t>
            </w:r>
            <w:r>
              <w:rPr>
                <w:vertAlign w:val="subscript"/>
              </w:rPr>
              <w:t>опл. труд.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задолж</w:t>
            </w:r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опл. труд.</w:t>
            </w:r>
            <w: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задолж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опл. труд.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1" w:name="P561"/>
            <w:bookmarkEnd w:id="51"/>
            <w:r>
              <w:t>7.4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ВПРМ</w:t>
            </w:r>
            <w:r>
              <w:rPr>
                <w:vertAlign w:val="subscript"/>
              </w:rPr>
              <w:t>i</w:t>
            </w:r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</w:t>
            </w:r>
            <w:r>
              <w:t xml:space="preserve"> - количество высокопроизводительных рабочих мест за отчетный год;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ВПРМ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2" w:name="P577"/>
            <w:bookmarkEnd w:id="52"/>
            <w:r>
              <w:t>7.6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V</w:t>
            </w:r>
            <w:r>
              <w:rPr>
                <w:vertAlign w:val="subscript"/>
              </w:rPr>
              <w:t>инвест</w:t>
            </w:r>
            <w:r>
              <w:t xml:space="preserve"> / V</w:t>
            </w:r>
            <w:r>
              <w:rPr>
                <w:vertAlign w:val="subscript"/>
              </w:rPr>
              <w:t>нас.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инвест</w:t>
            </w:r>
            <w:r>
              <w:t xml:space="preserve"> - объем инвестиций в основной капитал (за исключением бюджетных средств);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инвест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 w:rsidRPr="00FE648F">
              <w:rPr>
                <w:position w:val="-32"/>
              </w:rPr>
              <w:pict>
                <v:shape id="_x0000_i1027" style="width:141pt;height:43.5pt" coordsize="" o:spt="100" adj="0,,0" path="" filled="f" stroked="f">
                  <v:stroke joinstyle="miter"/>
                  <v:imagedata r:id="rId14" o:title="base_1_360522_32770"/>
                  <v:formulas/>
                  <v:path o:connecttype="segments"/>
                </v:shape>
              </w:pic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</w:t>
            </w:r>
            <w:r>
              <w:t xml:space="preserve"> - количество субъектов МСП за отчетный период;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отчетному;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отчетному;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отчетному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Рост среднегодовой численности занятых в экономике за отчетный год по сравнению с уровнем года, предшествующего отчетному,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78i</w:t>
            </w:r>
            <w:r w:rsidRPr="00280964">
              <w:rPr>
                <w:lang w:val="en-US"/>
              </w:rPr>
              <w:t xml:space="preserve"> = V</w:t>
            </w:r>
            <w:r>
              <w:rPr>
                <w:vertAlign w:val="subscript"/>
              </w:rPr>
              <w:t>зан</w:t>
            </w:r>
            <w:r w:rsidRPr="00280964">
              <w:rPr>
                <w:vertAlign w:val="subscript"/>
                <w:lang w:val="en-US"/>
              </w:rPr>
              <w:t xml:space="preserve"> i</w:t>
            </w:r>
            <w:r w:rsidRPr="00280964">
              <w:rPr>
                <w:lang w:val="en-US"/>
              </w:rPr>
              <w:t xml:space="preserve"> / V</w:t>
            </w:r>
            <w:r>
              <w:rPr>
                <w:vertAlign w:val="subscript"/>
              </w:rPr>
              <w:t>зан</w:t>
            </w:r>
            <w:r w:rsidRPr="00280964">
              <w:rPr>
                <w:vertAlign w:val="subscript"/>
                <w:lang w:val="en-US"/>
              </w:rPr>
              <w:t xml:space="preserve"> i-1</w:t>
            </w:r>
            <w:r w:rsidRPr="00280964">
              <w:rPr>
                <w:lang w:val="en-US"/>
              </w:rPr>
              <w:t>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зан i</w:t>
            </w:r>
            <w:r>
              <w:t xml:space="preserve"> - среднегодовая численности занятых в экономике за отчетный год;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lastRenderedPageBreak/>
              <w:t>V</w:t>
            </w:r>
            <w:r>
              <w:rPr>
                <w:vertAlign w:val="subscript"/>
              </w:rPr>
              <w:t>зан i-1</w:t>
            </w:r>
            <w:r>
              <w:t xml:space="preserve"> - среднегодовая численности занятых в экономике за предыдущий год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V</w:t>
            </w:r>
            <w:r>
              <w:rPr>
                <w:vertAlign w:val="subscript"/>
              </w:rPr>
              <w:t>зан 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зан i-1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lastRenderedPageBreak/>
              <w:t>7.9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Pr="00280964" w:rsidRDefault="00280964">
            <w:pPr>
              <w:pStyle w:val="ConsPlusNormal"/>
              <w:jc w:val="center"/>
              <w:rPr>
                <w:lang w:val="en-US"/>
              </w:rPr>
            </w:pPr>
            <w:r w:rsidRPr="00280964">
              <w:rPr>
                <w:lang w:val="en-US"/>
              </w:rPr>
              <w:t>U</w:t>
            </w:r>
            <w:r w:rsidRPr="00280964">
              <w:rPr>
                <w:vertAlign w:val="subscript"/>
                <w:lang w:val="en-US"/>
              </w:rPr>
              <w:t>79i</w:t>
            </w:r>
            <w:r w:rsidRPr="00280964">
              <w:rPr>
                <w:lang w:val="en-US"/>
              </w:rPr>
              <w:t xml:space="preserve"> = V</w:t>
            </w:r>
            <w:r>
              <w:rPr>
                <w:vertAlign w:val="subscript"/>
              </w:rPr>
              <w:t>мсп</w:t>
            </w:r>
            <w:r w:rsidRPr="00280964">
              <w:rPr>
                <w:vertAlign w:val="subscript"/>
                <w:lang w:val="en-US"/>
              </w:rPr>
              <w:t xml:space="preserve"> i</w:t>
            </w:r>
            <w:r w:rsidRPr="00280964">
              <w:rPr>
                <w:lang w:val="en-US"/>
              </w:rPr>
              <w:t xml:space="preserve"> / V</w:t>
            </w:r>
            <w:r>
              <w:rPr>
                <w:vertAlign w:val="subscript"/>
              </w:rPr>
              <w:t>мсп</w:t>
            </w:r>
            <w:r w:rsidRPr="00280964">
              <w:rPr>
                <w:vertAlign w:val="subscript"/>
                <w:lang w:val="en-US"/>
              </w:rPr>
              <w:t xml:space="preserve"> i-1</w:t>
            </w:r>
            <w:r w:rsidRPr="00280964">
              <w:rPr>
                <w:lang w:val="en-US"/>
              </w:rPr>
              <w:t>,</w:t>
            </w:r>
          </w:p>
          <w:p w:rsidR="00280964" w:rsidRPr="00280964" w:rsidRDefault="00280964">
            <w:pPr>
              <w:pStyle w:val="ConsPlusNormal"/>
              <w:rPr>
                <w:lang w:val="en-US"/>
              </w:rPr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 i</w:t>
            </w:r>
            <w:r>
              <w:t xml:space="preserve"> - оборот малых и средних предприятий за отчетный год;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 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 i-1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V</w:t>
            </w:r>
            <w:r>
              <w:rPr>
                <w:vertAlign w:val="subscript"/>
              </w:rPr>
              <w:t>мсп поддержка</w:t>
            </w:r>
            <w:r>
              <w:t xml:space="preserve"> / V</w:t>
            </w:r>
            <w:r>
              <w:rPr>
                <w:vertAlign w:val="subscript"/>
              </w:rPr>
              <w:t>мсп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</w:t>
            </w:r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 поддержка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V</w:t>
            </w:r>
            <w:r>
              <w:rPr>
                <w:vertAlign w:val="subscript"/>
              </w:rPr>
              <w:t>расх. бюджета</w:t>
            </w:r>
            <w:r>
              <w:t xml:space="preserve"> / V</w:t>
            </w:r>
            <w:r>
              <w:rPr>
                <w:vertAlign w:val="subscript"/>
              </w:rPr>
              <w:t>нас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расх.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расх. бюджета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3" w:name="P653"/>
            <w:bookmarkEnd w:id="53"/>
            <w:r>
              <w:t>7.12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73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 w:rsidRPr="00FE648F">
              <w:rPr>
                <w:position w:val="-22"/>
              </w:rPr>
              <w:pict>
                <v:shape id="_x0000_i1028" style="width:106.5pt;height:33.75pt" coordsize="" o:spt="100" adj="0,,0" path="" filled="f" stroked="f">
                  <v:stroke joinstyle="miter"/>
                  <v:imagedata r:id="rId15" o:title="base_1_360522_32771"/>
                  <v:formulas/>
                  <v:path o:connecttype="segments"/>
                </v:shape>
              </w:pic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</w:t>
            </w:r>
            <w:r>
              <w:lastRenderedPageBreak/>
              <w:t>(процент от числа опрошенных);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опрошенных)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9071" w:type="dxa"/>
            <w:gridSpan w:val="4"/>
            <w:vAlign w:val="center"/>
          </w:tcPr>
          <w:p w:rsidR="00280964" w:rsidRDefault="00280964">
            <w:pPr>
              <w:pStyle w:val="ConsPlusNormal"/>
              <w:jc w:val="center"/>
              <w:outlineLvl w:val="4"/>
            </w:pPr>
            <w:bookmarkStart w:id="54" w:name="P666"/>
            <w:bookmarkEnd w:id="54"/>
            <w:r>
              <w:lastRenderedPageBreak/>
              <w:t>8. Показатели, характеризующие повышение уровня транспортной доступности</w:t>
            </w: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5" w:name="P667"/>
            <w:bookmarkEnd w:id="55"/>
            <w:r>
              <w:t>8.1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L</w:t>
            </w:r>
            <w:r>
              <w:rPr>
                <w:vertAlign w:val="subscript"/>
              </w:rPr>
              <w:t>дор.отв.треб i</w:t>
            </w:r>
            <w:r>
              <w:t xml:space="preserve"> / L</w:t>
            </w:r>
            <w:r>
              <w:rPr>
                <w:vertAlign w:val="subscript"/>
              </w:rPr>
              <w:t>дор. ответ.треб i-1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L</w:t>
            </w:r>
            <w:r>
              <w:rPr>
                <w:vertAlign w:val="subscript"/>
              </w:rPr>
              <w:t>дор.отв.треб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L</w:t>
            </w:r>
            <w:r>
              <w:rPr>
                <w:vertAlign w:val="subscript"/>
              </w:rPr>
              <w:t>дор. ответ.треб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дор.отв.треб i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дор. ответ.треб i-1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6" w:name="P679"/>
            <w:bookmarkEnd w:id="56"/>
            <w:r>
              <w:t>8.2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L</w:t>
            </w:r>
            <w:r>
              <w:rPr>
                <w:vertAlign w:val="subscript"/>
              </w:rPr>
              <w:t>дор.ненорм.</w:t>
            </w:r>
            <w:r>
              <w:t xml:space="preserve"> / L,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L</w:t>
            </w:r>
            <w:r>
              <w:rPr>
                <w:vertAlign w:val="subscript"/>
              </w:rPr>
              <w:t>дор.ненорм</w:t>
            </w:r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L - общая протяженность автомобильных дорог общего пользования местного значения, км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дор.ненорм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L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  <w:tr w:rsidR="00280964">
        <w:tc>
          <w:tcPr>
            <w:tcW w:w="624" w:type="dxa"/>
          </w:tcPr>
          <w:p w:rsidR="00280964" w:rsidRDefault="00280964">
            <w:pPr>
              <w:pStyle w:val="ConsPlusNormal"/>
              <w:jc w:val="center"/>
            </w:pPr>
            <w:bookmarkStart w:id="57" w:name="P691"/>
            <w:bookmarkEnd w:id="57"/>
            <w:r>
              <w:t>8.3</w:t>
            </w:r>
          </w:p>
        </w:tc>
        <w:tc>
          <w:tcPr>
            <w:tcW w:w="6236" w:type="dxa"/>
          </w:tcPr>
          <w:p w:rsidR="00280964" w:rsidRDefault="00280964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V</w:t>
            </w:r>
            <w:r>
              <w:rPr>
                <w:vertAlign w:val="subscript"/>
              </w:rPr>
              <w:t>расх.</w:t>
            </w:r>
            <w:r>
              <w:t xml:space="preserve"> / V</w:t>
            </w:r>
            <w:r>
              <w:rPr>
                <w:vertAlign w:val="subscript"/>
              </w:rPr>
              <w:t>нас</w:t>
            </w:r>
            <w:r>
              <w:t>,</w:t>
            </w:r>
          </w:p>
          <w:p w:rsidR="00280964" w:rsidRDefault="00280964">
            <w:pPr>
              <w:pStyle w:val="ConsPlusNormal"/>
            </w:pP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расх.</w:t>
            </w:r>
            <w:r>
              <w:t xml:space="preserve"> - общий объем расходов бюджета муниципального образования на дорожное хозяйство;</w:t>
            </w:r>
          </w:p>
          <w:p w:rsidR="00280964" w:rsidRDefault="00280964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280964" w:rsidRDefault="00280964">
            <w:pPr>
              <w:pStyle w:val="ConsPlusNormal"/>
            </w:pPr>
            <w:r>
              <w:lastRenderedPageBreak/>
              <w:t>V</w:t>
            </w:r>
            <w:r>
              <w:rPr>
                <w:vertAlign w:val="subscript"/>
              </w:rPr>
              <w:t>расх</w:t>
            </w:r>
            <w:r>
              <w:t xml:space="preserve"> =</w:t>
            </w:r>
          </w:p>
          <w:p w:rsidR="00280964" w:rsidRDefault="00280964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=</w:t>
            </w:r>
          </w:p>
        </w:tc>
        <w:tc>
          <w:tcPr>
            <w:tcW w:w="1077" w:type="dxa"/>
          </w:tcPr>
          <w:p w:rsidR="00280964" w:rsidRDefault="00280964">
            <w:pPr>
              <w:pStyle w:val="ConsPlusNormal"/>
            </w:pPr>
          </w:p>
        </w:tc>
      </w:tr>
    </w:tbl>
    <w:p w:rsidR="00280964" w:rsidRDefault="00280964">
      <w:pPr>
        <w:pStyle w:val="ConsPlusNormal"/>
        <w:jc w:val="both"/>
      </w:pPr>
    </w:p>
    <w:p w:rsidR="00280964" w:rsidRDefault="00280964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280964" w:rsidRDefault="00280964">
      <w:pPr>
        <w:pStyle w:val="ConsPlusNonformat"/>
        <w:jc w:val="both"/>
      </w:pPr>
      <w:r>
        <w:t>подтверждаю.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Глава муниципального образования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м.п. (при наличии)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(дата)                                  (подпись) (расшифровка подписи)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СОГЛАСОВАНО</w:t>
      </w:r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___________________________________________________________</w:t>
      </w:r>
    </w:p>
    <w:p w:rsidR="00280964" w:rsidRDefault="00280964">
      <w:pPr>
        <w:pStyle w:val="ConsPlusNonformat"/>
        <w:jc w:val="both"/>
      </w:pPr>
      <w:r>
        <w:t xml:space="preserve">    (наименование должности визирующего должностного лица) </w:t>
      </w:r>
      <w:hyperlink w:anchor="P735" w:history="1">
        <w:r>
          <w:rPr>
            <w:color w:val="0000FF"/>
          </w:rPr>
          <w:t>&lt;15&gt;</w:t>
        </w:r>
      </w:hyperlink>
    </w:p>
    <w:p w:rsidR="00280964" w:rsidRDefault="00280964">
      <w:pPr>
        <w:pStyle w:val="ConsPlusNonformat"/>
        <w:jc w:val="both"/>
      </w:pPr>
    </w:p>
    <w:p w:rsidR="00280964" w:rsidRDefault="00280964">
      <w:pPr>
        <w:pStyle w:val="ConsPlusNonformat"/>
        <w:jc w:val="both"/>
      </w:pPr>
      <w:r>
        <w:t xml:space="preserve">    Подпись                                           (расшифровка подписи)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--------------------------------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58" w:name="P721"/>
      <w:bookmarkEnd w:id="58"/>
      <w:r>
        <w:t>&lt;1&gt; Для городского поселения, сельского поселения также указывается наименование муниципального района.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59" w:name="P722"/>
      <w:bookmarkEnd w:id="59"/>
      <w:r>
        <w:t>&lt;2&gt; В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0" w:name="P723"/>
      <w:bookmarkEnd w:id="60"/>
      <w:r>
        <w:t xml:space="preserve">&lt;3&gt; Не заполняется при отсутствии соответствующих сведений в отношении </w:t>
      </w:r>
      <w:hyperlink w:anchor="P74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8" w:history="1">
        <w:r>
          <w:rPr>
            <w:color w:val="0000FF"/>
          </w:rPr>
          <w:t>9</w:t>
        </w:r>
      </w:hyperlink>
      <w:r>
        <w:t>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1" w:name="P724"/>
      <w:bookmarkEnd w:id="61"/>
      <w:r>
        <w:t>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2" w:name="P725"/>
      <w:bookmarkEnd w:id="62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6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3" w:name="P726"/>
      <w:bookmarkEnd w:id="63"/>
      <w:r>
        <w:t xml:space="preserve">&lt;6&gt; В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311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341" w:history="1">
        <w:r>
          <w:rPr>
            <w:color w:val="0000FF"/>
          </w:rPr>
          <w:t>2.4</w:t>
        </w:r>
      </w:hyperlink>
      <w:r>
        <w:t xml:space="preserve"> устанавливаются равными 1.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4" w:name="P727"/>
      <w:bookmarkEnd w:id="64"/>
      <w:r>
        <w:t>&lt;7&gt; Указывается источник информации.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5" w:name="P728"/>
      <w:bookmarkEnd w:id="65"/>
      <w:r>
        <w:t>&lt;8&gt; Указывается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6" w:name="P729"/>
      <w:bookmarkEnd w:id="66"/>
      <w:r>
        <w:t>&lt;9&gt; При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7" w:name="P730"/>
      <w:bookmarkEnd w:id="67"/>
      <w:r>
        <w:t xml:space="preserve">&lt;10&gt; Указывается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</w:t>
      </w:r>
      <w:r>
        <w:lastRenderedPageBreak/>
        <w:t>информации.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8" w:name="P731"/>
      <w:bookmarkEnd w:id="68"/>
      <w:r>
        <w:t>&lt;11&gt; Указывается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69" w:name="P732"/>
      <w:bookmarkEnd w:id="69"/>
      <w:r>
        <w:t>&lt;12&gt; Сведения предоставляются не более чем по 5 проектам, отдельно по каждому проекту.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0" w:name="P733"/>
      <w:bookmarkEnd w:id="70"/>
      <w:r>
        <w:t>&lt;13&gt; Указывается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1" w:name="P734"/>
      <w:bookmarkEnd w:id="71"/>
      <w:r>
        <w:t xml:space="preserve">&lt;14&gt; Опрос проводится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7490; 2018, N 35, ст. 5547).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2" w:name="P735"/>
      <w:bookmarkEnd w:id="72"/>
      <w:r>
        <w:t>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8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right"/>
        <w:outlineLvl w:val="0"/>
      </w:pPr>
      <w:r>
        <w:t>Приложение N 2</w:t>
      </w:r>
    </w:p>
    <w:p w:rsidR="00280964" w:rsidRDefault="00280964">
      <w:pPr>
        <w:pStyle w:val="ConsPlusNormal"/>
        <w:jc w:val="right"/>
      </w:pPr>
      <w:r>
        <w:t>к приказу Минэкономразвития России</w:t>
      </w:r>
    </w:p>
    <w:p w:rsidR="00280964" w:rsidRDefault="00280964">
      <w:pPr>
        <w:pStyle w:val="ConsPlusNormal"/>
        <w:jc w:val="right"/>
      </w:pPr>
      <w:r>
        <w:t>от 20.07.2020 N 435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Title"/>
        <w:jc w:val="center"/>
      </w:pPr>
      <w:bookmarkStart w:id="73" w:name="P746"/>
      <w:bookmarkEnd w:id="73"/>
      <w:r>
        <w:t>МЕТОДИКА</w:t>
      </w:r>
    </w:p>
    <w:p w:rsidR="00280964" w:rsidRDefault="00280964">
      <w:pPr>
        <w:pStyle w:val="ConsPlusTitle"/>
        <w:jc w:val="center"/>
      </w:pPr>
      <w:r>
        <w:t>ОЦЕНКИ КОНКУРСНЫХ ЗАЯВОК МУНИЦИПАЛЬНЫХ ОБРАЗОВАНИЙ,</w:t>
      </w:r>
    </w:p>
    <w:p w:rsidR="00280964" w:rsidRDefault="00280964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280964" w:rsidRDefault="00280964">
      <w:pPr>
        <w:pStyle w:val="ConsPlusTitle"/>
        <w:jc w:val="center"/>
      </w:pPr>
      <w:r>
        <w:t>"ЛУЧШАЯ МУНИЦИПАЛЬНАЯ ПРАКТИКА" ПО НОМИНАЦИИ</w:t>
      </w:r>
    </w:p>
    <w:p w:rsidR="00280964" w:rsidRDefault="00280964">
      <w:pPr>
        <w:pStyle w:val="ConsPlusTitle"/>
        <w:jc w:val="center"/>
      </w:pPr>
      <w:r>
        <w:t>"МУНИЦИПАЛЬНАЯ ЭКОНОМИЧЕСКАЯ ПОЛИТИКА И УПРАВЛЕНИЕ</w:t>
      </w:r>
    </w:p>
    <w:p w:rsidR="00280964" w:rsidRDefault="00280964">
      <w:pPr>
        <w:pStyle w:val="ConsPlusTitle"/>
        <w:jc w:val="center"/>
      </w:pPr>
      <w:r>
        <w:t>МУНИЦИПАЛЬНЫМИ ФИНАНСАМИ"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Title"/>
        <w:jc w:val="center"/>
        <w:outlineLvl w:val="1"/>
      </w:pPr>
      <w:r>
        <w:t>I. Общие положения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 xml:space="preserve">1. Настоящей Методикой определяется порядок оценки конкурсных заявок муниципальных </w:t>
      </w:r>
      <w:r>
        <w:lastRenderedPageBreak/>
        <w:t>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Title"/>
        <w:jc w:val="center"/>
        <w:outlineLvl w:val="1"/>
      </w:pPr>
      <w:r>
        <w:t>II. Оценка конкурсных заявок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280964" w:rsidRDefault="00280964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280964" w:rsidRDefault="00280964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280964" w:rsidRDefault="00280964">
      <w:pPr>
        <w:pStyle w:val="ConsPlusNormal"/>
        <w:spacing w:before="220"/>
        <w:ind w:firstLine="540"/>
        <w:jc w:val="both"/>
      </w:pPr>
      <w:hyperlink w:anchor="P460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4" w:name="P765"/>
      <w:bookmarkEnd w:id="74"/>
      <w:r>
        <w:t>5. Индексы определяются с учетом следующего: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5" w:name="P766"/>
      <w:bookmarkEnd w:id="75"/>
      <w:r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6" w:name="P767"/>
      <w:bookmarkEnd w:id="76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муниципально-частного партнерства (МЧП) реализуется на основании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д)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</w:t>
      </w:r>
      <w:r>
        <w:lastRenderedPageBreak/>
        <w:t>более 20 - 1,5;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center"/>
      </w:pPr>
      <w:r>
        <w:t>U</w:t>
      </w:r>
      <w:r>
        <w:rPr>
          <w:vertAlign w:val="subscript"/>
        </w:rPr>
        <w:t>ni</w:t>
      </w:r>
      <w:r>
        <w:t xml:space="preserve"> = (Ui - Umin) / (Umax - Umin),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ni</w:t>
      </w:r>
      <w:r>
        <w:t xml:space="preserve"> - индекс соответствующего показателя по i-му муниципальному образованию;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Ui - значение соответствующего показателя в i-м муниципальном образовании;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Umin - минимальное значение соответствующего показателя в муниципальных образованиях;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Umax - максимальное значение соответствующего показателя в муниципальных образованиях;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7" w:name="P781"/>
      <w:bookmarkEnd w:id="77"/>
      <w:r>
        <w:t xml:space="preserve">з)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center"/>
      </w:pPr>
      <w:r>
        <w:t>U</w:t>
      </w:r>
      <w:r>
        <w:rPr>
          <w:vertAlign w:val="subscript"/>
        </w:rPr>
        <w:t>ni</w:t>
      </w:r>
      <w:r>
        <w:t xml:space="preserve"> = (Umax - Ui) / (Umax - Umin),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ni</w:t>
      </w:r>
      <w:r>
        <w:t xml:space="preserve"> - индекс соответствующего показателя по i-му муниципальному образованию;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Ui - значение соответствующего показателя в i-м муниципальном образовании;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Umin - минимальное значение соответствующего показателя в муниципальных образованиях;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Umax - максимальное значение соответствующего показателя в муниципальных образованиях.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center"/>
      </w:pPr>
      <w:r>
        <w:t>Oi = Ind</w:t>
      </w:r>
      <w:r>
        <w:rPr>
          <w:vertAlign w:val="subscript"/>
        </w:rPr>
        <w:t>I(i)</w:t>
      </w:r>
      <w:r>
        <w:t xml:space="preserve"> + Ind</w:t>
      </w:r>
      <w:r>
        <w:rPr>
          <w:vertAlign w:val="subscript"/>
        </w:rPr>
        <w:t>II(i)</w:t>
      </w:r>
      <w:r>
        <w:t xml:space="preserve"> + Ind</w:t>
      </w:r>
      <w:r>
        <w:rPr>
          <w:vertAlign w:val="subscript"/>
        </w:rPr>
        <w:t>III(i)</w: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Oi - итоговая сумма баллов конкурсной заявки по i-му муниципальному образованию;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III(i)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8" w:name="P800"/>
      <w:bookmarkEnd w:id="78"/>
      <w:r>
        <w:t>а) способствование повышению эффективности управления муниципальными финансами;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79" w:name="P801"/>
      <w:bookmarkEnd w:id="79"/>
      <w:r>
        <w:t xml:space="preserve">б) возможность тиражирования в других муниципальных образованиях соответствующих </w:t>
      </w:r>
      <w:r>
        <w:lastRenderedPageBreak/>
        <w:t xml:space="preserve">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0" w:name="P802"/>
      <w:bookmarkEnd w:id="80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1" w:name="P803"/>
      <w:bookmarkEnd w:id="81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д)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2" w:name="P805"/>
      <w:bookmarkEnd w:id="82"/>
      <w:r>
        <w:t>е) способствование развитию муниципальной экономической политики;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3" w:name="P80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4" w:name="P807"/>
      <w:bookmarkEnd w:id="84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5" w:name="P808"/>
      <w:bookmarkEnd w:id="85"/>
      <w:r>
        <w:t>и) содействие улучшению социально-экономического развития муниципального образования;</w:t>
      </w:r>
    </w:p>
    <w:p w:rsidR="00280964" w:rsidRDefault="00280964">
      <w:pPr>
        <w:pStyle w:val="ConsPlusNormal"/>
        <w:spacing w:before="220"/>
        <w:ind w:firstLine="540"/>
        <w:jc w:val="both"/>
      </w:pPr>
      <w:bookmarkStart w:id="86" w:name="P80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center"/>
      </w:pPr>
      <w:r w:rsidRPr="00FE648F">
        <w:rPr>
          <w:position w:val="-45"/>
        </w:rPr>
        <w:pict>
          <v:shape id="_x0000_i1029" style="width:132.75pt;height:56.25pt" coordsize="" o:spt="100" adj="0,,0" path="" filled="f" stroked="f">
            <v:stroke joinstyle="miter"/>
            <v:imagedata r:id="rId21" o:title="base_1_360522_32772"/>
            <v:formulas/>
            <v:path o:connecttype="segments"/>
          </v:shape>
        </w:pic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i-му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a,b</w:t>
      </w:r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280964" w:rsidRDefault="00280964">
      <w:pPr>
        <w:pStyle w:val="ConsPlusNormal"/>
        <w:spacing w:before="220"/>
        <w:ind w:firstLine="540"/>
        <w:jc w:val="both"/>
      </w:pPr>
      <w:r w:rsidRPr="00FE648F">
        <w:rPr>
          <w:position w:val="-26"/>
        </w:rPr>
        <w:pict>
          <v:shape id="_x0000_i1030" style="width:40.5pt;height:37.5pt" coordsize="" o:spt="100" adj="0,,0" path="" filled="f" stroked="f">
            <v:stroke joinstyle="miter"/>
            <v:imagedata r:id="rId22" o:title="base_1_36052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802" w:history="1">
        <w:r>
          <w:rPr>
            <w:color w:val="0000FF"/>
          </w:rPr>
          <w:t>"в"</w:t>
        </w:r>
      </w:hyperlink>
      <w:r>
        <w:t xml:space="preserve">, </w:t>
      </w:r>
      <w:hyperlink w:anchor="P803" w:history="1">
        <w:r>
          <w:rPr>
            <w:color w:val="0000FF"/>
          </w:rPr>
          <w:t>"г"</w:t>
        </w:r>
      </w:hyperlink>
      <w:r>
        <w:t xml:space="preserve">, </w:t>
      </w:r>
      <w:hyperlink w:anchor="P806" w:history="1">
        <w:r>
          <w:rPr>
            <w:color w:val="0000FF"/>
          </w:rPr>
          <w:t>"ж"</w:t>
        </w:r>
      </w:hyperlink>
      <w:r>
        <w:t xml:space="preserve"> и </w:t>
      </w:r>
      <w:hyperlink w:anchor="P80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 w:rsidRPr="00FE648F">
        <w:rPr>
          <w:position w:val="-26"/>
        </w:rPr>
        <w:pict>
          <v:shape id="_x0000_i1031" style="width:39.75pt;height:37.5pt" coordsize="" o:spt="100" adj="0,,0" path="" filled="f" stroked="f">
            <v:stroke joinstyle="miter"/>
            <v:imagedata r:id="rId23" o:title="base_1_36052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803" w:history="1">
        <w:r>
          <w:rPr>
            <w:color w:val="0000FF"/>
          </w:rPr>
          <w:t>"д"</w:t>
        </w:r>
      </w:hyperlink>
      <w:r>
        <w:t xml:space="preserve">, </w:t>
      </w:r>
      <w:hyperlink w:anchor="P805" w:history="1">
        <w:r>
          <w:rPr>
            <w:color w:val="0000FF"/>
          </w:rPr>
          <w:t>"е"</w:t>
        </w:r>
      </w:hyperlink>
      <w:r>
        <w:t xml:space="preserve">, </w:t>
      </w:r>
      <w:hyperlink w:anchor="P807" w:history="1">
        <w:r>
          <w:rPr>
            <w:color w:val="0000FF"/>
          </w:rPr>
          <w:t>"з"</w:t>
        </w:r>
      </w:hyperlink>
      <w:r>
        <w:t xml:space="preserve"> и </w:t>
      </w:r>
      <w:hyperlink w:anchor="P80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= 20 x div</w:t>
      </w:r>
      <w:r>
        <w:rPr>
          <w:vertAlign w:val="subscript"/>
        </w:rPr>
        <w:t>II1(i)</w:t>
      </w:r>
      <w:r>
        <w:t xml:space="preserve"> + 6 x div</w:t>
      </w:r>
      <w:r>
        <w:rPr>
          <w:vertAlign w:val="subscript"/>
        </w:rPr>
        <w:t>II2(i)</w:t>
      </w:r>
      <w:r>
        <w:t xml:space="preserve"> + 10 x div</w:t>
      </w:r>
      <w:r>
        <w:rPr>
          <w:vertAlign w:val="subscript"/>
        </w:rPr>
        <w:t>II3(i)</w:t>
      </w:r>
      <w:r>
        <w:t xml:space="preserve"> + 4 x div</w:t>
      </w:r>
      <w:r>
        <w:rPr>
          <w:vertAlign w:val="subscript"/>
        </w:rPr>
        <w:t>II4(i)</w: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i-му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  <w:r>
        <w:t>div</w:t>
      </w:r>
      <w:r>
        <w:rPr>
          <w:vertAlign w:val="subscript"/>
        </w:rPr>
        <w:t>II1(i)</w:t>
      </w:r>
      <w:r>
        <w:t xml:space="preserve"> = 0,15 x U</w:t>
      </w:r>
      <w:r>
        <w:rPr>
          <w:vertAlign w:val="subscript"/>
        </w:rPr>
        <w:t>11i</w:t>
      </w:r>
      <w:r>
        <w:t xml:space="preserve"> + 0,1 x U</w:t>
      </w:r>
      <w:r>
        <w:rPr>
          <w:vertAlign w:val="subscript"/>
        </w:rPr>
        <w:t>12i</w:t>
      </w:r>
      <w:r>
        <w:t xml:space="preserve"> + 0,1 x U</w:t>
      </w:r>
      <w:r>
        <w:rPr>
          <w:vertAlign w:val="subscript"/>
        </w:rPr>
        <w:t>13i</w:t>
      </w:r>
      <w:r>
        <w:t xml:space="preserve"> + 0,05 x U</w:t>
      </w:r>
      <w:r>
        <w:rPr>
          <w:vertAlign w:val="subscript"/>
        </w:rPr>
        <w:t>14i</w:t>
      </w:r>
      <w:r>
        <w:t xml:space="preserve"> + 0,15 x U</w:t>
      </w:r>
      <w:r>
        <w:rPr>
          <w:vertAlign w:val="subscript"/>
        </w:rPr>
        <w:t>15i</w:t>
      </w:r>
      <w:r>
        <w:t xml:space="preserve"> + 0,05 x U</w:t>
      </w:r>
      <w:r>
        <w:rPr>
          <w:vertAlign w:val="subscript"/>
        </w:rPr>
        <w:t>16i</w:t>
      </w:r>
      <w:r>
        <w:t xml:space="preserve"> + 0,05 x U</w:t>
      </w:r>
      <w:r>
        <w:rPr>
          <w:vertAlign w:val="subscript"/>
        </w:rPr>
        <w:t>17i</w:t>
      </w:r>
      <w:r>
        <w:t xml:space="preserve"> + 0,1 x U</w:t>
      </w:r>
      <w:r>
        <w:rPr>
          <w:vertAlign w:val="subscript"/>
        </w:rPr>
        <w:t>18i</w:t>
      </w:r>
      <w:r>
        <w:t xml:space="preserve"> + 0,1 x U</w:t>
      </w:r>
      <w:r>
        <w:rPr>
          <w:vertAlign w:val="subscript"/>
        </w:rPr>
        <w:t>19i</w:t>
      </w:r>
      <w:r>
        <w:t xml:space="preserve"> + 0,05 x U</w:t>
      </w:r>
      <w:r>
        <w:rPr>
          <w:vertAlign w:val="subscript"/>
        </w:rPr>
        <w:t>110i</w:t>
      </w:r>
      <w:r>
        <w:t xml:space="preserve"> + 0,05 x U</w:t>
      </w:r>
      <w:r>
        <w:rPr>
          <w:vertAlign w:val="subscript"/>
        </w:rPr>
        <w:t>111i</w:t>
      </w:r>
      <w:r>
        <w:t xml:space="preserve"> + 0,05 x U</w:t>
      </w:r>
      <w:r>
        <w:rPr>
          <w:vertAlign w:val="subscript"/>
        </w:rPr>
        <w:t>112i</w: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center"/>
      </w:pPr>
      <w:r>
        <w:t>div</w:t>
      </w:r>
      <w:r>
        <w:rPr>
          <w:vertAlign w:val="subscript"/>
        </w:rPr>
        <w:t>II2(i)</w:t>
      </w:r>
      <w:r>
        <w:t xml:space="preserve"> = 0,2 x U</w:t>
      </w:r>
      <w:r>
        <w:rPr>
          <w:vertAlign w:val="subscript"/>
        </w:rPr>
        <w:t>21i</w:t>
      </w:r>
      <w:r>
        <w:t xml:space="preserve"> + 0,2 x U</w:t>
      </w:r>
      <w:r>
        <w:rPr>
          <w:vertAlign w:val="subscript"/>
        </w:rPr>
        <w:t>22i</w:t>
      </w:r>
      <w:r>
        <w:t xml:space="preserve"> + 0,4 x U</w:t>
      </w:r>
      <w:r>
        <w:rPr>
          <w:vertAlign w:val="subscript"/>
        </w:rPr>
        <w:t>23i</w:t>
      </w:r>
      <w:r>
        <w:t xml:space="preserve"> +</w:t>
      </w:r>
    </w:p>
    <w:p w:rsidR="00280964" w:rsidRDefault="00280964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= 0,1 x U</w:t>
      </w:r>
      <w:r>
        <w:rPr>
          <w:vertAlign w:val="subscript"/>
        </w:rPr>
        <w:t>31i</w:t>
      </w:r>
      <w:r>
        <w:t xml:space="preserve"> + 0,25 x U</w:t>
      </w:r>
      <w:r>
        <w:rPr>
          <w:vertAlign w:val="subscript"/>
        </w:rPr>
        <w:t>32i</w:t>
      </w:r>
      <w:r>
        <w:t xml:space="preserve"> + 0,15 x U</w:t>
      </w:r>
      <w:r>
        <w:rPr>
          <w:vertAlign w:val="subscript"/>
        </w:rPr>
        <w:t>33i</w:t>
      </w:r>
      <w:r>
        <w:t xml:space="preserve"> + 0,1 x U</w:t>
      </w:r>
      <w:r>
        <w:rPr>
          <w:vertAlign w:val="subscript"/>
        </w:rPr>
        <w:t>34i</w:t>
      </w:r>
      <w:r>
        <w:t xml:space="preserve"> + 0,05 x U</w:t>
      </w:r>
      <w:r>
        <w:rPr>
          <w:vertAlign w:val="subscript"/>
        </w:rPr>
        <w:t>35i</w:t>
      </w:r>
      <w:r>
        <w:t xml:space="preserve"> + 0,05 x U</w:t>
      </w:r>
      <w:r>
        <w:rPr>
          <w:vertAlign w:val="subscript"/>
        </w:rPr>
        <w:t>36i</w:t>
      </w:r>
      <w:r>
        <w:t xml:space="preserve"> + 0,1 x U</w:t>
      </w:r>
      <w:r>
        <w:rPr>
          <w:vertAlign w:val="subscript"/>
        </w:rPr>
        <w:t>37i</w:t>
      </w:r>
      <w:r>
        <w:t xml:space="preserve"> + 0,1 x U</w:t>
      </w:r>
      <w:r>
        <w:rPr>
          <w:vertAlign w:val="subscript"/>
        </w:rPr>
        <w:t>38i</w:t>
      </w:r>
      <w:r>
        <w:t xml:space="preserve"> + 0,1 x U</w:t>
      </w:r>
      <w:r>
        <w:rPr>
          <w:vertAlign w:val="subscript"/>
        </w:rPr>
        <w:t>39i</w: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div</w:t>
      </w:r>
      <w:r w:rsidRPr="00280964">
        <w:rPr>
          <w:vertAlign w:val="subscript"/>
          <w:lang w:val="en-US"/>
        </w:rPr>
        <w:t>II4(i)</w:t>
      </w:r>
      <w:r w:rsidRPr="00280964">
        <w:rPr>
          <w:lang w:val="en-US"/>
        </w:rPr>
        <w:t xml:space="preserve"> = 0,5 x U</w:t>
      </w:r>
      <w:r w:rsidRPr="00280964">
        <w:rPr>
          <w:vertAlign w:val="subscript"/>
          <w:lang w:val="en-US"/>
        </w:rPr>
        <w:t>41i</w:t>
      </w:r>
      <w:r w:rsidRPr="00280964">
        <w:rPr>
          <w:lang w:val="en-US"/>
        </w:rPr>
        <w:t xml:space="preserve"> + 0,2 x U</w:t>
      </w:r>
      <w:r w:rsidRPr="00280964">
        <w:rPr>
          <w:vertAlign w:val="subscript"/>
          <w:lang w:val="en-US"/>
        </w:rPr>
        <w:t>42i</w:t>
      </w:r>
      <w:r w:rsidRPr="00280964">
        <w:rPr>
          <w:lang w:val="en-US"/>
        </w:rPr>
        <w:t xml:space="preserve"> + 0,3 x U</w:t>
      </w:r>
      <w:r w:rsidRPr="00280964">
        <w:rPr>
          <w:vertAlign w:val="subscript"/>
          <w:lang w:val="en-US"/>
        </w:rPr>
        <w:t>43i</w:t>
      </w:r>
      <w:r w:rsidRPr="00280964">
        <w:rPr>
          <w:lang w:val="en-US"/>
        </w:rPr>
        <w:t>,</w:t>
      </w:r>
    </w:p>
    <w:p w:rsidR="00280964" w:rsidRPr="00280964" w:rsidRDefault="00280964">
      <w:pPr>
        <w:pStyle w:val="ConsPlusNormal"/>
        <w:jc w:val="both"/>
        <w:rPr>
          <w:lang w:val="en-US"/>
        </w:rPr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Ind</w:t>
      </w:r>
      <w:r w:rsidRPr="00280964">
        <w:rPr>
          <w:vertAlign w:val="subscript"/>
          <w:lang w:val="en-US"/>
        </w:rPr>
        <w:t>III(i)</w:t>
      </w:r>
      <w:r w:rsidRPr="00280964">
        <w:rPr>
          <w:lang w:val="en-US"/>
        </w:rPr>
        <w:t xml:space="preserve"> = 5 x div</w:t>
      </w:r>
      <w:r w:rsidRPr="00280964">
        <w:rPr>
          <w:vertAlign w:val="subscript"/>
          <w:lang w:val="en-US"/>
        </w:rPr>
        <w:t>III5(i)</w:t>
      </w:r>
      <w:r w:rsidRPr="00280964">
        <w:rPr>
          <w:lang w:val="en-US"/>
        </w:rPr>
        <w:t xml:space="preserve"> + 5 x div</w:t>
      </w:r>
      <w:r w:rsidRPr="00280964">
        <w:rPr>
          <w:vertAlign w:val="subscript"/>
          <w:lang w:val="en-US"/>
        </w:rPr>
        <w:t>III6(i)</w:t>
      </w:r>
      <w:r w:rsidRPr="00280964">
        <w:rPr>
          <w:lang w:val="en-US"/>
        </w:rPr>
        <w:t xml:space="preserve"> +</w:t>
      </w: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lastRenderedPageBreak/>
        <w:t>+ 20 x div</w:t>
      </w:r>
      <w:r w:rsidRPr="00280964">
        <w:rPr>
          <w:vertAlign w:val="subscript"/>
          <w:lang w:val="en-US"/>
        </w:rPr>
        <w:t>III7(i)</w:t>
      </w:r>
      <w:r w:rsidRPr="00280964">
        <w:rPr>
          <w:lang w:val="en-US"/>
        </w:rPr>
        <w:t xml:space="preserve"> + 10 x div</w:t>
      </w:r>
      <w:r w:rsidRPr="00280964">
        <w:rPr>
          <w:vertAlign w:val="subscript"/>
          <w:lang w:val="en-US"/>
        </w:rPr>
        <w:t>III8(i)</w:t>
      </w:r>
      <w:r w:rsidRPr="00280964">
        <w:rPr>
          <w:lang w:val="en-US"/>
        </w:rPr>
        <w:t>,</w:t>
      </w:r>
    </w:p>
    <w:p w:rsidR="00280964" w:rsidRPr="00280964" w:rsidRDefault="00280964">
      <w:pPr>
        <w:pStyle w:val="ConsPlusNormal"/>
        <w:jc w:val="both"/>
        <w:rPr>
          <w:lang w:val="en-US"/>
        </w:rPr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III(i)</w:t>
      </w:r>
      <w:r>
        <w:t xml:space="preserve"> - итоговая сумма баллов по i-му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div</w:t>
      </w:r>
      <w:r w:rsidRPr="00280964">
        <w:rPr>
          <w:vertAlign w:val="subscript"/>
          <w:lang w:val="en-US"/>
        </w:rPr>
        <w:t>III5(i)</w:t>
      </w:r>
      <w:r w:rsidRPr="00280964">
        <w:rPr>
          <w:lang w:val="en-US"/>
        </w:rPr>
        <w:t xml:space="preserve"> = 0,2 x (U</w:t>
      </w:r>
      <w:r w:rsidRPr="00280964">
        <w:rPr>
          <w:vertAlign w:val="subscript"/>
          <w:lang w:val="en-US"/>
        </w:rPr>
        <w:t>51i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52i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53i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54i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54i</w:t>
      </w:r>
      <w:r w:rsidRPr="00280964">
        <w:rPr>
          <w:lang w:val="en-US"/>
        </w:rPr>
        <w:t>),</w:t>
      </w:r>
    </w:p>
    <w:p w:rsidR="00280964" w:rsidRPr="00280964" w:rsidRDefault="00280964">
      <w:pPr>
        <w:pStyle w:val="ConsPlusNormal"/>
        <w:jc w:val="both"/>
        <w:rPr>
          <w:lang w:val="en-US"/>
        </w:rPr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div</w:t>
      </w:r>
      <w:r w:rsidRPr="00280964">
        <w:rPr>
          <w:vertAlign w:val="subscript"/>
          <w:lang w:val="en-US"/>
        </w:rPr>
        <w:t>III6(i)</w:t>
      </w:r>
      <w:r w:rsidRPr="00280964">
        <w:rPr>
          <w:lang w:val="en-US"/>
        </w:rPr>
        <w:t xml:space="preserve"> = 0,04 x d</w:t>
      </w:r>
      <w:r w:rsidRPr="00280964">
        <w:rPr>
          <w:vertAlign w:val="subscript"/>
          <w:lang w:val="en-US"/>
        </w:rPr>
        <w:t>61(i)</w:t>
      </w:r>
      <w:r w:rsidRPr="00280964">
        <w:rPr>
          <w:lang w:val="en-US"/>
        </w:rPr>
        <w:t xml:space="preserve"> + 0,08 x d</w:t>
      </w:r>
      <w:r w:rsidRPr="00280964">
        <w:rPr>
          <w:vertAlign w:val="subscript"/>
          <w:lang w:val="en-US"/>
        </w:rPr>
        <w:t>62(i)</w:t>
      </w:r>
      <w:r w:rsidRPr="00280964">
        <w:rPr>
          <w:lang w:val="en-US"/>
        </w:rPr>
        <w:t>,</w:t>
      </w:r>
    </w:p>
    <w:p w:rsidR="00280964" w:rsidRPr="00280964" w:rsidRDefault="00280964">
      <w:pPr>
        <w:pStyle w:val="ConsPlusNormal"/>
        <w:jc w:val="both"/>
        <w:rPr>
          <w:lang w:val="en-US"/>
        </w:rPr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d</w:t>
      </w:r>
      <w:r w:rsidRPr="00280964">
        <w:rPr>
          <w:vertAlign w:val="subscript"/>
          <w:lang w:val="en-US"/>
        </w:rPr>
        <w:t>61(i)</w:t>
      </w:r>
      <w:r w:rsidRPr="00280964">
        <w:rPr>
          <w:lang w:val="en-US"/>
        </w:rPr>
        <w:t xml:space="preserve"> = U</w:t>
      </w:r>
      <w:r w:rsidRPr="00280964">
        <w:rPr>
          <w:vertAlign w:val="subscript"/>
          <w:lang w:val="en-US"/>
        </w:rPr>
        <w:t>61i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62i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63i</w:t>
      </w:r>
      <w:r w:rsidRPr="00280964">
        <w:rPr>
          <w:lang w:val="en-US"/>
        </w:rPr>
        <w:t xml:space="preserve"> + U</w:t>
      </w:r>
      <w:r w:rsidRPr="00280964">
        <w:rPr>
          <w:vertAlign w:val="subscript"/>
          <w:lang w:val="en-US"/>
        </w:rPr>
        <w:t>64i</w:t>
      </w:r>
      <w:r w:rsidRPr="00280964">
        <w:rPr>
          <w:lang w:val="en-US"/>
        </w:rPr>
        <w:t>,</w:t>
      </w:r>
    </w:p>
    <w:p w:rsidR="00280964" w:rsidRPr="00280964" w:rsidRDefault="00280964">
      <w:pPr>
        <w:pStyle w:val="ConsPlusNormal"/>
        <w:jc w:val="both"/>
        <w:rPr>
          <w:lang w:val="en-US"/>
        </w:rPr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center"/>
      </w:pPr>
      <w:r w:rsidRPr="00FE648F">
        <w:rPr>
          <w:position w:val="-35"/>
        </w:rPr>
        <w:pict>
          <v:shape id="_x0000_i1032" style="width:282.75pt;height:46.5pt" coordsize="" o:spt="100" adj="0,,0" path="" filled="f" stroked="f">
            <v:stroke joinstyle="miter"/>
            <v:imagedata r:id="rId24" o:title="base_1_360522_32775"/>
            <v:formulas/>
            <v:path o:connecttype="segments"/>
          </v:shape>
        </w:pic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k - коэффициент отраслевой дифференциации проектов, определяемый следующим образом: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для проектов, реализуемых в одной отрасли, k = 1;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для проектов, реализуемых в двух отраслях, k = 1,1;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для проектов, реализуемых в трех и более отраслях, k = 1,2;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n - общее количество критериев;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m - общее количество проектов;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lastRenderedPageBreak/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div</w:t>
      </w:r>
      <w:r w:rsidRPr="00280964">
        <w:rPr>
          <w:vertAlign w:val="subscript"/>
          <w:lang w:val="en-US"/>
        </w:rPr>
        <w:t>III7(i)</w:t>
      </w:r>
      <w:r w:rsidRPr="00280964">
        <w:rPr>
          <w:lang w:val="en-US"/>
        </w:rPr>
        <w:t xml:space="preserve"> = 0,08 x U</w:t>
      </w:r>
      <w:r w:rsidRPr="00280964">
        <w:rPr>
          <w:vertAlign w:val="subscript"/>
          <w:lang w:val="en-US"/>
        </w:rPr>
        <w:t>71i</w:t>
      </w:r>
      <w:r w:rsidRPr="00280964">
        <w:rPr>
          <w:lang w:val="en-US"/>
        </w:rPr>
        <w:t xml:space="preserve"> + 0,09 x U</w:t>
      </w:r>
      <w:r w:rsidRPr="00280964">
        <w:rPr>
          <w:vertAlign w:val="subscript"/>
          <w:lang w:val="en-US"/>
        </w:rPr>
        <w:t>72i</w:t>
      </w:r>
      <w:r w:rsidRPr="00280964">
        <w:rPr>
          <w:lang w:val="en-US"/>
        </w:rPr>
        <w:t xml:space="preserve"> + 0,08 x U</w:t>
      </w:r>
      <w:r w:rsidRPr="00280964">
        <w:rPr>
          <w:vertAlign w:val="subscript"/>
          <w:lang w:val="en-US"/>
        </w:rPr>
        <w:t>73i</w:t>
      </w:r>
      <w:r w:rsidRPr="00280964">
        <w:rPr>
          <w:lang w:val="en-US"/>
        </w:rPr>
        <w:t xml:space="preserve"> +</w:t>
      </w: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+ 0,15 x U</w:t>
      </w:r>
      <w:r w:rsidRPr="00280964">
        <w:rPr>
          <w:vertAlign w:val="subscript"/>
          <w:lang w:val="en-US"/>
        </w:rPr>
        <w:t>74i</w:t>
      </w:r>
      <w:r w:rsidRPr="00280964">
        <w:rPr>
          <w:lang w:val="en-US"/>
        </w:rPr>
        <w:t xml:space="preserve"> + 0,05 x U</w:t>
      </w:r>
      <w:r w:rsidRPr="00280964">
        <w:rPr>
          <w:vertAlign w:val="subscript"/>
          <w:lang w:val="en-US"/>
        </w:rPr>
        <w:t>75i</w:t>
      </w:r>
      <w:r w:rsidRPr="00280964">
        <w:rPr>
          <w:lang w:val="en-US"/>
        </w:rPr>
        <w:t xml:space="preserve"> + 0,15 x U</w:t>
      </w:r>
      <w:r w:rsidRPr="00280964">
        <w:rPr>
          <w:vertAlign w:val="subscript"/>
          <w:lang w:val="en-US"/>
        </w:rPr>
        <w:t>76i</w:t>
      </w:r>
      <w:r w:rsidRPr="00280964">
        <w:rPr>
          <w:lang w:val="en-US"/>
        </w:rPr>
        <w:t xml:space="preserve"> + 0,13 x U</w:t>
      </w:r>
      <w:r w:rsidRPr="00280964">
        <w:rPr>
          <w:vertAlign w:val="subscript"/>
          <w:lang w:val="en-US"/>
        </w:rPr>
        <w:t>77i</w:t>
      </w:r>
      <w:r w:rsidRPr="00280964">
        <w:rPr>
          <w:lang w:val="en-US"/>
        </w:rPr>
        <w:t xml:space="preserve"> +</w:t>
      </w: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+ 0,03 x U</w:t>
      </w:r>
      <w:r w:rsidRPr="00280964">
        <w:rPr>
          <w:vertAlign w:val="subscript"/>
          <w:lang w:val="en-US"/>
        </w:rPr>
        <w:t>78i</w:t>
      </w:r>
      <w:r w:rsidRPr="00280964">
        <w:rPr>
          <w:lang w:val="en-US"/>
        </w:rPr>
        <w:t xml:space="preserve"> + 0,07 x U</w:t>
      </w:r>
      <w:r w:rsidRPr="00280964">
        <w:rPr>
          <w:vertAlign w:val="subscript"/>
          <w:lang w:val="en-US"/>
        </w:rPr>
        <w:t>79i</w:t>
      </w:r>
      <w:r w:rsidRPr="00280964">
        <w:rPr>
          <w:lang w:val="en-US"/>
        </w:rPr>
        <w:t xml:space="preserve"> + 0,05 x U</w:t>
      </w:r>
      <w:r w:rsidRPr="00280964">
        <w:rPr>
          <w:vertAlign w:val="subscript"/>
          <w:lang w:val="en-US"/>
        </w:rPr>
        <w:t>710i</w:t>
      </w:r>
      <w:r w:rsidRPr="00280964">
        <w:rPr>
          <w:lang w:val="en-US"/>
        </w:rPr>
        <w:t xml:space="preserve"> + 0,08 x U</w:t>
      </w:r>
      <w:r w:rsidRPr="00280964">
        <w:rPr>
          <w:vertAlign w:val="subscript"/>
          <w:lang w:val="en-US"/>
        </w:rPr>
        <w:t>711i</w:t>
      </w:r>
      <w:r w:rsidRPr="00280964">
        <w:rPr>
          <w:lang w:val="en-US"/>
        </w:rPr>
        <w:t xml:space="preserve"> +</w:t>
      </w:r>
    </w:p>
    <w:p w:rsidR="00280964" w:rsidRDefault="00280964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280964" w:rsidRDefault="00280964">
      <w:pPr>
        <w:pStyle w:val="ConsPlusNormal"/>
        <w:jc w:val="both"/>
      </w:pPr>
    </w:p>
    <w:p w:rsidR="00280964" w:rsidRPr="00280964" w:rsidRDefault="00280964">
      <w:pPr>
        <w:pStyle w:val="ConsPlusNormal"/>
        <w:jc w:val="center"/>
        <w:rPr>
          <w:lang w:val="en-US"/>
        </w:rPr>
      </w:pPr>
      <w:r w:rsidRPr="00280964">
        <w:rPr>
          <w:lang w:val="en-US"/>
        </w:rPr>
        <w:t>div</w:t>
      </w:r>
      <w:r w:rsidRPr="00280964">
        <w:rPr>
          <w:vertAlign w:val="subscript"/>
          <w:lang w:val="en-US"/>
        </w:rPr>
        <w:t>III8(i)</w:t>
      </w:r>
      <w:r w:rsidRPr="00280964">
        <w:rPr>
          <w:lang w:val="en-US"/>
        </w:rPr>
        <w:t xml:space="preserve"> = 0,45 x U</w:t>
      </w:r>
      <w:r w:rsidRPr="00280964">
        <w:rPr>
          <w:vertAlign w:val="subscript"/>
          <w:lang w:val="en-US"/>
        </w:rPr>
        <w:t>81i</w:t>
      </w:r>
      <w:r w:rsidRPr="00280964">
        <w:rPr>
          <w:lang w:val="en-US"/>
        </w:rPr>
        <w:t xml:space="preserve"> + 0,3 x U</w:t>
      </w:r>
      <w:r w:rsidRPr="00280964">
        <w:rPr>
          <w:vertAlign w:val="subscript"/>
          <w:lang w:val="en-US"/>
        </w:rPr>
        <w:t>82i</w:t>
      </w:r>
      <w:r w:rsidRPr="00280964">
        <w:rPr>
          <w:lang w:val="en-US"/>
        </w:rPr>
        <w:t xml:space="preserve"> + 0,25 x U</w:t>
      </w:r>
      <w:r w:rsidRPr="00280964">
        <w:rPr>
          <w:vertAlign w:val="subscript"/>
          <w:lang w:val="en-US"/>
        </w:rPr>
        <w:t>83i</w:t>
      </w:r>
      <w:r w:rsidRPr="00280964">
        <w:rPr>
          <w:lang w:val="en-US"/>
        </w:rPr>
        <w:t>,</w:t>
      </w:r>
    </w:p>
    <w:p w:rsidR="00280964" w:rsidRPr="00280964" w:rsidRDefault="00280964">
      <w:pPr>
        <w:pStyle w:val="ConsPlusNormal"/>
        <w:jc w:val="both"/>
        <w:rPr>
          <w:lang w:val="en-US"/>
        </w:rPr>
      </w:pPr>
    </w:p>
    <w:p w:rsidR="00280964" w:rsidRDefault="00280964">
      <w:pPr>
        <w:pStyle w:val="ConsPlusNormal"/>
        <w:ind w:firstLine="540"/>
        <w:jc w:val="both"/>
      </w:pPr>
      <w:r>
        <w:t>где: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Методики.</w:t>
      </w:r>
    </w:p>
    <w:p w:rsidR="00280964" w:rsidRDefault="00280964">
      <w:pPr>
        <w:pStyle w:val="ConsPlusNormal"/>
        <w:spacing w:before="22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jc w:val="both"/>
      </w:pPr>
    </w:p>
    <w:p w:rsidR="00280964" w:rsidRDefault="00280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280964">
      <w:bookmarkStart w:id="87" w:name="_GoBack"/>
      <w:bookmarkEnd w:id="87"/>
    </w:p>
    <w:sectPr w:rsidR="009B2A32" w:rsidSect="0029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4"/>
    <w:rsid w:val="00280964"/>
    <w:rsid w:val="00967EA3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0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0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0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0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0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0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BC5AF0979C9C8A4270F1B388A1DEA9A552E144C025D3A679BAAE68BD6F2A1CF7505564745CBE0A619553919B8R1v8M" TargetMode="External"/><Relationship Id="rId18" Type="http://schemas.openxmlformats.org/officeDocument/2006/relationships/hyperlink" Target="consultantplus://offline/ref=7BC5AF0979C9C8A4270F1B388A1DEA9A552E1F470D5A3A679BAAE68BD6F2A1CF67050E4B45CAFEAF1F406F48FE4C659F87729694971D378ARCv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consultantplus://offline/ref=7BC5AF0979C9C8A4270F1B388A1DEA9A54271D4D0A5E3A679BAAE68BD6F2A1CF7505564745CBE0A619553919B8R1v8M" TargetMode="External"/><Relationship Id="rId12" Type="http://schemas.openxmlformats.org/officeDocument/2006/relationships/hyperlink" Target="consultantplus://offline/ref=7BC5AF0979C9C8A4270F1B388A1DEA9A552E144309553A679BAAE68BD6F2A1CF7505564745CBE0A619553919B8R1v8M" TargetMode="External"/><Relationship Id="rId17" Type="http://schemas.openxmlformats.org/officeDocument/2006/relationships/hyperlink" Target="consultantplus://offline/ref=7BC5AF0979C9C8A4270F1B388A1DEA9A552E14400F543A679BAAE68BD6F2A1CF7505564745CBE0A619553919B8R1v8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5AF0979C9C8A4270F1B388A1DEA9A552E1447095E3A679BAAE68BD6F2A1CF67050E4945CAF5F3490F6E14BA18769E877295958BR1vEM" TargetMode="External"/><Relationship Id="rId20" Type="http://schemas.openxmlformats.org/officeDocument/2006/relationships/hyperlink" Target="consultantplus://offline/ref=7BC5AF0979C9C8A4270F1B388A1DEA9A552E144C025D3A679BAAE68BD6F2A1CF7505564745CBE0A619553919B8R1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AF0979C9C8A4270F1B388A1DEA9A552E1F470D5A3A679BAAE68BD6F2A1CF67050E4B45CAFEA41F406F48FE4C659F87729694971D378ARCv0M" TargetMode="External"/><Relationship Id="rId11" Type="http://schemas.openxmlformats.org/officeDocument/2006/relationships/hyperlink" Target="consultantplus://offline/ref=7BC5AF0979C9C8A4270F1B388A1DEA9A552E14460A5E3A679BAAE68BD6F2A1CF7505564745CBE0A619553919B8R1v8M" TargetMode="External"/><Relationship Id="rId24" Type="http://schemas.openxmlformats.org/officeDocument/2006/relationships/image" Target="media/image8.wmf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7BC5AF0979C9C8A4270F1B388A1DEA9A552E144309553A679BAAE68BD6F2A1CF7505564745CBE0A619553919B8R1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5AF0979C9C8A4270F1B388A1DEA9A552E1447095E3A679BAAE68BD6F2A1CF7505564745CBE0A619553919B8R1v8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8039</Words>
  <Characters>45826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2021-11-01T12:47:00Z</dcterms:created>
  <dcterms:modified xsi:type="dcterms:W3CDTF">2021-11-01T12:47:00Z</dcterms:modified>
</cp:coreProperties>
</file>