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4A" w:rsidRPr="00A924ED" w:rsidRDefault="00965A4A" w:rsidP="00965A4A">
      <w:pPr>
        <w:widowControl w:val="0"/>
        <w:tabs>
          <w:tab w:val="left" w:pos="2660"/>
        </w:tabs>
        <w:autoSpaceDE w:val="0"/>
        <w:autoSpaceDN w:val="0"/>
        <w:adjustRightInd w:val="0"/>
        <w:spacing w:after="0" w:line="240" w:lineRule="auto"/>
        <w:jc w:val="center"/>
        <w:rPr>
          <w:rFonts w:ascii="Times New Roman" w:hAnsi="Times New Roman"/>
          <w:sz w:val="24"/>
          <w:szCs w:val="24"/>
        </w:rPr>
      </w:pPr>
      <w:r w:rsidRPr="00A924ED">
        <w:rPr>
          <w:rFonts w:ascii="Times New Roman" w:hAnsi="Times New Roman"/>
          <w:b/>
          <w:bCs/>
          <w:color w:val="000000"/>
          <w:sz w:val="24"/>
          <w:szCs w:val="24"/>
        </w:rPr>
        <w:t>ПОЯСНИТЕЛЬНАЯ ЗАПИСКА</w:t>
      </w:r>
    </w:p>
    <w:p w:rsidR="00965A4A" w:rsidRPr="00A924ED" w:rsidRDefault="00965A4A" w:rsidP="00965A4A">
      <w:pPr>
        <w:widowControl w:val="0"/>
        <w:tabs>
          <w:tab w:val="left" w:pos="2660"/>
        </w:tabs>
        <w:autoSpaceDE w:val="0"/>
        <w:autoSpaceDN w:val="0"/>
        <w:adjustRightInd w:val="0"/>
        <w:spacing w:after="0" w:line="240" w:lineRule="auto"/>
        <w:jc w:val="center"/>
        <w:rPr>
          <w:rFonts w:ascii="Times New Roman" w:hAnsi="Times New Roman"/>
          <w:sz w:val="24"/>
          <w:szCs w:val="24"/>
        </w:rPr>
      </w:pPr>
      <w:r w:rsidRPr="00A924ED">
        <w:rPr>
          <w:rFonts w:ascii="Times New Roman" w:hAnsi="Times New Roman"/>
          <w:b/>
          <w:bCs/>
          <w:color w:val="000000"/>
          <w:sz w:val="24"/>
          <w:szCs w:val="24"/>
        </w:rPr>
        <w:t xml:space="preserve">к проекту республиканского бюджета Чувашской Республики на 2022 год и на плановый период 2023 и 2024 годов </w:t>
      </w:r>
    </w:p>
    <w:p w:rsidR="00965A4A" w:rsidRPr="00A924ED" w:rsidRDefault="00965A4A" w:rsidP="00965A4A">
      <w:pPr>
        <w:tabs>
          <w:tab w:val="left" w:pos="2660"/>
          <w:tab w:val="left" w:pos="2977"/>
        </w:tabs>
        <w:autoSpaceDE w:val="0"/>
        <w:autoSpaceDN w:val="0"/>
        <w:adjustRightInd w:val="0"/>
        <w:spacing w:after="0" w:line="240" w:lineRule="auto"/>
        <w:jc w:val="center"/>
        <w:rPr>
          <w:rFonts w:ascii="Times New Roman" w:hAnsi="Times New Roman"/>
          <w:b/>
          <w:bCs/>
          <w:spacing w:val="-3"/>
          <w:sz w:val="24"/>
          <w:szCs w:val="24"/>
        </w:rPr>
      </w:pP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Проект закона Чувашской Республики «О республиканском бюджете Чувашской Республики </w:t>
      </w:r>
      <w:r w:rsidRPr="00A924ED">
        <w:rPr>
          <w:rFonts w:ascii="Times New Roman" w:hAnsi="Times New Roman"/>
          <w:bCs/>
          <w:spacing w:val="-3"/>
          <w:sz w:val="24"/>
          <w:szCs w:val="24"/>
        </w:rPr>
        <w:t xml:space="preserve">на 2022 год и на </w:t>
      </w:r>
      <w:r w:rsidRPr="00A924ED">
        <w:rPr>
          <w:rFonts w:ascii="Times New Roman" w:hAnsi="Times New Roman"/>
          <w:sz w:val="24"/>
          <w:szCs w:val="24"/>
        </w:rPr>
        <w:t>плановый</w:t>
      </w:r>
      <w:r w:rsidRPr="00A924ED">
        <w:rPr>
          <w:rFonts w:ascii="Times New Roman" w:hAnsi="Times New Roman"/>
          <w:bCs/>
          <w:spacing w:val="-3"/>
          <w:sz w:val="24"/>
          <w:szCs w:val="24"/>
        </w:rPr>
        <w:t xml:space="preserve"> период 2023 и 2024 годов</w:t>
      </w:r>
      <w:r w:rsidRPr="00A924ED">
        <w:rPr>
          <w:rFonts w:ascii="Times New Roman" w:hAnsi="Times New Roman"/>
          <w:sz w:val="24"/>
          <w:szCs w:val="24"/>
        </w:rPr>
        <w:t xml:space="preserve">» (далее – законопроект) подготовлен в соответствии с требованиями, установленными Бюджетным кодексом Российской Федерации (далее – Бюджетный кодекс), </w:t>
      </w:r>
      <w:r>
        <w:rPr>
          <w:rFonts w:ascii="Times New Roman" w:hAnsi="Times New Roman"/>
          <w:sz w:val="24"/>
          <w:szCs w:val="24"/>
        </w:rPr>
        <w:t>законодательством Чувашской Республики о</w:t>
      </w:r>
      <w:r w:rsidRPr="00A924ED">
        <w:rPr>
          <w:rFonts w:ascii="Times New Roman" w:hAnsi="Times New Roman"/>
          <w:sz w:val="24"/>
          <w:szCs w:val="24"/>
        </w:rPr>
        <w:t xml:space="preserve"> регулировании бюджетных правоотношений.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hyperlink r:id="rId8" w:history="1">
        <w:r w:rsidRPr="00A924ED">
          <w:rPr>
            <w:rFonts w:ascii="Times New Roman" w:hAnsi="Times New Roman"/>
            <w:sz w:val="24"/>
            <w:szCs w:val="24"/>
          </w:rPr>
          <w:t>Пунктом 1 статьи 184.1</w:t>
        </w:r>
      </w:hyperlink>
      <w:r w:rsidRPr="00A924ED">
        <w:rPr>
          <w:rFonts w:ascii="Times New Roman" w:hAnsi="Times New Roman"/>
          <w:sz w:val="24"/>
          <w:szCs w:val="24"/>
        </w:rPr>
        <w:t xml:space="preserve"> Бюджетного кодекса установлен перечень основных характеристик бюджета, утверждаемых законом (решением) о бюджете (общий объем доходов, общий объем расходов, дефицит (профицит) бюджета).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 учетом этого статьей 1 законопроекта устанавливаются основные характеристики республиканского бюджета Чувашской Республики на 2022–2024 годы, определенные исходя из прогнозируемого объема валового регионального продукта и уровня инфляции, в том числе:</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прогнозируемый общий объем доходов республиканского бюджета Чувашской Республики, в том числе объем безвозмездных поступлений, из них объем межбюджетных трансфертов, получаемых из бюджетов бюджетной системы Российской Федерации;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общий объем расходов республиканского бюджета Чувашской Республики, в том числе условно утвержденные расходы (на 2023–2024 го</w:t>
      </w:r>
      <w:bookmarkStart w:id="0" w:name="_GoBack"/>
      <w:bookmarkEnd w:id="0"/>
      <w:r w:rsidRPr="00A924ED">
        <w:rPr>
          <w:rFonts w:ascii="Times New Roman" w:hAnsi="Times New Roman"/>
          <w:sz w:val="24"/>
          <w:szCs w:val="24"/>
        </w:rPr>
        <w:t>ды);</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color w:val="0D0D0D"/>
          <w:sz w:val="24"/>
          <w:szCs w:val="24"/>
        </w:rPr>
      </w:pPr>
      <w:r w:rsidRPr="00A924ED">
        <w:rPr>
          <w:rFonts w:ascii="Times New Roman" w:hAnsi="Times New Roman"/>
          <w:color w:val="0D0D0D"/>
          <w:sz w:val="24"/>
          <w:szCs w:val="24"/>
        </w:rPr>
        <w:t>верхний предел государственного внутреннего долга Чувашской Республики на              1 января 2023 года, 2024 года и 2025 года соответственно;</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дефицит (профицит) республиканского бюджета Чувашской Республики.</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Согласно пункту 2 статьи 184.1 Бюджетного кодекса 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Бюджетным кодексом, законами субъекта Российской Федерации, принятыми в соответствии с положениями Бюджетного кодекса.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В связи с этим статьей 2 законопроекта и приложением 1 к законопроекту предлагается утвердить нормативы распределения доходов между бюджетами бюджетной системы Чувашской Республики </w:t>
      </w:r>
      <w:r w:rsidRPr="00A924ED">
        <w:rPr>
          <w:rFonts w:ascii="Times New Roman" w:hAnsi="Times New Roman"/>
          <w:color w:val="000000"/>
          <w:sz w:val="24"/>
          <w:szCs w:val="24"/>
        </w:rPr>
        <w:t xml:space="preserve">на </w:t>
      </w:r>
      <w:r w:rsidRPr="00A924ED">
        <w:rPr>
          <w:rFonts w:ascii="Times New Roman" w:hAnsi="Times New Roman"/>
          <w:sz w:val="24"/>
          <w:szCs w:val="24"/>
        </w:rPr>
        <w:t xml:space="preserve">2022 год и на плановый период 2023 и 2024 годов, </w:t>
      </w:r>
      <w:r w:rsidRPr="00A924ED">
        <w:rPr>
          <w:rFonts w:ascii="Times New Roman" w:hAnsi="Times New Roman"/>
          <w:color w:val="000000"/>
          <w:sz w:val="24"/>
          <w:szCs w:val="24"/>
        </w:rPr>
        <w:t>не установленные бюджетным законодательством Российской Федерации, законодательством Чувашской Республики</w:t>
      </w:r>
      <w:r w:rsidRPr="00A924ED">
        <w:rPr>
          <w:rFonts w:ascii="Times New Roman" w:hAnsi="Times New Roman"/>
          <w:sz w:val="24"/>
          <w:szCs w:val="24"/>
        </w:rPr>
        <w:t>.</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Статьей 3 законопроекта в соответствии с положениями статьи 58 Бюджетного кодекса на 2022 и 2023 годы устанавливаются дополнительные нормативы отчислений от налога на доходы физических лиц в местные бюджеты, на 2024 год – предлагается утвердить приложением 2 к законопроекту.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4 законопроекта и приложением 3 к законопроекту предлагается установить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A924ED">
        <w:rPr>
          <w:rFonts w:ascii="Times New Roman" w:hAnsi="Times New Roman"/>
          <w:sz w:val="24"/>
          <w:szCs w:val="24"/>
        </w:rPr>
        <w:t>инжекторных</w:t>
      </w:r>
      <w:proofErr w:type="spellEnd"/>
      <w:r w:rsidRPr="00A924ED">
        <w:rPr>
          <w:rFonts w:ascii="Times New Roman" w:hAnsi="Times New Roman"/>
          <w:sz w:val="24"/>
          <w:szCs w:val="24"/>
        </w:rPr>
        <w:t>) двигателей, производимые на территории Российской Федерации, между республиканским бюджетом Чувашской Республики и местными бюджетами</w:t>
      </w:r>
      <w:r w:rsidRPr="00A924ED">
        <w:rPr>
          <w:rFonts w:ascii="Times New Roman" w:hAnsi="Times New Roman"/>
          <w:color w:val="000000"/>
          <w:sz w:val="24"/>
          <w:szCs w:val="24"/>
        </w:rPr>
        <w:t xml:space="preserve"> на </w:t>
      </w:r>
      <w:r w:rsidRPr="00A924ED">
        <w:rPr>
          <w:rFonts w:ascii="Times New Roman" w:hAnsi="Times New Roman"/>
          <w:sz w:val="24"/>
          <w:szCs w:val="24"/>
        </w:rPr>
        <w:t>2022 год и на плановый период 2023 и 2024 годов.</w:t>
      </w:r>
    </w:p>
    <w:p w:rsidR="00965A4A" w:rsidRPr="00A924ED" w:rsidRDefault="00965A4A" w:rsidP="00965A4A">
      <w:pPr>
        <w:tabs>
          <w:tab w:val="left" w:pos="2660"/>
        </w:tabs>
        <w:spacing w:after="0" w:line="240" w:lineRule="auto"/>
        <w:ind w:firstLine="851"/>
        <w:contextualSpacing/>
        <w:jc w:val="both"/>
        <w:rPr>
          <w:rFonts w:ascii="Times New Roman" w:hAnsi="Times New Roman"/>
          <w:sz w:val="24"/>
          <w:szCs w:val="24"/>
          <w:lang w:eastAsia="en-US"/>
        </w:rPr>
      </w:pPr>
      <w:r w:rsidRPr="00A924ED">
        <w:rPr>
          <w:rFonts w:ascii="Times New Roman" w:hAnsi="Times New Roman"/>
          <w:sz w:val="24"/>
          <w:szCs w:val="24"/>
        </w:rPr>
        <w:t xml:space="preserve">Статья 5 законопроекта предусматривает утверждение приложений 4–5 к законопроекту о </w:t>
      </w:r>
      <w:r w:rsidRPr="00A924ED">
        <w:rPr>
          <w:rFonts w:ascii="Times New Roman" w:hAnsi="Times New Roman"/>
          <w:color w:val="000000"/>
          <w:sz w:val="24"/>
          <w:szCs w:val="24"/>
          <w:lang w:eastAsia="en-US"/>
        </w:rPr>
        <w:t xml:space="preserve">прогнозируемых объемах доходов республиканского бюджета Чувашской Республики на </w:t>
      </w:r>
      <w:r w:rsidRPr="00A924ED">
        <w:rPr>
          <w:rFonts w:ascii="Times New Roman" w:hAnsi="Times New Roman"/>
          <w:sz w:val="24"/>
          <w:szCs w:val="24"/>
          <w:lang w:eastAsia="en-US"/>
        </w:rPr>
        <w:t xml:space="preserve">2022 год и на плановый период 2023 и 2024 </w:t>
      </w:r>
      <w:r w:rsidRPr="00A924ED">
        <w:rPr>
          <w:rFonts w:ascii="Times New Roman" w:hAnsi="Times New Roman"/>
          <w:color w:val="000000"/>
          <w:sz w:val="24"/>
          <w:szCs w:val="24"/>
          <w:lang w:eastAsia="en-US"/>
        </w:rPr>
        <w:t>годов.</w:t>
      </w:r>
    </w:p>
    <w:p w:rsidR="00965A4A" w:rsidRPr="00A924ED" w:rsidRDefault="00965A4A" w:rsidP="00965A4A">
      <w:pPr>
        <w:tabs>
          <w:tab w:val="left" w:pos="2660"/>
        </w:tabs>
        <w:spacing w:after="0" w:line="240" w:lineRule="auto"/>
        <w:ind w:firstLine="851"/>
        <w:contextualSpacing/>
        <w:jc w:val="both"/>
        <w:rPr>
          <w:rFonts w:ascii="Times New Roman" w:hAnsi="Times New Roman"/>
          <w:sz w:val="24"/>
          <w:szCs w:val="24"/>
        </w:rPr>
      </w:pPr>
      <w:r w:rsidRPr="00A924ED">
        <w:rPr>
          <w:rFonts w:ascii="Times New Roman" w:hAnsi="Times New Roman"/>
          <w:sz w:val="24"/>
          <w:szCs w:val="24"/>
        </w:rPr>
        <w:t>Статьей 6 законопроекта в соответствии с требованиями бюджетного законодательства предлагается утвердить:</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распределение бюджетных ассигнований </w:t>
      </w:r>
      <w:r w:rsidRPr="00A924ED">
        <w:rPr>
          <w:rFonts w:ascii="Times New Roman" w:hAnsi="Times New Roman"/>
          <w:bCs/>
          <w:color w:val="000000"/>
          <w:sz w:val="24"/>
          <w:szCs w:val="24"/>
        </w:rPr>
        <w:t xml:space="preserve">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2022 год </w:t>
      </w:r>
      <w:r w:rsidRPr="00A924ED">
        <w:rPr>
          <w:rFonts w:ascii="Times New Roman" w:hAnsi="Times New Roman"/>
          <w:sz w:val="24"/>
          <w:szCs w:val="24"/>
        </w:rPr>
        <w:t xml:space="preserve">согласно </w:t>
      </w:r>
      <w:hyperlink w:anchor="sub_4000" w:history="1">
        <w:r w:rsidRPr="00A924ED">
          <w:rPr>
            <w:rFonts w:ascii="Times New Roman" w:hAnsi="Times New Roman"/>
            <w:sz w:val="24"/>
            <w:szCs w:val="24"/>
          </w:rPr>
          <w:t xml:space="preserve">приложению </w:t>
        </w:r>
      </w:hyperlink>
      <w:r w:rsidRPr="00A924ED">
        <w:rPr>
          <w:rFonts w:ascii="Times New Roman" w:hAnsi="Times New Roman"/>
          <w:sz w:val="24"/>
          <w:szCs w:val="24"/>
        </w:rPr>
        <w:t>6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lastRenderedPageBreak/>
        <w:t xml:space="preserve">распределение бюджетных ассигнований </w:t>
      </w:r>
      <w:r w:rsidRPr="00A924ED">
        <w:rPr>
          <w:rFonts w:ascii="Times New Roman" w:hAnsi="Times New Roman"/>
          <w:bCs/>
          <w:color w:val="000000"/>
          <w:sz w:val="24"/>
          <w:szCs w:val="24"/>
        </w:rPr>
        <w:t xml:space="preserve">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2023 и 2024 годы </w:t>
      </w:r>
      <w:r w:rsidRPr="00A924ED">
        <w:rPr>
          <w:rFonts w:ascii="Times New Roman" w:hAnsi="Times New Roman"/>
          <w:sz w:val="24"/>
          <w:szCs w:val="24"/>
        </w:rPr>
        <w:t xml:space="preserve">согласно </w:t>
      </w:r>
      <w:hyperlink w:anchor="sub_4000" w:history="1">
        <w:r w:rsidRPr="00A924ED">
          <w:rPr>
            <w:rFonts w:ascii="Times New Roman" w:hAnsi="Times New Roman"/>
            <w:sz w:val="24"/>
            <w:szCs w:val="24"/>
          </w:rPr>
          <w:t xml:space="preserve">приложению </w:t>
        </w:r>
      </w:hyperlink>
      <w:r w:rsidRPr="00A924ED">
        <w:rPr>
          <w:rFonts w:ascii="Times New Roman" w:hAnsi="Times New Roman"/>
          <w:sz w:val="24"/>
          <w:szCs w:val="24"/>
        </w:rPr>
        <w:t>7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распределение бюджетных ассигнований </w:t>
      </w:r>
      <w:r w:rsidRPr="00A924ED">
        <w:rPr>
          <w:rFonts w:ascii="Times New Roman" w:hAnsi="Times New Roman"/>
          <w:bCs/>
          <w:color w:val="000000"/>
          <w:sz w:val="24"/>
          <w:szCs w:val="24"/>
        </w:rPr>
        <w:t xml:space="preserve">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w:t>
      </w:r>
      <w:r w:rsidRPr="00A924ED">
        <w:rPr>
          <w:rFonts w:ascii="Times New Roman" w:hAnsi="Times New Roman"/>
          <w:sz w:val="24"/>
          <w:szCs w:val="24"/>
        </w:rPr>
        <w:t xml:space="preserve">на 2022 год согласно </w:t>
      </w:r>
      <w:hyperlink w:anchor="sub_4000" w:history="1">
        <w:r w:rsidRPr="00A924ED">
          <w:rPr>
            <w:rFonts w:ascii="Times New Roman" w:hAnsi="Times New Roman"/>
            <w:sz w:val="24"/>
            <w:szCs w:val="24"/>
          </w:rPr>
          <w:t xml:space="preserve">приложению </w:t>
        </w:r>
      </w:hyperlink>
      <w:r w:rsidRPr="00A924ED">
        <w:rPr>
          <w:rFonts w:ascii="Times New Roman" w:hAnsi="Times New Roman"/>
          <w:sz w:val="24"/>
          <w:szCs w:val="24"/>
        </w:rPr>
        <w:t>8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bCs/>
          <w:color w:val="000000"/>
          <w:sz w:val="24"/>
          <w:szCs w:val="24"/>
        </w:rPr>
      </w:pPr>
      <w:r w:rsidRPr="00A924ED">
        <w:rPr>
          <w:rFonts w:ascii="Times New Roman" w:hAnsi="Times New Roman"/>
          <w:sz w:val="24"/>
          <w:szCs w:val="24"/>
        </w:rPr>
        <w:t xml:space="preserve">распределение бюджетных ассигнований </w:t>
      </w:r>
      <w:r w:rsidRPr="00A924ED">
        <w:rPr>
          <w:rFonts w:ascii="Times New Roman" w:hAnsi="Times New Roman"/>
          <w:bCs/>
          <w:color w:val="000000"/>
          <w:sz w:val="24"/>
          <w:szCs w:val="24"/>
        </w:rPr>
        <w:t xml:space="preserve">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2023 и 2024 годы согласно </w:t>
      </w:r>
      <w:hyperlink w:anchor="sub_4000" w:history="1">
        <w:r w:rsidRPr="00A924ED">
          <w:rPr>
            <w:rFonts w:ascii="Times New Roman" w:hAnsi="Times New Roman"/>
            <w:bCs/>
            <w:color w:val="000000"/>
            <w:sz w:val="24"/>
            <w:szCs w:val="24"/>
          </w:rPr>
          <w:t xml:space="preserve">приложению </w:t>
        </w:r>
      </w:hyperlink>
      <w:r w:rsidRPr="00A924ED">
        <w:rPr>
          <w:rFonts w:ascii="Times New Roman" w:hAnsi="Times New Roman"/>
          <w:bCs/>
          <w:color w:val="000000"/>
          <w:sz w:val="24"/>
          <w:szCs w:val="24"/>
        </w:rPr>
        <w:t>9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bCs/>
          <w:color w:val="000000"/>
          <w:sz w:val="24"/>
          <w:szCs w:val="24"/>
        </w:rPr>
      </w:pPr>
      <w:r w:rsidRPr="00A924ED">
        <w:rPr>
          <w:rFonts w:ascii="Times New Roman" w:hAnsi="Times New Roman"/>
          <w:bCs/>
          <w:color w:val="000000"/>
          <w:sz w:val="24"/>
          <w:szCs w:val="24"/>
        </w:rPr>
        <w:t xml:space="preserve">ведомственную структуру расходов республиканского бюджета Чувашской Республики на 2022 год согласно </w:t>
      </w:r>
      <w:hyperlink w:anchor="sub_4000" w:history="1">
        <w:r w:rsidRPr="00A924ED">
          <w:rPr>
            <w:rFonts w:ascii="Times New Roman" w:hAnsi="Times New Roman"/>
            <w:bCs/>
            <w:color w:val="000000"/>
            <w:sz w:val="24"/>
            <w:szCs w:val="24"/>
          </w:rPr>
          <w:t xml:space="preserve">приложению </w:t>
        </w:r>
      </w:hyperlink>
      <w:r w:rsidRPr="00A924ED">
        <w:rPr>
          <w:rFonts w:ascii="Times New Roman" w:hAnsi="Times New Roman"/>
          <w:bCs/>
          <w:color w:val="000000"/>
          <w:sz w:val="24"/>
          <w:szCs w:val="24"/>
        </w:rPr>
        <w:t>10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bCs/>
          <w:color w:val="000000"/>
          <w:sz w:val="24"/>
          <w:szCs w:val="24"/>
        </w:rPr>
      </w:pPr>
      <w:r w:rsidRPr="00A924ED">
        <w:rPr>
          <w:rFonts w:ascii="Times New Roman" w:hAnsi="Times New Roman"/>
          <w:bCs/>
          <w:color w:val="000000"/>
          <w:sz w:val="24"/>
          <w:szCs w:val="24"/>
        </w:rPr>
        <w:t xml:space="preserve">ведомственную структуру расходов республиканского бюджета Чувашской Республики на 2023 и 2024 годы согласно </w:t>
      </w:r>
      <w:hyperlink w:anchor="sub_4000" w:history="1">
        <w:r w:rsidRPr="00A924ED">
          <w:rPr>
            <w:rFonts w:ascii="Times New Roman" w:hAnsi="Times New Roman"/>
            <w:bCs/>
            <w:color w:val="000000"/>
            <w:sz w:val="24"/>
            <w:szCs w:val="24"/>
          </w:rPr>
          <w:t xml:space="preserve">приложению </w:t>
        </w:r>
      </w:hyperlink>
      <w:r w:rsidRPr="00A924ED">
        <w:rPr>
          <w:rFonts w:ascii="Times New Roman" w:hAnsi="Times New Roman"/>
          <w:bCs/>
          <w:color w:val="000000"/>
          <w:sz w:val="24"/>
          <w:szCs w:val="24"/>
        </w:rPr>
        <w:t>11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bCs/>
          <w:color w:val="000000"/>
          <w:sz w:val="24"/>
          <w:szCs w:val="24"/>
        </w:rPr>
      </w:pPr>
      <w:r w:rsidRPr="00A924ED">
        <w:rPr>
          <w:rFonts w:ascii="Times New Roman" w:hAnsi="Times New Roman"/>
          <w:bCs/>
          <w:color w:val="000000"/>
          <w:sz w:val="24"/>
          <w:szCs w:val="24"/>
        </w:rPr>
        <w:t>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2022 год согласно приложению 12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bCs/>
          <w:color w:val="000000"/>
          <w:sz w:val="24"/>
          <w:szCs w:val="24"/>
        </w:rPr>
      </w:pPr>
      <w:r w:rsidRPr="00A924ED">
        <w:rPr>
          <w:rFonts w:ascii="Times New Roman" w:hAnsi="Times New Roman"/>
          <w:bCs/>
          <w:color w:val="000000"/>
          <w:sz w:val="24"/>
          <w:szCs w:val="24"/>
        </w:rPr>
        <w:t>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2023 и 2024 годы согласн</w:t>
      </w:r>
      <w:r>
        <w:rPr>
          <w:rFonts w:ascii="Times New Roman" w:hAnsi="Times New Roman"/>
          <w:bCs/>
          <w:color w:val="000000"/>
          <w:sz w:val="24"/>
          <w:szCs w:val="24"/>
        </w:rPr>
        <w:t>о приложению 13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распределение бюджетных ассигнований республиканского бюджета Чувашской Республики на реализацию Республиканской адресной инвестиционной программы на </w:t>
      </w:r>
      <w:r>
        <w:rPr>
          <w:rFonts w:ascii="Times New Roman" w:hAnsi="Times New Roman"/>
          <w:sz w:val="24"/>
          <w:szCs w:val="24"/>
        </w:rPr>
        <w:t xml:space="preserve">                   </w:t>
      </w:r>
      <w:r w:rsidRPr="00A924ED">
        <w:rPr>
          <w:rFonts w:ascii="Times New Roman" w:hAnsi="Times New Roman"/>
          <w:sz w:val="24"/>
          <w:szCs w:val="24"/>
        </w:rPr>
        <w:t>2022 год согласно приложению 14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распределение бюджетных ассигнований республиканского бюджета Чувашской Республики на реализацию Республиканской адресной инвестиционной программы на 2023 и 2024 годы согласно приложению 15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общий объем бюджетных ассигнований на исполнение публичных нормативных обязательств на 2022 год и на плановый период 2023 и 2024 годов.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Объемы бюджетных ассигнований Дорожного фонда Чувашской Республики и прогнозируемые объемы доходов республиканского бюджета Чувашской Республики от поступлений, указанных в статье 2 Закона Чувашской Республики «О Дорожном фонде Чувашской Республики», на 2022–2024 годы утверждаются в соответствии с требованиями статьи 179.4 Бюджетного кодекса.</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Статьей 7 законопроекта предлагается установить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8 предлагается установить особенности использования средств, предоставляемых отдельным юридическим и индивидуальным предпринимателям в части казначейского сопровождения</w:t>
      </w:r>
      <w:r>
        <w:rPr>
          <w:rFonts w:ascii="Times New Roman" w:hAnsi="Times New Roman"/>
          <w:sz w:val="24"/>
          <w:szCs w:val="24"/>
        </w:rPr>
        <w:t xml:space="preserve"> средств, предоставляемых из республиканского бюджета Чувашской Республики</w:t>
      </w:r>
      <w:r w:rsidRPr="00A924ED">
        <w:rPr>
          <w:rFonts w:ascii="Times New Roman" w:hAnsi="Times New Roman"/>
          <w:sz w:val="24"/>
          <w:szCs w:val="24"/>
        </w:rPr>
        <w:t xml:space="preserve">.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u w:val="single"/>
        </w:rPr>
      </w:pPr>
      <w:r w:rsidRPr="00A924ED">
        <w:rPr>
          <w:rFonts w:ascii="Times New Roman" w:hAnsi="Times New Roman"/>
          <w:sz w:val="24"/>
          <w:szCs w:val="24"/>
        </w:rPr>
        <w:t>Статьей 9 законопроекта предлагается утвердить общий объем межбюджетных трансфертов, предоставляемых из республиканского бюджета Чувашской Республики бюджетам муниципальных районов, муниципальных округов и городских округов, а также распределение основной части межбюджетных трансфертов между бюджетами муниципальных районов</w:t>
      </w:r>
      <w:r>
        <w:rPr>
          <w:rFonts w:ascii="Times New Roman" w:hAnsi="Times New Roman"/>
          <w:sz w:val="24"/>
          <w:szCs w:val="24"/>
        </w:rPr>
        <w:t xml:space="preserve">, муниципальных округов </w:t>
      </w:r>
      <w:r w:rsidRPr="00A924ED">
        <w:rPr>
          <w:rFonts w:ascii="Times New Roman" w:hAnsi="Times New Roman"/>
          <w:sz w:val="24"/>
          <w:szCs w:val="24"/>
        </w:rPr>
        <w:t xml:space="preserve">и </w:t>
      </w:r>
      <w:r>
        <w:rPr>
          <w:rFonts w:ascii="Times New Roman" w:hAnsi="Times New Roman"/>
          <w:sz w:val="24"/>
          <w:szCs w:val="24"/>
        </w:rPr>
        <w:t>го</w:t>
      </w:r>
      <w:r w:rsidRPr="00A924ED">
        <w:rPr>
          <w:rFonts w:ascii="Times New Roman" w:hAnsi="Times New Roman"/>
          <w:sz w:val="24"/>
          <w:szCs w:val="24"/>
        </w:rPr>
        <w:t xml:space="preserve">родских округов на 2022–2024 годы согласно приложениям 16–23 к законопроекту. Также предлагается утвердить перечень субсидий местным бюджетам, предоставляемых из республиканского бюджета Чувашской </w:t>
      </w:r>
      <w:r w:rsidRPr="00A924ED">
        <w:rPr>
          <w:rFonts w:ascii="Times New Roman" w:hAnsi="Times New Roman"/>
          <w:sz w:val="24"/>
          <w:szCs w:val="24"/>
        </w:rPr>
        <w:lastRenderedPageBreak/>
        <w:t xml:space="preserve">Республики в целях </w:t>
      </w:r>
      <w:proofErr w:type="spellStart"/>
      <w:r w:rsidRPr="00A924ED">
        <w:rPr>
          <w:rFonts w:ascii="Times New Roman" w:hAnsi="Times New Roman"/>
          <w:sz w:val="24"/>
          <w:szCs w:val="24"/>
        </w:rPr>
        <w:t>софинансирования</w:t>
      </w:r>
      <w:proofErr w:type="spellEnd"/>
      <w:r w:rsidRPr="00A924ED">
        <w:rPr>
          <w:rFonts w:ascii="Times New Roman" w:hAnsi="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согласно приложениям 24–25 к законопроекту.</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10 законопроекта устанавливается общий объем межбюджетных трансфертов, предоставляемых из республиканского бюджета Чувашской Республики бюджетам государственных внебюджетных фондов Российской Федерации.</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11 законопроекта предлагается установить общий объем межбюджетных трансфертов, предоставляемых федеральному бюджету из республиканского бюджета Чувашской Республики на осуществление отдельных государственных полномочий Чувашской Республики</w:t>
      </w:r>
      <w:r w:rsidRPr="00A924ED">
        <w:rPr>
          <w:rFonts w:ascii="Times New Roman" w:hAnsi="Times New Roman"/>
          <w:color w:val="000000"/>
          <w:sz w:val="24"/>
          <w:szCs w:val="24"/>
        </w:rPr>
        <w:t xml:space="preserve"> (на финансовое обеспечение расходов по составлению протоколов об административных </w:t>
      </w:r>
      <w:r w:rsidRPr="00A924ED">
        <w:rPr>
          <w:rFonts w:ascii="Times New Roman" w:hAnsi="Times New Roman"/>
          <w:sz w:val="24"/>
          <w:szCs w:val="24"/>
        </w:rPr>
        <w:t xml:space="preserve">правонарушениях, посягающих на общественный порядок и общественную безопасность). </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Статья 1</w:t>
      </w:r>
      <w:r>
        <w:rPr>
          <w:rFonts w:ascii="Times New Roman" w:hAnsi="Times New Roman"/>
          <w:sz w:val="24"/>
          <w:szCs w:val="24"/>
        </w:rPr>
        <w:t>3</w:t>
      </w:r>
      <w:r w:rsidRPr="00A924ED">
        <w:rPr>
          <w:rFonts w:ascii="Times New Roman" w:hAnsi="Times New Roman"/>
          <w:sz w:val="24"/>
          <w:szCs w:val="24"/>
        </w:rPr>
        <w:t xml:space="preserve"> законопроекта реализует требования Бюджетного кодекса, </w:t>
      </w:r>
      <w:r>
        <w:rPr>
          <w:rFonts w:ascii="Times New Roman" w:hAnsi="Times New Roman"/>
          <w:sz w:val="24"/>
          <w:szCs w:val="24"/>
        </w:rPr>
        <w:t>законодательства Чувашской Республики о</w:t>
      </w:r>
      <w:r w:rsidRPr="00A924ED">
        <w:rPr>
          <w:rFonts w:ascii="Times New Roman" w:hAnsi="Times New Roman"/>
          <w:sz w:val="24"/>
          <w:szCs w:val="24"/>
        </w:rPr>
        <w:t xml:space="preserve"> регулировании бюджетных правоотношений, касающиеся установления порядка и условий предоставления бюджетных кредитов из республиканского бюджета Чувашской Республики местным бюджетам</w:t>
      </w:r>
      <w:r>
        <w:rPr>
          <w:rFonts w:ascii="Times New Roman" w:hAnsi="Times New Roman"/>
          <w:sz w:val="24"/>
          <w:szCs w:val="24"/>
        </w:rPr>
        <w:t>.</w:t>
      </w:r>
      <w:r w:rsidRPr="00A924ED">
        <w:rPr>
          <w:rFonts w:ascii="Times New Roman" w:hAnsi="Times New Roman"/>
          <w:sz w:val="24"/>
          <w:szCs w:val="24"/>
        </w:rPr>
        <w:t xml:space="preserve"> </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Устанавливаются цели предоставления бюджетных кредитов из республиканского бюджета Чувашской Республики и размер платы за пользование бюджетными кредитами.</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Статьи 14–16 законопроекта регулируют вопросы управления государственным внутренним долгом Чувашской Республики, в том числе предусматривают утверждение в соответствии с требованиями бюджетного законодательства источников внутреннего финансирования дефицита республиканского бюджета Чувашской Республики, Программ государственных внутренних заимствований Чувашской Республики и Программы государственных гарантий Чувашской Республики в валюте Российской Федерации на 2022–2024 годы (приложения 26 – 3</w:t>
      </w:r>
      <w:r>
        <w:rPr>
          <w:rFonts w:ascii="Times New Roman" w:hAnsi="Times New Roman"/>
          <w:sz w:val="24"/>
          <w:szCs w:val="24"/>
        </w:rPr>
        <w:t>0</w:t>
      </w:r>
      <w:r w:rsidRPr="00A924ED">
        <w:rPr>
          <w:rFonts w:ascii="Times New Roman" w:hAnsi="Times New Roman"/>
          <w:sz w:val="24"/>
          <w:szCs w:val="24"/>
        </w:rPr>
        <w:t xml:space="preserve"> к законопроекту).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Статьей 17 законопроекта реализованы применительно к исполнению республиканского бюджета Чувашской Республики требования пункта 3 статьи 217 Бюджетного кодекса, устанавливающие: </w:t>
      </w:r>
    </w:p>
    <w:p w:rsidR="00965A4A" w:rsidRPr="00A924ED" w:rsidRDefault="00965A4A" w:rsidP="00965A4A">
      <w:pPr>
        <w:tabs>
          <w:tab w:val="left" w:pos="2660"/>
        </w:tabs>
        <w:autoSpaceDE w:val="0"/>
        <w:autoSpaceDN w:val="0"/>
        <w:adjustRightInd w:val="0"/>
        <w:spacing w:after="0" w:line="240" w:lineRule="auto"/>
        <w:ind w:firstLine="851"/>
        <w:jc w:val="both"/>
        <w:rPr>
          <w:rFonts w:ascii="Times New Roman" w:hAnsi="Times New Roman"/>
          <w:sz w:val="24"/>
          <w:szCs w:val="24"/>
          <w:lang w:eastAsia="en-US"/>
        </w:rPr>
      </w:pPr>
      <w:r w:rsidRPr="00A924ED">
        <w:rPr>
          <w:rFonts w:ascii="Times New Roman" w:hAnsi="Times New Roman"/>
          <w:sz w:val="24"/>
          <w:szCs w:val="24"/>
        </w:rPr>
        <w:t xml:space="preserve">– право </w:t>
      </w:r>
      <w:r w:rsidRPr="00A924ED">
        <w:rPr>
          <w:rFonts w:ascii="Times New Roman" w:hAnsi="Times New Roman"/>
          <w:sz w:val="24"/>
          <w:szCs w:val="24"/>
          <w:lang w:eastAsia="en-US"/>
        </w:rPr>
        <w:t xml:space="preserve">Министерству финансов Чувашской Республики направлять доходы, фактически полученные при исполнении республиканского бюджета Чувашской Республики сверх утвержденного законом о бюджете общего объема доходов, без внесения изменений в закон о бюджете на исполнение публичных нормативных обязательств Чувашской Республики в размере, предусмотренном </w:t>
      </w:r>
      <w:hyperlink r:id="rId9" w:history="1">
        <w:r w:rsidRPr="00A924ED">
          <w:rPr>
            <w:rFonts w:ascii="Times New Roman" w:hAnsi="Times New Roman"/>
            <w:sz w:val="24"/>
            <w:szCs w:val="24"/>
            <w:lang w:eastAsia="en-US"/>
          </w:rPr>
          <w:t>пунктом 3 статьи 217</w:t>
        </w:r>
      </w:hyperlink>
      <w:r w:rsidRPr="00A924ED">
        <w:rPr>
          <w:rFonts w:ascii="Times New Roman" w:hAnsi="Times New Roman"/>
          <w:sz w:val="24"/>
          <w:szCs w:val="24"/>
          <w:lang w:eastAsia="en-US"/>
        </w:rPr>
        <w:t xml:space="preserve"> Бюджетного кодекса, в случае принятия на федеральном уровне решений об индексации пособий и иных компенсационных выплат;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 перечень оснований для внесения в ходе исполнения республиканского бюджета Чувашской Республики изменений в показатели сводной бюджетной росписи республиканского бюджета Чувашской Республики. </w:t>
      </w:r>
    </w:p>
    <w:p w:rsidR="00965A4A" w:rsidRPr="00A924ED" w:rsidRDefault="00965A4A" w:rsidP="00965A4A">
      <w:pPr>
        <w:shd w:val="clear" w:color="auto" w:fill="FFFFFF"/>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Наряду с основаниями прямого действия, не требующими дополнительного законодательного регулирования, данный перечень содержит основания, конкретизация которых должна устанавливаться ежегодным законом о бюджете. </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18 законопроекта предусмотрено предоставление субсидий из республиканского бюджета Чувашской Республики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случаях и порядке, предусмотренных настоящим Законом и государственными программами Чувашской Республики и принимаемыми в соответствии с ним нормативными правовыми актами Кабинета Министров Чувашской Республики.</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Статьей 19 предлагается утвердить перечень выплат на государственную поддержку семьи и детей, осуществляемых за счет средств республиканского бюджета Чувашской Республики, в 2022–2024 годах согласно приложению 3</w:t>
      </w:r>
      <w:r>
        <w:rPr>
          <w:rFonts w:ascii="Times New Roman" w:hAnsi="Times New Roman"/>
          <w:sz w:val="24"/>
          <w:szCs w:val="24"/>
        </w:rPr>
        <w:t>1</w:t>
      </w:r>
      <w:r w:rsidRPr="00A924ED">
        <w:rPr>
          <w:rFonts w:ascii="Times New Roman" w:hAnsi="Times New Roman"/>
          <w:sz w:val="24"/>
          <w:szCs w:val="24"/>
        </w:rPr>
        <w:t xml:space="preserve"> к законопроекту.</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 xml:space="preserve">Формирование параметров республиканского бюджета Чувашской Республики на 2022–2024 годы осуществлялось в соответствии с требованиями, установленными Бюджетным кодексом, федеральными нормативными правовыми актами, </w:t>
      </w:r>
      <w:r w:rsidRPr="00A924ED">
        <w:rPr>
          <w:rFonts w:ascii="Times New Roman" w:hAnsi="Times New Roman"/>
          <w:sz w:val="24"/>
          <w:szCs w:val="24"/>
        </w:rPr>
        <w:lastRenderedPageBreak/>
        <w:t>предусматривающими совершенствование системы разграничения полномочий и расходных обязательств между уровнями бюджетной системы.</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Основные характеристики проекта республиканского бюджета Чувашской Республики на 2022 год и на плановый период 2023 и 2024 годов характеризируются следующими данными:</w:t>
      </w:r>
    </w:p>
    <w:p w:rsidR="00965A4A" w:rsidRPr="00A924ED" w:rsidRDefault="00965A4A" w:rsidP="00965A4A">
      <w:pPr>
        <w:tabs>
          <w:tab w:val="left" w:pos="2660"/>
        </w:tabs>
        <w:autoSpaceDE w:val="0"/>
        <w:autoSpaceDN w:val="0"/>
        <w:spacing w:after="0" w:line="240" w:lineRule="auto"/>
        <w:ind w:firstLine="851"/>
        <w:jc w:val="both"/>
        <w:rPr>
          <w:rFonts w:ascii="Times New Roman" w:hAnsi="Times New Roman"/>
          <w:sz w:val="24"/>
          <w:szCs w:val="24"/>
        </w:rPr>
      </w:pP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sidRPr="00A924ED">
        <w:rPr>
          <w:rFonts w:ascii="Times New Roman" w:hAnsi="Times New Roman"/>
          <w:sz w:val="24"/>
          <w:szCs w:val="24"/>
        </w:rPr>
        <w:tab/>
      </w:r>
      <w:r>
        <w:rPr>
          <w:rFonts w:ascii="Times New Roman" w:hAnsi="Times New Roman"/>
          <w:sz w:val="24"/>
          <w:szCs w:val="24"/>
        </w:rPr>
        <w:t xml:space="preserve">        </w:t>
      </w:r>
      <w:r w:rsidRPr="00A924ED">
        <w:rPr>
          <w:rFonts w:ascii="Times New Roman" w:hAnsi="Times New Roman"/>
          <w:sz w:val="24"/>
          <w:szCs w:val="24"/>
        </w:rPr>
        <w:t xml:space="preserve">     (тыс. рублей)</w:t>
      </w:r>
      <w:r w:rsidRPr="00A924ED">
        <w:rPr>
          <w:rFonts w:ascii="Times New Roman" w:hAnsi="Times New Roman"/>
          <w:sz w:val="24"/>
          <w:szCs w:val="24"/>
        </w:rPr>
        <w:tab/>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239"/>
        <w:gridCol w:w="1985"/>
        <w:gridCol w:w="2126"/>
      </w:tblGrid>
      <w:tr w:rsidR="00965A4A" w:rsidRPr="00A924ED" w:rsidTr="008855E2">
        <w:trPr>
          <w:trHeight w:val="459"/>
          <w:tblHeader/>
        </w:trPr>
        <w:tc>
          <w:tcPr>
            <w:tcW w:w="3119"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Показатели</w:t>
            </w:r>
          </w:p>
        </w:tc>
        <w:tc>
          <w:tcPr>
            <w:tcW w:w="2239"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20</w:t>
            </w:r>
            <w:r w:rsidRPr="00A924ED">
              <w:rPr>
                <w:rFonts w:ascii="Times New Roman" w:hAnsi="Times New Roman"/>
                <w:sz w:val="24"/>
                <w:szCs w:val="24"/>
                <w:lang w:val="en-US"/>
              </w:rPr>
              <w:t>2</w:t>
            </w:r>
            <w:r w:rsidRPr="00A924ED">
              <w:rPr>
                <w:rFonts w:ascii="Times New Roman" w:hAnsi="Times New Roman"/>
                <w:sz w:val="24"/>
                <w:szCs w:val="24"/>
              </w:rPr>
              <w:t>2 год</w:t>
            </w:r>
          </w:p>
        </w:tc>
        <w:tc>
          <w:tcPr>
            <w:tcW w:w="1985"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2023 год</w:t>
            </w:r>
          </w:p>
        </w:tc>
        <w:tc>
          <w:tcPr>
            <w:tcW w:w="2126"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2024 год</w:t>
            </w:r>
          </w:p>
        </w:tc>
      </w:tr>
      <w:tr w:rsidR="00965A4A" w:rsidRPr="00A924ED" w:rsidTr="008855E2">
        <w:trPr>
          <w:trHeight w:val="337"/>
        </w:trPr>
        <w:tc>
          <w:tcPr>
            <w:tcW w:w="3119" w:type="dxa"/>
          </w:tcPr>
          <w:p w:rsidR="00965A4A" w:rsidRPr="00A924ED" w:rsidRDefault="00965A4A" w:rsidP="008855E2">
            <w:pPr>
              <w:tabs>
                <w:tab w:val="left" w:pos="2660"/>
                <w:tab w:val="center" w:pos="4153"/>
                <w:tab w:val="right" w:pos="8306"/>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Доходы</w:t>
            </w:r>
          </w:p>
        </w:tc>
        <w:tc>
          <w:tcPr>
            <w:tcW w:w="2239" w:type="dxa"/>
          </w:tcPr>
          <w:p w:rsidR="00965A4A" w:rsidRPr="00A924ED" w:rsidRDefault="00965A4A" w:rsidP="008855E2">
            <w:pPr>
              <w:tabs>
                <w:tab w:val="left" w:pos="709"/>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66 981 138,1</w:t>
            </w:r>
          </w:p>
        </w:tc>
        <w:tc>
          <w:tcPr>
            <w:tcW w:w="1985" w:type="dxa"/>
          </w:tcPr>
          <w:p w:rsidR="00965A4A" w:rsidRPr="00A924ED" w:rsidRDefault="00965A4A" w:rsidP="008855E2">
            <w:pPr>
              <w:tabs>
                <w:tab w:val="left" w:pos="709"/>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62 726 798,9</w:t>
            </w:r>
          </w:p>
        </w:tc>
        <w:tc>
          <w:tcPr>
            <w:tcW w:w="2126"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64 287 942,0</w:t>
            </w:r>
          </w:p>
        </w:tc>
      </w:tr>
      <w:tr w:rsidR="00965A4A" w:rsidRPr="00A924ED" w:rsidTr="008855E2">
        <w:trPr>
          <w:trHeight w:val="337"/>
        </w:trPr>
        <w:tc>
          <w:tcPr>
            <w:tcW w:w="3119" w:type="dxa"/>
          </w:tcPr>
          <w:p w:rsidR="00965A4A" w:rsidRPr="00A924ED" w:rsidRDefault="00965A4A" w:rsidP="008855E2">
            <w:pPr>
              <w:tabs>
                <w:tab w:val="left" w:pos="2660"/>
                <w:tab w:val="center" w:pos="4153"/>
                <w:tab w:val="right" w:pos="8306"/>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Расходы</w:t>
            </w:r>
          </w:p>
        </w:tc>
        <w:tc>
          <w:tcPr>
            <w:tcW w:w="2239" w:type="dxa"/>
          </w:tcPr>
          <w:p w:rsidR="00965A4A" w:rsidRPr="00A924ED" w:rsidRDefault="00965A4A" w:rsidP="008855E2">
            <w:pPr>
              <w:tabs>
                <w:tab w:val="left" w:pos="709"/>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70 746 790,9</w:t>
            </w:r>
          </w:p>
        </w:tc>
        <w:tc>
          <w:tcPr>
            <w:tcW w:w="1985" w:type="dxa"/>
          </w:tcPr>
          <w:p w:rsidR="00965A4A" w:rsidRPr="00A924ED" w:rsidRDefault="00965A4A" w:rsidP="008855E2">
            <w:pPr>
              <w:widowControl w:val="0"/>
              <w:tabs>
                <w:tab w:val="left" w:pos="2660"/>
              </w:tabs>
              <w:autoSpaceDE w:val="0"/>
              <w:autoSpaceDN w:val="0"/>
              <w:adjustRightInd w:val="0"/>
              <w:spacing w:after="0" w:line="240" w:lineRule="auto"/>
              <w:jc w:val="center"/>
              <w:rPr>
                <w:rFonts w:ascii="Times New Roman" w:hAnsi="Times New Roman"/>
                <w:sz w:val="24"/>
                <w:szCs w:val="24"/>
              </w:rPr>
            </w:pPr>
            <w:r w:rsidRPr="00A924ED">
              <w:rPr>
                <w:rFonts w:ascii="Times New Roman" w:hAnsi="Times New Roman"/>
                <w:sz w:val="24"/>
                <w:szCs w:val="24"/>
              </w:rPr>
              <w:t>65 485 927,3</w:t>
            </w:r>
          </w:p>
        </w:tc>
        <w:tc>
          <w:tcPr>
            <w:tcW w:w="2126" w:type="dxa"/>
          </w:tcPr>
          <w:p w:rsidR="00965A4A" w:rsidRPr="00A924ED" w:rsidRDefault="00965A4A" w:rsidP="008855E2">
            <w:pPr>
              <w:widowControl w:val="0"/>
              <w:tabs>
                <w:tab w:val="left" w:pos="2660"/>
              </w:tabs>
              <w:autoSpaceDE w:val="0"/>
              <w:autoSpaceDN w:val="0"/>
              <w:adjustRightInd w:val="0"/>
              <w:spacing w:after="0" w:line="240" w:lineRule="auto"/>
              <w:jc w:val="center"/>
              <w:rPr>
                <w:rFonts w:ascii="Times New Roman" w:hAnsi="Times New Roman"/>
                <w:sz w:val="24"/>
                <w:szCs w:val="24"/>
              </w:rPr>
            </w:pPr>
            <w:r w:rsidRPr="00A924ED">
              <w:rPr>
                <w:rFonts w:ascii="Times New Roman" w:hAnsi="Times New Roman"/>
                <w:sz w:val="24"/>
                <w:szCs w:val="24"/>
              </w:rPr>
              <w:t>64 126 355,5</w:t>
            </w:r>
          </w:p>
        </w:tc>
      </w:tr>
      <w:tr w:rsidR="00965A4A" w:rsidRPr="00A924ED" w:rsidTr="008855E2">
        <w:trPr>
          <w:trHeight w:val="272"/>
        </w:trPr>
        <w:tc>
          <w:tcPr>
            <w:tcW w:w="3119"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Профицит/Дефицит</w:t>
            </w:r>
          </w:p>
        </w:tc>
        <w:tc>
          <w:tcPr>
            <w:tcW w:w="2239" w:type="dxa"/>
          </w:tcPr>
          <w:p w:rsidR="00965A4A" w:rsidRPr="00A924ED" w:rsidRDefault="00965A4A" w:rsidP="008855E2">
            <w:pPr>
              <w:tabs>
                <w:tab w:val="left" w:pos="2660"/>
              </w:tabs>
              <w:autoSpaceDE w:val="0"/>
              <w:autoSpaceDN w:val="0"/>
              <w:spacing w:after="0" w:line="240" w:lineRule="auto"/>
              <w:jc w:val="center"/>
              <w:rPr>
                <w:rFonts w:ascii="Times New Roman" w:hAnsi="Times New Roman"/>
                <w:color w:val="000000" w:themeColor="text1"/>
                <w:sz w:val="24"/>
                <w:szCs w:val="24"/>
              </w:rPr>
            </w:pPr>
            <w:r w:rsidRPr="00A924ED">
              <w:rPr>
                <w:rFonts w:ascii="Times New Roman" w:hAnsi="Times New Roman"/>
                <w:color w:val="000000" w:themeColor="text1"/>
                <w:sz w:val="24"/>
                <w:szCs w:val="24"/>
              </w:rPr>
              <w:t>- 3 765 652,8</w:t>
            </w:r>
          </w:p>
        </w:tc>
        <w:tc>
          <w:tcPr>
            <w:tcW w:w="1985"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- 2 759 128,4</w:t>
            </w:r>
          </w:p>
        </w:tc>
        <w:tc>
          <w:tcPr>
            <w:tcW w:w="2126" w:type="dxa"/>
          </w:tcPr>
          <w:p w:rsidR="00965A4A" w:rsidRPr="00A924ED" w:rsidRDefault="00965A4A" w:rsidP="008855E2">
            <w:pPr>
              <w:tabs>
                <w:tab w:val="left" w:pos="2660"/>
              </w:tabs>
              <w:autoSpaceDE w:val="0"/>
              <w:autoSpaceDN w:val="0"/>
              <w:spacing w:after="0" w:line="240" w:lineRule="auto"/>
              <w:jc w:val="center"/>
              <w:rPr>
                <w:rFonts w:ascii="Times New Roman" w:hAnsi="Times New Roman"/>
                <w:sz w:val="24"/>
                <w:szCs w:val="24"/>
              </w:rPr>
            </w:pPr>
            <w:r w:rsidRPr="00A924ED">
              <w:rPr>
                <w:rFonts w:ascii="Times New Roman" w:hAnsi="Times New Roman"/>
                <w:sz w:val="24"/>
                <w:szCs w:val="24"/>
              </w:rPr>
              <w:t>161 586,5</w:t>
            </w:r>
          </w:p>
        </w:tc>
      </w:tr>
    </w:tbl>
    <w:p w:rsidR="00965A4A" w:rsidRPr="00A924ED" w:rsidRDefault="00965A4A" w:rsidP="00965A4A">
      <w:pPr>
        <w:tabs>
          <w:tab w:val="left" w:pos="2660"/>
          <w:tab w:val="left" w:pos="2977"/>
        </w:tabs>
        <w:autoSpaceDE w:val="0"/>
        <w:autoSpaceDN w:val="0"/>
        <w:adjustRightInd w:val="0"/>
        <w:spacing w:after="0" w:line="240" w:lineRule="auto"/>
        <w:jc w:val="center"/>
        <w:rPr>
          <w:rFonts w:ascii="Times New Roman" w:hAnsi="Times New Roman"/>
          <w:b/>
          <w:bCs/>
          <w:spacing w:val="-3"/>
          <w:sz w:val="24"/>
          <w:szCs w:val="24"/>
        </w:rPr>
      </w:pPr>
    </w:p>
    <w:p w:rsidR="00965A4A" w:rsidRPr="00895E51" w:rsidRDefault="00965A4A" w:rsidP="00965A4A">
      <w:pPr>
        <w:tabs>
          <w:tab w:val="left" w:pos="709"/>
          <w:tab w:val="left" w:pos="2660"/>
        </w:tabs>
        <w:autoSpaceDE w:val="0"/>
        <w:autoSpaceDN w:val="0"/>
        <w:spacing w:after="0" w:line="240" w:lineRule="auto"/>
        <w:jc w:val="center"/>
        <w:rPr>
          <w:rFonts w:ascii="Times New Roman" w:hAnsi="Times New Roman"/>
          <w:b/>
          <w:sz w:val="24"/>
          <w:szCs w:val="24"/>
        </w:rPr>
      </w:pPr>
      <w:r w:rsidRPr="00895E51">
        <w:rPr>
          <w:rFonts w:ascii="Times New Roman" w:hAnsi="Times New Roman"/>
          <w:b/>
          <w:sz w:val="24"/>
          <w:szCs w:val="24"/>
        </w:rPr>
        <w:t>ДОХОДЫ</w:t>
      </w:r>
    </w:p>
    <w:p w:rsidR="00965A4A" w:rsidRPr="00895E51" w:rsidRDefault="00965A4A" w:rsidP="00965A4A">
      <w:pPr>
        <w:tabs>
          <w:tab w:val="left" w:pos="709"/>
          <w:tab w:val="left" w:pos="2660"/>
        </w:tabs>
        <w:autoSpaceDE w:val="0"/>
        <w:autoSpaceDN w:val="0"/>
        <w:spacing w:after="0" w:line="240" w:lineRule="auto"/>
        <w:jc w:val="center"/>
        <w:rPr>
          <w:rFonts w:ascii="Times New Roman" w:hAnsi="Times New Roman"/>
          <w:b/>
          <w:sz w:val="24"/>
          <w:szCs w:val="24"/>
        </w:rPr>
      </w:pPr>
      <w:r w:rsidRPr="00895E51">
        <w:rPr>
          <w:rFonts w:ascii="Times New Roman" w:hAnsi="Times New Roman"/>
          <w:b/>
          <w:sz w:val="24"/>
          <w:szCs w:val="24"/>
        </w:rPr>
        <w:t>БЮДЖЕТНОЙ СИСТЕМЫ ЧУВАШСКОЙ РЕСПУБЛИКИ НА</w:t>
      </w:r>
    </w:p>
    <w:p w:rsidR="00965A4A" w:rsidRPr="00895E51" w:rsidRDefault="00965A4A" w:rsidP="00965A4A">
      <w:pPr>
        <w:tabs>
          <w:tab w:val="left" w:pos="709"/>
          <w:tab w:val="left" w:pos="2660"/>
        </w:tabs>
        <w:spacing w:after="0" w:line="240" w:lineRule="auto"/>
        <w:jc w:val="center"/>
        <w:rPr>
          <w:rFonts w:ascii="Times New Roman" w:hAnsi="Times New Roman"/>
          <w:b/>
          <w:sz w:val="24"/>
          <w:szCs w:val="24"/>
        </w:rPr>
      </w:pPr>
      <w:r w:rsidRPr="00895E51">
        <w:rPr>
          <w:rFonts w:ascii="Times New Roman" w:hAnsi="Times New Roman"/>
          <w:b/>
          <w:sz w:val="24"/>
          <w:szCs w:val="24"/>
        </w:rPr>
        <w:t>2022 ГОД И НА ПЛАНОВЫЙ ПЕРИОД 2023 И 2024 ГОДОВ</w:t>
      </w:r>
    </w:p>
    <w:p w:rsidR="00965A4A" w:rsidRPr="00895E51"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p>
    <w:p w:rsidR="00965A4A" w:rsidRPr="00895E51" w:rsidRDefault="00965A4A" w:rsidP="00965A4A">
      <w:pPr>
        <w:tabs>
          <w:tab w:val="left" w:pos="709"/>
          <w:tab w:val="left" w:pos="2660"/>
        </w:tabs>
        <w:spacing w:after="0" w:line="240" w:lineRule="auto"/>
        <w:ind w:firstLine="851"/>
        <w:jc w:val="both"/>
        <w:rPr>
          <w:rFonts w:ascii="Times New Roman" w:hAnsi="Times New Roman"/>
          <w:sz w:val="24"/>
          <w:szCs w:val="24"/>
        </w:rPr>
      </w:pPr>
      <w:r w:rsidRPr="00895E51">
        <w:rPr>
          <w:rFonts w:ascii="Times New Roman" w:hAnsi="Times New Roman"/>
          <w:sz w:val="24"/>
          <w:szCs w:val="24"/>
        </w:rPr>
        <w:t xml:space="preserve">Прогноз поступлений доходов в республиканский бюджет Чувашской Республики рассчитан исходя из основных показателей прогноза социально–экономического развития Чувашской Республики на 2022 – 2024 годы, </w:t>
      </w:r>
      <w:r>
        <w:rPr>
          <w:rFonts w:ascii="Times New Roman" w:hAnsi="Times New Roman"/>
          <w:sz w:val="24"/>
          <w:szCs w:val="24"/>
        </w:rPr>
        <w:t>основные параметры прогноза долгосрочного социально-экономического развития Чувашской Республики до 2035 года</w:t>
      </w:r>
      <w:r w:rsidRPr="00895E51">
        <w:rPr>
          <w:rFonts w:ascii="Times New Roman" w:hAnsi="Times New Roman"/>
          <w:sz w:val="24"/>
          <w:szCs w:val="24"/>
        </w:rPr>
        <w:t>.</w:t>
      </w:r>
    </w:p>
    <w:p w:rsidR="00965A4A" w:rsidRPr="00895E51" w:rsidRDefault="00965A4A" w:rsidP="00965A4A">
      <w:pPr>
        <w:tabs>
          <w:tab w:val="left" w:pos="709"/>
          <w:tab w:val="left" w:pos="2660"/>
        </w:tabs>
        <w:spacing w:after="0" w:line="240" w:lineRule="auto"/>
        <w:ind w:firstLine="851"/>
        <w:jc w:val="both"/>
        <w:rPr>
          <w:rFonts w:ascii="Times New Roman" w:hAnsi="Times New Roman"/>
          <w:sz w:val="24"/>
          <w:szCs w:val="24"/>
        </w:rPr>
      </w:pPr>
      <w:r w:rsidRPr="00895E51">
        <w:rPr>
          <w:rFonts w:ascii="Times New Roman" w:hAnsi="Times New Roman"/>
          <w:sz w:val="24"/>
          <w:szCs w:val="24"/>
        </w:rPr>
        <w:t>Основные показатели прогноза социально–экономического развития Чувашской Республики на 2022–2024 годы представлены в нижеприведенной таблице.</w:t>
      </w:r>
    </w:p>
    <w:p w:rsidR="00965A4A" w:rsidRPr="00895E51" w:rsidRDefault="00965A4A" w:rsidP="00965A4A">
      <w:pPr>
        <w:tabs>
          <w:tab w:val="left" w:pos="709"/>
          <w:tab w:val="left" w:pos="2660"/>
        </w:tabs>
        <w:autoSpaceDE w:val="0"/>
        <w:autoSpaceDN w:val="0"/>
        <w:spacing w:after="0" w:line="240" w:lineRule="auto"/>
        <w:ind w:firstLine="709"/>
        <w:jc w:val="center"/>
        <w:rPr>
          <w:rFonts w:ascii="Times New Roman" w:hAnsi="Times New Roman"/>
          <w:sz w:val="24"/>
          <w:szCs w:val="24"/>
        </w:rPr>
      </w:pPr>
    </w:p>
    <w:p w:rsidR="00965A4A" w:rsidRPr="00895E51" w:rsidRDefault="00965A4A" w:rsidP="00965A4A">
      <w:pPr>
        <w:tabs>
          <w:tab w:val="left" w:pos="709"/>
          <w:tab w:val="left" w:pos="2660"/>
        </w:tabs>
        <w:autoSpaceDE w:val="0"/>
        <w:autoSpaceDN w:val="0"/>
        <w:spacing w:after="0" w:line="240" w:lineRule="auto"/>
        <w:ind w:firstLine="709"/>
        <w:jc w:val="center"/>
        <w:rPr>
          <w:rFonts w:ascii="Times New Roman" w:hAnsi="Times New Roman"/>
          <w:sz w:val="24"/>
          <w:szCs w:val="24"/>
        </w:rPr>
      </w:pPr>
      <w:r w:rsidRPr="00895E51">
        <w:rPr>
          <w:rFonts w:ascii="Times New Roman" w:hAnsi="Times New Roman"/>
          <w:sz w:val="24"/>
          <w:szCs w:val="24"/>
        </w:rPr>
        <w:t xml:space="preserve">Основные показатели прогноза социально–экономического развития </w:t>
      </w:r>
    </w:p>
    <w:p w:rsidR="00965A4A" w:rsidRPr="00895E51" w:rsidRDefault="00965A4A" w:rsidP="00965A4A">
      <w:pPr>
        <w:tabs>
          <w:tab w:val="left" w:pos="709"/>
          <w:tab w:val="left" w:pos="2660"/>
        </w:tabs>
        <w:autoSpaceDE w:val="0"/>
        <w:autoSpaceDN w:val="0"/>
        <w:spacing w:after="0" w:line="240" w:lineRule="auto"/>
        <w:ind w:firstLine="709"/>
        <w:jc w:val="center"/>
        <w:rPr>
          <w:rFonts w:ascii="Times New Roman" w:hAnsi="Times New Roman"/>
          <w:sz w:val="24"/>
          <w:szCs w:val="24"/>
        </w:rPr>
      </w:pPr>
      <w:r w:rsidRPr="00895E51">
        <w:rPr>
          <w:rFonts w:ascii="Times New Roman" w:hAnsi="Times New Roman"/>
          <w:sz w:val="24"/>
          <w:szCs w:val="24"/>
        </w:rPr>
        <w:t>Чувашской Республики на 2022–2024 годы</w:t>
      </w:r>
    </w:p>
    <w:p w:rsidR="00965A4A" w:rsidRPr="004051FD" w:rsidRDefault="00965A4A" w:rsidP="00965A4A">
      <w:pPr>
        <w:tabs>
          <w:tab w:val="left" w:pos="709"/>
          <w:tab w:val="left" w:pos="2660"/>
        </w:tabs>
        <w:autoSpaceDE w:val="0"/>
        <w:autoSpaceDN w:val="0"/>
        <w:spacing w:after="0" w:line="240" w:lineRule="auto"/>
        <w:ind w:firstLine="709"/>
        <w:jc w:val="center"/>
        <w:rPr>
          <w:rFonts w:ascii="Times New Roman" w:hAnsi="Times New Roman"/>
          <w:sz w:val="24"/>
          <w:szCs w:val="24"/>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3"/>
        <w:gridCol w:w="1134"/>
        <w:gridCol w:w="1134"/>
        <w:gridCol w:w="1360"/>
        <w:gridCol w:w="1333"/>
        <w:gridCol w:w="1417"/>
      </w:tblGrid>
      <w:tr w:rsidR="00965A4A" w:rsidRPr="00895E51" w:rsidTr="008855E2">
        <w:trPr>
          <w:cantSplit/>
          <w:trHeight w:val="144"/>
          <w:tblHead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Ед. измерения</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tcPr>
          <w:p w:rsidR="00965A4A" w:rsidRPr="00895E51" w:rsidRDefault="00965A4A" w:rsidP="008855E2">
            <w:pPr>
              <w:widowControl w:val="0"/>
              <w:tabs>
                <w:tab w:val="left" w:pos="709"/>
                <w:tab w:val="left" w:pos="2660"/>
              </w:tabs>
              <w:autoSpaceDE w:val="0"/>
              <w:autoSpaceDN w:val="0"/>
              <w:adjustRightInd w:val="0"/>
              <w:spacing w:after="0" w:line="240" w:lineRule="auto"/>
              <w:ind w:firstLine="709"/>
              <w:jc w:val="center"/>
              <w:rPr>
                <w:rFonts w:ascii="Times New Roman" w:hAnsi="Times New Roman"/>
                <w:sz w:val="24"/>
                <w:szCs w:val="24"/>
              </w:rPr>
            </w:pPr>
            <w:r w:rsidRPr="00895E51">
              <w:rPr>
                <w:rFonts w:ascii="Times New Roman" w:hAnsi="Times New Roman"/>
                <w:sz w:val="24"/>
                <w:szCs w:val="24"/>
              </w:rPr>
              <w:t>Значения показателей</w:t>
            </w:r>
          </w:p>
        </w:tc>
      </w:tr>
      <w:tr w:rsidR="00965A4A" w:rsidRPr="00895E51" w:rsidTr="008855E2">
        <w:trPr>
          <w:cantSplit/>
          <w:trHeight w:val="144"/>
          <w:tblHeader/>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5A4A" w:rsidRPr="00895E51" w:rsidRDefault="00965A4A" w:rsidP="008855E2">
            <w:pPr>
              <w:widowControl w:val="0"/>
              <w:tabs>
                <w:tab w:val="left" w:pos="709"/>
                <w:tab w:val="left" w:pos="2660"/>
              </w:tabs>
              <w:autoSpaceDE w:val="0"/>
              <w:autoSpaceDN w:val="0"/>
              <w:adjustRightInd w:val="0"/>
              <w:snapToGrid w:val="0"/>
              <w:spacing w:after="0" w:line="240" w:lineRule="auto"/>
              <w:jc w:val="center"/>
              <w:rPr>
                <w:rFonts w:ascii="Times New Roman" w:hAnsi="Times New Roman"/>
                <w:sz w:val="24"/>
                <w:szCs w:val="24"/>
              </w:rPr>
            </w:pPr>
            <w:r w:rsidRPr="00895E51">
              <w:rPr>
                <w:rFonts w:ascii="Times New Roman" w:hAnsi="Times New Roman"/>
                <w:sz w:val="24"/>
                <w:szCs w:val="24"/>
              </w:rPr>
              <w:t>2020 год (факт)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5A4A" w:rsidRPr="00895E51" w:rsidRDefault="00965A4A" w:rsidP="008855E2">
            <w:pPr>
              <w:widowControl w:val="0"/>
              <w:tabs>
                <w:tab w:val="left" w:pos="709"/>
                <w:tab w:val="left" w:pos="2660"/>
              </w:tabs>
              <w:autoSpaceDE w:val="0"/>
              <w:autoSpaceDN w:val="0"/>
              <w:adjustRightInd w:val="0"/>
              <w:snapToGrid w:val="0"/>
              <w:spacing w:after="0" w:line="240" w:lineRule="auto"/>
              <w:jc w:val="center"/>
              <w:rPr>
                <w:rFonts w:ascii="Times New Roman" w:hAnsi="Times New Roman"/>
                <w:sz w:val="24"/>
                <w:szCs w:val="24"/>
              </w:rPr>
            </w:pPr>
            <w:r w:rsidRPr="00895E51">
              <w:rPr>
                <w:rFonts w:ascii="Times New Roman" w:hAnsi="Times New Roman"/>
                <w:sz w:val="24"/>
                <w:szCs w:val="24"/>
              </w:rPr>
              <w:t>2021 год (оценка)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965A4A" w:rsidRPr="00895E51" w:rsidRDefault="00965A4A" w:rsidP="008855E2">
            <w:pPr>
              <w:widowControl w:val="0"/>
              <w:tabs>
                <w:tab w:val="left" w:pos="709"/>
                <w:tab w:val="left" w:pos="2660"/>
              </w:tabs>
              <w:autoSpaceDE w:val="0"/>
              <w:autoSpaceDN w:val="0"/>
              <w:adjustRightInd w:val="0"/>
              <w:snapToGrid w:val="0"/>
              <w:spacing w:after="0" w:line="240" w:lineRule="auto"/>
              <w:jc w:val="center"/>
              <w:rPr>
                <w:rFonts w:ascii="Times New Roman" w:hAnsi="Times New Roman"/>
                <w:sz w:val="24"/>
                <w:szCs w:val="24"/>
              </w:rPr>
            </w:pPr>
            <w:r w:rsidRPr="00895E51">
              <w:rPr>
                <w:rFonts w:ascii="Times New Roman" w:hAnsi="Times New Roman"/>
                <w:sz w:val="24"/>
                <w:szCs w:val="24"/>
              </w:rPr>
              <w:t>2022 год (прогноз)</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65A4A" w:rsidRPr="00895E51" w:rsidRDefault="00965A4A" w:rsidP="008855E2">
            <w:pPr>
              <w:widowControl w:val="0"/>
              <w:tabs>
                <w:tab w:val="left" w:pos="709"/>
                <w:tab w:val="left" w:pos="2660"/>
              </w:tabs>
              <w:autoSpaceDE w:val="0"/>
              <w:autoSpaceDN w:val="0"/>
              <w:adjustRightInd w:val="0"/>
              <w:snapToGrid w:val="0"/>
              <w:spacing w:after="0" w:line="240" w:lineRule="auto"/>
              <w:jc w:val="center"/>
              <w:rPr>
                <w:rFonts w:ascii="Times New Roman" w:hAnsi="Times New Roman"/>
                <w:sz w:val="24"/>
                <w:szCs w:val="24"/>
              </w:rPr>
            </w:pPr>
            <w:r w:rsidRPr="00895E51">
              <w:rPr>
                <w:rFonts w:ascii="Times New Roman" w:hAnsi="Times New Roman"/>
                <w:sz w:val="24"/>
                <w:szCs w:val="24"/>
              </w:rPr>
              <w:t>2023 год (прогноз)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65A4A" w:rsidRPr="00895E51" w:rsidRDefault="00965A4A" w:rsidP="008855E2">
            <w:pPr>
              <w:widowControl w:val="0"/>
              <w:tabs>
                <w:tab w:val="left" w:pos="709"/>
                <w:tab w:val="left" w:pos="2660"/>
              </w:tabs>
              <w:autoSpaceDE w:val="0"/>
              <w:autoSpaceDN w:val="0"/>
              <w:adjustRightInd w:val="0"/>
              <w:snapToGrid w:val="0"/>
              <w:spacing w:after="0" w:line="240" w:lineRule="auto"/>
              <w:jc w:val="center"/>
              <w:rPr>
                <w:rFonts w:ascii="Times New Roman" w:hAnsi="Times New Roman"/>
                <w:sz w:val="24"/>
                <w:szCs w:val="24"/>
              </w:rPr>
            </w:pPr>
            <w:r w:rsidRPr="00895E51">
              <w:rPr>
                <w:rFonts w:ascii="Times New Roman" w:hAnsi="Times New Roman"/>
                <w:sz w:val="24"/>
                <w:szCs w:val="24"/>
              </w:rPr>
              <w:t>2024 год (прогноз)</w:t>
            </w:r>
          </w:p>
        </w:tc>
      </w:tr>
      <w:tr w:rsidR="00965A4A" w:rsidRPr="00895E51" w:rsidTr="008855E2">
        <w:trPr>
          <w:trHeight w:val="144"/>
        </w:trPr>
        <w:tc>
          <w:tcPr>
            <w:tcW w:w="2269"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 xml:space="preserve">Валовой региональный продукт </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млн. рублей</w:t>
            </w:r>
          </w:p>
        </w:tc>
        <w:tc>
          <w:tcPr>
            <w:tcW w:w="1134"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336343,3</w:t>
            </w:r>
          </w:p>
        </w:tc>
        <w:tc>
          <w:tcPr>
            <w:tcW w:w="1134"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351984,6</w:t>
            </w:r>
          </w:p>
        </w:tc>
        <w:tc>
          <w:tcPr>
            <w:tcW w:w="1360"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366737,0 – 372678,5</w:t>
            </w:r>
          </w:p>
        </w:tc>
        <w:tc>
          <w:tcPr>
            <w:tcW w:w="1333"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385983,4 – 396129,3</w:t>
            </w:r>
          </w:p>
        </w:tc>
        <w:tc>
          <w:tcPr>
            <w:tcW w:w="1417"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408281,6 -422296,0</w:t>
            </w:r>
          </w:p>
        </w:tc>
      </w:tr>
      <w:tr w:rsidR="00965A4A" w:rsidRPr="00895E51" w:rsidTr="008855E2">
        <w:trPr>
          <w:trHeight w:val="740"/>
        </w:trPr>
        <w:tc>
          <w:tcPr>
            <w:tcW w:w="2269" w:type="dxa"/>
            <w:tcBorders>
              <w:top w:val="single" w:sz="4" w:space="0" w:color="auto"/>
              <w:left w:val="single" w:sz="4" w:space="0" w:color="auto"/>
              <w:bottom w:val="single" w:sz="4" w:space="0" w:color="auto"/>
              <w:right w:val="single" w:sz="4" w:space="0" w:color="auto"/>
            </w:tcBorders>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Темп роста валового регионального продукта к предыдущему году</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98,5</w:t>
            </w:r>
          </w:p>
        </w:tc>
        <w:tc>
          <w:tcPr>
            <w:tcW w:w="1134"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101,8</w:t>
            </w:r>
          </w:p>
        </w:tc>
        <w:tc>
          <w:tcPr>
            <w:tcW w:w="1360"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895E51">
              <w:rPr>
                <w:rFonts w:ascii="Times New Roman" w:hAnsi="Times New Roman"/>
                <w:sz w:val="24"/>
                <w:szCs w:val="24"/>
              </w:rPr>
              <w:t>100,8 –102,2</w:t>
            </w:r>
          </w:p>
        </w:tc>
        <w:tc>
          <w:tcPr>
            <w:tcW w:w="1333"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895E51">
              <w:rPr>
                <w:rFonts w:ascii="Times New Roman" w:hAnsi="Times New Roman"/>
                <w:sz w:val="24"/>
                <w:szCs w:val="24"/>
              </w:rPr>
              <w:t>101,2 –102,5</w:t>
            </w:r>
          </w:p>
        </w:tc>
        <w:tc>
          <w:tcPr>
            <w:tcW w:w="1417"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102,2 – 103,3</w:t>
            </w:r>
          </w:p>
        </w:tc>
      </w:tr>
      <w:tr w:rsidR="00965A4A" w:rsidRPr="00895E51" w:rsidTr="008855E2">
        <w:trPr>
          <w:trHeight w:val="498"/>
        </w:trPr>
        <w:tc>
          <w:tcPr>
            <w:tcW w:w="2269" w:type="dxa"/>
            <w:tcBorders>
              <w:top w:val="single" w:sz="4" w:space="0" w:color="auto"/>
              <w:left w:val="single" w:sz="4" w:space="0" w:color="auto"/>
              <w:bottom w:val="single" w:sz="4" w:space="0" w:color="auto"/>
              <w:right w:val="single" w:sz="4" w:space="0" w:color="auto"/>
            </w:tcBorders>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Индекс промышленного производства, темп роста к предыдущему году</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97,7</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102,0</w:t>
            </w:r>
          </w:p>
        </w:tc>
        <w:tc>
          <w:tcPr>
            <w:tcW w:w="1360"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102,5 –103,0</w:t>
            </w:r>
          </w:p>
        </w:tc>
        <w:tc>
          <w:tcPr>
            <w:tcW w:w="1333"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102,7 –103,2</w:t>
            </w:r>
          </w:p>
        </w:tc>
        <w:tc>
          <w:tcPr>
            <w:tcW w:w="1417"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103,2 – 103,7</w:t>
            </w:r>
          </w:p>
        </w:tc>
      </w:tr>
      <w:tr w:rsidR="00965A4A" w:rsidRPr="00895E51" w:rsidTr="008855E2">
        <w:trPr>
          <w:trHeight w:val="354"/>
        </w:trPr>
        <w:tc>
          <w:tcPr>
            <w:tcW w:w="2269" w:type="dxa"/>
            <w:tcBorders>
              <w:top w:val="single" w:sz="4" w:space="0" w:color="auto"/>
              <w:left w:val="single" w:sz="4" w:space="0" w:color="auto"/>
              <w:bottom w:val="single" w:sz="4" w:space="0" w:color="auto"/>
              <w:right w:val="single" w:sz="4" w:space="0" w:color="auto"/>
            </w:tcBorders>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Темп роста производства продукции сельского хозяйства во всех категориях хозяйств к предыдущему году</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103,0</w:t>
            </w:r>
          </w:p>
        </w:tc>
        <w:tc>
          <w:tcPr>
            <w:tcW w:w="1360"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101,2 –103,2</w:t>
            </w:r>
          </w:p>
        </w:tc>
        <w:tc>
          <w:tcPr>
            <w:tcW w:w="1333"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101,3 –103,6</w:t>
            </w:r>
          </w:p>
        </w:tc>
        <w:tc>
          <w:tcPr>
            <w:tcW w:w="1417"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101,7 – 104,0</w:t>
            </w:r>
          </w:p>
        </w:tc>
      </w:tr>
      <w:tr w:rsidR="00965A4A" w:rsidRPr="00895E51" w:rsidTr="008855E2">
        <w:trPr>
          <w:trHeight w:val="712"/>
        </w:trPr>
        <w:tc>
          <w:tcPr>
            <w:tcW w:w="2269" w:type="dxa"/>
            <w:tcBorders>
              <w:top w:val="single" w:sz="4" w:space="0" w:color="auto"/>
              <w:left w:val="single" w:sz="4" w:space="0" w:color="auto"/>
              <w:bottom w:val="single" w:sz="4" w:space="0" w:color="auto"/>
              <w:right w:val="single" w:sz="4" w:space="0" w:color="auto"/>
            </w:tcBorders>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 xml:space="preserve">Темп роста инвестиций в </w:t>
            </w:r>
            <w:r w:rsidRPr="00895E51">
              <w:rPr>
                <w:rFonts w:ascii="Times New Roman" w:hAnsi="Times New Roman"/>
                <w:sz w:val="24"/>
                <w:szCs w:val="24"/>
              </w:rPr>
              <w:lastRenderedPageBreak/>
              <w:t>основной капитал по всем источникам финансирования к преды</w:t>
            </w:r>
            <w:r w:rsidRPr="00895E51">
              <w:rPr>
                <w:rFonts w:ascii="Times New Roman" w:hAnsi="Times New Roman"/>
                <w:sz w:val="24"/>
                <w:szCs w:val="24"/>
              </w:rPr>
              <w:softHyphen/>
              <w:t>дущему году</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ind w:left="-85"/>
              <w:jc w:val="center"/>
              <w:rPr>
                <w:rFonts w:ascii="Times New Roman" w:hAnsi="Times New Roman"/>
                <w:sz w:val="24"/>
                <w:szCs w:val="24"/>
              </w:rPr>
            </w:pPr>
            <w:r w:rsidRPr="009B21C9">
              <w:rPr>
                <w:rFonts w:ascii="Times New Roman" w:hAnsi="Times New Roman"/>
                <w:sz w:val="24"/>
                <w:szCs w:val="24"/>
              </w:rPr>
              <w:t>101,0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101,2 –102,1</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102,0 –103,0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104,3 – 105,1</w:t>
            </w:r>
          </w:p>
        </w:tc>
      </w:tr>
      <w:tr w:rsidR="00965A4A" w:rsidRPr="00895E51" w:rsidTr="008855E2">
        <w:trPr>
          <w:trHeight w:val="444"/>
        </w:trPr>
        <w:tc>
          <w:tcPr>
            <w:tcW w:w="2269"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Фонд заработной платы</w:t>
            </w:r>
          </w:p>
        </w:tc>
        <w:tc>
          <w:tcPr>
            <w:tcW w:w="993" w:type="dxa"/>
            <w:tcBorders>
              <w:top w:val="single" w:sz="4" w:space="0" w:color="auto"/>
              <w:left w:val="single" w:sz="4" w:space="0" w:color="auto"/>
              <w:bottom w:val="single" w:sz="4" w:space="0" w:color="auto"/>
              <w:right w:val="single" w:sz="4" w:space="0" w:color="auto"/>
            </w:tcBorders>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112544,8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121208,1</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123084,4 – 124867,6</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125487,0 – 129682,2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131401,2 – 138119,9</w:t>
            </w:r>
          </w:p>
        </w:tc>
      </w:tr>
      <w:tr w:rsidR="00965A4A" w:rsidRPr="00895E51" w:rsidTr="008855E2">
        <w:trPr>
          <w:trHeight w:val="633"/>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Темп роста фонда заработной платы к предыдущему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104,3</w:t>
            </w:r>
          </w:p>
        </w:tc>
        <w:tc>
          <w:tcPr>
            <w:tcW w:w="1134" w:type="dxa"/>
            <w:tcBorders>
              <w:top w:val="single" w:sz="4" w:space="0" w:color="auto"/>
              <w:left w:val="single" w:sz="4" w:space="0" w:color="auto"/>
              <w:bottom w:val="single" w:sz="4" w:space="0" w:color="auto"/>
              <w:right w:val="single" w:sz="4" w:space="0" w:color="auto"/>
            </w:tcBorders>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107,7</w:t>
            </w:r>
          </w:p>
        </w:tc>
        <w:tc>
          <w:tcPr>
            <w:tcW w:w="1360" w:type="dxa"/>
            <w:tcBorders>
              <w:top w:val="single" w:sz="4" w:space="0" w:color="auto"/>
              <w:left w:val="single" w:sz="4" w:space="0" w:color="auto"/>
              <w:bottom w:val="single" w:sz="4" w:space="0" w:color="auto"/>
              <w:right w:val="single" w:sz="4" w:space="0" w:color="auto"/>
            </w:tcBorders>
            <w:hideMark/>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101,5 –103,0</w:t>
            </w:r>
          </w:p>
        </w:tc>
        <w:tc>
          <w:tcPr>
            <w:tcW w:w="1333" w:type="dxa"/>
            <w:tcBorders>
              <w:top w:val="single" w:sz="4" w:space="0" w:color="auto"/>
              <w:left w:val="single" w:sz="4" w:space="0" w:color="auto"/>
              <w:bottom w:val="single" w:sz="4" w:space="0" w:color="auto"/>
              <w:right w:val="single" w:sz="4" w:space="0" w:color="auto"/>
            </w:tcBorders>
            <w:hideMark/>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102,0 –103,9</w:t>
            </w:r>
          </w:p>
        </w:tc>
        <w:tc>
          <w:tcPr>
            <w:tcW w:w="1417" w:type="dxa"/>
            <w:tcBorders>
              <w:top w:val="single" w:sz="4" w:space="0" w:color="auto"/>
              <w:left w:val="single" w:sz="4" w:space="0" w:color="auto"/>
              <w:bottom w:val="single" w:sz="4" w:space="0" w:color="auto"/>
              <w:right w:val="single" w:sz="4" w:space="0" w:color="auto"/>
            </w:tcBorders>
            <w:hideMark/>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104,7 – 106,5</w:t>
            </w:r>
          </w:p>
        </w:tc>
      </w:tr>
      <w:tr w:rsidR="00965A4A" w:rsidRPr="00895E51" w:rsidTr="008855E2">
        <w:trPr>
          <w:trHeight w:val="556"/>
        </w:trPr>
        <w:tc>
          <w:tcPr>
            <w:tcW w:w="2269" w:type="dxa"/>
            <w:tcBorders>
              <w:top w:val="single" w:sz="4" w:space="0" w:color="auto"/>
              <w:left w:val="single" w:sz="4" w:space="0" w:color="auto"/>
              <w:bottom w:val="single" w:sz="4" w:space="0" w:color="auto"/>
              <w:right w:val="single" w:sz="4" w:space="0" w:color="auto"/>
            </w:tcBorders>
            <w:vAlign w:val="bottom"/>
            <w:hideMark/>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 xml:space="preserve">Индекс потребительских цен: </w:t>
            </w:r>
          </w:p>
        </w:tc>
        <w:tc>
          <w:tcPr>
            <w:tcW w:w="993"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108"/>
                <w:tab w:val="left" w:pos="34"/>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r>
      <w:tr w:rsidR="00965A4A" w:rsidRPr="00895E51" w:rsidTr="008855E2">
        <w:trPr>
          <w:trHeight w:val="408"/>
        </w:trPr>
        <w:tc>
          <w:tcPr>
            <w:tcW w:w="2269" w:type="dxa"/>
            <w:tcBorders>
              <w:top w:val="single" w:sz="4" w:space="0" w:color="auto"/>
              <w:left w:val="single" w:sz="4" w:space="0" w:color="auto"/>
              <w:bottom w:val="single" w:sz="4" w:space="0" w:color="auto"/>
              <w:right w:val="single" w:sz="4" w:space="0" w:color="auto"/>
            </w:tcBorders>
            <w:vAlign w:val="bottom"/>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в среднем за год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102,9</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108"/>
                <w:tab w:val="left" w:pos="34"/>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106,0</w:t>
            </w:r>
          </w:p>
        </w:tc>
        <w:tc>
          <w:tcPr>
            <w:tcW w:w="1360"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104,5 –103,9</w:t>
            </w:r>
          </w:p>
        </w:tc>
        <w:tc>
          <w:tcPr>
            <w:tcW w:w="1333"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104,8 –104,2</w:t>
            </w:r>
          </w:p>
        </w:tc>
        <w:tc>
          <w:tcPr>
            <w:tcW w:w="1417"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104,3 – 103,9</w:t>
            </w:r>
          </w:p>
        </w:tc>
      </w:tr>
      <w:tr w:rsidR="00965A4A" w:rsidRPr="00895E51" w:rsidTr="008855E2">
        <w:trPr>
          <w:trHeight w:val="175"/>
        </w:trPr>
        <w:tc>
          <w:tcPr>
            <w:tcW w:w="2269" w:type="dxa"/>
            <w:tcBorders>
              <w:top w:val="single" w:sz="4" w:space="0" w:color="auto"/>
              <w:left w:val="single" w:sz="4" w:space="0" w:color="auto"/>
              <w:bottom w:val="single" w:sz="4" w:space="0" w:color="auto"/>
              <w:right w:val="single" w:sz="4" w:space="0" w:color="auto"/>
            </w:tcBorders>
            <w:vAlign w:val="bottom"/>
          </w:tcPr>
          <w:p w:rsidR="00965A4A" w:rsidRPr="00895E51"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895E51">
              <w:rPr>
                <w:rFonts w:ascii="Times New Roman" w:hAnsi="Times New Roman"/>
                <w:sz w:val="24"/>
                <w:szCs w:val="24"/>
              </w:rPr>
              <w:t>декабрь к декабрю</w:t>
            </w:r>
          </w:p>
        </w:tc>
        <w:tc>
          <w:tcPr>
            <w:tcW w:w="993" w:type="dxa"/>
            <w:tcBorders>
              <w:top w:val="single" w:sz="4" w:space="0" w:color="auto"/>
              <w:left w:val="single" w:sz="4" w:space="0" w:color="auto"/>
              <w:bottom w:val="single" w:sz="4" w:space="0" w:color="auto"/>
              <w:right w:val="single" w:sz="4" w:space="0" w:color="auto"/>
            </w:tcBorders>
          </w:tcPr>
          <w:p w:rsidR="00965A4A" w:rsidRPr="00895E51"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895E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105,2</w:t>
            </w:r>
          </w:p>
        </w:tc>
        <w:tc>
          <w:tcPr>
            <w:tcW w:w="1134"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108"/>
                <w:tab w:val="left" w:pos="34"/>
                <w:tab w:val="left" w:pos="709"/>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105,5</w:t>
            </w:r>
          </w:p>
        </w:tc>
        <w:tc>
          <w:tcPr>
            <w:tcW w:w="1360"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104,5 –104,0</w:t>
            </w:r>
          </w:p>
        </w:tc>
        <w:tc>
          <w:tcPr>
            <w:tcW w:w="1333"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51"/>
              <w:jc w:val="center"/>
              <w:rPr>
                <w:rFonts w:ascii="Times New Roman" w:hAnsi="Times New Roman"/>
                <w:sz w:val="24"/>
                <w:szCs w:val="24"/>
              </w:rPr>
            </w:pPr>
            <w:r w:rsidRPr="009B21C9">
              <w:rPr>
                <w:rFonts w:ascii="Times New Roman" w:hAnsi="Times New Roman"/>
                <w:sz w:val="24"/>
                <w:szCs w:val="24"/>
              </w:rPr>
              <w:t>104,5 –104,0</w:t>
            </w:r>
          </w:p>
        </w:tc>
        <w:tc>
          <w:tcPr>
            <w:tcW w:w="1417" w:type="dxa"/>
            <w:tcBorders>
              <w:top w:val="single" w:sz="4" w:space="0" w:color="auto"/>
              <w:left w:val="single" w:sz="4" w:space="0" w:color="auto"/>
              <w:bottom w:val="single" w:sz="4" w:space="0" w:color="auto"/>
              <w:right w:val="single" w:sz="4" w:space="0" w:color="auto"/>
            </w:tcBorders>
          </w:tcPr>
          <w:p w:rsidR="00965A4A" w:rsidRPr="009B21C9" w:rsidRDefault="00965A4A" w:rsidP="008855E2">
            <w:pPr>
              <w:widowControl w:val="0"/>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9B21C9">
              <w:rPr>
                <w:rFonts w:ascii="Times New Roman" w:hAnsi="Times New Roman"/>
                <w:sz w:val="24"/>
                <w:szCs w:val="24"/>
              </w:rPr>
              <w:t>104,0 – 103,9</w:t>
            </w:r>
          </w:p>
        </w:tc>
      </w:tr>
    </w:tbl>
    <w:p w:rsidR="00965A4A" w:rsidRPr="004051FD" w:rsidRDefault="00965A4A" w:rsidP="00965A4A">
      <w:pPr>
        <w:pStyle w:val="ConsPlusNormal"/>
        <w:tabs>
          <w:tab w:val="left" w:pos="709"/>
          <w:tab w:val="left" w:pos="2660"/>
        </w:tabs>
        <w:ind w:firstLine="709"/>
        <w:jc w:val="both"/>
        <w:rPr>
          <w:rFonts w:ascii="Times New Roman" w:hAnsi="Times New Roman" w:cs="Times New Roman"/>
          <w:highlight w:val="yellow"/>
        </w:rPr>
      </w:pPr>
    </w:p>
    <w:p w:rsidR="00965A4A" w:rsidRPr="001B583D" w:rsidRDefault="00965A4A" w:rsidP="00965A4A">
      <w:pPr>
        <w:pStyle w:val="ConsPlusNormal"/>
        <w:tabs>
          <w:tab w:val="left" w:pos="709"/>
          <w:tab w:val="left" w:pos="2660"/>
        </w:tabs>
        <w:ind w:firstLine="709"/>
        <w:jc w:val="both"/>
        <w:rPr>
          <w:rFonts w:ascii="Times New Roman" w:hAnsi="Times New Roman" w:cs="Times New Roman"/>
          <w:bCs/>
        </w:rPr>
      </w:pPr>
      <w:r w:rsidRPr="001B583D">
        <w:rPr>
          <w:rFonts w:ascii="Times New Roman" w:hAnsi="Times New Roman" w:cs="Times New Roman"/>
          <w:lang w:eastAsia="ru-RU"/>
        </w:rPr>
        <w:t xml:space="preserve">Налоговая политика Чувашской Республики на среднесрочную перспективу ориентирована, в первую очередь, на реализацию основных направлений бюджетной, налоговой и </w:t>
      </w:r>
      <w:proofErr w:type="spellStart"/>
      <w:r w:rsidRPr="001B583D">
        <w:rPr>
          <w:rFonts w:ascii="Times New Roman" w:hAnsi="Times New Roman" w:cs="Times New Roman"/>
          <w:lang w:eastAsia="ru-RU"/>
        </w:rPr>
        <w:t>таможенно</w:t>
      </w:r>
      <w:proofErr w:type="spellEnd"/>
      <w:r w:rsidRPr="001B583D">
        <w:rPr>
          <w:rFonts w:ascii="Times New Roman" w:hAnsi="Times New Roman" w:cs="Times New Roman"/>
          <w:lang w:eastAsia="ru-RU"/>
        </w:rPr>
        <w:t>–тарифной политики Российской Федерации на 2022 год и на плановый период 2023 и 2024 годов и направлена на</w:t>
      </w:r>
      <w:r w:rsidRPr="001B583D">
        <w:rPr>
          <w:rFonts w:ascii="Times New Roman" w:hAnsi="Times New Roman" w:cs="Times New Roman"/>
          <w:bCs/>
        </w:rPr>
        <w:t>:</w:t>
      </w:r>
    </w:p>
    <w:p w:rsidR="00965A4A" w:rsidRPr="005B372E" w:rsidRDefault="00965A4A" w:rsidP="00965A4A">
      <w:pPr>
        <w:tabs>
          <w:tab w:val="left" w:pos="709"/>
          <w:tab w:val="left" w:pos="2660"/>
        </w:tabs>
        <w:spacing w:after="0" w:line="240" w:lineRule="auto"/>
        <w:ind w:firstLine="709"/>
        <w:jc w:val="both"/>
        <w:rPr>
          <w:rFonts w:ascii="Times New Roman" w:hAnsi="Times New Roman"/>
          <w:sz w:val="24"/>
          <w:szCs w:val="24"/>
        </w:rPr>
      </w:pPr>
      <w:r w:rsidRPr="005B372E">
        <w:rPr>
          <w:rFonts w:ascii="Times New Roman" w:hAnsi="Times New Roman"/>
          <w:sz w:val="24"/>
          <w:szCs w:val="24"/>
        </w:rPr>
        <w:t>формирование условий для ускорения темпов экономического роста и роста доходного потенциала консолидированного бюджета Чувашской Республики;</w:t>
      </w:r>
    </w:p>
    <w:p w:rsidR="00965A4A" w:rsidRPr="005B372E" w:rsidRDefault="00965A4A" w:rsidP="00965A4A">
      <w:pPr>
        <w:tabs>
          <w:tab w:val="left" w:pos="709"/>
          <w:tab w:val="left" w:pos="2660"/>
        </w:tabs>
        <w:spacing w:after="0" w:line="240" w:lineRule="auto"/>
        <w:ind w:firstLine="709"/>
        <w:jc w:val="both"/>
        <w:rPr>
          <w:rFonts w:ascii="Times New Roman" w:hAnsi="Times New Roman"/>
          <w:sz w:val="24"/>
          <w:szCs w:val="24"/>
        </w:rPr>
      </w:pPr>
      <w:r w:rsidRPr="005B372E">
        <w:rPr>
          <w:rFonts w:ascii="Times New Roman" w:hAnsi="Times New Roman"/>
          <w:sz w:val="24"/>
          <w:szCs w:val="24"/>
        </w:rPr>
        <w:t>обеспечение долгосрочной устойчивости консолидированного бюджета Чувашской Республики, в том числе за счет оздоровления бюджетов муниципальных образований, повышения качества управления муниципальными финансами;</w:t>
      </w:r>
    </w:p>
    <w:p w:rsidR="00965A4A" w:rsidRPr="005B372E" w:rsidRDefault="00965A4A" w:rsidP="00965A4A">
      <w:pPr>
        <w:tabs>
          <w:tab w:val="left" w:pos="709"/>
          <w:tab w:val="left" w:pos="2660"/>
        </w:tabs>
        <w:spacing w:after="0" w:line="240" w:lineRule="auto"/>
        <w:ind w:firstLine="709"/>
        <w:jc w:val="both"/>
        <w:rPr>
          <w:rFonts w:ascii="Times New Roman" w:hAnsi="Times New Roman"/>
          <w:sz w:val="24"/>
          <w:szCs w:val="24"/>
        </w:rPr>
      </w:pPr>
      <w:r w:rsidRPr="005B372E">
        <w:rPr>
          <w:rFonts w:ascii="Times New Roman" w:hAnsi="Times New Roman"/>
          <w:sz w:val="24"/>
          <w:szCs w:val="24"/>
        </w:rPr>
        <w:t>повышение эффективности налоговых расходов республиканского бюджета Чувашской Республики.</w:t>
      </w:r>
    </w:p>
    <w:p w:rsidR="00965A4A" w:rsidRPr="00346255" w:rsidRDefault="00965A4A" w:rsidP="00965A4A">
      <w:pPr>
        <w:tabs>
          <w:tab w:val="left" w:pos="709"/>
          <w:tab w:val="left" w:pos="2660"/>
        </w:tabs>
        <w:spacing w:after="0" w:line="240" w:lineRule="auto"/>
        <w:ind w:firstLine="709"/>
        <w:jc w:val="both"/>
        <w:rPr>
          <w:rFonts w:ascii="Times New Roman" w:hAnsi="Times New Roman"/>
          <w:sz w:val="24"/>
          <w:szCs w:val="24"/>
        </w:rPr>
      </w:pPr>
      <w:r w:rsidRPr="00346255">
        <w:rPr>
          <w:rFonts w:ascii="Times New Roman" w:hAnsi="Times New Roman"/>
          <w:sz w:val="24"/>
          <w:szCs w:val="24"/>
        </w:rPr>
        <w:t>Прогноз доходов сформирован также с учетом принятых и предлагаемых к принятию изменений в налоговое и бюджетное законодательство, вступающих в силу в 2022–2024 годах.</w:t>
      </w:r>
    </w:p>
    <w:p w:rsidR="00965A4A" w:rsidRPr="0055206B" w:rsidRDefault="00965A4A" w:rsidP="00965A4A">
      <w:pPr>
        <w:tabs>
          <w:tab w:val="left" w:pos="709"/>
          <w:tab w:val="left" w:pos="2660"/>
        </w:tabs>
        <w:spacing w:after="0" w:line="240" w:lineRule="auto"/>
        <w:ind w:firstLine="709"/>
        <w:jc w:val="both"/>
        <w:rPr>
          <w:rFonts w:ascii="Times New Roman" w:hAnsi="Times New Roman"/>
          <w:sz w:val="24"/>
          <w:szCs w:val="24"/>
        </w:rPr>
      </w:pPr>
      <w:r w:rsidRPr="0055206B">
        <w:rPr>
          <w:rFonts w:ascii="Times New Roman" w:hAnsi="Times New Roman"/>
          <w:sz w:val="24"/>
          <w:szCs w:val="24"/>
        </w:rPr>
        <w:t xml:space="preserve">С учетом изложенного, доходы республиканского бюджета Чувашской Республики прогнозируются в 2022 году в сумме </w:t>
      </w:r>
      <w:r>
        <w:rPr>
          <w:rFonts w:ascii="Times New Roman" w:hAnsi="Times New Roman"/>
          <w:sz w:val="24"/>
          <w:szCs w:val="24"/>
        </w:rPr>
        <w:t>66981138,1</w:t>
      </w:r>
      <w:r w:rsidRPr="0055206B">
        <w:rPr>
          <w:rFonts w:ascii="Times New Roman" w:hAnsi="Times New Roman"/>
          <w:sz w:val="24"/>
          <w:szCs w:val="24"/>
        </w:rPr>
        <w:t xml:space="preserve"> тыс. рублей, в 2023 году – </w:t>
      </w:r>
      <w:r>
        <w:rPr>
          <w:rFonts w:ascii="Times New Roman" w:hAnsi="Times New Roman"/>
          <w:sz w:val="24"/>
          <w:szCs w:val="24"/>
        </w:rPr>
        <w:t>62726798,9</w:t>
      </w:r>
      <w:r w:rsidRPr="0055206B">
        <w:rPr>
          <w:rFonts w:ascii="Times New Roman" w:hAnsi="Times New Roman"/>
          <w:sz w:val="24"/>
          <w:szCs w:val="24"/>
        </w:rPr>
        <w:t xml:space="preserve"> тыс. рублей, в 2024 году – </w:t>
      </w:r>
      <w:r>
        <w:rPr>
          <w:rFonts w:ascii="Times New Roman" w:hAnsi="Times New Roman"/>
          <w:sz w:val="24"/>
          <w:szCs w:val="24"/>
        </w:rPr>
        <w:t>64287942,0</w:t>
      </w:r>
      <w:r w:rsidRPr="0055206B">
        <w:rPr>
          <w:rFonts w:ascii="Times New Roman" w:hAnsi="Times New Roman"/>
          <w:sz w:val="24"/>
          <w:szCs w:val="24"/>
        </w:rPr>
        <w:t xml:space="preserve"> тыс. рублей.</w:t>
      </w:r>
    </w:p>
    <w:p w:rsidR="00965A4A" w:rsidRPr="0055206B" w:rsidRDefault="00965A4A" w:rsidP="00965A4A">
      <w:pPr>
        <w:tabs>
          <w:tab w:val="left" w:pos="709"/>
          <w:tab w:val="left" w:pos="2660"/>
        </w:tabs>
        <w:spacing w:after="0" w:line="240" w:lineRule="auto"/>
        <w:ind w:firstLine="709"/>
        <w:jc w:val="both"/>
        <w:rPr>
          <w:rFonts w:ascii="Times New Roman" w:hAnsi="Times New Roman"/>
          <w:sz w:val="24"/>
          <w:szCs w:val="24"/>
        </w:rPr>
      </w:pPr>
      <w:r w:rsidRPr="0055206B">
        <w:rPr>
          <w:rFonts w:ascii="Times New Roman" w:hAnsi="Times New Roman"/>
          <w:sz w:val="24"/>
          <w:szCs w:val="24"/>
        </w:rPr>
        <w:t>Структура доходов республиканского бюджета Чувашской Республики на 2022– 2024 годы представлена в нижеприведенной таблице.</w:t>
      </w:r>
    </w:p>
    <w:p w:rsidR="00965A4A" w:rsidRPr="004051FD" w:rsidRDefault="00965A4A" w:rsidP="00965A4A">
      <w:pPr>
        <w:tabs>
          <w:tab w:val="left" w:pos="709"/>
          <w:tab w:val="left" w:pos="2660"/>
        </w:tabs>
        <w:spacing w:after="0" w:line="240" w:lineRule="auto"/>
        <w:ind w:firstLine="709"/>
        <w:jc w:val="center"/>
        <w:rPr>
          <w:rFonts w:ascii="Times New Roman" w:hAnsi="Times New Roman"/>
          <w:sz w:val="24"/>
          <w:szCs w:val="24"/>
          <w:highlight w:val="yellow"/>
        </w:rPr>
      </w:pPr>
    </w:p>
    <w:p w:rsidR="00965A4A" w:rsidRPr="0055206B" w:rsidRDefault="00965A4A" w:rsidP="00965A4A">
      <w:pPr>
        <w:tabs>
          <w:tab w:val="left" w:pos="709"/>
          <w:tab w:val="left" w:pos="2660"/>
        </w:tabs>
        <w:spacing w:after="0" w:line="240" w:lineRule="auto"/>
        <w:ind w:firstLine="709"/>
        <w:jc w:val="center"/>
        <w:rPr>
          <w:rFonts w:ascii="Times New Roman" w:hAnsi="Times New Roman"/>
          <w:sz w:val="24"/>
          <w:szCs w:val="24"/>
        </w:rPr>
      </w:pPr>
      <w:r w:rsidRPr="0055206B">
        <w:rPr>
          <w:rFonts w:ascii="Times New Roman" w:hAnsi="Times New Roman"/>
          <w:sz w:val="24"/>
          <w:szCs w:val="24"/>
        </w:rPr>
        <w:t>Структура доходов республиканского бюджета</w:t>
      </w:r>
    </w:p>
    <w:p w:rsidR="00965A4A" w:rsidRPr="0055206B" w:rsidRDefault="00965A4A" w:rsidP="00965A4A">
      <w:pPr>
        <w:tabs>
          <w:tab w:val="left" w:pos="709"/>
          <w:tab w:val="left" w:pos="2660"/>
        </w:tabs>
        <w:spacing w:after="0" w:line="240" w:lineRule="auto"/>
        <w:ind w:firstLine="709"/>
        <w:jc w:val="center"/>
        <w:rPr>
          <w:rFonts w:ascii="Times New Roman" w:hAnsi="Times New Roman"/>
          <w:sz w:val="24"/>
          <w:szCs w:val="24"/>
        </w:rPr>
      </w:pPr>
      <w:r w:rsidRPr="0055206B">
        <w:rPr>
          <w:rFonts w:ascii="Times New Roman" w:hAnsi="Times New Roman"/>
          <w:sz w:val="24"/>
          <w:szCs w:val="24"/>
        </w:rPr>
        <w:t>Чувашской Республики на 2022–2024 годы</w:t>
      </w:r>
    </w:p>
    <w:p w:rsidR="00965A4A" w:rsidRPr="0055206B" w:rsidRDefault="00965A4A" w:rsidP="00965A4A">
      <w:pPr>
        <w:tabs>
          <w:tab w:val="left" w:pos="709"/>
          <w:tab w:val="left" w:pos="2660"/>
        </w:tabs>
        <w:spacing w:after="0" w:line="240" w:lineRule="auto"/>
        <w:ind w:firstLine="709"/>
        <w:jc w:val="cente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7"/>
        <w:gridCol w:w="1418"/>
        <w:gridCol w:w="992"/>
        <w:gridCol w:w="1418"/>
        <w:gridCol w:w="992"/>
      </w:tblGrid>
      <w:tr w:rsidR="00965A4A" w:rsidRPr="0055206B" w:rsidTr="008855E2">
        <w:trPr>
          <w:trHeight w:val="338"/>
        </w:trPr>
        <w:tc>
          <w:tcPr>
            <w:tcW w:w="3402" w:type="dxa"/>
            <w:vMerge w:val="restart"/>
            <w:tcBorders>
              <w:top w:val="single" w:sz="4" w:space="0" w:color="auto"/>
              <w:left w:val="single" w:sz="4" w:space="0" w:color="auto"/>
              <w:right w:val="single" w:sz="4" w:space="0" w:color="auto"/>
            </w:tcBorders>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202</w:t>
            </w:r>
            <w:r>
              <w:rPr>
                <w:rFonts w:ascii="Times New Roman" w:hAnsi="Times New Roman"/>
                <w:sz w:val="24"/>
                <w:szCs w:val="24"/>
              </w:rPr>
              <w:t>2</w:t>
            </w:r>
            <w:r w:rsidRPr="0055206B">
              <w:rPr>
                <w:rFonts w:ascii="Times New Roman" w:hAnsi="Times New Roman"/>
                <w:sz w:val="24"/>
                <w:szCs w:val="24"/>
              </w:rPr>
              <w:t xml:space="preserve">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202</w:t>
            </w:r>
            <w:r>
              <w:rPr>
                <w:rFonts w:ascii="Times New Roman" w:hAnsi="Times New Roman"/>
                <w:sz w:val="24"/>
                <w:szCs w:val="24"/>
              </w:rPr>
              <w:t>3</w:t>
            </w:r>
            <w:r w:rsidRPr="0055206B">
              <w:rPr>
                <w:rFonts w:ascii="Times New Roman" w:hAnsi="Times New Roman"/>
                <w:sz w:val="24"/>
                <w:szCs w:val="24"/>
              </w:rPr>
              <w:t xml:space="preserve">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202</w:t>
            </w:r>
            <w:r>
              <w:rPr>
                <w:rFonts w:ascii="Times New Roman" w:hAnsi="Times New Roman"/>
                <w:sz w:val="24"/>
                <w:szCs w:val="24"/>
              </w:rPr>
              <w:t>4</w:t>
            </w:r>
            <w:r w:rsidRPr="0055206B">
              <w:rPr>
                <w:rFonts w:ascii="Times New Roman" w:hAnsi="Times New Roman"/>
                <w:sz w:val="24"/>
                <w:szCs w:val="24"/>
              </w:rPr>
              <w:t xml:space="preserve"> год</w:t>
            </w:r>
          </w:p>
        </w:tc>
      </w:tr>
      <w:tr w:rsidR="00965A4A" w:rsidRPr="0055206B" w:rsidTr="008855E2">
        <w:trPr>
          <w:trHeight w:val="551"/>
        </w:trPr>
        <w:tc>
          <w:tcPr>
            <w:tcW w:w="3402" w:type="dxa"/>
            <w:vMerge/>
            <w:tcBorders>
              <w:left w:val="single" w:sz="4" w:space="0" w:color="auto"/>
              <w:bottom w:val="single" w:sz="4" w:space="0" w:color="auto"/>
              <w:right w:val="single" w:sz="4" w:space="0" w:color="auto"/>
            </w:tcBorders>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 xml:space="preserve">сумма, </w:t>
            </w:r>
          </w:p>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ind w:left="-108"/>
              <w:jc w:val="center"/>
              <w:rPr>
                <w:rFonts w:ascii="Times New Roman" w:hAnsi="Times New Roman"/>
                <w:sz w:val="24"/>
                <w:szCs w:val="24"/>
              </w:rPr>
            </w:pPr>
            <w:r w:rsidRPr="0055206B">
              <w:rPr>
                <w:rFonts w:ascii="Times New Roman" w:hAnsi="Times New Roman"/>
                <w:sz w:val="24"/>
                <w:szCs w:val="24"/>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в % к предыдущему году</w:t>
            </w:r>
          </w:p>
        </w:tc>
        <w:tc>
          <w:tcPr>
            <w:tcW w:w="1418"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965A4A" w:rsidRPr="0055206B"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в % к предыдущему году</w:t>
            </w:r>
          </w:p>
        </w:tc>
      </w:tr>
      <w:tr w:rsidR="00965A4A" w:rsidRPr="0055206B" w:rsidTr="008855E2">
        <w:trPr>
          <w:trHeight w:val="294"/>
        </w:trPr>
        <w:tc>
          <w:tcPr>
            <w:tcW w:w="340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Доходы, всего, 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tabs>
                <w:tab w:val="left" w:pos="709"/>
                <w:tab w:val="left" w:pos="2660"/>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66981138,1</w:t>
            </w: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shd w:val="clear" w:color="auto" w:fill="FFFFFF"/>
              <w:tabs>
                <w:tab w:val="left" w:pos="709"/>
                <w:tab w:val="center" w:pos="761"/>
                <w:tab w:val="left" w:pos="2660"/>
              </w:tabs>
              <w:spacing w:after="0" w:line="240" w:lineRule="auto"/>
              <w:ind w:firstLine="34"/>
              <w:jc w:val="center"/>
              <w:rPr>
                <w:rFonts w:ascii="Times New Roman" w:hAnsi="Times New Roman"/>
                <w:sz w:val="24"/>
                <w:szCs w:val="24"/>
              </w:rPr>
            </w:pPr>
            <w:r>
              <w:rPr>
                <w:rFonts w:ascii="Times New Roman" w:hAnsi="Times New Roman"/>
                <w:sz w:val="24"/>
                <w:szCs w:val="24"/>
              </w:rPr>
              <w:t>62726798,9</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shd w:val="clear" w:color="auto" w:fill="FFFFFF"/>
              <w:tabs>
                <w:tab w:val="left" w:pos="709"/>
                <w:tab w:val="center" w:pos="761"/>
                <w:tab w:val="left" w:pos="2660"/>
              </w:tabs>
              <w:spacing w:after="0" w:line="240" w:lineRule="auto"/>
              <w:ind w:firstLine="34"/>
              <w:jc w:val="center"/>
              <w:rPr>
                <w:rFonts w:ascii="Times New Roman" w:hAnsi="Times New Roman"/>
                <w:sz w:val="24"/>
                <w:szCs w:val="24"/>
              </w:rPr>
            </w:pPr>
            <w:r>
              <w:rPr>
                <w:rFonts w:ascii="Times New Roman" w:hAnsi="Times New Roman"/>
                <w:sz w:val="24"/>
                <w:szCs w:val="24"/>
              </w:rPr>
              <w:t>93,6</w:t>
            </w: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shd w:val="clear" w:color="auto" w:fill="FFFFFF"/>
              <w:tabs>
                <w:tab w:val="left" w:pos="709"/>
                <w:tab w:val="center" w:pos="761"/>
                <w:tab w:val="left" w:pos="2660"/>
              </w:tabs>
              <w:spacing w:after="0" w:line="240" w:lineRule="auto"/>
              <w:ind w:left="34" w:hanging="4"/>
              <w:jc w:val="center"/>
              <w:rPr>
                <w:rFonts w:ascii="Times New Roman" w:hAnsi="Times New Roman"/>
                <w:sz w:val="24"/>
                <w:szCs w:val="24"/>
              </w:rPr>
            </w:pPr>
            <w:r>
              <w:rPr>
                <w:rFonts w:ascii="Times New Roman" w:hAnsi="Times New Roman"/>
                <w:sz w:val="24"/>
                <w:szCs w:val="24"/>
              </w:rPr>
              <w:t>64287942,0</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shd w:val="clear" w:color="auto" w:fill="FFFFFF"/>
              <w:tabs>
                <w:tab w:val="center" w:pos="600"/>
                <w:tab w:val="left" w:pos="709"/>
                <w:tab w:val="left" w:pos="2660"/>
              </w:tabs>
              <w:spacing w:after="0" w:line="240" w:lineRule="auto"/>
              <w:ind w:left="37" w:hanging="3"/>
              <w:jc w:val="center"/>
              <w:rPr>
                <w:rFonts w:ascii="Times New Roman" w:hAnsi="Times New Roman"/>
                <w:sz w:val="24"/>
                <w:szCs w:val="24"/>
              </w:rPr>
            </w:pPr>
            <w:r>
              <w:rPr>
                <w:rFonts w:ascii="Times New Roman" w:hAnsi="Times New Roman"/>
                <w:sz w:val="24"/>
                <w:szCs w:val="24"/>
              </w:rPr>
              <w:t>102,5</w:t>
            </w:r>
          </w:p>
        </w:tc>
      </w:tr>
      <w:tr w:rsidR="00965A4A" w:rsidRPr="0055206B" w:rsidTr="008855E2">
        <w:trPr>
          <w:trHeight w:val="124"/>
        </w:trPr>
        <w:tc>
          <w:tcPr>
            <w:tcW w:w="340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center" w:pos="761"/>
                <w:tab w:val="left" w:pos="2660"/>
              </w:tabs>
              <w:autoSpaceDE w:val="0"/>
              <w:autoSpaceDN w:val="0"/>
              <w:adjustRightInd w:val="0"/>
              <w:spacing w:after="0" w:line="240" w:lineRule="auto"/>
              <w:jc w:val="center"/>
              <w:rPr>
                <w:rFonts w:ascii="Times New Roman" w:hAnsi="Times New Roman"/>
                <w:sz w:val="24"/>
                <w:szCs w:val="24"/>
              </w:rPr>
            </w:pPr>
          </w:p>
        </w:tc>
        <w:tc>
          <w:tcPr>
            <w:tcW w:w="2410" w:type="dxa"/>
            <w:gridSpan w:val="2"/>
          </w:tcPr>
          <w:p w:rsidR="00965A4A" w:rsidRPr="0055206B" w:rsidRDefault="00965A4A" w:rsidP="008855E2">
            <w:pPr>
              <w:widowControl w:val="0"/>
              <w:tabs>
                <w:tab w:val="center" w:pos="600"/>
                <w:tab w:val="left" w:pos="709"/>
                <w:tab w:val="left" w:pos="2660"/>
              </w:tabs>
              <w:autoSpaceDE w:val="0"/>
              <w:autoSpaceDN w:val="0"/>
              <w:adjustRightInd w:val="0"/>
              <w:spacing w:after="0" w:line="240" w:lineRule="auto"/>
              <w:ind w:left="34"/>
              <w:jc w:val="center"/>
              <w:rPr>
                <w:rFonts w:ascii="Times New Roman" w:hAnsi="Times New Roman"/>
                <w:sz w:val="24"/>
                <w:szCs w:val="24"/>
              </w:rPr>
            </w:pPr>
          </w:p>
        </w:tc>
      </w:tr>
      <w:tr w:rsidR="00965A4A" w:rsidRPr="0055206B" w:rsidTr="008855E2">
        <w:trPr>
          <w:trHeight w:val="124"/>
        </w:trPr>
        <w:tc>
          <w:tcPr>
            <w:tcW w:w="340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собственные доходы, 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34804867,4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35965545,5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left" w:pos="709"/>
                <w:tab w:val="center" w:pos="761"/>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10</w:t>
            </w:r>
            <w:r>
              <w:rPr>
                <w:rFonts w:ascii="Times New Roman" w:hAnsi="Times New Roman"/>
                <w:sz w:val="24"/>
                <w:szCs w:val="24"/>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ind w:left="34"/>
              <w:jc w:val="center"/>
              <w:rPr>
                <w:rFonts w:ascii="Times New Roman" w:hAnsi="Times New Roman"/>
                <w:sz w:val="24"/>
                <w:szCs w:val="24"/>
              </w:rPr>
            </w:pPr>
            <w:r>
              <w:rPr>
                <w:rFonts w:ascii="Times New Roman" w:hAnsi="Times New Roman"/>
                <w:sz w:val="24"/>
                <w:szCs w:val="24"/>
              </w:rPr>
              <w:t>37641647,5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center" w:pos="600"/>
                <w:tab w:val="left" w:pos="709"/>
                <w:tab w:val="left" w:pos="2660"/>
              </w:tabs>
              <w:autoSpaceDE w:val="0"/>
              <w:autoSpaceDN w:val="0"/>
              <w:adjustRightInd w:val="0"/>
              <w:spacing w:after="0" w:line="240" w:lineRule="auto"/>
              <w:jc w:val="center"/>
              <w:rPr>
                <w:rFonts w:ascii="Times New Roman" w:hAnsi="Times New Roman"/>
                <w:sz w:val="24"/>
                <w:szCs w:val="24"/>
              </w:rPr>
            </w:pPr>
            <w:r w:rsidRPr="0055206B">
              <w:rPr>
                <w:rFonts w:ascii="Times New Roman" w:hAnsi="Times New Roman"/>
                <w:sz w:val="24"/>
                <w:szCs w:val="24"/>
              </w:rPr>
              <w:t>10</w:t>
            </w:r>
            <w:r>
              <w:rPr>
                <w:rFonts w:ascii="Times New Roman" w:hAnsi="Times New Roman"/>
                <w:sz w:val="24"/>
                <w:szCs w:val="24"/>
              </w:rPr>
              <w:t>4,7</w:t>
            </w:r>
          </w:p>
        </w:tc>
      </w:tr>
      <w:tr w:rsidR="00965A4A" w:rsidRPr="0055206B" w:rsidTr="008855E2">
        <w:trPr>
          <w:trHeight w:val="145"/>
        </w:trPr>
        <w:tc>
          <w:tcPr>
            <w:tcW w:w="340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 xml:space="preserve">доля в общем объеме доходов, </w:t>
            </w:r>
            <w:r w:rsidRPr="0055206B">
              <w:rPr>
                <w:rFonts w:ascii="Times New Roman" w:hAnsi="Times New Roman"/>
                <w:sz w:val="24"/>
                <w:szCs w:val="24"/>
              </w:rPr>
              <w:lastRenderedPageBreak/>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52,0</w:t>
            </w: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57,3</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center" w:pos="761"/>
                <w:tab w:val="left" w:pos="2660"/>
              </w:tabs>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ind w:left="34"/>
              <w:jc w:val="center"/>
              <w:rPr>
                <w:rFonts w:ascii="Times New Roman" w:hAnsi="Times New Roman"/>
                <w:sz w:val="24"/>
                <w:szCs w:val="24"/>
              </w:rPr>
            </w:pPr>
            <w:r>
              <w:rPr>
                <w:rFonts w:ascii="Times New Roman" w:hAnsi="Times New Roman"/>
                <w:sz w:val="24"/>
                <w:szCs w:val="24"/>
              </w:rPr>
              <w:t>58,6</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center" w:pos="742"/>
                <w:tab w:val="left" w:pos="2660"/>
              </w:tabs>
              <w:autoSpaceDE w:val="0"/>
              <w:autoSpaceDN w:val="0"/>
              <w:adjustRightInd w:val="0"/>
              <w:spacing w:after="0" w:line="240" w:lineRule="auto"/>
              <w:jc w:val="center"/>
              <w:rPr>
                <w:rFonts w:ascii="Times New Roman" w:hAnsi="Times New Roman"/>
                <w:sz w:val="24"/>
                <w:szCs w:val="24"/>
              </w:rPr>
            </w:pPr>
          </w:p>
        </w:tc>
      </w:tr>
      <w:tr w:rsidR="00965A4A" w:rsidRPr="0055206B" w:rsidTr="008855E2">
        <w:trPr>
          <w:trHeight w:val="145"/>
        </w:trPr>
        <w:tc>
          <w:tcPr>
            <w:tcW w:w="340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безвозмездные поступления, тыс. 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32176270,7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26761253,4</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center" w:pos="761"/>
                <w:tab w:val="left" w:pos="2660"/>
              </w:tabs>
              <w:autoSpaceDE w:val="0"/>
              <w:autoSpaceDN w:val="0"/>
              <w:adjustRightInd w:val="0"/>
              <w:spacing w:after="0" w:line="240" w:lineRule="auto"/>
              <w:jc w:val="center"/>
              <w:rPr>
                <w:rFonts w:ascii="Times New Roman" w:hAnsi="Times New Roman"/>
                <w:sz w:val="24"/>
                <w:szCs w:val="24"/>
              </w:rPr>
            </w:pPr>
            <w:r w:rsidRPr="009B21C9">
              <w:rPr>
                <w:rFonts w:ascii="Times New Roman" w:hAnsi="Times New Roman"/>
                <w:sz w:val="24"/>
                <w:szCs w:val="24"/>
              </w:rPr>
              <w:t>83,2</w:t>
            </w: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ind w:left="34"/>
              <w:jc w:val="center"/>
              <w:rPr>
                <w:rFonts w:ascii="Times New Roman" w:hAnsi="Times New Roman"/>
                <w:sz w:val="24"/>
                <w:szCs w:val="24"/>
              </w:rPr>
            </w:pPr>
            <w:r>
              <w:rPr>
                <w:rFonts w:ascii="Times New Roman" w:hAnsi="Times New Roman"/>
                <w:sz w:val="24"/>
                <w:szCs w:val="24"/>
              </w:rPr>
              <w:t>26646294,5</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center" w:pos="600"/>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99,6</w:t>
            </w:r>
          </w:p>
        </w:tc>
      </w:tr>
      <w:tr w:rsidR="00965A4A" w:rsidRPr="0055206B" w:rsidTr="008855E2">
        <w:trPr>
          <w:trHeight w:val="145"/>
        </w:trPr>
        <w:tc>
          <w:tcPr>
            <w:tcW w:w="3402" w:type="dxa"/>
            <w:tcBorders>
              <w:top w:val="single" w:sz="4" w:space="0" w:color="auto"/>
              <w:left w:val="single" w:sz="4" w:space="0" w:color="auto"/>
              <w:bottom w:val="single" w:sz="4" w:space="0" w:color="auto"/>
              <w:right w:val="single" w:sz="4" w:space="0" w:color="auto"/>
            </w:tcBorders>
          </w:tcPr>
          <w:p w:rsidR="00965A4A" w:rsidRPr="0055206B"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55206B">
              <w:rPr>
                <w:rFonts w:ascii="Times New Roman" w:hAnsi="Times New Roman"/>
                <w:sz w:val="24"/>
                <w:szCs w:val="24"/>
              </w:rPr>
              <w:t>доля в общем объеме доходов, %</w:t>
            </w:r>
          </w:p>
        </w:tc>
        <w:tc>
          <w:tcPr>
            <w:tcW w:w="1417"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48,0</w:t>
            </w: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42,7</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center" w:pos="761"/>
                <w:tab w:val="left" w:pos="2660"/>
              </w:tabs>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ind w:left="34"/>
              <w:jc w:val="center"/>
              <w:rPr>
                <w:rFonts w:ascii="Times New Roman" w:hAnsi="Times New Roman"/>
                <w:sz w:val="24"/>
                <w:szCs w:val="24"/>
              </w:rPr>
            </w:pPr>
            <w:r>
              <w:rPr>
                <w:rFonts w:ascii="Times New Roman" w:hAnsi="Times New Roman"/>
                <w:sz w:val="24"/>
                <w:szCs w:val="24"/>
              </w:rPr>
              <w:t>41,4</w:t>
            </w:r>
          </w:p>
        </w:tc>
        <w:tc>
          <w:tcPr>
            <w:tcW w:w="992"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r>
    </w:tbl>
    <w:p w:rsidR="00965A4A" w:rsidRPr="004051FD" w:rsidRDefault="00965A4A" w:rsidP="00965A4A">
      <w:pPr>
        <w:tabs>
          <w:tab w:val="left" w:pos="709"/>
          <w:tab w:val="left" w:pos="2660"/>
        </w:tabs>
        <w:spacing w:after="0" w:line="240" w:lineRule="auto"/>
        <w:ind w:firstLine="709"/>
        <w:jc w:val="both"/>
        <w:rPr>
          <w:rFonts w:ascii="Times New Roman" w:hAnsi="Times New Roman"/>
          <w:sz w:val="24"/>
          <w:szCs w:val="24"/>
          <w:highlight w:val="yellow"/>
        </w:rPr>
      </w:pPr>
    </w:p>
    <w:p w:rsidR="00965A4A" w:rsidRPr="00641A19" w:rsidRDefault="00965A4A" w:rsidP="00965A4A">
      <w:pPr>
        <w:tabs>
          <w:tab w:val="left" w:pos="709"/>
          <w:tab w:val="left" w:pos="2660"/>
        </w:tabs>
        <w:spacing w:after="0" w:line="240" w:lineRule="auto"/>
        <w:ind w:firstLine="709"/>
        <w:jc w:val="both"/>
        <w:rPr>
          <w:rFonts w:ascii="Times New Roman" w:hAnsi="Times New Roman"/>
          <w:sz w:val="24"/>
          <w:szCs w:val="24"/>
        </w:rPr>
      </w:pPr>
      <w:r w:rsidRPr="00641A19">
        <w:rPr>
          <w:rFonts w:ascii="Times New Roman" w:hAnsi="Times New Roman"/>
          <w:sz w:val="24"/>
          <w:szCs w:val="24"/>
        </w:rPr>
        <w:t xml:space="preserve">Планируется рост собственных доходов республиканского бюджета Чувашской Республики к предыдущему году в 2023 году на </w:t>
      </w:r>
      <w:r>
        <w:rPr>
          <w:rFonts w:ascii="Times New Roman" w:hAnsi="Times New Roman"/>
          <w:sz w:val="24"/>
          <w:szCs w:val="24"/>
        </w:rPr>
        <w:t>3,3</w:t>
      </w:r>
      <w:r w:rsidRPr="00641A19">
        <w:rPr>
          <w:rFonts w:ascii="Times New Roman" w:hAnsi="Times New Roman"/>
          <w:sz w:val="24"/>
          <w:szCs w:val="24"/>
        </w:rPr>
        <w:t xml:space="preserve">%, в 2024 году – на </w:t>
      </w:r>
      <w:r>
        <w:rPr>
          <w:rFonts w:ascii="Times New Roman" w:hAnsi="Times New Roman"/>
          <w:sz w:val="24"/>
          <w:szCs w:val="24"/>
        </w:rPr>
        <w:t>4,7</w:t>
      </w:r>
      <w:r w:rsidRPr="00641A19">
        <w:rPr>
          <w:rFonts w:ascii="Times New Roman" w:hAnsi="Times New Roman"/>
          <w:sz w:val="24"/>
          <w:szCs w:val="24"/>
        </w:rPr>
        <w:t>%.</w:t>
      </w:r>
    </w:p>
    <w:p w:rsidR="00965A4A" w:rsidRPr="00641A19" w:rsidRDefault="00965A4A" w:rsidP="00965A4A">
      <w:pPr>
        <w:shd w:val="clear" w:color="auto" w:fill="FFFFFF"/>
        <w:tabs>
          <w:tab w:val="left" w:pos="709"/>
          <w:tab w:val="left" w:pos="2660"/>
        </w:tabs>
        <w:spacing w:after="0" w:line="240" w:lineRule="auto"/>
        <w:ind w:left="14" w:firstLine="709"/>
        <w:jc w:val="both"/>
        <w:rPr>
          <w:rFonts w:ascii="Times New Roman" w:hAnsi="Times New Roman"/>
          <w:sz w:val="24"/>
          <w:szCs w:val="24"/>
        </w:rPr>
      </w:pPr>
      <w:r w:rsidRPr="00641A19">
        <w:rPr>
          <w:rFonts w:ascii="Times New Roman" w:hAnsi="Times New Roman"/>
          <w:sz w:val="24"/>
          <w:szCs w:val="24"/>
        </w:rPr>
        <w:t>Структура собственных доходов республиканского бюджета Чувашской Республики на 2022–2024 годы представлена в нижеприведенной таблице.</w:t>
      </w:r>
    </w:p>
    <w:p w:rsidR="00965A4A" w:rsidRPr="004051FD" w:rsidRDefault="00965A4A" w:rsidP="00965A4A">
      <w:pPr>
        <w:shd w:val="clear" w:color="auto" w:fill="FFFFFF"/>
        <w:tabs>
          <w:tab w:val="left" w:pos="709"/>
          <w:tab w:val="left" w:pos="2660"/>
        </w:tabs>
        <w:spacing w:after="0" w:line="240" w:lineRule="auto"/>
        <w:ind w:left="14" w:firstLine="709"/>
        <w:jc w:val="both"/>
        <w:rPr>
          <w:rFonts w:ascii="Times New Roman" w:hAnsi="Times New Roman"/>
          <w:sz w:val="24"/>
          <w:szCs w:val="24"/>
          <w:highlight w:val="yellow"/>
        </w:rPr>
      </w:pPr>
    </w:p>
    <w:p w:rsidR="00965A4A" w:rsidRPr="00641A19" w:rsidRDefault="00965A4A" w:rsidP="00965A4A">
      <w:pPr>
        <w:tabs>
          <w:tab w:val="left" w:pos="709"/>
          <w:tab w:val="left" w:pos="2660"/>
        </w:tabs>
        <w:spacing w:after="0" w:line="240" w:lineRule="auto"/>
        <w:ind w:firstLine="709"/>
        <w:jc w:val="center"/>
        <w:rPr>
          <w:rFonts w:ascii="Times New Roman" w:hAnsi="Times New Roman"/>
          <w:sz w:val="24"/>
          <w:szCs w:val="24"/>
        </w:rPr>
      </w:pPr>
      <w:r w:rsidRPr="00641A19">
        <w:rPr>
          <w:rFonts w:ascii="Times New Roman" w:hAnsi="Times New Roman"/>
          <w:sz w:val="24"/>
          <w:szCs w:val="24"/>
        </w:rPr>
        <w:t xml:space="preserve">Структура собственных доходов республиканского бюджета </w:t>
      </w:r>
    </w:p>
    <w:p w:rsidR="00965A4A" w:rsidRPr="00641A19" w:rsidRDefault="00965A4A" w:rsidP="00965A4A">
      <w:pPr>
        <w:tabs>
          <w:tab w:val="left" w:pos="709"/>
          <w:tab w:val="left" w:pos="2660"/>
        </w:tabs>
        <w:spacing w:after="0" w:line="240" w:lineRule="auto"/>
        <w:ind w:firstLine="709"/>
        <w:jc w:val="center"/>
        <w:rPr>
          <w:rFonts w:ascii="Times New Roman" w:hAnsi="Times New Roman"/>
          <w:sz w:val="24"/>
          <w:szCs w:val="24"/>
        </w:rPr>
      </w:pPr>
      <w:r w:rsidRPr="00641A19">
        <w:rPr>
          <w:rFonts w:ascii="Times New Roman" w:hAnsi="Times New Roman"/>
          <w:sz w:val="24"/>
          <w:szCs w:val="24"/>
        </w:rPr>
        <w:t>Чувашской Республики на 2022–2024 годы</w:t>
      </w:r>
    </w:p>
    <w:p w:rsidR="00965A4A" w:rsidRPr="00641A19" w:rsidRDefault="00965A4A" w:rsidP="00965A4A">
      <w:pPr>
        <w:tabs>
          <w:tab w:val="left" w:pos="709"/>
          <w:tab w:val="left" w:pos="2660"/>
        </w:tabs>
        <w:spacing w:after="0" w:line="240" w:lineRule="auto"/>
        <w:ind w:firstLine="709"/>
        <w:jc w:val="center"/>
        <w:rPr>
          <w:rFonts w:ascii="Times New Roman" w:hAnsi="Times New Roman"/>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560"/>
        <w:gridCol w:w="1559"/>
      </w:tblGrid>
      <w:tr w:rsidR="00965A4A" w:rsidRPr="00641A19" w:rsidTr="008855E2">
        <w:trPr>
          <w:trHeight w:val="547"/>
        </w:trPr>
        <w:tc>
          <w:tcPr>
            <w:tcW w:w="4820" w:type="dxa"/>
            <w:tcBorders>
              <w:top w:val="single" w:sz="4" w:space="0" w:color="auto"/>
              <w:left w:val="single" w:sz="4" w:space="0" w:color="auto"/>
              <w:bottom w:val="single" w:sz="4" w:space="0" w:color="auto"/>
              <w:right w:val="single" w:sz="4" w:space="0" w:color="auto"/>
            </w:tcBorders>
            <w:vAlign w:val="center"/>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641A19">
              <w:rPr>
                <w:rFonts w:ascii="Times New Roman" w:hAnsi="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rsidR="00965A4A" w:rsidRPr="00641A19"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641A19">
              <w:rPr>
                <w:rFonts w:ascii="Times New Roman" w:hAnsi="Times New Roman"/>
                <w:sz w:val="24"/>
                <w:szCs w:val="24"/>
              </w:rPr>
              <w:t>202</w:t>
            </w:r>
            <w:r>
              <w:rPr>
                <w:rFonts w:ascii="Times New Roman" w:hAnsi="Times New Roman"/>
                <w:sz w:val="24"/>
                <w:szCs w:val="24"/>
              </w:rPr>
              <w:t>2</w:t>
            </w:r>
            <w:r w:rsidRPr="00641A19">
              <w:rPr>
                <w:rFonts w:ascii="Times New Roman" w:hAnsi="Times New Roman"/>
                <w:sz w:val="24"/>
                <w:szCs w:val="24"/>
              </w:rPr>
              <w:t xml:space="preserve"> год</w:t>
            </w:r>
          </w:p>
        </w:tc>
        <w:tc>
          <w:tcPr>
            <w:tcW w:w="1560" w:type="dxa"/>
            <w:tcBorders>
              <w:top w:val="single" w:sz="4" w:space="0" w:color="auto"/>
              <w:left w:val="single" w:sz="4" w:space="0" w:color="auto"/>
              <w:bottom w:val="single" w:sz="4" w:space="0" w:color="auto"/>
              <w:right w:val="single" w:sz="4" w:space="0" w:color="auto"/>
            </w:tcBorders>
            <w:vAlign w:val="center"/>
          </w:tcPr>
          <w:p w:rsidR="00965A4A" w:rsidRPr="00641A19"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641A19">
              <w:rPr>
                <w:rFonts w:ascii="Times New Roman" w:hAnsi="Times New Roman"/>
                <w:sz w:val="24"/>
                <w:szCs w:val="24"/>
              </w:rPr>
              <w:t>202</w:t>
            </w:r>
            <w:r>
              <w:rPr>
                <w:rFonts w:ascii="Times New Roman" w:hAnsi="Times New Roman"/>
                <w:sz w:val="24"/>
                <w:szCs w:val="24"/>
              </w:rPr>
              <w:t>3</w:t>
            </w:r>
            <w:r w:rsidRPr="00641A19">
              <w:rPr>
                <w:rFonts w:ascii="Times New Roman" w:hAnsi="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965A4A" w:rsidRPr="00641A19" w:rsidRDefault="00965A4A" w:rsidP="008855E2">
            <w:pPr>
              <w:widowControl w:val="0"/>
              <w:shd w:val="clear" w:color="auto" w:fill="FFFFFF"/>
              <w:tabs>
                <w:tab w:val="left" w:pos="709"/>
                <w:tab w:val="left" w:pos="2660"/>
              </w:tabs>
              <w:autoSpaceDE w:val="0"/>
              <w:autoSpaceDN w:val="0"/>
              <w:adjustRightInd w:val="0"/>
              <w:spacing w:after="0" w:line="240" w:lineRule="auto"/>
              <w:jc w:val="center"/>
              <w:rPr>
                <w:rFonts w:ascii="Times New Roman" w:hAnsi="Times New Roman"/>
                <w:sz w:val="24"/>
                <w:szCs w:val="24"/>
              </w:rPr>
            </w:pPr>
            <w:r w:rsidRPr="00641A19">
              <w:rPr>
                <w:rFonts w:ascii="Times New Roman" w:hAnsi="Times New Roman"/>
                <w:sz w:val="24"/>
                <w:szCs w:val="24"/>
              </w:rPr>
              <w:t>202</w:t>
            </w:r>
            <w:r>
              <w:rPr>
                <w:rFonts w:ascii="Times New Roman" w:hAnsi="Times New Roman"/>
                <w:sz w:val="24"/>
                <w:szCs w:val="24"/>
              </w:rPr>
              <w:t>4</w:t>
            </w:r>
            <w:r w:rsidRPr="00641A19">
              <w:rPr>
                <w:rFonts w:ascii="Times New Roman" w:hAnsi="Times New Roman"/>
                <w:sz w:val="24"/>
                <w:szCs w:val="24"/>
              </w:rPr>
              <w:t xml:space="preserve"> год</w:t>
            </w:r>
          </w:p>
        </w:tc>
      </w:tr>
      <w:tr w:rsidR="00965A4A" w:rsidRPr="00641A19" w:rsidTr="008855E2">
        <w:trPr>
          <w:trHeight w:val="545"/>
        </w:trPr>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Собственные доходы, всего, 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34804867,4</w:t>
            </w: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35965545,5</w:t>
            </w: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55206B" w:rsidRDefault="00965A4A" w:rsidP="008855E2">
            <w:pPr>
              <w:widowControl w:val="0"/>
              <w:tabs>
                <w:tab w:val="left" w:pos="709"/>
                <w:tab w:val="left" w:pos="2660"/>
              </w:tabs>
              <w:autoSpaceDE w:val="0"/>
              <w:autoSpaceDN w:val="0"/>
              <w:adjustRightInd w:val="0"/>
              <w:spacing w:after="0" w:line="240" w:lineRule="auto"/>
              <w:ind w:left="34"/>
              <w:jc w:val="center"/>
              <w:rPr>
                <w:rFonts w:ascii="Times New Roman" w:hAnsi="Times New Roman"/>
                <w:sz w:val="24"/>
                <w:szCs w:val="24"/>
              </w:rPr>
            </w:pPr>
            <w:r>
              <w:rPr>
                <w:rFonts w:ascii="Times New Roman" w:hAnsi="Times New Roman"/>
                <w:sz w:val="24"/>
                <w:szCs w:val="24"/>
              </w:rPr>
              <w:t>37641647,5</w:t>
            </w:r>
          </w:p>
        </w:tc>
      </w:tr>
      <w:tr w:rsidR="00965A4A" w:rsidRPr="00641A19" w:rsidTr="008855E2">
        <w:trPr>
          <w:trHeight w:val="123"/>
        </w:trPr>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4"/>
              <w:jc w:val="center"/>
              <w:rPr>
                <w:rFonts w:ascii="Times New Roman" w:hAnsi="Times New Roman"/>
                <w:sz w:val="24"/>
                <w:szCs w:val="24"/>
              </w:rPr>
            </w:pPr>
          </w:p>
        </w:tc>
      </w:tr>
      <w:tr w:rsidR="00965A4A" w:rsidRPr="00641A19" w:rsidTr="008855E2">
        <w:trPr>
          <w:trHeight w:val="286"/>
        </w:trPr>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налоговые доходы, 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33543680,5</w:t>
            </w: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34742963,0</w:t>
            </w: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36435940,7</w:t>
            </w:r>
          </w:p>
        </w:tc>
      </w:tr>
      <w:tr w:rsidR="00965A4A" w:rsidRPr="00641A19" w:rsidTr="008855E2">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доля в общем объеме собственных доходов, %</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96,6</w:t>
            </w: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96,8</w:t>
            </w:r>
          </w:p>
        </w:tc>
      </w:tr>
      <w:tr w:rsidR="00965A4A" w:rsidRPr="00641A19" w:rsidTr="008855E2">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неналоговые доходы, 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1261186,9</w:t>
            </w: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1222582,5</w:t>
            </w: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1205706,8</w:t>
            </w:r>
          </w:p>
        </w:tc>
      </w:tr>
      <w:tr w:rsidR="00965A4A" w:rsidRPr="00641A19" w:rsidTr="008855E2">
        <w:tc>
          <w:tcPr>
            <w:tcW w:w="482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641A19">
              <w:rPr>
                <w:rFonts w:ascii="Times New Roman" w:hAnsi="Times New Roman"/>
                <w:sz w:val="24"/>
                <w:szCs w:val="24"/>
              </w:rPr>
              <w:t>доля в общем объеме доходов, %</w:t>
            </w:r>
          </w:p>
        </w:tc>
        <w:tc>
          <w:tcPr>
            <w:tcW w:w="1701"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1560"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vAlign w:val="bottom"/>
          </w:tcPr>
          <w:p w:rsidR="00965A4A" w:rsidRPr="00641A19" w:rsidRDefault="00965A4A" w:rsidP="008855E2">
            <w:pPr>
              <w:widowControl w:val="0"/>
              <w:tabs>
                <w:tab w:val="left" w:pos="709"/>
                <w:tab w:val="left" w:pos="2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3,2</w:t>
            </w:r>
          </w:p>
        </w:tc>
      </w:tr>
    </w:tbl>
    <w:p w:rsidR="00965A4A" w:rsidRPr="004051FD" w:rsidRDefault="00965A4A" w:rsidP="00965A4A">
      <w:pPr>
        <w:shd w:val="clear" w:color="auto" w:fill="FFFFFF"/>
        <w:tabs>
          <w:tab w:val="left" w:pos="709"/>
          <w:tab w:val="left" w:pos="2660"/>
        </w:tabs>
        <w:spacing w:after="0" w:line="240" w:lineRule="auto"/>
        <w:ind w:left="14" w:firstLine="709"/>
        <w:jc w:val="both"/>
        <w:rPr>
          <w:rFonts w:ascii="Times New Roman" w:hAnsi="Times New Roman"/>
          <w:sz w:val="24"/>
          <w:szCs w:val="24"/>
          <w:highlight w:val="yellow"/>
        </w:rPr>
      </w:pPr>
    </w:p>
    <w:p w:rsidR="00965A4A" w:rsidRDefault="00965A4A" w:rsidP="00965A4A">
      <w:pPr>
        <w:shd w:val="clear" w:color="auto" w:fill="FFFFFF"/>
        <w:tabs>
          <w:tab w:val="left" w:pos="709"/>
          <w:tab w:val="left" w:pos="2660"/>
        </w:tabs>
        <w:spacing w:after="0" w:line="240" w:lineRule="auto"/>
        <w:ind w:left="14" w:firstLine="709"/>
        <w:jc w:val="both"/>
        <w:rPr>
          <w:rFonts w:ascii="Times New Roman" w:hAnsi="Times New Roman"/>
          <w:sz w:val="24"/>
          <w:szCs w:val="24"/>
        </w:rPr>
      </w:pPr>
      <w:r w:rsidRPr="003770B7">
        <w:rPr>
          <w:rFonts w:ascii="Times New Roman" w:hAnsi="Times New Roman"/>
          <w:sz w:val="24"/>
          <w:szCs w:val="24"/>
        </w:rPr>
        <w:t>Структура налоговых доходов республиканского бюджета Чувашской Республики на 202</w:t>
      </w:r>
      <w:r>
        <w:rPr>
          <w:rFonts w:ascii="Times New Roman" w:hAnsi="Times New Roman"/>
          <w:sz w:val="24"/>
          <w:szCs w:val="24"/>
        </w:rPr>
        <w:t>2</w:t>
      </w:r>
      <w:r w:rsidRPr="003770B7">
        <w:rPr>
          <w:rFonts w:ascii="Times New Roman" w:hAnsi="Times New Roman"/>
          <w:sz w:val="24"/>
          <w:szCs w:val="24"/>
        </w:rPr>
        <w:t>–202</w:t>
      </w:r>
      <w:r>
        <w:rPr>
          <w:rFonts w:ascii="Times New Roman" w:hAnsi="Times New Roman"/>
          <w:sz w:val="24"/>
          <w:szCs w:val="24"/>
        </w:rPr>
        <w:t>4</w:t>
      </w:r>
      <w:r w:rsidRPr="003770B7">
        <w:rPr>
          <w:rFonts w:ascii="Times New Roman" w:hAnsi="Times New Roman"/>
          <w:sz w:val="24"/>
          <w:szCs w:val="24"/>
        </w:rPr>
        <w:t xml:space="preserve"> годы представлена в нижеприведенной таблице.</w:t>
      </w:r>
    </w:p>
    <w:p w:rsidR="00965A4A" w:rsidRPr="003770B7" w:rsidRDefault="00965A4A" w:rsidP="00965A4A">
      <w:pPr>
        <w:shd w:val="clear" w:color="auto" w:fill="FFFFFF"/>
        <w:tabs>
          <w:tab w:val="left" w:pos="709"/>
          <w:tab w:val="left" w:pos="2660"/>
        </w:tabs>
        <w:spacing w:after="0" w:line="240" w:lineRule="auto"/>
        <w:ind w:left="14" w:firstLine="709"/>
        <w:jc w:val="center"/>
        <w:rPr>
          <w:rFonts w:ascii="Times New Roman" w:hAnsi="Times New Roman"/>
          <w:sz w:val="24"/>
          <w:szCs w:val="24"/>
        </w:rPr>
      </w:pPr>
    </w:p>
    <w:tbl>
      <w:tblPr>
        <w:tblW w:w="95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66"/>
        <w:gridCol w:w="1302"/>
        <w:gridCol w:w="709"/>
        <w:gridCol w:w="1391"/>
        <w:gridCol w:w="992"/>
        <w:gridCol w:w="1417"/>
        <w:gridCol w:w="850"/>
      </w:tblGrid>
      <w:tr w:rsidR="00965A4A" w:rsidRPr="003770B7" w:rsidTr="008855E2">
        <w:trPr>
          <w:trHeight w:val="277"/>
        </w:trPr>
        <w:tc>
          <w:tcPr>
            <w:tcW w:w="2902" w:type="dxa"/>
            <w:gridSpan w:val="2"/>
            <w:vMerge w:val="restart"/>
            <w:tcMar>
              <w:left w:w="28" w:type="dxa"/>
              <w:right w:w="28" w:type="dxa"/>
            </w:tcMar>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p>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Показатели</w:t>
            </w:r>
          </w:p>
        </w:tc>
        <w:tc>
          <w:tcPr>
            <w:tcW w:w="2011" w:type="dxa"/>
            <w:gridSpan w:val="2"/>
            <w:tcBorders>
              <w:bottom w:val="single" w:sz="4" w:space="0" w:color="auto"/>
            </w:tcBorders>
            <w:shd w:val="clear" w:color="auto" w:fill="auto"/>
            <w:tcMar>
              <w:left w:w="28" w:type="dxa"/>
              <w:right w:w="28" w:type="dxa"/>
            </w:tcMar>
            <w:vAlign w:val="cente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 xml:space="preserve"> 202</w:t>
            </w:r>
            <w:r>
              <w:rPr>
                <w:rFonts w:ascii="Times New Roman" w:hAnsi="Times New Roman"/>
                <w:sz w:val="24"/>
                <w:szCs w:val="24"/>
              </w:rPr>
              <w:t>2</w:t>
            </w:r>
            <w:r w:rsidRPr="003770B7">
              <w:rPr>
                <w:rFonts w:ascii="Times New Roman" w:hAnsi="Times New Roman"/>
                <w:sz w:val="24"/>
                <w:szCs w:val="24"/>
              </w:rPr>
              <w:t xml:space="preserve"> год </w:t>
            </w:r>
          </w:p>
        </w:tc>
        <w:tc>
          <w:tcPr>
            <w:tcW w:w="2383" w:type="dxa"/>
            <w:gridSpan w:val="2"/>
            <w:tcBorders>
              <w:bottom w:val="single" w:sz="4" w:space="0" w:color="auto"/>
            </w:tcBorders>
            <w:shd w:val="clear" w:color="auto" w:fill="auto"/>
            <w:tcMar>
              <w:left w:w="28" w:type="dxa"/>
              <w:right w:w="28" w:type="dxa"/>
            </w:tcMar>
            <w:vAlign w:val="cente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 xml:space="preserve"> 202</w:t>
            </w:r>
            <w:r>
              <w:rPr>
                <w:rFonts w:ascii="Times New Roman" w:hAnsi="Times New Roman"/>
                <w:sz w:val="24"/>
                <w:szCs w:val="24"/>
              </w:rPr>
              <w:t>3</w:t>
            </w:r>
            <w:r w:rsidRPr="003770B7">
              <w:rPr>
                <w:rFonts w:ascii="Times New Roman" w:hAnsi="Times New Roman"/>
                <w:sz w:val="24"/>
                <w:szCs w:val="24"/>
              </w:rPr>
              <w:t xml:space="preserve"> год </w:t>
            </w:r>
          </w:p>
        </w:tc>
        <w:tc>
          <w:tcPr>
            <w:tcW w:w="2267" w:type="dxa"/>
            <w:gridSpan w:val="2"/>
            <w:tcBorders>
              <w:bottom w:val="single" w:sz="4" w:space="0" w:color="auto"/>
            </w:tcBorders>
            <w:shd w:val="clear" w:color="auto" w:fill="auto"/>
            <w:tcMar>
              <w:left w:w="28" w:type="dxa"/>
              <w:right w:w="28" w:type="dxa"/>
            </w:tcMar>
            <w:vAlign w:val="cente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 xml:space="preserve"> 202</w:t>
            </w:r>
            <w:r>
              <w:rPr>
                <w:rFonts w:ascii="Times New Roman" w:hAnsi="Times New Roman"/>
                <w:sz w:val="24"/>
                <w:szCs w:val="24"/>
              </w:rPr>
              <w:t>4</w:t>
            </w:r>
            <w:r w:rsidRPr="003770B7">
              <w:rPr>
                <w:rFonts w:ascii="Times New Roman" w:hAnsi="Times New Roman"/>
                <w:sz w:val="24"/>
                <w:szCs w:val="24"/>
              </w:rPr>
              <w:t xml:space="preserve"> год </w:t>
            </w:r>
          </w:p>
        </w:tc>
      </w:tr>
      <w:tr w:rsidR="00965A4A" w:rsidRPr="003770B7" w:rsidTr="008855E2">
        <w:trPr>
          <w:trHeight w:val="744"/>
        </w:trPr>
        <w:tc>
          <w:tcPr>
            <w:tcW w:w="2902" w:type="dxa"/>
            <w:gridSpan w:val="2"/>
            <w:vMerge/>
            <w:tcBorders>
              <w:bottom w:val="single" w:sz="4" w:space="0" w:color="auto"/>
            </w:tcBorders>
            <w:tcMar>
              <w:left w:w="28" w:type="dxa"/>
              <w:right w:w="28" w:type="dxa"/>
            </w:tcMar>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p>
        </w:tc>
        <w:tc>
          <w:tcPr>
            <w:tcW w:w="1302"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сумма, тыс. руб.</w:t>
            </w:r>
          </w:p>
        </w:tc>
        <w:tc>
          <w:tcPr>
            <w:tcW w:w="709"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удельный вес, %</w:t>
            </w:r>
          </w:p>
        </w:tc>
        <w:tc>
          <w:tcPr>
            <w:tcW w:w="1391"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сумма, тыс. руб.</w:t>
            </w:r>
          </w:p>
        </w:tc>
        <w:tc>
          <w:tcPr>
            <w:tcW w:w="992"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удельный вес, %</w:t>
            </w:r>
          </w:p>
        </w:tc>
        <w:tc>
          <w:tcPr>
            <w:tcW w:w="1417"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сумма, тыс. руб.</w:t>
            </w:r>
          </w:p>
        </w:tc>
        <w:tc>
          <w:tcPr>
            <w:tcW w:w="850" w:type="dxa"/>
            <w:tcBorders>
              <w:bottom w:val="single" w:sz="4" w:space="0" w:color="auto"/>
            </w:tcBorders>
            <w:shd w:val="clear" w:color="auto" w:fill="auto"/>
            <w:tcMar>
              <w:left w:w="28" w:type="dxa"/>
              <w:right w:w="28" w:type="dxa"/>
            </w:tcMar>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удельный вес, %</w:t>
            </w:r>
          </w:p>
        </w:tc>
      </w:tr>
      <w:tr w:rsidR="00965A4A" w:rsidRPr="003770B7" w:rsidTr="008855E2">
        <w:trPr>
          <w:trHeight w:val="28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 xml:space="preserve">Налоговые доходы, всего    </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33543680,5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100,0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34742963,0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36435940,7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sidRPr="003770B7">
              <w:rPr>
                <w:rFonts w:ascii="Times New Roman" w:hAnsi="Times New Roman"/>
                <w:sz w:val="24"/>
                <w:szCs w:val="24"/>
              </w:rPr>
              <w:t>100,0</w:t>
            </w:r>
          </w:p>
        </w:tc>
      </w:tr>
      <w:tr w:rsidR="00965A4A" w:rsidRPr="003770B7" w:rsidTr="008855E2">
        <w:trPr>
          <w:trHeight w:val="28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в том числе:</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r>
      <w:tr w:rsidR="00965A4A" w:rsidRPr="003770B7" w:rsidTr="008855E2">
        <w:trPr>
          <w:trHeight w:val="25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налоги на прибыль, (доходы)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20323727,7</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21047836,9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22152722,6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60,8</w:t>
            </w:r>
          </w:p>
        </w:tc>
      </w:tr>
      <w:tr w:rsidR="00965A4A" w:rsidRPr="003770B7" w:rsidTr="008855E2">
        <w:trPr>
          <w:trHeight w:val="25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 xml:space="preserve">     из них:</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p>
        </w:tc>
      </w:tr>
      <w:tr w:rsidR="00965A4A" w:rsidRPr="003770B7" w:rsidTr="008855E2">
        <w:trPr>
          <w:trHeight w:val="304"/>
        </w:trPr>
        <w:tc>
          <w:tcPr>
            <w:tcW w:w="236" w:type="dxa"/>
            <w:vMerge w:val="restart"/>
            <w:tcBorders>
              <w:top w:val="nil"/>
              <w:left w:val="single" w:sz="4" w:space="0" w:color="auto"/>
              <w:bottom w:val="nil"/>
              <w:right w:val="nil"/>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p>
        </w:tc>
        <w:tc>
          <w:tcPr>
            <w:tcW w:w="2666" w:type="dxa"/>
            <w:tcBorders>
              <w:top w:val="nil"/>
              <w:left w:val="nil"/>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ind w:left="60"/>
              <w:rPr>
                <w:rFonts w:ascii="Times New Roman" w:hAnsi="Times New Roman"/>
                <w:sz w:val="24"/>
                <w:szCs w:val="24"/>
              </w:rPr>
            </w:pPr>
            <w:r w:rsidRPr="003770B7">
              <w:rPr>
                <w:rFonts w:ascii="Times New Roman" w:hAnsi="Times New Roman"/>
                <w:sz w:val="24"/>
                <w:szCs w:val="24"/>
              </w:rPr>
              <w:t>налог на прибыль организаций</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9149507,0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27,3</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9442291,3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9791656,0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26,9</w:t>
            </w:r>
          </w:p>
        </w:tc>
      </w:tr>
      <w:tr w:rsidR="00965A4A" w:rsidRPr="003770B7" w:rsidTr="008855E2">
        <w:trPr>
          <w:trHeight w:val="259"/>
        </w:trPr>
        <w:tc>
          <w:tcPr>
            <w:tcW w:w="236" w:type="dxa"/>
            <w:vMerge/>
            <w:tcBorders>
              <w:left w:val="single" w:sz="4" w:space="0" w:color="auto"/>
              <w:bottom w:val="nil"/>
              <w:right w:val="nil"/>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p>
        </w:tc>
        <w:tc>
          <w:tcPr>
            <w:tcW w:w="2666" w:type="dxa"/>
            <w:tcBorders>
              <w:top w:val="nil"/>
              <w:left w:val="nil"/>
              <w:bottom w:val="nil"/>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налог на доходы физических лиц</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11174220,7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33,3</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11605545,6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12361066,6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33,9</w:t>
            </w:r>
          </w:p>
        </w:tc>
      </w:tr>
      <w:tr w:rsidR="00965A4A" w:rsidRPr="003770B7" w:rsidTr="008855E2">
        <w:trPr>
          <w:trHeight w:val="532"/>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акцизы по подакцизным товарам</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5972482,4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6211298,5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6481983,2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w:t>
            </w:r>
          </w:p>
        </w:tc>
      </w:tr>
      <w:tr w:rsidR="00965A4A" w:rsidRPr="003770B7" w:rsidTr="008855E2">
        <w:trPr>
          <w:trHeight w:val="25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налоги на совокупный доход</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3273280,6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3378454,4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3503595,2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r>
      <w:tr w:rsidR="00965A4A" w:rsidRPr="003770B7" w:rsidTr="008855E2">
        <w:trPr>
          <w:trHeight w:val="25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налоги на имущество</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3799793,3</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3929720,5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4119036,0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w:t>
            </w:r>
          </w:p>
        </w:tc>
      </w:tr>
      <w:tr w:rsidR="00965A4A" w:rsidRPr="003770B7" w:rsidTr="008855E2">
        <w:trPr>
          <w:trHeight w:val="259"/>
        </w:trPr>
        <w:tc>
          <w:tcPr>
            <w:tcW w:w="29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rPr>
                <w:rFonts w:ascii="Times New Roman" w:hAnsi="Times New Roman"/>
                <w:sz w:val="24"/>
                <w:szCs w:val="24"/>
              </w:rPr>
            </w:pPr>
            <w:r w:rsidRPr="003770B7">
              <w:rPr>
                <w:rFonts w:ascii="Times New Roman" w:hAnsi="Times New Roman"/>
                <w:sz w:val="24"/>
                <w:szCs w:val="24"/>
              </w:rPr>
              <w:t>прочие налоговые доходы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174396,5</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3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175652,7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178603,7</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965A4A" w:rsidRPr="003770B7" w:rsidRDefault="00965A4A" w:rsidP="008855E2">
            <w:pPr>
              <w:widowControl w:val="0"/>
              <w:tabs>
                <w:tab w:val="left" w:pos="709"/>
                <w:tab w:val="left" w:pos="2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bl>
    <w:p w:rsidR="00965A4A" w:rsidRPr="003770B7" w:rsidRDefault="00965A4A" w:rsidP="00965A4A">
      <w:pPr>
        <w:tabs>
          <w:tab w:val="left" w:pos="709"/>
          <w:tab w:val="left" w:pos="2660"/>
        </w:tabs>
        <w:spacing w:after="0" w:line="240" w:lineRule="auto"/>
        <w:ind w:firstLine="709"/>
        <w:jc w:val="both"/>
        <w:rPr>
          <w:rFonts w:ascii="Times New Roman" w:hAnsi="Times New Roman"/>
          <w:sz w:val="24"/>
          <w:szCs w:val="24"/>
        </w:rPr>
      </w:pPr>
    </w:p>
    <w:p w:rsidR="00965A4A" w:rsidRPr="004C569C" w:rsidRDefault="00965A4A" w:rsidP="00965A4A">
      <w:pPr>
        <w:tabs>
          <w:tab w:val="left" w:pos="709"/>
          <w:tab w:val="left" w:pos="2660"/>
        </w:tabs>
        <w:spacing w:after="0" w:line="240" w:lineRule="auto"/>
        <w:ind w:firstLine="709"/>
        <w:jc w:val="both"/>
        <w:rPr>
          <w:rFonts w:ascii="Times New Roman" w:hAnsi="Times New Roman"/>
          <w:sz w:val="24"/>
          <w:szCs w:val="24"/>
        </w:rPr>
      </w:pPr>
      <w:r w:rsidRPr="004C569C">
        <w:rPr>
          <w:rFonts w:ascii="Times New Roman" w:hAnsi="Times New Roman"/>
          <w:sz w:val="24"/>
          <w:szCs w:val="24"/>
        </w:rPr>
        <w:t xml:space="preserve">В структуре налоговых доходов республиканского бюджета Чувашской Республики основную долю составляют налоги на прибыль, доходы (налог на прибыль организаций и налог на доходы физических лиц), акцизы по подакцизным товарам, налоги на имущество. </w:t>
      </w:r>
    </w:p>
    <w:p w:rsidR="00965A4A" w:rsidRPr="004C569C" w:rsidRDefault="00965A4A" w:rsidP="00965A4A">
      <w:pPr>
        <w:tabs>
          <w:tab w:val="left" w:pos="709"/>
          <w:tab w:val="left" w:pos="2660"/>
        </w:tabs>
        <w:spacing w:after="0" w:line="240" w:lineRule="auto"/>
        <w:ind w:firstLine="709"/>
        <w:jc w:val="both"/>
        <w:rPr>
          <w:rFonts w:ascii="Times New Roman" w:hAnsi="Times New Roman"/>
          <w:sz w:val="24"/>
          <w:szCs w:val="24"/>
        </w:rPr>
      </w:pPr>
      <w:r w:rsidRPr="004C569C">
        <w:rPr>
          <w:rFonts w:ascii="Times New Roman" w:hAnsi="Times New Roman"/>
          <w:sz w:val="24"/>
          <w:szCs w:val="24"/>
        </w:rPr>
        <w:lastRenderedPageBreak/>
        <w:t xml:space="preserve">Общий объем безвозмездных поступлений прогнозируется в 2022 году в сумме </w:t>
      </w:r>
      <w:r w:rsidRPr="009B21C9">
        <w:rPr>
          <w:rFonts w:ascii="Times New Roman" w:hAnsi="Times New Roman"/>
          <w:sz w:val="24"/>
          <w:szCs w:val="24"/>
        </w:rPr>
        <w:t>32176270,7</w:t>
      </w:r>
      <w:r>
        <w:rPr>
          <w:rFonts w:ascii="Times New Roman" w:hAnsi="Times New Roman"/>
          <w:sz w:val="24"/>
          <w:szCs w:val="24"/>
        </w:rPr>
        <w:t xml:space="preserve"> </w:t>
      </w:r>
      <w:r w:rsidRPr="004C569C">
        <w:rPr>
          <w:rFonts w:ascii="Times New Roman" w:hAnsi="Times New Roman"/>
          <w:sz w:val="24"/>
          <w:szCs w:val="24"/>
        </w:rPr>
        <w:t xml:space="preserve">тыс. рублей, в 2023 году – </w:t>
      </w:r>
      <w:r>
        <w:rPr>
          <w:rFonts w:ascii="Times New Roman" w:hAnsi="Times New Roman"/>
          <w:sz w:val="24"/>
          <w:szCs w:val="24"/>
        </w:rPr>
        <w:t>26761253,4</w:t>
      </w:r>
      <w:r w:rsidRPr="004C569C">
        <w:rPr>
          <w:rFonts w:ascii="Times New Roman" w:hAnsi="Times New Roman"/>
          <w:sz w:val="24"/>
          <w:szCs w:val="24"/>
        </w:rPr>
        <w:t xml:space="preserve"> тыс. рублей, в 2024 году – </w:t>
      </w:r>
      <w:r>
        <w:rPr>
          <w:rFonts w:ascii="Times New Roman" w:hAnsi="Times New Roman"/>
          <w:sz w:val="24"/>
          <w:szCs w:val="24"/>
        </w:rPr>
        <w:t>26646294,5</w:t>
      </w:r>
      <w:r w:rsidRPr="004C569C">
        <w:rPr>
          <w:rFonts w:ascii="Times New Roman" w:hAnsi="Times New Roman"/>
          <w:sz w:val="24"/>
          <w:szCs w:val="24"/>
        </w:rPr>
        <w:t xml:space="preserve"> тыс. рублей.</w:t>
      </w:r>
    </w:p>
    <w:p w:rsidR="00965A4A" w:rsidRPr="004C569C" w:rsidRDefault="00965A4A" w:rsidP="00965A4A">
      <w:pPr>
        <w:tabs>
          <w:tab w:val="left" w:pos="709"/>
          <w:tab w:val="left" w:pos="2660"/>
        </w:tabs>
        <w:spacing w:after="0" w:line="240" w:lineRule="auto"/>
        <w:ind w:firstLine="709"/>
        <w:jc w:val="both"/>
        <w:rPr>
          <w:rFonts w:ascii="Times New Roman" w:hAnsi="Times New Roman"/>
          <w:sz w:val="24"/>
          <w:szCs w:val="24"/>
        </w:rPr>
      </w:pPr>
      <w:r w:rsidRPr="004C569C">
        <w:rPr>
          <w:rFonts w:ascii="Times New Roman" w:hAnsi="Times New Roman"/>
          <w:sz w:val="24"/>
          <w:szCs w:val="24"/>
        </w:rPr>
        <w:t>В указанные суммы включены суммы межбюджетных трансфертов, распределенных проектом федерального закона «О федеральном бюджете на 2022 год и на плановый период 2023 и 2024 годов» и отдельными решениями Правительства Российской Федерации. Отдельные виды межбюджетных трансфертов будут распределены решениями Правительства Российской Федерации в ходе исполнения федерального бюджета.</w:t>
      </w:r>
    </w:p>
    <w:p w:rsidR="00965A4A" w:rsidRPr="004C569C" w:rsidRDefault="00965A4A" w:rsidP="00965A4A">
      <w:pPr>
        <w:tabs>
          <w:tab w:val="left" w:pos="709"/>
          <w:tab w:val="left" w:pos="2660"/>
        </w:tabs>
        <w:spacing w:after="0" w:line="240" w:lineRule="auto"/>
        <w:ind w:firstLine="709"/>
        <w:jc w:val="both"/>
        <w:rPr>
          <w:rFonts w:ascii="Times New Roman" w:hAnsi="Times New Roman"/>
          <w:sz w:val="24"/>
          <w:szCs w:val="24"/>
        </w:rPr>
      </w:pPr>
      <w:r w:rsidRPr="004C569C">
        <w:rPr>
          <w:rFonts w:ascii="Times New Roman" w:hAnsi="Times New Roman"/>
          <w:sz w:val="24"/>
          <w:szCs w:val="24"/>
        </w:rPr>
        <w:t xml:space="preserve">Поступление доходов в республиканский бюджет Чувашской Республики на 2022 год и на плановый период 2023 и 2024 годов приведено в приложении № 1 к настоящей пояснительной записке. </w:t>
      </w:r>
    </w:p>
    <w:p w:rsidR="00965A4A" w:rsidRPr="004051FD" w:rsidRDefault="00965A4A" w:rsidP="00965A4A">
      <w:pPr>
        <w:tabs>
          <w:tab w:val="left" w:pos="709"/>
          <w:tab w:val="left" w:pos="2660"/>
        </w:tabs>
        <w:spacing w:after="0" w:line="240" w:lineRule="auto"/>
        <w:ind w:firstLine="709"/>
        <w:jc w:val="center"/>
        <w:rPr>
          <w:rFonts w:ascii="Times New Roman" w:hAnsi="Times New Roman"/>
          <w:sz w:val="24"/>
          <w:szCs w:val="24"/>
          <w:highlight w:val="yellow"/>
        </w:rPr>
      </w:pPr>
    </w:p>
    <w:p w:rsidR="00965A4A" w:rsidRPr="00AD70C3" w:rsidRDefault="00965A4A" w:rsidP="00965A4A">
      <w:pPr>
        <w:tabs>
          <w:tab w:val="left" w:pos="709"/>
          <w:tab w:val="left" w:pos="2660"/>
        </w:tabs>
        <w:spacing w:after="0" w:line="240" w:lineRule="auto"/>
        <w:ind w:firstLine="709"/>
        <w:jc w:val="center"/>
        <w:rPr>
          <w:rFonts w:ascii="Times New Roman" w:hAnsi="Times New Roman"/>
          <w:b/>
          <w:sz w:val="24"/>
          <w:szCs w:val="24"/>
        </w:rPr>
      </w:pPr>
      <w:r w:rsidRPr="00AD70C3">
        <w:rPr>
          <w:rFonts w:ascii="Times New Roman" w:hAnsi="Times New Roman"/>
          <w:b/>
          <w:sz w:val="24"/>
          <w:szCs w:val="24"/>
        </w:rPr>
        <w:t>НАЛОГИ НА ПРИБЫЛЬ, ДОХОДЫ</w:t>
      </w:r>
    </w:p>
    <w:p w:rsidR="00965A4A" w:rsidRPr="004051FD" w:rsidRDefault="00965A4A" w:rsidP="00965A4A">
      <w:pPr>
        <w:tabs>
          <w:tab w:val="left" w:pos="709"/>
          <w:tab w:val="left" w:pos="2660"/>
        </w:tabs>
        <w:spacing w:after="0" w:line="240" w:lineRule="auto"/>
        <w:ind w:firstLine="709"/>
        <w:jc w:val="center"/>
        <w:rPr>
          <w:rFonts w:ascii="Times New Roman" w:hAnsi="Times New Roman"/>
          <w:b/>
          <w:sz w:val="24"/>
          <w:szCs w:val="24"/>
          <w:highlight w:val="yellow"/>
        </w:rPr>
      </w:pPr>
    </w:p>
    <w:p w:rsidR="00965A4A" w:rsidRPr="00B16F57" w:rsidRDefault="00965A4A" w:rsidP="00965A4A">
      <w:pPr>
        <w:tabs>
          <w:tab w:val="left" w:pos="709"/>
          <w:tab w:val="left" w:pos="2660"/>
        </w:tabs>
        <w:spacing w:after="0" w:line="240" w:lineRule="auto"/>
        <w:ind w:firstLine="709"/>
        <w:jc w:val="both"/>
        <w:rPr>
          <w:rFonts w:ascii="Times New Roman" w:hAnsi="Times New Roman"/>
          <w:sz w:val="24"/>
          <w:szCs w:val="24"/>
        </w:rPr>
      </w:pPr>
      <w:r w:rsidRPr="00B16F57">
        <w:rPr>
          <w:rFonts w:ascii="Times New Roman" w:hAnsi="Times New Roman"/>
          <w:sz w:val="24"/>
          <w:szCs w:val="24"/>
        </w:rPr>
        <w:t xml:space="preserve">Данную группу налоговых доходов формируют налог на прибыль организаций и налог на доходы физических лиц. В 2022 году поступление по ним в республиканский бюджет Чувашской Республики прогнозируется </w:t>
      </w:r>
      <w:r w:rsidRPr="00B16F57">
        <w:rPr>
          <w:rFonts w:ascii="Times New Roman" w:eastAsia="Calibri" w:hAnsi="Times New Roman"/>
          <w:sz w:val="24"/>
          <w:szCs w:val="24"/>
        </w:rPr>
        <w:t>в сумме</w:t>
      </w:r>
      <w:r w:rsidRPr="00B16F57">
        <w:rPr>
          <w:rFonts w:ascii="Times New Roman" w:hAnsi="Times New Roman"/>
          <w:sz w:val="24"/>
          <w:szCs w:val="24"/>
        </w:rPr>
        <w:t xml:space="preserve"> 20323727,7 тыс. рублей, в 2023</w:t>
      </w:r>
      <w:r>
        <w:rPr>
          <w:rFonts w:ascii="Times New Roman" w:hAnsi="Times New Roman"/>
          <w:sz w:val="24"/>
          <w:szCs w:val="24"/>
        </w:rPr>
        <w:t> </w:t>
      </w:r>
      <w:r w:rsidRPr="00B16F57">
        <w:rPr>
          <w:rFonts w:ascii="Times New Roman" w:hAnsi="Times New Roman"/>
          <w:sz w:val="24"/>
          <w:szCs w:val="24"/>
        </w:rPr>
        <w:t xml:space="preserve">году – 21047836,9 тыс. рублей, в 2024 году – </w:t>
      </w:r>
      <w:r>
        <w:rPr>
          <w:rFonts w:ascii="Times New Roman" w:hAnsi="Times New Roman"/>
          <w:sz w:val="24"/>
          <w:szCs w:val="24"/>
        </w:rPr>
        <w:t>22152722,6</w:t>
      </w:r>
      <w:r w:rsidRPr="00B16F57">
        <w:rPr>
          <w:rFonts w:ascii="Times New Roman" w:hAnsi="Times New Roman"/>
          <w:bCs/>
          <w:sz w:val="24"/>
          <w:szCs w:val="24"/>
        </w:rPr>
        <w:t xml:space="preserve"> </w:t>
      </w:r>
      <w:r w:rsidRPr="00B16F57">
        <w:rPr>
          <w:rFonts w:ascii="Times New Roman" w:hAnsi="Times New Roman"/>
          <w:sz w:val="24"/>
          <w:szCs w:val="24"/>
        </w:rPr>
        <w:t>тыс. рублей.</w:t>
      </w:r>
    </w:p>
    <w:p w:rsidR="00965A4A" w:rsidRPr="00B16F57" w:rsidRDefault="00965A4A" w:rsidP="00965A4A">
      <w:pPr>
        <w:tabs>
          <w:tab w:val="left" w:pos="709"/>
          <w:tab w:val="left" w:pos="2660"/>
        </w:tabs>
        <w:spacing w:after="0" w:line="240" w:lineRule="auto"/>
        <w:ind w:firstLine="709"/>
        <w:jc w:val="both"/>
        <w:rPr>
          <w:rFonts w:ascii="Times New Roman" w:hAnsi="Times New Roman"/>
          <w:sz w:val="24"/>
          <w:szCs w:val="24"/>
        </w:rPr>
      </w:pPr>
      <w:r w:rsidRPr="00B16F57">
        <w:rPr>
          <w:rFonts w:ascii="Times New Roman" w:hAnsi="Times New Roman"/>
          <w:sz w:val="24"/>
          <w:szCs w:val="24"/>
        </w:rPr>
        <w:t xml:space="preserve">В основу расчета налога на прибыль организаций на 2022 год и на плановый период 2023 и 2024 годов принят прогноз объема прибыли, предъявляемой налогоплательщиками в целях налогообложения, исходя из отчетных данных УФНС России по Чувашской Республике о налогооблагаемой базе за 2020 год, ожидаемой оценки налогооблагаемой прибыли за 2021 год и основных показателей прогноза социально–экономического развития Чувашской Республики на 2022–2024 годы. </w:t>
      </w:r>
    </w:p>
    <w:p w:rsidR="00965A4A" w:rsidRPr="001F4038"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1F4038">
        <w:rPr>
          <w:rFonts w:ascii="Times New Roman" w:hAnsi="Times New Roman"/>
          <w:sz w:val="24"/>
          <w:szCs w:val="24"/>
        </w:rPr>
        <w:t>Расчет налога на прибыль организаций произведен с учетом действия главы 25</w:t>
      </w:r>
      <w:r>
        <w:rPr>
          <w:rFonts w:ascii="Times New Roman" w:hAnsi="Times New Roman"/>
          <w:sz w:val="24"/>
          <w:szCs w:val="24"/>
        </w:rPr>
        <w:t> </w:t>
      </w:r>
      <w:r w:rsidRPr="001F4038">
        <w:rPr>
          <w:rFonts w:ascii="Times New Roman" w:hAnsi="Times New Roman"/>
          <w:sz w:val="24"/>
          <w:szCs w:val="24"/>
        </w:rPr>
        <w:t>«Налог на прибыль организаций» Налогового кодекса Российской Федерации (далее – Налоговый кодекс) и налоговой ставки 17%, установленной на 2017–2024 годы федеральными законами от 30 ноября 2016 г. № 401–ФЗ «О внесении изменений в части первую и вторую Налогового кодекса Российской Федерации и отдельные законодательные акты Российской Федерации» (далее – Федеральный закон от 30 ноября 2016 г. № 401–ФЗ) и от 3 августа 2018 г. № 301–ФЗ «О внесении изменений в части первую и вторую Налогового кодекса Российской Федерации» (далее – Федеральный закон от 3 августа 2018 г. № 301–ФЗ).</w:t>
      </w:r>
    </w:p>
    <w:p w:rsidR="00965A4A" w:rsidRPr="001F4038"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sidRPr="001F4038">
        <w:rPr>
          <w:rFonts w:ascii="Times New Roman" w:hAnsi="Times New Roman"/>
          <w:sz w:val="24"/>
          <w:szCs w:val="24"/>
        </w:rPr>
        <w:t xml:space="preserve">В расчете учтены предполагаемые потери налога на прибыль организаций от предоставления налоговых льгот, предусмотренных Федеральным законом от 31 июля </w:t>
      </w:r>
      <w:r>
        <w:rPr>
          <w:rFonts w:ascii="Times New Roman" w:hAnsi="Times New Roman"/>
          <w:sz w:val="24"/>
          <w:szCs w:val="24"/>
        </w:rPr>
        <w:t xml:space="preserve">             </w:t>
      </w:r>
      <w:r w:rsidRPr="001F4038">
        <w:rPr>
          <w:rFonts w:ascii="Times New Roman" w:hAnsi="Times New Roman"/>
          <w:sz w:val="24"/>
          <w:szCs w:val="24"/>
        </w:rPr>
        <w:t>2020 г. № 265–ФЗ «О внесении изменений в часть вторую Налогового кодекса Российской Федерации».</w:t>
      </w:r>
    </w:p>
    <w:p w:rsidR="00965A4A" w:rsidRPr="001F4038"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sidRPr="001F4038">
        <w:rPr>
          <w:rFonts w:ascii="Times New Roman" w:hAnsi="Times New Roman"/>
          <w:sz w:val="24"/>
          <w:szCs w:val="24"/>
        </w:rPr>
        <w:t>Согласно данному закону с 1 января 2021 г. 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 и сопровождают программы для ЭВМ, базы данных, налоговая ставка по налогу, подлежащему зачислению в бюджет субъекта Российской Федерации, устанавливается в размере 0 процентов.</w:t>
      </w:r>
    </w:p>
    <w:p w:rsidR="00965A4A" w:rsidRPr="00221F4A"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Выпадающие доходы республиканского бюджета Чувашской Республики по</w:t>
      </w:r>
      <w:r w:rsidRPr="00221F4A">
        <w:rPr>
          <w:rFonts w:ascii="Times New Roman" w:hAnsi="Times New Roman"/>
          <w:sz w:val="24"/>
          <w:szCs w:val="24"/>
        </w:rPr>
        <w:t xml:space="preserve"> налог</w:t>
      </w:r>
      <w:r>
        <w:rPr>
          <w:rFonts w:ascii="Times New Roman" w:hAnsi="Times New Roman"/>
          <w:sz w:val="24"/>
          <w:szCs w:val="24"/>
        </w:rPr>
        <w:t>у</w:t>
      </w:r>
      <w:r w:rsidRPr="00221F4A">
        <w:rPr>
          <w:rFonts w:ascii="Times New Roman" w:hAnsi="Times New Roman"/>
          <w:sz w:val="24"/>
          <w:szCs w:val="24"/>
        </w:rPr>
        <w:t xml:space="preserve"> на прибыль организаций </w:t>
      </w:r>
      <w:r w:rsidRPr="00221F4A">
        <w:rPr>
          <w:rFonts w:ascii="Times New Roman" w:hAnsi="Times New Roman"/>
          <w:sz w:val="24"/>
          <w:szCs w:val="24"/>
          <w:lang w:val="en-US"/>
        </w:rPr>
        <w:t>IT</w:t>
      </w:r>
      <w:r w:rsidRPr="00221F4A">
        <w:rPr>
          <w:rFonts w:ascii="Times New Roman" w:hAnsi="Times New Roman"/>
          <w:sz w:val="24"/>
          <w:szCs w:val="24"/>
        </w:rPr>
        <w:t xml:space="preserve"> – компаний (ОКВЭД 62.01 «Разработка компьютерного программного обеспечения») в 2021 году оценива</w:t>
      </w:r>
      <w:r>
        <w:rPr>
          <w:rFonts w:ascii="Times New Roman" w:hAnsi="Times New Roman"/>
          <w:sz w:val="24"/>
          <w:szCs w:val="24"/>
        </w:rPr>
        <w:t>ю</w:t>
      </w:r>
      <w:r w:rsidRPr="00221F4A">
        <w:rPr>
          <w:rFonts w:ascii="Times New Roman" w:hAnsi="Times New Roman"/>
          <w:sz w:val="24"/>
          <w:szCs w:val="24"/>
        </w:rPr>
        <w:t xml:space="preserve">тся в сумме 152609,5 тыс. рублей, или 1,8% от плановых назначений по </w:t>
      </w:r>
      <w:r>
        <w:rPr>
          <w:rFonts w:ascii="Times New Roman" w:hAnsi="Times New Roman"/>
          <w:sz w:val="24"/>
          <w:szCs w:val="24"/>
        </w:rPr>
        <w:t xml:space="preserve">данному </w:t>
      </w:r>
      <w:r w:rsidRPr="00221F4A">
        <w:rPr>
          <w:rFonts w:ascii="Times New Roman" w:hAnsi="Times New Roman"/>
          <w:sz w:val="24"/>
          <w:szCs w:val="24"/>
        </w:rPr>
        <w:t xml:space="preserve">налогу. </w:t>
      </w:r>
    </w:p>
    <w:p w:rsidR="00965A4A" w:rsidRPr="008C38EE"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sidRPr="008C38EE">
        <w:rPr>
          <w:rFonts w:ascii="Times New Roman" w:hAnsi="Times New Roman"/>
          <w:sz w:val="24"/>
          <w:szCs w:val="24"/>
        </w:rPr>
        <w:t xml:space="preserve">В расчете также учтены предполагаемые потери налога на прибыль организаций от предоставления налоговых льгот, предусмотренных в отношении этого налога Законом Чувашской Республики от 23 июля 2001 г.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23 июля 2001 г. </w:t>
      </w:r>
      <w:r>
        <w:rPr>
          <w:rFonts w:ascii="Times New Roman" w:hAnsi="Times New Roman"/>
          <w:sz w:val="24"/>
          <w:szCs w:val="24"/>
        </w:rPr>
        <w:t xml:space="preserve">                </w:t>
      </w:r>
      <w:r w:rsidRPr="008C38EE">
        <w:rPr>
          <w:rFonts w:ascii="Times New Roman" w:hAnsi="Times New Roman"/>
          <w:sz w:val="24"/>
          <w:szCs w:val="24"/>
        </w:rPr>
        <w:lastRenderedPageBreak/>
        <w:t xml:space="preserve">№ 38), в виде пониженных налоговых ставок налога на прибыль организаций, подлежащего зачислению в республиканский бюджет Чувашской Республики: </w:t>
      </w:r>
    </w:p>
    <w:p w:rsidR="00965A4A" w:rsidRPr="008C38EE"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sidRPr="008C38EE">
        <w:rPr>
          <w:rFonts w:ascii="Times New Roman" w:hAnsi="Times New Roman"/>
          <w:sz w:val="24"/>
          <w:szCs w:val="24"/>
        </w:rPr>
        <w:t>для организаций, зарегистрированных на территории Чувашской Республики, а также организаций, зарегистрированных за пределами Чувашской Республики, в отношении их обособленных подразделений, и осуществляющих инвестиционную деятельность в Чувашской Республике в форме капитальных вложений на сумму более 50 млн. рублей;</w:t>
      </w:r>
    </w:p>
    <w:p w:rsidR="00965A4A" w:rsidRDefault="00965A4A" w:rsidP="00965A4A">
      <w:pPr>
        <w:tabs>
          <w:tab w:val="left" w:pos="2660"/>
        </w:tabs>
        <w:autoSpaceDE w:val="0"/>
        <w:autoSpaceDN w:val="0"/>
        <w:adjustRightInd w:val="0"/>
        <w:spacing w:after="0" w:line="240" w:lineRule="auto"/>
        <w:ind w:firstLine="709"/>
        <w:jc w:val="both"/>
        <w:rPr>
          <w:rFonts w:ascii="Times New Roman" w:hAnsi="Times New Roman"/>
          <w:sz w:val="24"/>
          <w:szCs w:val="24"/>
        </w:rPr>
      </w:pPr>
      <w:r w:rsidRPr="008C38EE">
        <w:rPr>
          <w:rFonts w:ascii="Times New Roman" w:hAnsi="Times New Roman"/>
          <w:sz w:val="24"/>
          <w:szCs w:val="24"/>
        </w:rPr>
        <w:t>для организаций, получивших статус резидента территории опережающего социально-экономического развития</w:t>
      </w:r>
      <w:r>
        <w:rPr>
          <w:rFonts w:ascii="Times New Roman" w:hAnsi="Times New Roman"/>
          <w:sz w:val="24"/>
          <w:szCs w:val="24"/>
        </w:rPr>
        <w:t xml:space="preserve"> (далее – ТОСЭР) в отношении прибыли, полученной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965A4A" w:rsidRPr="008C38EE" w:rsidRDefault="00965A4A" w:rsidP="00965A4A">
      <w:pPr>
        <w:tabs>
          <w:tab w:val="left" w:pos="567"/>
          <w:tab w:val="left" w:pos="709"/>
          <w:tab w:val="left" w:pos="2660"/>
        </w:tabs>
        <w:spacing w:after="0" w:line="240" w:lineRule="auto"/>
        <w:ind w:firstLine="709"/>
        <w:jc w:val="both"/>
        <w:rPr>
          <w:rFonts w:ascii="Times New Roman" w:hAnsi="Times New Roman"/>
          <w:color w:val="000000"/>
          <w:sz w:val="24"/>
          <w:szCs w:val="24"/>
        </w:rPr>
      </w:pPr>
      <w:r w:rsidRPr="008C38EE">
        <w:rPr>
          <w:rFonts w:ascii="Times New Roman" w:hAnsi="Times New Roman"/>
          <w:color w:val="000000"/>
          <w:sz w:val="24"/>
          <w:szCs w:val="24"/>
        </w:rPr>
        <w:t xml:space="preserve">Всего </w:t>
      </w:r>
      <w:proofErr w:type="spellStart"/>
      <w:r w:rsidRPr="008C38EE">
        <w:rPr>
          <w:rFonts w:ascii="Times New Roman" w:hAnsi="Times New Roman"/>
          <w:color w:val="000000"/>
          <w:sz w:val="24"/>
          <w:szCs w:val="24"/>
        </w:rPr>
        <w:t>недопоступление</w:t>
      </w:r>
      <w:proofErr w:type="spellEnd"/>
      <w:r w:rsidRPr="008C38EE">
        <w:rPr>
          <w:rFonts w:ascii="Times New Roman" w:hAnsi="Times New Roman"/>
          <w:color w:val="000000"/>
          <w:sz w:val="24"/>
          <w:szCs w:val="24"/>
        </w:rPr>
        <w:t xml:space="preserve"> налога на прибыль организаций в 2020 году вследствие предоставления указанных налоговых льгот в соответствии с Законом от 23 июля 2001 г.</w:t>
      </w:r>
      <w:r>
        <w:rPr>
          <w:rFonts w:ascii="Times New Roman" w:hAnsi="Times New Roman"/>
          <w:color w:val="000000"/>
          <w:sz w:val="24"/>
          <w:szCs w:val="24"/>
        </w:rPr>
        <w:t xml:space="preserve">             </w:t>
      </w:r>
      <w:r w:rsidRPr="008C38EE">
        <w:rPr>
          <w:rFonts w:ascii="Times New Roman" w:hAnsi="Times New Roman"/>
          <w:color w:val="000000"/>
          <w:sz w:val="24"/>
          <w:szCs w:val="24"/>
        </w:rPr>
        <w:t xml:space="preserve"> № 38 составило </w:t>
      </w:r>
      <w:r>
        <w:rPr>
          <w:rFonts w:ascii="Times New Roman" w:hAnsi="Times New Roman"/>
          <w:color w:val="000000"/>
          <w:sz w:val="24"/>
          <w:szCs w:val="24"/>
        </w:rPr>
        <w:t>5970</w:t>
      </w:r>
      <w:r w:rsidRPr="008C38EE">
        <w:rPr>
          <w:rFonts w:ascii="Times New Roman" w:hAnsi="Times New Roman"/>
          <w:color w:val="000000"/>
          <w:sz w:val="24"/>
          <w:szCs w:val="24"/>
        </w:rPr>
        <w:t xml:space="preserve"> тыс. рублей. </w:t>
      </w:r>
    </w:p>
    <w:p w:rsidR="00965A4A" w:rsidRPr="008C38EE" w:rsidRDefault="00965A4A" w:rsidP="00965A4A">
      <w:pPr>
        <w:tabs>
          <w:tab w:val="left" w:pos="567"/>
          <w:tab w:val="left" w:pos="709"/>
          <w:tab w:val="left" w:pos="2660"/>
        </w:tabs>
        <w:spacing w:after="0" w:line="240" w:lineRule="auto"/>
        <w:ind w:firstLine="709"/>
        <w:jc w:val="both"/>
        <w:rPr>
          <w:rFonts w:ascii="Times New Roman" w:hAnsi="Times New Roman"/>
          <w:color w:val="000000"/>
          <w:sz w:val="24"/>
          <w:szCs w:val="24"/>
        </w:rPr>
      </w:pPr>
      <w:r w:rsidRPr="008C38EE">
        <w:rPr>
          <w:rFonts w:ascii="Times New Roman" w:hAnsi="Times New Roman"/>
          <w:color w:val="000000"/>
          <w:sz w:val="24"/>
          <w:szCs w:val="24"/>
        </w:rPr>
        <w:t>Льготами по налогу на прибыль организаций воспользовал</w:t>
      </w:r>
      <w:r>
        <w:rPr>
          <w:rFonts w:ascii="Times New Roman" w:hAnsi="Times New Roman"/>
          <w:color w:val="000000"/>
          <w:sz w:val="24"/>
          <w:szCs w:val="24"/>
        </w:rPr>
        <w:t>ся</w:t>
      </w:r>
      <w:r w:rsidRPr="008C38EE">
        <w:rPr>
          <w:rFonts w:ascii="Times New Roman" w:hAnsi="Times New Roman"/>
          <w:color w:val="000000"/>
          <w:sz w:val="24"/>
          <w:szCs w:val="24"/>
        </w:rPr>
        <w:t xml:space="preserve"> </w:t>
      </w:r>
      <w:r>
        <w:rPr>
          <w:rFonts w:ascii="Times New Roman" w:hAnsi="Times New Roman"/>
          <w:color w:val="000000"/>
          <w:sz w:val="24"/>
          <w:szCs w:val="24"/>
        </w:rPr>
        <w:t>1</w:t>
      </w:r>
      <w:r w:rsidRPr="008C38EE">
        <w:rPr>
          <w:rFonts w:ascii="Times New Roman" w:hAnsi="Times New Roman"/>
          <w:color w:val="000000"/>
          <w:sz w:val="24"/>
          <w:szCs w:val="24"/>
        </w:rPr>
        <w:t xml:space="preserve"> налогоплательщик (в 2019 году льготами по данному налогу воспользовалась </w:t>
      </w:r>
      <w:r>
        <w:rPr>
          <w:rFonts w:ascii="Times New Roman" w:hAnsi="Times New Roman"/>
          <w:color w:val="000000"/>
          <w:sz w:val="24"/>
          <w:szCs w:val="24"/>
        </w:rPr>
        <w:t xml:space="preserve">также </w:t>
      </w:r>
      <w:r w:rsidRPr="008C38EE">
        <w:rPr>
          <w:rFonts w:ascii="Times New Roman" w:hAnsi="Times New Roman"/>
          <w:color w:val="000000"/>
          <w:sz w:val="24"/>
          <w:szCs w:val="24"/>
        </w:rPr>
        <w:t xml:space="preserve">одна организация). </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С 1 января 2019 года Федеральным законом от 3 августа 2018 г. № 302–ФЗ «О внесении изменений в части первую и вторую Налогового кодекса Российской Федерации» (далее – Федеральный закон от 3 августа 2018 г. № 302–ФЗ) для субъектов Российской Федерации отменено право устанавливать пониженные налоговые ставки по налогу на прибыль организаций. Такое право будет только в определенных случаях (например, это возможно для налогоплательщиков, получивших статус резидента ТОСЭР).</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Пониженные налоговые ставки по налогу на прибыль организаций, подлежащему зачислению в бюджеты субъектов Российской Федерации, установленные законами субъектов Российской Федерации до 1 января 2018 года, подлежат применению налогоплательщиками до даты окончания срока их действия, но не позднее 1 января 2023 года. </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Правительством Российской Федерации муниципальному образованию – городу Канашу присвоен статус </w:t>
      </w:r>
      <w:r>
        <w:rPr>
          <w:rFonts w:ascii="Times New Roman" w:hAnsi="Times New Roman"/>
          <w:sz w:val="24"/>
          <w:szCs w:val="24"/>
        </w:rPr>
        <w:t>ТОСЭР</w:t>
      </w:r>
      <w:r w:rsidRPr="006D4CD9">
        <w:rPr>
          <w:rFonts w:ascii="Times New Roman" w:hAnsi="Times New Roman"/>
          <w:sz w:val="24"/>
          <w:szCs w:val="24"/>
        </w:rPr>
        <w:t xml:space="preserve"> (постановление Правительства Российской Федерации от 16 марта </w:t>
      </w:r>
      <w:smartTag w:uri="urn:schemas-microsoft-com:office:smarttags" w:element="metricconverter">
        <w:smartTagPr>
          <w:attr w:name="ProductID" w:val="2018 г"/>
        </w:smartTagPr>
        <w:r w:rsidRPr="006D4CD9">
          <w:rPr>
            <w:rFonts w:ascii="Times New Roman" w:hAnsi="Times New Roman"/>
            <w:sz w:val="24"/>
            <w:szCs w:val="24"/>
          </w:rPr>
          <w:t>2018 г</w:t>
        </w:r>
      </w:smartTag>
      <w:r>
        <w:rPr>
          <w:rFonts w:ascii="Times New Roman" w:hAnsi="Times New Roman"/>
          <w:sz w:val="24"/>
          <w:szCs w:val="24"/>
        </w:rPr>
        <w:t xml:space="preserve">. </w:t>
      </w:r>
      <w:r w:rsidRPr="006D4CD9">
        <w:rPr>
          <w:rFonts w:ascii="Times New Roman" w:hAnsi="Times New Roman"/>
          <w:sz w:val="24"/>
          <w:szCs w:val="24"/>
        </w:rPr>
        <w:t xml:space="preserve">№ 270 «О создании территории опережающего социально–экономического развития «Канаш»). </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Законом Чувашской Республики от 15 сентября 2018 г. № 48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и статью 2 Закона Чувашской Республики </w:t>
      </w:r>
      <w:r>
        <w:rPr>
          <w:rFonts w:ascii="Times New Roman" w:hAnsi="Times New Roman"/>
          <w:sz w:val="24"/>
          <w:szCs w:val="24"/>
        </w:rPr>
        <w:t xml:space="preserve">                 </w:t>
      </w:r>
      <w:r w:rsidRPr="006D4CD9">
        <w:rPr>
          <w:rFonts w:ascii="Times New Roman" w:hAnsi="Times New Roman"/>
          <w:sz w:val="24"/>
          <w:szCs w:val="24"/>
        </w:rPr>
        <w:t xml:space="preserve">«О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15 сентября 2018 г. № 48) с 1 января 2018 года для резидентов </w:t>
      </w:r>
      <w:r>
        <w:rPr>
          <w:rFonts w:ascii="Times New Roman" w:hAnsi="Times New Roman"/>
          <w:sz w:val="24"/>
          <w:szCs w:val="24"/>
        </w:rPr>
        <w:t>ТОСЭР</w:t>
      </w:r>
      <w:r w:rsidRPr="006D4CD9">
        <w:rPr>
          <w:rFonts w:ascii="Times New Roman" w:hAnsi="Times New Roman"/>
          <w:sz w:val="24"/>
          <w:szCs w:val="24"/>
        </w:rPr>
        <w:t xml:space="preserve"> установлена пониженная налоговая ставка по налогу на прибыль организаций: в размере 5% – в первые пять налоговых периодов, 10% – в последующие пять налоговых периодов, начиная с налогового периода, в котором в соответствии с данными налогового учета была получена первая прибыль от деятельности на территории опережающего социально–экономического развития.</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Законом Чувашской Республики от 11 октября 2019 г. № 68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11</w:t>
      </w:r>
      <w:r>
        <w:rPr>
          <w:rFonts w:ascii="Times New Roman" w:hAnsi="Times New Roman"/>
          <w:sz w:val="24"/>
          <w:szCs w:val="24"/>
        </w:rPr>
        <w:t> </w:t>
      </w:r>
      <w:r w:rsidRPr="006D4CD9">
        <w:rPr>
          <w:rFonts w:ascii="Times New Roman" w:hAnsi="Times New Roman"/>
          <w:sz w:val="24"/>
          <w:szCs w:val="24"/>
        </w:rPr>
        <w:t>октября</w:t>
      </w:r>
      <w:r>
        <w:rPr>
          <w:rFonts w:ascii="Times New Roman" w:hAnsi="Times New Roman"/>
          <w:sz w:val="24"/>
          <w:szCs w:val="24"/>
        </w:rPr>
        <w:t xml:space="preserve"> </w:t>
      </w:r>
      <w:r w:rsidRPr="006D4CD9">
        <w:rPr>
          <w:rFonts w:ascii="Times New Roman" w:hAnsi="Times New Roman"/>
          <w:sz w:val="24"/>
          <w:szCs w:val="24"/>
        </w:rPr>
        <w:t>2019 г. № 68) предусмотрено предоставление организациям инвестиционного налогового вычета по налогу на прибыль организаций в целях стимулирования их на обновление основных производственных фондов.</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В целях привлечения новых инвесторов и повышения инвестиционной привлекательности Чувашской Республики Законом Чувашской Республики от 29 апреля 2020 г. № 33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29 апреля 2020 г. № 33) налоговые льготы по налогу на прибыль организаций (снижение на </w:t>
      </w:r>
      <w:r w:rsidRPr="006D4CD9">
        <w:rPr>
          <w:rFonts w:ascii="Times New Roman" w:hAnsi="Times New Roman"/>
          <w:sz w:val="24"/>
          <w:szCs w:val="24"/>
        </w:rPr>
        <w:lastRenderedPageBreak/>
        <w:t>3 процентных пункта) при привлечении инвестиций на сумму более 50 млн. рублей распространены на организации, зарегистрированные за пределами Чувашской Республики, обособленные подразделения которых располагаются на территории республики.</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Законом от 29 апреля 2020 г. № 33 установлена налоговая ставка в размере 0% по налогу на прибыль организации в части суммы налога, подлежащего зачислению в республиканский бюджет Чувашской Республики, для организаций, получивших в соответствии со статьей 25.16 Налогового кодекса статус налогоплательщика–участника специального инвестиционного контракта.</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Законом Чувашской Республики от 18 февраля 2019 г. № 4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18 февраля 2019 г. № 4) с </w:t>
      </w:r>
      <w:r>
        <w:rPr>
          <w:rFonts w:ascii="Times New Roman" w:hAnsi="Times New Roman"/>
          <w:sz w:val="24"/>
          <w:szCs w:val="24"/>
        </w:rPr>
        <w:t xml:space="preserve">                    </w:t>
      </w:r>
      <w:r w:rsidRPr="006D4CD9">
        <w:rPr>
          <w:rFonts w:ascii="Times New Roman" w:hAnsi="Times New Roman"/>
          <w:sz w:val="24"/>
          <w:szCs w:val="24"/>
        </w:rPr>
        <w:t xml:space="preserve">1 января 2020 года в связи с </w:t>
      </w:r>
      <w:proofErr w:type="spellStart"/>
      <w:r w:rsidRPr="006D4CD9">
        <w:rPr>
          <w:rFonts w:ascii="Times New Roman" w:hAnsi="Times New Roman"/>
          <w:sz w:val="24"/>
          <w:szCs w:val="24"/>
        </w:rPr>
        <w:t>невостребованностью</w:t>
      </w:r>
      <w:proofErr w:type="spellEnd"/>
      <w:r w:rsidRPr="006D4CD9">
        <w:rPr>
          <w:rFonts w:ascii="Times New Roman" w:hAnsi="Times New Roman"/>
          <w:sz w:val="24"/>
          <w:szCs w:val="24"/>
        </w:rPr>
        <w:t xml:space="preserve"> отменен ряд налоговых льгот по налогу на прибыль организаций:</w:t>
      </w:r>
    </w:p>
    <w:p w:rsidR="00965A4A" w:rsidRPr="006D4CD9"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для вновь создаваемых организаций (включая иностранные и с иностранным участием), занимающихся производством товаров народного потребления и переработкой сельскохозяйственной продукции (пункт 3 статьи 47 Закона от 23 июля 2001 г. № 38); </w:t>
      </w:r>
    </w:p>
    <w:p w:rsidR="00965A4A"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D4CD9">
        <w:rPr>
          <w:rFonts w:ascii="Times New Roman" w:hAnsi="Times New Roman"/>
          <w:sz w:val="24"/>
          <w:szCs w:val="24"/>
        </w:rPr>
        <w:t xml:space="preserve">для вновь создающихся с 1 января 2003 года организаций, зарегистрированных на территории Чувашской Республики (подпункт «а» пункта 1 статьи 49 Закона от 23 июля </w:t>
      </w:r>
      <w:r>
        <w:rPr>
          <w:rFonts w:ascii="Times New Roman" w:hAnsi="Times New Roman"/>
          <w:sz w:val="24"/>
          <w:szCs w:val="24"/>
        </w:rPr>
        <w:t xml:space="preserve">                </w:t>
      </w:r>
      <w:r w:rsidRPr="006D4CD9">
        <w:rPr>
          <w:rFonts w:ascii="Times New Roman" w:hAnsi="Times New Roman"/>
          <w:sz w:val="24"/>
          <w:szCs w:val="24"/>
        </w:rPr>
        <w:t>2001 г. № 38).</w:t>
      </w:r>
    </w:p>
    <w:p w:rsidR="00965A4A" w:rsidRPr="00D13B27"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D13B27">
        <w:rPr>
          <w:rFonts w:ascii="Times New Roman" w:hAnsi="Times New Roman"/>
          <w:sz w:val="24"/>
          <w:szCs w:val="24"/>
        </w:rPr>
        <w:t xml:space="preserve">Учтены в расчете также положения статьи 283 «Перенос убытков на будущее» Налогового кодекса с учетом внесенных в него федеральными законами от 30 ноября 2016 г. № 401–ФЗ и от 2 июля 2021 г. № 305–ФЗ «О внесении изменений в части первую и вторую Налогового кодекса Российской Федерации» изменений, предусматривающих, что в отчетные (налоговые) периоды с 1 января 2017 года по 31 декабря 2024 года налоговую базу по налогу на прибыль организаций нельзя уменьшать на сумму убытков, полученных в предыдущих налоговых периодах, более чем на 50%. Изменения </w:t>
      </w:r>
      <w:hyperlink r:id="rId10" w:history="1">
        <w:r w:rsidRPr="00D13B27">
          <w:rPr>
            <w:rFonts w:ascii="Times New Roman" w:hAnsi="Times New Roman"/>
            <w:sz w:val="24"/>
            <w:szCs w:val="24"/>
          </w:rPr>
          <w:t>касаются</w:t>
        </w:r>
      </w:hyperlink>
      <w:r w:rsidRPr="00D13B27">
        <w:rPr>
          <w:rFonts w:ascii="Times New Roman" w:hAnsi="Times New Roman"/>
          <w:sz w:val="24"/>
          <w:szCs w:val="24"/>
        </w:rPr>
        <w:t xml:space="preserve"> убытков, понесенных за налоговые периоды, начиная с 1 января 2007 года. При этом ограничение срока переноса убытков десятью годами отменено.</w:t>
      </w:r>
    </w:p>
    <w:p w:rsidR="00965A4A" w:rsidRPr="0068774E"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8774E">
        <w:rPr>
          <w:rFonts w:ascii="Times New Roman" w:hAnsi="Times New Roman"/>
          <w:sz w:val="24"/>
          <w:szCs w:val="24"/>
        </w:rPr>
        <w:t>С учетом вышеизложенного, поступление налога на прибыль организаций в части, подлежащей зачислению в республиканский бюджет Чувашской Республики, прогнозируется в 2022 году в сумме 9149507,0 тыс. рублей, в 2023 году – 9442291,3 тыс. рублей, в 2024 году – 9791656,0 тыс. рублей.</w:t>
      </w:r>
    </w:p>
    <w:p w:rsidR="00965A4A" w:rsidRPr="0068774E"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68774E">
        <w:rPr>
          <w:rFonts w:ascii="Times New Roman" w:hAnsi="Times New Roman"/>
          <w:sz w:val="24"/>
          <w:szCs w:val="24"/>
        </w:rPr>
        <w:t>Расчет поступлений налога на прибыль организаций в республиканский бюджет Чувашской Республики на 2022–2024 годы приведен в приложении № 2 к настоящей пояснительной записке.</w:t>
      </w:r>
    </w:p>
    <w:p w:rsidR="00965A4A"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F1552E">
        <w:rPr>
          <w:rFonts w:ascii="Times New Roman" w:hAnsi="Times New Roman"/>
          <w:sz w:val="24"/>
          <w:szCs w:val="24"/>
        </w:rPr>
        <w:t>В основу расчета прогноза поступлений налога на доходы физических лиц на 2022–2024 годы принят прогнозируемый базовый объем фонда заработной платы</w:t>
      </w:r>
      <w:r w:rsidRPr="00965A4A">
        <w:rPr>
          <w:rFonts w:ascii="Times New Roman" w:hAnsi="Times New Roman"/>
          <w:sz w:val="24"/>
          <w:szCs w:val="24"/>
        </w:rPr>
        <w:t>, учтенный в прогнозе социально-экономического развития Чувашской Республик на 2022-2024 годы.</w:t>
      </w:r>
    </w:p>
    <w:p w:rsidR="00965A4A"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F1552E">
        <w:rPr>
          <w:rFonts w:ascii="Times New Roman" w:hAnsi="Times New Roman"/>
          <w:sz w:val="24"/>
          <w:szCs w:val="24"/>
        </w:rPr>
        <w:t xml:space="preserve">Учтены также действующие положения налогового законодательства по данному налогу. </w:t>
      </w:r>
    </w:p>
    <w:p w:rsidR="00965A4A" w:rsidRPr="00F1552E"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Кроме того, учтено, что Федеральным законом от 23 ноября 2020 г. № 372-ФЗ                          </w:t>
      </w:r>
      <w:proofErr w:type="gramStart"/>
      <w:r>
        <w:rPr>
          <w:rFonts w:ascii="Times New Roman" w:hAnsi="Times New Roman"/>
          <w:sz w:val="24"/>
          <w:szCs w:val="24"/>
        </w:rPr>
        <w:t xml:space="preserve">   «</w:t>
      </w:r>
      <w:proofErr w:type="gramEnd"/>
      <w:r>
        <w:rPr>
          <w:rFonts w:ascii="Times New Roman" w:hAnsi="Times New Roman"/>
          <w:sz w:val="24"/>
          <w:szCs w:val="24"/>
        </w:rPr>
        <w:t xml:space="preserve">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период» </w:t>
      </w:r>
      <w:r w:rsidRPr="009D4486">
        <w:rPr>
          <w:rFonts w:ascii="Times New Roman" w:hAnsi="Times New Roman"/>
          <w:sz w:val="24"/>
          <w:szCs w:val="24"/>
        </w:rPr>
        <w:t>с 1 января 2021 г</w:t>
      </w:r>
      <w:r>
        <w:rPr>
          <w:rFonts w:ascii="Times New Roman" w:hAnsi="Times New Roman"/>
          <w:sz w:val="24"/>
          <w:szCs w:val="24"/>
        </w:rPr>
        <w:t>ода</w:t>
      </w:r>
      <w:r w:rsidRPr="009D4486">
        <w:rPr>
          <w:rFonts w:ascii="Times New Roman" w:hAnsi="Times New Roman"/>
          <w:sz w:val="24"/>
          <w:szCs w:val="24"/>
        </w:rPr>
        <w:t xml:space="preserve"> увеличен</w:t>
      </w:r>
      <w:r>
        <w:rPr>
          <w:rFonts w:ascii="Times New Roman" w:hAnsi="Times New Roman"/>
          <w:sz w:val="24"/>
          <w:szCs w:val="24"/>
        </w:rPr>
        <w:t>а</w:t>
      </w:r>
      <w:r w:rsidRPr="009D4486">
        <w:rPr>
          <w:rFonts w:ascii="Times New Roman" w:hAnsi="Times New Roman"/>
          <w:sz w:val="24"/>
          <w:szCs w:val="24"/>
        </w:rPr>
        <w:t xml:space="preserve"> до 15</w:t>
      </w:r>
      <w:r>
        <w:rPr>
          <w:rFonts w:ascii="Times New Roman" w:hAnsi="Times New Roman"/>
          <w:sz w:val="24"/>
          <w:szCs w:val="24"/>
        </w:rPr>
        <w:t>%</w:t>
      </w:r>
      <w:r w:rsidRPr="009D4486">
        <w:rPr>
          <w:rFonts w:ascii="Times New Roman" w:hAnsi="Times New Roman"/>
          <w:sz w:val="24"/>
          <w:szCs w:val="24"/>
        </w:rPr>
        <w:t xml:space="preserve"> налогов</w:t>
      </w:r>
      <w:r>
        <w:rPr>
          <w:rFonts w:ascii="Times New Roman" w:hAnsi="Times New Roman"/>
          <w:sz w:val="24"/>
          <w:szCs w:val="24"/>
        </w:rPr>
        <w:t>ая</w:t>
      </w:r>
      <w:r w:rsidRPr="009D4486">
        <w:rPr>
          <w:rFonts w:ascii="Times New Roman" w:hAnsi="Times New Roman"/>
          <w:sz w:val="24"/>
          <w:szCs w:val="24"/>
        </w:rPr>
        <w:t xml:space="preserve"> ставк</w:t>
      </w:r>
      <w:r>
        <w:rPr>
          <w:rFonts w:ascii="Times New Roman" w:hAnsi="Times New Roman"/>
          <w:sz w:val="24"/>
          <w:szCs w:val="24"/>
        </w:rPr>
        <w:t>а</w:t>
      </w:r>
      <w:r w:rsidRPr="009D4486">
        <w:rPr>
          <w:rFonts w:ascii="Times New Roman" w:hAnsi="Times New Roman"/>
          <w:sz w:val="24"/>
          <w:szCs w:val="24"/>
        </w:rPr>
        <w:t xml:space="preserve"> по налогу на доходы физических лиц в отношении доходов физических лиц, превышающих 5</w:t>
      </w:r>
      <w:r>
        <w:rPr>
          <w:rFonts w:ascii="Times New Roman" w:hAnsi="Times New Roman"/>
          <w:sz w:val="24"/>
          <w:szCs w:val="24"/>
        </w:rPr>
        <w:t> </w:t>
      </w:r>
      <w:r w:rsidRPr="009D4486">
        <w:rPr>
          <w:rFonts w:ascii="Times New Roman" w:hAnsi="Times New Roman"/>
          <w:sz w:val="24"/>
          <w:szCs w:val="24"/>
        </w:rPr>
        <w:t>м</w:t>
      </w:r>
      <w:r>
        <w:rPr>
          <w:rFonts w:ascii="Times New Roman" w:hAnsi="Times New Roman"/>
          <w:sz w:val="24"/>
          <w:szCs w:val="24"/>
        </w:rPr>
        <w:t>лн.</w:t>
      </w:r>
      <w:r w:rsidRPr="009D4486">
        <w:rPr>
          <w:rFonts w:ascii="Times New Roman" w:hAnsi="Times New Roman"/>
          <w:sz w:val="24"/>
          <w:szCs w:val="24"/>
        </w:rPr>
        <w:t xml:space="preserve"> рублей за налоговый период.</w:t>
      </w:r>
    </w:p>
    <w:p w:rsidR="00965A4A" w:rsidRPr="00F1552E"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F1552E">
        <w:rPr>
          <w:rFonts w:ascii="Times New Roman" w:hAnsi="Times New Roman"/>
          <w:sz w:val="24"/>
          <w:szCs w:val="24"/>
        </w:rPr>
        <w:t xml:space="preserve">Поступление налога на доходы физических лиц с учетом налоговых льгот, предусмотренных по этому налогу, прогнозируется в республиканский бюджет Чувашской Республики в 2022 году в сумме 11174220,7 тыс. рублей, в 2023 году – 11605545,6 тыс. рублей, в 2024 году – </w:t>
      </w:r>
      <w:r>
        <w:rPr>
          <w:rFonts w:ascii="Times New Roman" w:hAnsi="Times New Roman"/>
          <w:sz w:val="24"/>
          <w:szCs w:val="24"/>
        </w:rPr>
        <w:t>12361066,6</w:t>
      </w:r>
      <w:r w:rsidRPr="00F1552E">
        <w:rPr>
          <w:rFonts w:ascii="Times New Roman" w:hAnsi="Times New Roman"/>
          <w:sz w:val="24"/>
          <w:szCs w:val="24"/>
        </w:rPr>
        <w:t xml:space="preserve"> тыс. рублей.</w:t>
      </w:r>
    </w:p>
    <w:p w:rsidR="00965A4A" w:rsidRPr="00F1552E" w:rsidRDefault="00965A4A" w:rsidP="00965A4A">
      <w:pPr>
        <w:tabs>
          <w:tab w:val="left" w:pos="709"/>
          <w:tab w:val="left" w:pos="2660"/>
        </w:tabs>
        <w:autoSpaceDE w:val="0"/>
        <w:autoSpaceDN w:val="0"/>
        <w:spacing w:after="0" w:line="240" w:lineRule="auto"/>
        <w:ind w:firstLine="709"/>
        <w:jc w:val="both"/>
        <w:rPr>
          <w:rFonts w:ascii="Times New Roman" w:hAnsi="Times New Roman"/>
          <w:sz w:val="24"/>
          <w:szCs w:val="24"/>
        </w:rPr>
      </w:pPr>
      <w:r w:rsidRPr="00F1552E">
        <w:rPr>
          <w:rFonts w:ascii="Times New Roman" w:hAnsi="Times New Roman"/>
          <w:sz w:val="24"/>
          <w:szCs w:val="24"/>
        </w:rPr>
        <w:t xml:space="preserve">Расчет поступлений налога на доходы физических лиц в бюджеты Чувашской Республики на 2022–2024 годы приведен в приложении № 3 к настоящей пояснительной записке. </w:t>
      </w:r>
    </w:p>
    <w:p w:rsidR="004A0F11" w:rsidRPr="00F75A86" w:rsidRDefault="004A0F11" w:rsidP="004A0F11">
      <w:pPr>
        <w:tabs>
          <w:tab w:val="left" w:pos="709"/>
        </w:tabs>
        <w:spacing w:after="0" w:line="240" w:lineRule="auto"/>
        <w:ind w:firstLine="709"/>
        <w:jc w:val="center"/>
        <w:rPr>
          <w:rFonts w:ascii="Times New Roman" w:hAnsi="Times New Roman"/>
          <w:b/>
          <w:sz w:val="24"/>
          <w:szCs w:val="24"/>
        </w:rPr>
      </w:pPr>
      <w:r w:rsidRPr="00F75A86">
        <w:rPr>
          <w:rFonts w:ascii="Times New Roman" w:hAnsi="Times New Roman"/>
          <w:b/>
          <w:sz w:val="24"/>
          <w:szCs w:val="24"/>
        </w:rPr>
        <w:lastRenderedPageBreak/>
        <w:t>НАЛОГИ НА ТОВАРЫ, РАБОТЫ И УСЛУГИ</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F75A86"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F75A86">
        <w:rPr>
          <w:rFonts w:ascii="Times New Roman" w:hAnsi="Times New Roman"/>
          <w:sz w:val="24"/>
          <w:szCs w:val="24"/>
        </w:rPr>
        <w:t xml:space="preserve">Данную группу доходов формируют доходы от уплаты акцизов по подакцизным товарам (продукции), производимым на территории Российской Федерации: акцизы на алкогольную продукцию, пиво и нефтепродукты. </w:t>
      </w:r>
    </w:p>
    <w:p w:rsidR="004A0F11" w:rsidRPr="00F75A86"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F75A86">
        <w:rPr>
          <w:rFonts w:ascii="Times New Roman" w:hAnsi="Times New Roman"/>
          <w:sz w:val="24"/>
          <w:szCs w:val="24"/>
        </w:rPr>
        <w:t xml:space="preserve">В целях частичной компенсации выпадающих доходов бюджетов субъектов Российской Федерации в связи с исключением Федеральным законом от 3 августа 2018 г. </w:t>
      </w:r>
      <w:r>
        <w:rPr>
          <w:rFonts w:ascii="Times New Roman" w:hAnsi="Times New Roman"/>
          <w:sz w:val="24"/>
          <w:szCs w:val="24"/>
        </w:rPr>
        <w:t xml:space="preserve">                      </w:t>
      </w:r>
      <w:r w:rsidRPr="00F75A86">
        <w:rPr>
          <w:rFonts w:ascii="Times New Roman" w:hAnsi="Times New Roman"/>
          <w:sz w:val="24"/>
          <w:szCs w:val="24"/>
        </w:rPr>
        <w:t>№ 302–ФЗ с 2019 года движимого имущества из объектов обложения налогом на имущество организаций Федеральным законом от 28 ноября 2018 г. № 456–ФЗ «О внесении изменений в Бюджетный кодекс Российской Федерации и отдельные законодательные акты Российской Федерации» начиная с 2019 года увеличены нормативы зачисления акцизов на алкогольную продукцию крепостью свыше 9% в бюджеты субъектов Российской Федерации до 80% (вместо норматива в размере 50%).</w:t>
      </w:r>
    </w:p>
    <w:p w:rsidR="004A0F11" w:rsidRPr="003F7743" w:rsidRDefault="004A0F11" w:rsidP="004A0F11">
      <w:pPr>
        <w:pStyle w:val="ConsPlusNormal"/>
        <w:tabs>
          <w:tab w:val="left" w:pos="709"/>
        </w:tabs>
        <w:ind w:firstLine="709"/>
        <w:jc w:val="both"/>
        <w:rPr>
          <w:rFonts w:ascii="Times New Roman" w:hAnsi="Times New Roman" w:cs="Times New Roman"/>
        </w:rPr>
      </w:pPr>
      <w:r w:rsidRPr="003F7743">
        <w:rPr>
          <w:rFonts w:ascii="Times New Roman" w:hAnsi="Times New Roman" w:cs="Times New Roman"/>
        </w:rPr>
        <w:t>Федеральными законами от 29 сентября 2019 г. № 326–ФЗ «О внесении изменений в часть вторую Налогового кодекса Российской Федерации и статью</w:t>
      </w:r>
      <w:r>
        <w:rPr>
          <w:rFonts w:ascii="Times New Roman" w:hAnsi="Times New Roman" w:cs="Times New Roman"/>
        </w:rPr>
        <w:t> </w:t>
      </w:r>
      <w:r w:rsidRPr="003F7743">
        <w:rPr>
          <w:rFonts w:ascii="Times New Roman" w:hAnsi="Times New Roman" w:cs="Times New Roman"/>
        </w:rPr>
        <w:t xml:space="preserve">1 Федерального закона </w:t>
      </w:r>
      <w:r w:rsidR="00947B35">
        <w:rPr>
          <w:rFonts w:ascii="Times New Roman" w:hAnsi="Times New Roman" w:cs="Times New Roman"/>
        </w:rPr>
        <w:t xml:space="preserve">               </w:t>
      </w:r>
      <w:r w:rsidRPr="003F7743">
        <w:rPr>
          <w:rFonts w:ascii="Times New Roman" w:hAnsi="Times New Roman" w:cs="Times New Roman"/>
        </w:rPr>
        <w:t>«О внесении изменений в часть вторую Налогового кодекса Российской Федерации» (далее – Федеральный закон от 29 сентября 2019 г. №</w:t>
      </w:r>
      <w:r>
        <w:rPr>
          <w:rFonts w:ascii="Times New Roman" w:hAnsi="Times New Roman" w:cs="Times New Roman"/>
        </w:rPr>
        <w:t> </w:t>
      </w:r>
      <w:r w:rsidRPr="003F7743">
        <w:rPr>
          <w:rFonts w:ascii="Times New Roman" w:hAnsi="Times New Roman" w:cs="Times New Roman"/>
        </w:rPr>
        <w:t xml:space="preserve">326–ФЗ) и от 2 июля 2021 г. № 305-ФЗ </w:t>
      </w:r>
      <w:r>
        <w:rPr>
          <w:rFonts w:ascii="Times New Roman" w:hAnsi="Times New Roman" w:cs="Times New Roman"/>
        </w:rPr>
        <w:t xml:space="preserve">                       </w:t>
      </w:r>
      <w:r w:rsidRPr="003F7743">
        <w:rPr>
          <w:rFonts w:ascii="Times New Roman" w:hAnsi="Times New Roman" w:cs="Times New Roman"/>
        </w:rP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w:t>
      </w:r>
      <w:r>
        <w:rPr>
          <w:rFonts w:ascii="Times New Roman" w:hAnsi="Times New Roman" w:cs="Times New Roman"/>
        </w:rPr>
        <w:t xml:space="preserve">(далее – Федеральный закон от </w:t>
      </w:r>
      <w:r w:rsidR="00947B35">
        <w:rPr>
          <w:rFonts w:ascii="Times New Roman" w:hAnsi="Times New Roman" w:cs="Times New Roman"/>
        </w:rPr>
        <w:t xml:space="preserve">           </w:t>
      </w:r>
      <w:r>
        <w:rPr>
          <w:rFonts w:ascii="Times New Roman" w:hAnsi="Times New Roman" w:cs="Times New Roman"/>
        </w:rPr>
        <w:t xml:space="preserve">2 июля 2021 г. № 305-ФЗ) </w:t>
      </w:r>
      <w:r w:rsidRPr="003F7743">
        <w:rPr>
          <w:rFonts w:ascii="Times New Roman" w:hAnsi="Times New Roman" w:cs="Times New Roman"/>
        </w:rPr>
        <w:t>ставки акцизов на крепкую алкогольную продукцию на 2022–2024 годы установлены с ростом на 4% ежегодно (589 рублей – в 2022 году, 613 рублей – в 2023 году, 638</w:t>
      </w:r>
      <w:r>
        <w:rPr>
          <w:rFonts w:ascii="Times New Roman" w:hAnsi="Times New Roman" w:cs="Times New Roman"/>
        </w:rPr>
        <w:t> </w:t>
      </w:r>
      <w:r w:rsidRPr="003F7743">
        <w:rPr>
          <w:rFonts w:ascii="Times New Roman" w:hAnsi="Times New Roman" w:cs="Times New Roman"/>
        </w:rPr>
        <w:t>рублей</w:t>
      </w:r>
      <w:r>
        <w:rPr>
          <w:rFonts w:ascii="Times New Roman" w:hAnsi="Times New Roman" w:cs="Times New Roman"/>
        </w:rPr>
        <w:t> </w:t>
      </w:r>
      <w:r w:rsidRPr="003F7743">
        <w:rPr>
          <w:rFonts w:ascii="Times New Roman" w:hAnsi="Times New Roman" w:cs="Times New Roman"/>
        </w:rPr>
        <w:t xml:space="preserve">– в 2024 году). </w:t>
      </w:r>
    </w:p>
    <w:p w:rsidR="004A0F11" w:rsidRPr="00F75A86" w:rsidRDefault="004A0F11" w:rsidP="004A0F11">
      <w:pPr>
        <w:pStyle w:val="ConsPlusNormal"/>
        <w:tabs>
          <w:tab w:val="left" w:pos="709"/>
        </w:tabs>
        <w:ind w:firstLine="709"/>
        <w:jc w:val="both"/>
        <w:rPr>
          <w:rFonts w:ascii="Times New Roman" w:hAnsi="Times New Roman" w:cs="Times New Roman"/>
        </w:rPr>
      </w:pPr>
      <w:r w:rsidRPr="00F75A86">
        <w:rPr>
          <w:rFonts w:ascii="Times New Roman" w:hAnsi="Times New Roman" w:cs="Times New Roman"/>
        </w:rPr>
        <w:t>Порядок зачисления в бюджеты субъектов Российской Федерации доходов от акцизов на алкогольную продукцию с объемной долей этилового спирта свыше 9</w:t>
      </w:r>
      <w:r>
        <w:rPr>
          <w:rFonts w:ascii="Times New Roman" w:hAnsi="Times New Roman" w:cs="Times New Roman"/>
        </w:rPr>
        <w:t> </w:t>
      </w:r>
      <w:r w:rsidRPr="00F75A86">
        <w:rPr>
          <w:rFonts w:ascii="Times New Roman" w:hAnsi="Times New Roman" w:cs="Times New Roman"/>
        </w:rPr>
        <w:t xml:space="preserve">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подлежащих зачислению в бюджеты субъектов Российской Федерации по нормативу, установленному Бюджетным кодексом, устанавливается федеральным законом о федеральном бюджете на очередной финансовый год и на плановый период. </w:t>
      </w:r>
    </w:p>
    <w:p w:rsidR="004A0F11" w:rsidRPr="00A43EF3"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A43EF3">
        <w:rPr>
          <w:rFonts w:ascii="Times New Roman" w:hAnsi="Times New Roman"/>
          <w:sz w:val="24"/>
          <w:szCs w:val="24"/>
        </w:rPr>
        <w:t xml:space="preserve">В отношении пива с нормативным (стандартизированным) содержанием объемной доли этилового спирта свыше 0,5% и до 8,6% включительно, напитков, изготавливаемых на основе пива, ставка акциза Федеральными законами от 29 сентября 2019 г. № 326–ФЗ и от </w:t>
      </w:r>
      <w:r w:rsidR="00947B35">
        <w:rPr>
          <w:rFonts w:ascii="Times New Roman" w:hAnsi="Times New Roman"/>
          <w:sz w:val="24"/>
          <w:szCs w:val="24"/>
        </w:rPr>
        <w:t xml:space="preserve">                   </w:t>
      </w:r>
      <w:r w:rsidRPr="00A43EF3">
        <w:rPr>
          <w:rFonts w:ascii="Times New Roman" w:hAnsi="Times New Roman"/>
          <w:sz w:val="24"/>
          <w:szCs w:val="24"/>
        </w:rPr>
        <w:t xml:space="preserve">2 июля 2021 г. № 305-ФЗ на 2022 год установлена в размере 24 рубля за 1 литр, с ростом на </w:t>
      </w:r>
      <w:r w:rsidR="00947B35">
        <w:rPr>
          <w:rFonts w:ascii="Times New Roman" w:hAnsi="Times New Roman"/>
          <w:sz w:val="24"/>
          <w:szCs w:val="24"/>
        </w:rPr>
        <w:t xml:space="preserve">    </w:t>
      </w:r>
      <w:r w:rsidRPr="00A43EF3">
        <w:rPr>
          <w:rFonts w:ascii="Times New Roman" w:hAnsi="Times New Roman"/>
          <w:sz w:val="24"/>
          <w:szCs w:val="24"/>
        </w:rPr>
        <w:t>4,3 процента к 202</w:t>
      </w:r>
      <w:r>
        <w:rPr>
          <w:rFonts w:ascii="Times New Roman" w:hAnsi="Times New Roman"/>
          <w:sz w:val="24"/>
          <w:szCs w:val="24"/>
        </w:rPr>
        <w:t xml:space="preserve">1 </w:t>
      </w:r>
      <w:r w:rsidRPr="00A43EF3">
        <w:rPr>
          <w:rFonts w:ascii="Times New Roman" w:hAnsi="Times New Roman"/>
          <w:sz w:val="24"/>
          <w:szCs w:val="24"/>
        </w:rPr>
        <w:t>году (23 рубль за 1 литр), на 2023</w:t>
      </w:r>
      <w:r>
        <w:rPr>
          <w:rFonts w:ascii="Times New Roman" w:hAnsi="Times New Roman"/>
          <w:sz w:val="24"/>
          <w:szCs w:val="24"/>
        </w:rPr>
        <w:t> </w:t>
      </w:r>
      <w:r w:rsidRPr="00A43EF3">
        <w:rPr>
          <w:rFonts w:ascii="Times New Roman" w:hAnsi="Times New Roman"/>
          <w:sz w:val="24"/>
          <w:szCs w:val="24"/>
        </w:rPr>
        <w:t>год – 25 рубл</w:t>
      </w:r>
      <w:r>
        <w:rPr>
          <w:rFonts w:ascii="Times New Roman" w:hAnsi="Times New Roman"/>
          <w:sz w:val="24"/>
          <w:szCs w:val="24"/>
        </w:rPr>
        <w:t>ей</w:t>
      </w:r>
      <w:r w:rsidRPr="00A43EF3">
        <w:rPr>
          <w:rFonts w:ascii="Times New Roman" w:hAnsi="Times New Roman"/>
          <w:sz w:val="24"/>
          <w:szCs w:val="24"/>
        </w:rPr>
        <w:t xml:space="preserve"> за 1 литр, с ростом на 4,2 процента к 2022 году, на 2024 год – 26</w:t>
      </w:r>
      <w:r>
        <w:rPr>
          <w:rFonts w:ascii="Times New Roman" w:hAnsi="Times New Roman"/>
          <w:sz w:val="24"/>
          <w:szCs w:val="24"/>
        </w:rPr>
        <w:t> </w:t>
      </w:r>
      <w:r w:rsidRPr="00A43EF3">
        <w:rPr>
          <w:rFonts w:ascii="Times New Roman" w:hAnsi="Times New Roman"/>
          <w:sz w:val="24"/>
          <w:szCs w:val="24"/>
        </w:rPr>
        <w:t xml:space="preserve">рублей за 1 литр, с ростом на 4,0 процента к 2023 году. </w:t>
      </w:r>
    </w:p>
    <w:p w:rsidR="004A0F11" w:rsidRPr="00481B1B"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81B1B">
        <w:rPr>
          <w:rFonts w:ascii="Times New Roman" w:hAnsi="Times New Roman"/>
          <w:sz w:val="24"/>
          <w:szCs w:val="24"/>
        </w:rPr>
        <w:t xml:space="preserve">Федеральными законами от 29 сентября 2019 г. № 326–ФЗ и от 2 июля 2021 г. </w:t>
      </w:r>
      <w:r w:rsidR="00947B35">
        <w:rPr>
          <w:rFonts w:ascii="Times New Roman" w:hAnsi="Times New Roman"/>
          <w:sz w:val="24"/>
          <w:szCs w:val="24"/>
        </w:rPr>
        <w:t xml:space="preserve">                      </w:t>
      </w:r>
      <w:r w:rsidRPr="00481B1B">
        <w:rPr>
          <w:rFonts w:ascii="Times New Roman" w:hAnsi="Times New Roman"/>
          <w:sz w:val="24"/>
          <w:szCs w:val="24"/>
        </w:rPr>
        <w:t>№ 305-ФЗ ставки акцизов на автомобильный бензин, прямогонный бензин, дизельное топливо, моторные масла для дизельных и (или) карбюраторных (</w:t>
      </w:r>
      <w:proofErr w:type="spellStart"/>
      <w:r w:rsidRPr="00481B1B">
        <w:rPr>
          <w:rFonts w:ascii="Times New Roman" w:hAnsi="Times New Roman"/>
          <w:sz w:val="24"/>
          <w:szCs w:val="24"/>
        </w:rPr>
        <w:t>инжекторных</w:t>
      </w:r>
      <w:proofErr w:type="spellEnd"/>
      <w:r w:rsidRPr="00481B1B">
        <w:rPr>
          <w:rFonts w:ascii="Times New Roman" w:hAnsi="Times New Roman"/>
          <w:sz w:val="24"/>
          <w:szCs w:val="24"/>
        </w:rPr>
        <w:t>) двигателей, производимые на территории Российской Федерации (далее – акцизы на нефтепродукты), установлены в следующих размерах:</w:t>
      </w:r>
    </w:p>
    <w:p w:rsidR="004A0F11" w:rsidRPr="00481B1B"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81B1B">
        <w:rPr>
          <w:rFonts w:ascii="Times New Roman" w:hAnsi="Times New Roman"/>
          <w:sz w:val="24"/>
          <w:szCs w:val="24"/>
        </w:rPr>
        <w:t xml:space="preserve">на автомобильный бензин, не соответствующий пятому классу, на 2022 год – </w:t>
      </w:r>
      <w:r w:rsidR="00947B35">
        <w:rPr>
          <w:rFonts w:ascii="Times New Roman" w:hAnsi="Times New Roman"/>
          <w:sz w:val="24"/>
          <w:szCs w:val="24"/>
        </w:rPr>
        <w:t xml:space="preserve">                       </w:t>
      </w:r>
      <w:r w:rsidRPr="00481B1B">
        <w:rPr>
          <w:rFonts w:ascii="Times New Roman" w:hAnsi="Times New Roman"/>
          <w:sz w:val="24"/>
          <w:szCs w:val="24"/>
        </w:rPr>
        <w:t>14169 рубл</w:t>
      </w:r>
      <w:r>
        <w:rPr>
          <w:rFonts w:ascii="Times New Roman" w:hAnsi="Times New Roman"/>
          <w:sz w:val="24"/>
          <w:szCs w:val="24"/>
        </w:rPr>
        <w:t>ей</w:t>
      </w:r>
      <w:r w:rsidRPr="00481B1B">
        <w:rPr>
          <w:rFonts w:ascii="Times New Roman" w:hAnsi="Times New Roman"/>
          <w:sz w:val="24"/>
          <w:szCs w:val="24"/>
        </w:rPr>
        <w:t xml:space="preserve"> за 1 тонну, на 2023 год – 14736 рублей за 1 тонну, на 2024 год – 15325</w:t>
      </w:r>
      <w:r>
        <w:rPr>
          <w:rFonts w:ascii="Times New Roman" w:hAnsi="Times New Roman"/>
          <w:sz w:val="24"/>
          <w:szCs w:val="24"/>
        </w:rPr>
        <w:t> </w:t>
      </w:r>
      <w:r w:rsidRPr="00481B1B">
        <w:rPr>
          <w:rFonts w:ascii="Times New Roman" w:hAnsi="Times New Roman"/>
          <w:sz w:val="24"/>
          <w:szCs w:val="24"/>
        </w:rPr>
        <w:t xml:space="preserve">рублей за </w:t>
      </w:r>
      <w:r>
        <w:rPr>
          <w:rFonts w:ascii="Times New Roman" w:hAnsi="Times New Roman"/>
          <w:sz w:val="24"/>
          <w:szCs w:val="24"/>
        </w:rPr>
        <w:t xml:space="preserve">                    </w:t>
      </w:r>
      <w:r w:rsidRPr="00481B1B">
        <w:rPr>
          <w:rFonts w:ascii="Times New Roman" w:hAnsi="Times New Roman"/>
          <w:sz w:val="24"/>
          <w:szCs w:val="24"/>
        </w:rPr>
        <w:t>1 тонну;</w:t>
      </w:r>
    </w:p>
    <w:p w:rsidR="004A0F11" w:rsidRPr="00481B1B"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81B1B">
        <w:rPr>
          <w:rFonts w:ascii="Times New Roman" w:hAnsi="Times New Roman"/>
          <w:sz w:val="24"/>
          <w:szCs w:val="24"/>
        </w:rPr>
        <w:t>на автомобильный бензин класса 5 на 2022 год – 13793 рубля за 1 тонну</w:t>
      </w:r>
      <w:r>
        <w:rPr>
          <w:rFonts w:ascii="Times New Roman" w:hAnsi="Times New Roman"/>
          <w:sz w:val="24"/>
          <w:szCs w:val="24"/>
        </w:rPr>
        <w:t>,</w:t>
      </w:r>
      <w:r w:rsidRPr="00481B1B">
        <w:rPr>
          <w:rFonts w:ascii="Times New Roman" w:hAnsi="Times New Roman"/>
          <w:sz w:val="24"/>
          <w:szCs w:val="24"/>
        </w:rPr>
        <w:t xml:space="preserve"> на 2023 год – 14345 рубл</w:t>
      </w:r>
      <w:r>
        <w:rPr>
          <w:rFonts w:ascii="Times New Roman" w:hAnsi="Times New Roman"/>
          <w:sz w:val="24"/>
          <w:szCs w:val="24"/>
        </w:rPr>
        <w:t>ей</w:t>
      </w:r>
      <w:r w:rsidRPr="00481B1B">
        <w:rPr>
          <w:rFonts w:ascii="Times New Roman" w:hAnsi="Times New Roman"/>
          <w:sz w:val="24"/>
          <w:szCs w:val="24"/>
        </w:rPr>
        <w:t xml:space="preserve"> за 1 тонну, на 2024 год – 14919 рублей за 1 тонну;</w:t>
      </w:r>
    </w:p>
    <w:p w:rsidR="004A0F11" w:rsidRPr="0099125D"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99125D">
        <w:rPr>
          <w:rFonts w:ascii="Times New Roman" w:hAnsi="Times New Roman"/>
          <w:sz w:val="24"/>
          <w:szCs w:val="24"/>
        </w:rPr>
        <w:t>на дизельное топливо ставки акцизов на 2022 год – 9556 рублей за 1 тонну, на 2023 год – 9938 рублей за 1 тонну,</w:t>
      </w:r>
      <w:r w:rsidRPr="0099125D">
        <w:t xml:space="preserve"> </w:t>
      </w:r>
      <w:r w:rsidRPr="0099125D">
        <w:rPr>
          <w:rFonts w:ascii="Times New Roman" w:hAnsi="Times New Roman"/>
          <w:sz w:val="24"/>
          <w:szCs w:val="24"/>
        </w:rPr>
        <w:t>на 2024 год – 10336 рублей за 1 тонну;</w:t>
      </w:r>
    </w:p>
    <w:p w:rsidR="004A0F11" w:rsidRPr="0099125D"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99125D">
        <w:rPr>
          <w:rFonts w:ascii="Times New Roman" w:hAnsi="Times New Roman"/>
          <w:sz w:val="24"/>
          <w:szCs w:val="24"/>
        </w:rPr>
        <w:t>на моторные масла для дизельных и (или) карбюраторных (</w:t>
      </w:r>
      <w:proofErr w:type="spellStart"/>
      <w:r w:rsidRPr="0099125D">
        <w:rPr>
          <w:rFonts w:ascii="Times New Roman" w:hAnsi="Times New Roman"/>
          <w:sz w:val="24"/>
          <w:szCs w:val="24"/>
        </w:rPr>
        <w:t>инжекторных</w:t>
      </w:r>
      <w:proofErr w:type="spellEnd"/>
      <w:r w:rsidRPr="0099125D">
        <w:rPr>
          <w:rFonts w:ascii="Times New Roman" w:hAnsi="Times New Roman"/>
          <w:sz w:val="24"/>
          <w:szCs w:val="24"/>
        </w:rPr>
        <w:t>) двигателей на 2022 год – 6075 рублей за 1 тонну, на 2023 год – 6318 рубл</w:t>
      </w:r>
      <w:r>
        <w:rPr>
          <w:rFonts w:ascii="Times New Roman" w:hAnsi="Times New Roman"/>
          <w:sz w:val="24"/>
          <w:szCs w:val="24"/>
        </w:rPr>
        <w:t>ей</w:t>
      </w:r>
      <w:r w:rsidRPr="0099125D">
        <w:rPr>
          <w:rFonts w:ascii="Times New Roman" w:hAnsi="Times New Roman"/>
          <w:sz w:val="24"/>
          <w:szCs w:val="24"/>
        </w:rPr>
        <w:t xml:space="preserve"> за 1 тонну, на 2024 год – </w:t>
      </w:r>
      <w:r w:rsidR="00947B35">
        <w:rPr>
          <w:rFonts w:ascii="Times New Roman" w:hAnsi="Times New Roman"/>
          <w:sz w:val="24"/>
          <w:szCs w:val="24"/>
        </w:rPr>
        <w:t xml:space="preserve">                 </w:t>
      </w:r>
      <w:r w:rsidRPr="0099125D">
        <w:rPr>
          <w:rFonts w:ascii="Times New Roman" w:hAnsi="Times New Roman"/>
          <w:sz w:val="24"/>
          <w:szCs w:val="24"/>
        </w:rPr>
        <w:t>6571 рубл</w:t>
      </w:r>
      <w:r>
        <w:rPr>
          <w:rFonts w:ascii="Times New Roman" w:hAnsi="Times New Roman"/>
          <w:sz w:val="24"/>
          <w:szCs w:val="24"/>
        </w:rPr>
        <w:t>ь</w:t>
      </w:r>
      <w:r w:rsidRPr="0099125D">
        <w:rPr>
          <w:rFonts w:ascii="Times New Roman" w:hAnsi="Times New Roman"/>
          <w:sz w:val="24"/>
          <w:szCs w:val="24"/>
        </w:rPr>
        <w:t xml:space="preserve"> за 1 тонну, </w:t>
      </w:r>
    </w:p>
    <w:p w:rsidR="004A0F11" w:rsidRPr="00FC323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FC3231">
        <w:rPr>
          <w:rFonts w:ascii="Times New Roman" w:hAnsi="Times New Roman"/>
          <w:sz w:val="24"/>
          <w:szCs w:val="24"/>
        </w:rPr>
        <w:lastRenderedPageBreak/>
        <w:t>т.е. ставки акцизов на нефтепродукты установлены на 2022–2024 годы с ежегодным приростом на 4%.</w:t>
      </w:r>
    </w:p>
    <w:p w:rsidR="004A0F11" w:rsidRPr="004F119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F1191">
        <w:rPr>
          <w:rFonts w:ascii="Times New Roman" w:hAnsi="Times New Roman"/>
          <w:sz w:val="24"/>
          <w:szCs w:val="24"/>
        </w:rPr>
        <w:t>Ставка акциза на прямогонный бензин (АПБ) определяется налогоплательщиком в рублях за 1 тонну по формуле:</w:t>
      </w:r>
    </w:p>
    <w:p w:rsidR="004A0F11" w:rsidRPr="004F119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F1191">
        <w:rPr>
          <w:rFonts w:ascii="Times New Roman" w:hAnsi="Times New Roman"/>
          <w:sz w:val="24"/>
          <w:szCs w:val="24"/>
        </w:rPr>
        <w:t xml:space="preserve">АПБ = 13100 + 4865 x </w:t>
      </w:r>
      <w:proofErr w:type="spellStart"/>
      <w:r w:rsidRPr="004F1191">
        <w:rPr>
          <w:rFonts w:ascii="Times New Roman" w:hAnsi="Times New Roman"/>
          <w:sz w:val="24"/>
          <w:szCs w:val="24"/>
        </w:rPr>
        <w:t>Ккорр</w:t>
      </w:r>
      <w:proofErr w:type="spellEnd"/>
      <w:r w:rsidRPr="004F1191">
        <w:rPr>
          <w:rFonts w:ascii="Times New Roman" w:hAnsi="Times New Roman"/>
          <w:sz w:val="24"/>
          <w:szCs w:val="24"/>
        </w:rPr>
        <w:t>,</w:t>
      </w:r>
    </w:p>
    <w:p w:rsidR="004A0F11" w:rsidRPr="004F119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F1191">
        <w:rPr>
          <w:rFonts w:ascii="Times New Roman" w:hAnsi="Times New Roman"/>
          <w:sz w:val="24"/>
          <w:szCs w:val="24"/>
        </w:rPr>
        <w:t xml:space="preserve">где </w:t>
      </w:r>
      <w:proofErr w:type="spellStart"/>
      <w:r w:rsidRPr="004F1191">
        <w:rPr>
          <w:rFonts w:ascii="Times New Roman" w:hAnsi="Times New Roman"/>
          <w:sz w:val="24"/>
          <w:szCs w:val="24"/>
        </w:rPr>
        <w:t>Ккорр</w:t>
      </w:r>
      <w:proofErr w:type="spellEnd"/>
      <w:r w:rsidRPr="004F1191">
        <w:rPr>
          <w:rFonts w:ascii="Times New Roman" w:hAnsi="Times New Roman"/>
          <w:sz w:val="24"/>
          <w:szCs w:val="24"/>
        </w:rPr>
        <w:t xml:space="preserve"> – коэффициент, устанавливаемый равным:</w:t>
      </w:r>
    </w:p>
    <w:p w:rsidR="004A0F11" w:rsidRPr="004F119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F1191">
        <w:rPr>
          <w:rFonts w:ascii="Times New Roman" w:hAnsi="Times New Roman"/>
          <w:sz w:val="24"/>
          <w:szCs w:val="24"/>
        </w:rPr>
        <w:t>0,667 – на период с 1 января по 31 декабря 2022 года включительно;</w:t>
      </w:r>
    </w:p>
    <w:p w:rsidR="004A0F11" w:rsidRPr="004F1191" w:rsidRDefault="004A0F11" w:rsidP="004A0F11">
      <w:pPr>
        <w:autoSpaceDE w:val="0"/>
        <w:autoSpaceDN w:val="0"/>
        <w:adjustRightInd w:val="0"/>
        <w:spacing w:after="0" w:line="240" w:lineRule="auto"/>
        <w:ind w:firstLine="709"/>
        <w:jc w:val="both"/>
        <w:rPr>
          <w:rFonts w:ascii="Times New Roman" w:hAnsi="Times New Roman"/>
          <w:sz w:val="24"/>
          <w:szCs w:val="24"/>
        </w:rPr>
      </w:pPr>
      <w:r w:rsidRPr="004F1191">
        <w:rPr>
          <w:rFonts w:ascii="Times New Roman" w:hAnsi="Times New Roman"/>
          <w:sz w:val="24"/>
          <w:szCs w:val="24"/>
        </w:rPr>
        <w:t>0,833 – на период с 1 января по 31 декабря 2023 года включительно;</w:t>
      </w:r>
    </w:p>
    <w:p w:rsidR="004A0F11" w:rsidRPr="004F1191" w:rsidRDefault="004A0F11" w:rsidP="004A0F11">
      <w:pPr>
        <w:autoSpaceDE w:val="0"/>
        <w:autoSpaceDN w:val="0"/>
        <w:adjustRightInd w:val="0"/>
        <w:spacing w:after="0" w:line="240" w:lineRule="auto"/>
        <w:ind w:firstLine="709"/>
        <w:jc w:val="both"/>
        <w:rPr>
          <w:rFonts w:ascii="Times New Roman" w:hAnsi="Times New Roman"/>
          <w:sz w:val="24"/>
          <w:szCs w:val="24"/>
        </w:rPr>
      </w:pPr>
      <w:r w:rsidRPr="004F1191">
        <w:rPr>
          <w:rFonts w:ascii="Times New Roman" w:hAnsi="Times New Roman"/>
          <w:sz w:val="24"/>
          <w:szCs w:val="24"/>
        </w:rPr>
        <w:t xml:space="preserve">1 – с 1 января 2024 года. </w:t>
      </w:r>
    </w:p>
    <w:p w:rsidR="004A0F11" w:rsidRPr="004F119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F1191">
        <w:rPr>
          <w:rFonts w:ascii="Times New Roman" w:hAnsi="Times New Roman"/>
          <w:sz w:val="24"/>
          <w:szCs w:val="24"/>
        </w:rPr>
        <w:t xml:space="preserve">Таким образом, ставка акциза на прямогонный бензин на 2022 год составит </w:t>
      </w:r>
      <w:r w:rsidR="00947B35">
        <w:rPr>
          <w:rFonts w:ascii="Times New Roman" w:hAnsi="Times New Roman"/>
          <w:sz w:val="24"/>
          <w:szCs w:val="24"/>
        </w:rPr>
        <w:t xml:space="preserve">                           </w:t>
      </w:r>
      <w:r w:rsidRPr="004F1191">
        <w:rPr>
          <w:rFonts w:ascii="Times New Roman" w:hAnsi="Times New Roman"/>
          <w:sz w:val="24"/>
          <w:szCs w:val="24"/>
        </w:rPr>
        <w:t>16345 рублей за 1 тонну, на 2023 год – 17153 рубля за 1 тонну, на 2024 год – 17965</w:t>
      </w:r>
      <w:r>
        <w:rPr>
          <w:rFonts w:ascii="Times New Roman" w:hAnsi="Times New Roman"/>
          <w:sz w:val="24"/>
          <w:szCs w:val="24"/>
        </w:rPr>
        <w:t> </w:t>
      </w:r>
      <w:r w:rsidRPr="004F1191">
        <w:rPr>
          <w:rFonts w:ascii="Times New Roman" w:hAnsi="Times New Roman"/>
          <w:sz w:val="24"/>
          <w:szCs w:val="24"/>
        </w:rPr>
        <w:t>рублей за 1 тонну.</w:t>
      </w:r>
    </w:p>
    <w:p w:rsidR="004A0F11" w:rsidRPr="00AD3DDC"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AD3DDC">
        <w:rPr>
          <w:rFonts w:ascii="Times New Roman" w:hAnsi="Times New Roman"/>
          <w:sz w:val="24"/>
          <w:szCs w:val="24"/>
        </w:rPr>
        <w:t>Зачисление акцизов на нефтепродукты в бюджеты субъектов Российской Федерации согласно Федеральному закону от 30 ноября 2016 г. № 409–ФЗ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(в ред. от 01.07.2021) осуществляется в 2021-2024 годах по нормативу 74,9 процента.</w:t>
      </w:r>
    </w:p>
    <w:p w:rsidR="004A0F11" w:rsidRPr="004051FD" w:rsidRDefault="004A0F11" w:rsidP="004A0F11">
      <w:pPr>
        <w:tabs>
          <w:tab w:val="left" w:pos="709"/>
        </w:tabs>
        <w:autoSpaceDE w:val="0"/>
        <w:autoSpaceDN w:val="0"/>
        <w:spacing w:after="0" w:line="240" w:lineRule="auto"/>
        <w:ind w:firstLine="709"/>
        <w:jc w:val="both"/>
        <w:rPr>
          <w:rFonts w:ascii="Times New Roman" w:hAnsi="Times New Roman"/>
          <w:sz w:val="24"/>
          <w:szCs w:val="24"/>
          <w:highlight w:val="yellow"/>
        </w:rPr>
      </w:pPr>
    </w:p>
    <w:p w:rsidR="004A0F11" w:rsidRPr="005A64E1"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5A64E1">
        <w:rPr>
          <w:rFonts w:ascii="Times New Roman" w:hAnsi="Times New Roman"/>
          <w:sz w:val="24"/>
          <w:szCs w:val="24"/>
        </w:rPr>
        <w:t>Ставки акцизов на подакцизные товары на 2022–2024 годы</w:t>
      </w:r>
    </w:p>
    <w:p w:rsidR="004A0F11" w:rsidRPr="005A64E1" w:rsidRDefault="004A0F11" w:rsidP="004A0F11">
      <w:pPr>
        <w:tabs>
          <w:tab w:val="left" w:pos="709"/>
        </w:tabs>
        <w:autoSpaceDE w:val="0"/>
        <w:autoSpaceDN w:val="0"/>
        <w:adjustRightInd w:val="0"/>
        <w:spacing w:after="0" w:line="240" w:lineRule="auto"/>
        <w:ind w:left="7787"/>
        <w:jc w:val="both"/>
        <w:rPr>
          <w:rFonts w:ascii="Times New Roman" w:hAnsi="Times New Roman"/>
          <w:sz w:val="24"/>
          <w:szCs w:val="24"/>
        </w:rPr>
      </w:pPr>
      <w:r w:rsidRPr="005A64E1">
        <w:rPr>
          <w:rFonts w:ascii="Times New Roman" w:hAnsi="Times New Roman"/>
          <w:sz w:val="24"/>
          <w:szCs w:val="24"/>
        </w:rPr>
        <w:t xml:space="preserve">      (рублей)</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1140"/>
        <w:gridCol w:w="998"/>
        <w:gridCol w:w="998"/>
        <w:gridCol w:w="998"/>
        <w:gridCol w:w="1002"/>
        <w:gridCol w:w="1102"/>
      </w:tblGrid>
      <w:tr w:rsidR="004A0F11" w:rsidRPr="005A64E1" w:rsidTr="004A0F11">
        <w:trPr>
          <w:trHeight w:val="1284"/>
        </w:trPr>
        <w:tc>
          <w:tcPr>
            <w:tcW w:w="1712"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Показатели</w:t>
            </w:r>
          </w:p>
        </w:tc>
        <w:tc>
          <w:tcPr>
            <w:tcW w:w="601"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2022</w:t>
            </w:r>
          </w:p>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год</w:t>
            </w:r>
          </w:p>
        </w:tc>
        <w:tc>
          <w:tcPr>
            <w:tcW w:w="526"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в % к уровню предыдущего года</w:t>
            </w:r>
          </w:p>
        </w:tc>
        <w:tc>
          <w:tcPr>
            <w:tcW w:w="526"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2023 год</w:t>
            </w:r>
          </w:p>
        </w:tc>
        <w:tc>
          <w:tcPr>
            <w:tcW w:w="526"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в % к уровню предыдущего года</w:t>
            </w:r>
          </w:p>
        </w:tc>
        <w:tc>
          <w:tcPr>
            <w:tcW w:w="528"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2024 год</w:t>
            </w:r>
          </w:p>
        </w:tc>
        <w:tc>
          <w:tcPr>
            <w:tcW w:w="581" w:type="pct"/>
            <w:shd w:val="clear" w:color="auto" w:fill="auto"/>
            <w:vAlign w:val="center"/>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в % к уровню предыдущего</w:t>
            </w:r>
          </w:p>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года</w:t>
            </w:r>
          </w:p>
        </w:tc>
      </w:tr>
      <w:tr w:rsidR="004A0F11" w:rsidRPr="005A64E1" w:rsidTr="004A0F11">
        <w:trPr>
          <w:trHeight w:val="681"/>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Алкогольная продукция с объемной долей этилового спирта свыше 9 процентов</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589</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104,1</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613</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104,1</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638</w:t>
            </w:r>
          </w:p>
        </w:tc>
        <w:tc>
          <w:tcPr>
            <w:tcW w:w="58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104,1</w:t>
            </w:r>
          </w:p>
        </w:tc>
      </w:tr>
      <w:tr w:rsidR="004A0F11" w:rsidRPr="005A64E1" w:rsidTr="004A0F11">
        <w:trPr>
          <w:trHeight w:val="305"/>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Пиво с нормативным содержанием объемной доли этилового спирта свыше 0,5 процента и до 8,6 процента включительно, напитки, изготавливаемые на основе пива</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24</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104,3</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2</w:t>
            </w:r>
            <w:r>
              <w:rPr>
                <w:rFonts w:ascii="Times New Roman" w:hAnsi="Times New Roman"/>
                <w:sz w:val="24"/>
                <w:szCs w:val="24"/>
              </w:rPr>
              <w:t>5</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104,2</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104,0</w:t>
            </w:r>
          </w:p>
        </w:tc>
      </w:tr>
      <w:tr w:rsidR="004A0F11" w:rsidRPr="005A64E1" w:rsidTr="004A0F11">
        <w:trPr>
          <w:trHeight w:val="252"/>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Автомобильный бензин:</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p>
        </w:tc>
        <w:tc>
          <w:tcPr>
            <w:tcW w:w="581" w:type="pct"/>
            <w:shd w:val="clear" w:color="auto" w:fill="auto"/>
          </w:tcPr>
          <w:p w:rsidR="004A0F11" w:rsidRPr="005A64E1" w:rsidRDefault="004A0F11" w:rsidP="004A0F11">
            <w:pPr>
              <w:jc w:val="center"/>
              <w:rPr>
                <w:rFonts w:ascii="Times New Roman" w:hAnsi="Times New Roman"/>
                <w:sz w:val="24"/>
                <w:szCs w:val="24"/>
              </w:rPr>
            </w:pPr>
          </w:p>
        </w:tc>
      </w:tr>
      <w:tr w:rsidR="004A0F11" w:rsidRPr="005A64E1" w:rsidTr="004A0F11">
        <w:trPr>
          <w:trHeight w:val="269"/>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не соответствующий 5–</w:t>
            </w:r>
            <w:proofErr w:type="spellStart"/>
            <w:r w:rsidRPr="005A64E1">
              <w:rPr>
                <w:rFonts w:ascii="Times New Roman" w:hAnsi="Times New Roman"/>
                <w:sz w:val="24"/>
                <w:szCs w:val="24"/>
              </w:rPr>
              <w:t>му</w:t>
            </w:r>
            <w:proofErr w:type="spellEnd"/>
            <w:r w:rsidRPr="005A64E1">
              <w:rPr>
                <w:rFonts w:ascii="Times New Roman" w:hAnsi="Times New Roman"/>
                <w:sz w:val="24"/>
                <w:szCs w:val="24"/>
              </w:rPr>
              <w:t xml:space="preserve"> классу</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14 169</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14 </w:t>
            </w:r>
            <w:r>
              <w:rPr>
                <w:rFonts w:ascii="Times New Roman" w:hAnsi="Times New Roman"/>
                <w:sz w:val="24"/>
                <w:szCs w:val="24"/>
              </w:rPr>
              <w:t>736</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15 325</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104,0</w:t>
            </w:r>
          </w:p>
        </w:tc>
      </w:tr>
      <w:tr w:rsidR="004A0F11" w:rsidRPr="005A64E1" w:rsidTr="004A0F11">
        <w:trPr>
          <w:trHeight w:val="407"/>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класса 5</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13 793</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14 345</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14 919</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104,0</w:t>
            </w:r>
          </w:p>
        </w:tc>
      </w:tr>
      <w:tr w:rsidR="004A0F11" w:rsidRPr="005A64E1" w:rsidTr="004A0F11">
        <w:trPr>
          <w:trHeight w:val="226"/>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Дизельное топливо</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9 556</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 xml:space="preserve">9 </w:t>
            </w:r>
            <w:r>
              <w:rPr>
                <w:rFonts w:ascii="Times New Roman" w:hAnsi="Times New Roman"/>
                <w:sz w:val="24"/>
                <w:szCs w:val="24"/>
              </w:rPr>
              <w:t>938</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10 336</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104,0</w:t>
            </w:r>
          </w:p>
        </w:tc>
      </w:tr>
      <w:tr w:rsidR="004A0F11" w:rsidRPr="005A64E1" w:rsidTr="004A0F11">
        <w:trPr>
          <w:trHeight w:val="326"/>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Прямогонный бензин</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16 345</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105,2</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17 153 </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104,9</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17 965</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104,7</w:t>
            </w:r>
          </w:p>
        </w:tc>
      </w:tr>
      <w:tr w:rsidR="004A0F11" w:rsidRPr="005A64E1" w:rsidTr="004A0F11">
        <w:trPr>
          <w:trHeight w:val="315"/>
        </w:trPr>
        <w:tc>
          <w:tcPr>
            <w:tcW w:w="1712"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rPr>
                <w:rFonts w:ascii="Times New Roman" w:hAnsi="Times New Roman"/>
                <w:sz w:val="24"/>
                <w:szCs w:val="24"/>
              </w:rPr>
            </w:pPr>
            <w:r w:rsidRPr="005A64E1">
              <w:rPr>
                <w:rFonts w:ascii="Times New Roman" w:hAnsi="Times New Roman"/>
                <w:sz w:val="24"/>
                <w:szCs w:val="24"/>
              </w:rPr>
              <w:t>Моторные масла</w:t>
            </w:r>
          </w:p>
        </w:tc>
        <w:tc>
          <w:tcPr>
            <w:tcW w:w="601"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6 075</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5A64E1">
              <w:rPr>
                <w:rFonts w:ascii="Times New Roman" w:hAnsi="Times New Roman"/>
                <w:sz w:val="24"/>
                <w:szCs w:val="24"/>
              </w:rPr>
              <w:t xml:space="preserve">6 </w:t>
            </w:r>
            <w:r>
              <w:rPr>
                <w:rFonts w:ascii="Times New Roman" w:hAnsi="Times New Roman"/>
                <w:sz w:val="24"/>
                <w:szCs w:val="24"/>
              </w:rPr>
              <w:t>318</w:t>
            </w:r>
          </w:p>
        </w:tc>
        <w:tc>
          <w:tcPr>
            <w:tcW w:w="526"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w:t>
            </w:r>
          </w:p>
        </w:tc>
        <w:tc>
          <w:tcPr>
            <w:tcW w:w="528" w:type="pct"/>
            <w:shd w:val="clear" w:color="auto" w:fill="auto"/>
          </w:tcPr>
          <w:p w:rsidR="004A0F11" w:rsidRPr="005A64E1" w:rsidRDefault="004A0F11" w:rsidP="004A0F11">
            <w:pPr>
              <w:widowControl w:val="0"/>
              <w:tabs>
                <w:tab w:val="left" w:pos="709"/>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6 571</w:t>
            </w:r>
          </w:p>
        </w:tc>
        <w:tc>
          <w:tcPr>
            <w:tcW w:w="581" w:type="pct"/>
            <w:shd w:val="clear" w:color="auto" w:fill="auto"/>
          </w:tcPr>
          <w:p w:rsidR="004A0F11" w:rsidRPr="005A64E1" w:rsidRDefault="004A0F11" w:rsidP="004A0F11">
            <w:pPr>
              <w:jc w:val="center"/>
              <w:rPr>
                <w:rFonts w:ascii="Times New Roman" w:hAnsi="Times New Roman"/>
                <w:sz w:val="24"/>
                <w:szCs w:val="24"/>
              </w:rPr>
            </w:pPr>
            <w:r>
              <w:rPr>
                <w:rFonts w:ascii="Times New Roman" w:hAnsi="Times New Roman"/>
                <w:sz w:val="24"/>
                <w:szCs w:val="24"/>
              </w:rPr>
              <w:t>104,0</w:t>
            </w:r>
          </w:p>
        </w:tc>
      </w:tr>
    </w:tbl>
    <w:p w:rsidR="004A0F11" w:rsidRPr="004051FD" w:rsidRDefault="004A0F11" w:rsidP="004A0F11">
      <w:pPr>
        <w:widowControl w:val="0"/>
        <w:tabs>
          <w:tab w:val="left" w:pos="709"/>
        </w:tabs>
        <w:autoSpaceDE w:val="0"/>
        <w:autoSpaceDN w:val="0"/>
        <w:adjustRightInd w:val="0"/>
        <w:spacing w:after="0" w:line="240" w:lineRule="auto"/>
        <w:rPr>
          <w:rFonts w:ascii="Times New Roman" w:hAnsi="Times New Roman"/>
          <w:sz w:val="24"/>
          <w:szCs w:val="24"/>
          <w:highlight w:val="yellow"/>
        </w:rPr>
      </w:pPr>
    </w:p>
    <w:p w:rsidR="004A0F11" w:rsidRPr="00925627" w:rsidRDefault="004A0F11" w:rsidP="004A0F11">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25627">
        <w:rPr>
          <w:rFonts w:ascii="Times New Roman" w:hAnsi="Times New Roman"/>
          <w:sz w:val="24"/>
          <w:szCs w:val="24"/>
        </w:rPr>
        <w:t xml:space="preserve">Согласно статье 179.4 Бюджетного кодекса доходы от поступления акцизов на нефтепродукты являются источниками формирования доходов дорожного фонда субъекта Российской Федерации, а </w:t>
      </w:r>
      <w:r w:rsidRPr="00925627">
        <w:rPr>
          <w:rFonts w:ascii="Times New Roman" w:eastAsia="Calibri" w:hAnsi="Times New Roman"/>
          <w:sz w:val="24"/>
          <w:szCs w:val="24"/>
        </w:rPr>
        <w:t xml:space="preserve">с 1 января 2014 года в соответствии с изменениями, внесенными в Бюджетный кодекс, – также источниками формирования доходов муниципальных дорожных фондов (10% налоговых доходов консолидированного бюджета Чувашской Республики от указанного налога). </w:t>
      </w:r>
    </w:p>
    <w:p w:rsidR="004A0F11" w:rsidRDefault="004A0F11" w:rsidP="004A0F11">
      <w:pPr>
        <w:tabs>
          <w:tab w:val="left" w:pos="709"/>
        </w:tabs>
        <w:spacing w:after="0" w:line="240" w:lineRule="auto"/>
        <w:ind w:firstLine="709"/>
        <w:jc w:val="both"/>
        <w:rPr>
          <w:rFonts w:ascii="Times New Roman" w:hAnsi="Times New Roman"/>
          <w:sz w:val="24"/>
          <w:szCs w:val="24"/>
        </w:rPr>
      </w:pPr>
      <w:r w:rsidRPr="00E27AC0">
        <w:rPr>
          <w:rFonts w:ascii="Times New Roman" w:hAnsi="Times New Roman"/>
          <w:sz w:val="24"/>
          <w:szCs w:val="24"/>
        </w:rPr>
        <w:lastRenderedPageBreak/>
        <w:t>Поступление доходов от уплаты акцизов по подакцизным товарам (продукции), производимым на территории Российской Федерации, в республиканский бюджет Чувашской Республики прогнозируется в целом в 2022 году в сумме 5972482,4 тыс. рублей, в 2023 году – 6211298,5 тыс. рублей, в 2024 году – 6481983,2 тыс. рублей, в том числе доходов от уплаты:</w:t>
      </w:r>
    </w:p>
    <w:p w:rsidR="004A0F11" w:rsidRPr="00E27AC0" w:rsidRDefault="004A0F11" w:rsidP="004A0F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акцизов на этиловый спирт из пищевого и непищевого сырья в 2022 году – 30334,1 тыс. рублей, в 2023 году – 32902,4 тыс. рублей, в 2024 году – 32902,4 тыс. рублей;</w:t>
      </w:r>
    </w:p>
    <w:p w:rsidR="004A0F11" w:rsidRPr="00F75A86" w:rsidRDefault="004A0F11" w:rsidP="004A0F11">
      <w:pPr>
        <w:tabs>
          <w:tab w:val="left" w:pos="709"/>
        </w:tabs>
        <w:spacing w:after="0" w:line="240" w:lineRule="auto"/>
        <w:ind w:firstLine="709"/>
        <w:jc w:val="both"/>
        <w:rPr>
          <w:rFonts w:ascii="Times New Roman" w:hAnsi="Times New Roman"/>
          <w:sz w:val="24"/>
          <w:szCs w:val="24"/>
        </w:rPr>
      </w:pPr>
      <w:r w:rsidRPr="00F75A86">
        <w:rPr>
          <w:rFonts w:ascii="Times New Roman" w:hAnsi="Times New Roman"/>
          <w:sz w:val="24"/>
          <w:szCs w:val="24"/>
        </w:rPr>
        <w:t xml:space="preserve">акцизов на крепкую алкогольную продукцию в 2022 году – 1179237,6 тыс. рублей, в 2023 году – 1366872,0 тыс. рублей, в 2024 году – 1421546,9 тыс. рублей. Расчет поступлений доходов от уплаты акцизов на крепкую алкогольную продукцию в республиканский бюджет Чувашской Республики на 2022–2024 годы приведен в приложении № 4 к настоящей пояснительной записке; </w:t>
      </w:r>
    </w:p>
    <w:p w:rsidR="004A0F11" w:rsidRPr="00F75A86" w:rsidRDefault="004A0F11" w:rsidP="004A0F11">
      <w:pPr>
        <w:tabs>
          <w:tab w:val="left" w:pos="709"/>
        </w:tabs>
        <w:spacing w:after="0" w:line="240" w:lineRule="auto"/>
        <w:ind w:firstLine="709"/>
        <w:jc w:val="both"/>
        <w:rPr>
          <w:rFonts w:ascii="Times New Roman" w:hAnsi="Times New Roman"/>
          <w:sz w:val="24"/>
          <w:szCs w:val="24"/>
        </w:rPr>
      </w:pPr>
      <w:r w:rsidRPr="00F75A86">
        <w:rPr>
          <w:rFonts w:ascii="Times New Roman" w:hAnsi="Times New Roman"/>
          <w:sz w:val="24"/>
          <w:szCs w:val="24"/>
        </w:rPr>
        <w:t>акцизов на пиво в 2022 году – 1164000,0 тыс. рублей, в 2023 году – 1176250,0 тыс. рублей, в 2024 году – 1234375,6 тыс. рублей. Расчет поступлений доходов от уплаты акцизов на пиво в республиканский бюджет Чувашской Республики на 2022–2024 годы приведен в приложении № 5 к настоящей пояснительной записке;</w:t>
      </w:r>
    </w:p>
    <w:p w:rsidR="004A0F11" w:rsidRPr="00925627" w:rsidRDefault="004A0F11" w:rsidP="004A0F11">
      <w:pPr>
        <w:tabs>
          <w:tab w:val="left" w:pos="709"/>
        </w:tabs>
        <w:spacing w:after="0" w:line="240" w:lineRule="auto"/>
        <w:ind w:firstLine="709"/>
        <w:jc w:val="both"/>
        <w:rPr>
          <w:rFonts w:ascii="Times New Roman" w:hAnsi="Times New Roman"/>
          <w:sz w:val="24"/>
          <w:szCs w:val="24"/>
        </w:rPr>
      </w:pPr>
      <w:r w:rsidRPr="00E27AC0">
        <w:rPr>
          <w:rFonts w:ascii="Times New Roman" w:hAnsi="Times New Roman"/>
          <w:sz w:val="24"/>
          <w:szCs w:val="24"/>
        </w:rPr>
        <w:t xml:space="preserve">акцизов на нефтепродукты в 2022 году – </w:t>
      </w:r>
      <w:r>
        <w:rPr>
          <w:rFonts w:ascii="Times New Roman" w:hAnsi="Times New Roman"/>
          <w:sz w:val="24"/>
          <w:szCs w:val="24"/>
        </w:rPr>
        <w:t>3598910,7</w:t>
      </w:r>
      <w:r w:rsidRPr="00E27AC0">
        <w:rPr>
          <w:rFonts w:ascii="Times New Roman" w:hAnsi="Times New Roman"/>
          <w:sz w:val="24"/>
          <w:szCs w:val="24"/>
        </w:rPr>
        <w:t xml:space="preserve"> тыс. рублей, в 2023 году – </w:t>
      </w:r>
      <w:r>
        <w:rPr>
          <w:rFonts w:ascii="Times New Roman" w:hAnsi="Times New Roman"/>
          <w:sz w:val="24"/>
          <w:szCs w:val="24"/>
        </w:rPr>
        <w:t>3635274,1</w:t>
      </w:r>
      <w:r w:rsidRPr="00E27AC0">
        <w:rPr>
          <w:rFonts w:ascii="Times New Roman" w:hAnsi="Times New Roman"/>
          <w:sz w:val="24"/>
          <w:szCs w:val="24"/>
        </w:rPr>
        <w:t xml:space="preserve"> тыс. рублей, в 2024 году – </w:t>
      </w:r>
      <w:r>
        <w:rPr>
          <w:rFonts w:ascii="Times New Roman" w:hAnsi="Times New Roman"/>
          <w:sz w:val="24"/>
          <w:szCs w:val="24"/>
        </w:rPr>
        <w:t>3793158,3</w:t>
      </w:r>
      <w:r w:rsidRPr="00E27AC0">
        <w:rPr>
          <w:rFonts w:ascii="Times New Roman" w:hAnsi="Times New Roman"/>
          <w:sz w:val="24"/>
          <w:szCs w:val="24"/>
        </w:rPr>
        <w:t xml:space="preserve"> тыс. рублей. Расчет поступлений доходов от уплаты акцизов на нефтепродукты в республиканский бюджет Чувашской Республики на 2022–2024 годы приведен в приложении № 6 к настоящей пояснительной записке.</w:t>
      </w:r>
    </w:p>
    <w:p w:rsidR="004A0F11" w:rsidRPr="004051FD" w:rsidRDefault="004A0F11" w:rsidP="004A0F11">
      <w:pPr>
        <w:tabs>
          <w:tab w:val="left" w:pos="709"/>
        </w:tabs>
        <w:spacing w:after="0" w:line="240" w:lineRule="auto"/>
        <w:ind w:firstLine="709"/>
        <w:jc w:val="both"/>
        <w:rPr>
          <w:rFonts w:ascii="Times New Roman" w:hAnsi="Times New Roman"/>
          <w:sz w:val="24"/>
          <w:szCs w:val="24"/>
          <w:highlight w:val="yellow"/>
        </w:rPr>
      </w:pPr>
    </w:p>
    <w:p w:rsidR="004A0F11" w:rsidRPr="00C05F43" w:rsidRDefault="004A0F11" w:rsidP="004A0F11">
      <w:pPr>
        <w:tabs>
          <w:tab w:val="left" w:pos="709"/>
        </w:tabs>
        <w:spacing w:after="0" w:line="240" w:lineRule="auto"/>
        <w:ind w:firstLine="709"/>
        <w:jc w:val="center"/>
        <w:rPr>
          <w:rFonts w:ascii="Times New Roman" w:hAnsi="Times New Roman"/>
          <w:b/>
          <w:sz w:val="24"/>
          <w:szCs w:val="24"/>
        </w:rPr>
      </w:pPr>
      <w:r w:rsidRPr="00C05F43">
        <w:rPr>
          <w:rFonts w:ascii="Times New Roman" w:hAnsi="Times New Roman"/>
          <w:b/>
          <w:sz w:val="24"/>
          <w:szCs w:val="24"/>
        </w:rPr>
        <w:t>НАЛОГИ НА СОВОКУПНЫЙ ДОХОД</w:t>
      </w:r>
    </w:p>
    <w:p w:rsidR="004A0F11" w:rsidRPr="00C05F43" w:rsidRDefault="004A0F11" w:rsidP="004A0F11">
      <w:pPr>
        <w:tabs>
          <w:tab w:val="left" w:pos="709"/>
        </w:tabs>
        <w:spacing w:after="0" w:line="240" w:lineRule="auto"/>
        <w:ind w:firstLine="709"/>
        <w:jc w:val="center"/>
        <w:rPr>
          <w:rFonts w:ascii="Times New Roman" w:hAnsi="Times New Roman"/>
          <w:b/>
          <w:sz w:val="24"/>
          <w:szCs w:val="24"/>
        </w:rPr>
      </w:pPr>
    </w:p>
    <w:p w:rsidR="004A0F11" w:rsidRPr="00C05F43" w:rsidRDefault="004A0F11" w:rsidP="004A0F11">
      <w:pPr>
        <w:tabs>
          <w:tab w:val="left" w:pos="709"/>
        </w:tabs>
        <w:spacing w:after="0" w:line="240" w:lineRule="auto"/>
        <w:ind w:firstLine="709"/>
        <w:jc w:val="both"/>
        <w:rPr>
          <w:rFonts w:ascii="Times New Roman" w:hAnsi="Times New Roman"/>
          <w:sz w:val="24"/>
          <w:szCs w:val="24"/>
        </w:rPr>
      </w:pPr>
      <w:r w:rsidRPr="00C05F43">
        <w:rPr>
          <w:rFonts w:ascii="Times New Roman" w:hAnsi="Times New Roman"/>
          <w:sz w:val="24"/>
          <w:szCs w:val="24"/>
        </w:rPr>
        <w:t xml:space="preserve">Данная группа налоговых платежей представлена налогом, взимаемым в связи с применением упрощенной системы налогообложения (далее – УСН), </w:t>
      </w:r>
      <w:r>
        <w:rPr>
          <w:rFonts w:ascii="Times New Roman" w:hAnsi="Times New Roman"/>
          <w:sz w:val="24"/>
          <w:szCs w:val="24"/>
        </w:rPr>
        <w:t xml:space="preserve">и </w:t>
      </w:r>
      <w:r w:rsidRPr="00C05F43">
        <w:rPr>
          <w:rFonts w:ascii="Times New Roman" w:hAnsi="Times New Roman"/>
          <w:sz w:val="24"/>
          <w:szCs w:val="24"/>
        </w:rPr>
        <w:t>налогом на профессиональный доход</w:t>
      </w:r>
      <w:r>
        <w:rPr>
          <w:rFonts w:ascii="Times New Roman" w:hAnsi="Times New Roman"/>
          <w:sz w:val="24"/>
          <w:szCs w:val="24"/>
        </w:rPr>
        <w:t xml:space="preserve"> (далее – НПД)</w:t>
      </w:r>
      <w:r w:rsidRPr="00C05F43">
        <w:rPr>
          <w:rFonts w:ascii="Times New Roman" w:hAnsi="Times New Roman"/>
          <w:sz w:val="24"/>
          <w:szCs w:val="24"/>
        </w:rPr>
        <w:t xml:space="preserve">. </w:t>
      </w:r>
    </w:p>
    <w:p w:rsidR="004A0F11" w:rsidRPr="00C05F43" w:rsidRDefault="004A0F11" w:rsidP="004A0F11">
      <w:pPr>
        <w:tabs>
          <w:tab w:val="left" w:pos="709"/>
        </w:tabs>
        <w:spacing w:after="0" w:line="240" w:lineRule="auto"/>
        <w:ind w:firstLine="709"/>
        <w:jc w:val="both"/>
        <w:rPr>
          <w:rFonts w:ascii="Times New Roman" w:hAnsi="Times New Roman"/>
          <w:sz w:val="24"/>
          <w:szCs w:val="24"/>
        </w:rPr>
      </w:pPr>
      <w:r w:rsidRPr="00C05F43">
        <w:rPr>
          <w:rFonts w:ascii="Times New Roman" w:hAnsi="Times New Roman"/>
          <w:sz w:val="24"/>
          <w:szCs w:val="24"/>
        </w:rPr>
        <w:t xml:space="preserve">Поступление </w:t>
      </w:r>
      <w:r>
        <w:rPr>
          <w:rFonts w:ascii="Times New Roman" w:hAnsi="Times New Roman"/>
          <w:sz w:val="24"/>
          <w:szCs w:val="24"/>
        </w:rPr>
        <w:t xml:space="preserve">доходов </w:t>
      </w:r>
      <w:r w:rsidRPr="00C05F43">
        <w:rPr>
          <w:rFonts w:ascii="Times New Roman" w:hAnsi="Times New Roman"/>
          <w:sz w:val="24"/>
          <w:szCs w:val="24"/>
        </w:rPr>
        <w:t>по УСН прогнозируется в республиканский бюджет Чувашской Республики в 2022 году в сумме 3240292,8 тыс. рублей, в 2023 году – 3343982,2 тыс. рублей, в 2024 году – 3467709,6 тыс. рублей.</w:t>
      </w:r>
    </w:p>
    <w:p w:rsidR="004A0F11" w:rsidRPr="00F75A86" w:rsidRDefault="004A0F11" w:rsidP="004A0F11">
      <w:pPr>
        <w:tabs>
          <w:tab w:val="left" w:pos="709"/>
        </w:tabs>
        <w:spacing w:after="0" w:line="240" w:lineRule="auto"/>
        <w:ind w:firstLine="709"/>
        <w:jc w:val="both"/>
        <w:rPr>
          <w:rFonts w:ascii="Times New Roman" w:hAnsi="Times New Roman"/>
          <w:sz w:val="24"/>
          <w:szCs w:val="24"/>
        </w:rPr>
      </w:pPr>
      <w:r w:rsidRPr="00F75A86">
        <w:rPr>
          <w:rFonts w:ascii="Times New Roman" w:hAnsi="Times New Roman"/>
          <w:sz w:val="24"/>
          <w:szCs w:val="24"/>
        </w:rPr>
        <w:t>В целях совершенствования специальных налоговых режимов для субъектов малого предпринимательства, применяющих специальный налоговый режим в виде УСН, федеральными законами от 3 июля 2016 г.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и от 30 ноября 2016 г. № 401–ФЗ с</w:t>
      </w:r>
      <w:r w:rsidR="00947B35">
        <w:rPr>
          <w:rFonts w:ascii="Times New Roman" w:hAnsi="Times New Roman"/>
          <w:sz w:val="24"/>
          <w:szCs w:val="24"/>
        </w:rPr>
        <w:t xml:space="preserve"> </w:t>
      </w:r>
      <w:r w:rsidRPr="00F75A86">
        <w:rPr>
          <w:rFonts w:ascii="Times New Roman" w:hAnsi="Times New Roman"/>
          <w:sz w:val="24"/>
          <w:szCs w:val="24"/>
        </w:rPr>
        <w:t>1 января 2017 года увеличен с 45 млн. рублей до 112,5 млн. рублей предельный размер дохода для перехода на УСН. Кроме того, с 60 млн. рублей до 150</w:t>
      </w:r>
      <w:r>
        <w:rPr>
          <w:rFonts w:ascii="Times New Roman" w:hAnsi="Times New Roman"/>
          <w:sz w:val="24"/>
          <w:szCs w:val="24"/>
        </w:rPr>
        <w:t> </w:t>
      </w:r>
      <w:r w:rsidRPr="00F75A86">
        <w:rPr>
          <w:rFonts w:ascii="Times New Roman" w:hAnsi="Times New Roman"/>
          <w:sz w:val="24"/>
          <w:szCs w:val="24"/>
        </w:rPr>
        <w:t xml:space="preserve">млн. рублей </w:t>
      </w:r>
      <w:hyperlink r:id="rId11" w:history="1">
        <w:r w:rsidRPr="00F75A86">
          <w:rPr>
            <w:rFonts w:ascii="Times New Roman" w:hAnsi="Times New Roman"/>
            <w:sz w:val="24"/>
            <w:szCs w:val="24"/>
          </w:rPr>
          <w:t>увелич</w:t>
        </w:r>
      </w:hyperlink>
      <w:r w:rsidRPr="00F75A86">
        <w:rPr>
          <w:rFonts w:ascii="Times New Roman" w:hAnsi="Times New Roman"/>
          <w:sz w:val="24"/>
          <w:szCs w:val="24"/>
        </w:rPr>
        <w:t>ен предельный размер дохода для сохранения права на применение УСН, лимит остаточной стоимости основных средств увеличен со 100 млн. рублей до 150 млн. рублей.</w:t>
      </w:r>
    </w:p>
    <w:p w:rsidR="004A0F11" w:rsidRPr="00F75A86"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F75A86">
        <w:rPr>
          <w:rFonts w:ascii="Times New Roman" w:hAnsi="Times New Roman"/>
          <w:sz w:val="24"/>
          <w:szCs w:val="24"/>
        </w:rPr>
        <w:t>Федеральным законом от 31 июля 2020 г. № 266–ФЗ «О внесении изменений в главу 26.2 части второй Налогового кодекса Российской Федерации и статью 2</w:t>
      </w:r>
      <w:r>
        <w:rPr>
          <w:rFonts w:ascii="Times New Roman" w:hAnsi="Times New Roman"/>
          <w:sz w:val="24"/>
          <w:szCs w:val="24"/>
        </w:rPr>
        <w:t> </w:t>
      </w:r>
      <w:r w:rsidRPr="00F75A86">
        <w:rPr>
          <w:rFonts w:ascii="Times New Roman" w:hAnsi="Times New Roman"/>
          <w:sz w:val="24"/>
          <w:szCs w:val="24"/>
        </w:rPr>
        <w:t>Федерального закона «О внесении изменений в часть вторую Налогового кодекса Российской Федерации» (далее – Федеральный закон от 31 июля 2020 г. № 266–ФЗ) предусмотрено сохранение права на применение УСН для налогоплательщиков, чьи доходы оказались больше 150 млн. рублей, но не превысили 200 млн. рублей и (или) у которых средняя численность работников составила более 100 человек, но не превысила 130 человек. С суммы превышения лимитов доходов (200 млн. рублей – 150 млн. рублей) и (или) численности работников (130 человек – 100 человек) налогоплательщик уплачивает налог по повышенным ставкам: 8% – для объекта налогообложения «доходы», 20% – для объекта налогообложения «доходы минус расходы».</w:t>
      </w:r>
    </w:p>
    <w:p w:rsidR="004A0F11" w:rsidRPr="00977979" w:rsidRDefault="004A0F11" w:rsidP="004A0F11">
      <w:pPr>
        <w:tabs>
          <w:tab w:val="left" w:pos="709"/>
        </w:tabs>
        <w:spacing w:after="0" w:line="240" w:lineRule="auto"/>
        <w:ind w:firstLine="709"/>
        <w:jc w:val="both"/>
        <w:rPr>
          <w:rFonts w:ascii="Times New Roman" w:hAnsi="Times New Roman"/>
          <w:sz w:val="24"/>
          <w:szCs w:val="24"/>
        </w:rPr>
      </w:pPr>
      <w:r w:rsidRPr="003D628F">
        <w:rPr>
          <w:rFonts w:ascii="Times New Roman" w:hAnsi="Times New Roman"/>
          <w:sz w:val="24"/>
          <w:szCs w:val="24"/>
        </w:rPr>
        <w:t>Законом от 23 июля 2001 № 38 для налогоплательщиков в случае, если объектом налогообложения являются доходы, уменьшенные на величину расходов, налоговая ставка для всех категорий налогоплательщиков установлена в пониженном в размере</w:t>
      </w:r>
      <w:r w:rsidRPr="003D628F">
        <w:rPr>
          <w:rFonts w:ascii="Times New Roman" w:hAnsi="Times New Roman"/>
          <w:sz w:val="24"/>
          <w:szCs w:val="24"/>
          <w:lang w:val="en-US"/>
        </w:rPr>
        <w:t> </w:t>
      </w:r>
      <w:r w:rsidRPr="003D628F">
        <w:rPr>
          <w:rFonts w:ascii="Times New Roman" w:hAnsi="Times New Roman"/>
          <w:sz w:val="24"/>
          <w:szCs w:val="24"/>
        </w:rPr>
        <w:t xml:space="preserve">12%. </w:t>
      </w:r>
      <w:r w:rsidRPr="00977979">
        <w:rPr>
          <w:rFonts w:ascii="Times New Roman" w:hAnsi="Times New Roman"/>
          <w:sz w:val="24"/>
          <w:szCs w:val="24"/>
        </w:rPr>
        <w:t>В 2020 году указанной налоговой льготой воспользовались 342</w:t>
      </w:r>
      <w:r>
        <w:rPr>
          <w:rFonts w:ascii="Times New Roman" w:hAnsi="Times New Roman"/>
          <w:sz w:val="24"/>
          <w:szCs w:val="24"/>
        </w:rPr>
        <w:t> </w:t>
      </w:r>
      <w:r w:rsidRPr="00977979">
        <w:rPr>
          <w:rFonts w:ascii="Times New Roman" w:hAnsi="Times New Roman"/>
          <w:sz w:val="24"/>
          <w:szCs w:val="24"/>
        </w:rPr>
        <w:t>налогоплательщика, сумма льготы составила 37399 тыс. рублей.</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lastRenderedPageBreak/>
        <w:t xml:space="preserve">В рамках поддержки налогоплательщиков, в том числе субъектов малого и среднего предпринимательства, в 2020 году в Закон Чувашской Республики от 23 июля 2001 г. № 38 дважды вносились изменения, устанавливающие дополнительные налоговые преференции для бизнеса:  </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Закон Чувашской Республики от 29 апреля 2020 г. № 33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29 апреля 2020 г. № 33);</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 xml:space="preserve">Закон Чувашской Республики от 26 ноября 2020 г. № 103 «О внесении изменений в отдельные законодательные акты Чувашской Республики» (далее – Закон от 26 ноября </w:t>
      </w:r>
      <w:r>
        <w:rPr>
          <w:rFonts w:ascii="Times New Roman" w:hAnsi="Times New Roman"/>
          <w:sz w:val="24"/>
          <w:szCs w:val="24"/>
        </w:rPr>
        <w:t xml:space="preserve">                    </w:t>
      </w:r>
      <w:r w:rsidRPr="00526447">
        <w:rPr>
          <w:rFonts w:ascii="Times New Roman" w:hAnsi="Times New Roman"/>
          <w:sz w:val="24"/>
          <w:szCs w:val="24"/>
        </w:rPr>
        <w:t>2020 г. № 103).</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Законами от 29 апреля 2020 г. № 33 и от 26 ноября 2020 г. № 103 по налогу, взимаемому в связи с применением УСН, снижены налоговые ставки:</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для налогоплательщиков, включенных в перечень пострадавших отраслей, в случае, если объектом налогообложения являются доходы, уменьшенные на величину расходов, в 2020 году - до 5 процентов, в 2021 году - до 10 процентов; в случае, если объектом налогообложения являются доходы, в 2020 году - до 1 процента, в 2021 году – до 4 процентов</w:t>
      </w:r>
      <w:r>
        <w:rPr>
          <w:rFonts w:ascii="Times New Roman" w:hAnsi="Times New Roman"/>
          <w:sz w:val="24"/>
          <w:szCs w:val="24"/>
        </w:rPr>
        <w:t>.</w:t>
      </w:r>
      <w:r w:rsidRPr="00977979">
        <w:t xml:space="preserve"> </w:t>
      </w:r>
      <w:r w:rsidRPr="00977979">
        <w:rPr>
          <w:rFonts w:ascii="Times New Roman" w:hAnsi="Times New Roman"/>
          <w:sz w:val="24"/>
          <w:szCs w:val="24"/>
        </w:rPr>
        <w:t>В 2020 году указанной налоговой льготой воспользовались</w:t>
      </w:r>
      <w:r>
        <w:rPr>
          <w:rFonts w:ascii="Times New Roman" w:hAnsi="Times New Roman"/>
          <w:sz w:val="24"/>
          <w:szCs w:val="24"/>
        </w:rPr>
        <w:t xml:space="preserve"> 1336 налогоплательщиков, сумма льготы составила 188712 тыс. рублей</w:t>
      </w:r>
      <w:r w:rsidRPr="00526447">
        <w:rPr>
          <w:rFonts w:ascii="Times New Roman" w:hAnsi="Times New Roman"/>
          <w:sz w:val="24"/>
          <w:szCs w:val="24"/>
        </w:rPr>
        <w:t>;</w:t>
      </w:r>
    </w:p>
    <w:p w:rsidR="004A0F11" w:rsidRPr="00526447"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 xml:space="preserve">для налогоплательщиков, зарегистрированных в период пандемии </w:t>
      </w:r>
      <w:proofErr w:type="spellStart"/>
      <w:r w:rsidRPr="00526447">
        <w:rPr>
          <w:rFonts w:ascii="Times New Roman" w:hAnsi="Times New Roman"/>
          <w:sz w:val="24"/>
          <w:szCs w:val="24"/>
        </w:rPr>
        <w:t>коронавируса</w:t>
      </w:r>
      <w:proofErr w:type="spellEnd"/>
      <w:r w:rsidRPr="00526447">
        <w:rPr>
          <w:rFonts w:ascii="Times New Roman" w:hAnsi="Times New Roman"/>
          <w:sz w:val="24"/>
          <w:szCs w:val="24"/>
        </w:rPr>
        <w:t xml:space="preserve"> в качестве юридических лиц или индивидуальных предпринимателей (за исключением применяющих «налоговые каникулы») на два налоговых периода (на 2020 и 2021 годы), в случае, если объектом налогообложения являются доходы, уменьшенные на величину расходов, в 2020 году - до 5 процентов, в 2021 году - до 10 процентов; в случае, если объектом налогообложения являются доходы, в 2020 году - до 1 процента, 2021 году – до 4 процентов</w:t>
      </w:r>
      <w:r>
        <w:rPr>
          <w:rFonts w:ascii="Times New Roman" w:hAnsi="Times New Roman"/>
          <w:sz w:val="24"/>
          <w:szCs w:val="24"/>
        </w:rPr>
        <w:t xml:space="preserve">. </w:t>
      </w:r>
      <w:r w:rsidRPr="00977979">
        <w:rPr>
          <w:rFonts w:ascii="Times New Roman" w:hAnsi="Times New Roman"/>
          <w:sz w:val="24"/>
          <w:szCs w:val="24"/>
        </w:rPr>
        <w:t>В 2020 году указанной налоговой льготой воспользовались</w:t>
      </w:r>
      <w:r>
        <w:rPr>
          <w:rFonts w:ascii="Times New Roman" w:hAnsi="Times New Roman"/>
          <w:sz w:val="24"/>
          <w:szCs w:val="24"/>
        </w:rPr>
        <w:t xml:space="preserve"> 207 налогоплательщиков, сумма льготы составила 23187 тыс. рублей</w:t>
      </w:r>
      <w:r w:rsidRPr="00526447">
        <w:rPr>
          <w:rFonts w:ascii="Times New Roman" w:hAnsi="Times New Roman"/>
          <w:sz w:val="24"/>
          <w:szCs w:val="24"/>
        </w:rPr>
        <w:t>;</w:t>
      </w:r>
    </w:p>
    <w:p w:rsidR="004A0F11" w:rsidRDefault="004A0F11" w:rsidP="004A0F11">
      <w:pPr>
        <w:tabs>
          <w:tab w:val="left" w:pos="709"/>
        </w:tabs>
        <w:spacing w:after="0" w:line="240" w:lineRule="auto"/>
        <w:ind w:firstLine="709"/>
        <w:jc w:val="both"/>
        <w:rPr>
          <w:rFonts w:ascii="Times New Roman" w:hAnsi="Times New Roman"/>
          <w:sz w:val="24"/>
          <w:szCs w:val="24"/>
        </w:rPr>
      </w:pPr>
      <w:r w:rsidRPr="00526447">
        <w:rPr>
          <w:rFonts w:ascii="Times New Roman" w:hAnsi="Times New Roman"/>
          <w:sz w:val="24"/>
          <w:szCs w:val="24"/>
        </w:rPr>
        <w:t>для налогоплательщиков, осуществляющих в качестве основного вид экономической деятельности, относящийся к разделам «Обрабатывающие производства», группировке «Научные исследования и разработки» Общероссийского классификатора видов экономической деятельности ОК 029-2014 (КДЕС Ред.2), а также для организаций, включенных в реестр социально ориентированных некоммерческих организаций, на период 2021-2023 годов в случае, если объектом налогообложения являются доходы, уменьшенные на величину расходов, - до 10 процентов; в случае, если объектом налогообложения являются доходы - до 4 процентов.</w:t>
      </w:r>
    </w:p>
    <w:p w:rsidR="004A0F11" w:rsidRDefault="004A0F11" w:rsidP="004A0F11">
      <w:pPr>
        <w:tabs>
          <w:tab w:val="left" w:pos="709"/>
        </w:tabs>
        <w:spacing w:after="0" w:line="240" w:lineRule="auto"/>
        <w:ind w:firstLine="709"/>
        <w:jc w:val="both"/>
        <w:rPr>
          <w:rFonts w:ascii="Times New Roman" w:hAnsi="Times New Roman"/>
          <w:sz w:val="24"/>
          <w:szCs w:val="24"/>
        </w:rPr>
      </w:pPr>
      <w:r w:rsidRPr="003D628F">
        <w:rPr>
          <w:rFonts w:ascii="Times New Roman" w:hAnsi="Times New Roman"/>
          <w:sz w:val="24"/>
          <w:szCs w:val="24"/>
        </w:rPr>
        <w:t>Законом от 11 октября 2019 г. № 68 расширен перечень видов деятельности на 8</w:t>
      </w:r>
      <w:r w:rsidRPr="003D628F">
        <w:rPr>
          <w:rFonts w:ascii="Times New Roman" w:hAnsi="Times New Roman"/>
          <w:sz w:val="24"/>
          <w:szCs w:val="24"/>
          <w:lang w:val="en-US"/>
        </w:rPr>
        <w:t> </w:t>
      </w:r>
      <w:r w:rsidRPr="003D628F">
        <w:rPr>
          <w:rFonts w:ascii="Times New Roman" w:hAnsi="Times New Roman"/>
          <w:sz w:val="24"/>
          <w:szCs w:val="24"/>
        </w:rPr>
        <w:t>видов, в отношении которых устанавливается налоговая ставка в размере 0% для впервые зарегистрированных индивидуальных предпринимателей, применяющих УСН.</w:t>
      </w:r>
      <w:r w:rsidRPr="00B9623C">
        <w:rPr>
          <w:rFonts w:ascii="Times New Roman" w:hAnsi="Times New Roman"/>
          <w:sz w:val="24"/>
          <w:szCs w:val="24"/>
        </w:rPr>
        <w:t xml:space="preserve"> </w:t>
      </w:r>
    </w:p>
    <w:p w:rsidR="004A0F11" w:rsidRPr="00B97832"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B97832">
        <w:rPr>
          <w:rFonts w:ascii="Times New Roman" w:hAnsi="Times New Roman"/>
          <w:sz w:val="24"/>
          <w:szCs w:val="24"/>
        </w:rPr>
        <w:t>Федеральным законом от 31 июля 2020 г. № 266–ФЗ продлено до 1 января 2024 года право субъектов Российской Федерации устанавливать «налоговые каникулы», т.е. налоговую ставку по УСН и патентной системе налогообложения в размере 0% для впервые зарегистрированных индивидуальных предпринимателей, осуществляющих деятельность в производственной, социальной и (или) научной сферах.</w:t>
      </w:r>
    </w:p>
    <w:p w:rsidR="004A0F11" w:rsidRPr="00B97832" w:rsidRDefault="004A0F11" w:rsidP="004A0F11">
      <w:pPr>
        <w:tabs>
          <w:tab w:val="left" w:pos="709"/>
        </w:tabs>
        <w:spacing w:after="0" w:line="240" w:lineRule="auto"/>
        <w:ind w:firstLine="709"/>
        <w:jc w:val="both"/>
        <w:rPr>
          <w:rFonts w:ascii="Times New Roman" w:hAnsi="Times New Roman"/>
          <w:sz w:val="24"/>
          <w:szCs w:val="24"/>
        </w:rPr>
      </w:pPr>
      <w:r w:rsidRPr="00B97832">
        <w:rPr>
          <w:rFonts w:ascii="Times New Roman" w:hAnsi="Times New Roman"/>
          <w:sz w:val="24"/>
          <w:szCs w:val="24"/>
        </w:rPr>
        <w:t>В связи с этим Законом от 26 ноября 2020 г. № 103 на территории Чувашской Республики продлено право применения налоговой ставки в размере 0% для впервые зарегистрированных индивидуальных предпринимателей, осуществляющих деятельность в производственной, социальной и (или) научной сферах, до 1 января 2024 года. В 2020 году указанной налоговой льготой воспользовались 10 налогоплательщиков, сумма льготы составила 1080 тыс. рублей.</w:t>
      </w:r>
    </w:p>
    <w:p w:rsidR="004A0F11" w:rsidRPr="00B97832"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B97832">
        <w:rPr>
          <w:rFonts w:ascii="Times New Roman" w:hAnsi="Times New Roman"/>
          <w:sz w:val="24"/>
          <w:szCs w:val="24"/>
        </w:rPr>
        <w:t xml:space="preserve">В целях укрепления доходной базы бюджетов муниципальных районов и городских округов с 1 января 2020 года Законом Чувашской Республики от 7 мая 2019 г. № 35 </w:t>
      </w:r>
      <w:r w:rsidR="00947B35">
        <w:rPr>
          <w:rFonts w:ascii="Times New Roman" w:hAnsi="Times New Roman"/>
          <w:sz w:val="24"/>
          <w:szCs w:val="24"/>
        </w:rPr>
        <w:t xml:space="preserve">                                </w:t>
      </w:r>
      <w:r w:rsidRPr="00B97832">
        <w:rPr>
          <w:rFonts w:ascii="Times New Roman" w:hAnsi="Times New Roman"/>
          <w:sz w:val="24"/>
          <w:szCs w:val="24"/>
        </w:rPr>
        <w:t xml:space="preserve">«О внесении изменений в отдельные законодательные акты Чувашской Республики» </w:t>
      </w:r>
      <w:r>
        <w:rPr>
          <w:rFonts w:ascii="Times New Roman" w:hAnsi="Times New Roman"/>
          <w:sz w:val="24"/>
          <w:szCs w:val="24"/>
        </w:rPr>
        <w:t xml:space="preserve">(далее – Закон от 7 мая 2019 г. № 35) </w:t>
      </w:r>
      <w:r w:rsidRPr="00B97832">
        <w:rPr>
          <w:rFonts w:ascii="Times New Roman" w:hAnsi="Times New Roman"/>
          <w:sz w:val="24"/>
          <w:szCs w:val="24"/>
        </w:rPr>
        <w:t>установлены нормативы отчислений от УСН в бюджеты муниципальных районов по нормативу 5%, в бюджеты городских округов – по нормативу 2%.</w:t>
      </w:r>
    </w:p>
    <w:p w:rsidR="004A0F11" w:rsidRPr="00B97832"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B97832">
        <w:rPr>
          <w:rFonts w:ascii="Times New Roman" w:hAnsi="Times New Roman"/>
          <w:sz w:val="24"/>
          <w:szCs w:val="24"/>
        </w:rPr>
        <w:lastRenderedPageBreak/>
        <w:t xml:space="preserve">Для компенсации выпадающих доходов местных бюджетов в связи с отменой с 1 января 2021 года системы налогообложения в виде единого налога на вмененный доход для отдельных видов деятельности Законом Чувашской Республики от 24 ноября 2020 г. № 97 </w:t>
      </w:r>
      <w:r w:rsidR="00947B35">
        <w:rPr>
          <w:rFonts w:ascii="Times New Roman" w:hAnsi="Times New Roman"/>
          <w:sz w:val="24"/>
          <w:szCs w:val="24"/>
        </w:rPr>
        <w:t xml:space="preserve">               </w:t>
      </w:r>
      <w:r w:rsidRPr="00B97832">
        <w:rPr>
          <w:rFonts w:ascii="Times New Roman" w:hAnsi="Times New Roman"/>
          <w:sz w:val="24"/>
          <w:szCs w:val="24"/>
        </w:rPr>
        <w:t>«О внесении изменений в отдельные законодательные акты Чувашской Республики»</w:t>
      </w:r>
      <w:r>
        <w:rPr>
          <w:rFonts w:ascii="Times New Roman" w:hAnsi="Times New Roman"/>
          <w:sz w:val="24"/>
          <w:szCs w:val="24"/>
        </w:rPr>
        <w:t xml:space="preserve"> </w:t>
      </w:r>
      <w:r w:rsidRPr="00B97832">
        <w:rPr>
          <w:rFonts w:ascii="Times New Roman" w:hAnsi="Times New Roman"/>
          <w:sz w:val="24"/>
          <w:szCs w:val="24"/>
        </w:rPr>
        <w:t>увеличены указанные нормативы</w:t>
      </w:r>
      <w:r>
        <w:rPr>
          <w:rFonts w:ascii="Times New Roman" w:hAnsi="Times New Roman"/>
          <w:sz w:val="24"/>
          <w:szCs w:val="24"/>
        </w:rPr>
        <w:t xml:space="preserve"> отчислений от УСН</w:t>
      </w:r>
      <w:r w:rsidRPr="00B97832">
        <w:rPr>
          <w:rFonts w:ascii="Times New Roman" w:hAnsi="Times New Roman"/>
          <w:sz w:val="24"/>
          <w:szCs w:val="24"/>
        </w:rPr>
        <w:t>: в бюджеты муниципальных районов – до 25%, в бюджеты городских округов – до 18%.</w:t>
      </w:r>
    </w:p>
    <w:p w:rsidR="004A0F11"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B97832">
        <w:rPr>
          <w:rFonts w:ascii="Times New Roman" w:hAnsi="Times New Roman"/>
          <w:sz w:val="24"/>
          <w:szCs w:val="24"/>
        </w:rPr>
        <w:t>Соответственно, поступление УСН в республиканский бюджет Чувашской Республики с 1 января 2021 года с территорий городских округов состав</w:t>
      </w:r>
      <w:r>
        <w:rPr>
          <w:rFonts w:ascii="Times New Roman" w:hAnsi="Times New Roman"/>
          <w:sz w:val="24"/>
          <w:szCs w:val="24"/>
        </w:rPr>
        <w:t>ляет</w:t>
      </w:r>
      <w:r w:rsidRPr="00B97832">
        <w:rPr>
          <w:rFonts w:ascii="Times New Roman" w:hAnsi="Times New Roman"/>
          <w:sz w:val="24"/>
          <w:szCs w:val="24"/>
        </w:rPr>
        <w:t xml:space="preserve"> по нормативу 82%, с территорий муниципальных районов – по нормативу 75%.</w:t>
      </w:r>
    </w:p>
    <w:p w:rsidR="004A0F11" w:rsidRPr="00213711" w:rsidRDefault="004A0F11" w:rsidP="004A0F11">
      <w:pPr>
        <w:tabs>
          <w:tab w:val="left" w:pos="709"/>
        </w:tabs>
        <w:spacing w:after="0" w:line="240" w:lineRule="auto"/>
        <w:ind w:firstLine="709"/>
        <w:jc w:val="both"/>
        <w:rPr>
          <w:rFonts w:ascii="Times New Roman" w:hAnsi="Times New Roman"/>
          <w:sz w:val="24"/>
          <w:szCs w:val="24"/>
        </w:rPr>
      </w:pPr>
      <w:r w:rsidRPr="00213711">
        <w:rPr>
          <w:rFonts w:ascii="Times New Roman" w:hAnsi="Times New Roman"/>
          <w:sz w:val="24"/>
          <w:szCs w:val="24"/>
        </w:rPr>
        <w:t>Расчет поступлений налога, взимаемого в связи с применением УСН, в республиканский бюджет Чувашской Республики на 2022–2024 годы</w:t>
      </w:r>
      <w:r>
        <w:rPr>
          <w:rFonts w:ascii="Times New Roman" w:hAnsi="Times New Roman"/>
          <w:sz w:val="24"/>
          <w:szCs w:val="24"/>
        </w:rPr>
        <w:t>,</w:t>
      </w:r>
      <w:r w:rsidRPr="00213711">
        <w:rPr>
          <w:rFonts w:ascii="Times New Roman" w:hAnsi="Times New Roman"/>
          <w:sz w:val="24"/>
          <w:szCs w:val="24"/>
        </w:rPr>
        <w:t xml:space="preserve"> приведен в приложении № 7 к настоящей пояснительной записке. </w:t>
      </w:r>
    </w:p>
    <w:p w:rsidR="004A0F11" w:rsidRPr="00213711"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213711">
        <w:rPr>
          <w:rFonts w:ascii="Times New Roman" w:hAnsi="Times New Roman"/>
          <w:sz w:val="24"/>
          <w:szCs w:val="24"/>
        </w:rPr>
        <w:t xml:space="preserve">В целях обеспечения благоприятных условий осуществления деятельности </w:t>
      </w:r>
      <w:proofErr w:type="spellStart"/>
      <w:r w:rsidRPr="00213711">
        <w:rPr>
          <w:rFonts w:ascii="Times New Roman" w:hAnsi="Times New Roman"/>
          <w:sz w:val="24"/>
          <w:szCs w:val="24"/>
        </w:rPr>
        <w:t>самозанятыми</w:t>
      </w:r>
      <w:proofErr w:type="spellEnd"/>
      <w:r w:rsidRPr="00213711">
        <w:rPr>
          <w:rFonts w:ascii="Times New Roman" w:hAnsi="Times New Roman"/>
          <w:sz w:val="24"/>
          <w:szCs w:val="24"/>
        </w:rPr>
        <w:t xml:space="preserve"> гражданами и легализации трудового дохода принят Закон Чувашской Республики от 26 мая 2020 г. № 45 «О введении в действие на территории Чувашской Республики специального налогового режима «Налог на профессиональный доход».</w:t>
      </w:r>
    </w:p>
    <w:p w:rsidR="004A0F11" w:rsidRPr="00213711"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213711">
        <w:rPr>
          <w:rFonts w:ascii="Times New Roman" w:hAnsi="Times New Roman"/>
          <w:sz w:val="24"/>
          <w:szCs w:val="24"/>
        </w:rPr>
        <w:t>Поступление доходов по НПД прогнозируется в республиканский бюджет Чувашской Республики в 2022 году в сумме 32987,8 тыс. рублей, в 2023 году – 34472,2 тыс. рублей, в 2024 году – 35885,6 тыс. рублей.</w:t>
      </w:r>
    </w:p>
    <w:p w:rsidR="004A0F11" w:rsidRPr="00213711" w:rsidRDefault="004A0F11" w:rsidP="004A0F11">
      <w:pPr>
        <w:tabs>
          <w:tab w:val="left" w:pos="709"/>
        </w:tabs>
        <w:spacing w:after="0" w:line="240" w:lineRule="auto"/>
        <w:ind w:firstLine="709"/>
        <w:jc w:val="both"/>
        <w:rPr>
          <w:rFonts w:ascii="Times New Roman" w:hAnsi="Times New Roman"/>
          <w:sz w:val="24"/>
          <w:szCs w:val="24"/>
        </w:rPr>
      </w:pPr>
      <w:r w:rsidRPr="00213711">
        <w:rPr>
          <w:rFonts w:ascii="Times New Roman" w:hAnsi="Times New Roman"/>
          <w:sz w:val="24"/>
          <w:szCs w:val="24"/>
        </w:rPr>
        <w:t xml:space="preserve">Расчет поступлений налога на профессиональный доход в республиканский бюджет Чувашской Республики на 2022–2024 годы приведен в приложении № </w:t>
      </w:r>
      <w:r>
        <w:rPr>
          <w:rFonts w:ascii="Times New Roman" w:hAnsi="Times New Roman"/>
          <w:sz w:val="24"/>
          <w:szCs w:val="24"/>
        </w:rPr>
        <w:t>8</w:t>
      </w:r>
      <w:r w:rsidRPr="00213711">
        <w:rPr>
          <w:rFonts w:ascii="Times New Roman" w:hAnsi="Times New Roman"/>
          <w:sz w:val="24"/>
          <w:szCs w:val="24"/>
        </w:rPr>
        <w:t xml:space="preserve"> к настоящей пояснительной записке. </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7C2021" w:rsidRDefault="004A0F11" w:rsidP="004A0F11">
      <w:pPr>
        <w:tabs>
          <w:tab w:val="left" w:pos="709"/>
        </w:tabs>
        <w:spacing w:after="0" w:line="240" w:lineRule="auto"/>
        <w:ind w:firstLine="709"/>
        <w:jc w:val="center"/>
        <w:rPr>
          <w:rFonts w:ascii="Times New Roman" w:hAnsi="Times New Roman"/>
          <w:b/>
          <w:sz w:val="24"/>
          <w:szCs w:val="24"/>
        </w:rPr>
      </w:pPr>
      <w:r w:rsidRPr="007C2021">
        <w:rPr>
          <w:rFonts w:ascii="Times New Roman" w:hAnsi="Times New Roman"/>
          <w:b/>
          <w:sz w:val="24"/>
          <w:szCs w:val="24"/>
        </w:rPr>
        <w:t>НАЛОГИ НА ИМУЩЕСТВО</w:t>
      </w:r>
    </w:p>
    <w:p w:rsidR="004A0F11" w:rsidRPr="007C2021" w:rsidRDefault="004A0F11" w:rsidP="004A0F11">
      <w:pPr>
        <w:tabs>
          <w:tab w:val="left" w:pos="709"/>
        </w:tabs>
        <w:spacing w:after="0" w:line="240" w:lineRule="auto"/>
        <w:ind w:firstLine="709"/>
        <w:jc w:val="center"/>
        <w:rPr>
          <w:rFonts w:ascii="Times New Roman" w:hAnsi="Times New Roman"/>
          <w:b/>
          <w:sz w:val="24"/>
          <w:szCs w:val="24"/>
        </w:rPr>
      </w:pPr>
    </w:p>
    <w:p w:rsidR="004A0F11" w:rsidRPr="007C2021" w:rsidRDefault="004A0F11" w:rsidP="004A0F11">
      <w:pPr>
        <w:tabs>
          <w:tab w:val="left" w:pos="709"/>
        </w:tabs>
        <w:spacing w:after="0" w:line="240" w:lineRule="auto"/>
        <w:ind w:firstLine="709"/>
        <w:jc w:val="both"/>
        <w:rPr>
          <w:rFonts w:ascii="Times New Roman" w:hAnsi="Times New Roman"/>
          <w:sz w:val="24"/>
          <w:szCs w:val="24"/>
        </w:rPr>
      </w:pPr>
      <w:r w:rsidRPr="007C2021">
        <w:rPr>
          <w:rFonts w:ascii="Times New Roman" w:hAnsi="Times New Roman"/>
          <w:sz w:val="24"/>
          <w:szCs w:val="24"/>
        </w:rPr>
        <w:t>Данная группа налоговых платежей представлена налогом на имущество организаций, транспортным налогом.</w:t>
      </w:r>
    </w:p>
    <w:p w:rsidR="004A0F11" w:rsidRPr="007C2021" w:rsidRDefault="004A0F11" w:rsidP="004A0F11">
      <w:pPr>
        <w:tabs>
          <w:tab w:val="left" w:pos="709"/>
        </w:tabs>
        <w:spacing w:after="0" w:line="240" w:lineRule="auto"/>
        <w:ind w:firstLine="709"/>
        <w:jc w:val="both"/>
        <w:rPr>
          <w:rFonts w:ascii="Times New Roman" w:hAnsi="Times New Roman"/>
          <w:sz w:val="24"/>
          <w:szCs w:val="24"/>
        </w:rPr>
      </w:pPr>
      <w:r w:rsidRPr="007C2021">
        <w:rPr>
          <w:rFonts w:ascii="Times New Roman" w:hAnsi="Times New Roman"/>
          <w:sz w:val="24"/>
          <w:szCs w:val="24"/>
        </w:rPr>
        <w:t>Поступление по имущественным налогам прогнозируется в целом на 202</w:t>
      </w:r>
      <w:r>
        <w:rPr>
          <w:rFonts w:ascii="Times New Roman" w:hAnsi="Times New Roman"/>
          <w:sz w:val="24"/>
          <w:szCs w:val="24"/>
        </w:rPr>
        <w:t>2</w:t>
      </w:r>
      <w:r w:rsidRPr="007C2021">
        <w:rPr>
          <w:rFonts w:ascii="Times New Roman" w:hAnsi="Times New Roman"/>
          <w:sz w:val="24"/>
          <w:szCs w:val="24"/>
        </w:rPr>
        <w:t xml:space="preserve"> год в республиканский бюджет Чувашской Республики в сумме </w:t>
      </w:r>
      <w:r>
        <w:rPr>
          <w:rFonts w:ascii="Times New Roman" w:hAnsi="Times New Roman"/>
          <w:sz w:val="24"/>
          <w:szCs w:val="24"/>
        </w:rPr>
        <w:t>3799793,3</w:t>
      </w:r>
      <w:r w:rsidRPr="007C2021">
        <w:rPr>
          <w:rFonts w:ascii="Times New Roman" w:hAnsi="Times New Roman"/>
          <w:sz w:val="24"/>
          <w:szCs w:val="24"/>
        </w:rPr>
        <w:t xml:space="preserve"> тыс. рублей, на 202</w:t>
      </w:r>
      <w:r>
        <w:rPr>
          <w:rFonts w:ascii="Times New Roman" w:hAnsi="Times New Roman"/>
          <w:sz w:val="24"/>
          <w:szCs w:val="24"/>
        </w:rPr>
        <w:t>3</w:t>
      </w:r>
      <w:r w:rsidRPr="007C2021">
        <w:rPr>
          <w:rFonts w:ascii="Times New Roman" w:hAnsi="Times New Roman"/>
          <w:sz w:val="24"/>
          <w:szCs w:val="24"/>
        </w:rPr>
        <w:t xml:space="preserve"> год – </w:t>
      </w:r>
      <w:r>
        <w:rPr>
          <w:rFonts w:ascii="Times New Roman" w:hAnsi="Times New Roman"/>
          <w:sz w:val="24"/>
          <w:szCs w:val="24"/>
        </w:rPr>
        <w:t>3929720,5</w:t>
      </w:r>
      <w:r w:rsidRPr="007C2021">
        <w:rPr>
          <w:rFonts w:ascii="Times New Roman" w:hAnsi="Times New Roman"/>
          <w:sz w:val="24"/>
          <w:szCs w:val="24"/>
        </w:rPr>
        <w:t xml:space="preserve"> тыс. рублей, на 202</w:t>
      </w:r>
      <w:r>
        <w:rPr>
          <w:rFonts w:ascii="Times New Roman" w:hAnsi="Times New Roman"/>
          <w:sz w:val="24"/>
          <w:szCs w:val="24"/>
        </w:rPr>
        <w:t>4</w:t>
      </w:r>
      <w:r w:rsidRPr="007C2021">
        <w:rPr>
          <w:rFonts w:ascii="Times New Roman" w:hAnsi="Times New Roman"/>
          <w:sz w:val="24"/>
          <w:szCs w:val="24"/>
        </w:rPr>
        <w:t xml:space="preserve"> год – </w:t>
      </w:r>
      <w:r>
        <w:rPr>
          <w:rFonts w:ascii="Times New Roman" w:hAnsi="Times New Roman"/>
          <w:sz w:val="24"/>
          <w:szCs w:val="24"/>
        </w:rPr>
        <w:t>4119036,0</w:t>
      </w:r>
      <w:r w:rsidRPr="007C2021">
        <w:rPr>
          <w:rFonts w:ascii="Times New Roman" w:hAnsi="Times New Roman"/>
          <w:sz w:val="24"/>
          <w:szCs w:val="24"/>
        </w:rPr>
        <w:t xml:space="preserve"> тыс. рублей.</w:t>
      </w:r>
    </w:p>
    <w:p w:rsidR="004A0F11" w:rsidRPr="00666726" w:rsidRDefault="004A0F11" w:rsidP="004A0F11">
      <w:pPr>
        <w:tabs>
          <w:tab w:val="left" w:pos="709"/>
        </w:tabs>
        <w:spacing w:after="0" w:line="240" w:lineRule="auto"/>
        <w:ind w:firstLine="709"/>
        <w:jc w:val="both"/>
        <w:rPr>
          <w:rFonts w:ascii="Times New Roman" w:hAnsi="Times New Roman"/>
          <w:sz w:val="24"/>
          <w:szCs w:val="24"/>
        </w:rPr>
      </w:pPr>
      <w:r w:rsidRPr="00666726">
        <w:rPr>
          <w:rFonts w:ascii="Times New Roman" w:hAnsi="Times New Roman"/>
          <w:sz w:val="24"/>
          <w:szCs w:val="24"/>
        </w:rPr>
        <w:t>Поступление налога на имущество организаций прогнозируется в 202</w:t>
      </w:r>
      <w:r>
        <w:rPr>
          <w:rFonts w:ascii="Times New Roman" w:hAnsi="Times New Roman"/>
          <w:sz w:val="24"/>
          <w:szCs w:val="24"/>
        </w:rPr>
        <w:t>2</w:t>
      </w:r>
      <w:r w:rsidRPr="00666726">
        <w:rPr>
          <w:rFonts w:ascii="Times New Roman" w:hAnsi="Times New Roman"/>
          <w:sz w:val="24"/>
          <w:szCs w:val="24"/>
        </w:rPr>
        <w:t xml:space="preserve"> году в сумме </w:t>
      </w:r>
      <w:r>
        <w:rPr>
          <w:rFonts w:ascii="Times New Roman" w:hAnsi="Times New Roman"/>
          <w:sz w:val="24"/>
          <w:szCs w:val="24"/>
        </w:rPr>
        <w:t>2737568,5</w:t>
      </w:r>
      <w:r w:rsidRPr="00666726">
        <w:rPr>
          <w:rFonts w:ascii="Times New Roman" w:hAnsi="Times New Roman"/>
          <w:sz w:val="24"/>
          <w:szCs w:val="24"/>
        </w:rPr>
        <w:t xml:space="preserve"> тыс. рублей, в 202</w:t>
      </w:r>
      <w:r>
        <w:rPr>
          <w:rFonts w:ascii="Times New Roman" w:hAnsi="Times New Roman"/>
          <w:sz w:val="24"/>
          <w:szCs w:val="24"/>
        </w:rPr>
        <w:t>3</w:t>
      </w:r>
      <w:r w:rsidRPr="00666726">
        <w:rPr>
          <w:rFonts w:ascii="Times New Roman" w:hAnsi="Times New Roman"/>
          <w:sz w:val="24"/>
          <w:szCs w:val="24"/>
        </w:rPr>
        <w:t xml:space="preserve"> году – </w:t>
      </w:r>
      <w:r>
        <w:rPr>
          <w:rFonts w:ascii="Times New Roman" w:hAnsi="Times New Roman"/>
          <w:sz w:val="24"/>
          <w:szCs w:val="24"/>
        </w:rPr>
        <w:t>2819695,6</w:t>
      </w:r>
      <w:r w:rsidRPr="00666726">
        <w:rPr>
          <w:rFonts w:ascii="Times New Roman" w:hAnsi="Times New Roman"/>
          <w:sz w:val="24"/>
          <w:szCs w:val="24"/>
        </w:rPr>
        <w:t xml:space="preserve"> тыс. рублей, в 202</w:t>
      </w:r>
      <w:r>
        <w:rPr>
          <w:rFonts w:ascii="Times New Roman" w:hAnsi="Times New Roman"/>
          <w:sz w:val="24"/>
          <w:szCs w:val="24"/>
        </w:rPr>
        <w:t>4</w:t>
      </w:r>
      <w:r w:rsidRPr="00666726">
        <w:rPr>
          <w:rFonts w:ascii="Times New Roman" w:hAnsi="Times New Roman"/>
          <w:sz w:val="24"/>
          <w:szCs w:val="24"/>
        </w:rPr>
        <w:t xml:space="preserve"> году – </w:t>
      </w:r>
      <w:r>
        <w:rPr>
          <w:rFonts w:ascii="Times New Roman" w:hAnsi="Times New Roman"/>
          <w:sz w:val="24"/>
          <w:szCs w:val="24"/>
        </w:rPr>
        <w:t>2963500,1</w:t>
      </w:r>
      <w:r w:rsidRPr="00666726">
        <w:rPr>
          <w:rFonts w:ascii="Times New Roman" w:hAnsi="Times New Roman"/>
          <w:sz w:val="24"/>
          <w:szCs w:val="24"/>
        </w:rPr>
        <w:t xml:space="preserve"> тыс. рублей. </w:t>
      </w:r>
    </w:p>
    <w:p w:rsidR="004A0F11" w:rsidRPr="00621195" w:rsidRDefault="004A0F11" w:rsidP="004A0F11">
      <w:pPr>
        <w:tabs>
          <w:tab w:val="left" w:pos="709"/>
        </w:tabs>
        <w:spacing w:after="0" w:line="240" w:lineRule="auto"/>
        <w:ind w:firstLine="709"/>
        <w:jc w:val="both"/>
        <w:rPr>
          <w:rFonts w:ascii="Times New Roman" w:hAnsi="Times New Roman"/>
          <w:sz w:val="24"/>
          <w:szCs w:val="24"/>
        </w:rPr>
      </w:pPr>
      <w:r w:rsidRPr="00621195">
        <w:rPr>
          <w:rFonts w:ascii="Times New Roman" w:hAnsi="Times New Roman"/>
          <w:sz w:val="24"/>
          <w:szCs w:val="24"/>
        </w:rPr>
        <w:t>Согласно Бюджетному кодексу и Закону от 23 июля 2001 г. № 36 налог на имущество организаций зачисляется полностью в республиканский бюджет Чувашской Республики.</w:t>
      </w:r>
    </w:p>
    <w:p w:rsidR="004A0F11" w:rsidRPr="00621195" w:rsidRDefault="004A0F11" w:rsidP="004A0F11">
      <w:pPr>
        <w:tabs>
          <w:tab w:val="left" w:pos="709"/>
        </w:tabs>
        <w:spacing w:after="0" w:line="240" w:lineRule="auto"/>
        <w:ind w:firstLine="709"/>
        <w:jc w:val="both"/>
        <w:rPr>
          <w:rFonts w:ascii="Times New Roman" w:eastAsia="Calibri" w:hAnsi="Times New Roman"/>
          <w:sz w:val="24"/>
          <w:szCs w:val="24"/>
        </w:rPr>
      </w:pPr>
      <w:r w:rsidRPr="00621195">
        <w:rPr>
          <w:rFonts w:ascii="Times New Roman" w:hAnsi="Times New Roman"/>
          <w:sz w:val="24"/>
          <w:szCs w:val="24"/>
        </w:rPr>
        <w:t xml:space="preserve">При расчете прогнозируемого объема поступлений налога на имущество организаций учтены прогнозируемая среднегодовая стоимость основных фондов, уменьшенная на необлагаемую стоимость имущества в связи с предоставлением налоговых льгот, а также кадастровая стоимость объектов недвижимости, в соответствии с Налоговым кодексом и Законом от 23 июля 2001 г. № 38, макроэкономические показатели прогноза социально–экономического </w:t>
      </w:r>
      <w:r w:rsidRPr="004A0F11">
        <w:rPr>
          <w:rFonts w:ascii="Times New Roman" w:hAnsi="Times New Roman"/>
          <w:sz w:val="24"/>
          <w:szCs w:val="24"/>
        </w:rPr>
        <w:t>развития Чувашской Республики на 2022–2024 годы, а также изменения, внесенные в статью 374 Налогового кодекса</w:t>
      </w:r>
      <w:r w:rsidRPr="00621195">
        <w:rPr>
          <w:rFonts w:ascii="Times New Roman" w:hAnsi="Times New Roman"/>
          <w:sz w:val="24"/>
          <w:szCs w:val="24"/>
        </w:rPr>
        <w:t xml:space="preserve"> Федеральным законом от 3 августа 2018 г.</w:t>
      </w:r>
      <w:r>
        <w:rPr>
          <w:rFonts w:ascii="Times New Roman" w:hAnsi="Times New Roman"/>
          <w:sz w:val="24"/>
          <w:szCs w:val="24"/>
        </w:rPr>
        <w:t xml:space="preserve">                  </w:t>
      </w:r>
      <w:r w:rsidRPr="00621195">
        <w:rPr>
          <w:rFonts w:ascii="Times New Roman" w:hAnsi="Times New Roman"/>
          <w:sz w:val="24"/>
          <w:szCs w:val="24"/>
        </w:rPr>
        <w:t xml:space="preserve"> № 302–ФЗ, исключающие</w:t>
      </w:r>
      <w:r w:rsidRPr="00621195">
        <w:rPr>
          <w:rFonts w:ascii="Times New Roman" w:eastAsia="Calibri" w:hAnsi="Times New Roman"/>
          <w:sz w:val="24"/>
          <w:szCs w:val="24"/>
        </w:rPr>
        <w:t xml:space="preserve"> с 1 января 2019 года из объектов обложения налогом на имущество организаций все движимое имущество.</w:t>
      </w:r>
    </w:p>
    <w:p w:rsidR="004A0F11" w:rsidRPr="00D03AA6" w:rsidRDefault="004A0F11" w:rsidP="004A0F11">
      <w:pPr>
        <w:tabs>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Законом от 23 июля 2001 г. № 38 в отношении налога на имущество организаций предусмотрены следующие налоговые льготы:</w:t>
      </w:r>
    </w:p>
    <w:p w:rsidR="004A0F11" w:rsidRPr="00D03AA6"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D03AA6">
        <w:rPr>
          <w:rFonts w:ascii="Times New Roman" w:hAnsi="Times New Roman"/>
          <w:sz w:val="24"/>
          <w:szCs w:val="24"/>
        </w:rPr>
        <w:t>а) освобождение от уплаты налога в размере 50% от суммы исчисленного налога организаций, зарегистрированных на территории Чувашской Республики, а также организаций, зарегистрированных за пределами Чувашской Республики, в отношении их обособленных подразделений, осуществляющих деятельность на территории Чувашской Республики, привлекающих инвестиции на сумму более 50 млн. рублей;</w:t>
      </w:r>
    </w:p>
    <w:p w:rsidR="004A0F11" w:rsidRPr="00D03AA6" w:rsidRDefault="004A0F11" w:rsidP="004A0F11">
      <w:pPr>
        <w:pStyle w:val="ae"/>
        <w:tabs>
          <w:tab w:val="left" w:pos="567"/>
          <w:tab w:val="left" w:pos="709"/>
        </w:tabs>
        <w:ind w:left="0" w:firstLine="709"/>
        <w:rPr>
          <w:rFonts w:ascii="Times New Roman" w:hAnsi="Times New Roman" w:cs="Times New Roman"/>
        </w:rPr>
      </w:pPr>
      <w:r w:rsidRPr="00D03AA6">
        <w:rPr>
          <w:rFonts w:ascii="Times New Roman" w:hAnsi="Times New Roman" w:cs="Times New Roman"/>
        </w:rPr>
        <w:t>б) освобождение от уплаты налога</w:t>
      </w:r>
      <w:r w:rsidRPr="00D03AA6">
        <w:rPr>
          <w:rFonts w:ascii="Times New Roman" w:hAnsi="Times New Roman" w:cs="Times New Roman"/>
          <w:i/>
        </w:rPr>
        <w:t xml:space="preserve"> </w:t>
      </w:r>
      <w:r w:rsidRPr="00D03AA6">
        <w:rPr>
          <w:rFonts w:ascii="Times New Roman" w:hAnsi="Times New Roman" w:cs="Times New Roman"/>
        </w:rPr>
        <w:t>в размере 100% от суммы исчисленного налога</w:t>
      </w:r>
      <w:r w:rsidRPr="00D03AA6">
        <w:rPr>
          <w:rFonts w:ascii="Times New Roman" w:hAnsi="Times New Roman" w:cs="Times New Roman"/>
          <w:b/>
        </w:rPr>
        <w:t xml:space="preserve"> </w:t>
      </w:r>
      <w:r w:rsidRPr="00D03AA6">
        <w:rPr>
          <w:rFonts w:ascii="Times New Roman" w:hAnsi="Times New Roman" w:cs="Times New Roman"/>
        </w:rPr>
        <w:t>следующих категорий налогоплательщиков:</w:t>
      </w:r>
    </w:p>
    <w:p w:rsidR="004A0F11" w:rsidRPr="00D03AA6"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D03AA6">
        <w:rPr>
          <w:rFonts w:ascii="Times New Roman" w:hAnsi="Times New Roman"/>
          <w:sz w:val="24"/>
          <w:szCs w:val="24"/>
        </w:rPr>
        <w:lastRenderedPageBreak/>
        <w:t>организаций – в отношении автомобильных дорог общего пользования регионального, межмуниципального и местного значения в Чувашской Республике, а также сооружений, являющихся неотъемлемой технологической частью указанных объектов;</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организаций – в отношении объектов, признаваемых памятниками истории и культуры республиканского значения в установленном законодательством Чувашской Республики порядке;</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bookmarkStart w:id="1" w:name="sub_233"/>
      <w:r w:rsidRPr="00D03AA6">
        <w:rPr>
          <w:rFonts w:ascii="Times New Roman" w:hAnsi="Times New Roman"/>
          <w:sz w:val="24"/>
          <w:szCs w:val="24"/>
        </w:rPr>
        <w:t>в) льготная налоговая ставка по налогу на имущество организаций в размере 1,5%</w:t>
      </w:r>
      <w:r w:rsidRPr="00D03AA6">
        <w:rPr>
          <w:rFonts w:ascii="Times New Roman" w:hAnsi="Times New Roman"/>
          <w:b/>
          <w:sz w:val="24"/>
          <w:szCs w:val="24"/>
        </w:rPr>
        <w:t xml:space="preserve"> </w:t>
      </w:r>
      <w:r w:rsidRPr="00D03AA6">
        <w:rPr>
          <w:rFonts w:ascii="Times New Roman" w:hAnsi="Times New Roman"/>
          <w:sz w:val="24"/>
          <w:szCs w:val="24"/>
        </w:rPr>
        <w:t xml:space="preserve">для </w:t>
      </w:r>
      <w:bookmarkStart w:id="2" w:name="sub_2323"/>
      <w:bookmarkEnd w:id="1"/>
      <w:r w:rsidRPr="00D03AA6">
        <w:rPr>
          <w:rFonts w:ascii="Times New Roman" w:hAnsi="Times New Roman"/>
          <w:sz w:val="24"/>
          <w:szCs w:val="24"/>
        </w:rPr>
        <w:t>организаций потребительской кооперации, расположенных в сельских населенных пунктах, за исключением районных центров, в отношении имущества, используемого ими для реализации основных задач потребительской кооперации Российской Федерации в соответствии с Законом Российской Федерации «О потребительской кооперации (потребительских обществах, их союзах) в Российской Федерации»;</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г) льготная налоговая ставка по налогу на имущество организаций в размере 0,1% в отношении имущества, созданного (приобретенного) в рамках реализации инвестиционного проекта на сумму более 5 млрд. рублей.</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Льготные налоговые ставки по налогу на имущество организаций устанавливаются для организаций при соблюдении ими следующих условий:</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отсутствие задолженности по налогам, сборам и другим обязательным платежам в бюджеты бюджетной системы Российской Федерации по состоянию на 1–е число месяца, следующего за отчетным (налоговым) периодом;</w:t>
      </w:r>
    </w:p>
    <w:p w:rsidR="004A0F11" w:rsidRPr="00D03AA6" w:rsidRDefault="004A0F11" w:rsidP="004A0F11">
      <w:pPr>
        <w:tabs>
          <w:tab w:val="left" w:pos="567"/>
          <w:tab w:val="left" w:pos="709"/>
        </w:tabs>
        <w:spacing w:after="0" w:line="240" w:lineRule="auto"/>
        <w:ind w:firstLine="709"/>
        <w:jc w:val="both"/>
        <w:rPr>
          <w:rFonts w:ascii="Times New Roman" w:hAnsi="Times New Roman"/>
          <w:sz w:val="24"/>
          <w:szCs w:val="24"/>
        </w:rPr>
      </w:pPr>
      <w:r w:rsidRPr="00D03AA6">
        <w:rPr>
          <w:rFonts w:ascii="Times New Roman" w:hAnsi="Times New Roman"/>
          <w:sz w:val="24"/>
          <w:szCs w:val="24"/>
        </w:rPr>
        <w:t>размер среднемесячной заработной платы за отчетный (налоговый) период в расчете на одного работника, принятого по трудовому договору, составляет не менее чем полтора минимального размера оплаты труда, установленного законодательством Российской Федерации в соответствующем отчетном (налоговом) периоде.</w:t>
      </w:r>
    </w:p>
    <w:p w:rsidR="004A0F11" w:rsidRPr="00621195"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621195">
        <w:rPr>
          <w:rFonts w:ascii="Times New Roman" w:hAnsi="Times New Roman"/>
          <w:sz w:val="24"/>
          <w:szCs w:val="24"/>
        </w:rPr>
        <w:t xml:space="preserve">С 1 января 2018 года Законом от 15 сентября 2018 г. № 48 установлена льготная налоговая ставка по налогу на имущество организаций в размере 0% для организаций, получивших в соответствии с Федеральным </w:t>
      </w:r>
      <w:hyperlink r:id="rId12" w:history="1">
        <w:r w:rsidRPr="00621195">
          <w:rPr>
            <w:rFonts w:ascii="Times New Roman" w:hAnsi="Times New Roman"/>
            <w:sz w:val="24"/>
            <w:szCs w:val="24"/>
          </w:rPr>
          <w:t>законом</w:t>
        </w:r>
      </w:hyperlink>
      <w:r w:rsidRPr="00621195">
        <w:rPr>
          <w:rFonts w:ascii="Times New Roman" w:hAnsi="Times New Roman"/>
          <w:sz w:val="24"/>
          <w:szCs w:val="24"/>
        </w:rPr>
        <w:t xml:space="preserve"> от 29 декабря 2014 года № 473–ФЗ </w:t>
      </w:r>
      <w:r>
        <w:rPr>
          <w:rFonts w:ascii="Times New Roman" w:hAnsi="Times New Roman"/>
          <w:sz w:val="24"/>
          <w:szCs w:val="24"/>
        </w:rPr>
        <w:t xml:space="preserve">               </w:t>
      </w:r>
      <w:r w:rsidRPr="00621195">
        <w:rPr>
          <w:rFonts w:ascii="Times New Roman" w:hAnsi="Times New Roman"/>
          <w:sz w:val="24"/>
          <w:szCs w:val="24"/>
        </w:rPr>
        <w:t xml:space="preserve">«О территориях опережающего социально–экономического развития в Российской Федерации» статус резидента ТОСЭР, созданной на территории </w:t>
      </w:r>
      <w:proofErr w:type="spellStart"/>
      <w:r w:rsidRPr="00621195">
        <w:rPr>
          <w:rFonts w:ascii="Times New Roman" w:hAnsi="Times New Roman"/>
          <w:sz w:val="24"/>
          <w:szCs w:val="24"/>
        </w:rPr>
        <w:t>монопрофильного</w:t>
      </w:r>
      <w:proofErr w:type="spellEnd"/>
      <w:r w:rsidRPr="00621195">
        <w:rPr>
          <w:rFonts w:ascii="Times New Roman" w:hAnsi="Times New Roman"/>
          <w:sz w:val="24"/>
          <w:szCs w:val="24"/>
        </w:rPr>
        <w:t xml:space="preserve"> муниципального образования (моногорода) Чувашской Республики, в отношении имущества, созданного (приобретенного) в рамках реализации соглашения об осуществлении деятельности на территории опережающего социально–экономического развития, учитываемого на балансе организации в качестве объектов основных средств, в течение 10 лет с момента постановки его на учет.</w:t>
      </w:r>
    </w:p>
    <w:p w:rsidR="004A0F11" w:rsidRPr="00621195"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621195">
        <w:rPr>
          <w:rFonts w:ascii="Times New Roman" w:hAnsi="Times New Roman"/>
          <w:sz w:val="24"/>
          <w:szCs w:val="24"/>
        </w:rPr>
        <w:t>С 1 января 2020 года Законом от 29 апреля 2020 г. № 33 для организаций–участников специального инвестиционного контракта в отношении имущества, созданного (приобретенного) в рамках реализации специального инвестиционного контракта на территории Чувашской Республики, предусмотрена налоговая ставка по налогу на имущество организаций в размере 0,1%.</w:t>
      </w:r>
    </w:p>
    <w:p w:rsidR="004A0F11" w:rsidRPr="004A2606" w:rsidRDefault="004A0F11" w:rsidP="004A0F11">
      <w:pPr>
        <w:tabs>
          <w:tab w:val="left" w:pos="709"/>
        </w:tabs>
        <w:autoSpaceDE w:val="0"/>
        <w:autoSpaceDN w:val="0"/>
        <w:spacing w:after="0" w:line="240" w:lineRule="auto"/>
        <w:ind w:firstLine="709"/>
        <w:jc w:val="both"/>
        <w:rPr>
          <w:rFonts w:ascii="Times New Roman" w:hAnsi="Times New Roman"/>
          <w:sz w:val="24"/>
          <w:szCs w:val="24"/>
        </w:rPr>
      </w:pPr>
      <w:r w:rsidRPr="004A2606">
        <w:rPr>
          <w:rFonts w:ascii="Times New Roman" w:hAnsi="Times New Roman"/>
          <w:sz w:val="24"/>
          <w:szCs w:val="24"/>
        </w:rPr>
        <w:t>Закон</w:t>
      </w:r>
      <w:r>
        <w:rPr>
          <w:rFonts w:ascii="Times New Roman" w:hAnsi="Times New Roman"/>
          <w:sz w:val="24"/>
          <w:szCs w:val="24"/>
        </w:rPr>
        <w:t>ом</w:t>
      </w:r>
      <w:r w:rsidRPr="004A2606">
        <w:rPr>
          <w:rFonts w:ascii="Times New Roman" w:hAnsi="Times New Roman"/>
          <w:sz w:val="24"/>
          <w:szCs w:val="24"/>
        </w:rPr>
        <w:t xml:space="preserve"> от 26</w:t>
      </w:r>
      <w:r>
        <w:rPr>
          <w:rFonts w:ascii="Times New Roman" w:hAnsi="Times New Roman"/>
          <w:sz w:val="24"/>
          <w:szCs w:val="24"/>
        </w:rPr>
        <w:t xml:space="preserve"> ноября </w:t>
      </w:r>
      <w:r w:rsidRPr="004A2606">
        <w:rPr>
          <w:rFonts w:ascii="Times New Roman" w:hAnsi="Times New Roman"/>
          <w:sz w:val="24"/>
          <w:szCs w:val="24"/>
        </w:rPr>
        <w:t>2020</w:t>
      </w:r>
      <w:r>
        <w:rPr>
          <w:rFonts w:ascii="Times New Roman" w:hAnsi="Times New Roman"/>
          <w:sz w:val="24"/>
          <w:szCs w:val="24"/>
        </w:rPr>
        <w:t xml:space="preserve"> г.</w:t>
      </w:r>
      <w:r w:rsidRPr="004A2606">
        <w:rPr>
          <w:rFonts w:ascii="Times New Roman" w:hAnsi="Times New Roman"/>
          <w:sz w:val="24"/>
          <w:szCs w:val="24"/>
        </w:rPr>
        <w:t xml:space="preserve"> № 103 налоговая ставка в отношении объектов недвижимости, налоговая база по которым определяется как их кадастровая стоимость, на 2022 год установлена в размере 1,3%, на 2023 год – 1,5%, </w:t>
      </w:r>
      <w:r>
        <w:rPr>
          <w:rFonts w:ascii="Times New Roman" w:hAnsi="Times New Roman"/>
          <w:sz w:val="24"/>
          <w:szCs w:val="24"/>
        </w:rPr>
        <w:t xml:space="preserve">на 2024 год – 1,8%, </w:t>
      </w:r>
      <w:r w:rsidRPr="004A2606">
        <w:rPr>
          <w:rFonts w:ascii="Times New Roman" w:hAnsi="Times New Roman"/>
          <w:sz w:val="24"/>
          <w:szCs w:val="24"/>
        </w:rPr>
        <w:t>на 2025</w:t>
      </w:r>
      <w:r>
        <w:rPr>
          <w:rFonts w:ascii="Times New Roman" w:hAnsi="Times New Roman"/>
          <w:sz w:val="24"/>
          <w:szCs w:val="24"/>
        </w:rPr>
        <w:t> </w:t>
      </w:r>
      <w:r w:rsidRPr="004A2606">
        <w:rPr>
          <w:rFonts w:ascii="Times New Roman" w:hAnsi="Times New Roman"/>
          <w:sz w:val="24"/>
          <w:szCs w:val="24"/>
        </w:rPr>
        <w:t>и последующие годы – 2%.</w:t>
      </w:r>
    </w:p>
    <w:p w:rsidR="004A0F11" w:rsidRPr="004051FD" w:rsidRDefault="004A0F11" w:rsidP="004A0F11">
      <w:pPr>
        <w:tabs>
          <w:tab w:val="left" w:pos="709"/>
        </w:tabs>
        <w:autoSpaceDE w:val="0"/>
        <w:autoSpaceDN w:val="0"/>
        <w:spacing w:after="0" w:line="240" w:lineRule="auto"/>
        <w:ind w:firstLine="709"/>
        <w:jc w:val="both"/>
        <w:rPr>
          <w:rFonts w:ascii="Times New Roman" w:hAnsi="Times New Roman"/>
          <w:sz w:val="24"/>
          <w:szCs w:val="24"/>
          <w:highlight w:val="yellow"/>
        </w:rPr>
      </w:pPr>
      <w:r>
        <w:rPr>
          <w:rFonts w:ascii="Times New Roman" w:hAnsi="Times New Roman"/>
          <w:sz w:val="24"/>
          <w:szCs w:val="24"/>
        </w:rPr>
        <w:t>Данным з</w:t>
      </w:r>
      <w:r w:rsidRPr="004A2606">
        <w:rPr>
          <w:rFonts w:ascii="Times New Roman" w:hAnsi="Times New Roman"/>
          <w:sz w:val="24"/>
          <w:szCs w:val="24"/>
        </w:rPr>
        <w:t>аконом для образовательных учреждений, основным видом деятельности которых является деятельность 85.22 «Образование высшее» и 85.21</w:t>
      </w:r>
      <w:r>
        <w:rPr>
          <w:rFonts w:ascii="Times New Roman" w:hAnsi="Times New Roman"/>
          <w:sz w:val="24"/>
          <w:szCs w:val="24"/>
        </w:rPr>
        <w:t> </w:t>
      </w:r>
      <w:r w:rsidRPr="004A2606">
        <w:rPr>
          <w:rFonts w:ascii="Times New Roman" w:hAnsi="Times New Roman"/>
          <w:sz w:val="24"/>
          <w:szCs w:val="24"/>
        </w:rPr>
        <w:t>«Образование профессиональное среднее» Общероссийского классификатора видов экономической деятельности ОК 029-2014 (КДЕС ред. 2), в отношении жилых помещений, налоговая база по которым определяется как кадастровая стоимость, налоговая ставка по налогу на имущество организаций установлена в пониженном размере: в 2021 году -</w:t>
      </w:r>
      <w:r>
        <w:rPr>
          <w:rFonts w:ascii="Times New Roman" w:hAnsi="Times New Roman"/>
          <w:sz w:val="24"/>
          <w:szCs w:val="24"/>
        </w:rPr>
        <w:t xml:space="preserve"> </w:t>
      </w:r>
      <w:r w:rsidRPr="004A2606">
        <w:rPr>
          <w:rFonts w:ascii="Times New Roman" w:hAnsi="Times New Roman"/>
          <w:sz w:val="24"/>
          <w:szCs w:val="24"/>
        </w:rPr>
        <w:t>0,3%, в 2022 году – 0,5%, в 2023 году и последующие годы – 0,8%.</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Сумма налоговых льгот, предоставленных в соответствии с Законом от 23</w:t>
      </w:r>
      <w:r>
        <w:rPr>
          <w:rFonts w:ascii="Times New Roman" w:hAnsi="Times New Roman"/>
          <w:color w:val="000000"/>
          <w:sz w:val="24"/>
          <w:szCs w:val="24"/>
        </w:rPr>
        <w:t xml:space="preserve"> июля 2</w:t>
      </w:r>
      <w:r w:rsidRPr="0050780A">
        <w:rPr>
          <w:rFonts w:ascii="Times New Roman" w:hAnsi="Times New Roman"/>
          <w:color w:val="000000"/>
          <w:sz w:val="24"/>
          <w:szCs w:val="24"/>
        </w:rPr>
        <w:t>001</w:t>
      </w:r>
      <w:r>
        <w:rPr>
          <w:rFonts w:ascii="Times New Roman" w:hAnsi="Times New Roman"/>
          <w:color w:val="000000"/>
          <w:sz w:val="24"/>
          <w:szCs w:val="24"/>
        </w:rPr>
        <w:t xml:space="preserve"> г.</w:t>
      </w:r>
      <w:r w:rsidRPr="0050780A">
        <w:rPr>
          <w:rFonts w:ascii="Times New Roman" w:hAnsi="Times New Roman"/>
          <w:color w:val="000000"/>
          <w:sz w:val="24"/>
          <w:szCs w:val="24"/>
        </w:rPr>
        <w:t xml:space="preserve"> № 38 по налогу на имущество организаций, в 2020 году составила 445</w:t>
      </w:r>
      <w:r>
        <w:rPr>
          <w:rFonts w:ascii="Times New Roman" w:hAnsi="Times New Roman"/>
          <w:color w:val="000000"/>
          <w:sz w:val="24"/>
          <w:szCs w:val="24"/>
        </w:rPr>
        <w:t>806 тыс</w:t>
      </w:r>
      <w:r w:rsidRPr="0050780A">
        <w:rPr>
          <w:rFonts w:ascii="Times New Roman" w:hAnsi="Times New Roman"/>
          <w:color w:val="000000"/>
          <w:sz w:val="24"/>
          <w:szCs w:val="24"/>
        </w:rPr>
        <w:t>. рублей. Льготами по налогу на имущество организаций воспользовались 72</w:t>
      </w:r>
      <w:r>
        <w:rPr>
          <w:rFonts w:ascii="Times New Roman" w:hAnsi="Times New Roman"/>
          <w:color w:val="000000"/>
          <w:sz w:val="24"/>
          <w:szCs w:val="24"/>
        </w:rPr>
        <w:t>5 </w:t>
      </w:r>
      <w:r w:rsidRPr="0050780A">
        <w:rPr>
          <w:rFonts w:ascii="Times New Roman" w:hAnsi="Times New Roman"/>
          <w:color w:val="000000"/>
          <w:sz w:val="24"/>
          <w:szCs w:val="24"/>
        </w:rPr>
        <w:t>налогоплательщиков.</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Сумма налоговой льготы по данному налогу приходится на:</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lastRenderedPageBreak/>
        <w:t>– организации в отношении автомобильных дорог общего пользования регионального, межмуниципального и местного значения в Чувашской Республике, а также сооружений, являющихся неотъемлемой технологической частью указанных объектов – 221</w:t>
      </w:r>
      <w:r>
        <w:rPr>
          <w:rFonts w:ascii="Times New Roman" w:hAnsi="Times New Roman"/>
          <w:color w:val="000000"/>
          <w:sz w:val="24"/>
          <w:szCs w:val="24"/>
        </w:rPr>
        <w:t>426</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рублей. Льготой воспользовались 112 организаций;</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 организации в отношении объектов недвижимого имущества, налоговая база по которым определяется как кадастровая стоимость, – 1888</w:t>
      </w:r>
      <w:r>
        <w:rPr>
          <w:rFonts w:ascii="Times New Roman" w:hAnsi="Times New Roman"/>
          <w:color w:val="000000"/>
          <w:sz w:val="24"/>
          <w:szCs w:val="24"/>
        </w:rPr>
        <w:t>61</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рублей. Льготой воспользовались 5</w:t>
      </w:r>
      <w:r>
        <w:rPr>
          <w:rFonts w:ascii="Times New Roman" w:hAnsi="Times New Roman"/>
          <w:color w:val="000000"/>
          <w:sz w:val="24"/>
          <w:szCs w:val="24"/>
        </w:rPr>
        <w:t>52</w:t>
      </w:r>
      <w:r w:rsidRPr="0050780A">
        <w:rPr>
          <w:rFonts w:ascii="Times New Roman" w:hAnsi="Times New Roman"/>
          <w:color w:val="000000"/>
          <w:sz w:val="24"/>
          <w:szCs w:val="24"/>
        </w:rPr>
        <w:t xml:space="preserve"> организации;</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 организации-арендодателей, снизивших в 2020 году размер арендной платы в отношении объектов недвижимого имущества, указанных в подпунктах 1 и 2 пункта 1</w:t>
      </w:r>
      <w:r>
        <w:rPr>
          <w:rFonts w:ascii="Times New Roman" w:hAnsi="Times New Roman"/>
          <w:color w:val="000000"/>
          <w:sz w:val="24"/>
          <w:szCs w:val="24"/>
        </w:rPr>
        <w:t> </w:t>
      </w:r>
      <w:r w:rsidRPr="0050780A">
        <w:rPr>
          <w:rFonts w:ascii="Times New Roman" w:hAnsi="Times New Roman"/>
          <w:color w:val="000000"/>
          <w:sz w:val="24"/>
          <w:szCs w:val="24"/>
        </w:rPr>
        <w:t>статьи 18.1 Закона от 23</w:t>
      </w:r>
      <w:r>
        <w:rPr>
          <w:rFonts w:ascii="Times New Roman" w:hAnsi="Times New Roman"/>
          <w:color w:val="000000"/>
          <w:sz w:val="24"/>
          <w:szCs w:val="24"/>
        </w:rPr>
        <w:t xml:space="preserve"> июля </w:t>
      </w:r>
      <w:r w:rsidRPr="0050780A">
        <w:rPr>
          <w:rFonts w:ascii="Times New Roman" w:hAnsi="Times New Roman"/>
          <w:color w:val="000000"/>
          <w:sz w:val="24"/>
          <w:szCs w:val="24"/>
        </w:rPr>
        <w:t xml:space="preserve">2001 </w:t>
      </w:r>
      <w:r>
        <w:rPr>
          <w:rFonts w:ascii="Times New Roman" w:hAnsi="Times New Roman"/>
          <w:color w:val="000000"/>
          <w:sz w:val="24"/>
          <w:szCs w:val="24"/>
        </w:rPr>
        <w:t xml:space="preserve">г. </w:t>
      </w:r>
      <w:r w:rsidRPr="0050780A">
        <w:rPr>
          <w:rFonts w:ascii="Times New Roman" w:hAnsi="Times New Roman"/>
          <w:color w:val="000000"/>
          <w:sz w:val="24"/>
          <w:szCs w:val="24"/>
        </w:rPr>
        <w:t>№ 38, - 24</w:t>
      </w:r>
      <w:r>
        <w:rPr>
          <w:rFonts w:ascii="Times New Roman" w:hAnsi="Times New Roman"/>
          <w:color w:val="000000"/>
          <w:sz w:val="24"/>
          <w:szCs w:val="24"/>
        </w:rPr>
        <w:t>628</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xml:space="preserve">. рублей. Льготой воспользовались </w:t>
      </w:r>
      <w:r>
        <w:rPr>
          <w:rFonts w:ascii="Times New Roman" w:hAnsi="Times New Roman"/>
          <w:color w:val="000000"/>
          <w:sz w:val="24"/>
          <w:szCs w:val="24"/>
        </w:rPr>
        <w:t xml:space="preserve">                         </w:t>
      </w:r>
      <w:r w:rsidRPr="0050780A">
        <w:rPr>
          <w:rFonts w:ascii="Times New Roman" w:hAnsi="Times New Roman"/>
          <w:color w:val="000000"/>
          <w:sz w:val="24"/>
          <w:szCs w:val="24"/>
        </w:rPr>
        <w:t>32 организации;</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ab/>
        <w:t>– организации в отношении объектов, признаваемых памятниками истории и культуры республиканского значения – 5</w:t>
      </w:r>
      <w:r>
        <w:rPr>
          <w:rFonts w:ascii="Times New Roman" w:hAnsi="Times New Roman"/>
          <w:color w:val="000000"/>
          <w:sz w:val="24"/>
          <w:szCs w:val="24"/>
        </w:rPr>
        <w:t>263</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рублей. Льготой воспользовались 13</w:t>
      </w:r>
      <w:r>
        <w:rPr>
          <w:rFonts w:ascii="Times New Roman" w:hAnsi="Times New Roman"/>
          <w:color w:val="000000"/>
          <w:sz w:val="24"/>
          <w:szCs w:val="24"/>
        </w:rPr>
        <w:t> </w:t>
      </w:r>
      <w:r w:rsidRPr="0050780A">
        <w:rPr>
          <w:rFonts w:ascii="Times New Roman" w:hAnsi="Times New Roman"/>
          <w:color w:val="000000"/>
          <w:sz w:val="24"/>
          <w:szCs w:val="24"/>
        </w:rPr>
        <w:t>организаций;</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 xml:space="preserve">– организации, получившие статус резидента </w:t>
      </w:r>
      <w:r>
        <w:rPr>
          <w:rFonts w:ascii="Times New Roman" w:hAnsi="Times New Roman"/>
          <w:color w:val="000000"/>
          <w:sz w:val="24"/>
          <w:szCs w:val="24"/>
        </w:rPr>
        <w:t>ТОСЭР</w:t>
      </w:r>
      <w:r w:rsidRPr="0050780A">
        <w:rPr>
          <w:rFonts w:ascii="Times New Roman" w:hAnsi="Times New Roman"/>
          <w:color w:val="000000"/>
          <w:sz w:val="24"/>
          <w:szCs w:val="24"/>
        </w:rPr>
        <w:t xml:space="preserve">, созданной на территории </w:t>
      </w:r>
      <w:proofErr w:type="spellStart"/>
      <w:r w:rsidRPr="0050780A">
        <w:rPr>
          <w:rFonts w:ascii="Times New Roman" w:hAnsi="Times New Roman"/>
          <w:color w:val="000000"/>
          <w:sz w:val="24"/>
          <w:szCs w:val="24"/>
        </w:rPr>
        <w:t>монопрофильного</w:t>
      </w:r>
      <w:proofErr w:type="spellEnd"/>
      <w:r w:rsidRPr="0050780A">
        <w:rPr>
          <w:rFonts w:ascii="Times New Roman" w:hAnsi="Times New Roman"/>
          <w:color w:val="000000"/>
          <w:sz w:val="24"/>
          <w:szCs w:val="24"/>
        </w:rPr>
        <w:t xml:space="preserve"> муниципального образования (моногорода) Чувашской Республики, – </w:t>
      </w:r>
      <w:r w:rsidR="00947B35">
        <w:rPr>
          <w:rFonts w:ascii="Times New Roman" w:hAnsi="Times New Roman"/>
          <w:color w:val="000000"/>
          <w:sz w:val="24"/>
          <w:szCs w:val="24"/>
        </w:rPr>
        <w:t xml:space="preserve">              </w:t>
      </w:r>
      <w:r>
        <w:rPr>
          <w:rFonts w:ascii="Times New Roman" w:hAnsi="Times New Roman"/>
          <w:color w:val="000000"/>
          <w:sz w:val="24"/>
          <w:szCs w:val="24"/>
        </w:rPr>
        <w:t>4009</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xml:space="preserve">. рублей. Льготой воспользовались </w:t>
      </w:r>
      <w:r>
        <w:rPr>
          <w:rFonts w:ascii="Times New Roman" w:hAnsi="Times New Roman"/>
          <w:color w:val="000000"/>
          <w:sz w:val="24"/>
          <w:szCs w:val="24"/>
        </w:rPr>
        <w:t>3</w:t>
      </w:r>
      <w:r w:rsidRPr="0050780A">
        <w:rPr>
          <w:rFonts w:ascii="Times New Roman" w:hAnsi="Times New Roman"/>
          <w:color w:val="000000"/>
          <w:sz w:val="24"/>
          <w:szCs w:val="24"/>
        </w:rPr>
        <w:t xml:space="preserve"> организации; </w:t>
      </w:r>
    </w:p>
    <w:p w:rsidR="004A0F11" w:rsidRPr="0050780A"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 организации, осуществляющие инвестиционную деятельность в форме капитальных вложений на сумму более 50 млн. рублей, – 1</w:t>
      </w:r>
      <w:r>
        <w:rPr>
          <w:rFonts w:ascii="Times New Roman" w:hAnsi="Times New Roman"/>
          <w:color w:val="000000"/>
          <w:sz w:val="24"/>
          <w:szCs w:val="24"/>
        </w:rPr>
        <w:t>458</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xml:space="preserve">. рублей. Льготой воспользовались </w:t>
      </w:r>
      <w:r>
        <w:rPr>
          <w:rFonts w:ascii="Times New Roman" w:hAnsi="Times New Roman"/>
          <w:color w:val="000000"/>
          <w:sz w:val="24"/>
          <w:szCs w:val="24"/>
        </w:rPr>
        <w:t xml:space="preserve">                3</w:t>
      </w:r>
      <w:r w:rsidRPr="0050780A">
        <w:rPr>
          <w:rFonts w:ascii="Times New Roman" w:hAnsi="Times New Roman"/>
          <w:color w:val="000000"/>
          <w:sz w:val="24"/>
          <w:szCs w:val="24"/>
        </w:rPr>
        <w:t xml:space="preserve"> организации;</w:t>
      </w:r>
    </w:p>
    <w:p w:rsidR="004A0F11" w:rsidRDefault="004A0F11" w:rsidP="004A0F11">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50780A">
        <w:rPr>
          <w:rFonts w:ascii="Times New Roman" w:hAnsi="Times New Roman"/>
          <w:color w:val="000000"/>
          <w:sz w:val="24"/>
          <w:szCs w:val="24"/>
        </w:rPr>
        <w:t xml:space="preserve">– организации потребительской кооперации, расположенные в сельских населенных пунктах, – </w:t>
      </w:r>
      <w:r>
        <w:rPr>
          <w:rFonts w:ascii="Times New Roman" w:hAnsi="Times New Roman"/>
          <w:color w:val="000000"/>
          <w:sz w:val="24"/>
          <w:szCs w:val="24"/>
        </w:rPr>
        <w:t>161</w:t>
      </w:r>
      <w:r w:rsidRPr="0050780A">
        <w:rPr>
          <w:rFonts w:ascii="Times New Roman" w:hAnsi="Times New Roman"/>
          <w:color w:val="000000"/>
          <w:sz w:val="24"/>
          <w:szCs w:val="24"/>
        </w:rPr>
        <w:t xml:space="preserve"> </w:t>
      </w:r>
      <w:r>
        <w:rPr>
          <w:rFonts w:ascii="Times New Roman" w:hAnsi="Times New Roman"/>
          <w:color w:val="000000"/>
          <w:sz w:val="24"/>
          <w:szCs w:val="24"/>
        </w:rPr>
        <w:t>тыс</w:t>
      </w:r>
      <w:r w:rsidRPr="0050780A">
        <w:rPr>
          <w:rFonts w:ascii="Times New Roman" w:hAnsi="Times New Roman"/>
          <w:color w:val="000000"/>
          <w:sz w:val="24"/>
          <w:szCs w:val="24"/>
        </w:rPr>
        <w:t>. р</w:t>
      </w:r>
      <w:r>
        <w:rPr>
          <w:rFonts w:ascii="Times New Roman" w:hAnsi="Times New Roman"/>
          <w:color w:val="000000"/>
          <w:sz w:val="24"/>
          <w:szCs w:val="24"/>
        </w:rPr>
        <w:t>ублей. Льготой воспользовались 10</w:t>
      </w:r>
      <w:r w:rsidRPr="0050780A">
        <w:rPr>
          <w:rFonts w:ascii="Times New Roman" w:hAnsi="Times New Roman"/>
          <w:color w:val="000000"/>
          <w:sz w:val="24"/>
          <w:szCs w:val="24"/>
        </w:rPr>
        <w:t xml:space="preserve"> организаци</w:t>
      </w:r>
      <w:r>
        <w:rPr>
          <w:rFonts w:ascii="Times New Roman" w:hAnsi="Times New Roman"/>
          <w:color w:val="000000"/>
          <w:sz w:val="24"/>
          <w:szCs w:val="24"/>
        </w:rPr>
        <w:t>й</w:t>
      </w:r>
      <w:r w:rsidRPr="0050780A">
        <w:rPr>
          <w:rFonts w:ascii="Times New Roman" w:hAnsi="Times New Roman"/>
          <w:color w:val="000000"/>
          <w:sz w:val="24"/>
          <w:szCs w:val="24"/>
        </w:rPr>
        <w:t>.</w:t>
      </w:r>
    </w:p>
    <w:bookmarkEnd w:id="2"/>
    <w:p w:rsidR="004A0F11" w:rsidRPr="008A5164" w:rsidRDefault="004A0F11" w:rsidP="004A0F11">
      <w:pPr>
        <w:tabs>
          <w:tab w:val="left" w:pos="709"/>
        </w:tabs>
        <w:spacing w:after="0" w:line="240" w:lineRule="auto"/>
        <w:ind w:firstLine="709"/>
        <w:jc w:val="both"/>
        <w:rPr>
          <w:rFonts w:ascii="Times New Roman" w:hAnsi="Times New Roman"/>
          <w:sz w:val="24"/>
          <w:szCs w:val="24"/>
        </w:rPr>
      </w:pPr>
      <w:r w:rsidRPr="008A5164">
        <w:rPr>
          <w:rFonts w:ascii="Times New Roman" w:hAnsi="Times New Roman"/>
          <w:sz w:val="24"/>
          <w:szCs w:val="24"/>
        </w:rPr>
        <w:t xml:space="preserve">Расчет поступлений налога на имущество организаций в республиканский бюджет Чувашской Республики на 2022–2024 годы приведен в приложении № </w:t>
      </w:r>
      <w:r>
        <w:rPr>
          <w:rFonts w:ascii="Times New Roman" w:hAnsi="Times New Roman"/>
          <w:sz w:val="24"/>
          <w:szCs w:val="24"/>
        </w:rPr>
        <w:t>9</w:t>
      </w:r>
      <w:r w:rsidRPr="008A5164">
        <w:rPr>
          <w:rFonts w:ascii="Times New Roman" w:hAnsi="Times New Roman"/>
          <w:sz w:val="24"/>
          <w:szCs w:val="24"/>
        </w:rPr>
        <w:t xml:space="preserve"> к настоящей пояснительной записке.</w:t>
      </w:r>
    </w:p>
    <w:p w:rsidR="004A0F11" w:rsidRPr="00270F7C" w:rsidRDefault="004A0F11" w:rsidP="004A0F11">
      <w:pPr>
        <w:tabs>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Поступление транспортного налога в консолидированный бюджет Чувашской Республики прогнозируется на 2022 год в сумме 1180249,</w:t>
      </w:r>
      <w:r>
        <w:rPr>
          <w:rFonts w:ascii="Times New Roman" w:hAnsi="Times New Roman"/>
          <w:sz w:val="24"/>
          <w:szCs w:val="24"/>
        </w:rPr>
        <w:t>8</w:t>
      </w:r>
      <w:r w:rsidRPr="00270F7C">
        <w:rPr>
          <w:rFonts w:ascii="Times New Roman" w:hAnsi="Times New Roman"/>
          <w:sz w:val="24"/>
          <w:szCs w:val="24"/>
        </w:rPr>
        <w:t xml:space="preserve"> тыс. рублей, на 2023 год – 123</w:t>
      </w:r>
      <w:r>
        <w:rPr>
          <w:rFonts w:ascii="Times New Roman" w:hAnsi="Times New Roman"/>
          <w:sz w:val="24"/>
          <w:szCs w:val="24"/>
        </w:rPr>
        <w:t>3361,0</w:t>
      </w:r>
      <w:r w:rsidRPr="00270F7C">
        <w:rPr>
          <w:rFonts w:ascii="Times New Roman" w:hAnsi="Times New Roman"/>
          <w:sz w:val="24"/>
          <w:szCs w:val="24"/>
        </w:rPr>
        <w:t xml:space="preserve"> тыс. рублей, на 2024 год – 1283928,8 тыс. рублей.</w:t>
      </w:r>
    </w:p>
    <w:p w:rsidR="004A0F11" w:rsidRPr="00270F7C" w:rsidRDefault="004A0F11" w:rsidP="004A0F11">
      <w:pPr>
        <w:tabs>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 xml:space="preserve">Согласно статье 179.4 Бюджетного кодекса доходы от поступлений транспортного налога с 2012 года являются источниками доходов дорожного фонда субъекта Российской Федерации. </w:t>
      </w:r>
    </w:p>
    <w:p w:rsidR="004A0F11" w:rsidRPr="00270F7C" w:rsidRDefault="004A0F11" w:rsidP="004A0F11">
      <w:pPr>
        <w:tabs>
          <w:tab w:val="left" w:pos="709"/>
        </w:tabs>
        <w:spacing w:after="0" w:line="240" w:lineRule="auto"/>
        <w:ind w:firstLine="709"/>
        <w:jc w:val="both"/>
        <w:rPr>
          <w:rFonts w:ascii="Times New Roman" w:eastAsia="Calibri" w:hAnsi="Times New Roman"/>
          <w:sz w:val="24"/>
          <w:szCs w:val="24"/>
        </w:rPr>
      </w:pPr>
      <w:r w:rsidRPr="00270F7C">
        <w:rPr>
          <w:rFonts w:ascii="Times New Roman" w:eastAsia="Calibri" w:hAnsi="Times New Roman"/>
          <w:sz w:val="24"/>
          <w:szCs w:val="24"/>
        </w:rPr>
        <w:t>В связи с созданием муниципальных дорожных фондов и в целях стимулирования муниципальных образований к наращиванию собственного экономического и налогового потенциала с 1 января 2014 года установлен норматив отчислений в местные бюджеты от транспортного налога в размере 10% от суммы налога, собранного на территории муниципального района (городского округа).</w:t>
      </w:r>
    </w:p>
    <w:p w:rsidR="004A0F11" w:rsidRPr="00270F7C" w:rsidRDefault="004A0F11" w:rsidP="004A0F11">
      <w:pPr>
        <w:tabs>
          <w:tab w:val="left" w:pos="709"/>
        </w:tabs>
        <w:spacing w:after="0" w:line="240" w:lineRule="auto"/>
        <w:ind w:firstLine="709"/>
        <w:jc w:val="both"/>
        <w:rPr>
          <w:rFonts w:ascii="Times New Roman" w:hAnsi="Times New Roman"/>
          <w:sz w:val="24"/>
          <w:szCs w:val="24"/>
        </w:rPr>
      </w:pPr>
      <w:r w:rsidRPr="00FD5B5D">
        <w:rPr>
          <w:rFonts w:ascii="Times New Roman" w:hAnsi="Times New Roman"/>
          <w:sz w:val="24"/>
          <w:szCs w:val="24"/>
        </w:rPr>
        <w:t>Поступление транспортного налога в республиканский бюджет прогнозируется на</w:t>
      </w:r>
      <w:r w:rsidR="00947B35">
        <w:rPr>
          <w:rFonts w:ascii="Times New Roman" w:hAnsi="Times New Roman"/>
          <w:sz w:val="24"/>
          <w:szCs w:val="24"/>
        </w:rPr>
        <w:t xml:space="preserve">              </w:t>
      </w:r>
      <w:r w:rsidRPr="00FD5B5D">
        <w:rPr>
          <w:rFonts w:ascii="Times New Roman" w:hAnsi="Times New Roman"/>
          <w:sz w:val="24"/>
          <w:szCs w:val="24"/>
        </w:rPr>
        <w:t xml:space="preserve">2022 год в сумме </w:t>
      </w:r>
      <w:r>
        <w:rPr>
          <w:rFonts w:ascii="Times New Roman" w:hAnsi="Times New Roman"/>
          <w:sz w:val="24"/>
          <w:szCs w:val="24"/>
        </w:rPr>
        <w:t>1062224,8</w:t>
      </w:r>
      <w:r w:rsidRPr="00FD5B5D">
        <w:rPr>
          <w:rFonts w:ascii="Times New Roman" w:hAnsi="Times New Roman"/>
          <w:sz w:val="24"/>
          <w:szCs w:val="24"/>
        </w:rPr>
        <w:t xml:space="preserve"> тыс. рублей, на 2023 год – </w:t>
      </w:r>
      <w:r>
        <w:rPr>
          <w:rFonts w:ascii="Times New Roman" w:hAnsi="Times New Roman"/>
          <w:sz w:val="24"/>
          <w:szCs w:val="24"/>
        </w:rPr>
        <w:t>1110024,9</w:t>
      </w:r>
      <w:r w:rsidRPr="00FD5B5D">
        <w:rPr>
          <w:rFonts w:ascii="Times New Roman" w:hAnsi="Times New Roman"/>
          <w:sz w:val="24"/>
          <w:szCs w:val="24"/>
        </w:rPr>
        <w:t xml:space="preserve"> тыс. рублей, на 2024</w:t>
      </w:r>
      <w:r>
        <w:rPr>
          <w:rFonts w:ascii="Times New Roman" w:hAnsi="Times New Roman"/>
          <w:sz w:val="24"/>
          <w:szCs w:val="24"/>
        </w:rPr>
        <w:t> </w:t>
      </w:r>
      <w:r w:rsidRPr="00FD5B5D">
        <w:rPr>
          <w:rFonts w:ascii="Times New Roman" w:hAnsi="Times New Roman"/>
          <w:sz w:val="24"/>
          <w:szCs w:val="24"/>
        </w:rPr>
        <w:t xml:space="preserve">год – </w:t>
      </w:r>
      <w:r>
        <w:rPr>
          <w:rFonts w:ascii="Times New Roman" w:hAnsi="Times New Roman"/>
          <w:sz w:val="24"/>
          <w:szCs w:val="24"/>
        </w:rPr>
        <w:t>1155535,9</w:t>
      </w:r>
      <w:r w:rsidRPr="00FD5B5D">
        <w:rPr>
          <w:rFonts w:ascii="Times New Roman" w:hAnsi="Times New Roman"/>
          <w:sz w:val="24"/>
          <w:szCs w:val="24"/>
        </w:rPr>
        <w:t xml:space="preserve"> тыс. рублей</w:t>
      </w:r>
      <w:r w:rsidRPr="00270F7C">
        <w:rPr>
          <w:rFonts w:ascii="Times New Roman" w:hAnsi="Times New Roman"/>
          <w:sz w:val="24"/>
          <w:szCs w:val="24"/>
        </w:rPr>
        <w:t>.</w:t>
      </w:r>
    </w:p>
    <w:p w:rsidR="004A0F11" w:rsidRPr="00270F7C" w:rsidRDefault="004A0F11" w:rsidP="004A0F11">
      <w:pPr>
        <w:tabs>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Законом от 23 июля 2001 г. № 38 в отношении транспортного налога предусмотрены следующие налоговые льготы:</w:t>
      </w:r>
    </w:p>
    <w:p w:rsidR="004A0F11" w:rsidRPr="00270F7C" w:rsidRDefault="004A0F11" w:rsidP="004A0F11">
      <w:pPr>
        <w:tabs>
          <w:tab w:val="left" w:pos="567"/>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от уплаты транспортного налога освобождены:</w:t>
      </w:r>
    </w:p>
    <w:p w:rsidR="004A0F11" w:rsidRPr="00270F7C" w:rsidRDefault="004A0F11" w:rsidP="004A0F11">
      <w:pPr>
        <w:tabs>
          <w:tab w:val="left" w:pos="567"/>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 xml:space="preserve">Герои Советского Союза, Герои Российской Федерации, полные кавалеры ордена Славы; </w:t>
      </w:r>
    </w:p>
    <w:p w:rsidR="004A0F11" w:rsidRPr="00270F7C" w:rsidRDefault="004A0F11" w:rsidP="004A0F11">
      <w:pPr>
        <w:tabs>
          <w:tab w:val="left" w:pos="567"/>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 xml:space="preserve">инвалиды, в том числе дети–инвалиды, а также лица, подвергшиеся воздействию радиации вследствие катастрофы на Чернобыльской АЭС, ядерных испытаний на Семипалатинском полигоне, аварии в 1957 году на производственном объединении «Маяк» и сбросов радиоактивных отходов в реку </w:t>
      </w:r>
      <w:proofErr w:type="spellStart"/>
      <w:r w:rsidRPr="00270F7C">
        <w:rPr>
          <w:rFonts w:ascii="Times New Roman" w:hAnsi="Times New Roman"/>
          <w:sz w:val="24"/>
          <w:szCs w:val="24"/>
        </w:rPr>
        <w:t>Теча</w:t>
      </w:r>
      <w:proofErr w:type="spellEnd"/>
      <w:r w:rsidRPr="00270F7C">
        <w:rPr>
          <w:rFonts w:ascii="Times New Roman" w:hAnsi="Times New Roman"/>
          <w:sz w:val="24"/>
          <w:szCs w:val="24"/>
        </w:rPr>
        <w:t xml:space="preserve">, и их общественные объединения (организации), хозяйственные товарищества и общества, уставный капитал которых состоит из вклада общественного объединения инвалидов, использующие транспортные средства для осуществления своей уставной деятельности. В целях оптимизации налоговых льгот, установленных на региональном уровне, Законом Чувашской Республики от 11 октября </w:t>
      </w:r>
      <w:r w:rsidR="00947B35">
        <w:rPr>
          <w:rFonts w:ascii="Times New Roman" w:hAnsi="Times New Roman"/>
          <w:sz w:val="24"/>
          <w:szCs w:val="24"/>
        </w:rPr>
        <w:t xml:space="preserve">                </w:t>
      </w:r>
      <w:r w:rsidRPr="00270F7C">
        <w:rPr>
          <w:rFonts w:ascii="Times New Roman" w:hAnsi="Times New Roman"/>
          <w:sz w:val="24"/>
          <w:szCs w:val="24"/>
        </w:rPr>
        <w:t xml:space="preserve">2013 г. № 60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с 1 января </w:t>
      </w:r>
      <w:r w:rsidR="00947B35">
        <w:rPr>
          <w:rFonts w:ascii="Times New Roman" w:hAnsi="Times New Roman"/>
          <w:sz w:val="24"/>
          <w:szCs w:val="24"/>
        </w:rPr>
        <w:t xml:space="preserve">                   </w:t>
      </w:r>
      <w:r w:rsidRPr="00270F7C">
        <w:rPr>
          <w:rFonts w:ascii="Times New Roman" w:hAnsi="Times New Roman"/>
          <w:sz w:val="24"/>
          <w:szCs w:val="24"/>
        </w:rPr>
        <w:lastRenderedPageBreak/>
        <w:t>2014 года для физических лиц, на которых зарегистрированы два и более транспортных средства, в отношении которых они освобождаются от уплаты налога, льгота предоставляется по их выбору лишь на одно транспортное средство (до 1 января 2014 года ограничение не было установлено);</w:t>
      </w:r>
    </w:p>
    <w:p w:rsidR="004A0F11" w:rsidRPr="00270F7C" w:rsidRDefault="004A0F11" w:rsidP="004A0F11">
      <w:pPr>
        <w:tabs>
          <w:tab w:val="left" w:pos="567"/>
          <w:tab w:val="left" w:pos="709"/>
        </w:tabs>
        <w:spacing w:after="0" w:line="240" w:lineRule="auto"/>
        <w:ind w:firstLine="709"/>
        <w:jc w:val="both"/>
        <w:rPr>
          <w:rFonts w:ascii="Times New Roman" w:hAnsi="Times New Roman"/>
          <w:sz w:val="24"/>
          <w:szCs w:val="24"/>
        </w:rPr>
      </w:pPr>
      <w:r w:rsidRPr="00270F7C">
        <w:rPr>
          <w:rFonts w:ascii="Times New Roman" w:hAnsi="Times New Roman"/>
          <w:sz w:val="24"/>
          <w:szCs w:val="24"/>
        </w:rPr>
        <w:t>оборонные спортивно–технические организации (общества) и организации потребительской кооперации.</w:t>
      </w:r>
    </w:p>
    <w:p w:rsidR="004A0F11" w:rsidRPr="00270F7C" w:rsidRDefault="004A0F11" w:rsidP="004A0F11">
      <w:pPr>
        <w:autoSpaceDE w:val="0"/>
        <w:autoSpaceDN w:val="0"/>
        <w:adjustRightInd w:val="0"/>
        <w:spacing w:after="0" w:line="240" w:lineRule="auto"/>
        <w:ind w:firstLine="709"/>
        <w:jc w:val="both"/>
        <w:rPr>
          <w:rFonts w:ascii="Times New Roman" w:hAnsi="Times New Roman"/>
          <w:sz w:val="24"/>
          <w:szCs w:val="24"/>
        </w:rPr>
      </w:pPr>
      <w:r w:rsidRPr="00270F7C">
        <w:rPr>
          <w:rFonts w:ascii="Times New Roman" w:hAnsi="Times New Roman"/>
          <w:sz w:val="24"/>
          <w:szCs w:val="24"/>
        </w:rPr>
        <w:t>Кроме того, для организаций и индивидуальных предпринимателей в отношении используемых ими для осуществления предпринимательской деятельности автобусов и автомобилей грузовых, использующих природный газ в качестве моторного топлива, ставка налога на каждую лошадиную силу мощности двигателя транспортного средства была снижена на 50% на срок до 1 января 2023 года.</w:t>
      </w:r>
    </w:p>
    <w:p w:rsidR="004A0F11" w:rsidRPr="00270F7C" w:rsidRDefault="004A0F11" w:rsidP="004A0F11">
      <w:pPr>
        <w:pStyle w:val="a8"/>
        <w:ind w:firstLine="709"/>
        <w:jc w:val="both"/>
        <w:rPr>
          <w:rFonts w:ascii="Times New Roman" w:eastAsia="Calibri" w:hAnsi="Times New Roman"/>
          <w:b w:val="0"/>
          <w:szCs w:val="24"/>
          <w:lang w:eastAsia="en-US"/>
        </w:rPr>
      </w:pPr>
      <w:r w:rsidRPr="00270F7C">
        <w:rPr>
          <w:rFonts w:ascii="Times New Roman" w:eastAsia="Calibri" w:hAnsi="Times New Roman"/>
          <w:b w:val="0"/>
          <w:szCs w:val="24"/>
          <w:lang w:eastAsia="en-US"/>
        </w:rPr>
        <w:t>Законом от 20 декабря 2019 г. № 88 установлены меры поддержки семей с детьми</w:t>
      </w:r>
      <w:r>
        <w:rPr>
          <w:rFonts w:ascii="Times New Roman" w:eastAsia="Calibri" w:hAnsi="Times New Roman"/>
          <w:b w:val="0"/>
          <w:szCs w:val="24"/>
          <w:lang w:eastAsia="en-US"/>
        </w:rPr>
        <w:t>-</w:t>
      </w:r>
      <w:r w:rsidRPr="00270F7C">
        <w:rPr>
          <w:rFonts w:ascii="Times New Roman" w:eastAsia="Calibri" w:hAnsi="Times New Roman"/>
          <w:b w:val="0"/>
          <w:szCs w:val="24"/>
          <w:lang w:eastAsia="en-US"/>
        </w:rPr>
        <w:t>инвалидами в виде налоговых льгот по транспортному налогу. Один из родителей, опекунов, усыновителей, попечителей ребенка</w:t>
      </w:r>
      <w:r>
        <w:rPr>
          <w:rFonts w:ascii="Times New Roman" w:eastAsia="Calibri" w:hAnsi="Times New Roman"/>
          <w:b w:val="0"/>
          <w:szCs w:val="24"/>
          <w:lang w:eastAsia="en-US"/>
        </w:rPr>
        <w:t>-</w:t>
      </w:r>
      <w:r w:rsidRPr="00270F7C">
        <w:rPr>
          <w:rFonts w:ascii="Times New Roman" w:eastAsia="Calibri" w:hAnsi="Times New Roman"/>
          <w:b w:val="0"/>
          <w:szCs w:val="24"/>
          <w:lang w:eastAsia="en-US"/>
        </w:rPr>
        <w:t xml:space="preserve">инвалида до 18 лет, проживающий совместно с ним, освобождается от уплаты транспортного налога на легковые автомобили мощностью до </w:t>
      </w:r>
      <w:r w:rsidR="00947B35">
        <w:rPr>
          <w:rFonts w:ascii="Times New Roman" w:eastAsia="Calibri" w:hAnsi="Times New Roman"/>
          <w:b w:val="0"/>
          <w:szCs w:val="24"/>
          <w:lang w:eastAsia="en-US"/>
        </w:rPr>
        <w:t xml:space="preserve">               </w:t>
      </w:r>
      <w:r w:rsidRPr="00270F7C">
        <w:rPr>
          <w:rFonts w:ascii="Times New Roman" w:eastAsia="Calibri" w:hAnsi="Times New Roman"/>
          <w:b w:val="0"/>
          <w:szCs w:val="24"/>
          <w:lang w:eastAsia="en-US"/>
        </w:rPr>
        <w:t xml:space="preserve">150 </w:t>
      </w:r>
      <w:proofErr w:type="spellStart"/>
      <w:r w:rsidRPr="00270F7C">
        <w:rPr>
          <w:rFonts w:ascii="Times New Roman" w:eastAsia="Calibri" w:hAnsi="Times New Roman"/>
          <w:b w:val="0"/>
          <w:szCs w:val="24"/>
          <w:lang w:eastAsia="en-US"/>
        </w:rPr>
        <w:t>л.с</w:t>
      </w:r>
      <w:proofErr w:type="spellEnd"/>
      <w:r w:rsidRPr="00270F7C">
        <w:rPr>
          <w:rFonts w:ascii="Times New Roman" w:eastAsia="Calibri" w:hAnsi="Times New Roman"/>
          <w:b w:val="0"/>
          <w:szCs w:val="24"/>
          <w:lang w:eastAsia="en-US"/>
        </w:rPr>
        <w:t>. включительно по их выбору на одно транспортное средство.</w:t>
      </w:r>
    </w:p>
    <w:p w:rsidR="004A0F11" w:rsidRDefault="004A0F11" w:rsidP="004A0F11">
      <w:pPr>
        <w:pStyle w:val="a8"/>
        <w:ind w:firstLine="709"/>
        <w:jc w:val="both"/>
        <w:rPr>
          <w:rFonts w:ascii="Times New Roman" w:eastAsia="Calibri" w:hAnsi="Times New Roman"/>
          <w:b w:val="0"/>
          <w:szCs w:val="24"/>
          <w:lang w:eastAsia="en-US"/>
        </w:rPr>
      </w:pPr>
      <w:r w:rsidRPr="00FD5B5D">
        <w:rPr>
          <w:rFonts w:ascii="Times New Roman" w:eastAsia="Calibri" w:hAnsi="Times New Roman"/>
          <w:b w:val="0"/>
          <w:szCs w:val="24"/>
          <w:lang w:eastAsia="en-US"/>
        </w:rPr>
        <w:t>Законом от 26 ноября 2020 г.</w:t>
      </w:r>
      <w:r>
        <w:rPr>
          <w:rFonts w:ascii="Times New Roman" w:eastAsia="Calibri" w:hAnsi="Times New Roman"/>
          <w:b w:val="0"/>
          <w:szCs w:val="24"/>
          <w:lang w:eastAsia="en-US"/>
        </w:rPr>
        <w:t xml:space="preserve"> № 103 установлена льгота для </w:t>
      </w:r>
      <w:r w:rsidRPr="00FD5B5D">
        <w:rPr>
          <w:rFonts w:ascii="Times New Roman" w:eastAsia="Calibri" w:hAnsi="Times New Roman"/>
          <w:b w:val="0"/>
          <w:szCs w:val="24"/>
          <w:lang w:eastAsia="en-US"/>
        </w:rPr>
        <w:t>многодетн</w:t>
      </w:r>
      <w:r>
        <w:rPr>
          <w:rFonts w:ascii="Times New Roman" w:eastAsia="Calibri" w:hAnsi="Times New Roman"/>
          <w:b w:val="0"/>
          <w:szCs w:val="24"/>
          <w:lang w:eastAsia="en-US"/>
        </w:rPr>
        <w:t>ых</w:t>
      </w:r>
      <w:r w:rsidRPr="00FD5B5D">
        <w:rPr>
          <w:rFonts w:ascii="Times New Roman" w:eastAsia="Calibri" w:hAnsi="Times New Roman"/>
          <w:b w:val="0"/>
          <w:szCs w:val="24"/>
          <w:lang w:eastAsia="en-US"/>
        </w:rPr>
        <w:t xml:space="preserve"> сем</w:t>
      </w:r>
      <w:r>
        <w:rPr>
          <w:rFonts w:ascii="Times New Roman" w:eastAsia="Calibri" w:hAnsi="Times New Roman"/>
          <w:b w:val="0"/>
          <w:szCs w:val="24"/>
          <w:lang w:eastAsia="en-US"/>
        </w:rPr>
        <w:t>ей</w:t>
      </w:r>
      <w:r w:rsidRPr="00FD5B5D">
        <w:rPr>
          <w:rFonts w:ascii="Times New Roman" w:eastAsia="Calibri" w:hAnsi="Times New Roman"/>
          <w:b w:val="0"/>
          <w:szCs w:val="24"/>
          <w:lang w:eastAsia="en-US"/>
        </w:rPr>
        <w:t>, имеющ</w:t>
      </w:r>
      <w:r>
        <w:rPr>
          <w:rFonts w:ascii="Times New Roman" w:eastAsia="Calibri" w:hAnsi="Times New Roman"/>
          <w:b w:val="0"/>
          <w:szCs w:val="24"/>
          <w:lang w:eastAsia="en-US"/>
        </w:rPr>
        <w:t>их</w:t>
      </w:r>
      <w:r w:rsidRPr="00FD5B5D">
        <w:rPr>
          <w:rFonts w:ascii="Times New Roman" w:eastAsia="Calibri" w:hAnsi="Times New Roman"/>
          <w:b w:val="0"/>
          <w:szCs w:val="24"/>
          <w:lang w:eastAsia="en-US"/>
        </w:rPr>
        <w:t xml:space="preserve"> в своем составе пять и более детей в возрасте до 18 лет,</w:t>
      </w:r>
      <w:r>
        <w:rPr>
          <w:rFonts w:ascii="Times New Roman" w:eastAsia="Calibri" w:hAnsi="Times New Roman"/>
          <w:b w:val="0"/>
          <w:szCs w:val="24"/>
          <w:lang w:eastAsia="en-US"/>
        </w:rPr>
        <w:t xml:space="preserve"> в виде освобождения от уплаты транспортного налога в отношении </w:t>
      </w:r>
      <w:r w:rsidRPr="00FD5B5D">
        <w:rPr>
          <w:rFonts w:ascii="Times New Roman" w:eastAsia="Calibri" w:hAnsi="Times New Roman"/>
          <w:b w:val="0"/>
          <w:szCs w:val="24"/>
          <w:lang w:eastAsia="en-US"/>
        </w:rPr>
        <w:t>легков</w:t>
      </w:r>
      <w:r>
        <w:rPr>
          <w:rFonts w:ascii="Times New Roman" w:eastAsia="Calibri" w:hAnsi="Times New Roman"/>
          <w:b w:val="0"/>
          <w:szCs w:val="24"/>
          <w:lang w:eastAsia="en-US"/>
        </w:rPr>
        <w:t>ого</w:t>
      </w:r>
      <w:r w:rsidRPr="00FD5B5D">
        <w:rPr>
          <w:rFonts w:ascii="Times New Roman" w:eastAsia="Calibri" w:hAnsi="Times New Roman"/>
          <w:b w:val="0"/>
          <w:szCs w:val="24"/>
          <w:lang w:eastAsia="en-US"/>
        </w:rPr>
        <w:t xml:space="preserve"> автомобил</w:t>
      </w:r>
      <w:r>
        <w:rPr>
          <w:rFonts w:ascii="Times New Roman" w:eastAsia="Calibri" w:hAnsi="Times New Roman"/>
          <w:b w:val="0"/>
          <w:szCs w:val="24"/>
          <w:lang w:eastAsia="en-US"/>
        </w:rPr>
        <w:t>я</w:t>
      </w:r>
      <w:r w:rsidRPr="00FD5B5D">
        <w:rPr>
          <w:rFonts w:ascii="Times New Roman" w:eastAsia="Calibri" w:hAnsi="Times New Roman"/>
          <w:b w:val="0"/>
          <w:szCs w:val="24"/>
          <w:lang w:eastAsia="en-US"/>
        </w:rPr>
        <w:t xml:space="preserve"> мощностью до 150</w:t>
      </w:r>
      <w:r>
        <w:rPr>
          <w:rFonts w:ascii="Times New Roman" w:eastAsia="Calibri" w:hAnsi="Times New Roman"/>
          <w:b w:val="0"/>
          <w:szCs w:val="24"/>
          <w:lang w:eastAsia="en-US"/>
        </w:rPr>
        <w:t> </w:t>
      </w:r>
      <w:proofErr w:type="spellStart"/>
      <w:r w:rsidRPr="00FD5B5D">
        <w:rPr>
          <w:rFonts w:ascii="Times New Roman" w:eastAsia="Calibri" w:hAnsi="Times New Roman"/>
          <w:b w:val="0"/>
          <w:szCs w:val="24"/>
          <w:lang w:eastAsia="en-US"/>
        </w:rPr>
        <w:t>л.с</w:t>
      </w:r>
      <w:proofErr w:type="spellEnd"/>
      <w:r w:rsidRPr="00FD5B5D">
        <w:rPr>
          <w:rFonts w:ascii="Times New Roman" w:eastAsia="Calibri" w:hAnsi="Times New Roman"/>
          <w:b w:val="0"/>
          <w:szCs w:val="24"/>
          <w:lang w:eastAsia="en-US"/>
        </w:rPr>
        <w:t>. включительно по их выбору на одно транспортное средство.</w:t>
      </w:r>
    </w:p>
    <w:p w:rsidR="004A0F11" w:rsidRPr="00FD5B5D" w:rsidRDefault="004A0F11" w:rsidP="004A0F11">
      <w:pPr>
        <w:pStyle w:val="a8"/>
        <w:ind w:firstLine="709"/>
        <w:jc w:val="both"/>
        <w:rPr>
          <w:rFonts w:ascii="Times New Roman" w:eastAsia="Calibri" w:hAnsi="Times New Roman"/>
          <w:b w:val="0"/>
          <w:szCs w:val="24"/>
          <w:lang w:eastAsia="en-US"/>
        </w:rPr>
      </w:pPr>
      <w:r>
        <w:rPr>
          <w:rFonts w:ascii="Times New Roman" w:eastAsia="Calibri" w:hAnsi="Times New Roman"/>
          <w:b w:val="0"/>
          <w:szCs w:val="24"/>
          <w:lang w:eastAsia="en-US"/>
        </w:rPr>
        <w:t xml:space="preserve">Кроме того, подготовлен проект закона Чувашской Республики </w:t>
      </w:r>
      <w:r w:rsidRPr="00270F7C">
        <w:rPr>
          <w:rFonts w:ascii="Times New Roman" w:eastAsia="Calibri" w:hAnsi="Times New Roman"/>
          <w:b w:val="0"/>
          <w:szCs w:val="24"/>
          <w:lang w:eastAsia="en-US"/>
        </w:rPr>
        <w:t>«О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Pr>
          <w:rFonts w:ascii="Times New Roman" w:eastAsia="Calibri" w:hAnsi="Times New Roman"/>
          <w:b w:val="0"/>
          <w:szCs w:val="24"/>
          <w:lang w:eastAsia="en-US"/>
        </w:rPr>
        <w:t xml:space="preserve">, распространяющий действие налоговой льготы по транспортному налогу на многодетные семьи, имеющие в своем составе трех и более детей, за налоговый период 2021 года.   </w:t>
      </w:r>
    </w:p>
    <w:p w:rsidR="004A0F11" w:rsidRDefault="004A0F11" w:rsidP="004A0F11">
      <w:pPr>
        <w:pStyle w:val="a8"/>
        <w:ind w:firstLine="709"/>
        <w:jc w:val="both"/>
        <w:rPr>
          <w:rFonts w:ascii="Times New Roman" w:eastAsia="Calibri" w:hAnsi="Times New Roman"/>
          <w:b w:val="0"/>
          <w:szCs w:val="24"/>
          <w:highlight w:val="yellow"/>
          <w:lang w:eastAsia="en-US"/>
        </w:rPr>
      </w:pPr>
      <w:r w:rsidRPr="00EF4221">
        <w:rPr>
          <w:rFonts w:ascii="Times New Roman" w:eastAsia="Calibri" w:hAnsi="Times New Roman"/>
          <w:b w:val="0"/>
          <w:szCs w:val="24"/>
          <w:lang w:eastAsia="en-US"/>
        </w:rPr>
        <w:t xml:space="preserve">Сумма налоговых льгот, предоставленных в соответствии с Законом от 23.07.2001 </w:t>
      </w:r>
      <w:r>
        <w:rPr>
          <w:rFonts w:ascii="Times New Roman" w:eastAsia="Calibri" w:hAnsi="Times New Roman"/>
          <w:b w:val="0"/>
          <w:szCs w:val="24"/>
          <w:lang w:eastAsia="en-US"/>
        </w:rPr>
        <w:t xml:space="preserve">                </w:t>
      </w:r>
      <w:r w:rsidRPr="00EF4221">
        <w:rPr>
          <w:rFonts w:ascii="Times New Roman" w:eastAsia="Calibri" w:hAnsi="Times New Roman"/>
          <w:b w:val="0"/>
          <w:szCs w:val="24"/>
          <w:lang w:eastAsia="en-US"/>
        </w:rPr>
        <w:t>№ 38, по транспортному налогу в 2020 году составила 58</w:t>
      </w:r>
      <w:r>
        <w:rPr>
          <w:rFonts w:ascii="Times New Roman" w:eastAsia="Calibri" w:hAnsi="Times New Roman"/>
          <w:b w:val="0"/>
          <w:szCs w:val="24"/>
          <w:lang w:eastAsia="en-US"/>
        </w:rPr>
        <w:t>148 тыс. рублей, рост к уровню</w:t>
      </w:r>
      <w:r w:rsidR="00947B35">
        <w:rPr>
          <w:rFonts w:ascii="Times New Roman" w:eastAsia="Calibri" w:hAnsi="Times New Roman"/>
          <w:b w:val="0"/>
          <w:szCs w:val="24"/>
          <w:lang w:eastAsia="en-US"/>
        </w:rPr>
        <w:t xml:space="preserve">            </w:t>
      </w:r>
      <w:r>
        <w:rPr>
          <w:rFonts w:ascii="Times New Roman" w:eastAsia="Calibri" w:hAnsi="Times New Roman"/>
          <w:b w:val="0"/>
          <w:szCs w:val="24"/>
          <w:lang w:eastAsia="en-US"/>
        </w:rPr>
        <w:t xml:space="preserve"> 2019 года на 8,0% или на 4266 тыс. рублей.</w:t>
      </w:r>
    </w:p>
    <w:p w:rsidR="004A0F11" w:rsidRPr="00EF4221" w:rsidRDefault="004A0F11" w:rsidP="004A0F11">
      <w:pPr>
        <w:tabs>
          <w:tab w:val="left" w:pos="709"/>
        </w:tabs>
        <w:spacing w:after="0" w:line="240" w:lineRule="auto"/>
        <w:ind w:firstLine="709"/>
        <w:jc w:val="both"/>
        <w:rPr>
          <w:rFonts w:ascii="Times New Roman" w:hAnsi="Times New Roman"/>
          <w:sz w:val="24"/>
          <w:szCs w:val="24"/>
        </w:rPr>
      </w:pPr>
      <w:r w:rsidRPr="00EF4221">
        <w:rPr>
          <w:rFonts w:ascii="Times New Roman" w:hAnsi="Times New Roman"/>
          <w:sz w:val="24"/>
          <w:szCs w:val="24"/>
        </w:rPr>
        <w:t xml:space="preserve">Расчет поступлений транспортного налога в республиканский бюджет Чувашской Республики на 2022–2024 годы приведен в приложении № </w:t>
      </w:r>
      <w:r>
        <w:rPr>
          <w:rFonts w:ascii="Times New Roman" w:hAnsi="Times New Roman"/>
          <w:sz w:val="24"/>
          <w:szCs w:val="24"/>
        </w:rPr>
        <w:t>10</w:t>
      </w:r>
      <w:r w:rsidRPr="00EF4221">
        <w:rPr>
          <w:rFonts w:ascii="Times New Roman" w:hAnsi="Times New Roman"/>
          <w:sz w:val="24"/>
          <w:szCs w:val="24"/>
        </w:rPr>
        <w:t xml:space="preserve"> к настоящей пояснительной записке.</w:t>
      </w:r>
    </w:p>
    <w:p w:rsidR="004A0F11" w:rsidRPr="004051FD" w:rsidRDefault="004A0F11" w:rsidP="004A0F11">
      <w:pPr>
        <w:tabs>
          <w:tab w:val="left" w:pos="709"/>
        </w:tabs>
        <w:spacing w:after="0" w:line="240" w:lineRule="auto"/>
        <w:ind w:firstLine="709"/>
        <w:jc w:val="both"/>
        <w:rPr>
          <w:rFonts w:ascii="Times New Roman" w:hAnsi="Times New Roman"/>
          <w:sz w:val="24"/>
          <w:szCs w:val="24"/>
          <w:highlight w:val="yellow"/>
        </w:rPr>
      </w:pPr>
    </w:p>
    <w:p w:rsidR="004A0F11" w:rsidRPr="006349D2" w:rsidRDefault="004A0F11" w:rsidP="004A0F11">
      <w:pPr>
        <w:tabs>
          <w:tab w:val="left" w:pos="709"/>
        </w:tabs>
        <w:spacing w:after="0" w:line="240" w:lineRule="auto"/>
        <w:ind w:firstLine="709"/>
        <w:jc w:val="center"/>
        <w:rPr>
          <w:rFonts w:ascii="Times New Roman" w:hAnsi="Times New Roman"/>
          <w:b/>
          <w:sz w:val="24"/>
          <w:szCs w:val="24"/>
        </w:rPr>
      </w:pPr>
      <w:r w:rsidRPr="006349D2">
        <w:rPr>
          <w:rFonts w:ascii="Times New Roman" w:hAnsi="Times New Roman"/>
          <w:b/>
          <w:sz w:val="24"/>
          <w:szCs w:val="24"/>
        </w:rPr>
        <w:t>ГОСУДАРСТВЕННАЯ ПОШЛИНА</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6349D2" w:rsidRDefault="004A0F11" w:rsidP="004A0F11">
      <w:pPr>
        <w:tabs>
          <w:tab w:val="left" w:pos="709"/>
        </w:tabs>
        <w:spacing w:after="0" w:line="240" w:lineRule="auto"/>
        <w:ind w:firstLine="709"/>
        <w:jc w:val="both"/>
        <w:rPr>
          <w:rFonts w:ascii="Times New Roman" w:hAnsi="Times New Roman"/>
          <w:sz w:val="24"/>
          <w:szCs w:val="24"/>
        </w:rPr>
      </w:pPr>
      <w:r w:rsidRPr="006349D2">
        <w:rPr>
          <w:rFonts w:ascii="Times New Roman" w:hAnsi="Times New Roman"/>
          <w:sz w:val="24"/>
          <w:szCs w:val="24"/>
        </w:rPr>
        <w:t xml:space="preserve">Государственная пошлина – действующий на всей территории Российской Федерации обязательный платеж, взимаемый за совершение юридически значимых действий, либо выдачу документов уполномоченными на то органами или должностными лицами. Плательщиками являются граждане и юридические лица, обращающиеся за совершением юридически значимых действий или выдачей документов. Государственная пошлина зачисляется в бюджеты всех уровней по нормативам согласно Бюджетному кодексу. </w:t>
      </w:r>
    </w:p>
    <w:p w:rsidR="004A0F11" w:rsidRPr="00663595" w:rsidRDefault="004A0F11" w:rsidP="004A0F11">
      <w:pPr>
        <w:tabs>
          <w:tab w:val="left" w:pos="709"/>
        </w:tabs>
        <w:spacing w:after="0" w:line="240" w:lineRule="auto"/>
        <w:ind w:firstLine="709"/>
        <w:jc w:val="both"/>
        <w:rPr>
          <w:rFonts w:ascii="Times New Roman" w:hAnsi="Times New Roman"/>
          <w:sz w:val="24"/>
          <w:szCs w:val="24"/>
        </w:rPr>
      </w:pPr>
      <w:r w:rsidRPr="00663595">
        <w:rPr>
          <w:rFonts w:ascii="Times New Roman" w:hAnsi="Times New Roman"/>
          <w:sz w:val="24"/>
          <w:szCs w:val="24"/>
        </w:rPr>
        <w:t>Поступление государственной пошлины в республиканский бюджет Чувашской Республики прогнозируется в 2022 году в сумме 174381,5 тыс. рублей, в 2023 году – 175637,7 тыс. рублей, в 2024 году – 178588,7 тыс. рублей.</w:t>
      </w:r>
    </w:p>
    <w:p w:rsidR="004A0F11" w:rsidRPr="006349D2" w:rsidRDefault="004A0F11" w:rsidP="004A0F11">
      <w:pPr>
        <w:tabs>
          <w:tab w:val="left" w:pos="709"/>
        </w:tabs>
        <w:spacing w:after="0" w:line="240" w:lineRule="auto"/>
        <w:ind w:firstLine="709"/>
        <w:jc w:val="both"/>
        <w:rPr>
          <w:rFonts w:ascii="Times New Roman" w:hAnsi="Times New Roman"/>
          <w:sz w:val="24"/>
          <w:szCs w:val="24"/>
        </w:rPr>
      </w:pPr>
      <w:r w:rsidRPr="006349D2">
        <w:rPr>
          <w:rFonts w:ascii="Times New Roman" w:hAnsi="Times New Roman"/>
          <w:sz w:val="24"/>
          <w:szCs w:val="24"/>
        </w:rPr>
        <w:t>Согласно пункту 2 статьи 56 Бюджетного кодекса в бюджеты субъектов Российской Федерации подлежат зачислению налоговые доходы от федеральных налогов и сборов, в том числе от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(далее – МФЦ).</w:t>
      </w:r>
    </w:p>
    <w:p w:rsidR="004A0F11" w:rsidRDefault="004A0F11" w:rsidP="004A0F11">
      <w:pPr>
        <w:tabs>
          <w:tab w:val="left" w:pos="709"/>
        </w:tabs>
        <w:spacing w:after="0" w:line="240" w:lineRule="auto"/>
        <w:ind w:firstLine="709"/>
        <w:jc w:val="both"/>
        <w:rPr>
          <w:rFonts w:ascii="Times New Roman" w:hAnsi="Times New Roman"/>
          <w:sz w:val="24"/>
          <w:szCs w:val="24"/>
        </w:rPr>
      </w:pPr>
      <w:r w:rsidRPr="00B65DB3">
        <w:rPr>
          <w:rFonts w:ascii="Times New Roman" w:hAnsi="Times New Roman"/>
          <w:sz w:val="24"/>
          <w:szCs w:val="24"/>
        </w:rPr>
        <w:lastRenderedPageBreak/>
        <w:t>В рамках статьи 5</w:t>
      </w:r>
      <w:r>
        <w:rPr>
          <w:rFonts w:ascii="Times New Roman" w:hAnsi="Times New Roman"/>
          <w:sz w:val="24"/>
          <w:szCs w:val="24"/>
        </w:rPr>
        <w:t>6</w:t>
      </w:r>
      <w:r w:rsidRPr="00B65DB3">
        <w:rPr>
          <w:rFonts w:ascii="Times New Roman" w:hAnsi="Times New Roman"/>
          <w:sz w:val="24"/>
          <w:szCs w:val="24"/>
        </w:rPr>
        <w:t xml:space="preserve"> Бюджетного кодекса </w:t>
      </w:r>
      <w:r w:rsidR="00947B35">
        <w:rPr>
          <w:rFonts w:ascii="Times New Roman" w:hAnsi="Times New Roman"/>
          <w:sz w:val="24"/>
          <w:szCs w:val="24"/>
        </w:rPr>
        <w:t xml:space="preserve">законодательством Чувашской Республики о регулировании бюджетных правоотношений </w:t>
      </w:r>
      <w:r w:rsidRPr="00B65DB3">
        <w:rPr>
          <w:rFonts w:ascii="Times New Roman" w:hAnsi="Times New Roman"/>
          <w:sz w:val="24"/>
          <w:szCs w:val="24"/>
        </w:rPr>
        <w:t>установлен</w:t>
      </w:r>
      <w:r>
        <w:rPr>
          <w:rFonts w:ascii="Times New Roman" w:hAnsi="Times New Roman"/>
          <w:sz w:val="24"/>
          <w:szCs w:val="24"/>
        </w:rPr>
        <w:t>ы</w:t>
      </w:r>
      <w:r w:rsidRPr="00B65DB3">
        <w:rPr>
          <w:rFonts w:ascii="Times New Roman" w:hAnsi="Times New Roman"/>
          <w:sz w:val="24"/>
          <w:szCs w:val="24"/>
        </w:rPr>
        <w:t xml:space="preserve"> норматив</w:t>
      </w:r>
      <w:r>
        <w:rPr>
          <w:rFonts w:ascii="Times New Roman" w:hAnsi="Times New Roman"/>
          <w:sz w:val="24"/>
          <w:szCs w:val="24"/>
        </w:rPr>
        <w:t>ы</w:t>
      </w:r>
      <w:r w:rsidRPr="00B65DB3">
        <w:rPr>
          <w:rFonts w:ascii="Times New Roman" w:hAnsi="Times New Roman"/>
          <w:sz w:val="24"/>
          <w:szCs w:val="24"/>
        </w:rPr>
        <w:t xml:space="preserve"> зачисления налогового дохода от государственной пошлины</w:t>
      </w:r>
      <w:r>
        <w:rPr>
          <w:rFonts w:ascii="Times New Roman" w:hAnsi="Times New Roman"/>
          <w:sz w:val="24"/>
          <w:szCs w:val="24"/>
        </w:rPr>
        <w:t>:</w:t>
      </w:r>
    </w:p>
    <w:p w:rsidR="004A0F11" w:rsidRDefault="004A0F11" w:rsidP="004A0F1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w:t>
      </w:r>
    </w:p>
    <w:p w:rsidR="004A0F11" w:rsidRDefault="004A0F11" w:rsidP="004A0F1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w:t>
      </w:r>
    </w:p>
    <w:p w:rsidR="004A0F11" w:rsidRPr="00A97D17" w:rsidRDefault="004A0F11" w:rsidP="004A0F11">
      <w:pPr>
        <w:pStyle w:val="ConsPlusNormal"/>
        <w:tabs>
          <w:tab w:val="left" w:pos="709"/>
        </w:tabs>
        <w:ind w:firstLine="709"/>
        <w:jc w:val="both"/>
        <w:rPr>
          <w:rFonts w:ascii="Times New Roman" w:hAnsi="Times New Roman" w:cs="Times New Roman"/>
        </w:rPr>
      </w:pPr>
      <w:r w:rsidRPr="00A97D17">
        <w:rPr>
          <w:rFonts w:ascii="Times New Roman" w:hAnsi="Times New Roman" w:cs="Times New Roman"/>
        </w:rPr>
        <w:t>В соответствии с изменениями, внесенными в Бюджетный кодекс, Законом от 7 мая 2019 г. № 35 также внесены изменения в статью 2 Закона, предусматривающие зачисление в республиканский бюджет Чувашской Республики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Чувашской Республики юридически значимых действий, связанных с государственной регистрацией аттракционов, – по нормативу 100%.</w:t>
      </w:r>
    </w:p>
    <w:p w:rsidR="004A0F11" w:rsidRPr="00794007" w:rsidRDefault="004A0F11" w:rsidP="004A0F11">
      <w:pPr>
        <w:tabs>
          <w:tab w:val="left" w:pos="709"/>
        </w:tabs>
        <w:spacing w:after="0" w:line="240" w:lineRule="auto"/>
        <w:ind w:firstLine="709"/>
        <w:jc w:val="both"/>
        <w:rPr>
          <w:rFonts w:ascii="Times New Roman" w:hAnsi="Times New Roman"/>
          <w:sz w:val="24"/>
          <w:szCs w:val="24"/>
        </w:rPr>
      </w:pPr>
      <w:r w:rsidRPr="00794007">
        <w:rPr>
          <w:rFonts w:ascii="Times New Roman" w:hAnsi="Times New Roman"/>
          <w:sz w:val="24"/>
          <w:szCs w:val="24"/>
        </w:rPr>
        <w:t>Расчет поступлений государственной пошлины в республиканский бюджет Чувашской Республики на 2022–2024 годы приведен в приложении № 1</w:t>
      </w:r>
      <w:r>
        <w:rPr>
          <w:rFonts w:ascii="Times New Roman" w:hAnsi="Times New Roman"/>
          <w:sz w:val="24"/>
          <w:szCs w:val="24"/>
        </w:rPr>
        <w:t>1</w:t>
      </w:r>
      <w:r w:rsidRPr="00794007">
        <w:rPr>
          <w:rFonts w:ascii="Times New Roman" w:hAnsi="Times New Roman"/>
          <w:sz w:val="24"/>
          <w:szCs w:val="24"/>
        </w:rPr>
        <w:t xml:space="preserve"> к настоящей пояснительной записке.</w:t>
      </w:r>
    </w:p>
    <w:p w:rsidR="004A0F11" w:rsidRPr="004051FD" w:rsidRDefault="004A0F11" w:rsidP="004A0F11">
      <w:pPr>
        <w:tabs>
          <w:tab w:val="left" w:pos="709"/>
        </w:tabs>
        <w:spacing w:after="0" w:line="240" w:lineRule="auto"/>
        <w:ind w:firstLine="709"/>
        <w:jc w:val="both"/>
        <w:rPr>
          <w:rFonts w:ascii="Times New Roman" w:hAnsi="Times New Roman"/>
          <w:sz w:val="24"/>
          <w:szCs w:val="24"/>
          <w:highlight w:val="yellow"/>
        </w:rPr>
      </w:pPr>
    </w:p>
    <w:p w:rsidR="004A0F11" w:rsidRPr="001A2AEB" w:rsidRDefault="004A0F11" w:rsidP="004A0F11">
      <w:pPr>
        <w:tabs>
          <w:tab w:val="left" w:pos="709"/>
        </w:tabs>
        <w:spacing w:after="0" w:line="240" w:lineRule="auto"/>
        <w:jc w:val="center"/>
        <w:rPr>
          <w:rFonts w:ascii="Times New Roman" w:hAnsi="Times New Roman"/>
          <w:b/>
          <w:sz w:val="24"/>
          <w:szCs w:val="24"/>
        </w:rPr>
      </w:pPr>
      <w:r w:rsidRPr="001A2AEB">
        <w:rPr>
          <w:rFonts w:ascii="Times New Roman" w:hAnsi="Times New Roman"/>
          <w:b/>
          <w:sz w:val="24"/>
          <w:szCs w:val="24"/>
        </w:rPr>
        <w:t>ДОХОДЫ ОТ ИСПОЛЬЗОВАНИЯ ИМУЩЕСТВА, НАХОДЯЩЕГОСЯ В ГОСУДАРСТВЕННОЙ ИЛИ МУНИЦИПАЛЬНОЙ СОБСТВЕННОСТИ</w:t>
      </w:r>
    </w:p>
    <w:p w:rsidR="004A0F11" w:rsidRPr="001A2AEB" w:rsidRDefault="004A0F11" w:rsidP="004A0F11">
      <w:pPr>
        <w:tabs>
          <w:tab w:val="left" w:pos="709"/>
        </w:tabs>
        <w:spacing w:after="0" w:line="240" w:lineRule="auto"/>
        <w:ind w:firstLine="709"/>
        <w:jc w:val="both"/>
        <w:rPr>
          <w:rFonts w:ascii="Times New Roman" w:hAnsi="Times New Roman"/>
          <w:b/>
          <w:sz w:val="24"/>
          <w:szCs w:val="24"/>
        </w:rPr>
      </w:pPr>
    </w:p>
    <w:p w:rsidR="004A0F11" w:rsidRPr="001A2AEB" w:rsidRDefault="004A0F11" w:rsidP="004A0F11">
      <w:pPr>
        <w:tabs>
          <w:tab w:val="left" w:pos="709"/>
        </w:tabs>
        <w:spacing w:after="0" w:line="240" w:lineRule="auto"/>
        <w:ind w:firstLine="709"/>
        <w:jc w:val="both"/>
        <w:rPr>
          <w:rFonts w:ascii="Times New Roman" w:hAnsi="Times New Roman"/>
          <w:sz w:val="24"/>
          <w:szCs w:val="24"/>
        </w:rPr>
      </w:pPr>
      <w:r w:rsidRPr="001A2AEB">
        <w:rPr>
          <w:rFonts w:ascii="Times New Roman" w:hAnsi="Times New Roman"/>
          <w:sz w:val="24"/>
          <w:szCs w:val="24"/>
        </w:rPr>
        <w:t xml:space="preserve">Поступление доходов от использования имущества, находящегося в государственной и муниципальной собственности, прогнозируется в республиканский бюджет Чувашской Республики на 2022 год в сумме 457836,1 тыс. рублей, на 2023 год – 446340,7 тыс. рублей, на 2024 год – 446846,3 тыс. рублей. </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5B372E">
        <w:rPr>
          <w:rFonts w:ascii="Times New Roman" w:hAnsi="Times New Roman"/>
          <w:sz w:val="24"/>
          <w:szCs w:val="24"/>
        </w:rPr>
        <w:t xml:space="preserve">Основные поступления указанных доходов формируются за 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процентов, полученных от предоставления бюджетных кредитов внутри страны; доходов, получаемых в виде арендной либо иной платы за передачу в безвозмездное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платежей от государственных и муниципальных унитарных предприятий. </w:t>
      </w:r>
    </w:p>
    <w:p w:rsidR="004A0F11" w:rsidRDefault="004A0F11" w:rsidP="004A0F11">
      <w:pPr>
        <w:tabs>
          <w:tab w:val="left" w:pos="709"/>
        </w:tabs>
        <w:spacing w:after="0" w:line="240" w:lineRule="auto"/>
        <w:ind w:firstLine="709"/>
        <w:jc w:val="both"/>
        <w:rPr>
          <w:rFonts w:ascii="Times New Roman" w:hAnsi="Times New Roman"/>
          <w:sz w:val="24"/>
          <w:szCs w:val="24"/>
        </w:rPr>
      </w:pPr>
      <w:r w:rsidRPr="00C81D13">
        <w:rPr>
          <w:rFonts w:ascii="Times New Roman" w:hAnsi="Times New Roman"/>
          <w:sz w:val="24"/>
          <w:szCs w:val="24"/>
        </w:rPr>
        <w:t>Прогнозируется поступление в республиканский бюджет Чувашской Республики:</w:t>
      </w:r>
    </w:p>
    <w:p w:rsidR="004A0F11" w:rsidRPr="00C81D13" w:rsidRDefault="004A0F11" w:rsidP="004A0F1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доходов от операций по управлению остатками средств на едином казначейском счете в 2022-2024 годах по 263684,3 тыс. рублей ежегодно;</w:t>
      </w:r>
    </w:p>
    <w:p w:rsidR="004A0F11" w:rsidRPr="00C81D13" w:rsidRDefault="004A0F11" w:rsidP="004A0F11">
      <w:pPr>
        <w:tabs>
          <w:tab w:val="left" w:pos="709"/>
        </w:tabs>
        <w:spacing w:after="0" w:line="240" w:lineRule="auto"/>
        <w:ind w:firstLine="709"/>
        <w:jc w:val="both"/>
        <w:rPr>
          <w:rFonts w:ascii="Times New Roman" w:hAnsi="Times New Roman"/>
          <w:sz w:val="24"/>
          <w:szCs w:val="24"/>
        </w:rPr>
      </w:pPr>
      <w:r w:rsidRPr="00C81D13">
        <w:rPr>
          <w:rFonts w:ascii="Times New Roman" w:hAnsi="Times New Roman"/>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Чувашской Республике, на 2022 год в сумме</w:t>
      </w:r>
      <w:r>
        <w:rPr>
          <w:rFonts w:ascii="Times New Roman" w:hAnsi="Times New Roman"/>
          <w:sz w:val="24"/>
          <w:szCs w:val="24"/>
        </w:rPr>
        <w:t xml:space="preserve"> 32022,0 тыс. рублей, на 2023 год – 25615,0 тыс. рублей, на 2024 год – 27590,0 тыс. рублей</w:t>
      </w:r>
      <w:r w:rsidRPr="00C81D13">
        <w:rPr>
          <w:rFonts w:ascii="Times New Roman" w:hAnsi="Times New Roman"/>
          <w:sz w:val="24"/>
          <w:szCs w:val="24"/>
        </w:rPr>
        <w:t>;</w:t>
      </w:r>
    </w:p>
    <w:p w:rsidR="004A0F11" w:rsidRPr="00C81D13" w:rsidRDefault="004A0F11" w:rsidP="004A0F11">
      <w:pPr>
        <w:tabs>
          <w:tab w:val="left" w:pos="709"/>
        </w:tabs>
        <w:spacing w:after="0" w:line="240" w:lineRule="auto"/>
        <w:ind w:firstLine="709"/>
        <w:jc w:val="both"/>
        <w:rPr>
          <w:rFonts w:ascii="Times New Roman" w:hAnsi="Times New Roman"/>
          <w:sz w:val="24"/>
          <w:szCs w:val="24"/>
        </w:rPr>
      </w:pPr>
      <w:r w:rsidRPr="00C81D13">
        <w:rPr>
          <w:rFonts w:ascii="Times New Roman" w:hAnsi="Times New Roman"/>
          <w:sz w:val="24"/>
          <w:szCs w:val="24"/>
        </w:rPr>
        <w:t>процентов, полученных от предоставления бюджетных кредитов внутри страны, на 202</w:t>
      </w:r>
      <w:r>
        <w:rPr>
          <w:rFonts w:ascii="Times New Roman" w:hAnsi="Times New Roman"/>
          <w:sz w:val="24"/>
          <w:szCs w:val="24"/>
        </w:rPr>
        <w:t>2</w:t>
      </w:r>
      <w:r w:rsidRPr="00C81D13">
        <w:rPr>
          <w:rFonts w:ascii="Times New Roman" w:hAnsi="Times New Roman"/>
          <w:sz w:val="24"/>
          <w:szCs w:val="24"/>
        </w:rPr>
        <w:t xml:space="preserve"> год в сумме </w:t>
      </w:r>
      <w:r>
        <w:rPr>
          <w:rFonts w:ascii="Times New Roman" w:hAnsi="Times New Roman"/>
          <w:sz w:val="24"/>
          <w:szCs w:val="24"/>
        </w:rPr>
        <w:t>463,8</w:t>
      </w:r>
      <w:r w:rsidRPr="00C81D13">
        <w:rPr>
          <w:rFonts w:ascii="Times New Roman" w:hAnsi="Times New Roman"/>
          <w:sz w:val="24"/>
          <w:szCs w:val="24"/>
        </w:rPr>
        <w:t xml:space="preserve"> тыс. рублей, на 202</w:t>
      </w:r>
      <w:r>
        <w:rPr>
          <w:rFonts w:ascii="Times New Roman" w:hAnsi="Times New Roman"/>
          <w:sz w:val="24"/>
          <w:szCs w:val="24"/>
        </w:rPr>
        <w:t>3</w:t>
      </w:r>
      <w:r w:rsidRPr="00C81D13">
        <w:rPr>
          <w:rFonts w:ascii="Times New Roman" w:hAnsi="Times New Roman"/>
          <w:sz w:val="24"/>
          <w:szCs w:val="24"/>
        </w:rPr>
        <w:t xml:space="preserve"> год – </w:t>
      </w:r>
      <w:r>
        <w:rPr>
          <w:rFonts w:ascii="Times New Roman" w:hAnsi="Times New Roman"/>
          <w:sz w:val="24"/>
          <w:szCs w:val="24"/>
        </w:rPr>
        <w:t>11,4</w:t>
      </w:r>
      <w:r w:rsidRPr="00C81D13">
        <w:rPr>
          <w:rFonts w:ascii="Times New Roman" w:hAnsi="Times New Roman"/>
          <w:sz w:val="24"/>
          <w:szCs w:val="24"/>
        </w:rPr>
        <w:t xml:space="preserve"> тыс. рублей;</w:t>
      </w:r>
    </w:p>
    <w:p w:rsidR="004A0F11" w:rsidRPr="00C81D13" w:rsidRDefault="004A0F11" w:rsidP="004A0F11">
      <w:pPr>
        <w:tabs>
          <w:tab w:val="left" w:pos="709"/>
        </w:tabs>
        <w:spacing w:after="0" w:line="240" w:lineRule="auto"/>
        <w:ind w:firstLine="709"/>
        <w:jc w:val="both"/>
        <w:rPr>
          <w:rFonts w:ascii="Times New Roman" w:hAnsi="Times New Roman"/>
          <w:sz w:val="24"/>
          <w:szCs w:val="24"/>
        </w:rPr>
      </w:pPr>
      <w:r w:rsidRPr="00C81D13">
        <w:rPr>
          <w:rFonts w:ascii="Times New Roman" w:hAnsi="Times New Roman"/>
          <w:sz w:val="24"/>
          <w:szCs w:val="24"/>
        </w:rPr>
        <w:t xml:space="preserve">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81D13">
        <w:rPr>
          <w:rFonts w:ascii="Times New Roman" w:hAnsi="Times New Roman"/>
          <w:sz w:val="24"/>
          <w:szCs w:val="24"/>
        </w:rPr>
        <w:lastRenderedPageBreak/>
        <w:t>муниципальных унитарных предприятий, в том числе казенных), на 202</w:t>
      </w:r>
      <w:r>
        <w:rPr>
          <w:rFonts w:ascii="Times New Roman" w:hAnsi="Times New Roman"/>
          <w:sz w:val="24"/>
          <w:szCs w:val="24"/>
        </w:rPr>
        <w:t>2</w:t>
      </w:r>
      <w:r w:rsidRPr="00C81D13">
        <w:rPr>
          <w:rFonts w:ascii="Times New Roman" w:hAnsi="Times New Roman"/>
          <w:sz w:val="24"/>
          <w:szCs w:val="24"/>
        </w:rPr>
        <w:t xml:space="preserve"> год в сумме </w:t>
      </w:r>
      <w:r>
        <w:rPr>
          <w:rFonts w:ascii="Times New Roman" w:hAnsi="Times New Roman"/>
          <w:sz w:val="24"/>
          <w:szCs w:val="24"/>
        </w:rPr>
        <w:t>119800,0</w:t>
      </w:r>
      <w:r w:rsidRPr="00C81D13">
        <w:rPr>
          <w:rFonts w:ascii="Times New Roman" w:hAnsi="Times New Roman"/>
          <w:sz w:val="24"/>
          <w:szCs w:val="24"/>
        </w:rPr>
        <w:t xml:space="preserve"> тыс. рублей, на 202</w:t>
      </w:r>
      <w:r>
        <w:rPr>
          <w:rFonts w:ascii="Times New Roman" w:hAnsi="Times New Roman"/>
          <w:sz w:val="24"/>
          <w:szCs w:val="24"/>
        </w:rPr>
        <w:t>3</w:t>
      </w:r>
      <w:r w:rsidRPr="00C81D13">
        <w:rPr>
          <w:rFonts w:ascii="Times New Roman" w:hAnsi="Times New Roman"/>
          <w:sz w:val="24"/>
          <w:szCs w:val="24"/>
        </w:rPr>
        <w:t xml:space="preserve"> год – </w:t>
      </w:r>
      <w:r>
        <w:rPr>
          <w:rFonts w:ascii="Times New Roman" w:hAnsi="Times New Roman"/>
          <w:sz w:val="24"/>
          <w:szCs w:val="24"/>
        </w:rPr>
        <w:t>116000,0</w:t>
      </w:r>
      <w:r w:rsidRPr="00C81D13">
        <w:rPr>
          <w:rFonts w:ascii="Times New Roman" w:hAnsi="Times New Roman"/>
          <w:sz w:val="24"/>
          <w:szCs w:val="24"/>
        </w:rPr>
        <w:t xml:space="preserve"> тыс. рублей, на 202</w:t>
      </w:r>
      <w:r>
        <w:rPr>
          <w:rFonts w:ascii="Times New Roman" w:hAnsi="Times New Roman"/>
          <w:sz w:val="24"/>
          <w:szCs w:val="24"/>
        </w:rPr>
        <w:t>4</w:t>
      </w:r>
      <w:r w:rsidRPr="00C81D13">
        <w:rPr>
          <w:rFonts w:ascii="Times New Roman" w:hAnsi="Times New Roman"/>
          <w:sz w:val="24"/>
          <w:szCs w:val="24"/>
        </w:rPr>
        <w:t xml:space="preserve"> год – </w:t>
      </w:r>
      <w:r>
        <w:rPr>
          <w:rFonts w:ascii="Times New Roman" w:hAnsi="Times New Roman"/>
          <w:sz w:val="24"/>
          <w:szCs w:val="24"/>
        </w:rPr>
        <w:t>115300,0</w:t>
      </w:r>
      <w:r w:rsidRPr="00C81D13">
        <w:rPr>
          <w:rFonts w:ascii="Times New Roman" w:hAnsi="Times New Roman"/>
          <w:sz w:val="24"/>
          <w:szCs w:val="24"/>
        </w:rPr>
        <w:t xml:space="preserve"> тыс. рублей. </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5B372E">
        <w:rPr>
          <w:rFonts w:ascii="Times New Roman" w:hAnsi="Times New Roman"/>
          <w:sz w:val="24"/>
          <w:szCs w:val="24"/>
        </w:rPr>
        <w:t>Указанные доходы включают в себя доходы от сдачи в аренду имущества, находящегося в государственной собственности Чувашской Республики, и созданных ими учреждений, и в хозяйственном ведении государственных предприятий, а также доходы, полученные в виде арендной платы и средств от продажи права на заключение договоров аренды за земли.</w:t>
      </w:r>
    </w:p>
    <w:p w:rsidR="004A0F11" w:rsidRPr="005B372E"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5B372E">
        <w:rPr>
          <w:rFonts w:ascii="Times New Roman" w:hAnsi="Times New Roman"/>
          <w:sz w:val="24"/>
          <w:szCs w:val="24"/>
        </w:rPr>
        <w:t xml:space="preserve">Земельный </w:t>
      </w:r>
      <w:hyperlink r:id="rId13" w:history="1">
        <w:r w:rsidRPr="005B372E">
          <w:rPr>
            <w:rStyle w:val="ad"/>
            <w:rFonts w:ascii="Times New Roman" w:hAnsi="Times New Roman"/>
            <w:sz w:val="24"/>
            <w:szCs w:val="24"/>
          </w:rPr>
          <w:t>кодекс</w:t>
        </w:r>
      </w:hyperlink>
      <w:r w:rsidRPr="005B372E">
        <w:rPr>
          <w:rFonts w:ascii="Times New Roman" w:hAnsi="Times New Roman"/>
          <w:sz w:val="24"/>
          <w:szCs w:val="24"/>
        </w:rPr>
        <w:t xml:space="preserve"> Российской Федерации и Федеральный закон от 26 декабря 2014 г. № 450–ФЗ «О внесении изменений в Бюджетный кодекс Российской Федерации» позволяют зачислять в бюджеты бюджетной системы Российской Федерации денежные средства, поступающих в виде платы по соглашениям об установлении сервитутов и платы за перераспределение земельных участков.</w:t>
      </w:r>
    </w:p>
    <w:p w:rsidR="004A0F11" w:rsidRPr="005B372E"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5B372E">
        <w:rPr>
          <w:rFonts w:ascii="Times New Roman" w:hAnsi="Times New Roman"/>
          <w:sz w:val="24"/>
          <w:szCs w:val="24"/>
        </w:rPr>
        <w:t>Законом Чувашской Республики от 22 июня 2015 г. № 28 «О внесении изменений в Закон Чувашской Республики «О регулировании бюджетных правоотношений в Чувашской Республике» предусмотрено с 2015 года зачисление в республиканский бюджет платы:</w:t>
      </w:r>
    </w:p>
    <w:p w:rsidR="004A0F11" w:rsidRPr="005B372E" w:rsidRDefault="004A0F11" w:rsidP="004A0F11">
      <w:pPr>
        <w:pStyle w:val="ConsPlusNormal"/>
        <w:tabs>
          <w:tab w:val="left" w:pos="709"/>
        </w:tabs>
        <w:ind w:firstLine="709"/>
        <w:jc w:val="both"/>
        <w:rPr>
          <w:rFonts w:ascii="Times New Roman" w:hAnsi="Times New Roman" w:cs="Times New Roman"/>
        </w:rPr>
      </w:pPr>
      <w:r w:rsidRPr="005B372E">
        <w:rPr>
          <w:rFonts w:ascii="Times New Roman" w:hAnsi="Times New Roman" w:cs="Times New Roman"/>
        </w:rPr>
        <w:t>–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Чувашской Республики, – по нормативу 100%;</w:t>
      </w:r>
    </w:p>
    <w:p w:rsidR="004A0F11" w:rsidRPr="005B372E"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5B372E">
        <w:rPr>
          <w:rFonts w:ascii="Times New Roman" w:hAnsi="Times New Roman"/>
          <w:sz w:val="24"/>
          <w:szCs w:val="24"/>
        </w:rPr>
        <w:t>–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государственной собственности Чувашской Республики, – по нормативу 100%;</w:t>
      </w:r>
    </w:p>
    <w:p w:rsidR="004A0F11" w:rsidRPr="005B372E"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5B372E">
        <w:rPr>
          <w:rFonts w:ascii="Times New Roman" w:hAnsi="Times New Roman"/>
          <w:sz w:val="24"/>
          <w:szCs w:val="24"/>
        </w:rPr>
        <w:t>–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w:t>
      </w:r>
    </w:p>
    <w:p w:rsidR="004A0F11" w:rsidRPr="005B372E"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5B372E">
        <w:rPr>
          <w:rFonts w:ascii="Times New Roman" w:hAnsi="Times New Roman"/>
          <w:sz w:val="24"/>
          <w:szCs w:val="24"/>
        </w:rPr>
        <w:t>–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w:t>
      </w:r>
    </w:p>
    <w:p w:rsidR="004A0F11" w:rsidRPr="00A7301F" w:rsidRDefault="004A0F11" w:rsidP="004A0F11">
      <w:pPr>
        <w:tabs>
          <w:tab w:val="left" w:pos="709"/>
        </w:tabs>
        <w:spacing w:after="0" w:line="240" w:lineRule="auto"/>
        <w:ind w:firstLine="709"/>
        <w:jc w:val="both"/>
        <w:rPr>
          <w:rFonts w:ascii="Times New Roman" w:hAnsi="Times New Roman"/>
          <w:sz w:val="24"/>
          <w:szCs w:val="24"/>
        </w:rPr>
      </w:pPr>
      <w:r w:rsidRPr="00A7301F">
        <w:rPr>
          <w:rFonts w:ascii="Times New Roman" w:hAnsi="Times New Roman"/>
          <w:sz w:val="24"/>
          <w:szCs w:val="24"/>
        </w:rPr>
        <w:t>Поступление платежей от государственных унитарных предприятий прогнозируется в республиканский бюджет Чувашской Республики в 202</w:t>
      </w:r>
      <w:r>
        <w:rPr>
          <w:rFonts w:ascii="Times New Roman" w:hAnsi="Times New Roman"/>
          <w:sz w:val="24"/>
          <w:szCs w:val="24"/>
        </w:rPr>
        <w:t>2</w:t>
      </w:r>
      <w:r w:rsidRPr="00A7301F">
        <w:rPr>
          <w:rFonts w:ascii="Times New Roman" w:hAnsi="Times New Roman"/>
          <w:sz w:val="24"/>
          <w:szCs w:val="24"/>
        </w:rPr>
        <w:t xml:space="preserve"> году в сумме </w:t>
      </w:r>
      <w:r>
        <w:rPr>
          <w:rFonts w:ascii="Times New Roman" w:hAnsi="Times New Roman"/>
          <w:sz w:val="24"/>
          <w:szCs w:val="24"/>
        </w:rPr>
        <w:t>4166</w:t>
      </w:r>
      <w:r w:rsidRPr="00A7301F">
        <w:rPr>
          <w:rFonts w:ascii="Times New Roman" w:hAnsi="Times New Roman"/>
          <w:sz w:val="24"/>
          <w:szCs w:val="24"/>
        </w:rPr>
        <w:t>,0 тыс. рублей, в 202</w:t>
      </w:r>
      <w:r>
        <w:rPr>
          <w:rFonts w:ascii="Times New Roman" w:hAnsi="Times New Roman"/>
          <w:sz w:val="24"/>
          <w:szCs w:val="24"/>
        </w:rPr>
        <w:t>3</w:t>
      </w:r>
      <w:r w:rsidRPr="00A7301F">
        <w:rPr>
          <w:rFonts w:ascii="Times New Roman" w:hAnsi="Times New Roman"/>
          <w:sz w:val="24"/>
          <w:szCs w:val="24"/>
        </w:rPr>
        <w:t xml:space="preserve"> год</w:t>
      </w:r>
      <w:r>
        <w:rPr>
          <w:rFonts w:ascii="Times New Roman" w:hAnsi="Times New Roman"/>
          <w:sz w:val="24"/>
          <w:szCs w:val="24"/>
        </w:rPr>
        <w:t>у</w:t>
      </w:r>
      <w:r w:rsidRPr="00A7301F">
        <w:rPr>
          <w:rFonts w:ascii="Times New Roman" w:hAnsi="Times New Roman"/>
          <w:sz w:val="24"/>
          <w:szCs w:val="24"/>
        </w:rPr>
        <w:t xml:space="preserve"> – </w:t>
      </w:r>
      <w:r>
        <w:rPr>
          <w:rFonts w:ascii="Times New Roman" w:hAnsi="Times New Roman"/>
          <w:sz w:val="24"/>
          <w:szCs w:val="24"/>
        </w:rPr>
        <w:t>4330</w:t>
      </w:r>
      <w:r w:rsidRPr="00A7301F">
        <w:rPr>
          <w:rFonts w:ascii="Times New Roman" w:hAnsi="Times New Roman"/>
          <w:sz w:val="24"/>
          <w:szCs w:val="24"/>
        </w:rPr>
        <w:t>,0 тыс. рублей</w:t>
      </w:r>
      <w:r>
        <w:rPr>
          <w:rFonts w:ascii="Times New Roman" w:hAnsi="Times New Roman"/>
          <w:sz w:val="24"/>
          <w:szCs w:val="24"/>
        </w:rPr>
        <w:t>, в 2024 году – 4472,0 тыс. рублей</w:t>
      </w:r>
      <w:r w:rsidRPr="00A7301F">
        <w:rPr>
          <w:rFonts w:ascii="Times New Roman" w:hAnsi="Times New Roman"/>
          <w:sz w:val="24"/>
          <w:szCs w:val="24"/>
        </w:rPr>
        <w:t xml:space="preserve">. </w:t>
      </w:r>
    </w:p>
    <w:p w:rsidR="004A0F11" w:rsidRPr="004051FD" w:rsidRDefault="004A0F11" w:rsidP="004A0F11">
      <w:pPr>
        <w:tabs>
          <w:tab w:val="left" w:pos="709"/>
        </w:tabs>
        <w:spacing w:after="0" w:line="240" w:lineRule="auto"/>
        <w:ind w:firstLine="709"/>
        <w:jc w:val="center"/>
        <w:rPr>
          <w:rFonts w:ascii="Times New Roman" w:hAnsi="Times New Roman"/>
          <w:sz w:val="24"/>
          <w:szCs w:val="24"/>
          <w:highlight w:val="yellow"/>
        </w:rPr>
      </w:pPr>
    </w:p>
    <w:p w:rsidR="004A0F11" w:rsidRPr="008622F5" w:rsidRDefault="004A0F11" w:rsidP="004A0F11">
      <w:pPr>
        <w:tabs>
          <w:tab w:val="left" w:pos="709"/>
        </w:tabs>
        <w:spacing w:after="0" w:line="240" w:lineRule="auto"/>
        <w:ind w:firstLine="709"/>
        <w:jc w:val="center"/>
        <w:rPr>
          <w:rFonts w:ascii="Times New Roman" w:hAnsi="Times New Roman"/>
          <w:b/>
          <w:sz w:val="24"/>
          <w:szCs w:val="24"/>
        </w:rPr>
      </w:pPr>
      <w:r w:rsidRPr="008622F5">
        <w:rPr>
          <w:rFonts w:ascii="Times New Roman" w:hAnsi="Times New Roman"/>
          <w:b/>
          <w:sz w:val="24"/>
          <w:szCs w:val="24"/>
        </w:rPr>
        <w:t>ПЛАТЕЖИ ПРИ ПОЛЬЗОВАНИИ ПРИРОДНЫМИ РЕСУРСАМИ</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В составе данной группы платежей учтены плата за негативное воздействие на окружающую среду и плата за использование лесов.</w:t>
      </w: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Поступление доходов по данной группе прогнозируется в республиканский бюджет Чувашской Республики на 202</w:t>
      </w:r>
      <w:r>
        <w:rPr>
          <w:rFonts w:ascii="Times New Roman" w:hAnsi="Times New Roman"/>
          <w:sz w:val="24"/>
          <w:szCs w:val="24"/>
        </w:rPr>
        <w:t>2</w:t>
      </w:r>
      <w:r w:rsidRPr="00F95E72">
        <w:rPr>
          <w:rFonts w:ascii="Times New Roman" w:hAnsi="Times New Roman"/>
          <w:sz w:val="24"/>
          <w:szCs w:val="24"/>
        </w:rPr>
        <w:t xml:space="preserve"> год в сумме 57</w:t>
      </w:r>
      <w:r>
        <w:rPr>
          <w:rFonts w:ascii="Times New Roman" w:hAnsi="Times New Roman"/>
          <w:sz w:val="24"/>
          <w:szCs w:val="24"/>
        </w:rPr>
        <w:t>050,0</w:t>
      </w:r>
      <w:r w:rsidRPr="00F95E72">
        <w:rPr>
          <w:rFonts w:ascii="Times New Roman" w:hAnsi="Times New Roman"/>
          <w:sz w:val="24"/>
          <w:szCs w:val="24"/>
        </w:rPr>
        <w:t xml:space="preserve"> тыс. рублей, на 202</w:t>
      </w:r>
      <w:r>
        <w:rPr>
          <w:rFonts w:ascii="Times New Roman" w:hAnsi="Times New Roman"/>
          <w:sz w:val="24"/>
          <w:szCs w:val="24"/>
        </w:rPr>
        <w:t xml:space="preserve">3 </w:t>
      </w:r>
      <w:r w:rsidRPr="00F95E72">
        <w:rPr>
          <w:rFonts w:ascii="Times New Roman" w:hAnsi="Times New Roman"/>
          <w:sz w:val="24"/>
          <w:szCs w:val="24"/>
        </w:rPr>
        <w:t xml:space="preserve">год – </w:t>
      </w:r>
      <w:r>
        <w:rPr>
          <w:rFonts w:ascii="Times New Roman" w:hAnsi="Times New Roman"/>
          <w:sz w:val="24"/>
          <w:szCs w:val="24"/>
        </w:rPr>
        <w:t>59331,6</w:t>
      </w:r>
      <w:r w:rsidRPr="00F95E72">
        <w:rPr>
          <w:rFonts w:ascii="Times New Roman" w:hAnsi="Times New Roman"/>
          <w:sz w:val="24"/>
          <w:szCs w:val="24"/>
        </w:rPr>
        <w:t xml:space="preserve"> тыс. рублей</w:t>
      </w:r>
      <w:r>
        <w:rPr>
          <w:rFonts w:ascii="Times New Roman" w:hAnsi="Times New Roman"/>
          <w:sz w:val="24"/>
          <w:szCs w:val="24"/>
        </w:rPr>
        <w:t>, на 2024 год - 60458,7 тыс. рублей</w:t>
      </w:r>
      <w:r w:rsidRPr="00F95E72">
        <w:rPr>
          <w:rFonts w:ascii="Times New Roman" w:hAnsi="Times New Roman"/>
          <w:sz w:val="24"/>
          <w:szCs w:val="24"/>
        </w:rPr>
        <w:t xml:space="preserve">. </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 xml:space="preserve">Поступление платы за негативное воздействие на окружающую среду прогнозируется на 2022 год в сумме </w:t>
      </w:r>
      <w:r>
        <w:rPr>
          <w:rFonts w:ascii="Times New Roman" w:hAnsi="Times New Roman"/>
          <w:sz w:val="24"/>
          <w:szCs w:val="24"/>
        </w:rPr>
        <w:t>27095,7</w:t>
      </w:r>
      <w:r w:rsidRPr="00F95E72">
        <w:rPr>
          <w:rFonts w:ascii="Times New Roman" w:hAnsi="Times New Roman"/>
          <w:sz w:val="24"/>
          <w:szCs w:val="24"/>
        </w:rPr>
        <w:t xml:space="preserve"> тыс. рублей, на 2023 год – </w:t>
      </w:r>
      <w:r>
        <w:rPr>
          <w:rFonts w:ascii="Times New Roman" w:hAnsi="Times New Roman"/>
          <w:sz w:val="24"/>
          <w:szCs w:val="24"/>
        </w:rPr>
        <w:t>28179,6</w:t>
      </w:r>
      <w:r w:rsidRPr="00F95E72">
        <w:rPr>
          <w:rFonts w:ascii="Times New Roman" w:hAnsi="Times New Roman"/>
          <w:sz w:val="24"/>
          <w:szCs w:val="24"/>
        </w:rPr>
        <w:t xml:space="preserve"> тыс. рублей, </w:t>
      </w:r>
      <w:r>
        <w:rPr>
          <w:rFonts w:ascii="Times New Roman" w:hAnsi="Times New Roman"/>
          <w:sz w:val="24"/>
          <w:szCs w:val="24"/>
        </w:rPr>
        <w:t>на 2024 год – 29306,7</w:t>
      </w:r>
      <w:r w:rsidRPr="00F95E72">
        <w:rPr>
          <w:rFonts w:ascii="Times New Roman" w:hAnsi="Times New Roman"/>
          <w:sz w:val="24"/>
          <w:szCs w:val="24"/>
        </w:rPr>
        <w:t xml:space="preserve"> тыс. рублей</w:t>
      </w:r>
      <w:r w:rsidRPr="005B372E">
        <w:rPr>
          <w:rFonts w:ascii="Times New Roman" w:hAnsi="Times New Roman"/>
          <w:sz w:val="24"/>
          <w:szCs w:val="24"/>
        </w:rPr>
        <w:t>. Прогнозируемое поступление платы за негативное воздействие на окружающую среду рассчитано исходя из нормативов, утвержденных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с учетом инфляции.</w:t>
      </w:r>
    </w:p>
    <w:p w:rsidR="004A0F11" w:rsidRPr="005B372E" w:rsidRDefault="004A0F11" w:rsidP="004A0F11">
      <w:pPr>
        <w:tabs>
          <w:tab w:val="left" w:pos="709"/>
        </w:tabs>
        <w:spacing w:after="0" w:line="240" w:lineRule="auto"/>
        <w:ind w:firstLine="709"/>
        <w:jc w:val="both"/>
        <w:rPr>
          <w:rFonts w:ascii="Times New Roman" w:eastAsia="Calibri" w:hAnsi="Times New Roman"/>
          <w:sz w:val="24"/>
          <w:szCs w:val="24"/>
        </w:rPr>
      </w:pPr>
      <w:r w:rsidRPr="005B372E">
        <w:rPr>
          <w:rFonts w:ascii="Times New Roman" w:eastAsia="Calibri" w:hAnsi="Times New Roman"/>
          <w:sz w:val="24"/>
          <w:szCs w:val="24"/>
        </w:rPr>
        <w:t>С 1 января 2016 года согласно Федеральному закону от 3 декабря 2012 г. № 244–ФЗ</w:t>
      </w:r>
      <w:r w:rsidRPr="005B372E">
        <w:rPr>
          <w:rFonts w:ascii="Times New Roman" w:hAnsi="Times New Roman"/>
          <w:sz w:val="24"/>
          <w:szCs w:val="24"/>
        </w:rPr>
        <w:t xml:space="preserve"> </w:t>
      </w:r>
      <w:r w:rsidR="00947B35">
        <w:rPr>
          <w:rFonts w:ascii="Times New Roman" w:hAnsi="Times New Roman"/>
          <w:sz w:val="24"/>
          <w:szCs w:val="24"/>
        </w:rPr>
        <w:t xml:space="preserve">                  </w:t>
      </w:r>
      <w:r w:rsidRPr="005B372E">
        <w:rPr>
          <w:rFonts w:ascii="Times New Roman" w:hAnsi="Times New Roman"/>
          <w:sz w:val="24"/>
          <w:szCs w:val="24"/>
        </w:rPr>
        <w:t xml:space="preserve">«О внесении изменений в Бюджетный кодекс Российской Федерации и отдельные законодательные акты Российской Федерации» </w:t>
      </w:r>
      <w:r w:rsidRPr="005B372E">
        <w:rPr>
          <w:rFonts w:ascii="Times New Roman" w:eastAsia="Calibri" w:hAnsi="Times New Roman"/>
          <w:sz w:val="24"/>
          <w:szCs w:val="24"/>
        </w:rPr>
        <w:t xml:space="preserve">в бюджеты субъектов Российской Федерации </w:t>
      </w:r>
      <w:r w:rsidRPr="005B372E">
        <w:rPr>
          <w:rFonts w:ascii="Times New Roman" w:eastAsia="Calibri" w:hAnsi="Times New Roman"/>
          <w:sz w:val="24"/>
          <w:szCs w:val="24"/>
        </w:rPr>
        <w:lastRenderedPageBreak/>
        <w:t>плата за негативное воздействие на окружающую среду подлежит зачислению по нормативу 40%.</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5B372E">
        <w:rPr>
          <w:rFonts w:ascii="Times New Roman" w:hAnsi="Times New Roman"/>
          <w:sz w:val="24"/>
          <w:szCs w:val="24"/>
        </w:rPr>
        <w:t xml:space="preserve">Кроме того, в соответствии с Федеральным законом от 21 июля 2014 г. № 219–ФЗ </w:t>
      </w:r>
      <w:r>
        <w:rPr>
          <w:rFonts w:ascii="Times New Roman" w:hAnsi="Times New Roman"/>
          <w:sz w:val="24"/>
          <w:szCs w:val="24"/>
        </w:rPr>
        <w:t xml:space="preserve">                      </w:t>
      </w:r>
      <w:r w:rsidRPr="005B372E">
        <w:rPr>
          <w:rFonts w:ascii="Times New Roman" w:hAnsi="Times New Roman"/>
          <w:sz w:val="24"/>
          <w:szCs w:val="24"/>
        </w:rPr>
        <w:t xml:space="preserve">«О внесении изменений в Федеральный закон «Об охране окружающей среды» и отдельные законодательные акты Российской Федерации» с 1 января 2016 года отчетным периодом в отношении платы за негативное воздействие на окружающую среду признается год. Плата, исчисленная по итогам отчетного периода, вносится не позднее 1 марта года, следующего за отчетным периодом. </w:t>
      </w: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 xml:space="preserve">Поступление платы за использование лесов прогнозируется на 2022 год в сумме 29879,3 тыс. рублей, на 2023–2024 годы – по 31077,0 тыс. рублей ежегодно. </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5B372E">
        <w:rPr>
          <w:rFonts w:ascii="Times New Roman" w:hAnsi="Times New Roman"/>
          <w:sz w:val="24"/>
          <w:szCs w:val="24"/>
        </w:rPr>
        <w:t xml:space="preserve">Согласно </w:t>
      </w:r>
      <w:r w:rsidR="00947B35">
        <w:rPr>
          <w:rFonts w:ascii="Times New Roman" w:hAnsi="Times New Roman"/>
          <w:sz w:val="24"/>
          <w:szCs w:val="24"/>
        </w:rPr>
        <w:t>законодательству Чувашской Республики о регулировании бюджетных правоотношений</w:t>
      </w:r>
      <w:r w:rsidRPr="005B372E">
        <w:rPr>
          <w:rFonts w:ascii="Times New Roman" w:hAnsi="Times New Roman"/>
          <w:sz w:val="24"/>
          <w:szCs w:val="24"/>
        </w:rPr>
        <w:t xml:space="preserve"> указанные платежи подлежат зачислению в полном объеме в республиканский бюджет Чувашской</w:t>
      </w:r>
      <w:r w:rsidRPr="005B372E">
        <w:rPr>
          <w:rFonts w:ascii="Times New Roman" w:hAnsi="Times New Roman"/>
          <w:b/>
          <w:sz w:val="24"/>
          <w:szCs w:val="24"/>
        </w:rPr>
        <w:t xml:space="preserve"> </w:t>
      </w:r>
      <w:r w:rsidRPr="005B372E">
        <w:rPr>
          <w:rFonts w:ascii="Times New Roman" w:hAnsi="Times New Roman"/>
          <w:sz w:val="24"/>
          <w:szCs w:val="24"/>
        </w:rPr>
        <w:t>Республики.</w:t>
      </w:r>
    </w:p>
    <w:p w:rsidR="004A0F11" w:rsidRPr="004051FD" w:rsidRDefault="004A0F11" w:rsidP="004A0F11">
      <w:pPr>
        <w:tabs>
          <w:tab w:val="left" w:pos="709"/>
        </w:tabs>
        <w:spacing w:after="0" w:line="240" w:lineRule="auto"/>
        <w:ind w:firstLine="709"/>
        <w:jc w:val="both"/>
        <w:rPr>
          <w:rFonts w:ascii="Times New Roman" w:hAnsi="Times New Roman"/>
          <w:sz w:val="24"/>
          <w:szCs w:val="24"/>
          <w:highlight w:val="yellow"/>
        </w:rPr>
      </w:pPr>
    </w:p>
    <w:p w:rsidR="004A0F11" w:rsidRPr="00F95E72" w:rsidRDefault="004A0F11" w:rsidP="004A0F11">
      <w:pPr>
        <w:tabs>
          <w:tab w:val="left" w:pos="709"/>
        </w:tabs>
        <w:spacing w:after="0" w:line="240" w:lineRule="auto"/>
        <w:ind w:firstLine="709"/>
        <w:jc w:val="center"/>
        <w:rPr>
          <w:rFonts w:ascii="Times New Roman" w:hAnsi="Times New Roman"/>
          <w:b/>
          <w:sz w:val="24"/>
          <w:szCs w:val="24"/>
        </w:rPr>
      </w:pPr>
      <w:r w:rsidRPr="00F95E72">
        <w:rPr>
          <w:rFonts w:ascii="Times New Roman" w:hAnsi="Times New Roman"/>
          <w:b/>
          <w:sz w:val="24"/>
          <w:szCs w:val="24"/>
        </w:rPr>
        <w:t>ДОХОДЫ ОТ ОКАЗАНИЯ ПЛАТНЫХ УСЛУГ И КОМПЕНСАЦИИ ЗАТРАТ ГОСУДАРСТВА</w:t>
      </w:r>
    </w:p>
    <w:p w:rsidR="004A0F11" w:rsidRPr="00F95E72" w:rsidRDefault="004A0F11" w:rsidP="004A0F11">
      <w:pPr>
        <w:tabs>
          <w:tab w:val="left" w:pos="709"/>
        </w:tabs>
        <w:spacing w:after="0" w:line="240" w:lineRule="auto"/>
        <w:ind w:firstLine="709"/>
        <w:jc w:val="center"/>
        <w:rPr>
          <w:rFonts w:ascii="Times New Roman" w:hAnsi="Times New Roman"/>
          <w:b/>
          <w:sz w:val="24"/>
          <w:szCs w:val="24"/>
        </w:rPr>
      </w:pP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Поступление доходов от оказания платных услуг и компенсации затрат государства прогнозируется в республиканский бюджет Чувашской Республики на 202</w:t>
      </w:r>
      <w:r>
        <w:rPr>
          <w:rFonts w:ascii="Times New Roman" w:hAnsi="Times New Roman"/>
          <w:sz w:val="24"/>
          <w:szCs w:val="24"/>
        </w:rPr>
        <w:t>2</w:t>
      </w:r>
      <w:r w:rsidRPr="00F95E72">
        <w:rPr>
          <w:rFonts w:ascii="Times New Roman" w:hAnsi="Times New Roman"/>
          <w:sz w:val="24"/>
          <w:szCs w:val="24"/>
        </w:rPr>
        <w:t xml:space="preserve"> год в сумме </w:t>
      </w:r>
      <w:r>
        <w:rPr>
          <w:rFonts w:ascii="Times New Roman" w:hAnsi="Times New Roman"/>
          <w:sz w:val="24"/>
          <w:szCs w:val="24"/>
        </w:rPr>
        <w:t>34179,3</w:t>
      </w:r>
      <w:r w:rsidRPr="00F95E72">
        <w:rPr>
          <w:rFonts w:ascii="Times New Roman" w:hAnsi="Times New Roman"/>
          <w:sz w:val="24"/>
          <w:szCs w:val="24"/>
        </w:rPr>
        <w:t xml:space="preserve"> тыс. рублей, на 202</w:t>
      </w:r>
      <w:r>
        <w:rPr>
          <w:rFonts w:ascii="Times New Roman" w:hAnsi="Times New Roman"/>
          <w:sz w:val="24"/>
          <w:szCs w:val="24"/>
        </w:rPr>
        <w:t>3</w:t>
      </w:r>
      <w:r w:rsidRPr="00F95E72">
        <w:rPr>
          <w:rFonts w:ascii="Times New Roman" w:hAnsi="Times New Roman"/>
          <w:sz w:val="24"/>
          <w:szCs w:val="24"/>
        </w:rPr>
        <w:t xml:space="preserve"> год – </w:t>
      </w:r>
      <w:r>
        <w:rPr>
          <w:rFonts w:ascii="Times New Roman" w:hAnsi="Times New Roman"/>
          <w:sz w:val="24"/>
          <w:szCs w:val="24"/>
        </w:rPr>
        <w:t>30325,1</w:t>
      </w:r>
      <w:r w:rsidRPr="00F95E72">
        <w:rPr>
          <w:rFonts w:ascii="Times New Roman" w:hAnsi="Times New Roman"/>
          <w:sz w:val="24"/>
          <w:szCs w:val="24"/>
        </w:rPr>
        <w:t xml:space="preserve"> тыс. рублей, на 202</w:t>
      </w:r>
      <w:r>
        <w:rPr>
          <w:rFonts w:ascii="Times New Roman" w:hAnsi="Times New Roman"/>
          <w:sz w:val="24"/>
          <w:szCs w:val="24"/>
        </w:rPr>
        <w:t>4</w:t>
      </w:r>
      <w:r w:rsidRPr="00F95E72">
        <w:rPr>
          <w:rFonts w:ascii="Times New Roman" w:hAnsi="Times New Roman"/>
          <w:sz w:val="24"/>
          <w:szCs w:val="24"/>
        </w:rPr>
        <w:t xml:space="preserve"> год – </w:t>
      </w:r>
      <w:r>
        <w:rPr>
          <w:rFonts w:ascii="Times New Roman" w:hAnsi="Times New Roman"/>
          <w:sz w:val="24"/>
          <w:szCs w:val="24"/>
        </w:rPr>
        <w:t>28003,1</w:t>
      </w:r>
      <w:r w:rsidRPr="00F95E72">
        <w:rPr>
          <w:rFonts w:ascii="Times New Roman" w:hAnsi="Times New Roman"/>
          <w:sz w:val="24"/>
          <w:szCs w:val="24"/>
        </w:rPr>
        <w:t xml:space="preserve"> тыс. рублей.</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F95E72" w:rsidRDefault="004A0F11" w:rsidP="004A0F11">
      <w:pPr>
        <w:tabs>
          <w:tab w:val="left" w:pos="709"/>
        </w:tabs>
        <w:spacing w:after="0" w:line="240" w:lineRule="auto"/>
        <w:ind w:firstLine="709"/>
        <w:jc w:val="center"/>
        <w:rPr>
          <w:rFonts w:ascii="Times New Roman" w:hAnsi="Times New Roman"/>
          <w:b/>
          <w:sz w:val="24"/>
          <w:szCs w:val="24"/>
        </w:rPr>
      </w:pPr>
      <w:r w:rsidRPr="00F95E72">
        <w:rPr>
          <w:rFonts w:ascii="Times New Roman" w:hAnsi="Times New Roman"/>
          <w:b/>
          <w:sz w:val="24"/>
          <w:szCs w:val="24"/>
        </w:rPr>
        <w:t xml:space="preserve">ДОХОДЫ ОТ ПРОДАЖИ МАТЕРИАЛЬНЫХ </w:t>
      </w:r>
    </w:p>
    <w:p w:rsidR="004A0F11" w:rsidRPr="00F95E72" w:rsidRDefault="004A0F11" w:rsidP="004A0F11">
      <w:pPr>
        <w:tabs>
          <w:tab w:val="left" w:pos="709"/>
        </w:tabs>
        <w:spacing w:after="0" w:line="240" w:lineRule="auto"/>
        <w:ind w:firstLine="709"/>
        <w:jc w:val="center"/>
        <w:rPr>
          <w:rFonts w:ascii="Times New Roman" w:hAnsi="Times New Roman"/>
          <w:b/>
          <w:sz w:val="24"/>
          <w:szCs w:val="24"/>
        </w:rPr>
      </w:pPr>
      <w:r w:rsidRPr="00F95E72">
        <w:rPr>
          <w:rFonts w:ascii="Times New Roman" w:hAnsi="Times New Roman"/>
          <w:b/>
          <w:sz w:val="24"/>
          <w:szCs w:val="24"/>
        </w:rPr>
        <w:t>И НЕМАТЕРИАЛЬНЫХ АКТИВОВ</w:t>
      </w:r>
    </w:p>
    <w:p w:rsidR="004A0F11" w:rsidRPr="00F95E72" w:rsidRDefault="004A0F11" w:rsidP="004A0F11">
      <w:pPr>
        <w:tabs>
          <w:tab w:val="left" w:pos="709"/>
        </w:tabs>
        <w:spacing w:after="0" w:line="240" w:lineRule="auto"/>
        <w:ind w:firstLine="709"/>
        <w:jc w:val="center"/>
        <w:rPr>
          <w:rFonts w:ascii="Times New Roman" w:hAnsi="Times New Roman"/>
          <w:sz w:val="24"/>
          <w:szCs w:val="24"/>
        </w:rPr>
      </w:pP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Поступление доходов от продажи материальных и нематериальных активов прогнозируется в республиканский бюджет Чувашской Республики на 202</w:t>
      </w:r>
      <w:r>
        <w:rPr>
          <w:rFonts w:ascii="Times New Roman" w:hAnsi="Times New Roman"/>
          <w:sz w:val="24"/>
          <w:szCs w:val="24"/>
        </w:rPr>
        <w:t>2</w:t>
      </w:r>
      <w:r w:rsidRPr="00F95E72">
        <w:rPr>
          <w:rFonts w:ascii="Times New Roman" w:hAnsi="Times New Roman"/>
          <w:sz w:val="24"/>
          <w:szCs w:val="24"/>
        </w:rPr>
        <w:t xml:space="preserve"> год в сумме </w:t>
      </w:r>
      <w:r>
        <w:rPr>
          <w:rFonts w:ascii="Times New Roman" w:hAnsi="Times New Roman"/>
          <w:sz w:val="24"/>
          <w:szCs w:val="24"/>
        </w:rPr>
        <w:t>206766,4</w:t>
      </w:r>
      <w:r w:rsidRPr="00F95E72">
        <w:rPr>
          <w:rFonts w:ascii="Times New Roman" w:hAnsi="Times New Roman"/>
          <w:sz w:val="24"/>
          <w:szCs w:val="24"/>
        </w:rPr>
        <w:t xml:space="preserve"> тыс. рублей, на 202</w:t>
      </w:r>
      <w:r>
        <w:rPr>
          <w:rFonts w:ascii="Times New Roman" w:hAnsi="Times New Roman"/>
          <w:sz w:val="24"/>
          <w:szCs w:val="24"/>
        </w:rPr>
        <w:t>3</w:t>
      </w:r>
      <w:r w:rsidRPr="00F95E72">
        <w:rPr>
          <w:rFonts w:ascii="Times New Roman" w:hAnsi="Times New Roman"/>
          <w:sz w:val="24"/>
          <w:szCs w:val="24"/>
        </w:rPr>
        <w:t xml:space="preserve"> год – </w:t>
      </w:r>
      <w:r>
        <w:rPr>
          <w:rFonts w:ascii="Times New Roman" w:hAnsi="Times New Roman"/>
          <w:sz w:val="24"/>
          <w:szCs w:val="24"/>
        </w:rPr>
        <w:t>185753,3</w:t>
      </w:r>
      <w:r w:rsidRPr="00F95E72">
        <w:rPr>
          <w:rFonts w:ascii="Times New Roman" w:hAnsi="Times New Roman"/>
          <w:sz w:val="24"/>
          <w:szCs w:val="24"/>
        </w:rPr>
        <w:t xml:space="preserve"> тыс. рублей, на 202</w:t>
      </w:r>
      <w:r>
        <w:rPr>
          <w:rFonts w:ascii="Times New Roman" w:hAnsi="Times New Roman"/>
          <w:sz w:val="24"/>
          <w:szCs w:val="24"/>
        </w:rPr>
        <w:t>4</w:t>
      </w:r>
      <w:r w:rsidRPr="00F95E72">
        <w:rPr>
          <w:rFonts w:ascii="Times New Roman" w:hAnsi="Times New Roman"/>
          <w:sz w:val="24"/>
          <w:szCs w:val="24"/>
        </w:rPr>
        <w:t xml:space="preserve"> год – </w:t>
      </w:r>
      <w:r>
        <w:rPr>
          <w:rFonts w:ascii="Times New Roman" w:hAnsi="Times New Roman"/>
          <w:sz w:val="24"/>
          <w:szCs w:val="24"/>
        </w:rPr>
        <w:t>169581,5</w:t>
      </w:r>
      <w:r w:rsidRPr="00F95E72">
        <w:rPr>
          <w:rFonts w:ascii="Times New Roman" w:hAnsi="Times New Roman"/>
          <w:sz w:val="24"/>
          <w:szCs w:val="24"/>
        </w:rPr>
        <w:t xml:space="preserve"> тыс. рублей.</w:t>
      </w:r>
    </w:p>
    <w:p w:rsidR="004A0F11" w:rsidRPr="00F95E72" w:rsidRDefault="004A0F11" w:rsidP="004A0F11">
      <w:pPr>
        <w:tabs>
          <w:tab w:val="left" w:pos="709"/>
        </w:tabs>
        <w:spacing w:after="0" w:line="240" w:lineRule="auto"/>
        <w:ind w:firstLine="709"/>
        <w:jc w:val="both"/>
        <w:rPr>
          <w:rFonts w:ascii="Times New Roman" w:hAnsi="Times New Roman"/>
          <w:sz w:val="24"/>
          <w:szCs w:val="24"/>
        </w:rPr>
      </w:pPr>
      <w:r w:rsidRPr="00F95E72">
        <w:rPr>
          <w:rFonts w:ascii="Times New Roman" w:hAnsi="Times New Roman"/>
          <w:sz w:val="24"/>
          <w:szCs w:val="24"/>
        </w:rPr>
        <w:t>В составе данных доходов учтены доходы от реализации имущества, находящегося в государственной собственности (за исключением имущества бюджетных и автономных учреждений, а также имущества государственных предприятий, в том числе казенных), включая и доходы от продажи земельных участков, находящихся в государственной собственности (за исключением земельных участков бюджетных и автономных учреждений), доходы от продажи квартир.</w:t>
      </w:r>
    </w:p>
    <w:p w:rsidR="004A0F11" w:rsidRPr="004051FD" w:rsidRDefault="004A0F11" w:rsidP="004A0F11">
      <w:pPr>
        <w:tabs>
          <w:tab w:val="left" w:pos="709"/>
        </w:tabs>
        <w:spacing w:after="0" w:line="240" w:lineRule="auto"/>
        <w:ind w:firstLine="709"/>
        <w:jc w:val="center"/>
        <w:rPr>
          <w:rFonts w:ascii="Times New Roman" w:hAnsi="Times New Roman"/>
          <w:sz w:val="24"/>
          <w:szCs w:val="24"/>
          <w:highlight w:val="yellow"/>
        </w:rPr>
      </w:pPr>
    </w:p>
    <w:p w:rsidR="004A0F11" w:rsidRPr="00964568" w:rsidRDefault="004A0F11" w:rsidP="004A0F11">
      <w:pPr>
        <w:tabs>
          <w:tab w:val="left" w:pos="709"/>
        </w:tabs>
        <w:spacing w:after="0" w:line="240" w:lineRule="auto"/>
        <w:ind w:firstLine="709"/>
        <w:jc w:val="center"/>
        <w:rPr>
          <w:rFonts w:ascii="Times New Roman" w:hAnsi="Times New Roman"/>
          <w:b/>
          <w:sz w:val="24"/>
          <w:szCs w:val="24"/>
        </w:rPr>
      </w:pPr>
      <w:r w:rsidRPr="00964568">
        <w:rPr>
          <w:rFonts w:ascii="Times New Roman" w:hAnsi="Times New Roman"/>
          <w:b/>
          <w:sz w:val="24"/>
          <w:szCs w:val="24"/>
        </w:rPr>
        <w:t>АДМИНИСТРАТИВНЫЕ ПЛАТЕЖИ И СБОРЫ, ШТРАФЫ, САНКЦИИ, ВОЗМЕЩЕНИЕ УЩЕРБА И ПРОЧИЕ НЕНАЛОГОВЫЕ ДОХОДЫ</w:t>
      </w:r>
    </w:p>
    <w:p w:rsidR="004A0F11" w:rsidRPr="00964568" w:rsidRDefault="004A0F11" w:rsidP="004A0F11">
      <w:pPr>
        <w:tabs>
          <w:tab w:val="left" w:pos="709"/>
        </w:tabs>
        <w:spacing w:after="0" w:line="240" w:lineRule="auto"/>
        <w:ind w:firstLine="709"/>
        <w:jc w:val="center"/>
        <w:rPr>
          <w:rFonts w:ascii="Times New Roman" w:hAnsi="Times New Roman"/>
          <w:b/>
          <w:sz w:val="24"/>
          <w:szCs w:val="24"/>
        </w:rPr>
      </w:pPr>
    </w:p>
    <w:p w:rsidR="004A0F11" w:rsidRPr="00964568" w:rsidRDefault="004A0F11" w:rsidP="004A0F11">
      <w:pPr>
        <w:tabs>
          <w:tab w:val="left" w:pos="709"/>
        </w:tabs>
        <w:spacing w:after="0" w:line="240" w:lineRule="auto"/>
        <w:ind w:firstLine="709"/>
        <w:jc w:val="both"/>
        <w:rPr>
          <w:rFonts w:ascii="Times New Roman" w:hAnsi="Times New Roman"/>
          <w:sz w:val="24"/>
          <w:szCs w:val="24"/>
        </w:rPr>
      </w:pPr>
      <w:r w:rsidRPr="00964568">
        <w:rPr>
          <w:rFonts w:ascii="Times New Roman" w:hAnsi="Times New Roman"/>
          <w:sz w:val="24"/>
          <w:szCs w:val="24"/>
        </w:rPr>
        <w:t>Поступление административных платежей и сборов, штрафных санкций и сумм от возмещения ущерба, а также прочих неналоговых доходов в республиканский бюджет Чувашской Республики на 202</w:t>
      </w:r>
      <w:r>
        <w:rPr>
          <w:rFonts w:ascii="Times New Roman" w:hAnsi="Times New Roman"/>
          <w:sz w:val="24"/>
          <w:szCs w:val="24"/>
        </w:rPr>
        <w:t>2</w:t>
      </w:r>
      <w:r w:rsidRPr="00964568">
        <w:rPr>
          <w:rFonts w:ascii="Times New Roman" w:hAnsi="Times New Roman"/>
          <w:sz w:val="24"/>
          <w:szCs w:val="24"/>
        </w:rPr>
        <w:t xml:space="preserve"> год прогнозируется в сумме </w:t>
      </w:r>
      <w:r>
        <w:rPr>
          <w:rFonts w:ascii="Times New Roman" w:hAnsi="Times New Roman"/>
          <w:sz w:val="24"/>
          <w:szCs w:val="24"/>
        </w:rPr>
        <w:t>505355,1</w:t>
      </w:r>
      <w:r w:rsidRPr="00964568">
        <w:rPr>
          <w:rFonts w:ascii="Times New Roman" w:hAnsi="Times New Roman"/>
          <w:sz w:val="24"/>
          <w:szCs w:val="24"/>
        </w:rPr>
        <w:t xml:space="preserve"> тыс. рублей, на 202</w:t>
      </w:r>
      <w:r>
        <w:rPr>
          <w:rFonts w:ascii="Times New Roman" w:hAnsi="Times New Roman"/>
          <w:sz w:val="24"/>
          <w:szCs w:val="24"/>
        </w:rPr>
        <w:t>3</w:t>
      </w:r>
      <w:r w:rsidRPr="00964568">
        <w:rPr>
          <w:rFonts w:ascii="Times New Roman" w:hAnsi="Times New Roman"/>
          <w:sz w:val="24"/>
          <w:szCs w:val="24"/>
        </w:rPr>
        <w:t xml:space="preserve"> год – </w:t>
      </w:r>
      <w:r>
        <w:rPr>
          <w:rFonts w:ascii="Times New Roman" w:hAnsi="Times New Roman"/>
          <w:sz w:val="24"/>
          <w:szCs w:val="24"/>
        </w:rPr>
        <w:t>500831,8</w:t>
      </w:r>
      <w:r w:rsidRPr="00964568">
        <w:rPr>
          <w:rFonts w:ascii="Times New Roman" w:hAnsi="Times New Roman"/>
          <w:sz w:val="24"/>
          <w:szCs w:val="24"/>
        </w:rPr>
        <w:t xml:space="preserve"> тыс. рублей и на 202</w:t>
      </w:r>
      <w:r>
        <w:rPr>
          <w:rFonts w:ascii="Times New Roman" w:hAnsi="Times New Roman"/>
          <w:sz w:val="24"/>
          <w:szCs w:val="24"/>
        </w:rPr>
        <w:t>4</w:t>
      </w:r>
      <w:r w:rsidRPr="00964568">
        <w:rPr>
          <w:rFonts w:ascii="Times New Roman" w:hAnsi="Times New Roman"/>
          <w:sz w:val="24"/>
          <w:szCs w:val="24"/>
        </w:rPr>
        <w:t xml:space="preserve"> год – </w:t>
      </w:r>
      <w:r>
        <w:rPr>
          <w:rFonts w:ascii="Times New Roman" w:hAnsi="Times New Roman"/>
          <w:sz w:val="24"/>
          <w:szCs w:val="24"/>
        </w:rPr>
        <w:t>500817,2</w:t>
      </w:r>
      <w:r w:rsidRPr="00964568">
        <w:rPr>
          <w:rFonts w:ascii="Times New Roman" w:hAnsi="Times New Roman"/>
          <w:sz w:val="24"/>
          <w:szCs w:val="24"/>
        </w:rPr>
        <w:t xml:space="preserve"> тыс. рублей.</w:t>
      </w:r>
    </w:p>
    <w:p w:rsidR="004A0F11" w:rsidRPr="005B372E" w:rsidRDefault="004A0F11" w:rsidP="004A0F11">
      <w:pPr>
        <w:tabs>
          <w:tab w:val="left" w:pos="709"/>
        </w:tabs>
        <w:spacing w:after="1" w:line="260" w:lineRule="atLeast"/>
        <w:ind w:firstLine="709"/>
        <w:jc w:val="both"/>
        <w:rPr>
          <w:rFonts w:ascii="Times New Roman" w:hAnsi="Times New Roman"/>
          <w:sz w:val="24"/>
          <w:szCs w:val="24"/>
        </w:rPr>
      </w:pPr>
      <w:r w:rsidRPr="005B372E">
        <w:rPr>
          <w:rFonts w:ascii="Times New Roman" w:hAnsi="Times New Roman"/>
          <w:sz w:val="24"/>
          <w:szCs w:val="24"/>
        </w:rPr>
        <w:t xml:space="preserve">Согласно Федеральному закону от 7 марта 2018 г. № 45–ФЗ статья 57 Бюджетного кодекса изложена в новой редакции, в частности, в нее введен новый абзац, согласно которому неналоговые доходы субъектов Российской Федерации формируются в том числе за счет 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w:t>
      </w:r>
    </w:p>
    <w:p w:rsidR="004A0F11" w:rsidRPr="005B372E" w:rsidRDefault="004A0F11" w:rsidP="004A0F11">
      <w:pPr>
        <w:pStyle w:val="aa"/>
        <w:tabs>
          <w:tab w:val="left" w:pos="709"/>
        </w:tabs>
        <w:spacing w:after="0" w:line="240" w:lineRule="auto"/>
        <w:ind w:firstLine="709"/>
        <w:jc w:val="both"/>
        <w:rPr>
          <w:rFonts w:ascii="Times New Roman" w:hAnsi="Times New Roman"/>
          <w:sz w:val="24"/>
          <w:szCs w:val="24"/>
          <w:lang w:eastAsia="ru-RU"/>
        </w:rPr>
      </w:pPr>
      <w:r w:rsidRPr="005B372E">
        <w:rPr>
          <w:rFonts w:ascii="Times New Roman" w:hAnsi="Times New Roman"/>
          <w:sz w:val="24"/>
          <w:szCs w:val="24"/>
        </w:rPr>
        <w:t xml:space="preserve">В целях приведения в соответствие с федеральным законодательством Законом от </w:t>
      </w:r>
      <w:r w:rsidR="00947B35">
        <w:rPr>
          <w:rFonts w:ascii="Times New Roman" w:hAnsi="Times New Roman"/>
          <w:sz w:val="24"/>
          <w:szCs w:val="24"/>
        </w:rPr>
        <w:t xml:space="preserve">                 </w:t>
      </w:r>
      <w:r w:rsidRPr="005B372E">
        <w:rPr>
          <w:rFonts w:ascii="Times New Roman" w:hAnsi="Times New Roman"/>
          <w:sz w:val="24"/>
          <w:szCs w:val="24"/>
        </w:rPr>
        <w:t xml:space="preserve">20 сентября 2018 г. № 52 аналогичные изменения внесены в статью 4 </w:t>
      </w:r>
      <w:r w:rsidRPr="005B372E">
        <w:rPr>
          <w:rFonts w:ascii="Times New Roman" w:hAnsi="Times New Roman"/>
          <w:sz w:val="24"/>
          <w:szCs w:val="24"/>
          <w:lang w:eastAsia="ru-RU"/>
        </w:rPr>
        <w:t xml:space="preserve">Закона от 23 июля 2001 г. № 36. </w:t>
      </w:r>
    </w:p>
    <w:p w:rsidR="004A0F11" w:rsidRPr="00BC2C6F" w:rsidRDefault="004A0F11" w:rsidP="004A0F11">
      <w:pPr>
        <w:pStyle w:val="ConsPlusNormal"/>
        <w:tabs>
          <w:tab w:val="left" w:pos="709"/>
        </w:tabs>
        <w:ind w:firstLine="709"/>
        <w:jc w:val="both"/>
        <w:rPr>
          <w:rFonts w:ascii="Times New Roman" w:hAnsi="Times New Roman" w:cs="Times New Roman"/>
        </w:rPr>
      </w:pPr>
      <w:r w:rsidRPr="00BC2C6F">
        <w:rPr>
          <w:rFonts w:ascii="Times New Roman" w:hAnsi="Times New Roman" w:cs="Times New Roman"/>
        </w:rPr>
        <w:lastRenderedPageBreak/>
        <w:t>Расчет поступлений неналоговых доходов в республиканский бюджет Чувашской Республики на 2022–2024 годы приведен в приложении № 1</w:t>
      </w:r>
      <w:r w:rsidR="00CE5F9A">
        <w:rPr>
          <w:rFonts w:ascii="Times New Roman" w:hAnsi="Times New Roman" w:cs="Times New Roman"/>
        </w:rPr>
        <w:t>2</w:t>
      </w:r>
      <w:r w:rsidRPr="00BC2C6F">
        <w:rPr>
          <w:rFonts w:ascii="Times New Roman" w:hAnsi="Times New Roman" w:cs="Times New Roman"/>
        </w:rPr>
        <w:t xml:space="preserve"> к настоящей пояснительной записке. </w:t>
      </w:r>
    </w:p>
    <w:p w:rsidR="004A0F11" w:rsidRPr="004051FD" w:rsidRDefault="004A0F11" w:rsidP="004A0F11">
      <w:pPr>
        <w:tabs>
          <w:tab w:val="left" w:pos="709"/>
        </w:tabs>
        <w:spacing w:after="0" w:line="240" w:lineRule="auto"/>
        <w:ind w:firstLine="709"/>
        <w:jc w:val="center"/>
        <w:rPr>
          <w:rFonts w:ascii="Times New Roman" w:hAnsi="Times New Roman"/>
          <w:b/>
          <w:sz w:val="24"/>
          <w:szCs w:val="24"/>
          <w:highlight w:val="yellow"/>
        </w:rPr>
      </w:pPr>
    </w:p>
    <w:p w:rsidR="004A0F11" w:rsidRPr="00332F8B" w:rsidRDefault="004A0F11" w:rsidP="004A0F11">
      <w:pPr>
        <w:tabs>
          <w:tab w:val="left" w:pos="709"/>
        </w:tabs>
        <w:spacing w:after="0" w:line="240" w:lineRule="auto"/>
        <w:ind w:firstLine="709"/>
        <w:jc w:val="center"/>
        <w:rPr>
          <w:rFonts w:ascii="Times New Roman" w:hAnsi="Times New Roman"/>
          <w:b/>
          <w:sz w:val="24"/>
          <w:szCs w:val="24"/>
        </w:rPr>
      </w:pPr>
      <w:r w:rsidRPr="00332F8B">
        <w:rPr>
          <w:rFonts w:ascii="Times New Roman" w:hAnsi="Times New Roman"/>
          <w:b/>
          <w:sz w:val="24"/>
          <w:szCs w:val="24"/>
        </w:rPr>
        <w:t xml:space="preserve">БЕЗВОЗМЕЗДНЫЕ ПОСТУПЛЕНИЯ </w:t>
      </w:r>
    </w:p>
    <w:p w:rsidR="004A0F11" w:rsidRPr="00332F8B" w:rsidRDefault="004A0F11" w:rsidP="004A0F11">
      <w:pPr>
        <w:tabs>
          <w:tab w:val="left" w:pos="709"/>
        </w:tabs>
        <w:spacing w:after="0" w:line="240" w:lineRule="auto"/>
        <w:ind w:firstLine="709"/>
        <w:jc w:val="center"/>
        <w:rPr>
          <w:rFonts w:ascii="Times New Roman" w:hAnsi="Times New Roman"/>
          <w:b/>
          <w:sz w:val="24"/>
          <w:szCs w:val="24"/>
        </w:rPr>
      </w:pPr>
    </w:p>
    <w:p w:rsidR="004A0F11" w:rsidRPr="00332F8B" w:rsidRDefault="004A0F11" w:rsidP="004A0F11">
      <w:pPr>
        <w:tabs>
          <w:tab w:val="left" w:pos="709"/>
        </w:tabs>
        <w:spacing w:after="0" w:line="240" w:lineRule="auto"/>
        <w:ind w:firstLine="709"/>
        <w:jc w:val="both"/>
        <w:rPr>
          <w:rFonts w:ascii="Times New Roman" w:hAnsi="Times New Roman"/>
          <w:sz w:val="24"/>
          <w:szCs w:val="24"/>
        </w:rPr>
      </w:pPr>
      <w:r w:rsidRPr="00332F8B">
        <w:rPr>
          <w:rFonts w:ascii="Times New Roman" w:hAnsi="Times New Roman"/>
          <w:sz w:val="24"/>
          <w:szCs w:val="24"/>
        </w:rPr>
        <w:t xml:space="preserve">В доходах республиканского бюджета Чувашской Республики предусмотрены безвозмездные поступления на 2022 год в сумме </w:t>
      </w:r>
      <w:r>
        <w:rPr>
          <w:rFonts w:ascii="Times New Roman" w:hAnsi="Times New Roman"/>
          <w:sz w:val="24"/>
          <w:szCs w:val="24"/>
        </w:rPr>
        <w:t>32176270,7</w:t>
      </w:r>
      <w:r w:rsidRPr="00332F8B">
        <w:rPr>
          <w:rFonts w:ascii="Times New Roman" w:hAnsi="Times New Roman"/>
          <w:bCs/>
          <w:sz w:val="24"/>
          <w:szCs w:val="24"/>
        </w:rPr>
        <w:t xml:space="preserve"> </w:t>
      </w:r>
      <w:r w:rsidRPr="00332F8B">
        <w:rPr>
          <w:rFonts w:ascii="Times New Roman" w:hAnsi="Times New Roman"/>
          <w:sz w:val="24"/>
          <w:szCs w:val="24"/>
        </w:rPr>
        <w:t xml:space="preserve">тыс. рублей, на 2023 год – </w:t>
      </w:r>
      <w:r>
        <w:rPr>
          <w:rFonts w:ascii="Times New Roman" w:hAnsi="Times New Roman"/>
          <w:sz w:val="24"/>
          <w:szCs w:val="24"/>
        </w:rPr>
        <w:t>26761253,4</w:t>
      </w:r>
      <w:r w:rsidRPr="00332F8B">
        <w:rPr>
          <w:rFonts w:ascii="Times New Roman" w:hAnsi="Times New Roman"/>
          <w:sz w:val="24"/>
          <w:szCs w:val="24"/>
        </w:rPr>
        <w:t xml:space="preserve"> тыс. рублей, на 2024 год – </w:t>
      </w:r>
      <w:r>
        <w:rPr>
          <w:rFonts w:ascii="Times New Roman" w:hAnsi="Times New Roman"/>
          <w:sz w:val="24"/>
          <w:szCs w:val="24"/>
        </w:rPr>
        <w:t>26646294,5</w:t>
      </w:r>
      <w:r w:rsidRPr="00332F8B">
        <w:rPr>
          <w:rFonts w:ascii="Times New Roman" w:hAnsi="Times New Roman"/>
          <w:sz w:val="24"/>
          <w:szCs w:val="24"/>
        </w:rPr>
        <w:t xml:space="preserve"> тыс. рублей. Часть межбюджетных трансфертов из федерального бюджета субъектам Российской Федерации будет распределяться отдельными решениями Правительства Российской Федерации в ходе исполнения федерального бюджета.</w:t>
      </w:r>
    </w:p>
    <w:p w:rsidR="004A0F11" w:rsidRPr="00E66925" w:rsidRDefault="004A0F11" w:rsidP="004A0F11">
      <w:pPr>
        <w:tabs>
          <w:tab w:val="left" w:pos="709"/>
        </w:tabs>
        <w:spacing w:after="0" w:line="240" w:lineRule="auto"/>
        <w:ind w:firstLine="709"/>
        <w:jc w:val="both"/>
        <w:rPr>
          <w:rFonts w:ascii="Times New Roman" w:hAnsi="Times New Roman"/>
          <w:sz w:val="24"/>
          <w:szCs w:val="24"/>
        </w:rPr>
      </w:pPr>
      <w:r w:rsidRPr="00E66925">
        <w:rPr>
          <w:rFonts w:ascii="Times New Roman" w:hAnsi="Times New Roman"/>
          <w:sz w:val="24"/>
          <w:szCs w:val="24"/>
        </w:rPr>
        <w:t xml:space="preserve">Основным видом межбюджетных трансфертов являются дотации бюджетам субъектов Российской Федерации. </w:t>
      </w:r>
    </w:p>
    <w:p w:rsidR="004A0F11" w:rsidRPr="00E66925" w:rsidRDefault="004A0F11" w:rsidP="004A0F11">
      <w:pPr>
        <w:tabs>
          <w:tab w:val="left" w:pos="709"/>
        </w:tabs>
        <w:spacing w:after="0" w:line="240" w:lineRule="auto"/>
        <w:ind w:firstLine="709"/>
        <w:jc w:val="both"/>
        <w:rPr>
          <w:rFonts w:ascii="Times New Roman" w:hAnsi="Times New Roman"/>
          <w:sz w:val="24"/>
          <w:szCs w:val="24"/>
        </w:rPr>
      </w:pPr>
      <w:r w:rsidRPr="00E66925">
        <w:rPr>
          <w:rFonts w:ascii="Times New Roman" w:eastAsia="Calibri" w:hAnsi="Times New Roman"/>
          <w:sz w:val="24"/>
          <w:szCs w:val="24"/>
        </w:rPr>
        <w:t>В республиканском бюджете Чувашской Республики предусмотрены из федерального бюджета</w:t>
      </w:r>
      <w:r w:rsidRPr="00E66925">
        <w:rPr>
          <w:rFonts w:ascii="Times New Roman" w:hAnsi="Times New Roman"/>
          <w:sz w:val="24"/>
          <w:szCs w:val="24"/>
        </w:rPr>
        <w:t xml:space="preserve"> </w:t>
      </w:r>
      <w:r w:rsidRPr="00E66925">
        <w:rPr>
          <w:rFonts w:ascii="Times New Roman" w:eastAsia="Calibri" w:hAnsi="Times New Roman"/>
          <w:sz w:val="24"/>
          <w:szCs w:val="24"/>
        </w:rPr>
        <w:t xml:space="preserve">дотации на выравнивание бюджетной обеспеченности на </w:t>
      </w:r>
      <w:r w:rsidRPr="00E66925">
        <w:rPr>
          <w:rFonts w:ascii="Times New Roman" w:hAnsi="Times New Roman"/>
          <w:sz w:val="24"/>
          <w:szCs w:val="24"/>
        </w:rPr>
        <w:t xml:space="preserve">2022 год в объеме </w:t>
      </w:r>
      <w:r>
        <w:rPr>
          <w:rFonts w:ascii="Times New Roman" w:hAnsi="Times New Roman"/>
          <w:sz w:val="24"/>
          <w:szCs w:val="24"/>
        </w:rPr>
        <w:t>13448980 тыс. рублей, на 2023</w:t>
      </w:r>
      <w:r w:rsidRPr="00E66925">
        <w:rPr>
          <w:rFonts w:ascii="Times New Roman" w:hAnsi="Times New Roman"/>
          <w:sz w:val="24"/>
          <w:szCs w:val="24"/>
        </w:rPr>
        <w:t xml:space="preserve"> год – </w:t>
      </w:r>
      <w:r>
        <w:rPr>
          <w:rFonts w:ascii="Times New Roman" w:hAnsi="Times New Roman"/>
          <w:sz w:val="24"/>
          <w:szCs w:val="24"/>
        </w:rPr>
        <w:t>9564671,9</w:t>
      </w:r>
      <w:r w:rsidRPr="00E66925">
        <w:rPr>
          <w:rFonts w:ascii="Times New Roman" w:hAnsi="Times New Roman"/>
          <w:sz w:val="24"/>
          <w:szCs w:val="24"/>
        </w:rPr>
        <w:t xml:space="preserve"> тыс. рублей, на 202</w:t>
      </w:r>
      <w:r>
        <w:rPr>
          <w:rFonts w:ascii="Times New Roman" w:hAnsi="Times New Roman"/>
          <w:sz w:val="24"/>
          <w:szCs w:val="24"/>
        </w:rPr>
        <w:t>4 </w:t>
      </w:r>
      <w:r w:rsidRPr="00E66925">
        <w:rPr>
          <w:rFonts w:ascii="Times New Roman" w:hAnsi="Times New Roman"/>
          <w:sz w:val="24"/>
          <w:szCs w:val="24"/>
        </w:rPr>
        <w:t xml:space="preserve">год – </w:t>
      </w:r>
      <w:r>
        <w:rPr>
          <w:rFonts w:ascii="Times New Roman" w:hAnsi="Times New Roman"/>
          <w:sz w:val="24"/>
          <w:szCs w:val="24"/>
        </w:rPr>
        <w:t>9564671,9</w:t>
      </w:r>
      <w:r w:rsidRPr="00E66925">
        <w:rPr>
          <w:rFonts w:ascii="Times New Roman" w:hAnsi="Times New Roman"/>
          <w:sz w:val="24"/>
          <w:szCs w:val="24"/>
        </w:rPr>
        <w:t xml:space="preserve"> тыс. рублей. Распределение указанных дотаций по субъектам Российской Федерации будет рассмотрено проектом федерального бюджета на 202</w:t>
      </w:r>
      <w:r>
        <w:rPr>
          <w:rFonts w:ascii="Times New Roman" w:hAnsi="Times New Roman"/>
          <w:sz w:val="24"/>
          <w:szCs w:val="24"/>
        </w:rPr>
        <w:t>2</w:t>
      </w:r>
      <w:r w:rsidRPr="00E66925">
        <w:rPr>
          <w:rFonts w:ascii="Times New Roman" w:hAnsi="Times New Roman"/>
          <w:sz w:val="24"/>
          <w:szCs w:val="24"/>
        </w:rPr>
        <w:t>–202</w:t>
      </w:r>
      <w:r>
        <w:rPr>
          <w:rFonts w:ascii="Times New Roman" w:hAnsi="Times New Roman"/>
          <w:sz w:val="24"/>
          <w:szCs w:val="24"/>
        </w:rPr>
        <w:t>4</w:t>
      </w:r>
      <w:r w:rsidRPr="00E66925">
        <w:rPr>
          <w:rFonts w:ascii="Times New Roman" w:hAnsi="Times New Roman"/>
          <w:sz w:val="24"/>
          <w:szCs w:val="24"/>
        </w:rPr>
        <w:t xml:space="preserve"> годы.</w:t>
      </w:r>
    </w:p>
    <w:p w:rsidR="004A0F11" w:rsidRPr="00ED73A9" w:rsidRDefault="004A0F11" w:rsidP="004A0F11">
      <w:pPr>
        <w:pStyle w:val="ConsPlusNonformat"/>
        <w:tabs>
          <w:tab w:val="left" w:pos="709"/>
        </w:tabs>
        <w:ind w:firstLine="709"/>
        <w:jc w:val="both"/>
        <w:rPr>
          <w:rFonts w:ascii="Times New Roman" w:hAnsi="Times New Roman"/>
          <w:sz w:val="24"/>
          <w:szCs w:val="24"/>
        </w:rPr>
      </w:pPr>
      <w:r w:rsidRPr="008F3F0C">
        <w:rPr>
          <w:rFonts w:ascii="Times New Roman" w:hAnsi="Times New Roman"/>
          <w:sz w:val="24"/>
          <w:szCs w:val="24"/>
        </w:rPr>
        <w:t>Объем субвенций из федерального бюджета в республиканский бюджет Чувашской Республики предусмотрен на 202</w:t>
      </w:r>
      <w:r>
        <w:rPr>
          <w:rFonts w:ascii="Times New Roman" w:hAnsi="Times New Roman"/>
          <w:sz w:val="24"/>
          <w:szCs w:val="24"/>
        </w:rPr>
        <w:t>2</w:t>
      </w:r>
      <w:r w:rsidRPr="008F3F0C">
        <w:rPr>
          <w:rFonts w:ascii="Times New Roman" w:hAnsi="Times New Roman"/>
          <w:sz w:val="24"/>
          <w:szCs w:val="24"/>
        </w:rPr>
        <w:t xml:space="preserve"> год в сумме </w:t>
      </w:r>
      <w:r>
        <w:rPr>
          <w:rFonts w:ascii="Times New Roman" w:hAnsi="Times New Roman"/>
          <w:sz w:val="24"/>
          <w:szCs w:val="24"/>
        </w:rPr>
        <w:t>2671795,6</w:t>
      </w:r>
      <w:r w:rsidRPr="008F3F0C">
        <w:rPr>
          <w:rFonts w:ascii="Times New Roman" w:hAnsi="Times New Roman"/>
          <w:sz w:val="24"/>
          <w:szCs w:val="24"/>
        </w:rPr>
        <w:t xml:space="preserve"> тыс. рублей, в том числе на оплату </w:t>
      </w:r>
      <w:proofErr w:type="spellStart"/>
      <w:r w:rsidRPr="008F3F0C">
        <w:rPr>
          <w:rFonts w:ascii="Times New Roman" w:hAnsi="Times New Roman"/>
          <w:sz w:val="24"/>
          <w:szCs w:val="24"/>
        </w:rPr>
        <w:t>жилищно</w:t>
      </w:r>
      <w:proofErr w:type="spellEnd"/>
      <w:r w:rsidRPr="008F3F0C">
        <w:rPr>
          <w:rFonts w:ascii="Times New Roman" w:hAnsi="Times New Roman"/>
          <w:sz w:val="24"/>
          <w:szCs w:val="24"/>
        </w:rPr>
        <w:t xml:space="preserve">–коммунальных услуг отдельным категориям граждан – </w:t>
      </w:r>
      <w:r>
        <w:rPr>
          <w:rFonts w:ascii="Times New Roman" w:hAnsi="Times New Roman"/>
          <w:sz w:val="24"/>
          <w:szCs w:val="24"/>
        </w:rPr>
        <w:t>704110,6</w:t>
      </w:r>
      <w:r w:rsidRPr="008F3F0C">
        <w:rPr>
          <w:rFonts w:ascii="Times New Roman" w:hAnsi="Times New Roman"/>
          <w:sz w:val="24"/>
          <w:szCs w:val="24"/>
        </w:rPr>
        <w:t xml:space="preserve"> тыс. рублей; </w:t>
      </w:r>
      <w:r>
        <w:rPr>
          <w:rFonts w:ascii="Times New Roman" w:hAnsi="Times New Roman"/>
          <w:sz w:val="24"/>
          <w:szCs w:val="24"/>
        </w:rPr>
        <w:t>реализацию полномочий по осуществлению социальных выплат безработным гражданам в соответствии с Законом Российской Федерации от 19 апреля 1991 г. № 1032-</w:t>
      </w:r>
      <w:r>
        <w:rPr>
          <w:rFonts w:ascii="Times New Roman" w:hAnsi="Times New Roman"/>
          <w:sz w:val="24"/>
          <w:szCs w:val="24"/>
          <w:lang w:val="en-US"/>
        </w:rPr>
        <w:t>I</w:t>
      </w:r>
      <w:r>
        <w:rPr>
          <w:rFonts w:ascii="Times New Roman" w:hAnsi="Times New Roman"/>
          <w:sz w:val="24"/>
          <w:szCs w:val="24"/>
        </w:rPr>
        <w:t xml:space="preserve"> «О занятости населения в Российской Федерации» - 222937,8 тыс. рублей; </w:t>
      </w:r>
      <w:r w:rsidRPr="008F3F0C">
        <w:rPr>
          <w:rFonts w:ascii="Times New Roman" w:hAnsi="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детей–инвалидов – </w:t>
      </w:r>
      <w:r>
        <w:rPr>
          <w:rFonts w:ascii="Times New Roman" w:hAnsi="Times New Roman"/>
          <w:sz w:val="24"/>
          <w:szCs w:val="24"/>
        </w:rPr>
        <w:t>230025,1</w:t>
      </w:r>
      <w:r w:rsidRPr="008F3F0C">
        <w:rPr>
          <w:rFonts w:ascii="Times New Roman" w:hAnsi="Times New Roman"/>
          <w:sz w:val="24"/>
          <w:szCs w:val="24"/>
        </w:rPr>
        <w:t xml:space="preserve"> тыс. рублей, осуществление отдельных полномочий в области лесных отношений – </w:t>
      </w:r>
      <w:r>
        <w:rPr>
          <w:rFonts w:ascii="Times New Roman" w:hAnsi="Times New Roman"/>
          <w:sz w:val="24"/>
          <w:szCs w:val="24"/>
        </w:rPr>
        <w:t>88100,0</w:t>
      </w:r>
      <w:r w:rsidRPr="008F3F0C">
        <w:rPr>
          <w:rFonts w:ascii="Times New Roman" w:hAnsi="Times New Roman"/>
          <w:sz w:val="24"/>
          <w:szCs w:val="24"/>
        </w:rPr>
        <w:t xml:space="preserve"> тыс. рублей; увеличение площади </w:t>
      </w:r>
      <w:proofErr w:type="spellStart"/>
      <w:r w:rsidRPr="008F3F0C">
        <w:rPr>
          <w:rFonts w:ascii="Times New Roman" w:hAnsi="Times New Roman"/>
          <w:sz w:val="24"/>
          <w:szCs w:val="24"/>
        </w:rPr>
        <w:t>лесовосстановления</w:t>
      </w:r>
      <w:proofErr w:type="spellEnd"/>
      <w:r w:rsidRPr="008F3F0C">
        <w:rPr>
          <w:rFonts w:ascii="Times New Roman" w:hAnsi="Times New Roman"/>
          <w:sz w:val="24"/>
          <w:szCs w:val="24"/>
        </w:rPr>
        <w:t xml:space="preserve"> – </w:t>
      </w:r>
      <w:r>
        <w:rPr>
          <w:rFonts w:ascii="Times New Roman" w:hAnsi="Times New Roman"/>
          <w:sz w:val="24"/>
          <w:szCs w:val="24"/>
        </w:rPr>
        <w:t>16211,0</w:t>
      </w:r>
      <w:r w:rsidRPr="008F3F0C">
        <w:rPr>
          <w:rFonts w:ascii="Times New Roman" w:hAnsi="Times New Roman"/>
          <w:sz w:val="24"/>
          <w:szCs w:val="24"/>
        </w:rPr>
        <w:t xml:space="preserve"> тыс. рублей;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F3F0C">
        <w:rPr>
          <w:rFonts w:ascii="Times New Roman" w:hAnsi="Times New Roman"/>
          <w:sz w:val="24"/>
          <w:szCs w:val="24"/>
        </w:rPr>
        <w:t>лесовосстановлению</w:t>
      </w:r>
      <w:proofErr w:type="spellEnd"/>
      <w:r w:rsidRPr="008F3F0C">
        <w:rPr>
          <w:rFonts w:ascii="Times New Roman" w:hAnsi="Times New Roman"/>
          <w:sz w:val="24"/>
          <w:szCs w:val="24"/>
        </w:rPr>
        <w:t xml:space="preserve"> и лесоразведению, – </w:t>
      </w:r>
      <w:r>
        <w:rPr>
          <w:rFonts w:ascii="Times New Roman" w:hAnsi="Times New Roman"/>
          <w:sz w:val="24"/>
          <w:szCs w:val="24"/>
        </w:rPr>
        <w:t>2181,3</w:t>
      </w:r>
      <w:r w:rsidRPr="008F3F0C">
        <w:rPr>
          <w:rFonts w:ascii="Times New Roman" w:hAnsi="Times New Roman"/>
          <w:sz w:val="24"/>
          <w:szCs w:val="24"/>
        </w:rPr>
        <w:t xml:space="preserve"> тыс. рублей; формирование запаса лесных семян для </w:t>
      </w:r>
      <w:proofErr w:type="spellStart"/>
      <w:r w:rsidRPr="008F3F0C">
        <w:rPr>
          <w:rFonts w:ascii="Times New Roman" w:hAnsi="Times New Roman"/>
          <w:sz w:val="24"/>
          <w:szCs w:val="24"/>
        </w:rPr>
        <w:t>лесовосстановления</w:t>
      </w:r>
      <w:proofErr w:type="spellEnd"/>
      <w:r w:rsidRPr="008F3F0C">
        <w:rPr>
          <w:rFonts w:ascii="Times New Roman" w:hAnsi="Times New Roman"/>
          <w:sz w:val="24"/>
          <w:szCs w:val="24"/>
        </w:rPr>
        <w:t xml:space="preserve"> – </w:t>
      </w:r>
      <w:r>
        <w:rPr>
          <w:rFonts w:ascii="Times New Roman" w:hAnsi="Times New Roman"/>
          <w:sz w:val="24"/>
          <w:szCs w:val="24"/>
        </w:rPr>
        <w:t>79,2</w:t>
      </w:r>
      <w:r w:rsidRPr="008F3F0C">
        <w:rPr>
          <w:rFonts w:ascii="Times New Roman" w:hAnsi="Times New Roman"/>
          <w:sz w:val="24"/>
          <w:szCs w:val="24"/>
        </w:rPr>
        <w:t xml:space="preserve"> тыс. рублей; </w:t>
      </w:r>
      <w:r>
        <w:rPr>
          <w:rFonts w:ascii="Times New Roman" w:hAnsi="Times New Roman"/>
          <w:sz w:val="24"/>
          <w:szCs w:val="24"/>
        </w:rPr>
        <w:t xml:space="preserve">на улучшение экологического состояния гидрографической сети – 1500,0 тыс. рублей; </w:t>
      </w:r>
      <w:r w:rsidRPr="008F3F0C">
        <w:rPr>
          <w:rFonts w:ascii="Times New Roman" w:hAnsi="Times New Roman"/>
          <w:sz w:val="24"/>
          <w:szCs w:val="24"/>
        </w:rPr>
        <w:t xml:space="preserve">осуществление ежемесячной выплаты в связи с рождением (усыновлением) первого ребенка – </w:t>
      </w:r>
      <w:r>
        <w:rPr>
          <w:rFonts w:ascii="Times New Roman" w:hAnsi="Times New Roman"/>
          <w:sz w:val="24"/>
          <w:szCs w:val="24"/>
        </w:rPr>
        <w:t>1129204,9</w:t>
      </w:r>
      <w:r w:rsidRPr="008F3F0C">
        <w:rPr>
          <w:rFonts w:ascii="Times New Roman" w:hAnsi="Times New Roman"/>
          <w:sz w:val="24"/>
          <w:szCs w:val="24"/>
        </w:rPr>
        <w:t xml:space="preserve"> тыс. рублей; осуществление ежегодной денежной выплаты лицам, награжденным нагрудным знаком «Почетный донор России», – </w:t>
      </w:r>
      <w:r>
        <w:rPr>
          <w:rFonts w:ascii="Times New Roman" w:hAnsi="Times New Roman"/>
          <w:sz w:val="24"/>
          <w:szCs w:val="24"/>
        </w:rPr>
        <w:t>71965,7</w:t>
      </w:r>
      <w:r w:rsidRPr="008F3F0C">
        <w:rPr>
          <w:rFonts w:ascii="Times New Roman" w:hAnsi="Times New Roman"/>
          <w:sz w:val="24"/>
          <w:szCs w:val="24"/>
        </w:rPr>
        <w:t xml:space="preserve"> тыс. рублей; осуществление полномочий по обеспечению жильем отдельных категорий граждан, установленных Федеральным законом от 12 января 1995 г. № 5–ФЗ «О ветеранах», – </w:t>
      </w:r>
      <w:r>
        <w:rPr>
          <w:rFonts w:ascii="Times New Roman" w:hAnsi="Times New Roman"/>
          <w:sz w:val="24"/>
          <w:szCs w:val="24"/>
        </w:rPr>
        <w:t>30771,7</w:t>
      </w:r>
      <w:r w:rsidRPr="008F3F0C">
        <w:rPr>
          <w:rFonts w:ascii="Times New Roman" w:hAnsi="Times New Roman"/>
          <w:sz w:val="24"/>
          <w:szCs w:val="24"/>
        </w:rPr>
        <w:t xml:space="preserve"> тыс. рублей;</w:t>
      </w:r>
      <w:r>
        <w:rPr>
          <w:rFonts w:ascii="Times New Roman" w:hAnsi="Times New Roman"/>
          <w:sz w:val="24"/>
          <w:szCs w:val="24"/>
        </w:rPr>
        <w:t xml:space="preserve"> </w:t>
      </w:r>
      <w:r w:rsidRPr="00625B3D">
        <w:rPr>
          <w:rFonts w:ascii="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 № 5–ФЗ «О ветеранах»,</w:t>
      </w:r>
      <w:r>
        <w:rPr>
          <w:rFonts w:ascii="Times New Roman" w:hAnsi="Times New Roman"/>
          <w:sz w:val="24"/>
          <w:szCs w:val="24"/>
        </w:rPr>
        <w:t xml:space="preserve"> в соответствии с Указом Президента Российской Федерации от 7 мая 2012 г. № 714 «Об обеспечении жильем ветеранов Великой Отечественной войны 1941-1945 годов» - 11211,2 тыс. рублей; </w:t>
      </w:r>
      <w:r w:rsidRPr="008F3F0C">
        <w:rPr>
          <w:rFonts w:ascii="Times New Roman" w:hAnsi="Times New Roman"/>
          <w:sz w:val="24"/>
          <w:szCs w:val="24"/>
        </w:rPr>
        <w:t xml:space="preserve"> осуществление полномочий по обеспечению жильем отдельных категорий граждан, установленных Федеральным законом от 24 ноября 1995 г. № 181–</w:t>
      </w:r>
      <w:r w:rsidRPr="00ED73A9">
        <w:rPr>
          <w:rFonts w:ascii="Times New Roman" w:hAnsi="Times New Roman"/>
          <w:sz w:val="24"/>
          <w:szCs w:val="24"/>
        </w:rPr>
        <w:t xml:space="preserve">ФЗ </w:t>
      </w:r>
      <w:r>
        <w:rPr>
          <w:rFonts w:ascii="Times New Roman" w:hAnsi="Times New Roman"/>
          <w:sz w:val="24"/>
          <w:szCs w:val="24"/>
        </w:rPr>
        <w:t xml:space="preserve">                              </w:t>
      </w:r>
      <w:r w:rsidRPr="00ED73A9">
        <w:rPr>
          <w:rFonts w:ascii="Times New Roman" w:hAnsi="Times New Roman"/>
          <w:sz w:val="24"/>
          <w:szCs w:val="24"/>
        </w:rPr>
        <w:t xml:space="preserve">«О социальной защите инвалидов в Российской Федерации», – </w:t>
      </w:r>
      <w:r>
        <w:rPr>
          <w:rFonts w:ascii="Times New Roman" w:hAnsi="Times New Roman"/>
          <w:sz w:val="24"/>
          <w:szCs w:val="24"/>
        </w:rPr>
        <w:t>29240,1</w:t>
      </w:r>
      <w:r w:rsidRPr="00ED73A9">
        <w:rPr>
          <w:rFonts w:ascii="Times New Roman" w:hAnsi="Times New Roman"/>
          <w:sz w:val="24"/>
          <w:szCs w:val="24"/>
        </w:rPr>
        <w:t xml:space="preserve"> тыс. рублей;</w:t>
      </w:r>
      <w:r>
        <w:rPr>
          <w:rFonts w:ascii="Times New Roman" w:hAnsi="Times New Roman"/>
          <w:sz w:val="24"/>
          <w:szCs w:val="24"/>
        </w:rPr>
        <w:t xml:space="preserve"> обеспечение жильем граждан, уволенных с военной службы (службы), и приравненных к ним лиц – 2139,5 тыс. рублей;</w:t>
      </w:r>
      <w:r w:rsidRPr="00ED73A9">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 – </w:t>
      </w:r>
      <w:r>
        <w:rPr>
          <w:rFonts w:ascii="Times New Roman" w:hAnsi="Times New Roman"/>
          <w:sz w:val="24"/>
          <w:szCs w:val="24"/>
        </w:rPr>
        <w:t>35224,2</w:t>
      </w:r>
      <w:r w:rsidRPr="00ED73A9">
        <w:rPr>
          <w:rFonts w:ascii="Times New Roman" w:hAnsi="Times New Roman"/>
          <w:sz w:val="24"/>
          <w:szCs w:val="24"/>
        </w:rPr>
        <w:t xml:space="preserve"> тыс. рублей; выплату единовременного пособия при всех формах устройства детей, лишенных родительского попечения, в семью – </w:t>
      </w:r>
      <w:r>
        <w:rPr>
          <w:rFonts w:ascii="Times New Roman" w:hAnsi="Times New Roman"/>
          <w:sz w:val="24"/>
          <w:szCs w:val="24"/>
        </w:rPr>
        <w:t>7596,8</w:t>
      </w:r>
      <w:r w:rsidRPr="00ED73A9">
        <w:rPr>
          <w:rFonts w:ascii="Times New Roman" w:hAnsi="Times New Roman"/>
          <w:sz w:val="24"/>
          <w:szCs w:val="24"/>
        </w:rPr>
        <w:t xml:space="preserve"> тыс. рублей; осуществление отдельных полномочий в области водных отношений – </w:t>
      </w:r>
      <w:r>
        <w:rPr>
          <w:rFonts w:ascii="Times New Roman" w:hAnsi="Times New Roman"/>
          <w:sz w:val="24"/>
          <w:szCs w:val="24"/>
        </w:rPr>
        <w:t>3770,6</w:t>
      </w:r>
      <w:r w:rsidRPr="00ED73A9">
        <w:rPr>
          <w:rFonts w:ascii="Times New Roman" w:hAnsi="Times New Roman"/>
          <w:sz w:val="24"/>
          <w:szCs w:val="24"/>
        </w:rPr>
        <w:t xml:space="preserve"> тыс. рублей;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w:t>
      </w:r>
      <w:r>
        <w:rPr>
          <w:rFonts w:ascii="Times New Roman" w:hAnsi="Times New Roman"/>
          <w:sz w:val="24"/>
          <w:szCs w:val="24"/>
        </w:rPr>
        <w:t>2909,7</w:t>
      </w:r>
      <w:r w:rsidRPr="00ED73A9">
        <w:rPr>
          <w:rFonts w:ascii="Times New Roman" w:hAnsi="Times New Roman"/>
          <w:sz w:val="24"/>
          <w:szCs w:val="24"/>
        </w:rPr>
        <w:t xml:space="preserve"> тыс. рублей; выплату государственного </w:t>
      </w:r>
      <w:r w:rsidRPr="00ED73A9">
        <w:rPr>
          <w:rFonts w:ascii="Times New Roman" w:hAnsi="Times New Roman"/>
          <w:sz w:val="24"/>
          <w:szCs w:val="24"/>
        </w:rPr>
        <w:lastRenderedPageBreak/>
        <w:t xml:space="preserve">единовременного пособия и ежемесячной денежной компенсации гражданам при возникновении </w:t>
      </w:r>
      <w:proofErr w:type="spellStart"/>
      <w:r w:rsidRPr="00ED73A9">
        <w:rPr>
          <w:rFonts w:ascii="Times New Roman" w:hAnsi="Times New Roman"/>
          <w:sz w:val="24"/>
          <w:szCs w:val="24"/>
        </w:rPr>
        <w:t>поствакциональных</w:t>
      </w:r>
      <w:proofErr w:type="spellEnd"/>
      <w:r w:rsidRPr="00ED73A9">
        <w:rPr>
          <w:rFonts w:ascii="Times New Roman" w:hAnsi="Times New Roman"/>
          <w:sz w:val="24"/>
          <w:szCs w:val="24"/>
        </w:rPr>
        <w:t xml:space="preserve"> осложнений – </w:t>
      </w:r>
      <w:r>
        <w:rPr>
          <w:rFonts w:ascii="Times New Roman" w:hAnsi="Times New Roman"/>
          <w:sz w:val="24"/>
          <w:szCs w:val="24"/>
        </w:rPr>
        <w:t>58,7</w:t>
      </w:r>
      <w:r w:rsidRPr="00ED73A9">
        <w:rPr>
          <w:rFonts w:ascii="Times New Roman" w:hAnsi="Times New Roman"/>
          <w:sz w:val="24"/>
          <w:szCs w:val="24"/>
        </w:rPr>
        <w:t xml:space="preserve"> тыс. рублей. </w:t>
      </w:r>
    </w:p>
    <w:p w:rsidR="004A0F11" w:rsidRPr="00AD472B" w:rsidRDefault="004A0F11" w:rsidP="004A0F11">
      <w:pPr>
        <w:tabs>
          <w:tab w:val="left" w:pos="709"/>
        </w:tabs>
        <w:spacing w:after="0" w:line="240" w:lineRule="auto"/>
        <w:ind w:firstLine="709"/>
        <w:jc w:val="both"/>
        <w:rPr>
          <w:rFonts w:ascii="Times New Roman" w:hAnsi="Times New Roman"/>
          <w:sz w:val="24"/>
          <w:szCs w:val="24"/>
        </w:rPr>
      </w:pPr>
      <w:r w:rsidRPr="00AD472B">
        <w:rPr>
          <w:rFonts w:ascii="Times New Roman" w:hAnsi="Times New Roman"/>
          <w:sz w:val="24"/>
          <w:szCs w:val="24"/>
        </w:rPr>
        <w:t xml:space="preserve">Единая субвенция республике предусмотрена на 2022 год в объеме </w:t>
      </w:r>
      <w:r>
        <w:rPr>
          <w:rFonts w:ascii="Times New Roman" w:hAnsi="Times New Roman"/>
          <w:sz w:val="24"/>
          <w:szCs w:val="24"/>
        </w:rPr>
        <w:t>82557,5</w:t>
      </w:r>
      <w:r w:rsidRPr="00AD472B">
        <w:rPr>
          <w:rFonts w:ascii="Times New Roman" w:hAnsi="Times New Roman"/>
          <w:sz w:val="24"/>
          <w:szCs w:val="24"/>
        </w:rPr>
        <w:t xml:space="preserve"> тыс. рублей, на 2023 год – </w:t>
      </w:r>
      <w:r>
        <w:rPr>
          <w:rFonts w:ascii="Times New Roman" w:hAnsi="Times New Roman"/>
          <w:sz w:val="24"/>
          <w:szCs w:val="24"/>
        </w:rPr>
        <w:t>77304,9</w:t>
      </w:r>
      <w:r w:rsidRPr="00AD472B">
        <w:rPr>
          <w:rFonts w:ascii="Times New Roman" w:hAnsi="Times New Roman"/>
          <w:sz w:val="24"/>
          <w:szCs w:val="24"/>
        </w:rPr>
        <w:t xml:space="preserve"> тыс. рублей, на 2024 год – </w:t>
      </w:r>
      <w:r>
        <w:rPr>
          <w:rFonts w:ascii="Times New Roman" w:hAnsi="Times New Roman"/>
          <w:sz w:val="24"/>
          <w:szCs w:val="24"/>
        </w:rPr>
        <w:t>80078,7</w:t>
      </w:r>
      <w:r w:rsidRPr="00AD472B">
        <w:rPr>
          <w:rFonts w:ascii="Times New Roman" w:hAnsi="Times New Roman"/>
          <w:sz w:val="24"/>
          <w:szCs w:val="24"/>
        </w:rPr>
        <w:t xml:space="preserve"> тыс. рублей. </w:t>
      </w:r>
    </w:p>
    <w:p w:rsidR="004A0F11" w:rsidRPr="005B372E" w:rsidRDefault="004A0F11" w:rsidP="004A0F11">
      <w:pPr>
        <w:tabs>
          <w:tab w:val="left" w:pos="709"/>
        </w:tabs>
        <w:spacing w:after="0" w:line="240" w:lineRule="auto"/>
        <w:ind w:firstLine="709"/>
        <w:jc w:val="both"/>
        <w:rPr>
          <w:rFonts w:ascii="Times New Roman" w:hAnsi="Times New Roman"/>
          <w:sz w:val="24"/>
          <w:szCs w:val="24"/>
        </w:rPr>
      </w:pPr>
      <w:r w:rsidRPr="005B372E">
        <w:rPr>
          <w:rFonts w:ascii="Times New Roman" w:hAnsi="Times New Roman"/>
          <w:sz w:val="24"/>
          <w:szCs w:val="24"/>
        </w:rPr>
        <w:t xml:space="preserve">Распоряжением Правительства Российской Федерации от 15 июля 2014 г. № 1309–р </w:t>
      </w:r>
      <w:r>
        <w:rPr>
          <w:rFonts w:ascii="Times New Roman" w:hAnsi="Times New Roman"/>
          <w:sz w:val="24"/>
          <w:szCs w:val="24"/>
        </w:rPr>
        <w:t xml:space="preserve">       </w:t>
      </w:r>
      <w:r w:rsidRPr="005B372E">
        <w:rPr>
          <w:rFonts w:ascii="Times New Roman" w:hAnsi="Times New Roman"/>
          <w:sz w:val="24"/>
          <w:szCs w:val="24"/>
        </w:rPr>
        <w:t xml:space="preserve">(с изменениями от 29 мая 2015 г. № 989–р, от 9 сентября 2015 г. № 1765–р, от 17 июня </w:t>
      </w:r>
      <w:r>
        <w:rPr>
          <w:rFonts w:ascii="Times New Roman" w:hAnsi="Times New Roman"/>
          <w:sz w:val="24"/>
          <w:szCs w:val="24"/>
        </w:rPr>
        <w:t xml:space="preserve">               </w:t>
      </w:r>
      <w:r w:rsidRPr="005B372E">
        <w:rPr>
          <w:rFonts w:ascii="Times New Roman" w:hAnsi="Times New Roman"/>
          <w:sz w:val="24"/>
          <w:szCs w:val="24"/>
        </w:rPr>
        <w:t xml:space="preserve">2016 г. № 1242–р, от 26 мая 2017 г. № 1050–р, от 30 апреля 2018 г. № 840–р, от 18 апреля 2019 г. № 772–р, от 22 апреля 2020 г. № 1104–р) </w:t>
      </w:r>
      <w:r w:rsidRPr="00CE5F9A">
        <w:rPr>
          <w:rFonts w:ascii="Times New Roman" w:hAnsi="Times New Roman"/>
          <w:sz w:val="24"/>
          <w:szCs w:val="24"/>
        </w:rPr>
        <w:t xml:space="preserve">утвержден </w:t>
      </w:r>
      <w:hyperlink r:id="rId14" w:anchor="sub_1000" w:history="1">
        <w:r w:rsidRPr="00CE5F9A">
          <w:rPr>
            <w:rStyle w:val="ac"/>
            <w:rFonts w:ascii="Times New Roman" w:hAnsi="Times New Roman"/>
            <w:color w:val="auto"/>
            <w:sz w:val="24"/>
            <w:szCs w:val="24"/>
            <w:u w:val="none"/>
          </w:rPr>
          <w:t>перечень</w:t>
        </w:r>
      </w:hyperlink>
      <w:r w:rsidRPr="00CE5F9A">
        <w:rPr>
          <w:rFonts w:ascii="Times New Roman" w:hAnsi="Times New Roman"/>
          <w:sz w:val="24"/>
          <w:szCs w:val="24"/>
        </w:rPr>
        <w:t xml:space="preserve"> субвенций из федерального бюджета бюджетам субъектов Российской Федерации, формирующих</w:t>
      </w:r>
      <w:r w:rsidRPr="005B372E">
        <w:rPr>
          <w:rFonts w:ascii="Times New Roman" w:hAnsi="Times New Roman"/>
          <w:sz w:val="24"/>
          <w:szCs w:val="24"/>
        </w:rPr>
        <w:t xml:space="preserve"> единую субвенцию. В указанный перечень включены субвенции из федерального бюджета на организацию, регулирование и охрану водных биологических ресурсов; охрану и использование объектов животного мира (за исключением охотничьих ресурсов и водных биологических ресурсов); государственную регистрацию актов гражданского состояния;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осуществление переданных полномочий Российской Федерации в отношении объектов культурного наследия; на осуществление полномочий в области охраны и использования охотничьих ресурсов; в сфере охраны здоровья граждан; в сфере образования.</w:t>
      </w:r>
    </w:p>
    <w:p w:rsidR="004A0F11" w:rsidRPr="00E90A10" w:rsidRDefault="004A0F11" w:rsidP="004A0F11">
      <w:pPr>
        <w:tabs>
          <w:tab w:val="left" w:pos="709"/>
        </w:tabs>
        <w:spacing w:after="0" w:line="240" w:lineRule="auto"/>
        <w:ind w:firstLine="709"/>
        <w:jc w:val="both"/>
        <w:rPr>
          <w:rFonts w:ascii="Times New Roman" w:hAnsi="Times New Roman"/>
          <w:sz w:val="24"/>
          <w:szCs w:val="24"/>
        </w:rPr>
      </w:pPr>
      <w:r w:rsidRPr="00E90A10">
        <w:rPr>
          <w:rFonts w:ascii="Times New Roman" w:hAnsi="Times New Roman"/>
          <w:sz w:val="24"/>
          <w:szCs w:val="24"/>
        </w:rPr>
        <w:t>Объем субвенций из федерального бюджета в республиканском бюджете Чувашской Республики прогнозируется в 202</w:t>
      </w:r>
      <w:r>
        <w:rPr>
          <w:rFonts w:ascii="Times New Roman" w:hAnsi="Times New Roman"/>
          <w:sz w:val="24"/>
          <w:szCs w:val="24"/>
        </w:rPr>
        <w:t>3</w:t>
      </w:r>
      <w:r w:rsidRPr="00E90A10">
        <w:rPr>
          <w:rFonts w:ascii="Times New Roman" w:hAnsi="Times New Roman"/>
          <w:sz w:val="24"/>
          <w:szCs w:val="24"/>
        </w:rPr>
        <w:t xml:space="preserve"> году в сумме </w:t>
      </w:r>
      <w:r>
        <w:rPr>
          <w:rFonts w:ascii="Times New Roman" w:hAnsi="Times New Roman"/>
          <w:sz w:val="24"/>
          <w:szCs w:val="24"/>
        </w:rPr>
        <w:t>2907585,5</w:t>
      </w:r>
      <w:r w:rsidRPr="00E90A10">
        <w:rPr>
          <w:rFonts w:ascii="Times New Roman" w:hAnsi="Times New Roman"/>
          <w:sz w:val="24"/>
          <w:szCs w:val="24"/>
        </w:rPr>
        <w:t xml:space="preserve"> тыс. рублей, в 202</w:t>
      </w:r>
      <w:r>
        <w:rPr>
          <w:rFonts w:ascii="Times New Roman" w:hAnsi="Times New Roman"/>
          <w:sz w:val="24"/>
          <w:szCs w:val="24"/>
        </w:rPr>
        <w:t>4</w:t>
      </w:r>
      <w:r w:rsidRPr="00E90A10">
        <w:rPr>
          <w:rFonts w:ascii="Times New Roman" w:hAnsi="Times New Roman"/>
          <w:sz w:val="24"/>
          <w:szCs w:val="24"/>
        </w:rPr>
        <w:t xml:space="preserve"> году – </w:t>
      </w:r>
      <w:r>
        <w:rPr>
          <w:rFonts w:ascii="Times New Roman" w:hAnsi="Times New Roman"/>
          <w:sz w:val="24"/>
          <w:szCs w:val="24"/>
        </w:rPr>
        <w:t>2955456,8</w:t>
      </w:r>
      <w:r w:rsidRPr="00E90A10">
        <w:rPr>
          <w:rFonts w:ascii="Times New Roman" w:hAnsi="Times New Roman"/>
          <w:sz w:val="24"/>
          <w:szCs w:val="24"/>
        </w:rPr>
        <w:t xml:space="preserve"> тыс. рублей.</w:t>
      </w:r>
    </w:p>
    <w:p w:rsidR="004A0F11" w:rsidRPr="00E90A10" w:rsidRDefault="004A0F11" w:rsidP="004A0F11">
      <w:pPr>
        <w:pStyle w:val="ConsPlusNormal"/>
        <w:tabs>
          <w:tab w:val="left" w:pos="709"/>
        </w:tabs>
        <w:ind w:firstLine="709"/>
        <w:jc w:val="both"/>
        <w:rPr>
          <w:rFonts w:ascii="Times New Roman" w:hAnsi="Times New Roman" w:cs="Times New Roman"/>
        </w:rPr>
      </w:pPr>
      <w:r w:rsidRPr="00E90A10">
        <w:rPr>
          <w:rFonts w:ascii="Times New Roman" w:hAnsi="Times New Roman" w:cs="Times New Roman"/>
        </w:rPr>
        <w:t>Объем субсидий из федерального бюджета в республиканский бюджет Чувашской Республики предусмотрен на 202</w:t>
      </w:r>
      <w:r>
        <w:rPr>
          <w:rFonts w:ascii="Times New Roman" w:hAnsi="Times New Roman" w:cs="Times New Roman"/>
        </w:rPr>
        <w:t>2</w:t>
      </w:r>
      <w:r w:rsidRPr="00E90A10">
        <w:rPr>
          <w:rFonts w:ascii="Times New Roman" w:hAnsi="Times New Roman" w:cs="Times New Roman"/>
        </w:rPr>
        <w:t xml:space="preserve"> год в сумме </w:t>
      </w:r>
      <w:r>
        <w:rPr>
          <w:rFonts w:ascii="Times New Roman" w:hAnsi="Times New Roman" w:cs="Times New Roman"/>
        </w:rPr>
        <w:t>12358923,0</w:t>
      </w:r>
      <w:r w:rsidRPr="00E90A10">
        <w:rPr>
          <w:rFonts w:ascii="Times New Roman" w:hAnsi="Times New Roman" w:cs="Times New Roman"/>
        </w:rPr>
        <w:t xml:space="preserve"> тыс. рублей, на 202</w:t>
      </w:r>
      <w:r>
        <w:rPr>
          <w:rFonts w:ascii="Times New Roman" w:hAnsi="Times New Roman" w:cs="Times New Roman"/>
        </w:rPr>
        <w:t>3</w:t>
      </w:r>
      <w:r w:rsidRPr="00E90A10">
        <w:rPr>
          <w:rFonts w:ascii="Times New Roman" w:hAnsi="Times New Roman" w:cs="Times New Roman"/>
        </w:rPr>
        <w:t xml:space="preserve"> год – </w:t>
      </w:r>
      <w:r>
        <w:rPr>
          <w:rFonts w:ascii="Times New Roman" w:hAnsi="Times New Roman" w:cs="Times New Roman"/>
        </w:rPr>
        <w:t>12180060,8</w:t>
      </w:r>
      <w:r w:rsidRPr="00E90A10">
        <w:rPr>
          <w:rFonts w:ascii="Times New Roman" w:hAnsi="Times New Roman" w:cs="Times New Roman"/>
        </w:rPr>
        <w:t xml:space="preserve"> тыс. рублей, на 202</w:t>
      </w:r>
      <w:r>
        <w:rPr>
          <w:rFonts w:ascii="Times New Roman" w:hAnsi="Times New Roman" w:cs="Times New Roman"/>
        </w:rPr>
        <w:t>4</w:t>
      </w:r>
      <w:r w:rsidRPr="00E90A10">
        <w:rPr>
          <w:rFonts w:ascii="Times New Roman" w:hAnsi="Times New Roman" w:cs="Times New Roman"/>
        </w:rPr>
        <w:t xml:space="preserve"> год – </w:t>
      </w:r>
      <w:r>
        <w:rPr>
          <w:rFonts w:ascii="Times New Roman" w:hAnsi="Times New Roman" w:cs="Times New Roman"/>
        </w:rPr>
        <w:t>13457526,0</w:t>
      </w:r>
      <w:r w:rsidRPr="00E90A10">
        <w:rPr>
          <w:rFonts w:ascii="Times New Roman" w:hAnsi="Times New Roman" w:cs="Times New Roman"/>
        </w:rPr>
        <w:t xml:space="preserve"> тыс. рублей.</w:t>
      </w:r>
    </w:p>
    <w:p w:rsidR="004A0F11" w:rsidRPr="00C96D80" w:rsidRDefault="004A0F11" w:rsidP="004A0F11">
      <w:pPr>
        <w:tabs>
          <w:tab w:val="left" w:pos="709"/>
        </w:tabs>
        <w:autoSpaceDE w:val="0"/>
        <w:autoSpaceDN w:val="0"/>
        <w:adjustRightInd w:val="0"/>
        <w:spacing w:after="0" w:line="240" w:lineRule="auto"/>
        <w:ind w:firstLine="709"/>
        <w:jc w:val="both"/>
        <w:rPr>
          <w:rFonts w:ascii="Times New Roman" w:hAnsi="Times New Roman"/>
          <w:sz w:val="24"/>
          <w:szCs w:val="24"/>
        </w:rPr>
      </w:pPr>
      <w:r w:rsidRPr="001E56C0">
        <w:rPr>
          <w:rFonts w:ascii="Times New Roman" w:hAnsi="Times New Roman"/>
          <w:sz w:val="24"/>
          <w:szCs w:val="24"/>
        </w:rPr>
        <w:t>В республиканском бюджете Чувашской Республики предусмотрены иные межбюджетные трансферты из федерального бюджета, имеющие целевое назначение, на</w:t>
      </w:r>
      <w:r w:rsidR="00CE5F9A">
        <w:rPr>
          <w:rFonts w:ascii="Times New Roman" w:hAnsi="Times New Roman"/>
          <w:sz w:val="24"/>
          <w:szCs w:val="24"/>
        </w:rPr>
        <w:t xml:space="preserve">              </w:t>
      </w:r>
      <w:r w:rsidRPr="001E56C0">
        <w:rPr>
          <w:rFonts w:ascii="Times New Roman" w:hAnsi="Times New Roman"/>
          <w:sz w:val="24"/>
          <w:szCs w:val="24"/>
        </w:rPr>
        <w:t xml:space="preserve"> 202</w:t>
      </w:r>
      <w:r>
        <w:rPr>
          <w:rFonts w:ascii="Times New Roman" w:hAnsi="Times New Roman"/>
          <w:sz w:val="24"/>
          <w:szCs w:val="24"/>
        </w:rPr>
        <w:t>2</w:t>
      </w:r>
      <w:r w:rsidRPr="001E56C0">
        <w:rPr>
          <w:rFonts w:ascii="Times New Roman" w:hAnsi="Times New Roman"/>
          <w:sz w:val="24"/>
          <w:szCs w:val="24"/>
        </w:rPr>
        <w:t xml:space="preserve"> год в сумме </w:t>
      </w:r>
      <w:r>
        <w:rPr>
          <w:rFonts w:ascii="Times New Roman" w:hAnsi="Times New Roman"/>
          <w:sz w:val="24"/>
          <w:szCs w:val="24"/>
        </w:rPr>
        <w:t>2372792,9</w:t>
      </w:r>
      <w:r w:rsidRPr="001E56C0">
        <w:rPr>
          <w:rFonts w:ascii="Times New Roman" w:hAnsi="Times New Roman"/>
          <w:sz w:val="24"/>
          <w:szCs w:val="24"/>
        </w:rPr>
        <w:t xml:space="preserve"> тыс. рублей, в том числе </w:t>
      </w:r>
      <w:r w:rsidRPr="00BD1775">
        <w:rPr>
          <w:rFonts w:ascii="Times New Roman" w:hAnsi="Times New Roman"/>
          <w:sz w:val="24"/>
          <w:szCs w:val="24"/>
        </w:rPr>
        <w:t>на п</w:t>
      </w:r>
      <w:r w:rsidRPr="001E56C0">
        <w:rPr>
          <w:rFonts w:ascii="Times New Roman" w:hAnsi="Times New Roman"/>
          <w:sz w:val="24"/>
          <w:szCs w:val="24"/>
        </w:rPr>
        <w:t xml:space="preserve">ереоснащение медицинских организаций, оказывающих медицинскую помощь больным с онкологическими заболеваниями, – </w:t>
      </w:r>
      <w:r>
        <w:rPr>
          <w:rFonts w:ascii="Times New Roman" w:hAnsi="Times New Roman"/>
          <w:sz w:val="24"/>
          <w:szCs w:val="24"/>
        </w:rPr>
        <w:t>193467,6</w:t>
      </w:r>
      <w:r w:rsidRPr="001E56C0">
        <w:rPr>
          <w:rFonts w:ascii="Times New Roman" w:hAnsi="Times New Roman"/>
          <w:sz w:val="24"/>
          <w:szCs w:val="24"/>
        </w:rPr>
        <w:t xml:space="preserve"> тыс. рублей; оснащение оборудованием региональных сосудистых центров и первичных сосудистых отделений – </w:t>
      </w:r>
      <w:r>
        <w:rPr>
          <w:rFonts w:ascii="Times New Roman" w:hAnsi="Times New Roman"/>
          <w:sz w:val="24"/>
          <w:szCs w:val="24"/>
        </w:rPr>
        <w:t>156681,9</w:t>
      </w:r>
      <w:r w:rsidRPr="001E56C0">
        <w:rPr>
          <w:rFonts w:ascii="Times New Roman" w:hAnsi="Times New Roman"/>
          <w:sz w:val="24"/>
          <w:szCs w:val="24"/>
        </w:rPr>
        <w:t xml:space="preserve"> тыс. рублей;</w:t>
      </w:r>
      <w:r>
        <w:rPr>
          <w:rFonts w:ascii="Times New Roman" w:hAnsi="Times New Roman"/>
          <w:sz w:val="24"/>
          <w:szCs w:val="24"/>
        </w:rPr>
        <w:t xml:space="preserve"> реализацию отдельных полномочий в области лекарственного обеспечения – 80896,3 тыс. рублей;</w:t>
      </w:r>
      <w:r w:rsidRPr="001E56C0">
        <w:rPr>
          <w:rFonts w:ascii="Times New Roman" w:hAnsi="Times New Roman"/>
          <w:sz w:val="24"/>
          <w:szCs w:val="24"/>
        </w:rPr>
        <w:t xml:space="preserve">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E56C0">
        <w:rPr>
          <w:rFonts w:ascii="Times New Roman" w:hAnsi="Times New Roman"/>
          <w:sz w:val="24"/>
          <w:szCs w:val="24"/>
        </w:rPr>
        <w:t>муковисцидозом</w:t>
      </w:r>
      <w:proofErr w:type="spellEnd"/>
      <w:r w:rsidRPr="001E56C0">
        <w:rPr>
          <w:rFonts w:ascii="Times New Roman" w:hAnsi="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E56C0">
        <w:rPr>
          <w:rFonts w:ascii="Times New Roman" w:hAnsi="Times New Roman"/>
          <w:sz w:val="24"/>
          <w:szCs w:val="24"/>
        </w:rPr>
        <w:t>гемолитико</w:t>
      </w:r>
      <w:proofErr w:type="spellEnd"/>
      <w:r w:rsidRPr="001E56C0">
        <w:rPr>
          <w:rFonts w:ascii="Times New Roman" w:hAnsi="Times New Roman"/>
          <w:sz w:val="24"/>
          <w:szCs w:val="24"/>
        </w:rPr>
        <w:t xml:space="preserve">–уремическим синдромом, юношеским артритом с системным началом, </w:t>
      </w:r>
      <w:proofErr w:type="spellStart"/>
      <w:r w:rsidRPr="001E56C0">
        <w:rPr>
          <w:rFonts w:ascii="Times New Roman" w:hAnsi="Times New Roman"/>
          <w:sz w:val="24"/>
          <w:szCs w:val="24"/>
        </w:rPr>
        <w:t>мукополисахаридозом</w:t>
      </w:r>
      <w:proofErr w:type="spellEnd"/>
      <w:r w:rsidRPr="001E56C0">
        <w:rPr>
          <w:rFonts w:ascii="Times New Roman" w:hAnsi="Times New Roman"/>
          <w:sz w:val="24"/>
          <w:szCs w:val="24"/>
        </w:rPr>
        <w:t xml:space="preserve"> I, II и VI типов, а также после трансплантации органов и (или) тканей, – </w:t>
      </w:r>
      <w:r>
        <w:rPr>
          <w:rFonts w:ascii="Times New Roman" w:hAnsi="Times New Roman"/>
          <w:sz w:val="24"/>
          <w:szCs w:val="24"/>
        </w:rPr>
        <w:t>2518,0</w:t>
      </w:r>
      <w:r w:rsidRPr="001E56C0">
        <w:rPr>
          <w:rFonts w:ascii="Times New Roman" w:hAnsi="Times New Roman"/>
          <w:sz w:val="24"/>
          <w:szCs w:val="24"/>
        </w:rPr>
        <w:t xml:space="preserve"> тыс. рублей; создание виртуальных концертных залов – </w:t>
      </w:r>
      <w:r>
        <w:rPr>
          <w:rFonts w:ascii="Times New Roman" w:hAnsi="Times New Roman"/>
          <w:sz w:val="24"/>
          <w:szCs w:val="24"/>
        </w:rPr>
        <w:t>300,0</w:t>
      </w:r>
      <w:r w:rsidRPr="001E56C0">
        <w:rPr>
          <w:rFonts w:ascii="Times New Roman" w:hAnsi="Times New Roman"/>
          <w:sz w:val="24"/>
          <w:szCs w:val="24"/>
        </w:rPr>
        <w:t xml:space="preserve"> тыс. рублей; </w:t>
      </w:r>
      <w:r>
        <w:rPr>
          <w:rFonts w:ascii="Times New Roman" w:hAnsi="Times New Roman"/>
          <w:sz w:val="24"/>
          <w:szCs w:val="24"/>
        </w:rPr>
        <w:t xml:space="preserve">создание модельных муниципальных библиотек – 5000,0 тыс. рублей; </w:t>
      </w:r>
      <w:r w:rsidRPr="001E56C0">
        <w:rPr>
          <w:rFonts w:ascii="Times New Roman" w:hAnsi="Times New Roman"/>
          <w:sz w:val="24"/>
          <w:szCs w:val="24"/>
        </w:rPr>
        <w:t xml:space="preserve">реализацию мероприятий индивидуальных программ социально–экономического развития субъектов Российской Федерации в части строительства и </w:t>
      </w:r>
      <w:proofErr w:type="spellStart"/>
      <w:r w:rsidRPr="001E56C0">
        <w:rPr>
          <w:rFonts w:ascii="Times New Roman" w:hAnsi="Times New Roman"/>
          <w:sz w:val="24"/>
          <w:szCs w:val="24"/>
        </w:rPr>
        <w:t>жилищно</w:t>
      </w:r>
      <w:proofErr w:type="spellEnd"/>
      <w:r w:rsidRPr="001E56C0">
        <w:rPr>
          <w:rFonts w:ascii="Times New Roman" w:hAnsi="Times New Roman"/>
          <w:sz w:val="24"/>
          <w:szCs w:val="24"/>
        </w:rPr>
        <w:t xml:space="preserve">–коммунального хозяйства – </w:t>
      </w:r>
      <w:r>
        <w:rPr>
          <w:rFonts w:ascii="Times New Roman" w:hAnsi="Times New Roman"/>
          <w:sz w:val="24"/>
          <w:szCs w:val="24"/>
        </w:rPr>
        <w:t>60</w:t>
      </w:r>
      <w:r w:rsidRPr="001E56C0">
        <w:rPr>
          <w:rFonts w:ascii="Times New Roman" w:hAnsi="Times New Roman"/>
          <w:sz w:val="24"/>
          <w:szCs w:val="24"/>
        </w:rPr>
        <w:t xml:space="preserve">0000,0 тыс. рублей; </w:t>
      </w:r>
      <w:r w:rsidRPr="00C96D80">
        <w:rPr>
          <w:rFonts w:ascii="Times New Roman" w:hAnsi="Times New Roman"/>
          <w:sz w:val="24"/>
          <w:szCs w:val="24"/>
        </w:rPr>
        <w:t xml:space="preserve">за классное руководство педагогическим работникам государственных и муниципальных общеобразовательных организаций – 540043,6 тыс. рублей; обеспечение деятельности депутатов Государственной Думы и их помощников в избирательных округах – 14626,0 тыс. рублей; обеспечение деятельности  </w:t>
      </w:r>
      <w:r>
        <w:rPr>
          <w:rFonts w:ascii="Times New Roman" w:hAnsi="Times New Roman"/>
          <w:sz w:val="24"/>
          <w:szCs w:val="24"/>
        </w:rPr>
        <w:t>сенаторов Российской Федерации</w:t>
      </w:r>
      <w:r w:rsidRPr="00C96D80">
        <w:rPr>
          <w:rFonts w:ascii="Times New Roman" w:hAnsi="Times New Roman"/>
          <w:sz w:val="24"/>
          <w:szCs w:val="24"/>
        </w:rPr>
        <w:t xml:space="preserve"> и их помощников в субъектах Российской Федерации – 5188,0 тыс. рублей;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 </w:t>
      </w:r>
      <w:r>
        <w:rPr>
          <w:rFonts w:ascii="Times New Roman" w:hAnsi="Times New Roman"/>
          <w:sz w:val="24"/>
          <w:szCs w:val="24"/>
        </w:rPr>
        <w:t>208,4</w:t>
      </w:r>
      <w:r w:rsidRPr="00C96D80">
        <w:rPr>
          <w:rFonts w:ascii="Times New Roman" w:hAnsi="Times New Roman"/>
          <w:sz w:val="24"/>
          <w:szCs w:val="24"/>
        </w:rPr>
        <w:t xml:space="preserve"> тыс. рублей; внедрение </w:t>
      </w:r>
      <w:r>
        <w:rPr>
          <w:rFonts w:ascii="Times New Roman" w:hAnsi="Times New Roman"/>
          <w:sz w:val="24"/>
          <w:szCs w:val="24"/>
        </w:rPr>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C96D80">
        <w:rPr>
          <w:rFonts w:ascii="Times New Roman" w:hAnsi="Times New Roman"/>
          <w:sz w:val="24"/>
          <w:szCs w:val="24"/>
        </w:rPr>
        <w:t xml:space="preserve"> – 100000,0 тыс. рублей;</w:t>
      </w:r>
      <w:r>
        <w:rPr>
          <w:rFonts w:ascii="Times New Roman" w:hAnsi="Times New Roman"/>
          <w:sz w:val="24"/>
          <w:szCs w:val="24"/>
        </w:rPr>
        <w:t xml:space="preserve">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 120000,0 тыс. рублей;</w:t>
      </w:r>
      <w:r w:rsidRPr="00C96D80">
        <w:rPr>
          <w:rFonts w:ascii="Times New Roman" w:hAnsi="Times New Roman"/>
          <w:sz w:val="24"/>
          <w:szCs w:val="24"/>
        </w:rPr>
        <w:t xml:space="preserve"> возмещение части затрат на уплату процентов по инвестиционным кредитам (займам) в </w:t>
      </w:r>
      <w:r w:rsidRPr="00C96D80">
        <w:rPr>
          <w:rFonts w:ascii="Times New Roman" w:hAnsi="Times New Roman"/>
          <w:sz w:val="24"/>
          <w:szCs w:val="24"/>
        </w:rPr>
        <w:lastRenderedPageBreak/>
        <w:t xml:space="preserve">агропромышленном комплексе, – </w:t>
      </w:r>
      <w:r>
        <w:rPr>
          <w:rFonts w:ascii="Times New Roman" w:hAnsi="Times New Roman"/>
          <w:sz w:val="24"/>
          <w:szCs w:val="24"/>
        </w:rPr>
        <w:t>68662,6</w:t>
      </w:r>
      <w:r w:rsidRPr="00C96D80">
        <w:rPr>
          <w:rFonts w:ascii="Times New Roman" w:hAnsi="Times New Roman"/>
          <w:sz w:val="24"/>
          <w:szCs w:val="24"/>
        </w:rPr>
        <w:t xml:space="preserve"> тыс. рублей; </w:t>
      </w:r>
      <w:r w:rsidRPr="008D32A5">
        <w:rPr>
          <w:rFonts w:ascii="Times New Roman" w:hAnsi="Times New Roman"/>
          <w:sz w:val="24"/>
          <w:szCs w:val="24"/>
        </w:rPr>
        <w:t xml:space="preserve">на реализацию мероприятий индивидуальных программ социально-экономического развития субъектов Российской Федерации </w:t>
      </w:r>
      <w:r w:rsidRPr="000C4B2C">
        <w:rPr>
          <w:rFonts w:ascii="Times New Roman" w:hAnsi="Times New Roman"/>
          <w:sz w:val="24"/>
          <w:szCs w:val="24"/>
        </w:rPr>
        <w:t>в части государственной поддержки реализации инвестиционных проектов, малого и среднего предпринимательства</w:t>
      </w:r>
      <w:r>
        <w:rPr>
          <w:rFonts w:ascii="Times New Roman" w:hAnsi="Times New Roman"/>
          <w:sz w:val="24"/>
          <w:szCs w:val="24"/>
        </w:rPr>
        <w:t xml:space="preserve"> – 400000,0 тыс. рублей; реализацию проектов по повышению производительности труда на предприятиях-участниках национального проекта по направлению «Бережливое производство» - 8011,7 тыс. рублей; возмещение производителям зерновых культур части затрат на производство и реализацию зерновых культур – 77188,8 тыс. рублей.</w:t>
      </w:r>
    </w:p>
    <w:p w:rsidR="004A0F11" w:rsidRPr="00BC4C2A" w:rsidRDefault="004A0F11" w:rsidP="004A0F11">
      <w:pPr>
        <w:pStyle w:val="ConsPlusNormal"/>
        <w:tabs>
          <w:tab w:val="left" w:pos="709"/>
        </w:tabs>
        <w:ind w:firstLine="709"/>
        <w:jc w:val="both"/>
        <w:rPr>
          <w:rFonts w:ascii="Times New Roman" w:hAnsi="Times New Roman"/>
        </w:rPr>
      </w:pPr>
      <w:r w:rsidRPr="00BD1BD3">
        <w:rPr>
          <w:rFonts w:ascii="Times New Roman" w:hAnsi="Times New Roman" w:cs="Times New Roman"/>
        </w:rPr>
        <w:t>Объем иных межбюджетных трансфертов из федерального бюджета, имеющих целевое назначение, в республиканском бюджете Чувашской Республики на 2023</w:t>
      </w:r>
      <w:r>
        <w:rPr>
          <w:rFonts w:ascii="Times New Roman" w:hAnsi="Times New Roman" w:cs="Times New Roman"/>
        </w:rPr>
        <w:t xml:space="preserve"> год </w:t>
      </w:r>
      <w:r w:rsidRPr="00BD1BD3">
        <w:rPr>
          <w:rFonts w:ascii="Times New Roman" w:hAnsi="Times New Roman" w:cs="Times New Roman"/>
        </w:rPr>
        <w:t xml:space="preserve">прогнозируется в сумме </w:t>
      </w:r>
      <w:r>
        <w:rPr>
          <w:rFonts w:ascii="Times New Roman" w:hAnsi="Times New Roman" w:cs="Times New Roman"/>
        </w:rPr>
        <w:t>2020451,1</w:t>
      </w:r>
      <w:r w:rsidRPr="00BD1BD3">
        <w:rPr>
          <w:rFonts w:ascii="Times New Roman" w:hAnsi="Times New Roman" w:cs="Times New Roman"/>
        </w:rPr>
        <w:t xml:space="preserve"> тыс. рублей, на 2024 год – </w:t>
      </w:r>
      <w:r>
        <w:rPr>
          <w:rFonts w:ascii="Times New Roman" w:hAnsi="Times New Roman" w:cs="Times New Roman"/>
        </w:rPr>
        <w:t>668639,8</w:t>
      </w:r>
      <w:r w:rsidRPr="00BD1BD3">
        <w:rPr>
          <w:rFonts w:ascii="Times New Roman" w:hAnsi="Times New Roman" w:cs="Times New Roman"/>
        </w:rPr>
        <w:t xml:space="preserve"> тыс. рублей.</w:t>
      </w:r>
      <w:r w:rsidRPr="00BC4C2A">
        <w:rPr>
          <w:rFonts w:ascii="Times New Roman" w:hAnsi="Times New Roman" w:cs="Times New Roman"/>
        </w:rPr>
        <w:t xml:space="preserve"> </w:t>
      </w:r>
    </w:p>
    <w:p w:rsidR="00280861" w:rsidRPr="00A924ED" w:rsidRDefault="00280861" w:rsidP="00CE188A">
      <w:pPr>
        <w:tabs>
          <w:tab w:val="left" w:pos="709"/>
        </w:tabs>
        <w:autoSpaceDE w:val="0"/>
        <w:autoSpaceDN w:val="0"/>
        <w:adjustRightInd w:val="0"/>
        <w:spacing w:after="0" w:line="240" w:lineRule="auto"/>
        <w:jc w:val="both"/>
        <w:rPr>
          <w:rFonts w:ascii="Times New Roman" w:hAnsi="Times New Roman"/>
          <w:sz w:val="24"/>
          <w:szCs w:val="24"/>
          <w:lang w:eastAsia="en-US"/>
        </w:rPr>
      </w:pPr>
    </w:p>
    <w:p w:rsidR="00CE188A" w:rsidRPr="00A924ED" w:rsidRDefault="00CE188A" w:rsidP="00CE188A">
      <w:pPr>
        <w:widowControl w:val="0"/>
        <w:autoSpaceDE w:val="0"/>
        <w:autoSpaceDN w:val="0"/>
        <w:adjustRightInd w:val="0"/>
        <w:spacing w:after="0" w:line="240" w:lineRule="auto"/>
        <w:jc w:val="center"/>
        <w:rPr>
          <w:rFonts w:ascii="Times New Roman" w:hAnsi="Times New Roman"/>
          <w:b/>
          <w:bCs/>
          <w:color w:val="000000"/>
          <w:sz w:val="24"/>
          <w:szCs w:val="24"/>
        </w:rPr>
      </w:pPr>
      <w:r w:rsidRPr="00A924ED">
        <w:rPr>
          <w:rFonts w:ascii="Times New Roman" w:hAnsi="Times New Roman"/>
          <w:b/>
          <w:bCs/>
          <w:color w:val="000000"/>
          <w:sz w:val="24"/>
          <w:szCs w:val="24"/>
        </w:rPr>
        <w:t>РАСХОДЫ РЕСПУБЛИКАНСКОГО БЮДЖЕТА ЧУВАШСКОЙ РЕСПУБЛИКИ НА 2022 ГОД И НА ПЛАНОВЫЙ ПЕРИОД 2023 И 2024 ГОДОВ</w:t>
      </w:r>
    </w:p>
    <w:p w:rsidR="00CE188A" w:rsidRPr="00A924ED" w:rsidRDefault="00CE188A" w:rsidP="00CE188A">
      <w:pPr>
        <w:widowControl w:val="0"/>
        <w:autoSpaceDE w:val="0"/>
        <w:autoSpaceDN w:val="0"/>
        <w:adjustRightInd w:val="0"/>
        <w:spacing w:after="0" w:line="240" w:lineRule="auto"/>
        <w:jc w:val="center"/>
        <w:rPr>
          <w:rFonts w:ascii="Times New Roman" w:hAnsi="Times New Roman"/>
          <w:sz w:val="24"/>
          <w:szCs w:val="24"/>
        </w:rPr>
      </w:pPr>
    </w:p>
    <w:p w:rsidR="00CE188A" w:rsidRPr="00A924ED" w:rsidRDefault="00CE188A" w:rsidP="00CE188A">
      <w:pPr>
        <w:widowControl w:val="0"/>
        <w:autoSpaceDE w:val="0"/>
        <w:autoSpaceDN w:val="0"/>
        <w:adjustRightInd w:val="0"/>
        <w:spacing w:after="0" w:line="240" w:lineRule="auto"/>
        <w:ind w:firstLine="851"/>
        <w:jc w:val="both"/>
        <w:rPr>
          <w:rFonts w:ascii="Times New Roman" w:hAnsi="Times New Roman"/>
          <w:sz w:val="24"/>
          <w:szCs w:val="24"/>
        </w:rPr>
      </w:pPr>
      <w:r w:rsidRPr="00A924ED">
        <w:rPr>
          <w:rFonts w:ascii="Times New Roman" w:hAnsi="Times New Roman"/>
          <w:color w:val="000000"/>
          <w:sz w:val="24"/>
          <w:szCs w:val="24"/>
        </w:rPr>
        <w:t>Структура расходов республиканского бюджета Чувашской Республики на 2022 год и на плановый период 2023 и 2024 годов соответствует рекомендованной Минфином России структуре расходов бюджетов субъектов Российской и представлена в нижеприведенной таблице.</w:t>
      </w:r>
    </w:p>
    <w:p w:rsidR="00CE188A" w:rsidRPr="00A924ED" w:rsidRDefault="00CE188A" w:rsidP="00CE188A">
      <w:pPr>
        <w:widowControl w:val="0"/>
        <w:autoSpaceDE w:val="0"/>
        <w:autoSpaceDN w:val="0"/>
        <w:adjustRightInd w:val="0"/>
        <w:spacing w:after="0" w:line="240" w:lineRule="auto"/>
        <w:ind w:firstLine="709"/>
        <w:rPr>
          <w:rFonts w:ascii="Times New Roman" w:hAnsi="Times New Roman"/>
          <w:sz w:val="24"/>
          <w:szCs w:val="24"/>
        </w:rPr>
      </w:pPr>
    </w:p>
    <w:p w:rsidR="00CE188A" w:rsidRPr="00A924ED" w:rsidRDefault="00CE188A" w:rsidP="00CE188A">
      <w:pPr>
        <w:widowControl w:val="0"/>
        <w:autoSpaceDE w:val="0"/>
        <w:autoSpaceDN w:val="0"/>
        <w:adjustRightInd w:val="0"/>
        <w:spacing w:after="0" w:line="240" w:lineRule="auto"/>
        <w:ind w:firstLine="709"/>
        <w:jc w:val="center"/>
        <w:rPr>
          <w:rFonts w:ascii="Times New Roman" w:hAnsi="Times New Roman"/>
          <w:b/>
          <w:color w:val="000000"/>
          <w:sz w:val="24"/>
          <w:szCs w:val="24"/>
        </w:rPr>
      </w:pPr>
      <w:r w:rsidRPr="00A924ED">
        <w:rPr>
          <w:rFonts w:ascii="Times New Roman" w:hAnsi="Times New Roman"/>
          <w:b/>
          <w:color w:val="000000"/>
          <w:sz w:val="24"/>
          <w:szCs w:val="24"/>
        </w:rPr>
        <w:t xml:space="preserve">Структура и динамика расходов республиканского бюджета Чувашской Республики по разделам классификации расходов </w:t>
      </w:r>
    </w:p>
    <w:tbl>
      <w:tblPr>
        <w:tblStyle w:val="af1"/>
        <w:tblW w:w="9855" w:type="dxa"/>
        <w:tblBorders>
          <w:bottom w:val="none" w:sz="0" w:space="0" w:color="auto"/>
        </w:tblBorders>
        <w:tblLayout w:type="fixed"/>
        <w:tblLook w:val="04A0" w:firstRow="1" w:lastRow="0" w:firstColumn="1" w:lastColumn="0" w:noHBand="0" w:noVBand="1"/>
      </w:tblPr>
      <w:tblGrid>
        <w:gridCol w:w="2518"/>
        <w:gridCol w:w="1560"/>
        <w:gridCol w:w="992"/>
        <w:gridCol w:w="1418"/>
        <w:gridCol w:w="992"/>
        <w:gridCol w:w="1417"/>
        <w:gridCol w:w="958"/>
      </w:tblGrid>
      <w:tr w:rsidR="00AD6B8F" w:rsidRPr="00A924ED" w:rsidTr="00686875">
        <w:trPr>
          <w:trHeight w:val="315"/>
        </w:trPr>
        <w:tc>
          <w:tcPr>
            <w:tcW w:w="2518" w:type="dxa"/>
            <w:vMerge w:val="restart"/>
            <w:hideMark/>
          </w:tcPr>
          <w:p w:rsidR="00AD6B8F" w:rsidRPr="00A924ED" w:rsidRDefault="0090704C"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П</w:t>
            </w:r>
            <w:r w:rsidR="00AD6B8F" w:rsidRPr="00A924ED">
              <w:rPr>
                <w:rFonts w:ascii="Times New Roman" w:hAnsi="Times New Roman"/>
                <w:color w:val="000000"/>
                <w:sz w:val="20"/>
                <w:szCs w:val="20"/>
              </w:rPr>
              <w:t>оказатели</w:t>
            </w:r>
          </w:p>
        </w:tc>
        <w:tc>
          <w:tcPr>
            <w:tcW w:w="7337" w:type="dxa"/>
            <w:gridSpan w:val="6"/>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Проект бюджета на:</w:t>
            </w:r>
          </w:p>
        </w:tc>
      </w:tr>
      <w:tr w:rsidR="00AD6B8F" w:rsidRPr="00A924ED" w:rsidTr="00686875">
        <w:trPr>
          <w:trHeight w:val="315"/>
        </w:trPr>
        <w:tc>
          <w:tcPr>
            <w:tcW w:w="2518" w:type="dxa"/>
            <w:vMerge/>
            <w:hideMark/>
          </w:tcPr>
          <w:p w:rsidR="00AD6B8F" w:rsidRPr="00A924ED" w:rsidRDefault="00AD6B8F" w:rsidP="0090704C">
            <w:pPr>
              <w:widowControl w:val="0"/>
              <w:autoSpaceDE w:val="0"/>
              <w:autoSpaceDN w:val="0"/>
              <w:adjustRightInd w:val="0"/>
              <w:spacing w:after="0" w:line="240" w:lineRule="auto"/>
              <w:rPr>
                <w:rFonts w:ascii="Times New Roman" w:hAnsi="Times New Roman"/>
                <w:color w:val="000000"/>
                <w:sz w:val="20"/>
                <w:szCs w:val="20"/>
              </w:rPr>
            </w:pPr>
          </w:p>
        </w:tc>
        <w:tc>
          <w:tcPr>
            <w:tcW w:w="2552" w:type="dxa"/>
            <w:gridSpan w:val="2"/>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2022 год</w:t>
            </w:r>
          </w:p>
        </w:tc>
        <w:tc>
          <w:tcPr>
            <w:tcW w:w="2410" w:type="dxa"/>
            <w:gridSpan w:val="2"/>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2023 год</w:t>
            </w:r>
          </w:p>
        </w:tc>
        <w:tc>
          <w:tcPr>
            <w:tcW w:w="2375" w:type="dxa"/>
            <w:gridSpan w:val="2"/>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2024 год</w:t>
            </w:r>
          </w:p>
        </w:tc>
      </w:tr>
      <w:tr w:rsidR="00AD6B8F" w:rsidRPr="00A924ED" w:rsidTr="00686875">
        <w:trPr>
          <w:trHeight w:val="780"/>
        </w:trPr>
        <w:tc>
          <w:tcPr>
            <w:tcW w:w="2518" w:type="dxa"/>
            <w:vMerge/>
            <w:hideMark/>
          </w:tcPr>
          <w:p w:rsidR="00AD6B8F" w:rsidRPr="00A924ED" w:rsidRDefault="00AD6B8F" w:rsidP="0090704C">
            <w:pPr>
              <w:widowControl w:val="0"/>
              <w:autoSpaceDE w:val="0"/>
              <w:autoSpaceDN w:val="0"/>
              <w:adjustRightInd w:val="0"/>
              <w:spacing w:after="0" w:line="240" w:lineRule="auto"/>
              <w:rPr>
                <w:rFonts w:ascii="Times New Roman" w:hAnsi="Times New Roman"/>
                <w:color w:val="000000"/>
                <w:sz w:val="20"/>
                <w:szCs w:val="20"/>
              </w:rPr>
            </w:pPr>
          </w:p>
        </w:tc>
        <w:tc>
          <w:tcPr>
            <w:tcW w:w="1560"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сумма, тыс. рублей</w:t>
            </w:r>
          </w:p>
        </w:tc>
        <w:tc>
          <w:tcPr>
            <w:tcW w:w="992"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доля в общем объеме расходов, %</w:t>
            </w:r>
          </w:p>
        </w:tc>
        <w:tc>
          <w:tcPr>
            <w:tcW w:w="1418"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сумма, тыс. рублей</w:t>
            </w:r>
          </w:p>
        </w:tc>
        <w:tc>
          <w:tcPr>
            <w:tcW w:w="992"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доля в общем объеме расходов, %</w:t>
            </w:r>
          </w:p>
        </w:tc>
        <w:tc>
          <w:tcPr>
            <w:tcW w:w="1417"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сумма, тыс. рублей</w:t>
            </w:r>
          </w:p>
        </w:tc>
        <w:tc>
          <w:tcPr>
            <w:tcW w:w="958" w:type="dxa"/>
            <w:hideMark/>
          </w:tcPr>
          <w:p w:rsidR="00AD6B8F" w:rsidRPr="00A924ED" w:rsidRDefault="00AD6B8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доля в общем объеме расходов, %</w:t>
            </w:r>
          </w:p>
        </w:tc>
      </w:tr>
    </w:tbl>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
          <w:szCs w:val="2"/>
        </w:rPr>
      </w:pPr>
    </w:p>
    <w:tbl>
      <w:tblPr>
        <w:tblStyle w:val="af1"/>
        <w:tblW w:w="9855" w:type="dxa"/>
        <w:tblLayout w:type="fixed"/>
        <w:tblLook w:val="04A0" w:firstRow="1" w:lastRow="0" w:firstColumn="1" w:lastColumn="0" w:noHBand="0" w:noVBand="1"/>
      </w:tblPr>
      <w:tblGrid>
        <w:gridCol w:w="2518"/>
        <w:gridCol w:w="1560"/>
        <w:gridCol w:w="992"/>
        <w:gridCol w:w="1418"/>
        <w:gridCol w:w="992"/>
        <w:gridCol w:w="1417"/>
        <w:gridCol w:w="958"/>
      </w:tblGrid>
      <w:tr w:rsidR="00971C6F" w:rsidRPr="00A924ED" w:rsidTr="00971C6F">
        <w:trPr>
          <w:trHeight w:val="315"/>
          <w:tblHeader/>
        </w:trPr>
        <w:tc>
          <w:tcPr>
            <w:tcW w:w="2518" w:type="dxa"/>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w:t>
            </w:r>
          </w:p>
        </w:tc>
        <w:tc>
          <w:tcPr>
            <w:tcW w:w="1560" w:type="dxa"/>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w:t>
            </w:r>
          </w:p>
        </w:tc>
        <w:tc>
          <w:tcPr>
            <w:tcW w:w="992" w:type="dxa"/>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w:t>
            </w:r>
          </w:p>
        </w:tc>
        <w:tc>
          <w:tcPr>
            <w:tcW w:w="1418" w:type="dxa"/>
            <w:vAlign w:val="center"/>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w:t>
            </w:r>
          </w:p>
        </w:tc>
        <w:tc>
          <w:tcPr>
            <w:tcW w:w="992" w:type="dxa"/>
            <w:vAlign w:val="center"/>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w:t>
            </w:r>
          </w:p>
        </w:tc>
        <w:tc>
          <w:tcPr>
            <w:tcW w:w="1417" w:type="dxa"/>
            <w:vAlign w:val="center"/>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6</w:t>
            </w:r>
          </w:p>
        </w:tc>
        <w:tc>
          <w:tcPr>
            <w:tcW w:w="958" w:type="dxa"/>
            <w:vAlign w:val="center"/>
          </w:tcPr>
          <w:p w:rsidR="00971C6F" w:rsidRPr="00A924ED" w:rsidRDefault="00971C6F"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w:t>
            </w:r>
          </w:p>
        </w:tc>
      </w:tr>
      <w:tr w:rsidR="00686875" w:rsidRPr="00A924ED" w:rsidTr="0090704C">
        <w:trPr>
          <w:trHeight w:val="31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Расходы, всего</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70 746 790,9</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100,0</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65 485 927,3</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100,0</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64 126 355,5</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100,0</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Общегосударственные вопросы</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4 943 977,4</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7,0</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1 659 501,1</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2,5</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1 650 111,3</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2,6</w:t>
            </w:r>
          </w:p>
        </w:tc>
      </w:tr>
      <w:tr w:rsidR="00686875" w:rsidRPr="00A924ED" w:rsidTr="0090704C">
        <w:trPr>
          <w:trHeight w:val="31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Национальная оборона</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35 224,2</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0,0</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36 378,6</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0,1</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37 629,4</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0,1</w:t>
            </w:r>
          </w:p>
        </w:tc>
      </w:tr>
      <w:tr w:rsidR="00686875" w:rsidRPr="00A924ED" w:rsidTr="0090704C">
        <w:trPr>
          <w:trHeight w:val="103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Национальная безопасность и правоохранительная деятельность</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353 191,5</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0,5</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330 361,7</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0,5</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332 518,6</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0,5</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Национальная экономика</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10 961 854,1</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15,5</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9 766 680,8</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14,9</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9 195 727,6</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14,3</w:t>
            </w:r>
          </w:p>
        </w:tc>
      </w:tr>
      <w:tr w:rsidR="00686875" w:rsidRPr="00A924ED" w:rsidTr="0090704C">
        <w:trPr>
          <w:trHeight w:val="780"/>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Жилищно-коммунальное хозяйство</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5 369 570,7</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7,6</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4 939 082,9</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7,5</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2 544 809,7</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4,0</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Охрана окружающей среды</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363 253,0</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0,5</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385 161,6</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0,6</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409 357,4</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0,6</w:t>
            </w:r>
          </w:p>
        </w:tc>
      </w:tr>
      <w:tr w:rsidR="00686875" w:rsidRPr="00A924ED" w:rsidTr="0090704C">
        <w:trPr>
          <w:trHeight w:val="31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Образование</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17 702 956,9</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25,0</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16 887 866,4</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25,8</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17 596 020,9</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27,4</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Культура, кинематография</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1 335 692,7</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1,9</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1 207 305,1</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1,8</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1 064 127,2</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1,7</w:t>
            </w:r>
          </w:p>
        </w:tc>
      </w:tr>
      <w:tr w:rsidR="00686875" w:rsidRPr="00A924ED" w:rsidTr="0090704C">
        <w:trPr>
          <w:trHeight w:val="31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Здравоохранение</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5 735 976,2</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8,1</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3 726 590,2</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5,7</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3 645 726,2</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5,7</w:t>
            </w:r>
          </w:p>
        </w:tc>
      </w:tr>
      <w:tr w:rsidR="00686875" w:rsidRPr="00A924ED" w:rsidTr="0090704C">
        <w:trPr>
          <w:trHeight w:val="31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Социальная политика</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19 651 657,6</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27,8</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20 232 863,7</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30,9</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21 114 774,8</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32,9</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Физическая культура и спорт</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1 211 965,0</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1,7</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1 034 191,2</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1,6</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601 937,2</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0,9</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Средства массовой информации</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181 573,0</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0,3</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182 624,4</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0,3</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182 624,4</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0,3</w:t>
            </w:r>
          </w:p>
        </w:tc>
      </w:tr>
      <w:tr w:rsidR="00686875" w:rsidRPr="00A924ED" w:rsidTr="0090704C">
        <w:trPr>
          <w:trHeight w:val="780"/>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lastRenderedPageBreak/>
              <w:t>Обслуживание государственного и муниципального долга</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553 453,3</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0,8</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707 543,8</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1,1</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724 123,3</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1,1</w:t>
            </w:r>
          </w:p>
        </w:tc>
      </w:tr>
      <w:tr w:rsidR="00686875" w:rsidRPr="00A924ED" w:rsidTr="0090704C">
        <w:trPr>
          <w:trHeight w:val="1290"/>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Межбюджетные трансферты общего характера бюджетам бюджетной системы Российской Федерации</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2 346 445,3</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3,3</w:t>
            </w:r>
          </w:p>
        </w:tc>
        <w:tc>
          <w:tcPr>
            <w:tcW w:w="141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1 647 908,8</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2,5</w:t>
            </w:r>
          </w:p>
        </w:tc>
        <w:tc>
          <w:tcPr>
            <w:tcW w:w="1417"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1 411 790,9</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2,2</w:t>
            </w:r>
          </w:p>
        </w:tc>
      </w:tr>
      <w:tr w:rsidR="00686875" w:rsidRPr="00A924ED" w:rsidTr="0090704C">
        <w:trPr>
          <w:trHeight w:val="525"/>
        </w:trPr>
        <w:tc>
          <w:tcPr>
            <w:tcW w:w="2518" w:type="dxa"/>
            <w:hideMark/>
          </w:tcPr>
          <w:p w:rsidR="00686875" w:rsidRPr="00A924ED" w:rsidRDefault="00686875" w:rsidP="0090704C">
            <w:pPr>
              <w:widowControl w:val="0"/>
              <w:autoSpaceDE w:val="0"/>
              <w:autoSpaceDN w:val="0"/>
              <w:adjustRightInd w:val="0"/>
              <w:spacing w:after="0" w:line="240" w:lineRule="auto"/>
              <w:rPr>
                <w:rFonts w:ascii="Times New Roman" w:hAnsi="Times New Roman"/>
                <w:color w:val="000000"/>
                <w:sz w:val="20"/>
                <w:szCs w:val="20"/>
              </w:rPr>
            </w:pPr>
            <w:r w:rsidRPr="00A924ED">
              <w:rPr>
                <w:rFonts w:ascii="Times New Roman" w:hAnsi="Times New Roman"/>
                <w:color w:val="000000"/>
                <w:sz w:val="20"/>
                <w:szCs w:val="20"/>
              </w:rPr>
              <w:t>Условно утвержденные расходы</w:t>
            </w:r>
          </w:p>
        </w:tc>
        <w:tc>
          <w:tcPr>
            <w:tcW w:w="1560"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p>
        </w:tc>
        <w:tc>
          <w:tcPr>
            <w:tcW w:w="1418" w:type="dxa"/>
            <w:noWrap/>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2 741 867,0</w:t>
            </w:r>
          </w:p>
        </w:tc>
        <w:tc>
          <w:tcPr>
            <w:tcW w:w="992"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4,2</w:t>
            </w:r>
          </w:p>
        </w:tc>
        <w:tc>
          <w:tcPr>
            <w:tcW w:w="1417" w:type="dxa"/>
            <w:noWrap/>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3 615 076,6</w:t>
            </w:r>
          </w:p>
        </w:tc>
        <w:tc>
          <w:tcPr>
            <w:tcW w:w="958" w:type="dxa"/>
            <w:hideMark/>
          </w:tcPr>
          <w:p w:rsidR="00686875" w:rsidRPr="00A924ED" w:rsidRDefault="00686875" w:rsidP="0090704C">
            <w:pPr>
              <w:widowControl w:val="0"/>
              <w:autoSpaceDE w:val="0"/>
              <w:autoSpaceDN w:val="0"/>
              <w:adjustRightInd w:val="0"/>
              <w:spacing w:after="0" w:line="240" w:lineRule="auto"/>
              <w:jc w:val="center"/>
              <w:rPr>
                <w:rFonts w:ascii="Times New Roman" w:hAnsi="Times New Roman"/>
                <w:color w:val="000000"/>
                <w:sz w:val="20"/>
                <w:szCs w:val="20"/>
              </w:rPr>
            </w:pPr>
            <w:r w:rsidRPr="00A924ED">
              <w:rPr>
                <w:rFonts w:ascii="Times New Roman" w:hAnsi="Times New Roman"/>
                <w:color w:val="000000"/>
                <w:sz w:val="20"/>
                <w:szCs w:val="20"/>
              </w:rPr>
              <w:t>5,6</w:t>
            </w:r>
          </w:p>
        </w:tc>
      </w:tr>
    </w:tbl>
    <w:p w:rsidR="00CE5F9A" w:rsidRDefault="00CE5F9A" w:rsidP="00CE188A">
      <w:pPr>
        <w:widowControl w:val="0"/>
        <w:autoSpaceDE w:val="0"/>
        <w:autoSpaceDN w:val="0"/>
        <w:adjustRightInd w:val="0"/>
        <w:spacing w:after="0" w:line="240" w:lineRule="auto"/>
        <w:ind w:firstLine="851"/>
        <w:jc w:val="both"/>
        <w:rPr>
          <w:rFonts w:ascii="Times New Roman" w:hAnsi="Times New Roman"/>
          <w:color w:val="000000"/>
          <w:sz w:val="24"/>
          <w:szCs w:val="24"/>
        </w:rPr>
      </w:pPr>
    </w:p>
    <w:p w:rsidR="00CE188A" w:rsidRPr="00A924ED" w:rsidRDefault="00CE188A" w:rsidP="00CE188A">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Пояснения к формированию бюджетных ассигнований по разделам и подразделам классификации расходов республиканского бюджета Чувашской Республики на 202</w:t>
      </w:r>
      <w:r w:rsidR="00CE5F9A">
        <w:rPr>
          <w:rFonts w:ascii="Times New Roman" w:hAnsi="Times New Roman"/>
          <w:color w:val="000000"/>
          <w:sz w:val="24"/>
          <w:szCs w:val="24"/>
        </w:rPr>
        <w:t>2</w:t>
      </w:r>
      <w:r w:rsidRPr="00A924ED">
        <w:rPr>
          <w:rFonts w:ascii="Times New Roman" w:hAnsi="Times New Roman"/>
          <w:color w:val="000000"/>
          <w:sz w:val="24"/>
          <w:szCs w:val="24"/>
        </w:rPr>
        <w:t xml:space="preserve"> год и на плановый период 202</w:t>
      </w:r>
      <w:r w:rsidR="00CE5F9A">
        <w:rPr>
          <w:rFonts w:ascii="Times New Roman" w:hAnsi="Times New Roman"/>
          <w:color w:val="000000"/>
          <w:sz w:val="24"/>
          <w:szCs w:val="24"/>
        </w:rPr>
        <w:t>3</w:t>
      </w:r>
      <w:r w:rsidRPr="00A924ED">
        <w:rPr>
          <w:rFonts w:ascii="Times New Roman" w:hAnsi="Times New Roman"/>
          <w:color w:val="000000"/>
          <w:sz w:val="24"/>
          <w:szCs w:val="24"/>
        </w:rPr>
        <w:t xml:space="preserve"> и 202</w:t>
      </w:r>
      <w:r w:rsidR="00CE5F9A">
        <w:rPr>
          <w:rFonts w:ascii="Times New Roman" w:hAnsi="Times New Roman"/>
          <w:color w:val="000000"/>
          <w:sz w:val="24"/>
          <w:szCs w:val="24"/>
        </w:rPr>
        <w:t>4</w:t>
      </w:r>
      <w:r w:rsidRPr="00A924ED">
        <w:rPr>
          <w:rFonts w:ascii="Times New Roman" w:hAnsi="Times New Roman"/>
          <w:color w:val="000000"/>
          <w:sz w:val="24"/>
          <w:szCs w:val="24"/>
        </w:rPr>
        <w:t xml:space="preserve"> годов приведены в соответствующих разделах настоящей записки.</w:t>
      </w:r>
    </w:p>
    <w:p w:rsidR="00CE188A" w:rsidRPr="00A924ED" w:rsidRDefault="00CE188A" w:rsidP="003140B7">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694547" w:rsidRPr="00A924ED" w:rsidRDefault="00694547" w:rsidP="003140B7">
      <w:pPr>
        <w:widowControl w:val="0"/>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 xml:space="preserve">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ОБЩЕГОСУДАРСТВЕННЫЕ ВОПРОСЫ</w:t>
      </w:r>
      <w:r w:rsidR="000D37C4" w:rsidRPr="00A924ED">
        <w:rPr>
          <w:rFonts w:ascii="Times New Roman" w:hAnsi="Times New Roman"/>
          <w:b/>
          <w:bCs/>
          <w:color w:val="000000"/>
          <w:sz w:val="24"/>
          <w:szCs w:val="24"/>
        </w:rPr>
        <w:t>»</w:t>
      </w:r>
    </w:p>
    <w:p w:rsidR="00694547" w:rsidRPr="00A924ED" w:rsidRDefault="00694547" w:rsidP="003140B7">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A543DC" w:rsidRPr="00A924ED" w:rsidRDefault="00A543DC"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разделе предусмотрены расходы на функционирование законодательных (представительных) органов государственной власти, высших исполнительных органов государственной власти Чувашской Республики, содержание судебной системы, обеспечение деятельности финансовых органов и органов финансового (финансово-бюджетного) надзора, обеспечение проведения выборов и референдумов, расходы на прикладные научные исследования в области общегосударственных вопросов и на другие общегосударственные вопросы. Также в данном разделе предусмотрены средства резервного фонда Кабинета</w:t>
      </w:r>
      <w:r w:rsidR="00CE5F9A">
        <w:rPr>
          <w:rFonts w:ascii="Times New Roman" w:hAnsi="Times New Roman"/>
          <w:color w:val="000000"/>
          <w:sz w:val="24"/>
          <w:szCs w:val="24"/>
        </w:rPr>
        <w:t xml:space="preserve"> Министров Чувашской Республики</w:t>
      </w:r>
      <w:r w:rsidRPr="00A924ED">
        <w:rPr>
          <w:rFonts w:ascii="Times New Roman" w:hAnsi="Times New Roman"/>
          <w:color w:val="000000"/>
          <w:sz w:val="24"/>
          <w:szCs w:val="24"/>
        </w:rPr>
        <w:t>.</w:t>
      </w:r>
    </w:p>
    <w:p w:rsidR="00A543DC" w:rsidRPr="00A924ED" w:rsidRDefault="00A543DC"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0064D4"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A543DC" w:rsidRPr="00A924ED" w:rsidTr="000D37C4">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color w:val="000000"/>
                <w:sz w:val="20"/>
                <w:szCs w:val="20"/>
              </w:rPr>
              <w:t>Проект бюджета на:</w:t>
            </w:r>
          </w:p>
        </w:tc>
      </w:tr>
      <w:tr w:rsidR="00A543DC" w:rsidRPr="00A924ED" w:rsidTr="000D37C4">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color w:val="000000"/>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color w:val="000000"/>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color w:val="000000"/>
                <w:sz w:val="20"/>
                <w:szCs w:val="20"/>
              </w:rPr>
              <w:t>2024 год</w:t>
            </w:r>
          </w:p>
        </w:tc>
      </w:tr>
      <w:tr w:rsidR="00682B03" w:rsidRPr="00A924ED" w:rsidTr="00603087">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color w:val="000000"/>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color w:val="000000"/>
                <w:sz w:val="20"/>
                <w:szCs w:val="20"/>
              </w:rPr>
            </w:pPr>
            <w:r w:rsidRPr="004A0F11">
              <w:rPr>
                <w:rFonts w:ascii="Times New Roman" w:hAnsi="Times New Roman"/>
                <w:color w:val="000000"/>
                <w:sz w:val="20"/>
                <w:szCs w:val="20"/>
              </w:rPr>
              <w:t>4 943 977,4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2B03" w:rsidRPr="004A0F11" w:rsidRDefault="00682B03" w:rsidP="00682B03">
            <w:pPr>
              <w:widowControl w:val="0"/>
              <w:autoSpaceDE w:val="0"/>
              <w:autoSpaceDN w:val="0"/>
              <w:adjustRightInd w:val="0"/>
              <w:spacing w:after="0" w:line="240" w:lineRule="auto"/>
              <w:jc w:val="right"/>
              <w:rPr>
                <w:rFonts w:ascii="Times New Roman" w:hAnsi="Times New Roman"/>
                <w:color w:val="000000"/>
                <w:sz w:val="20"/>
                <w:szCs w:val="20"/>
              </w:rPr>
            </w:pPr>
            <w:r w:rsidRPr="004A0F11">
              <w:rPr>
                <w:rFonts w:ascii="Times New Roman" w:hAnsi="Times New Roman"/>
                <w:color w:val="000000"/>
                <w:sz w:val="20"/>
                <w:szCs w:val="20"/>
              </w:rPr>
              <w:t>1 659 501,1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2B03" w:rsidRPr="004A0F11" w:rsidRDefault="00682B03" w:rsidP="00682B03">
            <w:pPr>
              <w:widowControl w:val="0"/>
              <w:autoSpaceDE w:val="0"/>
              <w:autoSpaceDN w:val="0"/>
              <w:adjustRightInd w:val="0"/>
              <w:spacing w:after="0" w:line="240" w:lineRule="auto"/>
              <w:jc w:val="right"/>
              <w:rPr>
                <w:rFonts w:ascii="Times New Roman" w:hAnsi="Times New Roman"/>
                <w:color w:val="000000"/>
                <w:sz w:val="20"/>
                <w:szCs w:val="20"/>
              </w:rPr>
            </w:pPr>
            <w:r w:rsidRPr="004A0F11">
              <w:rPr>
                <w:rFonts w:ascii="Times New Roman" w:hAnsi="Times New Roman"/>
                <w:color w:val="000000"/>
                <w:sz w:val="20"/>
                <w:szCs w:val="20"/>
              </w:rPr>
              <w:t>1 650 111,3</w:t>
            </w:r>
          </w:p>
        </w:tc>
      </w:tr>
    </w:tbl>
    <w:p w:rsidR="00A543DC" w:rsidRPr="00A924ED" w:rsidRDefault="00A543DC"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A543DC" w:rsidRPr="00A924ED" w:rsidRDefault="00A543D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Структура расходов раздела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Общегосударственные вопросы</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характеризуется следующими данными:</w:t>
      </w:r>
    </w:p>
    <w:p w:rsidR="00A543DC" w:rsidRPr="00CE5F9A" w:rsidRDefault="00A543DC" w:rsidP="00057EC9">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CE5F9A">
        <w:rPr>
          <w:rFonts w:ascii="Times New Roman" w:hAnsi="Times New Roman"/>
          <w:color w:val="000000"/>
          <w:sz w:val="20"/>
          <w:szCs w:val="20"/>
        </w:rPr>
        <w:t>в % к общему объему расходов по разделу)</w:t>
      </w:r>
    </w:p>
    <w:tbl>
      <w:tblPr>
        <w:tblW w:w="9715" w:type="dxa"/>
        <w:tblLayout w:type="fixed"/>
        <w:tblLook w:val="0000" w:firstRow="0" w:lastRow="0" w:firstColumn="0" w:lastColumn="0" w:noHBand="0" w:noVBand="0"/>
      </w:tblPr>
      <w:tblGrid>
        <w:gridCol w:w="5539"/>
        <w:gridCol w:w="1483"/>
        <w:gridCol w:w="1275"/>
        <w:gridCol w:w="1418"/>
      </w:tblGrid>
      <w:tr w:rsidR="00A543DC" w:rsidRPr="00A924ED" w:rsidTr="003140B7">
        <w:trPr>
          <w:trHeight w:val="288"/>
        </w:trPr>
        <w:tc>
          <w:tcPr>
            <w:tcW w:w="55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A543DC" w:rsidRPr="00A924ED" w:rsidTr="003140B7">
        <w:trPr>
          <w:trHeight w:val="288"/>
        </w:trPr>
        <w:tc>
          <w:tcPr>
            <w:tcW w:w="55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4A0F11"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5,7</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11,6</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Судебная система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9,9</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9,9</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Обеспечение проведения выборов и референдумов</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1,3</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Резервные фонды</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40,5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3,6</w:t>
            </w:r>
          </w:p>
        </w:tc>
      </w:tr>
      <w:tr w:rsidR="00682B03" w:rsidRPr="00A924ED" w:rsidTr="003140B7">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Другие общегосударственные вопросы</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45,4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2B03" w:rsidRPr="004A0F11" w:rsidRDefault="00682B03" w:rsidP="00682B0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58,0</w:t>
            </w:r>
          </w:p>
        </w:tc>
      </w:tr>
    </w:tbl>
    <w:p w:rsidR="00A543DC" w:rsidRPr="00A924ED" w:rsidRDefault="00A543DC"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3140B7">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0D37C4" w:rsidRPr="00A924ED">
        <w:rPr>
          <w:rFonts w:ascii="Times New Roman" w:hAnsi="Times New Roman"/>
          <w:b/>
          <w:bCs/>
          <w:color w:val="000000"/>
          <w:sz w:val="24"/>
          <w:szCs w:val="24"/>
        </w:rPr>
        <w:t>»</w:t>
      </w:r>
    </w:p>
    <w:p w:rsidR="00057EC9" w:rsidRPr="00A924ED" w:rsidRDefault="00A543DC"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функционирования </w:t>
      </w:r>
      <w:r w:rsidRPr="00A924ED">
        <w:rPr>
          <w:rFonts w:ascii="Times New Roman" w:hAnsi="Times New Roman"/>
          <w:color w:val="000000"/>
          <w:sz w:val="24"/>
          <w:szCs w:val="24"/>
        </w:rPr>
        <w:lastRenderedPageBreak/>
        <w:t>законодательных (представительных) органов государственной власти и представительных органов муниципальных образований определяются следующими законодательными и нормативными правовыми актами:</w:t>
      </w:r>
      <w:r w:rsidRPr="00A924ED">
        <w:rPr>
          <w:rFonts w:ascii="Times New Roman" w:hAnsi="Times New Roman"/>
          <w:color w:val="000000"/>
          <w:sz w:val="24"/>
          <w:szCs w:val="24"/>
        </w:rPr>
        <w:tab/>
      </w:r>
    </w:p>
    <w:p w:rsidR="00E56DBD" w:rsidRPr="00A924ED" w:rsidRDefault="00A543DC"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Законами Чувашской Республики от 23 июля 2001 г. № 37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Государственном Совете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27 марта 2012 г. № 19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статусе депутата Государственного Совета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(обеспечение деятельности Государственного Совета Чувашской Республики);</w:t>
      </w:r>
      <w:r w:rsidR="00E56DBD" w:rsidRPr="00A924ED">
        <w:rPr>
          <w:rFonts w:ascii="Times New Roman" w:hAnsi="Times New Roman"/>
          <w:color w:val="000000"/>
          <w:sz w:val="24"/>
          <w:szCs w:val="24"/>
        </w:rPr>
        <w:t xml:space="preserve"> </w:t>
      </w:r>
    </w:p>
    <w:p w:rsidR="00A543DC" w:rsidRPr="00A924ED" w:rsidRDefault="00A543DC"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8 мая 1994 г. № 3-ФЗ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статусе члена Совета Федерации и статусе депутата Государственной Думы Федерального Собрания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(за счет средств федерального бюджета, возмещение расходов, связанных с материальным обеспечением членов Совета Федерации и депутатов Государственной Думы в субъекте Российской Федерации).</w:t>
      </w:r>
    </w:p>
    <w:p w:rsidR="00882C61" w:rsidRPr="00A924ED" w:rsidRDefault="00882C61"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A543DC" w:rsidRPr="00A924ED" w:rsidRDefault="00A543DC"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67" w:type="dxa"/>
        <w:tblLayout w:type="fixed"/>
        <w:tblLook w:val="0000" w:firstRow="0" w:lastRow="0" w:firstColumn="0" w:lastColumn="0" w:noHBand="0" w:noVBand="0"/>
      </w:tblPr>
      <w:tblGrid>
        <w:gridCol w:w="5680"/>
        <w:gridCol w:w="1295"/>
        <w:gridCol w:w="1311"/>
        <w:gridCol w:w="1281"/>
      </w:tblGrid>
      <w:tr w:rsidR="00A543DC" w:rsidRPr="00A924ED" w:rsidTr="000D37C4">
        <w:trPr>
          <w:trHeight w:val="307"/>
        </w:trPr>
        <w:tc>
          <w:tcPr>
            <w:tcW w:w="5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A543DC" w:rsidRPr="00A924ED" w:rsidTr="000D37C4">
        <w:trPr>
          <w:trHeight w:val="307"/>
        </w:trPr>
        <w:tc>
          <w:tcPr>
            <w:tcW w:w="5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5332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543DC" w:rsidRPr="00A924ED" w:rsidTr="000D37C4">
        <w:trPr>
          <w:trHeight w:val="307"/>
        </w:trPr>
        <w:tc>
          <w:tcPr>
            <w:tcW w:w="5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3DC" w:rsidRPr="00A924ED" w:rsidRDefault="00A543DC" w:rsidP="003140B7">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543DC" w:rsidRPr="00A924ED" w:rsidRDefault="00A543DC" w:rsidP="0053327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92 155,0</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543DC" w:rsidRPr="00A924ED" w:rsidRDefault="00A543DC" w:rsidP="0053327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93 973,0</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543DC" w:rsidRPr="00A924ED" w:rsidRDefault="00A543DC" w:rsidP="0053327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93 973,0</w:t>
            </w:r>
          </w:p>
        </w:tc>
      </w:tr>
    </w:tbl>
    <w:p w:rsidR="00A543DC" w:rsidRPr="00A924ED" w:rsidRDefault="00A543DC"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AD635E" w:rsidRPr="00A924ED">
        <w:rPr>
          <w:rFonts w:ascii="Times New Roman" w:hAnsi="Times New Roman"/>
          <w:color w:val="000000"/>
          <w:sz w:val="24"/>
          <w:szCs w:val="24"/>
        </w:rPr>
        <w:t xml:space="preserve">предусмотрены бюджетные ассигнования </w:t>
      </w:r>
      <w:r w:rsidRPr="00A924ED">
        <w:rPr>
          <w:rFonts w:ascii="Times New Roman" w:hAnsi="Times New Roman"/>
          <w:color w:val="000000"/>
          <w:sz w:val="24"/>
          <w:szCs w:val="24"/>
        </w:rPr>
        <w:t xml:space="preserve">в 2022 году </w:t>
      </w:r>
      <w:r w:rsidR="00FA2302" w:rsidRPr="00A924ED">
        <w:rPr>
          <w:rFonts w:ascii="Times New Roman" w:hAnsi="Times New Roman"/>
          <w:color w:val="000000"/>
          <w:sz w:val="24"/>
          <w:szCs w:val="24"/>
        </w:rPr>
        <w:t>–</w:t>
      </w:r>
      <w:r w:rsidRPr="00A924ED">
        <w:rPr>
          <w:rFonts w:ascii="Times New Roman" w:hAnsi="Times New Roman"/>
          <w:color w:val="000000"/>
          <w:sz w:val="24"/>
          <w:szCs w:val="24"/>
        </w:rPr>
        <w:t>92155,0 тыс. рублей, в 2023</w:t>
      </w:r>
      <w:r w:rsidR="00AD635E" w:rsidRPr="00A924ED">
        <w:rPr>
          <w:rFonts w:ascii="Times New Roman" w:hAnsi="Times New Roman"/>
          <w:color w:val="000000"/>
          <w:sz w:val="24"/>
          <w:szCs w:val="24"/>
        </w:rPr>
        <w:t xml:space="preserve">-2024 годах </w:t>
      </w:r>
      <w:r w:rsidRPr="00A924ED">
        <w:rPr>
          <w:rFonts w:ascii="Times New Roman" w:hAnsi="Times New Roman"/>
          <w:color w:val="000000"/>
          <w:sz w:val="24"/>
          <w:szCs w:val="24"/>
        </w:rPr>
        <w:t xml:space="preserve">– </w:t>
      </w:r>
      <w:r w:rsidR="00AD635E" w:rsidRPr="00A924ED">
        <w:rPr>
          <w:rFonts w:ascii="Times New Roman" w:hAnsi="Times New Roman"/>
          <w:color w:val="000000"/>
          <w:sz w:val="24"/>
          <w:szCs w:val="24"/>
        </w:rPr>
        <w:t xml:space="preserve">по </w:t>
      </w:r>
      <w:r w:rsidRPr="00A924ED">
        <w:rPr>
          <w:rFonts w:ascii="Times New Roman" w:hAnsi="Times New Roman"/>
          <w:color w:val="000000"/>
          <w:sz w:val="24"/>
          <w:szCs w:val="24"/>
        </w:rPr>
        <w:t>93973,0 тыс. рублей</w:t>
      </w:r>
      <w:r w:rsidR="00AD635E" w:rsidRPr="00A924ED">
        <w:rPr>
          <w:rFonts w:ascii="Times New Roman" w:hAnsi="Times New Roman"/>
          <w:color w:val="000000"/>
          <w:sz w:val="24"/>
          <w:szCs w:val="24"/>
        </w:rPr>
        <w:t xml:space="preserve"> ежегодно, </w:t>
      </w:r>
      <w:r w:rsidRPr="00A924ED">
        <w:rPr>
          <w:rFonts w:ascii="Times New Roman" w:hAnsi="Times New Roman"/>
          <w:color w:val="000000"/>
          <w:sz w:val="24"/>
          <w:szCs w:val="24"/>
        </w:rPr>
        <w:t>в том числе:</w:t>
      </w:r>
    </w:p>
    <w:p w:rsidR="004210C5" w:rsidRPr="00A924ED" w:rsidRDefault="00AD635E"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E92E8D"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FA230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76,3 тыс. рублей, в 2023</w:t>
      </w:r>
      <w:r w:rsidRPr="00A924ED">
        <w:rPr>
          <w:rFonts w:ascii="Times New Roman" w:hAnsi="Times New Roman"/>
          <w:color w:val="000000"/>
          <w:sz w:val="24"/>
          <w:szCs w:val="24"/>
        </w:rPr>
        <w:t xml:space="preserve">-2024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78,6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635E"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в </w:t>
      </w:r>
      <w:r w:rsidR="00FA230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92078,7 тыс. рублей, в 2023</w:t>
      </w:r>
      <w:r w:rsidRPr="00A924ED">
        <w:rPr>
          <w:rFonts w:ascii="Times New Roman" w:hAnsi="Times New Roman"/>
          <w:color w:val="000000"/>
          <w:sz w:val="24"/>
          <w:szCs w:val="24"/>
        </w:rPr>
        <w:t xml:space="preserve">-2024 </w:t>
      </w:r>
      <w:r w:rsidR="004210C5" w:rsidRPr="00A924ED">
        <w:rPr>
          <w:rFonts w:ascii="Times New Roman" w:hAnsi="Times New Roman"/>
          <w:color w:val="000000"/>
          <w:sz w:val="24"/>
          <w:szCs w:val="24"/>
        </w:rPr>
        <w:t>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93894,4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AD635E"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72264,7 тыс. рублей, в 2023</w:t>
      </w:r>
      <w:r w:rsidRPr="00A924ED">
        <w:rPr>
          <w:rFonts w:ascii="Times New Roman" w:hAnsi="Times New Roman"/>
          <w:color w:val="000000"/>
          <w:sz w:val="24"/>
          <w:szCs w:val="24"/>
        </w:rPr>
        <w:t>-2024 годах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74080,4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635E"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00074A4D"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14626,0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635E"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00074A4D" w:rsidRPr="00A924ED">
        <w:rPr>
          <w:rFonts w:ascii="Times New Roman" w:hAnsi="Times New Roman"/>
          <w:color w:val="000000"/>
          <w:sz w:val="24"/>
          <w:szCs w:val="24"/>
        </w:rPr>
        <w:t xml:space="preserve"> – </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5188,0 тыс. рублей</w:t>
      </w:r>
      <w:r w:rsidRPr="00A924ED">
        <w:rPr>
          <w:rFonts w:ascii="Times New Roman" w:hAnsi="Times New Roman"/>
          <w:color w:val="000000"/>
          <w:sz w:val="24"/>
          <w:szCs w:val="24"/>
        </w:rPr>
        <w:t xml:space="preserve"> ежегодно.</w:t>
      </w:r>
    </w:p>
    <w:p w:rsidR="00AD635E" w:rsidRPr="00A924ED" w:rsidRDefault="00AD635E"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0D37C4" w:rsidRPr="00A924ED">
        <w:rPr>
          <w:rFonts w:ascii="Times New Roman" w:hAnsi="Times New Roman"/>
          <w:b/>
          <w:bCs/>
          <w:color w:val="000000"/>
          <w:sz w:val="24"/>
          <w:szCs w:val="24"/>
        </w:rPr>
        <w:t>»</w:t>
      </w:r>
    </w:p>
    <w:p w:rsidR="00603087" w:rsidRPr="00A924ED" w:rsidRDefault="00E56DBD" w:rsidP="0060308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функционирования законодательных (представительных) органов государственной власти и представительных органов муниципальных образований определяются следующими законодательными и </w:t>
      </w:r>
      <w:r w:rsidR="00E92E8D" w:rsidRPr="00A924ED">
        <w:rPr>
          <w:rFonts w:ascii="Times New Roman" w:hAnsi="Times New Roman"/>
          <w:color w:val="000000"/>
          <w:sz w:val="24"/>
          <w:szCs w:val="24"/>
        </w:rPr>
        <w:t>нормативными правовыми актами:</w:t>
      </w:r>
    </w:p>
    <w:p w:rsidR="00603087" w:rsidRPr="00A924ED" w:rsidRDefault="00603087" w:rsidP="0060308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30 апреля 2002 г. № 13 «О Кабинете Министров Чувашской Республики», Указом Главы Чувашской Республики от 24 марта 2020 г. № 82 «Об Администрации Главы Чувашской Республики».</w:t>
      </w:r>
    </w:p>
    <w:p w:rsidR="00882C61" w:rsidRPr="00A924ED" w:rsidRDefault="00882C61"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E56DBD" w:rsidRPr="00A924ED" w:rsidRDefault="00E56DBD"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E56DBD" w:rsidRPr="00A924ED" w:rsidTr="003140B7">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E56DBD" w:rsidRPr="00A924ED" w:rsidTr="003140B7">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E56DBD" w:rsidRPr="00A924ED" w:rsidTr="003140B7">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3140B7">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187 505,9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191 045,4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191 045,4</w:t>
            </w:r>
          </w:p>
        </w:tc>
      </w:tr>
    </w:tbl>
    <w:p w:rsidR="00E56DBD" w:rsidRPr="00A924ED" w:rsidRDefault="00E56DBD"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4210C5" w:rsidRPr="00A924ED" w:rsidRDefault="004210C5"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Обеспечение общественного порядка и противодействие преступности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AD635E" w:rsidRPr="00A924ED">
        <w:rPr>
          <w:rFonts w:ascii="Times New Roman" w:hAnsi="Times New Roman"/>
          <w:color w:val="000000"/>
          <w:sz w:val="24"/>
          <w:szCs w:val="24"/>
        </w:rPr>
        <w:t xml:space="preserve">предусмотрены бюджетные ассигнования </w:t>
      </w:r>
      <w:r w:rsidRPr="00A924ED">
        <w:rPr>
          <w:rFonts w:ascii="Times New Roman" w:hAnsi="Times New Roman"/>
          <w:color w:val="000000"/>
          <w:sz w:val="24"/>
          <w:szCs w:val="24"/>
        </w:rPr>
        <w:t xml:space="preserve">в 2022 году </w:t>
      </w:r>
      <w:r w:rsidR="00E92E8D" w:rsidRPr="00A924ED">
        <w:rPr>
          <w:rFonts w:ascii="Times New Roman" w:hAnsi="Times New Roman"/>
          <w:color w:val="000000"/>
          <w:sz w:val="24"/>
          <w:szCs w:val="24"/>
        </w:rPr>
        <w:t>в сумме</w:t>
      </w:r>
      <w:r w:rsidR="00074A4D" w:rsidRPr="00A924ED">
        <w:rPr>
          <w:rFonts w:ascii="Times New Roman" w:hAnsi="Times New Roman"/>
          <w:color w:val="000000"/>
          <w:sz w:val="24"/>
          <w:szCs w:val="24"/>
        </w:rPr>
        <w:t xml:space="preserve"> </w:t>
      </w:r>
      <w:r w:rsidRPr="00A924ED">
        <w:rPr>
          <w:rFonts w:ascii="Times New Roman" w:hAnsi="Times New Roman"/>
          <w:color w:val="000000"/>
          <w:sz w:val="24"/>
          <w:szCs w:val="24"/>
        </w:rPr>
        <w:t>19256,1 тыс. рублей, в 2023</w:t>
      </w:r>
      <w:r w:rsidR="00AD635E"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AD635E" w:rsidRPr="00A924ED">
        <w:rPr>
          <w:rFonts w:ascii="Times New Roman" w:hAnsi="Times New Roman"/>
          <w:color w:val="000000"/>
          <w:sz w:val="24"/>
          <w:szCs w:val="24"/>
        </w:rPr>
        <w:t xml:space="preserve">ах </w:t>
      </w:r>
      <w:r w:rsidRPr="00A924ED">
        <w:rPr>
          <w:rFonts w:ascii="Times New Roman" w:hAnsi="Times New Roman"/>
          <w:color w:val="000000"/>
          <w:sz w:val="24"/>
          <w:szCs w:val="24"/>
        </w:rPr>
        <w:t xml:space="preserve">– </w:t>
      </w:r>
      <w:r w:rsidR="00AD635E" w:rsidRPr="00A924ED">
        <w:rPr>
          <w:rFonts w:ascii="Times New Roman" w:hAnsi="Times New Roman"/>
          <w:color w:val="000000"/>
          <w:sz w:val="24"/>
          <w:szCs w:val="24"/>
        </w:rPr>
        <w:t xml:space="preserve">по </w:t>
      </w:r>
      <w:r w:rsidRPr="00A924ED">
        <w:rPr>
          <w:rFonts w:ascii="Times New Roman" w:hAnsi="Times New Roman"/>
          <w:color w:val="000000"/>
          <w:sz w:val="24"/>
          <w:szCs w:val="24"/>
        </w:rPr>
        <w:t>19767,6 тыс. рублей</w:t>
      </w:r>
      <w:r w:rsidR="00AD635E"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xml:space="preserve"> в том числе:</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AD635E" w:rsidRPr="00A924ED">
        <w:rPr>
          <w:rFonts w:ascii="Times New Roman" w:hAnsi="Times New Roman"/>
          <w:color w:val="000000"/>
          <w:sz w:val="24"/>
          <w:szCs w:val="24"/>
        </w:rPr>
        <w:t xml:space="preserve">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Предупреждение детской беспризорности, безнадзорности и правонарушений несовершеннолетних</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FA2302" w:rsidRPr="00A924ED">
        <w:rPr>
          <w:rFonts w:ascii="Times New Roman" w:hAnsi="Times New Roman"/>
          <w:color w:val="000000"/>
          <w:sz w:val="24"/>
          <w:szCs w:val="24"/>
        </w:rPr>
        <w:t xml:space="preserve"> </w:t>
      </w: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комиссий по делам несовершеннолетних и защите их прав и организаци</w:t>
      </w:r>
      <w:r w:rsidR="00E92E8D"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деятельности таких комиссий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17796,9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18308,4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общественного порядка и противодействие преступности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беспечение деятельности административных комиссий для рассмотрения дел об административных правонарушениях в 2022</w:t>
      </w:r>
      <w:r w:rsidR="00074A4D"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2024 </w:t>
      </w:r>
      <w:r w:rsidR="004210C5" w:rsidRPr="00A924ED">
        <w:rPr>
          <w:rFonts w:ascii="Times New Roman" w:hAnsi="Times New Roman"/>
          <w:color w:val="000000"/>
          <w:sz w:val="24"/>
          <w:szCs w:val="24"/>
        </w:rPr>
        <w:t>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1459,2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Социальная поддержка граждан</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w:t>
      </w:r>
      <w:r w:rsidR="00E56DBD" w:rsidRPr="00A924ED">
        <w:rPr>
          <w:rFonts w:ascii="Times New Roman" w:hAnsi="Times New Roman"/>
          <w:color w:val="000000"/>
          <w:sz w:val="24"/>
          <w:szCs w:val="24"/>
        </w:rPr>
        <w:t>о</w:t>
      </w:r>
      <w:r w:rsidR="004210C5" w:rsidRPr="00A924ED">
        <w:rPr>
          <w:rFonts w:ascii="Times New Roman" w:hAnsi="Times New Roman"/>
          <w:color w:val="000000"/>
          <w:sz w:val="24"/>
          <w:szCs w:val="24"/>
        </w:rPr>
        <w:t>рганизаци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осуществление деятельности по опеке и попечительству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6025,8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6197,5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культуры в Чувашской Республике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культуры и туризма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хранения, комплектования, учета и использования документов Архивного фонда Чувашской Республики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461,9 тыс. рублей;</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образования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рганизаци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осуществление деятельности по опеке и попечительству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31463,4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32343,7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89272F"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219,3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225,8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130079,4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132510,8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r w:rsidRPr="00A924ED">
        <w:rPr>
          <w:rFonts w:ascii="Times New Roman" w:hAnsi="Times New Roman"/>
          <w:color w:val="000000"/>
          <w:sz w:val="24"/>
          <w:szCs w:val="24"/>
        </w:rPr>
        <w:t xml:space="preserve"> в</w:t>
      </w:r>
      <w:r w:rsidR="004210C5" w:rsidRPr="00A924ED">
        <w:rPr>
          <w:rFonts w:ascii="Times New Roman" w:hAnsi="Times New Roman"/>
          <w:color w:val="000000"/>
          <w:sz w:val="24"/>
          <w:szCs w:val="24"/>
        </w:rPr>
        <w:t xml:space="preserve"> том числе на:</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125349,6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127722,7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1280,0 тыс</w:t>
      </w:r>
      <w:r w:rsidR="004210C5" w:rsidRPr="00A924ED">
        <w:rPr>
          <w:rFonts w:ascii="Times New Roman" w:hAnsi="Times New Roman"/>
          <w:color w:val="000000"/>
          <w:sz w:val="24"/>
          <w:szCs w:val="24"/>
        </w:rPr>
        <w:t>.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F78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Общественной палаты Чувашской Республики в 2022 году </w:t>
      </w:r>
      <w:r w:rsidR="00074A4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2799,8 тыс. рублей, в 2023</w:t>
      </w:r>
      <w:r w:rsidR="004F29E6"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004F29E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F29E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2858,1 тыс. рублей</w:t>
      </w:r>
      <w:r w:rsidR="004F29E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и</w:t>
      </w:r>
      <w:r w:rsidR="004210C5" w:rsidRPr="00A924ED">
        <w:rPr>
          <w:rFonts w:ascii="Times New Roman" w:hAnsi="Times New Roman"/>
          <w:color w:val="000000"/>
          <w:sz w:val="24"/>
          <w:szCs w:val="24"/>
        </w:rPr>
        <w:t>нформационное сопровождение деятельности органов государственной власти Чувашской Республики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650</w:t>
      </w:r>
      <w:r w:rsidR="00E56DBD" w:rsidRPr="00A924ED">
        <w:rPr>
          <w:rFonts w:ascii="Times New Roman" w:hAnsi="Times New Roman"/>
          <w:color w:val="000000"/>
          <w:sz w:val="24"/>
          <w:szCs w:val="24"/>
        </w:rPr>
        <w:t>,0 тыс. рублей</w:t>
      </w:r>
      <w:r w:rsidRPr="00A924ED">
        <w:rPr>
          <w:rFonts w:ascii="Times New Roman" w:hAnsi="Times New Roman"/>
          <w:color w:val="000000"/>
          <w:sz w:val="24"/>
          <w:szCs w:val="24"/>
        </w:rPr>
        <w:t xml:space="preserve"> ежегодно</w:t>
      </w:r>
      <w:r w:rsidR="00E56DBD" w:rsidRPr="00A924ED">
        <w:rPr>
          <w:rFonts w:ascii="Times New Roman" w:hAnsi="Times New Roman"/>
          <w:color w:val="000000"/>
          <w:sz w:val="24"/>
          <w:szCs w:val="24"/>
        </w:rPr>
        <w:t>.</w:t>
      </w:r>
    </w:p>
    <w:p w:rsidR="00E56DBD" w:rsidRPr="00A924ED" w:rsidRDefault="00E56DBD"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4210C5" w:rsidRPr="00A924ED" w:rsidRDefault="004210C5" w:rsidP="005E6D8F">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Судебная система</w:t>
      </w:r>
      <w:r w:rsidR="000D37C4" w:rsidRPr="00A924ED">
        <w:rPr>
          <w:rFonts w:ascii="Times New Roman" w:hAnsi="Times New Roman"/>
          <w:b/>
          <w:bCs/>
          <w:color w:val="000000"/>
          <w:sz w:val="24"/>
          <w:szCs w:val="24"/>
        </w:rPr>
        <w:t>»</w:t>
      </w:r>
    </w:p>
    <w:p w:rsidR="00E56DBD" w:rsidRPr="00A924ED" w:rsidRDefault="00E56DBD"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судебной системы определяются Законами Чувашской Республики от 3 марта 2000 г. № 2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мировых судьях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12 мая 2000 г. № 8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О создании должностей мировых судей и </w:t>
      </w:r>
      <w:r w:rsidRPr="00A924ED">
        <w:rPr>
          <w:rFonts w:ascii="Times New Roman" w:hAnsi="Times New Roman"/>
          <w:color w:val="000000"/>
          <w:sz w:val="24"/>
          <w:szCs w:val="24"/>
        </w:rPr>
        <w:lastRenderedPageBreak/>
        <w:t>судебных участков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882C61" w:rsidRPr="00A924ED" w:rsidRDefault="00882C61"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E56DBD" w:rsidRPr="00A924ED" w:rsidRDefault="00E56DBD"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418"/>
        <w:gridCol w:w="1417"/>
      </w:tblGrid>
      <w:tr w:rsidR="00E56DBD" w:rsidRPr="00A924ED" w:rsidTr="00074A4D">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E56DBD" w:rsidRPr="00A924ED" w:rsidTr="00074A4D">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89272F" w:rsidRPr="00A924ED" w:rsidTr="0089272F">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72F" w:rsidRPr="00A924ED" w:rsidRDefault="0089272F" w:rsidP="0089272F">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72F" w:rsidRPr="004A0F11" w:rsidRDefault="0089272F" w:rsidP="008927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196 366,7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72F" w:rsidRPr="004A0F11" w:rsidRDefault="0089272F" w:rsidP="008927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163 743,7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72F" w:rsidRPr="004A0F11" w:rsidRDefault="0089272F" w:rsidP="008927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163 731,7</w:t>
            </w:r>
          </w:p>
        </w:tc>
      </w:tr>
    </w:tbl>
    <w:p w:rsidR="00E56DBD" w:rsidRPr="00A924ED" w:rsidRDefault="00E56DBD"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89272F" w:rsidRPr="00A924ED" w:rsidRDefault="0089272F"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 данному подразделу бюджетные ассигнования предусмотрены в рамках государственной программы Чувашской Республики </w:t>
      </w:r>
      <w:r w:rsidR="00D777AC" w:rsidRPr="00A924ED">
        <w:rPr>
          <w:rFonts w:ascii="Times New Roman" w:hAnsi="Times New Roman"/>
          <w:color w:val="000000"/>
          <w:sz w:val="24"/>
          <w:szCs w:val="24"/>
        </w:rPr>
        <w:t>«</w:t>
      </w:r>
      <w:r w:rsidRPr="00A924ED">
        <w:rPr>
          <w:rFonts w:ascii="Times New Roman" w:hAnsi="Times New Roman"/>
          <w:color w:val="000000"/>
          <w:sz w:val="24"/>
          <w:szCs w:val="24"/>
        </w:rPr>
        <w:t>Развитие потенциала государственного управления</w:t>
      </w:r>
      <w:r w:rsidR="00D777AC"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w:t>
      </w:r>
      <w:r w:rsidR="00D108F2" w:rsidRPr="00A924ED">
        <w:rPr>
          <w:rFonts w:ascii="Times New Roman" w:hAnsi="Times New Roman"/>
          <w:color w:val="000000"/>
          <w:sz w:val="24"/>
          <w:szCs w:val="24"/>
        </w:rPr>
        <w:t>–</w:t>
      </w:r>
      <w:r w:rsidRPr="00A924ED">
        <w:rPr>
          <w:rFonts w:ascii="Times New Roman" w:hAnsi="Times New Roman"/>
          <w:color w:val="000000"/>
          <w:sz w:val="24"/>
          <w:szCs w:val="24"/>
        </w:rPr>
        <w:t xml:space="preserve"> 159318,9 тыс. рублей, в 2023 году – 155572,3 тыс. рублей, в 2024 году – 155560,3 тыс. рублей, в том числе:</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по</w:t>
      </w:r>
      <w:r w:rsidR="004210C5" w:rsidRPr="00A924ED">
        <w:rPr>
          <w:rFonts w:ascii="Times New Roman" w:hAnsi="Times New Roman"/>
          <w:color w:val="000000"/>
          <w:sz w:val="24"/>
          <w:szCs w:val="24"/>
        </w:rPr>
        <w:t xml:space="preserve"> </w:t>
      </w:r>
      <w:r w:rsidR="00E92E8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286,6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D108F2" w:rsidRPr="00A924ED" w:rsidRDefault="004F29E6"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государственного управления в сфере юстиции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882C61" w:rsidRPr="00A924ED">
        <w:rPr>
          <w:rFonts w:ascii="Times New Roman" w:hAnsi="Times New Roman"/>
          <w:color w:val="000000"/>
          <w:sz w:val="24"/>
          <w:szCs w:val="24"/>
        </w:rPr>
        <w:t xml:space="preserve">– </w:t>
      </w:r>
      <w:r w:rsidR="0089272F" w:rsidRPr="00A924ED">
        <w:rPr>
          <w:rFonts w:ascii="Times New Roman" w:hAnsi="Times New Roman"/>
          <w:color w:val="000000"/>
          <w:sz w:val="24"/>
          <w:szCs w:val="24"/>
        </w:rPr>
        <w:t>159032,3 тыс. рублей, в 2023 году – 155285,7 тыс. рублей, в 2024 году – 155273,7 тыс. рублей, в том числе на:</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рганизационное обеспечение деятельности мировых судей Чувашской Республики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154378,3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154191,0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противоэпидемических (профилактических) мероприятий в целях недопущения завоза и распространения новой </w:t>
      </w:r>
      <w:proofErr w:type="spellStart"/>
      <w:r w:rsidR="004210C5" w:rsidRPr="00A924ED">
        <w:rPr>
          <w:rFonts w:ascii="Times New Roman" w:hAnsi="Times New Roman"/>
          <w:color w:val="000000"/>
          <w:sz w:val="24"/>
          <w:szCs w:val="24"/>
        </w:rPr>
        <w:t>коронавирусной</w:t>
      </w:r>
      <w:proofErr w:type="spellEnd"/>
      <w:r w:rsidR="004210C5" w:rsidRPr="00A924ED">
        <w:rPr>
          <w:rFonts w:ascii="Times New Roman" w:hAnsi="Times New Roman"/>
          <w:color w:val="000000"/>
          <w:sz w:val="24"/>
          <w:szCs w:val="24"/>
        </w:rPr>
        <w:t xml:space="preserve"> инфекции в 2022 году </w:t>
      </w:r>
      <w:r w:rsidRPr="00A924ED">
        <w:rPr>
          <w:rFonts w:ascii="Times New Roman" w:hAnsi="Times New Roman"/>
          <w:color w:val="000000"/>
          <w:sz w:val="24"/>
          <w:szCs w:val="24"/>
        </w:rPr>
        <w:t>- 764,0 тыс. рублей</w:t>
      </w:r>
      <w:r w:rsidR="004210C5" w:rsidRPr="00A924ED">
        <w:rPr>
          <w:rFonts w:ascii="Times New Roman" w:hAnsi="Times New Roman"/>
          <w:color w:val="000000"/>
          <w:sz w:val="24"/>
          <w:szCs w:val="24"/>
        </w:rPr>
        <w:t>;</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надлежащих условий для размещения судебных участков мировых судей в 2022</w:t>
      </w:r>
      <w:r w:rsidRPr="00A924ED">
        <w:rPr>
          <w:rFonts w:ascii="Times New Roman" w:hAnsi="Times New Roman"/>
          <w:color w:val="000000"/>
          <w:sz w:val="24"/>
          <w:szCs w:val="24"/>
        </w:rPr>
        <w:t>-2023</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980,3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2024 году – 980,2 тыс. рублей;</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r w:rsidR="00D108F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882C61"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w:t>
      </w:r>
      <w:r w:rsidR="00D108F2" w:rsidRPr="00A924ED">
        <w:rPr>
          <w:rFonts w:ascii="Times New Roman" w:hAnsi="Times New Roman"/>
          <w:color w:val="000000"/>
          <w:sz w:val="24"/>
          <w:szCs w:val="24"/>
        </w:rPr>
        <w:t>909,7</w:t>
      </w:r>
      <w:r w:rsidR="004210C5" w:rsidRPr="00A924ED">
        <w:rPr>
          <w:rFonts w:ascii="Times New Roman" w:hAnsi="Times New Roman"/>
          <w:color w:val="000000"/>
          <w:sz w:val="24"/>
          <w:szCs w:val="24"/>
        </w:rPr>
        <w:t xml:space="preserve"> тыс. рублей, </w:t>
      </w:r>
      <w:r w:rsidR="00D108F2" w:rsidRPr="00A924ED">
        <w:rPr>
          <w:rFonts w:ascii="Times New Roman" w:hAnsi="Times New Roman"/>
          <w:color w:val="000000"/>
          <w:sz w:val="24"/>
          <w:szCs w:val="24"/>
        </w:rPr>
        <w:t>в 2023 году – 114,4 тыс. рублей, в 2024 году – 102,5 тыс. рублей;</w:t>
      </w:r>
    </w:p>
    <w:p w:rsidR="004210C5" w:rsidRPr="00A924ED" w:rsidRDefault="004F29E6"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Информационная инфраструктура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Цифровое общество Чувашии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w:t>
      </w:r>
      <w:r w:rsidR="00D108F2" w:rsidRPr="00A924ED">
        <w:rPr>
          <w:rFonts w:ascii="Times New Roman" w:hAnsi="Times New Roman"/>
          <w:color w:val="000000"/>
          <w:sz w:val="24"/>
          <w:szCs w:val="24"/>
        </w:rPr>
        <w:t xml:space="preserve">в 2022 году – 37047,8 тыс. рублей, в 2023 </w:t>
      </w:r>
      <w:r w:rsidR="00FA2302" w:rsidRPr="00A924ED">
        <w:rPr>
          <w:rFonts w:ascii="Times New Roman" w:hAnsi="Times New Roman"/>
          <w:color w:val="000000"/>
          <w:sz w:val="24"/>
          <w:szCs w:val="24"/>
        </w:rPr>
        <w:t xml:space="preserve">– </w:t>
      </w:r>
      <w:r w:rsidR="00D108F2" w:rsidRPr="00A924ED">
        <w:rPr>
          <w:rFonts w:ascii="Times New Roman" w:hAnsi="Times New Roman"/>
          <w:color w:val="000000"/>
          <w:sz w:val="24"/>
          <w:szCs w:val="24"/>
        </w:rPr>
        <w:t>2024 год</w:t>
      </w:r>
      <w:r w:rsidR="00FA2302" w:rsidRPr="00A924ED">
        <w:rPr>
          <w:rFonts w:ascii="Times New Roman" w:hAnsi="Times New Roman"/>
          <w:color w:val="000000"/>
          <w:sz w:val="24"/>
          <w:szCs w:val="24"/>
        </w:rPr>
        <w:t>ах</w:t>
      </w:r>
      <w:r w:rsidR="00D108F2" w:rsidRPr="00A924ED">
        <w:rPr>
          <w:rFonts w:ascii="Times New Roman" w:hAnsi="Times New Roman"/>
          <w:color w:val="000000"/>
          <w:sz w:val="24"/>
          <w:szCs w:val="24"/>
        </w:rPr>
        <w:t xml:space="preserve">  – </w:t>
      </w:r>
      <w:r w:rsidR="00FA2302" w:rsidRPr="00A924ED">
        <w:rPr>
          <w:rFonts w:ascii="Times New Roman" w:hAnsi="Times New Roman"/>
          <w:color w:val="000000"/>
          <w:sz w:val="24"/>
          <w:szCs w:val="24"/>
        </w:rPr>
        <w:t xml:space="preserve">по </w:t>
      </w:r>
      <w:r w:rsidR="00D108F2" w:rsidRPr="00A924ED">
        <w:rPr>
          <w:rFonts w:ascii="Times New Roman" w:hAnsi="Times New Roman"/>
          <w:color w:val="000000"/>
          <w:sz w:val="24"/>
          <w:szCs w:val="24"/>
        </w:rPr>
        <w:t>8171,4 тыс. рублей</w:t>
      </w:r>
      <w:r w:rsidR="00FA2302"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E56DBD" w:rsidRPr="00A924ED" w:rsidRDefault="00E56DBD" w:rsidP="003140B7">
      <w:pPr>
        <w:widowControl w:val="0"/>
        <w:autoSpaceDE w:val="0"/>
        <w:autoSpaceDN w:val="0"/>
        <w:adjustRightInd w:val="0"/>
        <w:spacing w:after="0" w:line="240" w:lineRule="auto"/>
        <w:ind w:firstLine="709"/>
        <w:jc w:val="both"/>
        <w:rPr>
          <w:rFonts w:ascii="Times New Roman" w:hAnsi="Times New Roman"/>
          <w:b/>
          <w:bCs/>
          <w:color w:val="000000"/>
          <w:sz w:val="24"/>
          <w:szCs w:val="24"/>
        </w:rPr>
      </w:pPr>
    </w:p>
    <w:p w:rsidR="004210C5" w:rsidRPr="00A924ED" w:rsidRDefault="004210C5" w:rsidP="005E6D8F">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r w:rsidR="000D37C4" w:rsidRPr="00A924ED">
        <w:rPr>
          <w:rFonts w:ascii="Times New Roman" w:hAnsi="Times New Roman"/>
          <w:b/>
          <w:bCs/>
          <w:color w:val="000000"/>
          <w:sz w:val="24"/>
          <w:szCs w:val="24"/>
        </w:rPr>
        <w:t>»</w:t>
      </w:r>
    </w:p>
    <w:p w:rsidR="004F29E6" w:rsidRPr="00A924ED" w:rsidRDefault="00E56DBD"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обеспечению деятельности финансовых органов и органов надзора определяются Законом Чувашской Республики от </w:t>
      </w:r>
      <w:r w:rsidR="004A0F11">
        <w:rPr>
          <w:rFonts w:ascii="Times New Roman" w:hAnsi="Times New Roman"/>
          <w:color w:val="000000"/>
          <w:sz w:val="24"/>
          <w:szCs w:val="24"/>
        </w:rPr>
        <w:t xml:space="preserve">           </w:t>
      </w:r>
      <w:r w:rsidRPr="00A924ED">
        <w:rPr>
          <w:rFonts w:ascii="Times New Roman" w:hAnsi="Times New Roman"/>
          <w:color w:val="000000"/>
          <w:sz w:val="24"/>
          <w:szCs w:val="24"/>
        </w:rPr>
        <w:t xml:space="preserve">13 сентября 2011 г. № 58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Контрольно-счетной палате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постановлени</w:t>
      </w:r>
      <w:r w:rsidR="00D51DA8" w:rsidRPr="00A924ED">
        <w:rPr>
          <w:rFonts w:ascii="Times New Roman" w:hAnsi="Times New Roman"/>
          <w:color w:val="000000"/>
          <w:sz w:val="24"/>
          <w:szCs w:val="24"/>
        </w:rPr>
        <w:t>ем</w:t>
      </w:r>
      <w:r w:rsidRPr="00A924ED">
        <w:rPr>
          <w:rFonts w:ascii="Times New Roman" w:hAnsi="Times New Roman"/>
          <w:color w:val="000000"/>
          <w:sz w:val="24"/>
          <w:szCs w:val="24"/>
        </w:rPr>
        <w:t xml:space="preserve"> Кабинета Министров Чувашской Республики от 14 марта 2018 г. № 81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Вопросы Министерства финансов Чувашской Республики</w:t>
      </w:r>
      <w:r w:rsidR="000D37C4" w:rsidRPr="00A924ED">
        <w:rPr>
          <w:rFonts w:ascii="Times New Roman" w:hAnsi="Times New Roman"/>
          <w:color w:val="000000"/>
          <w:sz w:val="24"/>
          <w:szCs w:val="24"/>
        </w:rPr>
        <w:t>»</w:t>
      </w:r>
      <w:r w:rsidR="004F29E6" w:rsidRPr="00A924ED">
        <w:rPr>
          <w:rFonts w:ascii="Times New Roman" w:hAnsi="Times New Roman"/>
          <w:color w:val="000000"/>
          <w:sz w:val="24"/>
          <w:szCs w:val="24"/>
        </w:rPr>
        <w:t>.</w:t>
      </w:r>
    </w:p>
    <w:p w:rsidR="00E56DBD" w:rsidRPr="00A924ED" w:rsidRDefault="00E56DBD"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данном подразделе также предусмотрены бюджетные ассигнования на реализацию мероприятий, связанных с процедурами банкротства. Расходные обязательства Чувашской Республики по инициированию и финансированию процедуры банкротства отсутствующего должника определяются Федеральным законом от 26 октября 2002 г. № 127-ФЗ </w:t>
      </w:r>
      <w:r w:rsidR="004A0F11">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несостоятельности (банкротстве)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постановлением Правительства Российской Федерации от 21 октября 2004 г. № 573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О порядке и условиях финансирования процедур банкротства </w:t>
      </w:r>
      <w:r w:rsidRPr="00A924ED">
        <w:rPr>
          <w:rFonts w:ascii="Times New Roman" w:hAnsi="Times New Roman"/>
          <w:color w:val="000000"/>
          <w:sz w:val="24"/>
          <w:szCs w:val="24"/>
        </w:rPr>
        <w:lastRenderedPageBreak/>
        <w:t>отсутствующих должников</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постановлением Кабинета Министров Чувашской Республики от 17 марта 2005 г. № 59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инициировании и финансировании процедур, применяемых в деле о банкротстве к отсутствующему должнику, проводимых по заявлению уполномоченного органа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E56DBD" w:rsidRPr="00A924ED" w:rsidRDefault="00E56DBD"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E56DBD" w:rsidRPr="00A924ED" w:rsidRDefault="00E56DBD"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E56DBD" w:rsidRPr="00A924ED" w:rsidTr="004F29E6">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E56DBD" w:rsidRPr="00A924ED" w:rsidTr="004F29E6">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E56DBD" w:rsidRPr="00A924ED" w:rsidTr="004F29E6">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3140B7">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160 152,2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163 806,3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DBD" w:rsidRPr="00A924ED" w:rsidRDefault="00E56DBD" w:rsidP="00E56DBD">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163 886,3</w:t>
            </w:r>
          </w:p>
        </w:tc>
      </w:tr>
    </w:tbl>
    <w:p w:rsidR="00E56DBD" w:rsidRPr="00A924ED" w:rsidRDefault="00E56DBD" w:rsidP="004210C5">
      <w:pPr>
        <w:widowControl w:val="0"/>
        <w:autoSpaceDE w:val="0"/>
        <w:autoSpaceDN w:val="0"/>
        <w:adjustRightInd w:val="0"/>
        <w:spacing w:after="0" w:line="240" w:lineRule="auto"/>
        <w:ind w:firstLine="720"/>
        <w:jc w:val="both"/>
        <w:rPr>
          <w:rFonts w:ascii="Times New Roman" w:hAnsi="Times New Roman"/>
          <w:b/>
          <w:bCs/>
          <w:color w:val="000000"/>
          <w:sz w:val="20"/>
          <w:szCs w:val="20"/>
        </w:rPr>
      </w:pPr>
    </w:p>
    <w:p w:rsidR="004210C5" w:rsidRPr="00A924ED" w:rsidRDefault="004210C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Управление общественными финансами и государственным долгом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4A309C" w:rsidRPr="00A924ED">
        <w:rPr>
          <w:rFonts w:ascii="Times New Roman" w:hAnsi="Times New Roman"/>
          <w:color w:val="000000"/>
          <w:sz w:val="24"/>
          <w:szCs w:val="24"/>
        </w:rPr>
        <w:t xml:space="preserve">предусмотрены бюджетные ассигнования </w:t>
      </w:r>
      <w:r w:rsidRPr="00A924ED">
        <w:rPr>
          <w:rFonts w:ascii="Times New Roman" w:hAnsi="Times New Roman"/>
          <w:color w:val="000000"/>
          <w:sz w:val="24"/>
          <w:szCs w:val="24"/>
        </w:rPr>
        <w:t>на</w:t>
      </w:r>
      <w:r w:rsidR="004A309C" w:rsidRPr="00A924ED">
        <w:rPr>
          <w:rFonts w:ascii="Times New Roman" w:hAnsi="Times New Roman"/>
          <w:color w:val="000000"/>
          <w:sz w:val="24"/>
          <w:szCs w:val="24"/>
        </w:rPr>
        <w:t xml:space="preserve"> о</w:t>
      </w:r>
      <w:r w:rsidRPr="00A924ED">
        <w:rPr>
          <w:rFonts w:ascii="Times New Roman" w:hAnsi="Times New Roman"/>
          <w:color w:val="000000"/>
          <w:sz w:val="24"/>
          <w:szCs w:val="24"/>
        </w:rPr>
        <w:t xml:space="preserve">беспечение функций государственных органов в 2022 году </w:t>
      </w:r>
      <w:r w:rsidR="00D51DA8" w:rsidRPr="00A924ED">
        <w:rPr>
          <w:rFonts w:ascii="Times New Roman" w:hAnsi="Times New Roman"/>
          <w:color w:val="000000"/>
          <w:sz w:val="24"/>
          <w:szCs w:val="24"/>
        </w:rPr>
        <w:t>в сумме</w:t>
      </w:r>
      <w:r w:rsidR="00882C61" w:rsidRPr="00A924ED">
        <w:rPr>
          <w:rFonts w:ascii="Times New Roman" w:hAnsi="Times New Roman"/>
          <w:color w:val="000000"/>
          <w:sz w:val="24"/>
          <w:szCs w:val="24"/>
        </w:rPr>
        <w:t xml:space="preserve"> </w:t>
      </w:r>
      <w:r w:rsidRPr="00A924ED">
        <w:rPr>
          <w:rFonts w:ascii="Times New Roman" w:hAnsi="Times New Roman"/>
          <w:color w:val="000000"/>
          <w:sz w:val="24"/>
          <w:szCs w:val="24"/>
        </w:rPr>
        <w:t>159875,9 тыс. рублей, в 2023 году – 163522,2 тыс. рублей, в 2024 году – 163602,2 тыс. рублей;</w:t>
      </w:r>
    </w:p>
    <w:p w:rsidR="004210C5" w:rsidRPr="00A924ED" w:rsidRDefault="004A309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D51DA8"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882C61"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276,3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284,1 тыс. рублей</w:t>
      </w:r>
      <w:r w:rsidRPr="00A924ED">
        <w:rPr>
          <w:rFonts w:ascii="Times New Roman" w:hAnsi="Times New Roman"/>
          <w:color w:val="000000"/>
          <w:sz w:val="24"/>
          <w:szCs w:val="24"/>
        </w:rPr>
        <w:t xml:space="preserve"> ежегодно</w:t>
      </w:r>
      <w:r w:rsidR="003554A4" w:rsidRPr="00A924ED">
        <w:rPr>
          <w:rFonts w:ascii="Times New Roman" w:hAnsi="Times New Roman"/>
          <w:color w:val="000000"/>
          <w:sz w:val="24"/>
          <w:szCs w:val="24"/>
        </w:rPr>
        <w:t>.</w:t>
      </w:r>
    </w:p>
    <w:p w:rsidR="003554A4" w:rsidRPr="00A924ED" w:rsidRDefault="003554A4"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4210C5" w:rsidRPr="00A924ED" w:rsidRDefault="004210C5" w:rsidP="003140B7">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Обеспечение проведения выборов и референдумов</w:t>
      </w:r>
      <w:r w:rsidR="000D37C4" w:rsidRPr="00A924ED">
        <w:rPr>
          <w:rFonts w:ascii="Times New Roman" w:hAnsi="Times New Roman"/>
          <w:b/>
          <w:bCs/>
          <w:color w:val="000000"/>
          <w:sz w:val="24"/>
          <w:szCs w:val="24"/>
        </w:rPr>
        <w:t>»</w:t>
      </w: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обеспечению проведения выборов и референдумов определяются Законом Чувашской Республики от 1 июля 1999 г. № 12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Центральной избирательной комиссии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CE188A" w:rsidRPr="00A924ED" w:rsidRDefault="00CE188A" w:rsidP="003140B7">
      <w:pPr>
        <w:widowControl w:val="0"/>
        <w:autoSpaceDE w:val="0"/>
        <w:autoSpaceDN w:val="0"/>
        <w:adjustRightInd w:val="0"/>
        <w:spacing w:after="0" w:line="240" w:lineRule="auto"/>
        <w:ind w:firstLine="709"/>
        <w:jc w:val="both"/>
        <w:rPr>
          <w:rFonts w:ascii="Times New Roman" w:hAnsi="Times New Roman"/>
          <w:b/>
          <w:bCs/>
          <w:color w:val="000000"/>
          <w:sz w:val="24"/>
          <w:szCs w:val="24"/>
        </w:rPr>
      </w:pP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3554A4" w:rsidRPr="00A924ED" w:rsidTr="004A309C">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3554A4" w:rsidRPr="00A924ED" w:rsidTr="004A309C">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3554A4" w:rsidRPr="00A924ED" w:rsidTr="004A309C">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140B7">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59 335,1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21 184,2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21 184,2</w:t>
            </w:r>
          </w:p>
        </w:tc>
      </w:tr>
    </w:tbl>
    <w:p w:rsidR="003554A4" w:rsidRPr="00A924ED" w:rsidRDefault="003554A4"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3140B7" w:rsidRPr="00A924ED">
        <w:rPr>
          <w:rFonts w:ascii="Times New Roman" w:hAnsi="Times New Roman"/>
          <w:color w:val="000000"/>
          <w:sz w:val="24"/>
          <w:szCs w:val="24"/>
        </w:rPr>
        <w:t xml:space="preserve">бюджетные ассигнования предусмотрены </w:t>
      </w:r>
      <w:r w:rsidRPr="00A924ED">
        <w:rPr>
          <w:rFonts w:ascii="Times New Roman" w:hAnsi="Times New Roman"/>
          <w:color w:val="000000"/>
          <w:sz w:val="24"/>
          <w:szCs w:val="24"/>
        </w:rPr>
        <w:t xml:space="preserve">в 2022 году </w:t>
      </w:r>
      <w:r w:rsidR="00882C61" w:rsidRPr="00A924ED">
        <w:rPr>
          <w:rFonts w:ascii="Times New Roman" w:hAnsi="Times New Roman"/>
          <w:color w:val="000000"/>
          <w:sz w:val="24"/>
          <w:szCs w:val="24"/>
        </w:rPr>
        <w:t>–</w:t>
      </w:r>
      <w:r w:rsidRPr="00A924ED">
        <w:rPr>
          <w:rFonts w:ascii="Times New Roman" w:hAnsi="Times New Roman"/>
          <w:color w:val="000000"/>
          <w:sz w:val="24"/>
          <w:szCs w:val="24"/>
        </w:rPr>
        <w:t xml:space="preserve"> 59335,1 тыс. рублей, в 2023</w:t>
      </w:r>
      <w:r w:rsidR="004A309C"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4A309C"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4A309C" w:rsidRPr="00A924ED">
        <w:rPr>
          <w:rFonts w:ascii="Times New Roman" w:hAnsi="Times New Roman"/>
          <w:color w:val="000000"/>
          <w:sz w:val="24"/>
          <w:szCs w:val="24"/>
        </w:rPr>
        <w:t xml:space="preserve">по </w:t>
      </w:r>
      <w:r w:rsidRPr="00A924ED">
        <w:rPr>
          <w:rFonts w:ascii="Times New Roman" w:hAnsi="Times New Roman"/>
          <w:color w:val="000000"/>
          <w:sz w:val="24"/>
          <w:szCs w:val="24"/>
        </w:rPr>
        <w:t>21184,2 тыс. рублей</w:t>
      </w:r>
      <w:r w:rsidR="004A309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w:t>
      </w:r>
    </w:p>
    <w:p w:rsidR="004210C5" w:rsidRPr="00A924ED" w:rsidRDefault="004A309C"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61,7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63,5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A309C"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20516,5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21120,7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A309C"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м</w:t>
      </w:r>
      <w:r w:rsidR="004210C5" w:rsidRPr="00A924ED">
        <w:rPr>
          <w:rFonts w:ascii="Times New Roman" w:hAnsi="Times New Roman"/>
          <w:color w:val="000000"/>
          <w:sz w:val="24"/>
          <w:szCs w:val="24"/>
        </w:rPr>
        <w:t xml:space="preserve">атериально-техническое обеспечение проведения выборов в представительные органы вновь образованных муниципальных образований Чувашской Республики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38756,9 тыс. рублей</w:t>
      </w:r>
      <w:r w:rsidR="003554A4" w:rsidRPr="00A924ED">
        <w:rPr>
          <w:rFonts w:ascii="Times New Roman" w:hAnsi="Times New Roman"/>
          <w:color w:val="000000"/>
          <w:sz w:val="24"/>
          <w:szCs w:val="24"/>
        </w:rPr>
        <w:t>.</w:t>
      </w:r>
    </w:p>
    <w:p w:rsidR="003554A4"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CE5F9A" w:rsidRPr="00A924ED" w:rsidRDefault="00CE5F9A"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4210C5" w:rsidRPr="00A924ED" w:rsidRDefault="004210C5" w:rsidP="005E6D8F">
      <w:pPr>
        <w:widowControl w:val="0"/>
        <w:autoSpaceDE w:val="0"/>
        <w:autoSpaceDN w:val="0"/>
        <w:adjustRightInd w:val="0"/>
        <w:spacing w:after="0" w:line="240" w:lineRule="auto"/>
        <w:ind w:firstLine="709"/>
        <w:rPr>
          <w:rFonts w:ascii="Times New Roman" w:hAnsi="Times New Roman"/>
          <w:b/>
          <w:bCs/>
          <w:color w:val="000000"/>
          <w:sz w:val="24"/>
          <w:szCs w:val="24"/>
        </w:rPr>
      </w:pPr>
      <w:r w:rsidRPr="00A924ED">
        <w:rPr>
          <w:rFonts w:ascii="Times New Roman" w:hAnsi="Times New Roman"/>
          <w:b/>
          <w:bCs/>
          <w:color w:val="000000"/>
          <w:sz w:val="24"/>
          <w:szCs w:val="24"/>
        </w:rPr>
        <w:lastRenderedPageBreak/>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Резервные фонды</w:t>
      </w:r>
      <w:r w:rsidR="000D37C4" w:rsidRPr="00A924ED">
        <w:rPr>
          <w:rFonts w:ascii="Times New Roman" w:hAnsi="Times New Roman"/>
          <w:b/>
          <w:bCs/>
          <w:color w:val="000000"/>
          <w:sz w:val="24"/>
          <w:szCs w:val="24"/>
        </w:rPr>
        <w:t>»</w:t>
      </w: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данном подразделе предусмотрены расходы на реализацию государственных полномочий Чувашской Республики по формированию резервного фонда органов исполнитель</w:t>
      </w:r>
      <w:r w:rsidR="00CE5F9A">
        <w:rPr>
          <w:rFonts w:ascii="Times New Roman" w:hAnsi="Times New Roman"/>
          <w:color w:val="000000"/>
          <w:sz w:val="24"/>
          <w:szCs w:val="24"/>
        </w:rPr>
        <w:t>ной власти Чувашской Республики</w:t>
      </w:r>
      <w:r w:rsidRPr="00A924ED">
        <w:rPr>
          <w:rFonts w:ascii="Times New Roman" w:hAnsi="Times New Roman"/>
          <w:color w:val="000000"/>
          <w:sz w:val="24"/>
          <w:szCs w:val="24"/>
        </w:rPr>
        <w:t xml:space="preserve">. </w:t>
      </w: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субъекта Российской Федерации по формированию резервного фонда органов исполнительной власти субъектов Российской Федерации определяются Бюджетным кодексом, Федеральным законом от 6 октября 1999 г. № 184-ФЗ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согласно статье 26.3 которого к полномочиям органов государственной власти субъекта Российской Федерации отнесено формирование и использование резервных фондов субъекта Российской Федерации для финансирования непредвиденных расходов. В Чувашской Республике также Законом Чувашской Республики от 23 июля 2001 г. № 36, постановлениями Кабинета Министров Чувашской Республики от 9 октября 2000 г. № 186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утверждении Положения о порядке расходования средств резервного фонда Кабинета Министров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28 мая 2014 г. № 194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утверждении Правил выделения бюджетных ассигнований из резервного фонда Кабинета Министров Чувашской Республики на ликвидацию чрезвычайных ситуаций и последствий стихийных бедствий</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554A4" w:rsidRPr="00A924ED" w:rsidRDefault="003554A4"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276"/>
        <w:gridCol w:w="1559"/>
      </w:tblGrid>
      <w:tr w:rsidR="003554A4" w:rsidRPr="00A924ED" w:rsidTr="00882C61">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3554A4" w:rsidRPr="00A924ED" w:rsidTr="00882C61">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3554A4" w:rsidRPr="00A924ED" w:rsidTr="00882C61">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4B66F0">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4A0F11" w:rsidRDefault="00682B03" w:rsidP="005E6D8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2 000 000,0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60 000,0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60 000,0</w:t>
            </w:r>
          </w:p>
        </w:tc>
      </w:tr>
    </w:tbl>
    <w:p w:rsidR="003554A4" w:rsidRPr="00A924ED" w:rsidRDefault="003554A4" w:rsidP="003554A4">
      <w:pPr>
        <w:widowControl w:val="0"/>
        <w:autoSpaceDE w:val="0"/>
        <w:autoSpaceDN w:val="0"/>
        <w:adjustRightInd w:val="0"/>
        <w:spacing w:after="0" w:line="240" w:lineRule="auto"/>
        <w:ind w:firstLine="709"/>
        <w:jc w:val="both"/>
        <w:rPr>
          <w:rFonts w:ascii="Times New Roman" w:hAnsi="Times New Roman"/>
          <w:b/>
          <w:bCs/>
          <w:color w:val="000000"/>
          <w:sz w:val="24"/>
          <w:szCs w:val="24"/>
        </w:rPr>
      </w:pPr>
    </w:p>
    <w:p w:rsidR="003554A4" w:rsidRPr="00A924ED" w:rsidRDefault="004210C5" w:rsidP="004A309C">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w:t>
      </w:r>
      <w:r w:rsidR="004A309C" w:rsidRPr="00A924ED">
        <w:rPr>
          <w:rFonts w:ascii="Times New Roman" w:hAnsi="Times New Roman"/>
          <w:color w:val="000000"/>
          <w:sz w:val="24"/>
          <w:szCs w:val="24"/>
        </w:rPr>
        <w:t>п</w:t>
      </w:r>
      <w:r w:rsidRPr="00A924ED">
        <w:rPr>
          <w:rFonts w:ascii="Times New Roman" w:hAnsi="Times New Roman"/>
          <w:color w:val="000000"/>
          <w:sz w:val="24"/>
          <w:szCs w:val="24"/>
        </w:rPr>
        <w:t>одпрограмм</w:t>
      </w:r>
      <w:r w:rsidR="004A309C" w:rsidRPr="00A924ED">
        <w:rPr>
          <w:rFonts w:ascii="Times New Roman" w:hAnsi="Times New Roman"/>
          <w:color w:val="000000"/>
          <w:sz w:val="24"/>
          <w:szCs w:val="24"/>
        </w:rPr>
        <w:t>ы</w:t>
      </w:r>
      <w:r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Совершенствование бюджетной политики и обеспечение сбалансированности консолидированного бюджета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Управление общественными финансами и государственным долгом Чувашской Республики</w:t>
      </w:r>
      <w:r w:rsidR="000D37C4" w:rsidRPr="00A924ED">
        <w:rPr>
          <w:rFonts w:ascii="Times New Roman" w:hAnsi="Times New Roman"/>
          <w:color w:val="000000"/>
          <w:sz w:val="24"/>
          <w:szCs w:val="24"/>
        </w:rPr>
        <w:t>»</w:t>
      </w:r>
      <w:r w:rsidR="004A309C" w:rsidRPr="00A924ED">
        <w:rPr>
          <w:rFonts w:ascii="Times New Roman" w:hAnsi="Times New Roman"/>
          <w:color w:val="000000"/>
          <w:sz w:val="24"/>
          <w:szCs w:val="24"/>
        </w:rPr>
        <w:t xml:space="preserve"> предусмотрены бюджетные ассигнования </w:t>
      </w:r>
      <w:r w:rsidRPr="00A924ED">
        <w:rPr>
          <w:rFonts w:ascii="Times New Roman" w:hAnsi="Times New Roman"/>
          <w:color w:val="000000"/>
          <w:sz w:val="24"/>
          <w:szCs w:val="24"/>
        </w:rPr>
        <w:t>на</w:t>
      </w:r>
      <w:r w:rsidR="004A309C"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Резервный фонд Кабинета Министров Чувашской Республики в 2022 году </w:t>
      </w:r>
      <w:r w:rsidR="00882C61" w:rsidRPr="00A924ED">
        <w:rPr>
          <w:rFonts w:ascii="Times New Roman" w:hAnsi="Times New Roman"/>
          <w:color w:val="000000"/>
          <w:sz w:val="24"/>
          <w:szCs w:val="24"/>
        </w:rPr>
        <w:t>–</w:t>
      </w:r>
      <w:r w:rsidR="00682B03" w:rsidRPr="00A924ED">
        <w:rPr>
          <w:rFonts w:ascii="Times New Roman" w:hAnsi="Times New Roman"/>
          <w:color w:val="000000"/>
          <w:sz w:val="24"/>
          <w:szCs w:val="24"/>
        </w:rPr>
        <w:t xml:space="preserve"> 2000000,0</w:t>
      </w:r>
      <w:r w:rsidRPr="00A924ED">
        <w:rPr>
          <w:rFonts w:ascii="Times New Roman" w:hAnsi="Times New Roman"/>
          <w:color w:val="000000"/>
          <w:sz w:val="24"/>
          <w:szCs w:val="24"/>
        </w:rPr>
        <w:t xml:space="preserve"> тыс. рублей, в 2023</w:t>
      </w:r>
      <w:r w:rsidR="004A309C"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4A309C"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4A309C" w:rsidRPr="00A924ED">
        <w:rPr>
          <w:rFonts w:ascii="Times New Roman" w:hAnsi="Times New Roman"/>
          <w:color w:val="000000"/>
          <w:sz w:val="24"/>
          <w:szCs w:val="24"/>
        </w:rPr>
        <w:t xml:space="preserve">по </w:t>
      </w:r>
      <w:r w:rsidRPr="00A924ED">
        <w:rPr>
          <w:rFonts w:ascii="Times New Roman" w:hAnsi="Times New Roman"/>
          <w:color w:val="000000"/>
          <w:sz w:val="24"/>
          <w:szCs w:val="24"/>
        </w:rPr>
        <w:t>60000,0 тыс. рублей</w:t>
      </w:r>
      <w:r w:rsidR="004A309C" w:rsidRPr="00A924ED">
        <w:rPr>
          <w:rFonts w:ascii="Times New Roman" w:hAnsi="Times New Roman"/>
          <w:color w:val="000000"/>
          <w:sz w:val="24"/>
          <w:szCs w:val="24"/>
        </w:rPr>
        <w:t xml:space="preserve"> ежегодно. </w:t>
      </w:r>
    </w:p>
    <w:p w:rsidR="003554A4" w:rsidRPr="00A924ED" w:rsidRDefault="003554A4" w:rsidP="004210C5">
      <w:pPr>
        <w:widowControl w:val="0"/>
        <w:autoSpaceDE w:val="0"/>
        <w:autoSpaceDN w:val="0"/>
        <w:adjustRightInd w:val="0"/>
        <w:spacing w:after="0" w:line="240" w:lineRule="auto"/>
        <w:ind w:firstLine="720"/>
        <w:jc w:val="both"/>
        <w:rPr>
          <w:rFonts w:ascii="Times New Roman" w:hAnsi="Times New Roman"/>
          <w:sz w:val="24"/>
          <w:szCs w:val="24"/>
        </w:rPr>
      </w:pPr>
    </w:p>
    <w:p w:rsidR="004210C5" w:rsidRPr="00A924ED" w:rsidRDefault="004210C5" w:rsidP="005E6D8F">
      <w:pPr>
        <w:widowControl w:val="0"/>
        <w:autoSpaceDE w:val="0"/>
        <w:autoSpaceDN w:val="0"/>
        <w:adjustRightInd w:val="0"/>
        <w:spacing w:after="0" w:line="240" w:lineRule="auto"/>
        <w:ind w:firstLine="851"/>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 xml:space="preserve">Прикладные научные исследования в области </w:t>
      </w:r>
      <w:r w:rsidR="001173AB" w:rsidRPr="00A924ED">
        <w:rPr>
          <w:rFonts w:ascii="Times New Roman" w:hAnsi="Times New Roman"/>
          <w:b/>
          <w:bCs/>
          <w:color w:val="000000"/>
          <w:sz w:val="24"/>
          <w:szCs w:val="24"/>
        </w:rPr>
        <w:t>о</w:t>
      </w:r>
      <w:r w:rsidRPr="00A924ED">
        <w:rPr>
          <w:rFonts w:ascii="Times New Roman" w:hAnsi="Times New Roman"/>
          <w:b/>
          <w:bCs/>
          <w:color w:val="000000"/>
          <w:sz w:val="24"/>
          <w:szCs w:val="24"/>
        </w:rPr>
        <w:t>бщегосударственных вопросов</w:t>
      </w:r>
      <w:r w:rsidR="000D37C4" w:rsidRPr="00A924ED">
        <w:rPr>
          <w:rFonts w:ascii="Times New Roman" w:hAnsi="Times New Roman"/>
          <w:b/>
          <w:bCs/>
          <w:color w:val="000000"/>
          <w:sz w:val="24"/>
          <w:szCs w:val="24"/>
        </w:rPr>
        <w:t>»</w:t>
      </w:r>
    </w:p>
    <w:p w:rsidR="003554A4" w:rsidRPr="00A924ED" w:rsidRDefault="003554A4" w:rsidP="004A309C">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 xml:space="preserve">В данном подразделе предусмотрены расходы на реализацию государственных полномочий Чувашской Республики по прикладным научным исследованиям в области общегосударственных вопросов. </w:t>
      </w:r>
    </w:p>
    <w:p w:rsidR="003554A4" w:rsidRPr="00A924ED" w:rsidRDefault="003554A4" w:rsidP="004A309C">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прикладным научным исследованиям в области общегосударственных вопросов определяются Указом Президента Чувашской Республики от 20 июня 1994 г. № 62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Государственных премиях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Данным указом учреждены три Государственные премии за наиболее талантливые, отличающиеся новизной и оригинальностью произведения литературы и искусства, науки и техники, являющиеся значительным вкладом в национальную художественную культуру и социально-экономическое развитие Чувашской Республики, равные 75 тыс. рублей каждая.</w:t>
      </w:r>
    </w:p>
    <w:p w:rsidR="003554A4" w:rsidRPr="00A924ED" w:rsidRDefault="003554A4" w:rsidP="004A309C">
      <w:pPr>
        <w:widowControl w:val="0"/>
        <w:autoSpaceDE w:val="0"/>
        <w:autoSpaceDN w:val="0"/>
        <w:adjustRightInd w:val="0"/>
        <w:spacing w:after="0" w:line="240" w:lineRule="auto"/>
        <w:ind w:firstLine="851"/>
        <w:jc w:val="both"/>
        <w:rPr>
          <w:rFonts w:ascii="Times New Roman" w:hAnsi="Times New Roman"/>
          <w:color w:val="000000"/>
          <w:sz w:val="24"/>
          <w:szCs w:val="24"/>
        </w:rPr>
      </w:pPr>
    </w:p>
    <w:p w:rsidR="003554A4" w:rsidRPr="00A924ED" w:rsidRDefault="003554A4" w:rsidP="004A309C">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3554A4" w:rsidRPr="00A924ED" w:rsidTr="004A309C">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3554A4" w:rsidRPr="00A924ED" w:rsidTr="004A309C">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3554A4" w:rsidRPr="00A924ED" w:rsidTr="004A309C">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140B7">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4A4" w:rsidRPr="00A924ED" w:rsidRDefault="003554A4" w:rsidP="003554A4">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225,0</w:t>
            </w:r>
          </w:p>
        </w:tc>
      </w:tr>
    </w:tbl>
    <w:p w:rsidR="003554A4" w:rsidRPr="00A924ED" w:rsidRDefault="003554A4"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w:t>
      </w:r>
      <w:r w:rsidR="004A309C" w:rsidRPr="00A924ED">
        <w:rPr>
          <w:rFonts w:ascii="Times New Roman" w:hAnsi="Times New Roman"/>
          <w:color w:val="000000"/>
          <w:sz w:val="24"/>
          <w:szCs w:val="24"/>
        </w:rPr>
        <w:t>п</w:t>
      </w:r>
      <w:r w:rsidRPr="00A924ED">
        <w:rPr>
          <w:rFonts w:ascii="Times New Roman" w:hAnsi="Times New Roman"/>
          <w:color w:val="000000"/>
          <w:sz w:val="24"/>
          <w:szCs w:val="24"/>
        </w:rPr>
        <w:t>одпрограмм</w:t>
      </w:r>
      <w:r w:rsidR="004A309C" w:rsidRPr="00A924ED">
        <w:rPr>
          <w:rFonts w:ascii="Times New Roman" w:hAnsi="Times New Roman"/>
          <w:color w:val="000000"/>
          <w:sz w:val="24"/>
          <w:szCs w:val="24"/>
        </w:rPr>
        <w:t>ы</w:t>
      </w:r>
      <w:r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Развитие культуры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Pr="00A924ED">
        <w:rPr>
          <w:rFonts w:ascii="Times New Roman" w:hAnsi="Times New Roman"/>
          <w:color w:val="000000"/>
          <w:sz w:val="24"/>
          <w:szCs w:val="24"/>
        </w:rPr>
        <w:lastRenderedPageBreak/>
        <w:t xml:space="preserve">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Развитие культуры и туризма</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4A309C" w:rsidRPr="00A924ED">
        <w:rPr>
          <w:rFonts w:ascii="Times New Roman" w:hAnsi="Times New Roman"/>
          <w:color w:val="000000"/>
          <w:sz w:val="24"/>
          <w:szCs w:val="24"/>
        </w:rPr>
        <w:t xml:space="preserve">предусмотрены бюджетные ассигнования </w:t>
      </w:r>
      <w:r w:rsidRPr="00A924ED">
        <w:rPr>
          <w:rFonts w:ascii="Times New Roman" w:hAnsi="Times New Roman"/>
          <w:color w:val="000000"/>
          <w:sz w:val="24"/>
          <w:szCs w:val="24"/>
        </w:rPr>
        <w:t>на</w:t>
      </w:r>
      <w:r w:rsidR="004A309C" w:rsidRPr="00A924ED">
        <w:rPr>
          <w:rFonts w:ascii="Times New Roman" w:hAnsi="Times New Roman"/>
          <w:color w:val="000000"/>
          <w:sz w:val="24"/>
          <w:szCs w:val="24"/>
        </w:rPr>
        <w:t xml:space="preserve"> п</w:t>
      </w:r>
      <w:r w:rsidRPr="00A924ED">
        <w:rPr>
          <w:rFonts w:ascii="Times New Roman" w:hAnsi="Times New Roman"/>
          <w:color w:val="000000"/>
          <w:sz w:val="24"/>
          <w:szCs w:val="24"/>
        </w:rPr>
        <w:t>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в 2022</w:t>
      </w:r>
      <w:r w:rsidR="004A309C"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4A309C"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3554A4" w:rsidRPr="00A924ED">
        <w:rPr>
          <w:rFonts w:ascii="Times New Roman" w:hAnsi="Times New Roman"/>
          <w:color w:val="000000"/>
          <w:sz w:val="24"/>
          <w:szCs w:val="24"/>
        </w:rPr>
        <w:t xml:space="preserve">– </w:t>
      </w:r>
      <w:r w:rsidR="004A309C" w:rsidRPr="00A924ED">
        <w:rPr>
          <w:rFonts w:ascii="Times New Roman" w:hAnsi="Times New Roman"/>
          <w:color w:val="000000"/>
          <w:sz w:val="24"/>
          <w:szCs w:val="24"/>
        </w:rPr>
        <w:t xml:space="preserve">по </w:t>
      </w:r>
      <w:r w:rsidR="003554A4" w:rsidRPr="00A924ED">
        <w:rPr>
          <w:rFonts w:ascii="Times New Roman" w:hAnsi="Times New Roman"/>
          <w:color w:val="000000"/>
          <w:sz w:val="24"/>
          <w:szCs w:val="24"/>
        </w:rPr>
        <w:t>225,0 тыс. рублей</w:t>
      </w:r>
      <w:r w:rsidR="004A309C" w:rsidRPr="00A924ED">
        <w:rPr>
          <w:rFonts w:ascii="Times New Roman" w:hAnsi="Times New Roman"/>
          <w:color w:val="000000"/>
          <w:sz w:val="24"/>
          <w:szCs w:val="24"/>
        </w:rPr>
        <w:t xml:space="preserve"> ежегодно</w:t>
      </w:r>
      <w:r w:rsidR="003554A4" w:rsidRPr="00A924ED">
        <w:rPr>
          <w:rFonts w:ascii="Times New Roman" w:hAnsi="Times New Roman"/>
          <w:color w:val="000000"/>
          <w:sz w:val="24"/>
          <w:szCs w:val="24"/>
        </w:rPr>
        <w:t>.</w:t>
      </w:r>
    </w:p>
    <w:p w:rsidR="003554A4" w:rsidRPr="00A924ED" w:rsidRDefault="003554A4" w:rsidP="003140B7">
      <w:pPr>
        <w:widowControl w:val="0"/>
        <w:autoSpaceDE w:val="0"/>
        <w:autoSpaceDN w:val="0"/>
        <w:adjustRightInd w:val="0"/>
        <w:spacing w:after="0" w:line="240" w:lineRule="auto"/>
        <w:ind w:firstLine="720"/>
        <w:jc w:val="both"/>
        <w:rPr>
          <w:rFonts w:ascii="Times New Roman" w:hAnsi="Times New Roman"/>
          <w:sz w:val="24"/>
          <w:szCs w:val="24"/>
        </w:rPr>
      </w:pPr>
    </w:p>
    <w:p w:rsidR="004210C5" w:rsidRPr="00A924ED" w:rsidRDefault="004210C5" w:rsidP="005E6D8F">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Другие общегосударственные вопросы</w:t>
      </w:r>
      <w:r w:rsidR="000D37C4" w:rsidRPr="00A924ED">
        <w:rPr>
          <w:rFonts w:ascii="Times New Roman" w:hAnsi="Times New Roman"/>
          <w:b/>
          <w:bCs/>
          <w:color w:val="000000"/>
          <w:sz w:val="24"/>
          <w:szCs w:val="24"/>
        </w:rPr>
        <w:t>»</w:t>
      </w:r>
    </w:p>
    <w:p w:rsidR="003554A4" w:rsidRPr="00A924ED" w:rsidRDefault="003554A4"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подразделе предусмотрены расходы на содержание органов исполнительной власти Чувашской Республики, занимающихся выработкой государственной политики и реализующих ее в области экономических, имущественных, земельных отношений, права, архивного дела, управления государственной собственностью Чувашской Республики, управления акциями открытых акционерных обществ, а также расходы, связанные с обеспечением функционирования административных зданий и сооружений.</w:t>
      </w:r>
    </w:p>
    <w:p w:rsidR="003554A4" w:rsidRPr="00A924ED" w:rsidRDefault="003554A4"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Также в данном подразделе предусмотрены расходы на возможное исполнение государственных гарантий Чувашской Республики для случаев, когда не предусмотрены регрессные требования гаранта к принципалу, расходы, связанные с выплатой вознаграждения генеральным агентам за размещение ценных бумаг Чувашской Республики, организаторам торговли на рынке ценных бумаг за поддержание ценных бумаг Чувашской Республики в котировальных списках, депозитариям за депозитарное обслуживание ценных бумаг Чувашской Республики, рейтинговым агентствам за присвоение и поддержание кредитного рейтинга Чувашской Республики, агенту Кабинета Министров Чувашской Республики за осуществление ипотечного кредитования за счет средств республиканского бюджета Чувашской Республики.</w:t>
      </w:r>
    </w:p>
    <w:p w:rsidR="003554A4" w:rsidRPr="00A924ED" w:rsidRDefault="003554A4"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на содержание органов исполнительной власти определяются Законами Чувашской Республики от 30 апреля </w:t>
      </w:r>
      <w:r w:rsidR="004744D9"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2002 г. № 13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Кабинете Министров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2 октября 2012 г. № 54 </w:t>
      </w:r>
      <w:r w:rsidR="00CE5F9A">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уполномоченном по правам человека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от 2 октября 2012 г.</w:t>
      </w:r>
      <w:r w:rsidR="004744D9" w:rsidRPr="00A924ED">
        <w:rPr>
          <w:rFonts w:ascii="Times New Roman" w:hAnsi="Times New Roman"/>
          <w:color w:val="000000"/>
          <w:sz w:val="24"/>
          <w:szCs w:val="24"/>
        </w:rPr>
        <w:t xml:space="preserve"> </w:t>
      </w:r>
      <w:r w:rsidR="00F07321">
        <w:rPr>
          <w:rFonts w:ascii="Times New Roman" w:hAnsi="Times New Roman"/>
          <w:color w:val="000000"/>
          <w:sz w:val="24"/>
          <w:szCs w:val="24"/>
        </w:rPr>
        <w:t xml:space="preserve">               </w:t>
      </w:r>
      <w:r w:rsidRPr="00A924ED">
        <w:rPr>
          <w:rFonts w:ascii="Times New Roman" w:hAnsi="Times New Roman"/>
          <w:color w:val="000000"/>
          <w:sz w:val="24"/>
          <w:szCs w:val="24"/>
        </w:rPr>
        <w:t xml:space="preserve">№ 55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уполномоченном по правам ребенка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30 июля 2013 г. № 57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уполномоченном по защите прав предпринимателей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603087" w:rsidRPr="00A924ED">
        <w:rPr>
          <w:rFonts w:ascii="Times New Roman" w:hAnsi="Times New Roman"/>
          <w:color w:val="000000"/>
          <w:sz w:val="24"/>
          <w:szCs w:val="24"/>
        </w:rPr>
        <w:t>Указом Главы Чувашской Республики от 24 марта 2020 г. № 82 «Об Администрации Главы Чувашской Республики»</w:t>
      </w:r>
      <w:r w:rsidRPr="00A924ED">
        <w:rPr>
          <w:rFonts w:ascii="Times New Roman" w:hAnsi="Times New Roman"/>
          <w:color w:val="000000"/>
          <w:sz w:val="24"/>
          <w:szCs w:val="24"/>
        </w:rPr>
        <w:t>, Указом Президента Чувашской Республики от 12 февраля 1999 г.</w:t>
      </w:r>
      <w:r w:rsidR="00CE5F9A">
        <w:rPr>
          <w:rFonts w:ascii="Times New Roman" w:hAnsi="Times New Roman"/>
          <w:color w:val="000000"/>
          <w:sz w:val="24"/>
          <w:szCs w:val="24"/>
        </w:rPr>
        <w:t xml:space="preserve">              </w:t>
      </w:r>
      <w:r w:rsidRPr="00A924ED">
        <w:rPr>
          <w:rFonts w:ascii="Times New Roman" w:hAnsi="Times New Roman"/>
          <w:color w:val="000000"/>
          <w:sz w:val="24"/>
          <w:szCs w:val="24"/>
        </w:rPr>
        <w:t xml:space="preserve"> № 13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Полномочном представительстве Чувашской Республики при Президенте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постановлениями Кабинета Министров Чувашской Республики от </w:t>
      </w:r>
      <w:r w:rsidR="00E226B5" w:rsidRPr="00A924ED">
        <w:rPr>
          <w:rFonts w:ascii="Times New Roman" w:hAnsi="Times New Roman"/>
          <w:color w:val="000000"/>
          <w:sz w:val="24"/>
          <w:szCs w:val="24"/>
        </w:rPr>
        <w:t>26 февраля 2020 г №74 «Вопросы Министерства экономического развития и имущественных отношения Чувашской Республики»</w:t>
      </w:r>
      <w:r w:rsidRPr="00A924ED">
        <w:rPr>
          <w:rFonts w:ascii="Times New Roman" w:hAnsi="Times New Roman"/>
          <w:color w:val="000000"/>
          <w:sz w:val="24"/>
          <w:szCs w:val="24"/>
        </w:rPr>
        <w:t xml:space="preserve">, от 4 июня 2012 г. № 216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Вопросы Министерства культуры, по делам национальностей и архивного дела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6 июня 2012 г. № 218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Вопросы Министерства цифрового развития, информационной политики и массовых коммуникаций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4744D9" w:rsidRPr="00A924ED" w:rsidRDefault="004744D9"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3554A4" w:rsidRPr="00A924ED" w:rsidRDefault="003554A4" w:rsidP="003140B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418"/>
        <w:gridCol w:w="1417"/>
      </w:tblGrid>
      <w:tr w:rsidR="001A3472" w:rsidRPr="00A924ED" w:rsidTr="002F4B5D">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A3472" w:rsidRPr="00A924ED" w:rsidTr="002F4B5D">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3472" w:rsidRPr="00A924ED" w:rsidRDefault="001A3472" w:rsidP="001A34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D108F2" w:rsidRPr="00A924ED" w:rsidTr="00D108F2">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108F2" w:rsidRPr="00A924ED" w:rsidRDefault="00D108F2" w:rsidP="00D108F2">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108F2" w:rsidRPr="004A0F11" w:rsidRDefault="00D108F2" w:rsidP="00D108F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2 248 237,5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108F2" w:rsidRPr="004A0F11" w:rsidRDefault="00D108F2" w:rsidP="00D108F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965 523,5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108F2" w:rsidRPr="004A0F11" w:rsidRDefault="00D108F2" w:rsidP="00D108F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956 065,7</w:t>
            </w:r>
          </w:p>
        </w:tc>
      </w:tr>
    </w:tbl>
    <w:p w:rsidR="001A3472" w:rsidRPr="00A924ED" w:rsidRDefault="001A3472" w:rsidP="003554A4">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4744D9" w:rsidRPr="00A924ED" w:rsidRDefault="00D108F2"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w:t>
      </w:r>
      <w:r w:rsidR="004744D9" w:rsidRPr="00A924ED">
        <w:rPr>
          <w:rFonts w:ascii="Times New Roman" w:hAnsi="Times New Roman"/>
          <w:color w:val="000000"/>
          <w:sz w:val="24"/>
          <w:szCs w:val="24"/>
        </w:rPr>
        <w:t>редусмотрены:</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Профилактика правонарушений</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общественного порядка и противодействие преступности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D108F2" w:rsidRPr="00A924ED">
        <w:rPr>
          <w:rFonts w:ascii="Times New Roman" w:hAnsi="Times New Roman"/>
          <w:color w:val="000000"/>
          <w:sz w:val="24"/>
          <w:szCs w:val="24"/>
        </w:rPr>
        <w:t>в 2022 году – 3578,1 тыс. рублей, в 2023 году – 1613,3 тыс. рублей, в 2024 году – 1543,3 тыс. рублей, в том числе на:</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роведение республиканского конкурса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Лучший народный дружинник</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w:t>
      </w:r>
      <w:r w:rsidR="00882C61"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882C61"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82C61"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70,0 тыс. рублей</w:t>
      </w:r>
      <w:r w:rsidR="00882C61"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w:t>
      </w:r>
      <w:r w:rsidR="004210C5" w:rsidRPr="00A924ED">
        <w:rPr>
          <w:rFonts w:ascii="Times New Roman" w:hAnsi="Times New Roman"/>
          <w:color w:val="000000"/>
          <w:sz w:val="24"/>
          <w:szCs w:val="24"/>
        </w:rPr>
        <w:lastRenderedPageBreak/>
        <w:t>общественный порядок и общественную безопасность</w:t>
      </w:r>
      <w:r w:rsidR="00D3133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D108F2" w:rsidRPr="00A924ED">
        <w:rPr>
          <w:rFonts w:ascii="Times New Roman" w:hAnsi="Times New Roman"/>
          <w:color w:val="000000"/>
          <w:sz w:val="24"/>
          <w:szCs w:val="24"/>
        </w:rPr>
        <w:t xml:space="preserve">в 2022 году </w:t>
      </w:r>
      <w:r w:rsidR="00962800" w:rsidRPr="00A924ED">
        <w:rPr>
          <w:rFonts w:ascii="Times New Roman" w:hAnsi="Times New Roman"/>
          <w:color w:val="000000"/>
          <w:sz w:val="24"/>
          <w:szCs w:val="24"/>
        </w:rPr>
        <w:t xml:space="preserve">– </w:t>
      </w:r>
      <w:r w:rsidR="00D108F2" w:rsidRPr="00A924ED">
        <w:rPr>
          <w:rFonts w:ascii="Times New Roman" w:hAnsi="Times New Roman"/>
          <w:color w:val="000000"/>
          <w:sz w:val="24"/>
          <w:szCs w:val="24"/>
        </w:rPr>
        <w:t>3508,1 тыс. рублей</w:t>
      </w:r>
      <w:r w:rsidR="00D31337" w:rsidRPr="00A924ED">
        <w:rPr>
          <w:rFonts w:ascii="Times New Roman" w:hAnsi="Times New Roman"/>
          <w:color w:val="000000"/>
          <w:sz w:val="24"/>
          <w:szCs w:val="24"/>
        </w:rPr>
        <w:t>,</w:t>
      </w:r>
      <w:r w:rsidR="00D108F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в 202</w:t>
      </w:r>
      <w:r w:rsidR="00962800" w:rsidRPr="00A924ED">
        <w:rPr>
          <w:rFonts w:ascii="Times New Roman" w:hAnsi="Times New Roman"/>
          <w:color w:val="000000"/>
          <w:sz w:val="24"/>
          <w:szCs w:val="24"/>
        </w:rPr>
        <w:t>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1543,3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земельных и имущественных отношений</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882C61"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32715,4 тыс. рублей, в 2023 году – 33577,8 тыс. рублей, в 2024 году – 27241,1 тыс. рублей, в том числе:</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Управление государственным имуществом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882C61"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29072,8 тыс. рублей, в 2023 году – 30153,9 тыс. рублей, в 2024 году – 23817,2 тыс. рублей, в том числе на:</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м</w:t>
      </w:r>
      <w:r w:rsidR="004210C5" w:rsidRPr="00A924ED">
        <w:rPr>
          <w:rFonts w:ascii="Times New Roman" w:hAnsi="Times New Roman"/>
          <w:color w:val="000000"/>
          <w:sz w:val="24"/>
          <w:szCs w:val="24"/>
        </w:rPr>
        <w:t>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r w:rsidR="00D3133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 в 2022</w:t>
      </w:r>
      <w:r w:rsidRPr="00A924ED">
        <w:rPr>
          <w:rFonts w:ascii="Times New Roman" w:hAnsi="Times New Roman"/>
          <w:color w:val="000000"/>
          <w:sz w:val="24"/>
          <w:szCs w:val="24"/>
        </w:rPr>
        <w:t xml:space="preserve">-2024 </w:t>
      </w:r>
      <w:r w:rsidR="004210C5" w:rsidRPr="00A924ED">
        <w:rPr>
          <w:rFonts w:ascii="Times New Roman" w:hAnsi="Times New Roman"/>
          <w:color w:val="000000"/>
          <w:sz w:val="24"/>
          <w:szCs w:val="24"/>
        </w:rPr>
        <w:t>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486,3 тыс. рублей</w:t>
      </w:r>
      <w:r w:rsidR="00962800" w:rsidRPr="00A924ED">
        <w:rPr>
          <w:rFonts w:ascii="Times New Roman" w:hAnsi="Times New Roman"/>
          <w:color w:val="000000"/>
          <w:sz w:val="24"/>
          <w:szCs w:val="24"/>
        </w:rPr>
        <w:t xml:space="preserve"> ежегодн</w:t>
      </w:r>
      <w:r w:rsidR="00D31337" w:rsidRPr="00A924ED">
        <w:rPr>
          <w:rFonts w:ascii="Times New Roman" w:hAnsi="Times New Roman"/>
          <w:color w:val="000000"/>
          <w:sz w:val="24"/>
          <w:szCs w:val="24"/>
        </w:rPr>
        <w:t>о</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едение Единого информационного ресурса об отдельных объектах недвижимого имущества, расположенных на территории Чувашской Республики</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295,1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 в 2022 году </w:t>
      </w:r>
      <w:r w:rsidR="00882C61"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19676,4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по 1</w:t>
      </w:r>
      <w:r w:rsidR="004210C5" w:rsidRPr="00A924ED">
        <w:rPr>
          <w:rFonts w:ascii="Times New Roman" w:hAnsi="Times New Roman"/>
          <w:color w:val="000000"/>
          <w:sz w:val="24"/>
          <w:szCs w:val="24"/>
        </w:rPr>
        <w:t>9165,8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500,0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роведение комплексных кадастровых работ на территории Чувашской Республики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8045,0 тыс. рублей, в 2023 году – 9636,7 тыс. рублей, в 2024 году – 3300,0 тыс. рублей;</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Формирование эффективного государственного сектора экономики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3642,6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3423,9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1017,8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744D9"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рганизаци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продаж объектов приватизации в 2022</w:t>
      </w:r>
      <w:r w:rsidR="00EC0F0E"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00EC0F0E"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EC0F0E"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136,7 тыс. рублей</w:t>
      </w:r>
      <w:r w:rsidR="00EC0F0E"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848,1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гарантий прав на государственное имущество Чувашской Республики, в том числе на землю, и защит</w:t>
      </w:r>
      <w:r w:rsidR="00D31337"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прав и законных интересов собственников, землепользователей, землевладельцев и арендаторов земельных участков в 2022 году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1640,0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1421,3 тыс. рублей</w:t>
      </w:r>
      <w:r w:rsidRPr="00A924ED">
        <w:rPr>
          <w:rFonts w:ascii="Times New Roman" w:hAnsi="Times New Roman"/>
          <w:color w:val="000000"/>
          <w:sz w:val="24"/>
          <w:szCs w:val="24"/>
        </w:rPr>
        <w:t xml:space="preserve"> ежегодно;</w:t>
      </w:r>
    </w:p>
    <w:p w:rsidR="00EC0F0E" w:rsidRPr="00A924ED" w:rsidRDefault="00EC0F0E"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культуры в Чувашской Республике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культуры и туризма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962800" w:rsidRPr="00A924ED">
        <w:rPr>
          <w:rFonts w:ascii="Times New Roman" w:hAnsi="Times New Roman"/>
          <w:color w:val="000000"/>
          <w:sz w:val="24"/>
          <w:szCs w:val="24"/>
        </w:rPr>
        <w:t>в 2022 году – 60571,9 тыс. рублей, в 2023 –</w:t>
      </w:r>
      <w:r w:rsidR="00FA2302" w:rsidRPr="00A924ED">
        <w:rPr>
          <w:rFonts w:ascii="Times New Roman" w:hAnsi="Times New Roman"/>
          <w:color w:val="000000"/>
          <w:sz w:val="24"/>
          <w:szCs w:val="24"/>
        </w:rPr>
        <w:t xml:space="preserve">2024 годах </w:t>
      </w:r>
      <w:r w:rsidR="00962800" w:rsidRPr="00A924ED">
        <w:rPr>
          <w:rFonts w:ascii="Times New Roman" w:hAnsi="Times New Roman"/>
          <w:color w:val="000000"/>
          <w:sz w:val="24"/>
          <w:szCs w:val="24"/>
        </w:rPr>
        <w:t>–</w:t>
      </w:r>
      <w:r w:rsidR="00FA2302" w:rsidRPr="00A924ED">
        <w:rPr>
          <w:rFonts w:ascii="Times New Roman" w:hAnsi="Times New Roman"/>
          <w:color w:val="000000"/>
          <w:sz w:val="24"/>
          <w:szCs w:val="24"/>
        </w:rPr>
        <w:t xml:space="preserve"> по</w:t>
      </w:r>
      <w:r w:rsidR="00962800" w:rsidRPr="00A924ED">
        <w:rPr>
          <w:rFonts w:ascii="Times New Roman" w:hAnsi="Times New Roman"/>
          <w:color w:val="000000"/>
          <w:sz w:val="24"/>
          <w:szCs w:val="24"/>
        </w:rPr>
        <w:t xml:space="preserve"> 60591,8 тыс. рублей</w:t>
      </w:r>
      <w:r w:rsidR="00FA2302" w:rsidRPr="00A924ED">
        <w:rPr>
          <w:rFonts w:ascii="Times New Roman" w:hAnsi="Times New Roman"/>
          <w:color w:val="000000"/>
          <w:sz w:val="24"/>
          <w:szCs w:val="24"/>
        </w:rPr>
        <w:t xml:space="preserve"> ежегодно</w:t>
      </w:r>
      <w:r w:rsidR="00962800" w:rsidRPr="00A924ED">
        <w:rPr>
          <w:rFonts w:ascii="Times New Roman" w:hAnsi="Times New Roman"/>
          <w:color w:val="000000"/>
          <w:sz w:val="24"/>
          <w:szCs w:val="24"/>
        </w:rPr>
        <w:t>, в том числе на:</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государственных архивов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59071,9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60591,8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крепление материально-технической базы государственных архивов в 2022 году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1500,0 тыс. рублей;</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Содействие занятости населения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деятельности КУ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Централизованная бухгалтерия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51958,1 тыс. рублей, в 2023 году – 49671,5 тыс. рублей, в 2024 году </w:t>
      </w:r>
      <w:r w:rsidR="004210C5" w:rsidRPr="00A924ED">
        <w:rPr>
          <w:rFonts w:ascii="Times New Roman" w:hAnsi="Times New Roman"/>
          <w:color w:val="000000"/>
          <w:sz w:val="24"/>
          <w:szCs w:val="24"/>
        </w:rPr>
        <w:lastRenderedPageBreak/>
        <w:t>– 49719,0 тыс. рублей;</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Экономическое развитие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316095,4 тыс. рублей, в 2023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F77372"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311042,6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 xml:space="preserve">ы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системы государственного стратегического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н</w:t>
      </w:r>
      <w:r w:rsidR="004210C5" w:rsidRPr="00A924ED">
        <w:rPr>
          <w:rFonts w:ascii="Times New Roman" w:hAnsi="Times New Roman"/>
          <w:color w:val="000000"/>
          <w:sz w:val="24"/>
          <w:szCs w:val="24"/>
        </w:rPr>
        <w:t>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казание </w:t>
      </w:r>
      <w:proofErr w:type="spellStart"/>
      <w:r w:rsidR="004210C5" w:rsidRPr="00A924ED">
        <w:rPr>
          <w:rFonts w:ascii="Times New Roman" w:hAnsi="Times New Roman"/>
          <w:color w:val="000000"/>
          <w:sz w:val="24"/>
          <w:szCs w:val="24"/>
        </w:rPr>
        <w:t>Чувашстатом</w:t>
      </w:r>
      <w:proofErr w:type="spellEnd"/>
      <w:r w:rsidR="004210C5" w:rsidRPr="00A924ED">
        <w:rPr>
          <w:rFonts w:ascii="Times New Roman" w:hAnsi="Times New Roman"/>
          <w:color w:val="000000"/>
          <w:sz w:val="24"/>
          <w:szCs w:val="24"/>
        </w:rPr>
        <w:t xml:space="preserve"> информационных услуг для государственных нужд Чувашской Республики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1071,0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Повышение качества предоставления государственных и муниципальных услуг</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рганизаци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предоставления государственных и муниципальных услуг в АУ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МФЦ</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Минэко</w:t>
      </w:r>
      <w:r w:rsidRPr="00A924ED">
        <w:rPr>
          <w:rFonts w:ascii="Times New Roman" w:hAnsi="Times New Roman"/>
          <w:color w:val="000000"/>
          <w:sz w:val="24"/>
          <w:szCs w:val="24"/>
        </w:rPr>
        <w:t>номразвития Чувашии в 2022 году –</w:t>
      </w:r>
      <w:r w:rsidRPr="00A924ED">
        <w:rPr>
          <w:rFonts w:ascii="Times New Roman" w:hAnsi="Times New Roman"/>
          <w:color w:val="000000"/>
          <w:sz w:val="24"/>
          <w:szCs w:val="24"/>
        </w:rPr>
        <w:softHyphen/>
      </w:r>
      <w:r w:rsidR="004210C5" w:rsidRPr="00A924ED">
        <w:rPr>
          <w:rFonts w:ascii="Times New Roman" w:hAnsi="Times New Roman"/>
          <w:color w:val="000000"/>
          <w:sz w:val="24"/>
          <w:szCs w:val="24"/>
        </w:rPr>
        <w:t xml:space="preserve"> 250016,5 тыс. рублей, в 2023</w:t>
      </w:r>
      <w:r w:rsidRPr="00A924ED">
        <w:rPr>
          <w:rFonts w:ascii="Times New Roman" w:hAnsi="Times New Roman"/>
          <w:color w:val="000000"/>
          <w:sz w:val="24"/>
          <w:szCs w:val="24"/>
        </w:rPr>
        <w:t>-</w:t>
      </w:r>
      <w:r w:rsidR="004210C5"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243074,6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C0F0E"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Экономическое развитие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65007,9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66897,0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BC33A5" w:rsidRPr="00A924ED" w:rsidRDefault="00BC33A5"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w:t>
      </w:r>
      <w:r w:rsidR="00CE5F9A">
        <w:rPr>
          <w:rFonts w:ascii="Times New Roman" w:hAnsi="Times New Roman"/>
          <w:color w:val="000000"/>
          <w:sz w:val="24"/>
          <w:szCs w:val="24"/>
        </w:rPr>
        <w:t>«</w:t>
      </w:r>
      <w:r w:rsidRPr="00A924ED">
        <w:rPr>
          <w:rFonts w:ascii="Times New Roman" w:hAnsi="Times New Roman"/>
          <w:color w:val="000000"/>
          <w:sz w:val="24"/>
          <w:szCs w:val="24"/>
        </w:rPr>
        <w:t>Управление общественными финансами и государственным долгом Чувашской Республики</w:t>
      </w:r>
      <w:r w:rsidR="00CE5F9A">
        <w:rPr>
          <w:rFonts w:ascii="Times New Roman" w:hAnsi="Times New Roman"/>
          <w:color w:val="000000"/>
          <w:sz w:val="24"/>
          <w:szCs w:val="24"/>
        </w:rPr>
        <w:t>»</w:t>
      </w:r>
      <w:r w:rsidRPr="00A924ED">
        <w:rPr>
          <w:rFonts w:ascii="Times New Roman" w:hAnsi="Times New Roman"/>
          <w:color w:val="000000"/>
          <w:sz w:val="24"/>
          <w:szCs w:val="24"/>
        </w:rPr>
        <w:t xml:space="preserve"> в 2022 году – 1031325,7 тыс. рублей, в 2023</w:t>
      </w:r>
      <w:r w:rsidR="00FA2302" w:rsidRPr="00A924ED">
        <w:rPr>
          <w:rFonts w:ascii="Times New Roman" w:hAnsi="Times New Roman"/>
          <w:color w:val="000000"/>
          <w:sz w:val="24"/>
          <w:szCs w:val="24"/>
        </w:rPr>
        <w:t xml:space="preserve"> </w:t>
      </w:r>
      <w:r w:rsidRPr="00A924ED">
        <w:rPr>
          <w:rFonts w:ascii="Times New Roman" w:hAnsi="Times New Roman"/>
          <w:color w:val="000000"/>
          <w:sz w:val="24"/>
          <w:szCs w:val="24"/>
        </w:rPr>
        <w:t>– 2024 год</w:t>
      </w:r>
      <w:r w:rsidR="00FA2302"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FA2302"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69489,0 тыс. рублей</w:t>
      </w:r>
      <w:r w:rsidR="00FA2302"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бюджетной политики и обеспечение сбалансированности консолидированного бюджета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F77372" w:rsidRPr="00A924ED">
        <w:rPr>
          <w:rFonts w:ascii="Times New Roman" w:hAnsi="Times New Roman"/>
          <w:color w:val="000000"/>
          <w:sz w:val="24"/>
          <w:szCs w:val="24"/>
        </w:rPr>
        <w:t xml:space="preserve">– </w:t>
      </w:r>
      <w:r w:rsidR="00BC33A5" w:rsidRPr="00A924ED">
        <w:rPr>
          <w:rFonts w:ascii="Times New Roman" w:hAnsi="Times New Roman"/>
          <w:color w:val="000000"/>
          <w:sz w:val="24"/>
          <w:szCs w:val="24"/>
        </w:rPr>
        <w:t xml:space="preserve">981608,0 тыс. рублей, </w:t>
      </w:r>
      <w:r w:rsidR="004210C5" w:rsidRPr="00A924ED">
        <w:rPr>
          <w:rFonts w:ascii="Times New Roman" w:hAnsi="Times New Roman"/>
          <w:color w:val="000000"/>
          <w:sz w:val="24"/>
          <w:szCs w:val="24"/>
        </w:rPr>
        <w:t>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3860,6 тыс. рублей</w:t>
      </w:r>
      <w:r w:rsidRPr="00A924ED">
        <w:rPr>
          <w:rFonts w:ascii="Times New Roman" w:hAnsi="Times New Roman"/>
          <w:color w:val="000000"/>
          <w:sz w:val="24"/>
          <w:szCs w:val="24"/>
        </w:rPr>
        <w:t xml:space="preserve"> ежегодно, в том числе </w:t>
      </w:r>
      <w:r w:rsidR="004210C5" w:rsidRPr="00A924ED">
        <w:rPr>
          <w:rFonts w:ascii="Times New Roman" w:hAnsi="Times New Roman"/>
          <w:color w:val="000000"/>
          <w:sz w:val="24"/>
          <w:szCs w:val="24"/>
        </w:rPr>
        <w:t>на:</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езервные средства на повышение заработной платы работников бюджетной сферы и государственных органов Чувашской Республики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9</w:t>
      </w:r>
      <w:r w:rsidR="00BC33A5" w:rsidRPr="00A924ED">
        <w:rPr>
          <w:rFonts w:ascii="Times New Roman" w:hAnsi="Times New Roman"/>
          <w:color w:val="000000"/>
          <w:sz w:val="24"/>
          <w:szCs w:val="24"/>
        </w:rPr>
        <w:t>51247,4</w:t>
      </w:r>
      <w:r w:rsidR="004210C5" w:rsidRPr="00A924ED">
        <w:rPr>
          <w:rFonts w:ascii="Times New Roman" w:hAnsi="Times New Roman"/>
          <w:color w:val="000000"/>
          <w:sz w:val="24"/>
          <w:szCs w:val="24"/>
        </w:rPr>
        <w:t xml:space="preserve"> тыс. рублей;</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рочие выплаты по обязательствам Чувашской Республики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1060,6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ыполнение обязательств по выплате агентских комиссий и вознаграждения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1000,0 тыс. рублей;</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г</w:t>
      </w:r>
      <w:r w:rsidR="004210C5" w:rsidRPr="00A924ED">
        <w:rPr>
          <w:rFonts w:ascii="Times New Roman" w:hAnsi="Times New Roman"/>
          <w:color w:val="000000"/>
          <w:sz w:val="24"/>
          <w:szCs w:val="24"/>
        </w:rPr>
        <w:t xml:space="preserve">осударственные гарантии Чувашской Республики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26500,0 тыс. рублей;</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рисвоение и поддержание кредитного рейтинга Чувашской Республики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1800,0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Повышение эффективности бюджетных расходов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49717,7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65628,4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роведение конкурса проектов по представлению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бюджета для граждан</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 – п</w:t>
      </w:r>
      <w:r w:rsidR="004210C5" w:rsidRPr="00A924ED">
        <w:rPr>
          <w:rFonts w:ascii="Times New Roman" w:hAnsi="Times New Roman"/>
          <w:color w:val="000000"/>
          <w:sz w:val="24"/>
          <w:szCs w:val="24"/>
        </w:rPr>
        <w:t>о</w:t>
      </w:r>
      <w:r w:rsidRPr="00A924ED">
        <w:rPr>
          <w:rFonts w:ascii="Times New Roman" w:hAnsi="Times New Roman"/>
          <w:color w:val="000000"/>
          <w:sz w:val="24"/>
          <w:szCs w:val="24"/>
        </w:rPr>
        <w:t xml:space="preserve"> 50</w:t>
      </w:r>
      <w:r w:rsidR="004210C5" w:rsidRPr="00A924ED">
        <w:rPr>
          <w:rFonts w:ascii="Times New Roman" w:hAnsi="Times New Roman"/>
          <w:color w:val="000000"/>
          <w:sz w:val="24"/>
          <w:szCs w:val="24"/>
        </w:rPr>
        <w:t>,0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казенного учреждения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Республиканский центр бухгалтерского учета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49667,7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65578,4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BC33A5" w:rsidRPr="00A924ED" w:rsidRDefault="00EB4310"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sz w:val="24"/>
          <w:szCs w:val="24"/>
        </w:rPr>
        <w:t>в</w:t>
      </w:r>
      <w:r w:rsidR="004210C5" w:rsidRPr="00A924ED">
        <w:rPr>
          <w:rFonts w:ascii="Times New Roman" w:hAnsi="Times New Roman"/>
          <w:sz w:val="24"/>
          <w:szCs w:val="24"/>
        </w:rPr>
        <w:t xml:space="preserve"> рамках государственной программы Чувашской Республики </w:t>
      </w:r>
      <w:r w:rsidR="000D37C4" w:rsidRPr="00A924ED">
        <w:rPr>
          <w:rFonts w:ascii="Times New Roman" w:hAnsi="Times New Roman"/>
          <w:sz w:val="24"/>
          <w:szCs w:val="24"/>
        </w:rPr>
        <w:t>«</w:t>
      </w:r>
      <w:r w:rsidR="004210C5" w:rsidRPr="00A924ED">
        <w:rPr>
          <w:rFonts w:ascii="Times New Roman" w:hAnsi="Times New Roman"/>
          <w:sz w:val="24"/>
          <w:szCs w:val="24"/>
        </w:rPr>
        <w:t>Развитие потенциала государственного управления</w:t>
      </w:r>
      <w:r w:rsidR="000D37C4" w:rsidRPr="00A924ED">
        <w:rPr>
          <w:rFonts w:ascii="Times New Roman" w:hAnsi="Times New Roman"/>
          <w:sz w:val="24"/>
          <w:szCs w:val="24"/>
        </w:rPr>
        <w:t>»</w:t>
      </w:r>
      <w:r w:rsidR="004210C5" w:rsidRPr="00A924ED">
        <w:rPr>
          <w:rFonts w:ascii="Times New Roman" w:hAnsi="Times New Roman"/>
          <w:sz w:val="24"/>
          <w:szCs w:val="24"/>
        </w:rPr>
        <w:t xml:space="preserve"> в 2022 году </w:t>
      </w:r>
      <w:r w:rsidR="00F77372" w:rsidRPr="00A924ED">
        <w:rPr>
          <w:rFonts w:ascii="Times New Roman" w:hAnsi="Times New Roman"/>
          <w:sz w:val="24"/>
          <w:szCs w:val="24"/>
        </w:rPr>
        <w:t>–</w:t>
      </w:r>
      <w:r w:rsidR="00F77372" w:rsidRPr="00A924ED">
        <w:rPr>
          <w:rFonts w:ascii="Times New Roman" w:hAnsi="Times New Roman"/>
          <w:color w:val="FF0000"/>
          <w:sz w:val="24"/>
          <w:szCs w:val="24"/>
        </w:rPr>
        <w:t xml:space="preserve"> </w:t>
      </w:r>
      <w:r w:rsidR="00BC33A5" w:rsidRPr="00A924ED">
        <w:rPr>
          <w:rFonts w:ascii="Times New Roman" w:hAnsi="Times New Roman"/>
          <w:color w:val="000000"/>
          <w:sz w:val="24"/>
          <w:szCs w:val="24"/>
        </w:rPr>
        <w:t xml:space="preserve">313431,6 тыс. рублей, в 2023 </w:t>
      </w:r>
      <w:r w:rsidR="00F51C9A" w:rsidRPr="00A924ED">
        <w:rPr>
          <w:rFonts w:ascii="Times New Roman" w:hAnsi="Times New Roman"/>
          <w:color w:val="000000"/>
          <w:sz w:val="24"/>
          <w:szCs w:val="24"/>
        </w:rPr>
        <w:t>-</w:t>
      </w:r>
      <w:r w:rsidR="00BC33A5" w:rsidRPr="00A924ED">
        <w:rPr>
          <w:rFonts w:ascii="Times New Roman" w:hAnsi="Times New Roman"/>
          <w:color w:val="000000"/>
          <w:sz w:val="24"/>
          <w:szCs w:val="24"/>
        </w:rPr>
        <w:t xml:space="preserve"> 2024 год</w:t>
      </w:r>
      <w:r w:rsidR="00F51C9A" w:rsidRPr="00A924ED">
        <w:rPr>
          <w:rFonts w:ascii="Times New Roman" w:hAnsi="Times New Roman"/>
          <w:color w:val="000000"/>
          <w:sz w:val="24"/>
          <w:szCs w:val="24"/>
        </w:rPr>
        <w:t>ах</w:t>
      </w:r>
      <w:r w:rsidR="00BC33A5" w:rsidRPr="00A924ED">
        <w:rPr>
          <w:rFonts w:ascii="Times New Roman" w:hAnsi="Times New Roman"/>
          <w:color w:val="000000"/>
          <w:sz w:val="24"/>
          <w:szCs w:val="24"/>
        </w:rPr>
        <w:t xml:space="preserve"> – </w:t>
      </w:r>
      <w:r w:rsidR="00F51C9A" w:rsidRPr="00A924ED">
        <w:rPr>
          <w:rFonts w:ascii="Times New Roman" w:hAnsi="Times New Roman"/>
          <w:color w:val="000000"/>
          <w:sz w:val="24"/>
          <w:szCs w:val="24"/>
        </w:rPr>
        <w:t xml:space="preserve">по </w:t>
      </w:r>
      <w:r w:rsidR="00BC33A5" w:rsidRPr="00A924ED">
        <w:rPr>
          <w:rFonts w:ascii="Times New Roman" w:hAnsi="Times New Roman"/>
          <w:color w:val="000000"/>
          <w:sz w:val="24"/>
          <w:szCs w:val="24"/>
        </w:rPr>
        <w:t>257028,5 тыс. рублей</w:t>
      </w:r>
      <w:r w:rsidR="00F51C9A" w:rsidRPr="00A924ED">
        <w:rPr>
          <w:rFonts w:ascii="Times New Roman" w:hAnsi="Times New Roman"/>
          <w:color w:val="000000"/>
          <w:sz w:val="24"/>
          <w:szCs w:val="24"/>
        </w:rPr>
        <w:t xml:space="preserve"> ежегодно</w:t>
      </w:r>
      <w:r w:rsidR="00BC33A5" w:rsidRPr="00A924ED">
        <w:rPr>
          <w:rFonts w:ascii="Times New Roman" w:hAnsi="Times New Roman"/>
          <w:color w:val="000000"/>
          <w:sz w:val="24"/>
          <w:szCs w:val="24"/>
        </w:rPr>
        <w:t>, в том числе:</w:t>
      </w:r>
    </w:p>
    <w:p w:rsidR="00BC33A5" w:rsidRPr="00A924ED" w:rsidRDefault="00BC33A5"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680D7E" w:rsidRPr="00A924ED">
        <w:rPr>
          <w:rFonts w:ascii="Times New Roman" w:hAnsi="Times New Roman"/>
          <w:color w:val="000000"/>
          <w:sz w:val="24"/>
          <w:szCs w:val="24"/>
        </w:rPr>
        <w:t>«</w:t>
      </w:r>
      <w:r w:rsidRPr="00A924ED">
        <w:rPr>
          <w:rFonts w:ascii="Times New Roman" w:hAnsi="Times New Roman"/>
          <w:color w:val="000000"/>
          <w:sz w:val="24"/>
          <w:szCs w:val="24"/>
        </w:rPr>
        <w:t>Противодействие коррупции в Чувашской Республике</w:t>
      </w:r>
      <w:r w:rsidR="00680D7E"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2022-2023 годах – по 1079,0 тыс. рублей ежегодно, в том числе на:</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социологических исследований на предмет уровня коррупции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979,0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конкурсов антикоррупционной направленности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w:t>
      </w:r>
      <w:r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100,0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 xml:space="preserve"> году - </w:t>
      </w:r>
      <w:r w:rsidR="004210C5" w:rsidRPr="00A924ED">
        <w:rPr>
          <w:rFonts w:ascii="Times New Roman" w:hAnsi="Times New Roman"/>
          <w:color w:val="000000"/>
          <w:sz w:val="24"/>
          <w:szCs w:val="24"/>
        </w:rPr>
        <w:t xml:space="preserve">192,6 тыс. рублей, в 2023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F77372"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198,3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EB4310" w:rsidRPr="00A924ED" w:rsidRDefault="00EB4310"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w:t>
      </w:r>
    </w:p>
    <w:p w:rsidR="004210C5" w:rsidRPr="00A924ED" w:rsidRDefault="00EB4310"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69684F"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36532,8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37429,1 тыс. рублей</w:t>
      </w:r>
      <w:r w:rsidR="0069684F"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9684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(оказание услуг) государственных учреждений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243401,6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w:t>
      </w:r>
      <w:r w:rsidRPr="00A924ED">
        <w:rPr>
          <w:rFonts w:ascii="Times New Roman" w:hAnsi="Times New Roman"/>
          <w:color w:val="000000"/>
          <w:sz w:val="24"/>
          <w:szCs w:val="24"/>
        </w:rPr>
        <w:t xml:space="preserve">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216096,5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9684F"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ыполнение других обязательств Чувашской Республики в 2022</w:t>
      </w:r>
      <w:r w:rsidRPr="00A924ED">
        <w:rPr>
          <w:rFonts w:ascii="Times New Roman" w:hAnsi="Times New Roman"/>
          <w:color w:val="000000"/>
          <w:sz w:val="24"/>
          <w:szCs w:val="24"/>
        </w:rPr>
        <w:t>-2024</w:t>
      </w:r>
      <w:r w:rsidR="00F77372" w:rsidRPr="00A924ED">
        <w:rPr>
          <w:rFonts w:ascii="Times New Roman" w:hAnsi="Times New Roman"/>
          <w:color w:val="000000"/>
          <w:sz w:val="24"/>
          <w:szCs w:val="24"/>
        </w:rPr>
        <w:t xml:space="preserve"> годах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 </w:t>
      </w:r>
      <w:r w:rsidR="004210C5" w:rsidRPr="00A924ED">
        <w:rPr>
          <w:rFonts w:ascii="Times New Roman" w:hAnsi="Times New Roman"/>
          <w:color w:val="000000"/>
          <w:sz w:val="24"/>
          <w:szCs w:val="24"/>
        </w:rPr>
        <w:t>2225,6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FB0542" w:rsidRPr="00A924ED" w:rsidRDefault="00FB0542"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поощрение органов исполнительной власти Чувашской Республики за достижение показателей эффективности деятельности в 2022 году – 30000,0 тыс. рублей;</w:t>
      </w:r>
    </w:p>
    <w:p w:rsidR="004210C5" w:rsidRPr="00A924ED" w:rsidRDefault="0069684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Цифровое общество Чувашии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438561,3 тыс. рублей, в 2023 году – 182509,0 тыс. рублей, в 2024 году – 179410,4 тыс. рублей, в том числе:</w:t>
      </w:r>
    </w:p>
    <w:p w:rsidR="004210C5" w:rsidRPr="00A924ED" w:rsidRDefault="0069684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информационных технологий</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327753,7 тыс. рублей, в 2023 году – 79382,6 тыс. рублей, в 2024 году – 76284,0 тыс. рублей, в том числе на:</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мероприятий в рамках достижения национальной цели развития Российской Федерации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Цифровая трансформация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111559,6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автономной некоммерческой организации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Центр цифровой трансформации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16072,8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модернизаци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эксплуатаци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системы электронного документооборота </w:t>
      </w:r>
      <w:r w:rsidRPr="00A924ED">
        <w:rPr>
          <w:rFonts w:ascii="Times New Roman" w:hAnsi="Times New Roman"/>
          <w:color w:val="000000"/>
          <w:sz w:val="24"/>
          <w:szCs w:val="24"/>
        </w:rPr>
        <w:t>Чувашской Республики в 2022-2024</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6512,5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 в 2022</w:t>
      </w:r>
      <w:r w:rsidRPr="00A924ED">
        <w:rPr>
          <w:rFonts w:ascii="Times New Roman" w:hAnsi="Times New Roman"/>
          <w:color w:val="000000"/>
          <w:sz w:val="24"/>
          <w:szCs w:val="24"/>
        </w:rPr>
        <w:t xml:space="preserve">-2024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3500,0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модернизаци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эксплуатаци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прикладных информационных систем поддержки выполнения (оказания) органами исполнительной власти Чувашской Республики основных функций (услуг)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62659,9 тыс. рублей, в 2023 году – 52532,4 тыс. рублей, в 2024 году – 53507,3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азвитие механизмов получения государственных и муниципальных услуг в электронном виде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11133,8 тыс. рублей, в 2023 году – 10840,2 тыс. рублей, в 2024 году – 11067,5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модернизаци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эксплуатаци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АИС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МФЦ</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для нужд уполномоченного МФЦ Чувашской Республики, а также офисов</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привлекаемых организаций</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14900,0 тыс. рублей, в 2023 году – 4300,8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ф</w:t>
      </w:r>
      <w:r w:rsidR="004210C5" w:rsidRPr="00A924ED">
        <w:rPr>
          <w:rFonts w:ascii="Times New Roman" w:hAnsi="Times New Roman"/>
          <w:color w:val="000000"/>
          <w:sz w:val="24"/>
          <w:szCs w:val="24"/>
        </w:rPr>
        <w:t xml:space="preserve">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rsidR="004210C5" w:rsidRPr="00A924ED">
        <w:rPr>
          <w:rFonts w:ascii="Times New Roman" w:hAnsi="Times New Roman"/>
          <w:color w:val="000000"/>
          <w:sz w:val="24"/>
          <w:szCs w:val="24"/>
        </w:rPr>
        <w:t>референцных</w:t>
      </w:r>
      <w:proofErr w:type="spellEnd"/>
      <w:r w:rsidR="004210C5" w:rsidRPr="00A924ED">
        <w:rPr>
          <w:rFonts w:ascii="Times New Roman" w:hAnsi="Times New Roman"/>
          <w:color w:val="000000"/>
          <w:sz w:val="24"/>
          <w:szCs w:val="24"/>
        </w:rPr>
        <w:t xml:space="preserve"> станций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110,0 тыс. рублей, в 2023 году – 114,0 тыс. рублей, в 2024 году – 114,0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оздание, модернизаци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эксплуатаци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сервисов и подсистем Регионального портала пространственных данных Чувашской Республики, интеграци</w:t>
      </w:r>
      <w:r w:rsidR="00680D7E"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подсистем и сервисов Регионального портала пространственных данных Чувашской Республики с другими информационными и геоинформационными системами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1498,7 тыс. рублей, в 2023 </w:t>
      </w:r>
      <w:r w:rsidR="00F77372"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F77372"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1582,7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 в 2022 году </w:t>
      </w:r>
      <w:r w:rsidRPr="00A924ED">
        <w:rPr>
          <w:rFonts w:ascii="Times New Roman" w:hAnsi="Times New Roman"/>
          <w:color w:val="000000"/>
          <w:sz w:val="24"/>
          <w:szCs w:val="24"/>
        </w:rPr>
        <w:t>– 99806,4 тыс. рублей</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Информационная инфраструктура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107032,2 тыс. рублей, в 2023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F77372"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95458,9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мероприятий в области информатизации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14492,6 тыс. рублей;</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азвитие Республиканского центра обработки данных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2879,7 тыс. рублей, в 2023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F77372"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5162,7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и</w:t>
      </w:r>
      <w:r w:rsidR="004210C5" w:rsidRPr="00A924ED">
        <w:rPr>
          <w:rFonts w:ascii="Times New Roman" w:hAnsi="Times New Roman"/>
          <w:color w:val="000000"/>
          <w:sz w:val="24"/>
          <w:szCs w:val="24"/>
        </w:rPr>
        <w:t xml:space="preserve">нформационно-технологическое обеспечение деятельности централизованных </w:t>
      </w:r>
      <w:r w:rsidR="004210C5" w:rsidRPr="00A924ED">
        <w:rPr>
          <w:rFonts w:ascii="Times New Roman" w:hAnsi="Times New Roman"/>
          <w:color w:val="000000"/>
          <w:sz w:val="24"/>
          <w:szCs w:val="24"/>
        </w:rPr>
        <w:lastRenderedPageBreak/>
        <w:t xml:space="preserve">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30489,8 тыс. рублей, в 2023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F77372"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30103,2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D3332F" w:rsidP="003140B7">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функционирования информационно-телекоммуникационной инфраструктуры в Чувашской Республике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59170,1 тыс. рублей, в 2023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F77372"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F77372"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60193,0 тыс. рублей</w:t>
      </w:r>
      <w:r w:rsidR="00F77372"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A4BB2" w:rsidP="003140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Информационная безопасность</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м</w:t>
      </w:r>
      <w:r w:rsidR="004210C5" w:rsidRPr="00A924ED">
        <w:rPr>
          <w:rFonts w:ascii="Times New Roman" w:hAnsi="Times New Roman"/>
          <w:color w:val="000000"/>
          <w:sz w:val="24"/>
          <w:szCs w:val="24"/>
        </w:rPr>
        <w:t>одернизаци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и эксплуатаци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муниципальными округами и городскими округами и операторами информационных систем о взаимодействии в 2022 году </w:t>
      </w:r>
      <w:r w:rsidR="003140B7"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3775,4 тыс. рублей, в 2023 </w:t>
      </w:r>
      <w:r w:rsidR="00F77372"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9A70FB" w:rsidRPr="00A924ED">
        <w:rPr>
          <w:rFonts w:ascii="Times New Roman" w:hAnsi="Times New Roman"/>
          <w:color w:val="000000"/>
          <w:sz w:val="24"/>
          <w:szCs w:val="24"/>
        </w:rPr>
        <w:t>2024 год</w:t>
      </w:r>
      <w:r w:rsidR="00F77372" w:rsidRPr="00A924ED">
        <w:rPr>
          <w:rFonts w:ascii="Times New Roman" w:hAnsi="Times New Roman"/>
          <w:color w:val="000000"/>
          <w:sz w:val="24"/>
          <w:szCs w:val="24"/>
        </w:rPr>
        <w:t>ах</w:t>
      </w:r>
      <w:r w:rsidR="009A70FB" w:rsidRPr="00A924ED">
        <w:rPr>
          <w:rFonts w:ascii="Times New Roman" w:hAnsi="Times New Roman"/>
          <w:color w:val="000000"/>
          <w:sz w:val="24"/>
          <w:szCs w:val="24"/>
        </w:rPr>
        <w:t xml:space="preserve">  –</w:t>
      </w:r>
      <w:r w:rsidR="00F77372" w:rsidRPr="00A924ED">
        <w:rPr>
          <w:rFonts w:ascii="Times New Roman" w:hAnsi="Times New Roman"/>
          <w:color w:val="000000"/>
          <w:sz w:val="24"/>
          <w:szCs w:val="24"/>
        </w:rPr>
        <w:t xml:space="preserve"> по</w:t>
      </w:r>
      <w:r w:rsidR="009A70FB" w:rsidRPr="00A924ED">
        <w:rPr>
          <w:rFonts w:ascii="Times New Roman" w:hAnsi="Times New Roman"/>
          <w:color w:val="000000"/>
          <w:sz w:val="24"/>
          <w:szCs w:val="24"/>
        </w:rPr>
        <w:t xml:space="preserve"> 7667,5 тыс. рублей</w:t>
      </w:r>
      <w:r w:rsidR="00F77372" w:rsidRPr="00A924ED">
        <w:rPr>
          <w:rFonts w:ascii="Times New Roman" w:hAnsi="Times New Roman"/>
          <w:color w:val="000000"/>
          <w:sz w:val="24"/>
          <w:szCs w:val="24"/>
        </w:rPr>
        <w:t xml:space="preserve"> ежегодно</w:t>
      </w:r>
      <w:r w:rsidR="009A70FB" w:rsidRPr="00A924ED">
        <w:rPr>
          <w:rFonts w:ascii="Times New Roman" w:hAnsi="Times New Roman"/>
          <w:color w:val="000000"/>
          <w:sz w:val="24"/>
          <w:szCs w:val="24"/>
        </w:rPr>
        <w:t>.</w:t>
      </w:r>
    </w:p>
    <w:p w:rsidR="009A70FB" w:rsidRPr="00A924ED" w:rsidRDefault="009A70FB" w:rsidP="004744D9">
      <w:pPr>
        <w:widowControl w:val="0"/>
        <w:autoSpaceDE w:val="0"/>
        <w:autoSpaceDN w:val="0"/>
        <w:adjustRightInd w:val="0"/>
        <w:spacing w:after="0" w:line="240" w:lineRule="auto"/>
        <w:ind w:firstLine="851"/>
        <w:jc w:val="both"/>
        <w:rPr>
          <w:rFonts w:ascii="Times New Roman" w:hAnsi="Times New Roman"/>
          <w:color w:val="000000"/>
          <w:sz w:val="24"/>
          <w:szCs w:val="24"/>
        </w:rPr>
      </w:pPr>
    </w:p>
    <w:p w:rsidR="004210C5" w:rsidRPr="00A924ED" w:rsidRDefault="004210C5" w:rsidP="009A70FB">
      <w:pPr>
        <w:widowControl w:val="0"/>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 xml:space="preserve">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Н</w:t>
      </w:r>
      <w:r w:rsidR="00F77372" w:rsidRPr="00A924ED">
        <w:rPr>
          <w:rFonts w:ascii="Times New Roman" w:hAnsi="Times New Roman"/>
          <w:b/>
          <w:bCs/>
          <w:color w:val="000000"/>
          <w:sz w:val="24"/>
          <w:szCs w:val="24"/>
        </w:rPr>
        <w:t>АЦИОНАЛЬНАЯ ОБОРОНА</w:t>
      </w:r>
      <w:r w:rsidR="000D37C4" w:rsidRPr="00A924ED">
        <w:rPr>
          <w:rFonts w:ascii="Times New Roman" w:hAnsi="Times New Roman"/>
          <w:b/>
          <w:bCs/>
          <w:color w:val="000000"/>
          <w:sz w:val="24"/>
          <w:szCs w:val="24"/>
        </w:rPr>
        <w:t>»</w:t>
      </w:r>
    </w:p>
    <w:p w:rsidR="009A70FB" w:rsidRPr="00A924ED" w:rsidRDefault="009A70FB" w:rsidP="009A70FB">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9A70FB" w:rsidRPr="00A924ED" w:rsidRDefault="009A70FB" w:rsidP="009A70FB">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 xml:space="preserve">В данном разделе предусмотрены расходы по расчету и предоставлению субвенций поселениям, органы местного самоуправления которых осуществляют полномочия по первичному воинскому учету. 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предусмотрены в соответствии с Федеральным законом от 28 марта 1998 г. № 53-ФЗ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воинской обязанности и военной службе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за счет средств федерального бюджета. Указанные средства направляются на выплату заработной платы военно-учетным работникам и материально-технические затраты на их содержание.</w:t>
      </w:r>
    </w:p>
    <w:p w:rsidR="009A70FB" w:rsidRPr="00A924ED" w:rsidRDefault="009A70FB" w:rsidP="009A70FB">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w:t>
      </w:r>
      <w:r w:rsidR="00680D7E" w:rsidRPr="00A924ED">
        <w:rPr>
          <w:rFonts w:ascii="Times New Roman" w:hAnsi="Times New Roman"/>
          <w:color w:val="000000"/>
          <w:sz w:val="24"/>
          <w:szCs w:val="24"/>
        </w:rPr>
        <w:t>гнований по разделу характеризую</w:t>
      </w:r>
      <w:r w:rsidRPr="00A924ED">
        <w:rPr>
          <w:rFonts w:ascii="Times New Roman" w:hAnsi="Times New Roman"/>
          <w:color w:val="000000"/>
          <w:sz w:val="24"/>
          <w:szCs w:val="24"/>
        </w:rPr>
        <w:t>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9A70FB" w:rsidRPr="00A924ED" w:rsidTr="00FA4BB2">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9A70FB" w:rsidRPr="00A924ED" w:rsidTr="00FA4BB2">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FB0542" w:rsidRPr="00A924ED" w:rsidTr="00DF10CA">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0542" w:rsidRPr="00A924ED" w:rsidRDefault="00FB0542" w:rsidP="00FB0542">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35 224,2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36 378,6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37 629,4</w:t>
            </w:r>
          </w:p>
        </w:tc>
      </w:tr>
    </w:tbl>
    <w:p w:rsidR="009A70FB" w:rsidRPr="00A924ED" w:rsidRDefault="009A70FB" w:rsidP="009A70FB">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A70FB" w:rsidRPr="00A924ED" w:rsidRDefault="009A70FB" w:rsidP="009A70FB">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 xml:space="preserve">Структура расходов раздела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Национальная оборона</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характеризуется следующими данными:</w:t>
      </w:r>
    </w:p>
    <w:p w:rsidR="009A70FB" w:rsidRPr="00CE5F9A" w:rsidRDefault="009A70FB" w:rsidP="009A70FB">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CE5F9A">
        <w:rPr>
          <w:rFonts w:ascii="Times New Roman" w:hAnsi="Times New Roman"/>
          <w:color w:val="000000"/>
          <w:sz w:val="20"/>
          <w:szCs w:val="20"/>
        </w:rPr>
        <w:t>(в % к общему объему расходов по разделу)</w:t>
      </w:r>
    </w:p>
    <w:tbl>
      <w:tblPr>
        <w:tblW w:w="9573" w:type="dxa"/>
        <w:tblLayout w:type="fixed"/>
        <w:tblLook w:val="0000" w:firstRow="0" w:lastRow="0" w:firstColumn="0" w:lastColumn="0" w:noHBand="0" w:noVBand="0"/>
      </w:tblPr>
      <w:tblGrid>
        <w:gridCol w:w="5397"/>
        <w:gridCol w:w="1483"/>
        <w:gridCol w:w="1275"/>
        <w:gridCol w:w="1418"/>
      </w:tblGrid>
      <w:tr w:rsidR="009A70FB" w:rsidRPr="00A924ED" w:rsidTr="00FA4BB2">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9A70FB" w:rsidRPr="00A924ED" w:rsidTr="00FA4BB2">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9A70FB" w:rsidRPr="00A924ED" w:rsidTr="00FA4BB2">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Мобилизационная и вневойсковая подготовка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p>
        </w:tc>
      </w:tr>
    </w:tbl>
    <w:p w:rsidR="009A70FB" w:rsidRPr="00A924ED" w:rsidRDefault="009A70FB" w:rsidP="009A70FB">
      <w:pPr>
        <w:widowControl w:val="0"/>
        <w:autoSpaceDE w:val="0"/>
        <w:autoSpaceDN w:val="0"/>
        <w:adjustRightInd w:val="0"/>
        <w:spacing w:after="0" w:line="240" w:lineRule="auto"/>
        <w:ind w:firstLine="720"/>
        <w:jc w:val="right"/>
        <w:rPr>
          <w:rFonts w:ascii="Times New Roman" w:hAnsi="Times New Roman"/>
          <w:color w:val="000000"/>
          <w:sz w:val="24"/>
          <w:szCs w:val="24"/>
        </w:rPr>
      </w:pPr>
    </w:p>
    <w:p w:rsidR="004210C5" w:rsidRPr="00A924ED" w:rsidRDefault="004210C5" w:rsidP="00FB0541">
      <w:pPr>
        <w:widowControl w:val="0"/>
        <w:tabs>
          <w:tab w:val="left" w:pos="1110"/>
        </w:tabs>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Мобилизационная и вневойсковая подготовка</w:t>
      </w:r>
      <w:r w:rsidR="000D37C4" w:rsidRPr="00A924ED">
        <w:rPr>
          <w:rFonts w:ascii="Times New Roman" w:hAnsi="Times New Roman"/>
          <w:b/>
          <w:bCs/>
          <w:color w:val="000000"/>
          <w:sz w:val="24"/>
          <w:szCs w:val="24"/>
        </w:rPr>
        <w:t>»</w:t>
      </w:r>
    </w:p>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539"/>
        <w:gridCol w:w="1483"/>
        <w:gridCol w:w="1275"/>
        <w:gridCol w:w="1276"/>
      </w:tblGrid>
      <w:tr w:rsidR="009A70FB" w:rsidRPr="00A924ED" w:rsidTr="004911BB">
        <w:trPr>
          <w:trHeight w:val="307"/>
        </w:trPr>
        <w:tc>
          <w:tcPr>
            <w:tcW w:w="55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40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9A70FB" w:rsidRPr="00A924ED" w:rsidTr="004911BB">
        <w:trPr>
          <w:trHeight w:val="307"/>
        </w:trPr>
        <w:tc>
          <w:tcPr>
            <w:tcW w:w="55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FB0542" w:rsidRPr="00A924ED" w:rsidTr="00FB0542">
        <w:trPr>
          <w:trHeight w:val="307"/>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0542" w:rsidRPr="00A924ED" w:rsidRDefault="00FB0542" w:rsidP="00FB0542">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35 224,2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36 378,6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0542" w:rsidRPr="004A0F11" w:rsidRDefault="00FB0542" w:rsidP="00FB0542">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37 629,4</w:t>
            </w:r>
          </w:p>
        </w:tc>
      </w:tr>
    </w:tbl>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4210C5" w:rsidRPr="00A924ED" w:rsidRDefault="004210C5" w:rsidP="004911B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w:t>
      </w:r>
      <w:r w:rsidR="006E76E1" w:rsidRPr="00A924ED">
        <w:rPr>
          <w:rFonts w:ascii="Times New Roman" w:hAnsi="Times New Roman"/>
          <w:color w:val="000000"/>
          <w:sz w:val="24"/>
          <w:szCs w:val="24"/>
        </w:rPr>
        <w:t>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предусмотрены бюджетные ассигнования на о</w:t>
      </w:r>
      <w:r w:rsidRPr="00A924ED">
        <w:rPr>
          <w:rFonts w:ascii="Times New Roman" w:hAnsi="Times New Roman"/>
          <w:color w:val="000000"/>
          <w:sz w:val="24"/>
          <w:szCs w:val="24"/>
        </w:rPr>
        <w:t>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r w:rsidR="006E76E1"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w:t>
      </w:r>
      <w:r w:rsidR="006E76E1" w:rsidRPr="00A924ED">
        <w:rPr>
          <w:rFonts w:ascii="Times New Roman" w:hAnsi="Times New Roman"/>
          <w:color w:val="000000"/>
          <w:sz w:val="24"/>
          <w:szCs w:val="24"/>
        </w:rPr>
        <w:t xml:space="preserve">– </w:t>
      </w:r>
      <w:r w:rsidRPr="00A924ED">
        <w:rPr>
          <w:rFonts w:ascii="Times New Roman" w:hAnsi="Times New Roman"/>
          <w:color w:val="000000"/>
          <w:sz w:val="24"/>
          <w:szCs w:val="24"/>
        </w:rPr>
        <w:t>3</w:t>
      </w:r>
      <w:r w:rsidR="00FB0542" w:rsidRPr="00A924ED">
        <w:rPr>
          <w:rFonts w:ascii="Times New Roman" w:hAnsi="Times New Roman"/>
          <w:color w:val="000000"/>
          <w:sz w:val="24"/>
          <w:szCs w:val="24"/>
        </w:rPr>
        <w:t>5224,2</w:t>
      </w:r>
      <w:r w:rsidRPr="00A924ED">
        <w:rPr>
          <w:rFonts w:ascii="Times New Roman" w:hAnsi="Times New Roman"/>
          <w:color w:val="000000"/>
          <w:sz w:val="24"/>
          <w:szCs w:val="24"/>
        </w:rPr>
        <w:t xml:space="preserve"> тыс. рублей, в </w:t>
      </w:r>
      <w:r w:rsidR="006E76E1" w:rsidRPr="00A924ED">
        <w:rPr>
          <w:rFonts w:ascii="Times New Roman" w:hAnsi="Times New Roman"/>
          <w:color w:val="000000"/>
          <w:sz w:val="24"/>
          <w:szCs w:val="24"/>
        </w:rPr>
        <w:t>2023 году – 3</w:t>
      </w:r>
      <w:r w:rsidR="00FB0542" w:rsidRPr="00A924ED">
        <w:rPr>
          <w:rFonts w:ascii="Times New Roman" w:hAnsi="Times New Roman"/>
          <w:color w:val="000000"/>
          <w:sz w:val="24"/>
          <w:szCs w:val="24"/>
        </w:rPr>
        <w:t>6378,6</w:t>
      </w:r>
      <w:r w:rsidR="006E76E1" w:rsidRPr="00A924ED">
        <w:rPr>
          <w:rFonts w:ascii="Times New Roman" w:hAnsi="Times New Roman"/>
          <w:color w:val="000000"/>
          <w:sz w:val="24"/>
          <w:szCs w:val="24"/>
        </w:rPr>
        <w:t xml:space="preserve"> тыс. рублей</w:t>
      </w:r>
      <w:r w:rsidR="00FB0542" w:rsidRPr="00A924ED">
        <w:rPr>
          <w:rFonts w:ascii="Times New Roman" w:hAnsi="Times New Roman"/>
          <w:color w:val="000000"/>
          <w:sz w:val="24"/>
          <w:szCs w:val="24"/>
        </w:rPr>
        <w:t>, в 202</w:t>
      </w:r>
      <w:r w:rsidR="00680D7E" w:rsidRPr="00A924ED">
        <w:rPr>
          <w:rFonts w:ascii="Times New Roman" w:hAnsi="Times New Roman"/>
          <w:color w:val="000000"/>
          <w:sz w:val="24"/>
          <w:szCs w:val="24"/>
        </w:rPr>
        <w:t>4</w:t>
      </w:r>
      <w:r w:rsidR="00FB0542" w:rsidRPr="00A924ED">
        <w:rPr>
          <w:rFonts w:ascii="Times New Roman" w:hAnsi="Times New Roman"/>
          <w:color w:val="000000"/>
          <w:sz w:val="24"/>
          <w:szCs w:val="24"/>
        </w:rPr>
        <w:t xml:space="preserve"> году – 37629,4 тыс. рублей</w:t>
      </w:r>
      <w:r w:rsidR="009A70FB" w:rsidRPr="00A924ED">
        <w:rPr>
          <w:rFonts w:ascii="Times New Roman" w:hAnsi="Times New Roman"/>
          <w:color w:val="000000"/>
          <w:sz w:val="24"/>
          <w:szCs w:val="24"/>
        </w:rPr>
        <w:t>.</w:t>
      </w:r>
    </w:p>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CE5F9A" w:rsidRDefault="00CE5F9A" w:rsidP="002F4B5D">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4210C5" w:rsidRPr="00A924ED" w:rsidRDefault="004210C5" w:rsidP="002F4B5D">
      <w:pPr>
        <w:widowControl w:val="0"/>
        <w:autoSpaceDE w:val="0"/>
        <w:autoSpaceDN w:val="0"/>
        <w:adjustRightInd w:val="0"/>
        <w:spacing w:after="0" w:line="240" w:lineRule="auto"/>
        <w:ind w:firstLine="720"/>
        <w:jc w:val="center"/>
        <w:rPr>
          <w:rFonts w:ascii="Times New Roman" w:hAnsi="Times New Roman"/>
          <w:sz w:val="24"/>
          <w:szCs w:val="24"/>
        </w:rPr>
      </w:pPr>
      <w:r w:rsidRPr="00A924ED">
        <w:rPr>
          <w:rFonts w:ascii="Times New Roman" w:hAnsi="Times New Roman"/>
          <w:b/>
          <w:bCs/>
          <w:color w:val="000000"/>
          <w:sz w:val="24"/>
          <w:szCs w:val="24"/>
        </w:rPr>
        <w:lastRenderedPageBreak/>
        <w:t xml:space="preserve">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Н</w:t>
      </w:r>
      <w:r w:rsidR="002F4B5D" w:rsidRPr="00A924ED">
        <w:rPr>
          <w:rFonts w:ascii="Times New Roman" w:hAnsi="Times New Roman"/>
          <w:b/>
          <w:bCs/>
          <w:color w:val="000000"/>
          <w:sz w:val="24"/>
          <w:szCs w:val="24"/>
        </w:rPr>
        <w:t>АЦИОНАЛЬНАЯ БЕЗОПАСНОСТЬ И ПРАВООХРАНИТЕЛЬНАЯ ДЕЯТЕЛЬНОСТЬ</w:t>
      </w:r>
      <w:r w:rsidR="000D37C4" w:rsidRPr="00A924ED">
        <w:rPr>
          <w:rFonts w:ascii="Times New Roman" w:hAnsi="Times New Roman"/>
          <w:b/>
          <w:bCs/>
          <w:color w:val="000000"/>
          <w:sz w:val="24"/>
          <w:szCs w:val="24"/>
        </w:rPr>
        <w:t>»</w:t>
      </w:r>
    </w:p>
    <w:p w:rsidR="009A70FB" w:rsidRPr="00A924ED" w:rsidRDefault="009A70FB" w:rsidP="009A70FB">
      <w:pPr>
        <w:widowControl w:val="0"/>
        <w:tabs>
          <w:tab w:val="left" w:pos="2025"/>
        </w:tabs>
        <w:autoSpaceDE w:val="0"/>
        <w:autoSpaceDN w:val="0"/>
        <w:adjustRightInd w:val="0"/>
        <w:spacing w:after="0" w:line="240" w:lineRule="auto"/>
        <w:ind w:firstLine="720"/>
        <w:jc w:val="both"/>
        <w:rPr>
          <w:rFonts w:ascii="Times New Roman" w:hAnsi="Times New Roman"/>
          <w:b/>
          <w:bCs/>
          <w:color w:val="000000"/>
          <w:sz w:val="24"/>
          <w:szCs w:val="24"/>
        </w:rPr>
      </w:pPr>
    </w:p>
    <w:p w:rsidR="009A70FB" w:rsidRPr="00A924ED" w:rsidRDefault="009A70FB" w:rsidP="004911BB">
      <w:pPr>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данном разделе предусмотрены расходы на содержание органа исполнительной власти Чувашской Республики, осуществляющего государственную политику в сфере юстиции, – </w:t>
      </w:r>
      <w:hyperlink r:id="rId15" w:tgtFrame="_blank" w:history="1">
        <w:r w:rsidR="0027113C" w:rsidRPr="00A924ED">
          <w:rPr>
            <w:rFonts w:ascii="Times New Roman" w:hAnsi="Times New Roman"/>
            <w:color w:val="000000"/>
            <w:sz w:val="24"/>
            <w:szCs w:val="24"/>
          </w:rPr>
          <w:t>Государственной службы Чувашской Республики по делам юстиции</w:t>
        </w:r>
      </w:hyperlink>
      <w:r w:rsidRPr="00A924ED">
        <w:rPr>
          <w:rFonts w:ascii="Times New Roman" w:hAnsi="Times New Roman"/>
          <w:color w:val="000000"/>
          <w:sz w:val="24"/>
          <w:szCs w:val="24"/>
        </w:rPr>
        <w:t xml:space="preserve">, на реализацию полномочий Российской Федерации в области государственной регистрации актов гражданского состояния, органа исполнительной власти Чувашской Республики, осуществляющего руководство и управление в области предупреждения и ликвидации чрезвычайных ситуаций и стихийных бедствий, гражданской обороны, – </w:t>
      </w:r>
      <w:r w:rsidR="004911BB" w:rsidRPr="00A924ED">
        <w:rPr>
          <w:rFonts w:ascii="Times New Roman" w:hAnsi="Times New Roman"/>
          <w:bCs/>
          <w:sz w:val="24"/>
          <w:szCs w:val="24"/>
        </w:rPr>
        <w:t>Государственн</w:t>
      </w:r>
      <w:r w:rsidR="0027113C" w:rsidRPr="00A924ED">
        <w:rPr>
          <w:rFonts w:ascii="Times New Roman" w:hAnsi="Times New Roman"/>
          <w:bCs/>
          <w:sz w:val="24"/>
          <w:szCs w:val="24"/>
        </w:rPr>
        <w:t>ого</w:t>
      </w:r>
      <w:r w:rsidR="004911BB" w:rsidRPr="00A924ED">
        <w:rPr>
          <w:rFonts w:ascii="Times New Roman" w:hAnsi="Times New Roman"/>
          <w:bCs/>
          <w:sz w:val="24"/>
          <w:szCs w:val="24"/>
        </w:rPr>
        <w:t xml:space="preserve"> комитет</w:t>
      </w:r>
      <w:r w:rsidR="0027113C" w:rsidRPr="00A924ED">
        <w:rPr>
          <w:rFonts w:ascii="Times New Roman" w:hAnsi="Times New Roman"/>
          <w:bCs/>
          <w:sz w:val="24"/>
          <w:szCs w:val="24"/>
        </w:rPr>
        <w:t>а</w:t>
      </w:r>
      <w:r w:rsidR="004911BB" w:rsidRPr="00A924ED">
        <w:rPr>
          <w:rFonts w:ascii="Times New Roman" w:hAnsi="Times New Roman"/>
          <w:bCs/>
          <w:sz w:val="24"/>
          <w:szCs w:val="24"/>
        </w:rPr>
        <w:t xml:space="preserve"> Чувашской Республики по делам гражданской обороны и чрезвычайным ситуациям</w:t>
      </w:r>
      <w:r w:rsidR="004911BB" w:rsidRPr="00A924ED">
        <w:rPr>
          <w:rFonts w:ascii="Times New Roman" w:hAnsi="Times New Roman"/>
          <w:b/>
          <w:bCs/>
          <w:sz w:val="24"/>
          <w:szCs w:val="24"/>
        </w:rPr>
        <w:t xml:space="preserve">, </w:t>
      </w:r>
      <w:r w:rsidRPr="00A924ED">
        <w:rPr>
          <w:rFonts w:ascii="Times New Roman" w:hAnsi="Times New Roman"/>
          <w:color w:val="000000"/>
          <w:sz w:val="24"/>
          <w:szCs w:val="24"/>
        </w:rPr>
        <w:t>на защиту населения и территории от чрезвычайных ситуаций природного и техногенного характера, гражданскую оборону и обеспечение противопожарной безопасности.</w:t>
      </w:r>
    </w:p>
    <w:p w:rsidR="00FA4BB2" w:rsidRPr="00A924ED" w:rsidRDefault="00FA4BB2" w:rsidP="009A70FB">
      <w:pPr>
        <w:widowControl w:val="0"/>
        <w:tabs>
          <w:tab w:val="left" w:pos="2025"/>
        </w:tabs>
        <w:autoSpaceDE w:val="0"/>
        <w:autoSpaceDN w:val="0"/>
        <w:adjustRightInd w:val="0"/>
        <w:spacing w:after="0" w:line="240" w:lineRule="auto"/>
        <w:ind w:firstLine="720"/>
        <w:jc w:val="both"/>
        <w:rPr>
          <w:rFonts w:ascii="Times New Roman" w:hAnsi="Times New Roman"/>
          <w:b/>
          <w:bCs/>
          <w:color w:val="000000"/>
          <w:sz w:val="24"/>
          <w:szCs w:val="24"/>
        </w:rPr>
      </w:pPr>
    </w:p>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680D7E"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649" w:type="dxa"/>
        <w:tblLayout w:type="fixed"/>
        <w:tblLook w:val="0000" w:firstRow="0" w:lastRow="0" w:firstColumn="0" w:lastColumn="0" w:noHBand="0" w:noVBand="0"/>
      </w:tblPr>
      <w:tblGrid>
        <w:gridCol w:w="5397"/>
        <w:gridCol w:w="1483"/>
        <w:gridCol w:w="1275"/>
        <w:gridCol w:w="1494"/>
      </w:tblGrid>
      <w:tr w:rsidR="009A70FB" w:rsidRPr="00A924ED" w:rsidTr="002F4B5D">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42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9A70FB" w:rsidRPr="00A924ED" w:rsidTr="002F4B5D">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9A70FB">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6A43" w:rsidRPr="00A924ED" w:rsidTr="00A36A4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353 191,5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330 361,7</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332 518,6</w:t>
            </w:r>
          </w:p>
        </w:tc>
      </w:tr>
    </w:tbl>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A70FB" w:rsidRPr="00A924ED" w:rsidRDefault="009A70FB"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Структура расходов раздела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Национальная безопасность и правоохранительная деятельность</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характеризуется следующими данными:</w:t>
      </w:r>
    </w:p>
    <w:p w:rsidR="009A70FB" w:rsidRPr="00CE5F9A" w:rsidRDefault="009A70FB" w:rsidP="009A70FB">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CE5F9A">
        <w:rPr>
          <w:rFonts w:ascii="Times New Roman" w:hAnsi="Times New Roman"/>
          <w:color w:val="000000"/>
          <w:sz w:val="20"/>
          <w:szCs w:val="20"/>
        </w:rPr>
        <w:t>(в % к общему объему расходов по разделу)</w:t>
      </w:r>
    </w:p>
    <w:tbl>
      <w:tblPr>
        <w:tblW w:w="9649" w:type="dxa"/>
        <w:tblLayout w:type="fixed"/>
        <w:tblLook w:val="0000" w:firstRow="0" w:lastRow="0" w:firstColumn="0" w:lastColumn="0" w:noHBand="0" w:noVBand="0"/>
      </w:tblPr>
      <w:tblGrid>
        <w:gridCol w:w="5539"/>
        <w:gridCol w:w="1483"/>
        <w:gridCol w:w="1275"/>
        <w:gridCol w:w="1352"/>
      </w:tblGrid>
      <w:tr w:rsidR="009A70FB" w:rsidRPr="00A924ED" w:rsidTr="002F4B5D">
        <w:trPr>
          <w:trHeight w:val="288"/>
        </w:trPr>
        <w:tc>
          <w:tcPr>
            <w:tcW w:w="55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rPr>
                <w:rFonts w:ascii="Times New Roman" w:hAnsi="Times New Roman"/>
                <w:sz w:val="20"/>
                <w:szCs w:val="20"/>
              </w:rPr>
            </w:pPr>
          </w:p>
        </w:tc>
        <w:tc>
          <w:tcPr>
            <w:tcW w:w="41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9A70FB" w:rsidRPr="00A924ED" w:rsidTr="002F4B5D">
        <w:trPr>
          <w:trHeight w:val="288"/>
        </w:trPr>
        <w:tc>
          <w:tcPr>
            <w:tcW w:w="55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A70FB" w:rsidRPr="00A924ED" w:rsidRDefault="009A70F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6A43" w:rsidRPr="00A924ED" w:rsidTr="002F4B5D">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Органы юстиции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22,8</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23,3</w:t>
            </w:r>
          </w:p>
        </w:tc>
      </w:tr>
      <w:tr w:rsidR="00A36A43" w:rsidRPr="00A924ED" w:rsidTr="002F4B5D">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Гражданская оборона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16,8</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16,6</w:t>
            </w:r>
          </w:p>
        </w:tc>
      </w:tr>
      <w:tr w:rsidR="00A36A43" w:rsidRPr="00A924ED" w:rsidTr="002F4B5D">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52,7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56,7</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B9365D"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56,4</w:t>
            </w:r>
          </w:p>
        </w:tc>
      </w:tr>
      <w:tr w:rsidR="00A36A43" w:rsidRPr="00A924ED" w:rsidTr="002F4B5D">
        <w:trPr>
          <w:trHeight w:val="288"/>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3,7</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3,7</w:t>
            </w:r>
          </w:p>
        </w:tc>
      </w:tr>
    </w:tbl>
    <w:p w:rsidR="009A70FB" w:rsidRPr="00A924ED" w:rsidRDefault="009A70FB" w:rsidP="009A70FB">
      <w:pPr>
        <w:widowControl w:val="0"/>
        <w:autoSpaceDE w:val="0"/>
        <w:autoSpaceDN w:val="0"/>
        <w:adjustRightInd w:val="0"/>
        <w:spacing w:after="0" w:line="240" w:lineRule="auto"/>
        <w:ind w:firstLine="720"/>
        <w:jc w:val="right"/>
        <w:rPr>
          <w:rFonts w:ascii="Times New Roman" w:hAnsi="Times New Roman"/>
          <w:b/>
          <w:bCs/>
          <w:color w:val="000000"/>
          <w:sz w:val="24"/>
          <w:szCs w:val="24"/>
        </w:rPr>
      </w:pPr>
    </w:p>
    <w:p w:rsidR="004210C5" w:rsidRPr="00A924ED" w:rsidRDefault="004210C5"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Органы юстиции</w:t>
      </w:r>
      <w:r w:rsidR="000D37C4" w:rsidRPr="00A924ED">
        <w:rPr>
          <w:rFonts w:ascii="Times New Roman" w:hAnsi="Times New Roman"/>
          <w:b/>
          <w:bCs/>
          <w:color w:val="000000"/>
          <w:sz w:val="24"/>
          <w:szCs w:val="24"/>
        </w:rPr>
        <w:t>»</w:t>
      </w:r>
    </w:p>
    <w:p w:rsidR="009A70FB" w:rsidRPr="00A924ED" w:rsidRDefault="009A70FB"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 данному подразделу предусмотрены бюджетные обязательства на функционирование органа исполнительной власти Чувашской Республики, осуществляющего государственную политику в сфере юстиции, – </w:t>
      </w:r>
      <w:r w:rsidR="00FB0541" w:rsidRPr="00A924ED">
        <w:rPr>
          <w:rFonts w:ascii="Times New Roman" w:hAnsi="Times New Roman"/>
          <w:color w:val="000000"/>
          <w:sz w:val="24"/>
          <w:szCs w:val="24"/>
        </w:rPr>
        <w:t>Государственной службы Чувашской Республики по делам юстиции</w:t>
      </w:r>
      <w:r w:rsidRPr="00A924ED">
        <w:rPr>
          <w:rFonts w:ascii="Times New Roman" w:hAnsi="Times New Roman"/>
          <w:color w:val="000000"/>
          <w:sz w:val="24"/>
          <w:szCs w:val="24"/>
        </w:rPr>
        <w:t xml:space="preserve">, на реализацию полномочий Российской Федерации в области государственной регистрации актов гражданского состояния. </w:t>
      </w:r>
    </w:p>
    <w:p w:rsidR="00CE188A" w:rsidRPr="00A924ED" w:rsidRDefault="009A70FB"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данному подразделу определяются Законами Чувашской Республики от 30 ноября 2006 г. № 55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наделении органов местного самоуправления в Чувашской Республике отдельными государственными полномочиями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30 марта 2012 г. № 20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бесплатной юридической помощи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постановлени</w:t>
      </w:r>
      <w:r w:rsidR="00680D7E" w:rsidRPr="00A924ED">
        <w:rPr>
          <w:rFonts w:ascii="Times New Roman" w:hAnsi="Times New Roman"/>
          <w:color w:val="000000"/>
          <w:sz w:val="24"/>
          <w:szCs w:val="24"/>
        </w:rPr>
        <w:t>ем</w:t>
      </w:r>
      <w:r w:rsidRPr="00A924ED">
        <w:rPr>
          <w:rFonts w:ascii="Times New Roman" w:hAnsi="Times New Roman"/>
          <w:color w:val="000000"/>
          <w:sz w:val="24"/>
          <w:szCs w:val="24"/>
        </w:rPr>
        <w:t xml:space="preserve"> Кабинета Министров Чувашской Республики </w:t>
      </w:r>
      <w:r w:rsidR="0027113C" w:rsidRPr="00A924ED">
        <w:rPr>
          <w:rFonts w:ascii="Times New Roman" w:hAnsi="Times New Roman"/>
          <w:color w:val="000000"/>
          <w:sz w:val="24"/>
          <w:szCs w:val="24"/>
        </w:rPr>
        <w:t xml:space="preserve">от 26 февраля </w:t>
      </w:r>
      <w:r w:rsidRPr="00A924ED">
        <w:rPr>
          <w:rFonts w:ascii="Times New Roman" w:hAnsi="Times New Roman"/>
          <w:color w:val="000000"/>
          <w:sz w:val="24"/>
          <w:szCs w:val="24"/>
        </w:rPr>
        <w:t>20</w:t>
      </w:r>
      <w:r w:rsidR="0027113C" w:rsidRPr="00A924ED">
        <w:rPr>
          <w:rFonts w:ascii="Times New Roman" w:hAnsi="Times New Roman"/>
          <w:color w:val="000000"/>
          <w:sz w:val="24"/>
          <w:szCs w:val="24"/>
        </w:rPr>
        <w:t>20</w:t>
      </w:r>
      <w:r w:rsidRPr="00A924ED">
        <w:rPr>
          <w:rFonts w:ascii="Times New Roman" w:hAnsi="Times New Roman"/>
          <w:color w:val="000000"/>
          <w:sz w:val="24"/>
          <w:szCs w:val="24"/>
        </w:rPr>
        <w:t xml:space="preserve"> г. № </w:t>
      </w:r>
      <w:r w:rsidR="0027113C" w:rsidRPr="00A924ED">
        <w:rPr>
          <w:rFonts w:ascii="Times New Roman" w:hAnsi="Times New Roman"/>
          <w:color w:val="000000"/>
          <w:sz w:val="24"/>
          <w:szCs w:val="24"/>
        </w:rPr>
        <w:t xml:space="preserve">69 </w:t>
      </w:r>
      <w:r w:rsidR="000D37C4" w:rsidRPr="00A924ED">
        <w:rPr>
          <w:rFonts w:ascii="Times New Roman" w:hAnsi="Times New Roman"/>
          <w:color w:val="000000"/>
          <w:sz w:val="24"/>
          <w:szCs w:val="24"/>
        </w:rPr>
        <w:t>«</w:t>
      </w:r>
      <w:r w:rsidR="0027113C" w:rsidRPr="00A924ED">
        <w:rPr>
          <w:rFonts w:ascii="Times New Roman" w:hAnsi="Times New Roman"/>
          <w:color w:val="000000"/>
          <w:sz w:val="24"/>
          <w:szCs w:val="24"/>
        </w:rPr>
        <w:t>Вопросы Государственной службы Чувашской Республики по делам юстиции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2F4B5D" w:rsidRPr="00A924ED" w:rsidRDefault="002F4B5D"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CE188A" w:rsidRPr="00A924ED" w:rsidRDefault="00D95E72"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49" w:type="dxa"/>
        <w:tblLayout w:type="fixed"/>
        <w:tblLook w:val="0000" w:firstRow="0" w:lastRow="0" w:firstColumn="0" w:lastColumn="0" w:noHBand="0" w:noVBand="0"/>
      </w:tblPr>
      <w:tblGrid>
        <w:gridCol w:w="5397"/>
        <w:gridCol w:w="1341"/>
        <w:gridCol w:w="1494"/>
        <w:gridCol w:w="1417"/>
      </w:tblGrid>
      <w:tr w:rsidR="00D95E72" w:rsidRPr="00A924ED" w:rsidTr="002F4B5D">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rPr>
                <w:rFonts w:ascii="Times New Roman" w:hAnsi="Times New Roman"/>
                <w:sz w:val="20"/>
                <w:szCs w:val="20"/>
              </w:rPr>
            </w:pPr>
          </w:p>
        </w:tc>
        <w:tc>
          <w:tcPr>
            <w:tcW w:w="42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D95E72" w:rsidRPr="00A924ED" w:rsidTr="002F4B5D">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95E72" w:rsidRPr="00A924ED" w:rsidRDefault="00D95E72" w:rsidP="00D95E72">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6A43" w:rsidRPr="00A924ED" w:rsidTr="00A36A43">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81 175,3</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75 479,5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77 636,4</w:t>
            </w:r>
          </w:p>
        </w:tc>
      </w:tr>
    </w:tbl>
    <w:p w:rsidR="009A70FB" w:rsidRPr="00A924ED" w:rsidRDefault="009A70FB" w:rsidP="009A70FB">
      <w:pPr>
        <w:widowControl w:val="0"/>
        <w:autoSpaceDE w:val="0"/>
        <w:autoSpaceDN w:val="0"/>
        <w:adjustRightInd w:val="0"/>
        <w:spacing w:after="0" w:line="240" w:lineRule="auto"/>
        <w:ind w:firstLine="720"/>
        <w:jc w:val="center"/>
        <w:rPr>
          <w:rFonts w:ascii="Times New Roman" w:hAnsi="Times New Roman"/>
          <w:sz w:val="24"/>
          <w:szCs w:val="24"/>
        </w:rPr>
      </w:pPr>
    </w:p>
    <w:p w:rsidR="004210C5" w:rsidRPr="00A924ED" w:rsidRDefault="004210C5"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6E76E1" w:rsidRPr="00A924ED">
        <w:rPr>
          <w:rFonts w:ascii="Times New Roman" w:hAnsi="Times New Roman"/>
          <w:color w:val="000000"/>
          <w:sz w:val="24"/>
          <w:szCs w:val="24"/>
        </w:rPr>
        <w:t xml:space="preserve">бюджетные ассигнования предусмотрены </w:t>
      </w:r>
      <w:r w:rsidRPr="00A924ED">
        <w:rPr>
          <w:rFonts w:ascii="Times New Roman" w:hAnsi="Times New Roman"/>
          <w:color w:val="000000"/>
          <w:sz w:val="24"/>
          <w:szCs w:val="24"/>
        </w:rPr>
        <w:t>в 2022 году</w:t>
      </w:r>
      <w:r w:rsidR="003263BA" w:rsidRPr="00A924ED">
        <w:rPr>
          <w:rFonts w:ascii="Times New Roman" w:hAnsi="Times New Roman"/>
          <w:color w:val="000000"/>
          <w:sz w:val="24"/>
          <w:szCs w:val="24"/>
        </w:rPr>
        <w:t xml:space="preserve"> </w:t>
      </w:r>
      <w:r w:rsidR="003D6E2C" w:rsidRPr="00A924ED">
        <w:rPr>
          <w:rFonts w:ascii="Times New Roman" w:hAnsi="Times New Roman"/>
          <w:color w:val="000000"/>
          <w:sz w:val="24"/>
          <w:szCs w:val="24"/>
        </w:rPr>
        <w:t>–</w:t>
      </w:r>
      <w:r w:rsidR="003263BA" w:rsidRPr="00A924ED">
        <w:rPr>
          <w:rFonts w:ascii="Times New Roman" w:hAnsi="Times New Roman"/>
          <w:color w:val="000000"/>
          <w:sz w:val="24"/>
          <w:szCs w:val="24"/>
        </w:rPr>
        <w:t xml:space="preserve"> </w:t>
      </w:r>
      <w:r w:rsidR="00A36A43" w:rsidRPr="00A924ED">
        <w:rPr>
          <w:rFonts w:ascii="Times New Roman" w:hAnsi="Times New Roman"/>
          <w:color w:val="000000"/>
          <w:sz w:val="24"/>
          <w:szCs w:val="24"/>
        </w:rPr>
        <w:t>81175,3 тыс. рублей, в 2023 году – 75479,5 тыс. рублей, в 2024 году – 77636,4 тыс. рублей</w:t>
      </w:r>
      <w:r w:rsidRPr="00A924ED">
        <w:rPr>
          <w:rFonts w:ascii="Times New Roman" w:hAnsi="Times New Roman"/>
          <w:color w:val="000000"/>
          <w:sz w:val="24"/>
          <w:szCs w:val="24"/>
        </w:rPr>
        <w:t xml:space="preserve">, в </w:t>
      </w:r>
      <w:r w:rsidRPr="00A924ED">
        <w:rPr>
          <w:rFonts w:ascii="Times New Roman" w:hAnsi="Times New Roman"/>
          <w:color w:val="000000"/>
          <w:sz w:val="24"/>
          <w:szCs w:val="24"/>
        </w:rPr>
        <w:lastRenderedPageBreak/>
        <w:t>том числе:</w:t>
      </w:r>
    </w:p>
    <w:p w:rsidR="004210C5" w:rsidRPr="00A924ED" w:rsidRDefault="006E76E1"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680D7E"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 xml:space="preserve">-2024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46,6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E76E1"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государственного управления в сфере юстиции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A36A43" w:rsidRPr="00A924ED">
        <w:rPr>
          <w:rFonts w:ascii="Times New Roman" w:hAnsi="Times New Roman"/>
          <w:color w:val="000000"/>
          <w:sz w:val="24"/>
          <w:szCs w:val="24"/>
        </w:rPr>
        <w:t>64080,0 тыс. рублей, в 2023 году – 57891,6 тыс. рублей, в 2024 году – 60048,5 тыс. рублей, в том числе на:</w:t>
      </w:r>
    </w:p>
    <w:p w:rsidR="004210C5" w:rsidRPr="00A924ED" w:rsidRDefault="003263BA"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функций государственных органов в целях осуществления полномочий Российской Федерации по государственной регистрации актов гражда</w:t>
      </w:r>
      <w:r w:rsidRPr="00A924ED">
        <w:rPr>
          <w:rFonts w:ascii="Times New Roman" w:hAnsi="Times New Roman"/>
          <w:color w:val="000000"/>
          <w:sz w:val="24"/>
          <w:szCs w:val="24"/>
        </w:rPr>
        <w:t xml:space="preserve">нского состояния в 2022 году </w:t>
      </w:r>
      <w:r w:rsidR="002F4B5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725,6 тыс. рублей, в 2023 </w:t>
      </w:r>
      <w:r w:rsidR="002F4B5D"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2F4B5D"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2F4B5D"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747,2 тыс. рублей</w:t>
      </w:r>
      <w:r w:rsidR="002F4B5D"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E76E1"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 актах гражданского состояния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r w:rsidR="00A36A43"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2F4B5D" w:rsidRPr="00A924ED">
        <w:rPr>
          <w:rFonts w:ascii="Times New Roman" w:hAnsi="Times New Roman"/>
          <w:color w:val="000000"/>
          <w:sz w:val="24"/>
          <w:szCs w:val="24"/>
        </w:rPr>
        <w:t xml:space="preserve">– </w:t>
      </w:r>
      <w:r w:rsidR="00A36A43" w:rsidRPr="00A924ED">
        <w:rPr>
          <w:rFonts w:ascii="Times New Roman" w:hAnsi="Times New Roman"/>
          <w:color w:val="000000"/>
          <w:sz w:val="24"/>
          <w:szCs w:val="24"/>
        </w:rPr>
        <w:t>61551,1 тыс. рублей, в 2023 году – 55683,8 тыс. рублей, в 2024 году – 57840,7 тыс. рублей</w:t>
      </w:r>
      <w:r w:rsidR="004210C5" w:rsidRPr="00A924ED">
        <w:rPr>
          <w:rFonts w:ascii="Times New Roman" w:hAnsi="Times New Roman"/>
          <w:color w:val="000000"/>
          <w:sz w:val="24"/>
          <w:szCs w:val="24"/>
        </w:rPr>
        <w:t>;</w:t>
      </w:r>
    </w:p>
    <w:p w:rsidR="004210C5" w:rsidRPr="00A924ED" w:rsidRDefault="006E76E1"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отдельных категорий граждан бесплатной юридической помощью в 2022</w:t>
      </w:r>
      <w:r w:rsidR="003263BA"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003263BA"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1204,6 тыс. рублей</w:t>
      </w:r>
      <w:r w:rsidR="003263BA"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3263BA"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оддержк</w:t>
      </w:r>
      <w:r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256,0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3263BA"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роведение семинаров, совещаний, научно-практических конференций по вопросам совершенствования государственного управления в сфере юстиции в 2022 году </w:t>
      </w:r>
      <w:r w:rsidR="002F4B5D" w:rsidRPr="00A924ED">
        <w:rPr>
          <w:rFonts w:ascii="Times New Roman" w:hAnsi="Times New Roman"/>
          <w:color w:val="000000"/>
          <w:sz w:val="24"/>
          <w:szCs w:val="24"/>
        </w:rPr>
        <w:t xml:space="preserve">– </w:t>
      </w:r>
      <w:r w:rsidRPr="00A924ED">
        <w:rPr>
          <w:rFonts w:ascii="Times New Roman" w:hAnsi="Times New Roman"/>
          <w:color w:val="000000"/>
          <w:sz w:val="24"/>
          <w:szCs w:val="24"/>
        </w:rPr>
        <w:t>342,7 тыс. рублей</w:t>
      </w:r>
      <w:r w:rsidR="004210C5" w:rsidRPr="00A924ED">
        <w:rPr>
          <w:rFonts w:ascii="Times New Roman" w:hAnsi="Times New Roman"/>
          <w:color w:val="000000"/>
          <w:sz w:val="24"/>
          <w:szCs w:val="24"/>
        </w:rPr>
        <w:t>;</w:t>
      </w:r>
    </w:p>
    <w:p w:rsidR="004210C5" w:rsidRPr="00A924ED" w:rsidRDefault="003263BA"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002F4B5D"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17048,7 тыс. рублей, в 2023 </w:t>
      </w:r>
      <w:r w:rsidR="002F4B5D"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w:t>
      </w:r>
      <w:r w:rsidR="00D95E72" w:rsidRPr="00A924ED">
        <w:rPr>
          <w:rFonts w:ascii="Times New Roman" w:hAnsi="Times New Roman"/>
          <w:color w:val="000000"/>
          <w:sz w:val="24"/>
          <w:szCs w:val="24"/>
        </w:rPr>
        <w:t>024 год</w:t>
      </w:r>
      <w:r w:rsidR="002F4B5D" w:rsidRPr="00A924ED">
        <w:rPr>
          <w:rFonts w:ascii="Times New Roman" w:hAnsi="Times New Roman"/>
          <w:color w:val="000000"/>
          <w:sz w:val="24"/>
          <w:szCs w:val="24"/>
        </w:rPr>
        <w:t>ах</w:t>
      </w:r>
      <w:r w:rsidR="00D95E72" w:rsidRPr="00A924ED">
        <w:rPr>
          <w:rFonts w:ascii="Times New Roman" w:hAnsi="Times New Roman"/>
          <w:color w:val="000000"/>
          <w:sz w:val="24"/>
          <w:szCs w:val="24"/>
        </w:rPr>
        <w:t xml:space="preserve"> – </w:t>
      </w:r>
      <w:r w:rsidR="002F4B5D" w:rsidRPr="00A924ED">
        <w:rPr>
          <w:rFonts w:ascii="Times New Roman" w:hAnsi="Times New Roman"/>
          <w:color w:val="000000"/>
          <w:sz w:val="24"/>
          <w:szCs w:val="24"/>
        </w:rPr>
        <w:t xml:space="preserve">по </w:t>
      </w:r>
      <w:r w:rsidR="00D95E72" w:rsidRPr="00A924ED">
        <w:rPr>
          <w:rFonts w:ascii="Times New Roman" w:hAnsi="Times New Roman"/>
          <w:color w:val="000000"/>
          <w:sz w:val="24"/>
          <w:szCs w:val="24"/>
        </w:rPr>
        <w:t>17541,3 тыс. рублей</w:t>
      </w:r>
      <w:r w:rsidR="002F4B5D" w:rsidRPr="00A924ED">
        <w:rPr>
          <w:rFonts w:ascii="Times New Roman" w:hAnsi="Times New Roman"/>
          <w:color w:val="000000"/>
          <w:sz w:val="24"/>
          <w:szCs w:val="24"/>
        </w:rPr>
        <w:t xml:space="preserve"> ежегодно</w:t>
      </w:r>
      <w:r w:rsidR="00D95E72" w:rsidRPr="00A924ED">
        <w:rPr>
          <w:rFonts w:ascii="Times New Roman" w:hAnsi="Times New Roman"/>
          <w:color w:val="000000"/>
          <w:sz w:val="24"/>
          <w:szCs w:val="24"/>
        </w:rPr>
        <w:t>.</w:t>
      </w:r>
    </w:p>
    <w:p w:rsidR="00D95E72" w:rsidRPr="00A924ED" w:rsidRDefault="00D95E72" w:rsidP="00D95E72">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4210C5" w:rsidRPr="00A924ED" w:rsidRDefault="004210C5" w:rsidP="00FB0541">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Гражданская оборона</w:t>
      </w:r>
      <w:r w:rsidR="000D37C4" w:rsidRPr="00A924ED">
        <w:rPr>
          <w:rFonts w:ascii="Times New Roman" w:hAnsi="Times New Roman"/>
          <w:b/>
          <w:bCs/>
          <w:color w:val="000000"/>
          <w:sz w:val="24"/>
          <w:szCs w:val="24"/>
        </w:rPr>
        <w:t>»</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предупреждению чрезвычайных ситуаций межмуниципального и регионального характера, стихийных бедствий, организации и осуществлению на межмуниципальном и региональном уровнях мероприятий по гражданской обороне определяются: </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согласно статье 26.3 которого к полномочиям органов государственной власти субъекта Российской Федерации отнесено:</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предупреждение чрезвычайных ситуаций межмуниципального и регионального характера, стихийных бедствий, эпидемий и ликвидация их последствий (подпункт 5 пункта 2 статьи 26.3);</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предупреждение ситуаций, которые могут привести к нарушению функционирования систем жизнеобеспечения населения, и ликвидация их последствий (подпункт 5.1 пункта 2 статьи 26.3);</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организация и осуществление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организация и осуществление регионального государственного надзора в области защиты населения и </w:t>
      </w:r>
      <w:r w:rsidRPr="00A924ED">
        <w:rPr>
          <w:rFonts w:ascii="Times New Roman" w:hAnsi="Times New Roman"/>
          <w:color w:val="000000"/>
          <w:sz w:val="24"/>
          <w:szCs w:val="24"/>
        </w:rPr>
        <w:lastRenderedPageBreak/>
        <w:t>территорий от чрезвычайных ситуаций регионального, межмуниципального и муниципального характера (подпункт 45 пункта 2 статьи 26.3);</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создание, содержание и организация деятельности аварийно-спасательных служб и аварийно-спасательных формирований (подпункт 51 пункта 2 статьи 26.3);</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организация и осуществление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(подпу</w:t>
      </w:r>
      <w:r w:rsidR="00A32FFC" w:rsidRPr="00A924ED">
        <w:rPr>
          <w:rFonts w:ascii="Times New Roman" w:hAnsi="Times New Roman"/>
          <w:color w:val="000000"/>
          <w:sz w:val="24"/>
          <w:szCs w:val="24"/>
        </w:rPr>
        <w:t>нкт 51.1 пункта 2 статьи 26.3)</w:t>
      </w:r>
      <w:r w:rsidR="00680D7E" w:rsidRPr="00A924ED">
        <w:rPr>
          <w:rFonts w:ascii="Times New Roman" w:hAnsi="Times New Roman"/>
          <w:color w:val="000000"/>
          <w:sz w:val="24"/>
          <w:szCs w:val="24"/>
        </w:rPr>
        <w:t>;</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21 декабря 1994 г. № 68-ФЗ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защите населения и территорий от чрезвычайных ситуаций природного и техногенного характера</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в соответствии со статьей 11 которого органы государственной власти субъектов Российской Федерации:</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осуществляют подготовку и содержание в готовности необходимых сил и </w:t>
      </w:r>
      <w:r w:rsidR="00A36A43" w:rsidRPr="00A924ED">
        <w:rPr>
          <w:rFonts w:ascii="Times New Roman" w:hAnsi="Times New Roman"/>
          <w:color w:val="000000"/>
          <w:sz w:val="24"/>
          <w:szCs w:val="24"/>
        </w:rPr>
        <w:t>средств для защиты населения</w:t>
      </w:r>
      <w:r w:rsidRPr="00A924ED">
        <w:rPr>
          <w:rFonts w:ascii="Times New Roman" w:hAnsi="Times New Roman"/>
          <w:color w:val="000000"/>
          <w:sz w:val="24"/>
          <w:szCs w:val="24"/>
        </w:rPr>
        <w:t xml:space="preserve"> и территорий от чрезвычайных ситуаций, обучение населения способам защиты и действиям в указанных ситуациях;</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осуществляют в установленном порядке сбор и обмен информацией в области защиты населения и территорий от чрезвычайных ситуаций межмуниципального и регионального характера, 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A32FFC"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осуществляют финансирование мероприятий в области защиты населения и территорий от чрезвычайных ситуаций;</w:t>
      </w:r>
    </w:p>
    <w:p w:rsidR="00D95E72" w:rsidRPr="00A924ED" w:rsidRDefault="00D95E72"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создают резервы финансовых и материальных ресурсов для ликвидации чрезвычайных ситуаций межмуниципального и регионального характера</w:t>
      </w:r>
      <w:r w:rsidR="00FC3879" w:rsidRPr="00A924ED">
        <w:rPr>
          <w:rFonts w:ascii="Times New Roman" w:hAnsi="Times New Roman"/>
          <w:color w:val="000000"/>
          <w:sz w:val="24"/>
          <w:szCs w:val="24"/>
        </w:rPr>
        <w:t>.</w:t>
      </w:r>
    </w:p>
    <w:p w:rsidR="00FC3879" w:rsidRPr="00A924ED" w:rsidRDefault="00FC3879"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49" w:type="dxa"/>
        <w:tblLayout w:type="fixed"/>
        <w:tblLook w:val="0000" w:firstRow="0" w:lastRow="0" w:firstColumn="0" w:lastColumn="0" w:noHBand="0" w:noVBand="0"/>
      </w:tblPr>
      <w:tblGrid>
        <w:gridCol w:w="5397"/>
        <w:gridCol w:w="1417"/>
        <w:gridCol w:w="1418"/>
        <w:gridCol w:w="1417"/>
      </w:tblGrid>
      <w:tr w:rsidR="00A32FFC" w:rsidRPr="00A924ED" w:rsidTr="002F4B5D">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rPr>
                <w:rFonts w:ascii="Times New Roman" w:hAnsi="Times New Roman"/>
                <w:sz w:val="20"/>
                <w:szCs w:val="20"/>
              </w:rPr>
            </w:pPr>
          </w:p>
        </w:tc>
        <w:tc>
          <w:tcPr>
            <w:tcW w:w="42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A32FFC" w:rsidRPr="00A924ED" w:rsidTr="002F4B5D">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2FFC" w:rsidRPr="00A924ED" w:rsidTr="002F4B5D">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27113C">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73 500,1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55 362,6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55 362,6</w:t>
            </w:r>
          </w:p>
        </w:tc>
      </w:tr>
    </w:tbl>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FC3879" w:rsidRPr="00A924ED" w:rsidRDefault="00FC3879"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предусмотрены:</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Повышение безопасности жизнедеятельности населения и территорий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73483,6 тыс. рублей, в 2023</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55345,6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xml:space="preserve"> в том числе:</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21448,6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2257,1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ГАУ ДПО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УМЦ ГЗ</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ГКЧС Чувашии в 2022 году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929,6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876,8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азвитие материально-технической базы ГКЧС Чувашии и подведомственных ему </w:t>
      </w:r>
      <w:r w:rsidR="004210C5" w:rsidRPr="00A924ED">
        <w:rPr>
          <w:rFonts w:ascii="Times New Roman" w:hAnsi="Times New Roman"/>
          <w:color w:val="000000"/>
          <w:sz w:val="24"/>
          <w:szCs w:val="24"/>
        </w:rPr>
        <w:lastRenderedPageBreak/>
        <w:t xml:space="preserve">учреждений в 2022 году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20519,0 тыс. рублей, в 2023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1380,3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целях обеспечения реализации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Повышение безопасности жизнедеятельности населения и территорий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функций государственных органов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9944,9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10234,3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КУ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Служба обеспечения мероприятий гражданской защиты</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42090,1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42854,2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Совершенствование кадровой политики и развитие кадрового потенциала государственной гражданской службы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680D7E"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16,5 тыс. рублей, в 2023 </w:t>
      </w:r>
      <w:r w:rsidR="004C2906" w:rsidRPr="00A924ED">
        <w:rPr>
          <w:rFonts w:ascii="Times New Roman" w:hAnsi="Times New Roman"/>
          <w:color w:val="000000"/>
          <w:sz w:val="24"/>
          <w:szCs w:val="24"/>
        </w:rPr>
        <w:t>-</w:t>
      </w:r>
      <w:r w:rsidR="00A32FFC"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A32FFC" w:rsidRPr="00A924ED">
        <w:rPr>
          <w:rFonts w:ascii="Times New Roman" w:hAnsi="Times New Roman"/>
          <w:color w:val="000000"/>
          <w:sz w:val="24"/>
          <w:szCs w:val="24"/>
        </w:rPr>
        <w:t xml:space="preserve">  –</w:t>
      </w:r>
      <w:r w:rsidR="004C2906" w:rsidRPr="00A924ED">
        <w:rPr>
          <w:rFonts w:ascii="Times New Roman" w:hAnsi="Times New Roman"/>
          <w:color w:val="000000"/>
          <w:sz w:val="24"/>
          <w:szCs w:val="24"/>
        </w:rPr>
        <w:t xml:space="preserve"> по</w:t>
      </w:r>
      <w:r w:rsidR="00A32FFC" w:rsidRPr="00A924ED">
        <w:rPr>
          <w:rFonts w:ascii="Times New Roman" w:hAnsi="Times New Roman"/>
          <w:color w:val="000000"/>
          <w:sz w:val="24"/>
          <w:szCs w:val="24"/>
        </w:rPr>
        <w:t xml:space="preserve"> 17,0 тыс. рублей</w:t>
      </w:r>
      <w:r w:rsidR="004C2906" w:rsidRPr="00A924ED">
        <w:rPr>
          <w:rFonts w:ascii="Times New Roman" w:hAnsi="Times New Roman"/>
          <w:color w:val="000000"/>
          <w:sz w:val="24"/>
          <w:szCs w:val="24"/>
        </w:rPr>
        <w:t xml:space="preserve"> ежегодно.</w:t>
      </w:r>
    </w:p>
    <w:p w:rsidR="00A32FFC" w:rsidRPr="00A924ED" w:rsidRDefault="00A32FFC" w:rsidP="00CE188A">
      <w:pPr>
        <w:widowControl w:val="0"/>
        <w:autoSpaceDE w:val="0"/>
        <w:autoSpaceDN w:val="0"/>
        <w:adjustRightInd w:val="0"/>
        <w:spacing w:after="0" w:line="240" w:lineRule="auto"/>
        <w:ind w:firstLine="720"/>
        <w:jc w:val="center"/>
        <w:rPr>
          <w:rFonts w:ascii="Times New Roman" w:hAnsi="Times New Roman"/>
          <w:color w:val="000000"/>
          <w:sz w:val="24"/>
          <w:szCs w:val="24"/>
        </w:rPr>
      </w:pPr>
    </w:p>
    <w:p w:rsidR="00A32FFC"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r w:rsidR="000D37C4" w:rsidRPr="00A924ED">
        <w:rPr>
          <w:rFonts w:ascii="Times New Roman" w:hAnsi="Times New Roman"/>
          <w:b/>
          <w:bCs/>
          <w:color w:val="000000"/>
          <w:sz w:val="24"/>
          <w:szCs w:val="24"/>
        </w:rPr>
        <w:t>»</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обеспечению организации тушения пожаров определяются:</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согласно подпункту 31 пункта 2 статьи 26.3 которой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отнесена к полномочиям органов государственной власти субъекта Российской Федерации;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21 декабря 1994 г. № 69-ФЗ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пожарной безопасности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согласно статье 18 которого к полномочиям органов государственной власти субъектов Российской Федерации в области пожарной безопасности относятся: </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нормативное правовое регулирование в пределах их компетенции;</w:t>
      </w:r>
    </w:p>
    <w:p w:rsidR="00FC3879"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организация выполнения и осуществление мер пожарной безопасности;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организация обучения населения мерам пожарной безопасности, а также информирование населения о мерах пожарной безопасности;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разработка, организация выполнения и финансирование региональных целевых программ;</w:t>
      </w:r>
    </w:p>
    <w:p w:rsidR="00FC3879"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w:t>
      </w:r>
      <w:r w:rsidRPr="00A924ED">
        <w:rPr>
          <w:rFonts w:ascii="Times New Roman" w:hAnsi="Times New Roman"/>
          <w:color w:val="000000"/>
          <w:sz w:val="24"/>
          <w:szCs w:val="24"/>
        </w:rPr>
        <w:lastRenderedPageBreak/>
        <w:t>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r w:rsidRPr="00A924ED">
        <w:rPr>
          <w:rFonts w:ascii="Times New Roman" w:hAnsi="Times New Roman"/>
          <w:color w:val="000000"/>
          <w:sz w:val="24"/>
          <w:szCs w:val="24"/>
        </w:rPr>
        <w:b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Законом Чувашской Республики от 25 ноября 2005 г. № 47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пожарной безопасности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27113C" w:rsidRPr="00A924ED" w:rsidRDefault="0027113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397"/>
        <w:gridCol w:w="1483"/>
        <w:gridCol w:w="1275"/>
        <w:gridCol w:w="1418"/>
      </w:tblGrid>
      <w:tr w:rsidR="00A32FFC" w:rsidRPr="00A924ED" w:rsidTr="0001219E">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A32FFC" w:rsidRPr="00A924ED" w:rsidTr="0001219E">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2FFC" w:rsidRPr="00A924ED" w:rsidTr="0001219E">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27113C">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186 035,3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187 301,4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2FFC" w:rsidRPr="00A924ED" w:rsidRDefault="00A32FFC" w:rsidP="00A32FFC">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187 301,4</w:t>
            </w:r>
          </w:p>
        </w:tc>
      </w:tr>
    </w:tbl>
    <w:p w:rsidR="00A32FFC" w:rsidRPr="00A924ED" w:rsidRDefault="00A32F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4210C5" w:rsidRPr="00A924ED" w:rsidRDefault="004210C5"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w:t>
      </w:r>
      <w:r w:rsidR="00FC3879" w:rsidRPr="00A924ED">
        <w:rPr>
          <w:rFonts w:ascii="Times New Roman" w:hAnsi="Times New Roman"/>
          <w:color w:val="000000"/>
          <w:sz w:val="24"/>
          <w:szCs w:val="24"/>
        </w:rPr>
        <w:t>п</w:t>
      </w:r>
      <w:r w:rsidRPr="00A924ED">
        <w:rPr>
          <w:rFonts w:ascii="Times New Roman" w:hAnsi="Times New Roman"/>
          <w:color w:val="000000"/>
          <w:sz w:val="24"/>
          <w:szCs w:val="24"/>
        </w:rPr>
        <w:t>одпрограмм</w:t>
      </w:r>
      <w:r w:rsidR="00FC3879" w:rsidRPr="00A924ED">
        <w:rPr>
          <w:rFonts w:ascii="Times New Roman" w:hAnsi="Times New Roman"/>
          <w:color w:val="000000"/>
          <w:sz w:val="24"/>
          <w:szCs w:val="24"/>
        </w:rPr>
        <w:t>ы</w:t>
      </w:r>
      <w:r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Повышение безопасности жизнедеятельности населения и территорий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FC3879" w:rsidRPr="00A924ED">
        <w:rPr>
          <w:rFonts w:ascii="Times New Roman" w:hAnsi="Times New Roman"/>
          <w:color w:val="000000"/>
          <w:sz w:val="24"/>
          <w:szCs w:val="24"/>
        </w:rPr>
        <w:t xml:space="preserve">бюджетные ассигнования предусмотрены </w:t>
      </w:r>
      <w:r w:rsidRPr="00A924ED">
        <w:rPr>
          <w:rFonts w:ascii="Times New Roman" w:hAnsi="Times New Roman"/>
          <w:color w:val="000000"/>
          <w:sz w:val="24"/>
          <w:szCs w:val="24"/>
        </w:rPr>
        <w:t xml:space="preserve">в 2022 году </w:t>
      </w:r>
      <w:r w:rsidR="004C2906"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186035,3 тыс. рублей, в 2023 </w:t>
      </w:r>
      <w:r w:rsidR="004C2906"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4C2906"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187301,4 тыс. рублей</w:t>
      </w:r>
      <w:r w:rsidR="004C2906"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КУ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Чувашская республиканская противопожарная служба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141687,4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680D7E" w:rsidRPr="00A924ED">
        <w:rPr>
          <w:rFonts w:ascii="Times New Roman" w:hAnsi="Times New Roman"/>
          <w:color w:val="000000"/>
          <w:sz w:val="24"/>
          <w:szCs w:val="24"/>
        </w:rPr>
        <w:t xml:space="preserve"> – по </w:t>
      </w:r>
      <w:r w:rsidR="004210C5" w:rsidRPr="00A924ED">
        <w:rPr>
          <w:rFonts w:ascii="Times New Roman" w:hAnsi="Times New Roman"/>
          <w:color w:val="000000"/>
          <w:sz w:val="24"/>
          <w:szCs w:val="24"/>
        </w:rPr>
        <w:t>145402,8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КУ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Чувашская республиканская поисково-спасательная служба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35035,1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680D7E"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35863,5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азвитие материально-технической базы ГКЧС Чувашии и подведомственных ему учреждений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5760,3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4C2906"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4427,3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C3879" w:rsidP="0027113C">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овершенствование региональной автоматизированной системы централизованного оповещения органов управления и населения Чувашской Республики в 2022 году </w:t>
      </w:r>
      <w:r w:rsidR="00634415" w:rsidRPr="00A924ED">
        <w:rPr>
          <w:rFonts w:ascii="Times New Roman" w:hAnsi="Times New Roman"/>
          <w:color w:val="000000"/>
          <w:sz w:val="24"/>
          <w:szCs w:val="24"/>
        </w:rPr>
        <w:t>– 1944,7 тыс. рублей</w:t>
      </w:r>
      <w:r w:rsidR="004210C5" w:rsidRPr="00A924ED">
        <w:rPr>
          <w:rFonts w:ascii="Times New Roman" w:hAnsi="Times New Roman"/>
          <w:color w:val="000000"/>
          <w:sz w:val="24"/>
          <w:szCs w:val="24"/>
        </w:rPr>
        <w:t>;</w:t>
      </w:r>
    </w:p>
    <w:p w:rsidR="004210C5" w:rsidRPr="00A924ED" w:rsidRDefault="00634415"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 xml:space="preserve">азвитие материально-технической базы ГКЧС Чувашии и подведомственных ему учреждений в 2022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0B77ED" w:rsidRPr="00A924ED">
        <w:rPr>
          <w:rFonts w:ascii="Times New Roman" w:hAnsi="Times New Roman"/>
          <w:color w:val="000000"/>
          <w:sz w:val="24"/>
          <w:szCs w:val="24"/>
        </w:rPr>
        <w:t>2024 год</w:t>
      </w:r>
      <w:r w:rsidR="004C2906" w:rsidRPr="00A924ED">
        <w:rPr>
          <w:rFonts w:ascii="Times New Roman" w:hAnsi="Times New Roman"/>
          <w:color w:val="000000"/>
          <w:sz w:val="24"/>
          <w:szCs w:val="24"/>
        </w:rPr>
        <w:t>ах</w:t>
      </w:r>
      <w:r w:rsidR="000B77ED"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0B77ED" w:rsidRPr="00A924ED">
        <w:rPr>
          <w:rFonts w:ascii="Times New Roman" w:hAnsi="Times New Roman"/>
          <w:color w:val="000000"/>
          <w:sz w:val="24"/>
          <w:szCs w:val="24"/>
        </w:rPr>
        <w:t>1607,8 тыс. рублей</w:t>
      </w:r>
      <w:r w:rsidR="004C2906" w:rsidRPr="00A924ED">
        <w:rPr>
          <w:rFonts w:ascii="Times New Roman" w:hAnsi="Times New Roman"/>
          <w:color w:val="000000"/>
          <w:sz w:val="24"/>
          <w:szCs w:val="24"/>
        </w:rPr>
        <w:t xml:space="preserve"> ежегодно</w:t>
      </w:r>
      <w:r w:rsidR="000B77ED" w:rsidRPr="00A924ED">
        <w:rPr>
          <w:rFonts w:ascii="Times New Roman" w:hAnsi="Times New Roman"/>
          <w:color w:val="000000"/>
          <w:sz w:val="24"/>
          <w:szCs w:val="24"/>
        </w:rPr>
        <w:t>.</w:t>
      </w:r>
    </w:p>
    <w:p w:rsidR="000B77ED" w:rsidRPr="00A924ED" w:rsidRDefault="000B77ED" w:rsidP="0027113C">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4210C5"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r w:rsidR="000D37C4" w:rsidRPr="00A924ED">
        <w:rPr>
          <w:rFonts w:ascii="Times New Roman" w:hAnsi="Times New Roman"/>
          <w:b/>
          <w:bCs/>
          <w:color w:val="000000"/>
          <w:sz w:val="24"/>
          <w:szCs w:val="24"/>
        </w:rPr>
        <w:t>»</w:t>
      </w:r>
    </w:p>
    <w:p w:rsidR="000B77ED" w:rsidRPr="00A924ED" w:rsidRDefault="000B77ED" w:rsidP="000B77ED">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3F1E51" w:rsidRPr="00A924ED" w:rsidTr="001173AB">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3F1E51" w:rsidRPr="00A924ED" w:rsidTr="001173AB">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3F1E51" w:rsidRPr="00A924ED" w:rsidTr="001173AB">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1173AB">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12 218,2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1E51" w:rsidRPr="00A924ED" w:rsidRDefault="003F1E51" w:rsidP="003F1E5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12 218,2</w:t>
            </w:r>
          </w:p>
        </w:tc>
      </w:tr>
    </w:tbl>
    <w:p w:rsidR="000B77ED" w:rsidRPr="00A924ED" w:rsidRDefault="000B77ED" w:rsidP="000B77ED">
      <w:pPr>
        <w:widowControl w:val="0"/>
        <w:autoSpaceDE w:val="0"/>
        <w:autoSpaceDN w:val="0"/>
        <w:adjustRightInd w:val="0"/>
        <w:spacing w:after="0" w:line="240" w:lineRule="auto"/>
        <w:ind w:firstLine="720"/>
        <w:jc w:val="center"/>
        <w:rPr>
          <w:rFonts w:ascii="Times New Roman" w:hAnsi="Times New Roman"/>
          <w:sz w:val="24"/>
          <w:szCs w:val="24"/>
        </w:rPr>
      </w:pPr>
    </w:p>
    <w:p w:rsidR="004210C5" w:rsidRPr="00A924ED" w:rsidRDefault="00AD3DFC"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Бюджетные ассигнования предусмотрены 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Повышение безопасности жизнедеятельности населения и территорий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004C290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12480,8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4C2906"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12218,2 тыс. рублей</w:t>
      </w:r>
      <w:r w:rsidR="004C2906"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w:t>
      </w:r>
    </w:p>
    <w:p w:rsidR="004210C5" w:rsidRPr="00A924ED" w:rsidRDefault="00AD3DFC"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Профилактика терроризма и экстремистской деятельности в Чувашской Республике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н</w:t>
      </w:r>
      <w:r w:rsidR="004210C5" w:rsidRPr="00A924ED">
        <w:rPr>
          <w:rFonts w:ascii="Times New Roman" w:hAnsi="Times New Roman"/>
          <w:color w:val="000000"/>
          <w:sz w:val="24"/>
          <w:szCs w:val="24"/>
        </w:rPr>
        <w:t>а</w:t>
      </w:r>
      <w:r w:rsidRPr="00A924ED">
        <w:rPr>
          <w:rFonts w:ascii="Times New Roman" w:hAnsi="Times New Roman"/>
          <w:color w:val="000000"/>
          <w:sz w:val="24"/>
          <w:szCs w:val="24"/>
        </w:rPr>
        <w:t xml:space="preserve"> п</w:t>
      </w:r>
      <w:r w:rsidR="004210C5" w:rsidRPr="00A924ED">
        <w:rPr>
          <w:rFonts w:ascii="Times New Roman" w:hAnsi="Times New Roman"/>
          <w:color w:val="000000"/>
          <w:sz w:val="24"/>
          <w:szCs w:val="24"/>
        </w:rPr>
        <w:t>риобретение антитеррористического и досмотрового оборудования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 xml:space="preserve">ах – по </w:t>
      </w:r>
      <w:r w:rsidR="004210C5" w:rsidRPr="00A924ED">
        <w:rPr>
          <w:rFonts w:ascii="Times New Roman" w:hAnsi="Times New Roman"/>
          <w:color w:val="000000"/>
          <w:sz w:val="24"/>
          <w:szCs w:val="24"/>
        </w:rPr>
        <w:t>525,0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3DFC"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Построение (развитие) аппаратно-программного комплекса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Безопасный город</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 территории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р</w:t>
      </w:r>
      <w:r w:rsidR="004210C5" w:rsidRPr="00A924ED">
        <w:rPr>
          <w:rFonts w:ascii="Times New Roman" w:hAnsi="Times New Roman"/>
          <w:color w:val="000000"/>
          <w:sz w:val="24"/>
          <w:szCs w:val="24"/>
        </w:rPr>
        <w:t xml:space="preserve">азвитие системы обеспечения </w:t>
      </w:r>
      <w:r w:rsidR="004210C5" w:rsidRPr="00A924ED">
        <w:rPr>
          <w:rFonts w:ascii="Times New Roman" w:hAnsi="Times New Roman"/>
          <w:color w:val="000000"/>
          <w:sz w:val="24"/>
          <w:szCs w:val="24"/>
        </w:rPr>
        <w:lastRenderedPageBreak/>
        <w:t xml:space="preserve">вызова экстренных оперативных служб по единому номеру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112</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 территории Чувашской Республики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11955,8 тыс. рублей, в 2023 </w:t>
      </w:r>
      <w:r w:rsidR="004C290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w:t>
      </w:r>
      <w:r w:rsidR="003F1E51" w:rsidRPr="00A924ED">
        <w:rPr>
          <w:rFonts w:ascii="Times New Roman" w:hAnsi="Times New Roman"/>
          <w:color w:val="000000"/>
          <w:sz w:val="24"/>
          <w:szCs w:val="24"/>
        </w:rPr>
        <w:t>024 год</w:t>
      </w:r>
      <w:r w:rsidR="004C2906" w:rsidRPr="00A924ED">
        <w:rPr>
          <w:rFonts w:ascii="Times New Roman" w:hAnsi="Times New Roman"/>
          <w:color w:val="000000"/>
          <w:sz w:val="24"/>
          <w:szCs w:val="24"/>
        </w:rPr>
        <w:t>ах</w:t>
      </w:r>
      <w:r w:rsidR="003F1E51" w:rsidRPr="00A924ED">
        <w:rPr>
          <w:rFonts w:ascii="Times New Roman" w:hAnsi="Times New Roman"/>
          <w:color w:val="000000"/>
          <w:sz w:val="24"/>
          <w:szCs w:val="24"/>
        </w:rPr>
        <w:t xml:space="preserve"> – </w:t>
      </w:r>
      <w:r w:rsidR="004C2906" w:rsidRPr="00A924ED">
        <w:rPr>
          <w:rFonts w:ascii="Times New Roman" w:hAnsi="Times New Roman"/>
          <w:color w:val="000000"/>
          <w:sz w:val="24"/>
          <w:szCs w:val="24"/>
        </w:rPr>
        <w:t xml:space="preserve">по </w:t>
      </w:r>
      <w:r w:rsidR="003F1E51" w:rsidRPr="00A924ED">
        <w:rPr>
          <w:rFonts w:ascii="Times New Roman" w:hAnsi="Times New Roman"/>
          <w:color w:val="000000"/>
          <w:sz w:val="24"/>
          <w:szCs w:val="24"/>
        </w:rPr>
        <w:t>11693,2 тыс. рублей</w:t>
      </w:r>
      <w:r w:rsidR="004C2906" w:rsidRPr="00A924ED">
        <w:rPr>
          <w:rFonts w:ascii="Times New Roman" w:hAnsi="Times New Roman"/>
          <w:color w:val="000000"/>
          <w:sz w:val="24"/>
          <w:szCs w:val="24"/>
        </w:rPr>
        <w:t xml:space="preserve"> ежегодно</w:t>
      </w:r>
      <w:r w:rsidR="003F1E51" w:rsidRPr="00A924ED">
        <w:rPr>
          <w:rFonts w:ascii="Times New Roman" w:hAnsi="Times New Roman"/>
          <w:color w:val="000000"/>
          <w:sz w:val="24"/>
          <w:szCs w:val="24"/>
        </w:rPr>
        <w:t>.</w:t>
      </w:r>
    </w:p>
    <w:p w:rsidR="00C369C1" w:rsidRPr="00A924ED" w:rsidRDefault="00C369C1"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«Н</w:t>
      </w:r>
      <w:r w:rsidR="004C2906" w:rsidRPr="00A924ED">
        <w:rPr>
          <w:rFonts w:ascii="Times New Roman" w:hAnsi="Times New Roman"/>
          <w:b/>
          <w:bCs/>
          <w:color w:val="000000"/>
          <w:sz w:val="24"/>
          <w:szCs w:val="24"/>
        </w:rPr>
        <w:t>АЦИОНАЛЬНАЯ ЭКОНОМИКА</w:t>
      </w:r>
      <w:r w:rsidRPr="00A924ED">
        <w:rPr>
          <w:rFonts w:ascii="Times New Roman" w:hAnsi="Times New Roman"/>
          <w:b/>
          <w:bCs/>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данном разделе предусмотрены расходы по общеэкономическим вопросам, поддержке и развитию сельского хозяйства и рыболовства, транспорта, дорожного хозяйства, обеспечению прикладных научных исследований в области национальной экономики, регулированию водных ресурсов, лесного хозяйства, содержанию органов исполнительной власти, осуществляющих выработку и реализацию государственной политики в области промышленности, энергетики, связи и информатики, занятости, природопользования, ценовой политики и другим вопросам в области национальной экономики.</w:t>
      </w:r>
    </w:p>
    <w:p w:rsidR="004C2906" w:rsidRPr="00A924ED" w:rsidRDefault="004C2906"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680D7E"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1173AB" w:rsidRPr="00A924ED" w:rsidTr="004F0713">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4F0713">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36A43" w:rsidRPr="00A924ED" w:rsidTr="00A36A4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A924ED" w:rsidRDefault="00A36A43" w:rsidP="00A36A4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04FE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10 961 854,1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9 766 680,8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6A43" w:rsidRPr="004A0F11" w:rsidRDefault="00A36A43" w:rsidP="00A36A43">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9 195 727,6</w:t>
            </w:r>
          </w:p>
        </w:tc>
      </w:tr>
    </w:tbl>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Структура расходов раздела «Национальная экономика» характеризуется следующими данными:</w:t>
      </w:r>
    </w:p>
    <w:p w:rsidR="001173AB" w:rsidRPr="00CE5F9A" w:rsidRDefault="001173AB" w:rsidP="001173AB">
      <w:pPr>
        <w:widowControl w:val="0"/>
        <w:autoSpaceDE w:val="0"/>
        <w:autoSpaceDN w:val="0"/>
        <w:adjustRightInd w:val="0"/>
        <w:spacing w:after="0" w:line="240" w:lineRule="auto"/>
        <w:ind w:firstLine="709"/>
        <w:jc w:val="right"/>
        <w:rPr>
          <w:rFonts w:ascii="Times New Roman" w:hAnsi="Times New Roman"/>
          <w:color w:val="000000"/>
          <w:sz w:val="20"/>
          <w:szCs w:val="20"/>
        </w:rPr>
      </w:pPr>
      <w:r w:rsidRPr="00CE5F9A">
        <w:rPr>
          <w:rFonts w:ascii="Times New Roman" w:hAnsi="Times New Roman"/>
          <w:color w:val="000000"/>
          <w:sz w:val="20"/>
          <w:szCs w:val="20"/>
        </w:rPr>
        <w:t>(в % к общему объему расходов по разделу)</w:t>
      </w:r>
    </w:p>
    <w:tbl>
      <w:tblPr>
        <w:tblW w:w="9573" w:type="dxa"/>
        <w:tblLayout w:type="fixed"/>
        <w:tblLook w:val="0000" w:firstRow="0" w:lastRow="0" w:firstColumn="0" w:lastColumn="0" w:noHBand="0" w:noVBand="0"/>
      </w:tblPr>
      <w:tblGrid>
        <w:gridCol w:w="5397"/>
        <w:gridCol w:w="1341"/>
        <w:gridCol w:w="1417"/>
        <w:gridCol w:w="1418"/>
      </w:tblGrid>
      <w:tr w:rsidR="001173AB" w:rsidRPr="00A924ED" w:rsidTr="004F0713">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4F0713">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Общеэкономические вопросы</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3,0</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proofErr w:type="spellStart"/>
            <w:r w:rsidRPr="004A0F11">
              <w:rPr>
                <w:rFonts w:ascii="Times New Roman" w:hAnsi="Times New Roman"/>
                <w:sz w:val="20"/>
                <w:szCs w:val="20"/>
              </w:rPr>
              <w:t>Топливно</w:t>
            </w:r>
            <w:proofErr w:type="spellEnd"/>
            <w:r w:rsidRPr="004A0F11">
              <w:rPr>
                <w:rFonts w:ascii="Times New Roman" w:hAnsi="Times New Roman"/>
                <w:sz w:val="20"/>
                <w:szCs w:val="20"/>
              </w:rPr>
              <w:t xml:space="preserve"> – энергетический комплекс</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1,4</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Сельское хозяйство и рыболовство</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18,9</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Водное хозяйство</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0,7</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Лесное хозяйство</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0,3</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Транспорт</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Дорожное хозяйство (дорожные фонды)</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63,4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58,7</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Связь и информатика</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3,7</w:t>
            </w:r>
          </w:p>
        </w:tc>
      </w:tr>
      <w:tr w:rsidR="00A04FE3" w:rsidRPr="00A924ED" w:rsidTr="004F0713">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Другие вопросы в области национальной экономики</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4FE3" w:rsidRPr="004A0F11" w:rsidRDefault="00A04FE3" w:rsidP="00A04FE3">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11,3</w:t>
            </w:r>
          </w:p>
        </w:tc>
      </w:tr>
    </w:tbl>
    <w:p w:rsidR="001173AB" w:rsidRPr="00A924ED" w:rsidRDefault="001173AB" w:rsidP="001173AB">
      <w:pPr>
        <w:widowControl w:val="0"/>
        <w:autoSpaceDE w:val="0"/>
        <w:autoSpaceDN w:val="0"/>
        <w:adjustRightInd w:val="0"/>
        <w:spacing w:after="0" w:line="240" w:lineRule="auto"/>
        <w:ind w:firstLine="709"/>
        <w:jc w:val="right"/>
        <w:rPr>
          <w:rFonts w:ascii="Times New Roman" w:hAnsi="Times New Roman"/>
          <w:color w:val="000000"/>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«Общеэкономические вопросы»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color w:val="000000"/>
          <w:sz w:val="24"/>
          <w:szCs w:val="24"/>
        </w:rPr>
        <w:t>Расходные обязательства Чувашской Республики по общеэкономическим вопросам определяются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26.3), в соответствии с которым к полномочиям субъекта Российской Федерации отнесено материально-техническое и финансовое обеспечение деятельности органов государственной власти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 Законом Российской Федерации от 19.04.1991 № 1032-1 «О занятости населения в Российской Федерации», постановлениями Кабинета Министров Чувашской Республики от 21 октября 2015 г. № 370 «Вопросы Министерства природных ресурсов и экологии Чувашской Республики», от 13 августа 2009 г. № 265 «Вопросы Государственной службы Чувашской Республики по конкурентной политике и тарифам», от 14 октября 2015 г. № 367 «Вопросы Министерства труда и социальной защиты Чувашской Республики», от 6 июня 2012 г. № 218 «Вопросы Министерства цифрового развития, информационной политики и массовых коммуникаций Чувашской Республики».</w:t>
      </w:r>
    </w:p>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1173AB" w:rsidRPr="00A924ED" w:rsidTr="004F0713">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4F0713">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1173AB" w:rsidRPr="00A924ED" w:rsidTr="004F0713">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267 904,4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276 375,4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A36A43"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276 514,2</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1173AB" w:rsidRPr="00A924ED" w:rsidRDefault="00A36A43"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«Развитие культуры в Чувашской Республике» государственной программы Чувашской Республики «Развитие культуры и туризма» на обеспечение хранения, комплектования, учета и использования документов Архивного фонда Чувашской Республики в 2022 году </w:t>
      </w:r>
      <w:r w:rsidR="007400AD" w:rsidRPr="00A924ED">
        <w:rPr>
          <w:rFonts w:ascii="Times New Roman" w:hAnsi="Times New Roman"/>
          <w:color w:val="000000"/>
          <w:sz w:val="24"/>
          <w:szCs w:val="24"/>
        </w:rPr>
        <w:t xml:space="preserve">– </w:t>
      </w:r>
      <w:r w:rsidRPr="00A924ED">
        <w:rPr>
          <w:rFonts w:ascii="Times New Roman" w:hAnsi="Times New Roman"/>
          <w:color w:val="000000"/>
          <w:sz w:val="24"/>
          <w:szCs w:val="24"/>
        </w:rPr>
        <w:t>211,9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«Содействие занятости населения» в 2022 году – 188069,4 тыс. рублей, в 2023 году – 194034,1 тыс. рублей, в 2024 году – </w:t>
      </w:r>
      <w:r w:rsidR="00A36A43" w:rsidRPr="00A924ED">
        <w:rPr>
          <w:rFonts w:ascii="Times New Roman" w:hAnsi="Times New Roman"/>
          <w:color w:val="000000"/>
          <w:sz w:val="24"/>
          <w:szCs w:val="24"/>
        </w:rPr>
        <w:t>194172,9</w:t>
      </w:r>
      <w:r w:rsidRPr="00A924ED">
        <w:rPr>
          <w:rFonts w:ascii="Times New Roman" w:hAnsi="Times New Roman"/>
          <w:color w:val="000000"/>
          <w:sz w:val="24"/>
          <w:szCs w:val="24"/>
        </w:rPr>
        <w:t xml:space="preserve"> тыс. рублей, в том числе: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«Активная политика занятости населения и социальная поддержка безработных граждан» в 2022 году – 53595,2 тыс. рублей, в 2023 </w:t>
      </w:r>
      <w:r w:rsidR="00F51C9A"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F51C9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F51C9A" w:rsidRPr="00A924ED">
        <w:rPr>
          <w:rFonts w:ascii="Times New Roman" w:hAnsi="Times New Roman"/>
          <w:color w:val="000000"/>
          <w:sz w:val="24"/>
          <w:szCs w:val="24"/>
        </w:rPr>
        <w:t xml:space="preserve">по </w:t>
      </w:r>
      <w:r w:rsidRPr="00A924ED">
        <w:rPr>
          <w:rFonts w:ascii="Times New Roman" w:hAnsi="Times New Roman"/>
          <w:color w:val="000000"/>
          <w:sz w:val="24"/>
          <w:szCs w:val="24"/>
        </w:rPr>
        <w:t>5</w:t>
      </w:r>
      <w:r w:rsidR="00A36A43" w:rsidRPr="00A924ED">
        <w:rPr>
          <w:rFonts w:ascii="Times New Roman" w:hAnsi="Times New Roman"/>
          <w:color w:val="000000"/>
          <w:sz w:val="24"/>
          <w:szCs w:val="24"/>
        </w:rPr>
        <w:t>8320,2</w:t>
      </w:r>
      <w:r w:rsidRPr="00A924ED">
        <w:rPr>
          <w:rFonts w:ascii="Times New Roman" w:hAnsi="Times New Roman"/>
          <w:color w:val="000000"/>
          <w:sz w:val="24"/>
          <w:szCs w:val="24"/>
        </w:rPr>
        <w:t xml:space="preserve"> тыс. рублей</w:t>
      </w:r>
      <w:r w:rsidR="00F51C9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информирование о положении на рынке труда в Чувашской Республике в 2022-2024 годах – по 1969,7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ярмарок вакансий и учебных рабочих мест в 2022-2024 годах – по 117,1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проведения оплачиваемых общественных работ в 2022-2024 годах – по 11459,3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временного трудоустройства несовершеннолетних граждан в возрасте от 14 до 18 лет в свободное от учебы время в 2022-2024 годах – по 11593,7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временного трудоустройства безработных граждан, испытывающих трудности в поиске работы</w:t>
      </w:r>
      <w:r w:rsidR="00680D7E"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3050,3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 2022-2024 годах – по 365,2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профессиональное обучение и дополнительное профессиональное образование безработных граждан в 2022 году – 20764,9 тыс. рублей, в 2023 </w:t>
      </w:r>
      <w:r w:rsidR="007400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E37330" w:rsidRPr="00A924ED">
        <w:rPr>
          <w:rFonts w:ascii="Times New Roman" w:hAnsi="Times New Roman"/>
          <w:color w:val="000000"/>
          <w:sz w:val="24"/>
          <w:szCs w:val="24"/>
        </w:rPr>
        <w:t>ах</w:t>
      </w:r>
      <w:r w:rsidRPr="00A924ED">
        <w:rPr>
          <w:rFonts w:ascii="Times New Roman" w:hAnsi="Times New Roman"/>
          <w:color w:val="000000"/>
          <w:sz w:val="24"/>
          <w:szCs w:val="24"/>
        </w:rPr>
        <w:t xml:space="preserve"> – 20860,2 тыс. рублей</w:t>
      </w:r>
      <w:r w:rsidR="00E37330"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w:t>
      </w:r>
      <w:r w:rsidR="00680D7E" w:rsidRPr="00A924ED">
        <w:rPr>
          <w:rFonts w:ascii="Times New Roman" w:hAnsi="Times New Roman"/>
          <w:color w:val="000000"/>
          <w:sz w:val="24"/>
          <w:szCs w:val="24"/>
        </w:rPr>
        <w:t>ую</w:t>
      </w:r>
      <w:r w:rsidRPr="00A924ED">
        <w:rPr>
          <w:rFonts w:ascii="Times New Roman" w:hAnsi="Times New Roman"/>
          <w:color w:val="000000"/>
          <w:sz w:val="24"/>
          <w:szCs w:val="24"/>
        </w:rPr>
        <w:t xml:space="preserve"> поддержк</w:t>
      </w:r>
      <w:r w:rsidR="00680D7E" w:rsidRPr="00A924ED">
        <w:rPr>
          <w:rFonts w:ascii="Times New Roman" w:hAnsi="Times New Roman"/>
          <w:color w:val="000000"/>
          <w:sz w:val="24"/>
          <w:szCs w:val="24"/>
        </w:rPr>
        <w:t>у</w:t>
      </w:r>
      <w:r w:rsidRPr="00A924ED">
        <w:rPr>
          <w:rFonts w:ascii="Times New Roman" w:hAnsi="Times New Roman"/>
          <w:color w:val="000000"/>
          <w:sz w:val="24"/>
          <w:szCs w:val="24"/>
        </w:rPr>
        <w:t xml:space="preserve"> безработных граждан в 2022 году – 2284,0 тыс. рублей, в 2023 </w:t>
      </w:r>
      <w:r w:rsidR="00E37330"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E37330"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E37330"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2319,6 тыс. рублей</w:t>
      </w:r>
      <w:r w:rsidR="00E37330"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повышение эффективности службы занятости в 2022 году – 1991,0 тыс. рублей, в 2023 году – 6495,1 тыс. </w:t>
      </w:r>
      <w:r w:rsidR="00F51C9A" w:rsidRPr="00A924ED">
        <w:rPr>
          <w:rFonts w:ascii="Times New Roman" w:hAnsi="Times New Roman"/>
          <w:color w:val="000000"/>
          <w:sz w:val="24"/>
          <w:szCs w:val="24"/>
        </w:rPr>
        <w:t>рублей, в 2024 году – 6495,1 тыс. рублей</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«Сопровождение инвалидов молодого возраста при получении ими профессионального образования и содействие в последующем трудоустройстве» в 2022-2024 годах – по 891,5 тыс. рублей ежегодно,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формирование и помощь в освоении доступного маршрута передвижения до места работы и на территории работодателя в 2022-2024 годах – по 12,6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содействие при адаптации на рабочем месте (в течение определенного периода времени), в том числе силами наставника в 2022-2024 годах – по 878,9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целях обеспечения реализации государственной программы Чувашской Республики «Содействие занятости населения» на обеспечение деятельности государственных учреждений центров занятости населения в 2022 году – 133582,7 тыс. рублей, в 2023 году – 134912,4 тыс. рублей, в 2024 году – 135051,2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на обеспечение функций государственных органов в рамках обеспечения реализации </w:t>
      </w:r>
      <w:r w:rsidRPr="00A924ED">
        <w:rPr>
          <w:rFonts w:ascii="Times New Roman" w:hAnsi="Times New Roman"/>
          <w:color w:val="000000"/>
          <w:sz w:val="24"/>
          <w:szCs w:val="24"/>
        </w:rPr>
        <w:lastRenderedPageBreak/>
        <w:t xml:space="preserve">государственной программы Чувашской Республики «Развитие потенциала природно-сырьевых ресурсов и обеспечение экологической безопасности» в 2022 году – 17211,0 тыс. рублей, в 2023 </w:t>
      </w:r>
      <w:r w:rsidR="00E37330" w:rsidRPr="00A924ED">
        <w:rPr>
          <w:rFonts w:ascii="Times New Roman" w:hAnsi="Times New Roman"/>
          <w:color w:val="000000"/>
          <w:sz w:val="24"/>
          <w:szCs w:val="24"/>
        </w:rPr>
        <w:t>– 2024</w:t>
      </w:r>
      <w:r w:rsidRPr="00A924ED">
        <w:rPr>
          <w:rFonts w:ascii="Times New Roman" w:hAnsi="Times New Roman"/>
          <w:color w:val="000000"/>
          <w:sz w:val="24"/>
          <w:szCs w:val="24"/>
        </w:rPr>
        <w:t xml:space="preserve"> год</w:t>
      </w:r>
      <w:r w:rsidR="00E37330"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E37330"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17703,0 тыс. рублей</w:t>
      </w:r>
      <w:r w:rsidR="00E37330"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на обеспечение функций государственных органов в рамках обеспечения реализации государственной программы Чувашской Республики «Управление общественными финансами и государственным долгом Чувашской Республики» в 2022 году – 20769,4 тыс. рублей, в 2023 </w:t>
      </w:r>
      <w:r w:rsidR="00E37330"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E37330"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E37330"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21367,8 тыс. рублей</w:t>
      </w:r>
      <w:r w:rsidR="00E37330"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680D7E"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240,9 тыс. рублей, в 2023 </w:t>
      </w:r>
      <w:r w:rsidR="00E37330"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E37330"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E37330"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248,1 тыс. рублей</w:t>
      </w:r>
      <w:r w:rsidR="00E37330"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на обеспечение функций государственных органов в рамках обеспечения реализации государственной программы Чувашской Республики «Цифровое общество Чувашии» в 2022 году – 22884,5 тыс. рублей, в 2023 </w:t>
      </w:r>
      <w:r w:rsidR="00E37330"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23550,5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на обеспечение функций государственных органов в рамках обеспечения реализации государственной программы Чувашской Республики «Развитие промышленности и инновационная экономика» в 2022 году – 16717,3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17120,8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 на реализацию мероприятия по сохранению рабочих мест для инвалидов в 2022-2024 годах – по 1800,0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Чувашской Республики «Формирование системы комплексной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в 2023 году – 551,1 тыс. рублей</w:t>
      </w:r>
      <w:r w:rsidR="006636C4" w:rsidRPr="00A924ED">
        <w:rPr>
          <w:rFonts w:ascii="Times New Roman" w:hAnsi="Times New Roman"/>
          <w:color w:val="000000"/>
          <w:sz w:val="24"/>
          <w:szCs w:val="24"/>
        </w:rPr>
        <w:t>, в 2024 году – 551,1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w:t>
      </w:r>
      <w:proofErr w:type="spellStart"/>
      <w:r w:rsidRPr="00A924ED">
        <w:rPr>
          <w:rFonts w:ascii="Times New Roman" w:hAnsi="Times New Roman"/>
          <w:b/>
          <w:bCs/>
          <w:color w:val="000000"/>
          <w:sz w:val="24"/>
          <w:szCs w:val="24"/>
        </w:rPr>
        <w:t>Топливно</w:t>
      </w:r>
      <w:proofErr w:type="spellEnd"/>
      <w:r w:rsidRPr="00A924ED">
        <w:rPr>
          <w:rFonts w:ascii="Times New Roman" w:hAnsi="Times New Roman"/>
          <w:b/>
          <w:bCs/>
          <w:color w:val="000000"/>
          <w:sz w:val="24"/>
          <w:szCs w:val="24"/>
        </w:rPr>
        <w:t xml:space="preserve"> – энергетический комплекс»</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276"/>
        <w:gridCol w:w="1559"/>
      </w:tblGrid>
      <w:tr w:rsidR="001173AB" w:rsidRPr="00A924ED" w:rsidTr="008D2857">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8D2857">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7760D6" w:rsidRPr="00A924ED" w:rsidTr="007760D6">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60D6" w:rsidRPr="00A924ED" w:rsidRDefault="007760D6"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60D6" w:rsidRPr="004A0F11" w:rsidRDefault="007760D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121 434,9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60D6" w:rsidRPr="004A0F11" w:rsidRDefault="007760D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60D6" w:rsidRPr="004A0F11" w:rsidRDefault="007760D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132 253,0</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 бюджетные ассигнования предусмотрены в 2022 году </w:t>
      </w:r>
      <w:r w:rsidR="008D2857" w:rsidRPr="00A924ED">
        <w:rPr>
          <w:rFonts w:ascii="Times New Roman" w:hAnsi="Times New Roman"/>
          <w:color w:val="000000"/>
          <w:sz w:val="24"/>
          <w:szCs w:val="24"/>
        </w:rPr>
        <w:t xml:space="preserve">– </w:t>
      </w:r>
      <w:r w:rsidR="007760D6" w:rsidRPr="00A924ED">
        <w:rPr>
          <w:rFonts w:ascii="Times New Roman" w:hAnsi="Times New Roman"/>
          <w:color w:val="000000"/>
          <w:sz w:val="24"/>
          <w:szCs w:val="24"/>
        </w:rPr>
        <w:t>121434,9 тыс. рублей, в 2024 году – 132253,0 тыс. рублей, в том числе</w:t>
      </w:r>
      <w:r w:rsidR="00680D7E" w:rsidRPr="00A924ED">
        <w:rPr>
          <w:rFonts w:ascii="Times New Roman" w:hAnsi="Times New Roman"/>
          <w:color w:val="000000"/>
          <w:sz w:val="24"/>
          <w:szCs w:val="24"/>
        </w:rPr>
        <w:t xml:space="preserve"> на</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в 2022 году – </w:t>
      </w:r>
      <w:r w:rsidR="007760D6" w:rsidRPr="00A924ED">
        <w:rPr>
          <w:rFonts w:ascii="Times New Roman" w:hAnsi="Times New Roman"/>
          <w:color w:val="000000"/>
          <w:sz w:val="24"/>
          <w:szCs w:val="24"/>
        </w:rPr>
        <w:t>18041,0 тыс. рублей, в 2024 году – 24253,0 тыс. рублей</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возмещение части затрат на поддержку мероприятий по развитию заправочной инфраструктуры компримированного природного газа в 2022 году – </w:t>
      </w:r>
      <w:r w:rsidR="007760D6" w:rsidRPr="00A924ED">
        <w:rPr>
          <w:rFonts w:ascii="Times New Roman" w:hAnsi="Times New Roman"/>
          <w:color w:val="000000"/>
          <w:sz w:val="24"/>
          <w:szCs w:val="24"/>
        </w:rPr>
        <w:t>103393,9 тыс. рублей, в 2024 году – 108000,0 тыс. рублей</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«Сельское хозяйство и рыболовство»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данном подразделе отражены расходы на поддержку и развитие агропромышленного </w:t>
      </w:r>
      <w:r w:rsidRPr="00A924ED">
        <w:rPr>
          <w:rFonts w:ascii="Times New Roman" w:hAnsi="Times New Roman"/>
          <w:color w:val="000000"/>
          <w:sz w:val="24"/>
          <w:szCs w:val="24"/>
        </w:rPr>
        <w:lastRenderedPageBreak/>
        <w:t>комплекса Чувашской Республики, управление водными биологическими ресурсами и объектами животного мира, а также на содержание органов исполнительной власти Чувашской Республики, реализующих функции в сфере сельского хозяйства и осуществления государственного ветеринарного надзора.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сельского хозяйства и рыболовства определяются: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к полномочиям органов государственной власти субъектов Российской Федерации относятся: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поддержка сельскохозяйственного производства (за исключением мероприятий, предусмотренных федеральными целевыми программами);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организация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изъятие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регионального государственного ветеринарного надзора;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29 сентября 2014 г. № 49 «О развитии сельского хозяйства в Чувашской Республике», согласно которому к основным направлениям государственной аграрной политики Чувашской Республики относ</w:t>
      </w:r>
      <w:r w:rsidR="00680D7E" w:rsidRPr="00A924ED">
        <w:rPr>
          <w:rFonts w:ascii="Times New Roman" w:hAnsi="Times New Roman"/>
          <w:color w:val="000000"/>
          <w:sz w:val="24"/>
          <w:szCs w:val="24"/>
        </w:rPr>
        <w:t>я</w:t>
      </w:r>
      <w:r w:rsidRPr="00A924ED">
        <w:rPr>
          <w:rFonts w:ascii="Times New Roman" w:hAnsi="Times New Roman"/>
          <w:color w:val="000000"/>
          <w:sz w:val="24"/>
          <w:szCs w:val="24"/>
        </w:rPr>
        <w:t>тся: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поддержание стабильности обеспечения населения Чувашской Республики российскими продовольственными товарами, в том числе произведенными на территории Чувашской Республики;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развитие и регулирование рынка сельскохозяйственной продукции, сырья и продовольствия, развитие его инфраструктуры и логистического обеспечения на территории Чувашской Республики;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государственная поддержка в сфере развития сельского хозяйства и агропромышленного комплекса в Чувашской Республике;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развитие науки и инновационной деятельности в сфере развития сельского хозяйства и агропромышленного комплекса в Чувашской Республике;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содействие устойчивому развитию сельских территорий Чувашской Республики;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совершенствование системы подготовки и дополнительного профессионального образования кадров для сельского хозяйства, содействие закреплению квалифицированных кадров в сельской местности;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6 июня 1997 г. № 7 «О ветеринарии», согласно которому к полномочиям органов государственной власти Чувашской Республики отнесено: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методическое обеспечение учреждений государственной ветеринарной службы Чувашской Республики, производственных ветеринарных служб независимо от форм собственности;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координация деятельности организаций и граждан по проведению комплекса противоэпизоотических и ветеринарно-санитарных мероприятий;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разработка основных принципов и стратегических направлений развития ветеринарного дела в Чувашской Республике, совершенствование его организационных форм;</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организация проведения на территории Чувашской Республики мероприятий по предупреждению и ликвидации болезней животных и их лечению;</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разработка мероприятий по ветеринарной защите животных и продуктов животного происхождения от радиоактивных, техногенных и других вредных воздействий;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формирование республиканских заказов на биологические препараты и другие материально-технические средства, необходимые для обеспечения ветеринарного </w:t>
      </w:r>
      <w:r w:rsidRPr="00A924ED">
        <w:rPr>
          <w:rFonts w:ascii="Times New Roman" w:hAnsi="Times New Roman"/>
          <w:color w:val="000000"/>
          <w:sz w:val="24"/>
          <w:szCs w:val="24"/>
        </w:rPr>
        <w:lastRenderedPageBreak/>
        <w:t>благополучия животноводства.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341"/>
        <w:gridCol w:w="1417"/>
        <w:gridCol w:w="1418"/>
      </w:tblGrid>
      <w:tr w:rsidR="001173AB" w:rsidRPr="00A924ED" w:rsidTr="0027113C">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27113C">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27113C">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9B2131" w:rsidRPr="00A924ED" w:rsidTr="009B2131">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131" w:rsidRPr="00A924ED" w:rsidRDefault="009B2131" w:rsidP="009B213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131" w:rsidRPr="004A0F11" w:rsidRDefault="009B2131" w:rsidP="009B213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2 293 970,1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131" w:rsidRPr="004A0F11" w:rsidRDefault="009B2131" w:rsidP="009B213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1 699 136,9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131" w:rsidRPr="004A0F11" w:rsidRDefault="009B2131" w:rsidP="009B213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1 742 236,4</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sz w:val="24"/>
          <w:szCs w:val="24"/>
        </w:rPr>
      </w:pPr>
    </w:p>
    <w:p w:rsidR="001173AB" w:rsidRPr="00A924ED" w:rsidRDefault="009B2131"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w:t>
      </w:r>
      <w:r w:rsidR="001173AB" w:rsidRPr="00A924ED">
        <w:rPr>
          <w:rFonts w:ascii="Times New Roman" w:hAnsi="Times New Roman"/>
          <w:color w:val="000000"/>
          <w:sz w:val="24"/>
          <w:szCs w:val="24"/>
        </w:rPr>
        <w:t>юджетные ассигнования предусмотрены: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на обеспечение хранения, комплектования, учета и использования документов Архивного фонда Чувашской Республики в 2022 году – 100,0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2022 году – </w:t>
      </w:r>
      <w:r w:rsidR="009B2131" w:rsidRPr="00A924ED">
        <w:rPr>
          <w:rFonts w:ascii="Times New Roman" w:hAnsi="Times New Roman"/>
          <w:color w:val="000000"/>
          <w:sz w:val="24"/>
          <w:szCs w:val="24"/>
        </w:rPr>
        <w:t>2290139,0 тыс. рублей, в 2023 году – 1697788,8 тыс. рублей, в 2024 году – 1740888,3 тыс. рублей, в том числе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«Техническая и технологическая модернизация, инновационное развитие» на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в 2022 году – </w:t>
      </w:r>
      <w:r w:rsidR="009B2131" w:rsidRPr="00A924ED">
        <w:rPr>
          <w:rFonts w:ascii="Times New Roman" w:hAnsi="Times New Roman"/>
          <w:color w:val="000000"/>
          <w:sz w:val="24"/>
          <w:szCs w:val="24"/>
        </w:rPr>
        <w:t xml:space="preserve">243373,6 </w:t>
      </w:r>
      <w:r w:rsidRPr="00A924ED">
        <w:rPr>
          <w:rFonts w:ascii="Times New Roman" w:hAnsi="Times New Roman"/>
          <w:color w:val="000000"/>
          <w:sz w:val="24"/>
          <w:szCs w:val="24"/>
        </w:rPr>
        <w:t>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«Развитие ветеринарии в Чувашской Республике» в 2022 году – 275381,8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254584,7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проведение эпизоотологического мониторинга заразных, в том числе особо опасных, болезней животных в 2022 году – 300,0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1202,6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проведение противоэпизоотических мероприятий в 2022 году – 20896,6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555,7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 в 2022-2024 годах – по 8915,8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учреждений государственной ветеринарной службы в 2022 году – 237176,7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243910,6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оснащение лабораторным оборудованием бюджетных учреждений ветеринарии в 2022 году – 1590,1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капитальный ремонт учреждений государственной ветеринарной службы Чувашской Республики в 2022 году – 3502,6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создание передвижных пунктов на базе специального автомобиля «Ветеринарная помощь» в 2022 году – 3000,0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«Развитие мелиорации земель сельскохозяйственного назначения Чувашской Республики» на реализацию мероприятий в области мелиорации земель сельскохозяйственного назначения </w:t>
      </w:r>
      <w:r w:rsidR="00EC4395" w:rsidRPr="00A924ED">
        <w:rPr>
          <w:rFonts w:ascii="Times New Roman" w:hAnsi="Times New Roman"/>
          <w:color w:val="000000"/>
          <w:sz w:val="24"/>
          <w:szCs w:val="24"/>
        </w:rPr>
        <w:t>в 2022 году – 11245,6 тыс. рублей, в 2023 году – 7874,2 тыс. рублей, в 2024 году – 8034,9 тыс. рублей, в том числе на</w:t>
      </w:r>
      <w:r w:rsidRPr="00A924ED">
        <w:rPr>
          <w:rFonts w:ascii="Times New Roman" w:hAnsi="Times New Roman"/>
          <w:color w:val="000000"/>
          <w:sz w:val="24"/>
          <w:szCs w:val="24"/>
        </w:rPr>
        <w:t>;</w:t>
      </w:r>
    </w:p>
    <w:p w:rsidR="00EC4395" w:rsidRPr="00A924ED" w:rsidRDefault="00EC4395"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проведение гидромелиоративных, </w:t>
      </w:r>
      <w:proofErr w:type="spellStart"/>
      <w:r w:rsidRPr="00A924ED">
        <w:rPr>
          <w:rFonts w:ascii="Times New Roman" w:hAnsi="Times New Roman"/>
          <w:color w:val="000000"/>
          <w:sz w:val="24"/>
          <w:szCs w:val="24"/>
        </w:rPr>
        <w:t>культуртехнических</w:t>
      </w:r>
      <w:proofErr w:type="spellEnd"/>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агролесомелиоративных</w:t>
      </w:r>
      <w:proofErr w:type="spellEnd"/>
      <w:r w:rsidRPr="00A924ED">
        <w:rPr>
          <w:rFonts w:ascii="Times New Roman" w:hAnsi="Times New Roman"/>
          <w:color w:val="000000"/>
          <w:sz w:val="24"/>
          <w:szCs w:val="24"/>
        </w:rPr>
        <w:t xml:space="preserve"> и фитомелиоративных мероприятий, а также мероприятий в области известкования кислых почв на пашне в 2022 году – 11192,1 тыс. рублей, в 2023 году – 7820,7 тыс. рублей, в 2024 году – 7981,4 тыс. рублей;</w:t>
      </w:r>
    </w:p>
    <w:p w:rsidR="00EC4395" w:rsidRPr="00A924ED" w:rsidRDefault="00EC4395"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подготовка проектов межевания земельных участков и на проведение кадастровых работ в 2022 году в общей сумме 53,5 тыс. рублей, в 2023 году – 53,5 тыс. рублей, в 2024 году – 53,5 тыс. рублей;</w:t>
      </w:r>
    </w:p>
    <w:p w:rsidR="009B2131"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 xml:space="preserve">в рамках подпрограммы «Развитие отраслей агропромышленного комплекса» в 2022 году – </w:t>
      </w:r>
      <w:r w:rsidR="009B2131" w:rsidRPr="00A924ED">
        <w:rPr>
          <w:rFonts w:ascii="Times New Roman" w:hAnsi="Times New Roman"/>
          <w:color w:val="000000"/>
          <w:sz w:val="24"/>
          <w:szCs w:val="24"/>
        </w:rPr>
        <w:t>1357361,7 тыс. рублей, в 2023 году – 1074078,0 тыс. рублей, в 2024 году – 1091708,2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уплату процентов по краткосрочным и инвестиционным кредитам, не обеспечиваемым </w:t>
      </w:r>
      <w:proofErr w:type="spellStart"/>
      <w:r w:rsidRPr="00A924ED">
        <w:rPr>
          <w:rFonts w:ascii="Times New Roman" w:hAnsi="Times New Roman"/>
          <w:color w:val="000000"/>
          <w:sz w:val="24"/>
          <w:szCs w:val="24"/>
        </w:rPr>
        <w:t>софинансированием</w:t>
      </w:r>
      <w:proofErr w:type="spellEnd"/>
      <w:r w:rsidRPr="00A924ED">
        <w:rPr>
          <w:rFonts w:ascii="Times New Roman" w:hAnsi="Times New Roman"/>
          <w:color w:val="000000"/>
          <w:sz w:val="24"/>
          <w:szCs w:val="24"/>
        </w:rPr>
        <w:t xml:space="preserve"> из федерального бюджета</w:t>
      </w:r>
      <w:r w:rsidR="009B2131"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4439,0 тыс. рублей, в 2023 году – 3023,0 тыс. рублей, в 2024 году – 2027,9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выполнение мероприятий по повышению плодородия почв в 2022-2024 годах – по 10000,0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производство хмеля при условии его реализации в 2022-2024 годах – по 12826,6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стимулирование развития приоритетных </w:t>
      </w:r>
      <w:proofErr w:type="spellStart"/>
      <w:r w:rsidRPr="00A924ED">
        <w:rPr>
          <w:rFonts w:ascii="Times New Roman" w:hAnsi="Times New Roman"/>
          <w:color w:val="000000"/>
          <w:sz w:val="24"/>
          <w:szCs w:val="24"/>
        </w:rPr>
        <w:t>подотраслей</w:t>
      </w:r>
      <w:proofErr w:type="spellEnd"/>
      <w:r w:rsidRPr="00A924ED">
        <w:rPr>
          <w:rFonts w:ascii="Times New Roman" w:hAnsi="Times New Roman"/>
          <w:color w:val="000000"/>
          <w:sz w:val="24"/>
          <w:szCs w:val="24"/>
        </w:rPr>
        <w:t xml:space="preserve"> агропромышленного комплекса и развитие малых форм хозяйствования по направлениям, не обеспечиваемым </w:t>
      </w:r>
      <w:proofErr w:type="spellStart"/>
      <w:r w:rsidRPr="00A924ED">
        <w:rPr>
          <w:rFonts w:ascii="Times New Roman" w:hAnsi="Times New Roman"/>
          <w:color w:val="000000"/>
          <w:sz w:val="24"/>
          <w:szCs w:val="24"/>
        </w:rPr>
        <w:t>софинансированием</w:t>
      </w:r>
      <w:proofErr w:type="spellEnd"/>
      <w:r w:rsidRPr="00A924ED">
        <w:rPr>
          <w:rFonts w:ascii="Times New Roman" w:hAnsi="Times New Roman"/>
          <w:color w:val="000000"/>
          <w:sz w:val="24"/>
          <w:szCs w:val="24"/>
        </w:rPr>
        <w:t xml:space="preserve"> из федерального бюджета, в 2022 году – 326191,3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198699,5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стимулирование развития приоритетных </w:t>
      </w:r>
      <w:proofErr w:type="spellStart"/>
      <w:r w:rsidRPr="00A924ED">
        <w:rPr>
          <w:rFonts w:ascii="Times New Roman" w:hAnsi="Times New Roman"/>
          <w:color w:val="000000"/>
          <w:sz w:val="24"/>
          <w:szCs w:val="24"/>
        </w:rPr>
        <w:t>подотраслей</w:t>
      </w:r>
      <w:proofErr w:type="spellEnd"/>
      <w:r w:rsidRPr="00A924ED">
        <w:rPr>
          <w:rFonts w:ascii="Times New Roman" w:hAnsi="Times New Roman"/>
          <w:color w:val="000000"/>
          <w:sz w:val="24"/>
          <w:szCs w:val="24"/>
        </w:rPr>
        <w:t xml:space="preserve"> агропромышленного комплекса и развитие малых форм хозяйствования в 2022 году – 252318,7 тыс. рублей, в 2023 году – 250745,6 тыс. рублей, в 2024 году – 250842,6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поддержку сельскохозяйственного производства по отдельным </w:t>
      </w:r>
      <w:proofErr w:type="spellStart"/>
      <w:r w:rsidRPr="00A924ED">
        <w:rPr>
          <w:rFonts w:ascii="Times New Roman" w:hAnsi="Times New Roman"/>
          <w:color w:val="000000"/>
          <w:sz w:val="24"/>
          <w:szCs w:val="24"/>
        </w:rPr>
        <w:t>подотраслям</w:t>
      </w:r>
      <w:proofErr w:type="spellEnd"/>
      <w:r w:rsidRPr="00A924ED">
        <w:rPr>
          <w:rFonts w:ascii="Times New Roman" w:hAnsi="Times New Roman"/>
          <w:color w:val="000000"/>
          <w:sz w:val="24"/>
          <w:szCs w:val="24"/>
        </w:rPr>
        <w:t xml:space="preserve"> растениеводства и животноводства по направлениям, не обеспечиваемым </w:t>
      </w:r>
      <w:proofErr w:type="spellStart"/>
      <w:r w:rsidRPr="00A924ED">
        <w:rPr>
          <w:rFonts w:ascii="Times New Roman" w:hAnsi="Times New Roman"/>
          <w:color w:val="000000"/>
          <w:sz w:val="24"/>
          <w:szCs w:val="24"/>
        </w:rPr>
        <w:t>софинансированием</w:t>
      </w:r>
      <w:proofErr w:type="spellEnd"/>
      <w:r w:rsidRPr="00A924ED">
        <w:rPr>
          <w:rFonts w:ascii="Times New Roman" w:hAnsi="Times New Roman"/>
          <w:color w:val="000000"/>
          <w:sz w:val="24"/>
          <w:szCs w:val="24"/>
        </w:rPr>
        <w:t xml:space="preserve"> из федерального бюджета, в 2022 году – 80660,1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85562,6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поддержку сельскохозяйственного производства по отдельным </w:t>
      </w:r>
      <w:proofErr w:type="spellStart"/>
      <w:r w:rsidRPr="00A924ED">
        <w:rPr>
          <w:rFonts w:ascii="Times New Roman" w:hAnsi="Times New Roman"/>
          <w:color w:val="000000"/>
          <w:sz w:val="24"/>
          <w:szCs w:val="24"/>
        </w:rPr>
        <w:t>подотраслям</w:t>
      </w:r>
      <w:proofErr w:type="spellEnd"/>
      <w:r w:rsidRPr="00A924ED">
        <w:rPr>
          <w:rFonts w:ascii="Times New Roman" w:hAnsi="Times New Roman"/>
          <w:color w:val="000000"/>
          <w:sz w:val="24"/>
          <w:szCs w:val="24"/>
        </w:rPr>
        <w:t xml:space="preserve"> растениеводства и животноводства в 2022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363027,1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реализацию комплекса мероприятий по борьбе с распространением борщевика Сосновского на территории Чувашской Республики в 2022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8D2857" w:rsidRPr="00A924ED">
        <w:rPr>
          <w:rFonts w:ascii="Times New Roman" w:hAnsi="Times New Roman"/>
          <w:color w:val="000000"/>
          <w:sz w:val="24"/>
          <w:szCs w:val="24"/>
        </w:rPr>
        <w:t xml:space="preserve">по </w:t>
      </w:r>
      <w:r w:rsidRPr="00A924ED">
        <w:rPr>
          <w:rFonts w:ascii="Times New Roman" w:hAnsi="Times New Roman"/>
          <w:color w:val="000000"/>
          <w:sz w:val="24"/>
          <w:szCs w:val="24"/>
        </w:rPr>
        <w:t>19169,4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11400,0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приобретение технологического оборудования по глубокой переработке продукции по отдельным </w:t>
      </w:r>
      <w:proofErr w:type="spellStart"/>
      <w:r w:rsidRPr="00A924ED">
        <w:rPr>
          <w:rFonts w:ascii="Times New Roman" w:hAnsi="Times New Roman"/>
          <w:color w:val="000000"/>
          <w:sz w:val="24"/>
          <w:szCs w:val="24"/>
        </w:rPr>
        <w:t>подотраслям</w:t>
      </w:r>
      <w:proofErr w:type="spellEnd"/>
      <w:r w:rsidRPr="00A924ED">
        <w:rPr>
          <w:rFonts w:ascii="Times New Roman" w:hAnsi="Times New Roman"/>
          <w:color w:val="000000"/>
          <w:sz w:val="24"/>
          <w:szCs w:val="24"/>
        </w:rPr>
        <w:t xml:space="preserve"> производства пищевых продуктов в 2022 году – 120000,0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закладку земляники садовой в 2022-2024 годах – по 24767,2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внедрение геномной селекции коров в 2022 году – 7063,5 тыс. рублей, в 2023 году – 8086,5 тыс. рублей, в 2024 году – 7909,2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создание современной молочной лаборатории в 2022 году – 55900,0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субсидии на развитие сельского туризма в 2022 году – 3030,3 тыс. рублей, в 2023 году – 20202,0 тыс. рублей, в 2024 году – 30303,0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производителям зерновых культур части затрат на производство и реализацию зерновых культур в 202</w:t>
      </w:r>
      <w:r w:rsidR="00C2056F" w:rsidRPr="00A924ED">
        <w:rPr>
          <w:rFonts w:ascii="Times New Roman" w:hAnsi="Times New Roman"/>
          <w:color w:val="000000"/>
          <w:sz w:val="24"/>
          <w:szCs w:val="24"/>
        </w:rPr>
        <w:t>2</w:t>
      </w:r>
      <w:r w:rsidRPr="00A924ED">
        <w:rPr>
          <w:rFonts w:ascii="Times New Roman" w:hAnsi="Times New Roman"/>
          <w:color w:val="000000"/>
          <w:sz w:val="24"/>
          <w:szCs w:val="24"/>
        </w:rPr>
        <w:t xml:space="preserve"> </w:t>
      </w:r>
      <w:r w:rsidR="006636C4" w:rsidRPr="00A924ED">
        <w:rPr>
          <w:rFonts w:ascii="Times New Roman" w:hAnsi="Times New Roman"/>
          <w:color w:val="000000"/>
          <w:sz w:val="24"/>
          <w:szCs w:val="24"/>
        </w:rPr>
        <w:t>-</w:t>
      </w:r>
      <w:r w:rsidR="00C2056F" w:rsidRPr="00A924ED">
        <w:rPr>
          <w:rFonts w:ascii="Times New Roman" w:hAnsi="Times New Roman"/>
          <w:color w:val="000000"/>
          <w:sz w:val="24"/>
          <w:szCs w:val="24"/>
        </w:rPr>
        <w:t xml:space="preserve"> 2023 год</w:t>
      </w:r>
      <w:r w:rsidR="006636C4" w:rsidRPr="00A924ED">
        <w:rPr>
          <w:rFonts w:ascii="Times New Roman" w:hAnsi="Times New Roman"/>
          <w:color w:val="000000"/>
          <w:sz w:val="24"/>
          <w:szCs w:val="24"/>
        </w:rPr>
        <w:t>ах</w:t>
      </w:r>
      <w:r w:rsidR="00C2056F" w:rsidRPr="00A924ED">
        <w:rPr>
          <w:rFonts w:ascii="Times New Roman" w:hAnsi="Times New Roman"/>
          <w:color w:val="000000"/>
          <w:sz w:val="24"/>
          <w:szCs w:val="24"/>
        </w:rPr>
        <w:t xml:space="preserve"> –</w:t>
      </w:r>
      <w:r w:rsidR="006636C4" w:rsidRPr="00A924ED">
        <w:rPr>
          <w:rFonts w:ascii="Times New Roman" w:hAnsi="Times New Roman"/>
          <w:color w:val="000000"/>
          <w:sz w:val="24"/>
          <w:szCs w:val="24"/>
        </w:rPr>
        <w:t xml:space="preserve"> по</w:t>
      </w:r>
      <w:r w:rsidR="00C2056F" w:rsidRPr="00A924ED">
        <w:rPr>
          <w:rFonts w:ascii="Times New Roman" w:hAnsi="Times New Roman"/>
          <w:color w:val="000000"/>
          <w:sz w:val="24"/>
          <w:szCs w:val="24"/>
        </w:rPr>
        <w:t xml:space="preserve"> 77968,5 тыс. рублей</w:t>
      </w:r>
      <w:r w:rsidR="006636C4" w:rsidRPr="00A924ED">
        <w:rPr>
          <w:rFonts w:ascii="Times New Roman" w:hAnsi="Times New Roman"/>
          <w:color w:val="000000"/>
          <w:sz w:val="24"/>
          <w:szCs w:val="24"/>
        </w:rPr>
        <w:t xml:space="preserve"> ежегодно</w:t>
      </w:r>
      <w:r w:rsidR="00C2056F" w:rsidRPr="00A924ED">
        <w:rPr>
          <w:rFonts w:ascii="Times New Roman" w:hAnsi="Times New Roman"/>
          <w:color w:val="000000"/>
          <w:sz w:val="24"/>
          <w:szCs w:val="24"/>
        </w:rPr>
        <w:t>, в 2024 году – 94342,5 тыс. рублей;</w:t>
      </w:r>
    </w:p>
    <w:p w:rsidR="00C2056F"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«Стимулирование инвестиционной деятельности в агропромышленном комплексе» в 2022 году – </w:t>
      </w:r>
      <w:r w:rsidR="00F6222D" w:rsidRPr="00A924ED">
        <w:rPr>
          <w:rFonts w:ascii="Times New Roman" w:hAnsi="Times New Roman"/>
          <w:color w:val="000000"/>
          <w:sz w:val="24"/>
          <w:szCs w:val="24"/>
        </w:rPr>
        <w:t>197215,1</w:t>
      </w:r>
      <w:r w:rsidR="00C2056F" w:rsidRPr="00A924ED">
        <w:rPr>
          <w:rFonts w:ascii="Times New Roman" w:hAnsi="Times New Roman"/>
          <w:color w:val="000000"/>
          <w:sz w:val="24"/>
          <w:szCs w:val="24"/>
        </w:rPr>
        <w:t xml:space="preserve"> тыс. рублей, в 2023 году – </w:t>
      </w:r>
      <w:r w:rsidR="00F6222D" w:rsidRPr="00A924ED">
        <w:rPr>
          <w:rFonts w:ascii="Times New Roman" w:hAnsi="Times New Roman"/>
          <w:color w:val="000000"/>
          <w:sz w:val="24"/>
          <w:szCs w:val="24"/>
        </w:rPr>
        <w:t xml:space="preserve">150998,6 </w:t>
      </w:r>
      <w:r w:rsidR="00C2056F" w:rsidRPr="00A924ED">
        <w:rPr>
          <w:rFonts w:ascii="Times New Roman" w:hAnsi="Times New Roman"/>
          <w:color w:val="000000"/>
          <w:sz w:val="24"/>
          <w:szCs w:val="24"/>
        </w:rPr>
        <w:t xml:space="preserve">тыс. рублей, в 2024 году – </w:t>
      </w:r>
      <w:r w:rsidR="00F6222D" w:rsidRPr="00A924ED">
        <w:rPr>
          <w:rFonts w:ascii="Times New Roman" w:hAnsi="Times New Roman"/>
          <w:color w:val="000000"/>
          <w:sz w:val="24"/>
          <w:szCs w:val="24"/>
        </w:rPr>
        <w:t>110276,1</w:t>
      </w:r>
      <w:r w:rsidR="00C2056F" w:rsidRPr="00A924ED">
        <w:rPr>
          <w:rFonts w:ascii="Times New Roman" w:hAnsi="Times New Roman"/>
          <w:color w:val="000000"/>
          <w:sz w:val="24"/>
          <w:szCs w:val="24"/>
        </w:rPr>
        <w:t xml:space="preserve">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уплату процентов по инвестиционным кредитам (займам) в агропромышленном комплексе в </w:t>
      </w:r>
      <w:r w:rsidR="00C2056F" w:rsidRPr="00A924ED">
        <w:rPr>
          <w:rFonts w:ascii="Times New Roman" w:hAnsi="Times New Roman"/>
          <w:color w:val="000000"/>
          <w:sz w:val="24"/>
          <w:szCs w:val="24"/>
        </w:rPr>
        <w:t xml:space="preserve">2022 году – </w:t>
      </w:r>
      <w:r w:rsidR="00464848" w:rsidRPr="00A924ED">
        <w:rPr>
          <w:rFonts w:ascii="Times New Roman" w:hAnsi="Times New Roman"/>
          <w:color w:val="000000"/>
          <w:sz w:val="24"/>
          <w:szCs w:val="24"/>
        </w:rPr>
        <w:t>96215,1</w:t>
      </w:r>
      <w:r w:rsidR="00C2056F" w:rsidRPr="00A924ED">
        <w:rPr>
          <w:rFonts w:ascii="Times New Roman" w:hAnsi="Times New Roman"/>
          <w:color w:val="000000"/>
          <w:sz w:val="24"/>
          <w:szCs w:val="24"/>
        </w:rPr>
        <w:t xml:space="preserve"> тыс. рублей, в 2023 году – </w:t>
      </w:r>
      <w:r w:rsidR="00464848" w:rsidRPr="00A924ED">
        <w:rPr>
          <w:rFonts w:ascii="Times New Roman" w:hAnsi="Times New Roman"/>
          <w:color w:val="000000"/>
          <w:sz w:val="24"/>
          <w:szCs w:val="24"/>
        </w:rPr>
        <w:t>49998,6</w:t>
      </w:r>
      <w:r w:rsidR="00C2056F" w:rsidRPr="00A924ED">
        <w:rPr>
          <w:rFonts w:ascii="Times New Roman" w:hAnsi="Times New Roman"/>
          <w:color w:val="000000"/>
          <w:sz w:val="24"/>
          <w:szCs w:val="24"/>
        </w:rPr>
        <w:t xml:space="preserve"> тыс. рублей, </w:t>
      </w:r>
      <w:r w:rsidRPr="00A924ED">
        <w:rPr>
          <w:rFonts w:ascii="Times New Roman" w:hAnsi="Times New Roman"/>
          <w:color w:val="000000"/>
          <w:sz w:val="24"/>
          <w:szCs w:val="24"/>
        </w:rPr>
        <w:t xml:space="preserve">в 2024 году – </w:t>
      </w:r>
      <w:r w:rsidR="00464848" w:rsidRPr="00A924ED">
        <w:rPr>
          <w:rFonts w:ascii="Times New Roman" w:hAnsi="Times New Roman"/>
          <w:color w:val="000000"/>
          <w:sz w:val="24"/>
          <w:szCs w:val="24"/>
        </w:rPr>
        <w:t>9276,1</w:t>
      </w:r>
      <w:r w:rsidRPr="00A924ED">
        <w:rPr>
          <w:rFonts w:ascii="Times New Roman" w:hAnsi="Times New Roman"/>
          <w:color w:val="000000"/>
          <w:sz w:val="24"/>
          <w:szCs w:val="24"/>
        </w:rPr>
        <w:t xml:space="preserve">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 2022-2024 годах – по</w:t>
      </w:r>
      <w:r w:rsidR="00C2056F" w:rsidRPr="00A924ED">
        <w:rPr>
          <w:rFonts w:ascii="Times New Roman" w:hAnsi="Times New Roman"/>
          <w:color w:val="000000"/>
          <w:sz w:val="24"/>
          <w:szCs w:val="24"/>
        </w:rPr>
        <w:t xml:space="preserve"> </w:t>
      </w:r>
      <w:r w:rsidRPr="00A924ED">
        <w:rPr>
          <w:rFonts w:ascii="Times New Roman" w:hAnsi="Times New Roman"/>
          <w:color w:val="000000"/>
          <w:sz w:val="24"/>
          <w:szCs w:val="24"/>
        </w:rPr>
        <w:t>10</w:t>
      </w:r>
      <w:r w:rsidR="00C2056F" w:rsidRPr="00A924ED">
        <w:rPr>
          <w:rFonts w:ascii="Times New Roman" w:hAnsi="Times New Roman"/>
          <w:color w:val="000000"/>
          <w:sz w:val="24"/>
          <w:szCs w:val="24"/>
        </w:rPr>
        <w:t>1</w:t>
      </w:r>
      <w:r w:rsidRPr="00A924ED">
        <w:rPr>
          <w:rFonts w:ascii="Times New Roman" w:hAnsi="Times New Roman"/>
          <w:color w:val="000000"/>
          <w:sz w:val="24"/>
          <w:szCs w:val="24"/>
        </w:rPr>
        <w:t>000,0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«Обеспечение общих условий функционирования отраслей агропромышленного комплекса» в 2022 году – 38748,1 тыс. рублей, в 2023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8D2857" w:rsidRPr="00A924ED">
        <w:rPr>
          <w:rFonts w:ascii="Times New Roman" w:hAnsi="Times New Roman"/>
          <w:color w:val="000000"/>
          <w:sz w:val="24"/>
          <w:szCs w:val="24"/>
        </w:rPr>
        <w:t xml:space="preserve">по </w:t>
      </w:r>
      <w:r w:rsidRPr="00A924ED">
        <w:rPr>
          <w:rFonts w:ascii="Times New Roman" w:hAnsi="Times New Roman"/>
          <w:color w:val="000000"/>
          <w:sz w:val="24"/>
          <w:szCs w:val="24"/>
        </w:rPr>
        <w:t>38229,9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проведение закупочных и товарных интервенций на рынках сельскохозяйственной продукции, а также залоговых операций в 2022 </w:t>
      </w:r>
      <w:r w:rsidR="008D2857"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8D2857"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8D2857"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11723,7 тыс. рублей</w:t>
      </w:r>
      <w:r w:rsidR="008D285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lastRenderedPageBreak/>
        <w:t xml:space="preserve">организацию конкурсов, выставок и ярмарок с участием организаций агропромышленного комплекса в 2022 году – 13842,1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AD42DD" w:rsidRPr="00A924ED">
        <w:rPr>
          <w:rFonts w:ascii="Times New Roman" w:hAnsi="Times New Roman"/>
          <w:color w:val="000000"/>
          <w:sz w:val="24"/>
          <w:szCs w:val="24"/>
        </w:rPr>
        <w:t xml:space="preserve">по </w:t>
      </w:r>
      <w:r w:rsidRPr="00A924ED">
        <w:rPr>
          <w:rFonts w:ascii="Times New Roman" w:hAnsi="Times New Roman"/>
          <w:color w:val="000000"/>
          <w:sz w:val="24"/>
          <w:szCs w:val="24"/>
        </w:rPr>
        <w:t>13323,9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поощрение победителей экономического соревнования в сельском хозяйстве между муниципальными районами Чувашской Республики в 2022-2024 годах – по 255,0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оказание методической, информационной и консультационной поддержки сельскохозяйственным товаропроизводителям в 2022-202</w:t>
      </w:r>
      <w:r w:rsidR="00AD42DD"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12927,3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«Экспорт продукции агропромышленного комплекса» в 2022 году – 26323,6 тыс. рублей, в 2023 году – 11982,2 тыс. рублей, в 2024 году – 3264,8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государственную поддержку аккредитации ветеринарных лабораторий в национальной системе аккредитации в 2024 году – 954,8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государственную поддержку производства масличных культур в 2022 году – 24013,6 тыс. рублей, в 2023 году – 9672,2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содействие участию сельскохозяйственных товаропроизводителей Чувашской Республики в </w:t>
      </w:r>
      <w:proofErr w:type="spellStart"/>
      <w:r w:rsidRPr="00A924ED">
        <w:rPr>
          <w:rFonts w:ascii="Times New Roman" w:hAnsi="Times New Roman"/>
          <w:color w:val="000000"/>
          <w:sz w:val="24"/>
          <w:szCs w:val="24"/>
        </w:rPr>
        <w:t>выставочно</w:t>
      </w:r>
      <w:proofErr w:type="spellEnd"/>
      <w:r w:rsidRPr="00A924ED">
        <w:rPr>
          <w:rFonts w:ascii="Times New Roman" w:hAnsi="Times New Roman"/>
          <w:color w:val="000000"/>
          <w:sz w:val="24"/>
          <w:szCs w:val="24"/>
        </w:rPr>
        <w:t>-ярмарочной деятельности, осуществляемой на территории Российской Федерации и за ее пределами</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2310,0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«Создание системы поддержки фермеров и развитие сельской кооперации» </w:t>
      </w:r>
      <w:r w:rsidR="00AA6A26" w:rsidRPr="00A924ED">
        <w:rPr>
          <w:rFonts w:ascii="Times New Roman" w:hAnsi="Times New Roman"/>
          <w:color w:val="000000"/>
          <w:sz w:val="24"/>
          <w:szCs w:val="24"/>
        </w:rPr>
        <w:t xml:space="preserve">на </w:t>
      </w:r>
      <w:r w:rsidRPr="00A924ED">
        <w:rPr>
          <w:rFonts w:ascii="Times New Roman" w:hAnsi="Times New Roman"/>
          <w:color w:val="000000"/>
          <w:sz w:val="24"/>
          <w:szCs w:val="24"/>
        </w:rPr>
        <w:t>создание системы поддержки фермеров и развитие сельской кооперации в 2022 году – 79706,1 тыс. рублей, в 2023 году – 97493,9 тыс. рублей, в 2024 году – 172242,4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функций государственных органов в рамках обеспечения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2022 году – 60783,4 тыс. рублей, в 2023 </w:t>
      </w:r>
      <w:r w:rsidR="00AD42D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62547,3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 в 2022 году – 77,4 тыс. рублей, в 2023</w:t>
      </w:r>
      <w:r w:rsidR="00AA6A26"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AA6A26"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AA6A26" w:rsidRPr="00A924ED">
        <w:rPr>
          <w:rFonts w:ascii="Times New Roman" w:hAnsi="Times New Roman"/>
          <w:color w:val="000000"/>
          <w:sz w:val="24"/>
          <w:szCs w:val="24"/>
        </w:rPr>
        <w:t>по 76,9</w:t>
      </w:r>
      <w:r w:rsidRPr="00A924ED">
        <w:rPr>
          <w:rFonts w:ascii="Times New Roman" w:hAnsi="Times New Roman"/>
          <w:color w:val="000000"/>
          <w:sz w:val="24"/>
          <w:szCs w:val="24"/>
        </w:rPr>
        <w:t xml:space="preserve">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143,3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147,6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«Информационная инфраструктура» государственной программы Чувашской Республики «Цифровое общество Чувашии»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в 2022 году – 3510,4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1123,6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«Водное хозяйство»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области водного хозяйства </w:t>
      </w:r>
      <w:r w:rsidRPr="00A924ED">
        <w:rPr>
          <w:rFonts w:ascii="Times New Roman" w:hAnsi="Times New Roman"/>
          <w:color w:val="000000"/>
          <w:sz w:val="24"/>
          <w:szCs w:val="24"/>
        </w:rPr>
        <w:lastRenderedPageBreak/>
        <w:t>определяются Водным кодексом Российской Федерации, согласно статье 25 которого к полномочиям органов государственной власти субъектов Российской Федерации в области водных отношений относятся: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владение, пользование, распоряжение водными объектами, находящимися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участие в деятельности бассейновых советов;</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резервирование источников питьевого и хозяйственно-бытового водоснабжения;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утверждение правил пользования водными объектами для плавания на маломерных судах;</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утверждение правил охраны жизни людей на водных объектах;</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участие в организации и осуществлении государственного мониторинга водных объектов;</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мер по охране водных объектов, находящихся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утверждение перечней объектов, подлежащих региональному государственному надзору в области использования и охраны водных объектов.</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области водных отношений, осуществляемые за счет субвенций из федерального бюджета, предусмотренные статьей </w:t>
      </w:r>
      <w:r w:rsidR="00CE5F9A">
        <w:rPr>
          <w:rFonts w:ascii="Times New Roman" w:hAnsi="Times New Roman"/>
          <w:color w:val="000000"/>
          <w:sz w:val="24"/>
          <w:szCs w:val="24"/>
        </w:rPr>
        <w:t xml:space="preserve">          </w:t>
      </w:r>
      <w:r w:rsidRPr="00A924ED">
        <w:rPr>
          <w:rFonts w:ascii="Times New Roman" w:hAnsi="Times New Roman"/>
          <w:color w:val="000000"/>
          <w:sz w:val="24"/>
          <w:szCs w:val="24"/>
        </w:rPr>
        <w:t>26 Водного кодекса Российской Федерации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кодекса;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color w:val="000000"/>
          <w:sz w:val="24"/>
          <w:szCs w:val="24"/>
        </w:rPr>
        <w:t>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1173AB" w:rsidRPr="00A924ED" w:rsidTr="0027113C">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27113C">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A6A26" w:rsidRPr="00A924ED" w:rsidTr="00AA6A26">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A6A26" w:rsidRPr="00A924ED" w:rsidRDefault="00AA6A26"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A6A26" w:rsidRPr="004A0F11" w:rsidRDefault="00AA6A2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47 602,9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A6A26" w:rsidRPr="004A0F11" w:rsidRDefault="00AA6A2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54 632,6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A6A26" w:rsidRPr="004A0F11" w:rsidRDefault="00AA6A26"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66 730,0</w:t>
            </w:r>
          </w:p>
        </w:tc>
      </w:tr>
    </w:tbl>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A00707" w:rsidRPr="00A924ED" w:rsidRDefault="00AA6A26"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 в</w:t>
      </w:r>
      <w:r w:rsidR="001173AB" w:rsidRPr="00A924ED">
        <w:rPr>
          <w:rFonts w:ascii="Times New Roman" w:hAnsi="Times New Roman"/>
          <w:color w:val="000000"/>
          <w:sz w:val="24"/>
          <w:szCs w:val="24"/>
        </w:rPr>
        <w:t xml:space="preserve"> рамках подпрограммы «Развитие водохозяйственного комплекса Чувашской Республики» </w:t>
      </w:r>
      <w:r w:rsidR="001173AB" w:rsidRPr="00A924ED">
        <w:rPr>
          <w:rFonts w:ascii="Times New Roman" w:hAnsi="Times New Roman"/>
          <w:color w:val="000000"/>
          <w:sz w:val="24"/>
          <w:szCs w:val="24"/>
        </w:rPr>
        <w:lastRenderedPageBreak/>
        <w:t xml:space="preserve">государственной программы Чувашской Республики «Развитие потенциала природно-сырьевых ресурсов и обеспечение экологической безопасности» в 2022 году </w:t>
      </w:r>
      <w:r w:rsidR="00AD42DD" w:rsidRPr="00A924ED">
        <w:rPr>
          <w:rFonts w:ascii="Times New Roman" w:hAnsi="Times New Roman"/>
          <w:color w:val="000000"/>
          <w:sz w:val="24"/>
          <w:szCs w:val="24"/>
        </w:rPr>
        <w:t xml:space="preserve">– </w:t>
      </w:r>
      <w:r w:rsidR="00A00707" w:rsidRPr="00A924ED">
        <w:rPr>
          <w:rFonts w:ascii="Times New Roman" w:hAnsi="Times New Roman"/>
          <w:color w:val="000000"/>
          <w:sz w:val="24"/>
          <w:szCs w:val="24"/>
        </w:rPr>
        <w:t>47602,9 тыс. рублей, в 2023 году – 54632,6 тыс. рублей, в 2024 году – 66730,0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выполнение работ по расчету размера вреда, причиняемого водным биологическим ресурсам р. </w:t>
      </w:r>
      <w:proofErr w:type="spellStart"/>
      <w:r w:rsidRPr="00A924ED">
        <w:rPr>
          <w:rFonts w:ascii="Times New Roman" w:hAnsi="Times New Roman"/>
          <w:color w:val="000000"/>
          <w:sz w:val="24"/>
          <w:szCs w:val="24"/>
        </w:rPr>
        <w:t>Ербаш</w:t>
      </w:r>
      <w:proofErr w:type="spellEnd"/>
      <w:r w:rsidRPr="00A924ED">
        <w:rPr>
          <w:rFonts w:ascii="Times New Roman" w:hAnsi="Times New Roman"/>
          <w:color w:val="000000"/>
          <w:sz w:val="24"/>
          <w:szCs w:val="24"/>
        </w:rPr>
        <w:t xml:space="preserve"> при проведении </w:t>
      </w:r>
      <w:proofErr w:type="spellStart"/>
      <w:r w:rsidRPr="00A924ED">
        <w:rPr>
          <w:rFonts w:ascii="Times New Roman" w:hAnsi="Times New Roman"/>
          <w:color w:val="000000"/>
          <w:sz w:val="24"/>
          <w:szCs w:val="24"/>
        </w:rPr>
        <w:t>руслорегулирующих</w:t>
      </w:r>
      <w:proofErr w:type="spellEnd"/>
      <w:r w:rsidRPr="00A924ED">
        <w:rPr>
          <w:rFonts w:ascii="Times New Roman" w:hAnsi="Times New Roman"/>
          <w:color w:val="000000"/>
          <w:sz w:val="24"/>
          <w:szCs w:val="24"/>
        </w:rPr>
        <w:t xml:space="preserve"> мероприятий</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187,1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выполнение работ по определению границ зон затопления, подтопления на территории Чувашской Республики в 2022 году – 3200,0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экологический мониторинг водных объектов, расположенных на территории Чувашской Республики в</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2022 году – 368,0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454,1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мероприятия в области использования, охраны водных объектов и гидротехнических сооружений в 2022 году – 19740,9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19251,5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осуществление </w:t>
      </w:r>
      <w:proofErr w:type="spellStart"/>
      <w:r w:rsidRPr="00A924ED">
        <w:rPr>
          <w:rFonts w:ascii="Times New Roman" w:hAnsi="Times New Roman"/>
          <w:color w:val="000000"/>
          <w:sz w:val="24"/>
          <w:szCs w:val="24"/>
        </w:rPr>
        <w:t>противопаводковых</w:t>
      </w:r>
      <w:proofErr w:type="spellEnd"/>
      <w:r w:rsidRPr="00A924ED">
        <w:rPr>
          <w:rFonts w:ascii="Times New Roman" w:hAnsi="Times New Roman"/>
          <w:color w:val="000000"/>
          <w:sz w:val="24"/>
          <w:szCs w:val="24"/>
        </w:rPr>
        <w:t xml:space="preserve"> мероприятий в 2022-2024 годах – по 87,8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w:t>
      </w:r>
      <w:proofErr w:type="spellStart"/>
      <w:r w:rsidRPr="00A924ED">
        <w:rPr>
          <w:rFonts w:ascii="Times New Roman" w:hAnsi="Times New Roman"/>
          <w:color w:val="000000"/>
          <w:sz w:val="24"/>
          <w:szCs w:val="24"/>
        </w:rPr>
        <w:t>Шемуршинского</w:t>
      </w:r>
      <w:proofErr w:type="spellEnd"/>
      <w:r w:rsidRPr="00A924ED">
        <w:rPr>
          <w:rFonts w:ascii="Times New Roman" w:hAnsi="Times New Roman"/>
          <w:color w:val="000000"/>
          <w:sz w:val="24"/>
          <w:szCs w:val="24"/>
        </w:rPr>
        <w:t xml:space="preserve">, Комсомольского районов Чувашской Республики» в 2022 году – 4283,4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AD42DD" w:rsidRPr="00A924ED">
        <w:rPr>
          <w:rFonts w:ascii="Times New Roman" w:hAnsi="Times New Roman"/>
          <w:color w:val="000000"/>
          <w:sz w:val="24"/>
          <w:szCs w:val="24"/>
        </w:rPr>
        <w:t xml:space="preserve">по </w:t>
      </w:r>
      <w:r w:rsidRPr="00A924ED">
        <w:rPr>
          <w:rFonts w:ascii="Times New Roman" w:hAnsi="Times New Roman"/>
          <w:color w:val="000000"/>
          <w:sz w:val="24"/>
          <w:szCs w:val="24"/>
        </w:rPr>
        <w:t>4367,3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учреждений в сфере водного хозяйства в 2022 году – 3452,4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3541,5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A00707"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осуществление отдельных полномочий в области водных отношений за счет субвенции, предоставляемой из федерального бюджета</w:t>
      </w:r>
      <w:r w:rsidR="003E6360" w:rsidRPr="00A924ED">
        <w:rPr>
          <w:rFonts w:ascii="Times New Roman" w:hAnsi="Times New Roman"/>
          <w:color w:val="000000"/>
          <w:sz w:val="24"/>
          <w:szCs w:val="24"/>
        </w:rPr>
        <w:t xml:space="preserve"> в 2022 году - </w:t>
      </w:r>
      <w:r w:rsidR="00A00707" w:rsidRPr="00A924ED">
        <w:rPr>
          <w:rFonts w:ascii="Times New Roman" w:hAnsi="Times New Roman"/>
          <w:color w:val="000000"/>
          <w:sz w:val="24"/>
          <w:szCs w:val="24"/>
        </w:rPr>
        <w:t>3770,6 тыс. рублей, в 2023 году – 4038,5 тыс. рублей, в 2024 году – 4027,8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капитальный ремонт гидротехнических сооружений, находящихся в муниципальной собственности, в 2022 году – 10558,6 тыс. рублей, в 2023 году – 3691,9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улучшение экологического состояния гидрографической сети в 2022 году – 1500,0 тыс. рублей, в 2023 году – 19200,0 тыс. рублей</w:t>
      </w:r>
      <w:r w:rsidR="00A00707" w:rsidRPr="00A924ED">
        <w:rPr>
          <w:rFonts w:ascii="Times New Roman" w:hAnsi="Times New Roman"/>
          <w:color w:val="000000"/>
          <w:sz w:val="24"/>
          <w:szCs w:val="24"/>
        </w:rPr>
        <w:t>, в 2024 году – 35000,0 тыс. рублей</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«Лесное хозяйство»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подразделу «Лесное хозяйство» определяются Лесным кодексом Российской Федерации (далее - Кодекс), согласно статье 82 которого к полномочиям органов государственной власти субъектов Российской Федерации относятся: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владение, пользование, распоряжение лесными участками, находящимися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утверждение порядка и нормативов заготовки гражданами древесины для собственных нужд, за исключением случаев, предусмотренных пунктом 41.3 статьи 81 Кодекса;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порядка заготовки гражданами пищевых лесных ресурсов и сбора лекарственных растений для собственных нужд;</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 xml:space="preserve">установление порядка заготовки и сбора гражданами </w:t>
      </w:r>
      <w:proofErr w:type="spellStart"/>
      <w:r w:rsidRPr="00A924ED">
        <w:rPr>
          <w:rFonts w:ascii="Times New Roman" w:hAnsi="Times New Roman"/>
          <w:color w:val="000000"/>
          <w:sz w:val="24"/>
          <w:szCs w:val="24"/>
        </w:rPr>
        <w:t>недревесных</w:t>
      </w:r>
      <w:proofErr w:type="spellEnd"/>
      <w:r w:rsidRPr="00A924ED">
        <w:rPr>
          <w:rFonts w:ascii="Times New Roman" w:hAnsi="Times New Roman"/>
          <w:color w:val="000000"/>
          <w:sz w:val="24"/>
          <w:szCs w:val="24"/>
        </w:rPr>
        <w:t xml:space="preserve"> лесных ресурсов для собственных нужд;</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Кодекса;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41.4 статьи 81 Кодекса;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иные установленные Кодексом, другими федеральными законами полномочия.</w:t>
      </w:r>
    </w:p>
    <w:p w:rsidR="003E6360"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данном подразделе также предусмотрены расходы, осуществляемые за счет субвенций из федерального бюджета на реализацию полномочий Российской Федерации в области лесного хозяйства, переданных для осуществления субъектам Российской Федерации в соответствии со статьей 83 Кодекса, согласно которой к полномочиям органов государственной власти субъектов Российской Федерации отнесены: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выдача разрешений на выполнение работ по геологическому изучению недр на землях лесного фонда.</w:t>
      </w:r>
    </w:p>
    <w:p w:rsidR="00AD42DD" w:rsidRPr="00A924ED" w:rsidRDefault="00AD42DD"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1173AB" w:rsidRPr="00A924ED" w:rsidTr="0027113C">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27113C">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1173AB" w:rsidRPr="00A924ED" w:rsidTr="0027113C">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124 466,3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120 055,3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A00707"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24 325,6</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sz w:val="24"/>
          <w:szCs w:val="24"/>
        </w:rPr>
      </w:pPr>
    </w:p>
    <w:p w:rsidR="001173AB" w:rsidRPr="00A924ED" w:rsidRDefault="00A00707"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 в</w:t>
      </w:r>
      <w:r w:rsidR="001173AB" w:rsidRPr="00A924ED">
        <w:rPr>
          <w:rFonts w:ascii="Times New Roman" w:hAnsi="Times New Roman"/>
          <w:color w:val="000000"/>
          <w:sz w:val="24"/>
          <w:szCs w:val="24"/>
        </w:rPr>
        <w:t xml:space="preserve"> рамках подпрограммы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 бюджетные ассигнования в 2022 году в сумме 124466,3 тыс. рублей, в 2023 году – 120055,3 тыс. рублей, в 2024 году – </w:t>
      </w:r>
      <w:r w:rsidRPr="00A924ED">
        <w:rPr>
          <w:rFonts w:ascii="Times New Roman" w:hAnsi="Times New Roman"/>
          <w:color w:val="000000"/>
          <w:sz w:val="24"/>
          <w:szCs w:val="24"/>
        </w:rPr>
        <w:t xml:space="preserve">24325,6 </w:t>
      </w:r>
      <w:r w:rsidR="001173AB" w:rsidRPr="00A924ED">
        <w:rPr>
          <w:rFonts w:ascii="Times New Roman" w:hAnsi="Times New Roman"/>
          <w:color w:val="000000"/>
          <w:sz w:val="24"/>
          <w:szCs w:val="24"/>
        </w:rPr>
        <w:t>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материально-техническое обеспечение полномочий в области лесных отношений в 2022 году – 9870,3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учреждений по осуществлению </w:t>
      </w:r>
      <w:r w:rsidRPr="00A924ED">
        <w:rPr>
          <w:rFonts w:ascii="Times New Roman" w:hAnsi="Times New Roman"/>
          <w:color w:val="000000"/>
          <w:sz w:val="24"/>
          <w:szCs w:val="24"/>
        </w:rPr>
        <w:lastRenderedPageBreak/>
        <w:t>мероприятий по охране, защите и воспроизводству лесов в 2022-2024 годах – по 6003,8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sz w:val="24"/>
          <w:szCs w:val="24"/>
        </w:rPr>
        <w:t xml:space="preserve">осуществление отдельных полномочий в области лесных отношений за счет субвенции, предоставляемой из федерального бюджета, в 2022 году – </w:t>
      </w:r>
      <w:r w:rsidR="00F6222D" w:rsidRPr="00A924ED">
        <w:rPr>
          <w:rFonts w:ascii="Times New Roman" w:hAnsi="Times New Roman"/>
          <w:sz w:val="24"/>
          <w:szCs w:val="24"/>
        </w:rPr>
        <w:t>88100,0</w:t>
      </w:r>
      <w:r w:rsidRPr="00A924ED">
        <w:rPr>
          <w:rFonts w:ascii="Times New Roman" w:hAnsi="Times New Roman"/>
          <w:sz w:val="24"/>
          <w:szCs w:val="24"/>
        </w:rPr>
        <w:t xml:space="preserve"> тыс. рублей, в 2023 году – </w:t>
      </w:r>
      <w:r w:rsidR="00F6222D" w:rsidRPr="00A924ED">
        <w:rPr>
          <w:rFonts w:ascii="Times New Roman" w:hAnsi="Times New Roman"/>
          <w:sz w:val="24"/>
          <w:szCs w:val="24"/>
        </w:rPr>
        <w:t>95729,7</w:t>
      </w:r>
      <w:r w:rsidRPr="00A924ED">
        <w:rPr>
          <w:rFonts w:ascii="Times New Roman" w:hAnsi="Times New Roman"/>
          <w:sz w:val="24"/>
          <w:szCs w:val="24"/>
        </w:rPr>
        <w:t xml:space="preserve">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функций государственных органов в целях осуществления полномочий Российской Федерации в области лесных отношений в 2022 году – 844,4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858,2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 в 2022 году – 1176,3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797,0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увеличение площади </w:t>
      </w:r>
      <w:proofErr w:type="spellStart"/>
      <w:r w:rsidRPr="00A924ED">
        <w:rPr>
          <w:rFonts w:ascii="Times New Roman" w:hAnsi="Times New Roman"/>
          <w:color w:val="000000"/>
          <w:sz w:val="24"/>
          <w:szCs w:val="24"/>
        </w:rPr>
        <w:t>лесовосстановления</w:t>
      </w:r>
      <w:proofErr w:type="spellEnd"/>
      <w:r w:rsidRPr="00A924ED">
        <w:rPr>
          <w:rFonts w:ascii="Times New Roman" w:hAnsi="Times New Roman"/>
          <w:color w:val="000000"/>
          <w:sz w:val="24"/>
          <w:szCs w:val="24"/>
        </w:rPr>
        <w:t xml:space="preserve"> в 2022 году – 16211,0 тыс. рублей, в 2023</w:t>
      </w:r>
      <w:r w:rsidR="00A00707"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A00707"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A00707" w:rsidRPr="00A924ED">
        <w:rPr>
          <w:rFonts w:ascii="Times New Roman" w:hAnsi="Times New Roman"/>
          <w:color w:val="000000"/>
          <w:sz w:val="24"/>
          <w:szCs w:val="24"/>
        </w:rPr>
        <w:t xml:space="preserve">по </w:t>
      </w:r>
      <w:r w:rsidRPr="00A924ED">
        <w:rPr>
          <w:rFonts w:ascii="Times New Roman" w:hAnsi="Times New Roman"/>
          <w:color w:val="000000"/>
          <w:sz w:val="24"/>
          <w:szCs w:val="24"/>
        </w:rPr>
        <w:t>16592,3 тыс. рублей</w:t>
      </w:r>
      <w:r w:rsidR="00A00707"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A924ED">
        <w:rPr>
          <w:rFonts w:ascii="Times New Roman" w:hAnsi="Times New Roman"/>
          <w:color w:val="000000"/>
          <w:sz w:val="24"/>
          <w:szCs w:val="24"/>
        </w:rPr>
        <w:t>лесовосстановлению</w:t>
      </w:r>
      <w:proofErr w:type="spellEnd"/>
      <w:r w:rsidRPr="00A924ED">
        <w:rPr>
          <w:rFonts w:ascii="Times New Roman" w:hAnsi="Times New Roman"/>
          <w:color w:val="000000"/>
          <w:sz w:val="24"/>
          <w:szCs w:val="24"/>
        </w:rPr>
        <w:t xml:space="preserve"> и лесоразведению в 2022 году – 2181,3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формирование запаса лесных семян для </w:t>
      </w:r>
      <w:proofErr w:type="spellStart"/>
      <w:r w:rsidRPr="00A924ED">
        <w:rPr>
          <w:rFonts w:ascii="Times New Roman" w:hAnsi="Times New Roman"/>
          <w:color w:val="000000"/>
          <w:sz w:val="24"/>
          <w:szCs w:val="24"/>
        </w:rPr>
        <w:t>лесовосстановления</w:t>
      </w:r>
      <w:proofErr w:type="spellEnd"/>
      <w:r w:rsidRPr="00A924ED">
        <w:rPr>
          <w:rFonts w:ascii="Times New Roman" w:hAnsi="Times New Roman"/>
          <w:color w:val="000000"/>
          <w:sz w:val="24"/>
          <w:szCs w:val="24"/>
        </w:rPr>
        <w:t xml:space="preserve"> в 2022 году – 79,2 тыс. рублей, </w:t>
      </w:r>
      <w:r w:rsidR="00F6222D" w:rsidRPr="00A924ED">
        <w:rPr>
          <w:rFonts w:ascii="Times New Roman" w:hAnsi="Times New Roman"/>
          <w:sz w:val="24"/>
          <w:szCs w:val="24"/>
        </w:rPr>
        <w:t>в 2023 - 2024 годах – по 74,3 тыс. рублей</w:t>
      </w:r>
      <w:r w:rsidRPr="00A924ED">
        <w:rPr>
          <w:rFonts w:ascii="Times New Roman" w:hAnsi="Times New Roman"/>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«Транспорт»</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регулирования и развития транспортной системы определяются:</w:t>
      </w:r>
    </w:p>
    <w:p w:rsidR="00A1506C" w:rsidRPr="00A924ED" w:rsidRDefault="001173AB" w:rsidP="00A1506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A1506C" w:rsidRPr="00A924ED">
        <w:rPr>
          <w:rFonts w:ascii="Times New Roman" w:hAnsi="Times New Roman"/>
          <w:color w:val="000000"/>
          <w:sz w:val="24"/>
          <w:szCs w:val="24"/>
        </w:rPr>
        <w:t>согласно которому к полномочиям органов государственной власти субъекта Российской Федерации отнесено решение вопросов организации транспортного обслуживания населения воздушным, водным, внеуличным,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(надзора) в сфере перевозок пассажиров и багажа легковым такси;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постановлением Кабинета Министров Чувашской Республики от </w:t>
      </w:r>
      <w:r w:rsidR="003E6360" w:rsidRPr="00A924ED">
        <w:rPr>
          <w:rFonts w:ascii="Times New Roman" w:hAnsi="Times New Roman"/>
          <w:color w:val="000000"/>
          <w:sz w:val="24"/>
          <w:szCs w:val="24"/>
        </w:rPr>
        <w:t xml:space="preserve">29 декабря 2018 </w:t>
      </w:r>
      <w:r w:rsidRPr="00A924ED">
        <w:rPr>
          <w:rFonts w:ascii="Times New Roman" w:hAnsi="Times New Roman"/>
          <w:color w:val="000000"/>
          <w:sz w:val="24"/>
          <w:szCs w:val="24"/>
        </w:rPr>
        <w:t>г.</w:t>
      </w:r>
      <w:r w:rsidR="003E6360" w:rsidRPr="00A924ED">
        <w:rPr>
          <w:rFonts w:ascii="Times New Roman" w:hAnsi="Times New Roman"/>
          <w:color w:val="000000"/>
          <w:sz w:val="24"/>
          <w:szCs w:val="24"/>
        </w:rPr>
        <w:t xml:space="preserve">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 </w:t>
      </w:r>
      <w:r w:rsidR="003E6360" w:rsidRPr="00A924ED">
        <w:rPr>
          <w:rFonts w:ascii="Times New Roman" w:hAnsi="Times New Roman"/>
          <w:color w:val="000000"/>
          <w:sz w:val="24"/>
          <w:szCs w:val="24"/>
        </w:rPr>
        <w:t>599</w:t>
      </w:r>
      <w:r w:rsidRPr="00A924ED">
        <w:rPr>
          <w:rFonts w:ascii="Times New Roman" w:hAnsi="Times New Roman"/>
          <w:color w:val="000000"/>
          <w:sz w:val="24"/>
          <w:szCs w:val="24"/>
        </w:rPr>
        <w:t xml:space="preserve"> «О государственной программе Чувашской Республики «Развитие транспортной системы Чувашской Республики»;</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постановлением Кабинета Министров Чувашской Республики от 6 июня 2012 г.                  № 217 «Вопросы Министерства транспорта и дорожного хозяйства Чувашской Республики».</w:t>
      </w:r>
    </w:p>
    <w:p w:rsidR="00AD42DD" w:rsidRPr="00A924ED" w:rsidRDefault="00AD42DD"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539"/>
        <w:gridCol w:w="1341"/>
        <w:gridCol w:w="1417"/>
        <w:gridCol w:w="1276"/>
      </w:tblGrid>
      <w:tr w:rsidR="001173AB" w:rsidRPr="00A924ED" w:rsidTr="0027113C">
        <w:trPr>
          <w:trHeight w:val="307"/>
        </w:trPr>
        <w:tc>
          <w:tcPr>
            <w:tcW w:w="55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0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27113C">
        <w:trPr>
          <w:trHeight w:val="307"/>
        </w:trPr>
        <w:tc>
          <w:tcPr>
            <w:tcW w:w="55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A00707" w:rsidRPr="00A924ED" w:rsidTr="00A00707">
        <w:trPr>
          <w:trHeight w:val="307"/>
        </w:trPr>
        <w:tc>
          <w:tcPr>
            <w:tcW w:w="5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707" w:rsidRPr="00A924ED" w:rsidRDefault="00A00707"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707" w:rsidRPr="004A0F11" w:rsidRDefault="00A04FE3"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302 814,8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707" w:rsidRPr="004A0F11" w:rsidRDefault="00A00707"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181 564,0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707" w:rsidRPr="004A0F11" w:rsidRDefault="00A00707"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185 052,8</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1173AB" w:rsidRPr="00A924ED" w:rsidRDefault="00FB0541"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w:t>
      </w:r>
      <w:r w:rsidR="001173AB" w:rsidRPr="00A924ED">
        <w:rPr>
          <w:rFonts w:ascii="Times New Roman" w:hAnsi="Times New Roman"/>
          <w:color w:val="000000"/>
          <w:sz w:val="24"/>
          <w:szCs w:val="24"/>
        </w:rPr>
        <w:t>юджетные ассигнования предусмотрены:</w:t>
      </w:r>
    </w:p>
    <w:p w:rsidR="00A00707"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транспортной системы Чувашской Республики» в 2022 году в сумме </w:t>
      </w:r>
      <w:r w:rsidR="00A04FE3" w:rsidRPr="00A924ED">
        <w:rPr>
          <w:rFonts w:ascii="Times New Roman" w:hAnsi="Times New Roman"/>
          <w:color w:val="000000"/>
          <w:sz w:val="24"/>
          <w:szCs w:val="24"/>
        </w:rPr>
        <w:t>302772,5</w:t>
      </w:r>
      <w:r w:rsidR="00A00707" w:rsidRPr="00A924ED">
        <w:rPr>
          <w:rFonts w:ascii="Times New Roman" w:hAnsi="Times New Roman"/>
          <w:color w:val="000000"/>
          <w:sz w:val="24"/>
          <w:szCs w:val="24"/>
        </w:rPr>
        <w:t xml:space="preserve"> тыс. рублей, в 2023 году – 181520,4 тыс. рублей, в 2024 году – 185009,2 тыс. рублей, в том числе: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«Безопасные и качественные автомобильные дороги» в 2022 году – 2721,2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2297,4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xml:space="preserve">, в том числе </w:t>
      </w:r>
      <w:r w:rsidRPr="00A924ED">
        <w:rPr>
          <w:rFonts w:ascii="Times New Roman" w:hAnsi="Times New Roman"/>
          <w:color w:val="000000"/>
          <w:sz w:val="24"/>
          <w:szCs w:val="24"/>
        </w:rPr>
        <w:lastRenderedPageBreak/>
        <w:t>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учреждений, реализующих мероприятия по обеспечению безопасности дорожного движения</w:t>
      </w:r>
      <w:r w:rsidR="003E6360"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w:t>
      </w:r>
      <w:r w:rsidR="00AD42DD"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1893,0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1949,2 тыс. рублей</w:t>
      </w:r>
      <w:r w:rsidR="00AD42D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учреждений, реализующих мероприятия по содержанию и управлению дорожным хозяйством, в 2022 году – 828,2 тыс. рублей, в 2023 </w:t>
      </w:r>
      <w:r w:rsidR="00AD42D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AD42D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AD42DD" w:rsidRPr="00A924ED">
        <w:rPr>
          <w:rFonts w:ascii="Times New Roman" w:hAnsi="Times New Roman"/>
          <w:color w:val="000000"/>
          <w:sz w:val="24"/>
          <w:szCs w:val="24"/>
        </w:rPr>
        <w:t xml:space="preserve"> по </w:t>
      </w:r>
      <w:r w:rsidRPr="00A924ED">
        <w:rPr>
          <w:rFonts w:ascii="Times New Roman" w:hAnsi="Times New Roman"/>
          <w:color w:val="000000"/>
          <w:sz w:val="24"/>
          <w:szCs w:val="24"/>
        </w:rPr>
        <w:t>348,2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«Пассажирский транспорт» в 2022 году – </w:t>
      </w:r>
      <w:r w:rsidR="006E2ED6" w:rsidRPr="00A924ED">
        <w:rPr>
          <w:rFonts w:ascii="Times New Roman" w:hAnsi="Times New Roman"/>
          <w:color w:val="000000"/>
          <w:sz w:val="24"/>
          <w:szCs w:val="24"/>
        </w:rPr>
        <w:t>278990,5</w:t>
      </w:r>
      <w:r w:rsidRPr="00A924ED">
        <w:rPr>
          <w:rFonts w:ascii="Times New Roman" w:hAnsi="Times New Roman"/>
          <w:color w:val="000000"/>
          <w:sz w:val="24"/>
          <w:szCs w:val="24"/>
        </w:rPr>
        <w:t>тыс. рублей, в 2023 году – 157710,7 тыс. рублей, в 2024 году – 161199,5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оказание услуг оператора подсистемы мониторинга пассажирских перевозок на территории Чувашской Республики в 2022-2024 годах – по 1632,4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2022 году – 27,0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27,8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разработку документов транспортного планирования Чувашской Республики и Чебоксарской агломерации в 2022 году – 30000,0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 в 2022-2024 годах – по 20,7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перевозок пассажиров по межмуниципальным маршрутам в 2022 году – 93110,7 тыс. рублей, в 2023 году – 96375,8 тыс. рублей, в 2024 году – 99864,6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государственную поддержку регионального авиасообщения в 2022 году – </w:t>
      </w:r>
      <w:r w:rsidR="003E2108" w:rsidRPr="00A924ED">
        <w:rPr>
          <w:rFonts w:ascii="Times New Roman" w:hAnsi="Times New Roman"/>
          <w:color w:val="000000"/>
          <w:sz w:val="24"/>
          <w:szCs w:val="24"/>
        </w:rPr>
        <w:t>62887,3</w:t>
      </w:r>
      <w:r w:rsidRPr="00A924ED">
        <w:rPr>
          <w:rFonts w:ascii="Times New Roman" w:hAnsi="Times New Roman"/>
          <w:color w:val="000000"/>
          <w:sz w:val="24"/>
          <w:szCs w:val="24"/>
        </w:rPr>
        <w:t xml:space="preserve">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4706,7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A04FE3" w:rsidRPr="00A924ED">
        <w:rPr>
          <w:rFonts w:ascii="Times New Roman" w:hAnsi="Times New Roman"/>
          <w:color w:val="000000"/>
          <w:sz w:val="24"/>
          <w:szCs w:val="24"/>
        </w:rPr>
        <w:t xml:space="preserve">в 2022 году в общей сумме 83904,0 тыс. рублей, </w:t>
      </w:r>
      <w:r w:rsidRPr="00A924ED">
        <w:rPr>
          <w:rFonts w:ascii="Times New Roman" w:hAnsi="Times New Roman"/>
          <w:color w:val="000000"/>
          <w:sz w:val="24"/>
          <w:szCs w:val="24"/>
        </w:rPr>
        <w:t>в 202</w:t>
      </w:r>
      <w:r w:rsidR="00A04FE3" w:rsidRPr="00A924ED">
        <w:rPr>
          <w:rFonts w:ascii="Times New Roman" w:hAnsi="Times New Roman"/>
          <w:color w:val="000000"/>
          <w:sz w:val="24"/>
          <w:szCs w:val="24"/>
        </w:rPr>
        <w:t>3</w:t>
      </w:r>
      <w:r w:rsidRPr="00A924ED">
        <w:rPr>
          <w:rFonts w:ascii="Times New Roman" w:hAnsi="Times New Roman"/>
          <w:color w:val="000000"/>
          <w:sz w:val="24"/>
          <w:szCs w:val="24"/>
        </w:rPr>
        <w:t>-2024 годах – по 47538,9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2013–2014 годы</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7408,4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обеспечение функций государственных органов в рамках обеспечения реализации государственной программы Чувашской Республики «Развитие транспортной системы Чувашской Республики» в 2022 году – 21060,8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21512,3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2022 году – 42,3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43,6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FB0541">
      <w:pPr>
        <w:spacing w:after="0" w:line="240" w:lineRule="auto"/>
        <w:ind w:firstLine="709"/>
        <w:jc w:val="both"/>
        <w:rPr>
          <w:rFonts w:ascii="Times New Roman" w:hAnsi="Times New Roman"/>
          <w:b/>
          <w:bCs/>
          <w:color w:val="000000"/>
          <w:sz w:val="24"/>
          <w:szCs w:val="24"/>
          <w:lang w:eastAsia="en-US"/>
        </w:rPr>
      </w:pPr>
      <w:r w:rsidRPr="00A924ED">
        <w:rPr>
          <w:rFonts w:ascii="Times New Roman" w:hAnsi="Times New Roman"/>
          <w:b/>
          <w:bCs/>
          <w:color w:val="000000"/>
          <w:sz w:val="24"/>
          <w:szCs w:val="24"/>
          <w:lang w:eastAsia="en-US"/>
        </w:rPr>
        <w:t>Подраздел «Дорожное хозяйство (дорожные фонды)»</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предусмотрены средства на строительство, реконструкцию автомобильных дорог общего пользования республиканского и местного значения, на капитальный ремонт, ремонт и содержание автомобильных дорог общего пользования регионального и межмуниципального значения и искусственных сооружений на них, на содержание органа управления дорожным хозяйством, а также на организацию и обеспечение безопасности дорожного движения.</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 xml:space="preserve">Также предусмотрены субсидии местным бюджетам на </w:t>
      </w:r>
      <w:proofErr w:type="spellStart"/>
      <w:r w:rsidRPr="00A924ED">
        <w:rPr>
          <w:rFonts w:ascii="Times New Roman" w:hAnsi="Times New Roman"/>
          <w:color w:val="000000"/>
          <w:sz w:val="24"/>
          <w:szCs w:val="24"/>
        </w:rPr>
        <w:t>софинансирование</w:t>
      </w:r>
      <w:proofErr w:type="spellEnd"/>
      <w:r w:rsidRPr="00A924ED">
        <w:rPr>
          <w:rFonts w:ascii="Times New Roman" w:hAnsi="Times New Roman"/>
          <w:color w:val="000000"/>
          <w:sz w:val="24"/>
          <w:szCs w:val="24"/>
        </w:rPr>
        <w:t xml:space="preserve"> расходов бюджетов муниципальных образований по капитальному ремонту, ремонту и содержанию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субсидии муниципальным образованиям на капитальный ремонт и ремонт дворовых территорий многоквартирных домов, проездов к дворовым территориям многоквартирных домов населенных пунктов, капитальный ремонт и ремонт автомобильных дорог общего пользования местного значения в границах городского округа.</w:t>
      </w:r>
    </w:p>
    <w:p w:rsidR="00A306D2" w:rsidRPr="00A924ED" w:rsidRDefault="00A306D2" w:rsidP="00A306D2">
      <w:pPr>
        <w:autoSpaceDE w:val="0"/>
        <w:autoSpaceDN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развитию дорожного хозяйства определяются:</w:t>
      </w:r>
    </w:p>
    <w:p w:rsidR="00A306D2" w:rsidRPr="00A924ED" w:rsidRDefault="00A306D2" w:rsidP="00A306D2">
      <w:pPr>
        <w:autoSpaceDE w:val="0"/>
        <w:autoSpaceDN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Бюджетным кодексом;</w:t>
      </w:r>
    </w:p>
    <w:p w:rsidR="00A306D2" w:rsidRPr="00A924ED" w:rsidRDefault="00A306D2" w:rsidP="00A306D2">
      <w:pPr>
        <w:autoSpaceDE w:val="0"/>
        <w:autoSpaceDN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законами Чувашской Республики от 25 ноября 2011 г. № 71 «О Дорожном фонде Чувашской Республики», от 29.12.2015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городских, сельских поселений и муниципальных районов Чувашской Республики и органами государственной власти Чувашской Республики»;</w:t>
      </w:r>
    </w:p>
    <w:p w:rsidR="00A306D2" w:rsidRPr="00A924ED" w:rsidRDefault="00A306D2" w:rsidP="00A306D2">
      <w:pPr>
        <w:autoSpaceDE w:val="0"/>
        <w:autoSpaceDN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Указом Главы Чувашской Республики от 26 мая 2014 г. № 71 «О дополнительных мерах по развитию дорожной инфраструктуры в Чувашской Республике»;</w:t>
      </w:r>
    </w:p>
    <w:p w:rsidR="00A306D2" w:rsidRPr="00A924ED" w:rsidRDefault="00A306D2" w:rsidP="00A306D2">
      <w:pPr>
        <w:autoSpaceDE w:val="0"/>
        <w:autoSpaceDN w:val="0"/>
        <w:spacing w:after="0" w:line="240" w:lineRule="auto"/>
        <w:ind w:firstLine="709"/>
        <w:jc w:val="both"/>
        <w:rPr>
          <w:rFonts w:ascii="Arial" w:hAnsi="Arial" w:cs="Arial"/>
          <w:sz w:val="2"/>
          <w:szCs w:val="2"/>
        </w:rPr>
      </w:pPr>
      <w:r w:rsidRPr="00A924ED">
        <w:rPr>
          <w:rFonts w:ascii="Times New Roman" w:hAnsi="Times New Roman"/>
          <w:color w:val="000000"/>
          <w:sz w:val="24"/>
          <w:szCs w:val="24"/>
        </w:rPr>
        <w:t>постановлениями Кабинета Министров Чувашской Республики от 13.04.2012  № 140 «Об утверждении Порядка формирования и использования бюджетных ассигнований Дорожного фонда Чувашской Республики», от 29.12.2018 № 599 «О государственной программе Чувашской Республики «Развитие транспортной системы Чувашской Республики».</w:t>
      </w:r>
    </w:p>
    <w:p w:rsidR="001173AB" w:rsidRPr="00A924ED" w:rsidRDefault="001173AB" w:rsidP="00142205">
      <w:pPr>
        <w:spacing w:after="0" w:line="240" w:lineRule="auto"/>
        <w:ind w:firstLine="709"/>
        <w:jc w:val="both"/>
        <w:rPr>
          <w:rFonts w:ascii="Times New Roman" w:hAnsi="Times New Roman"/>
          <w:color w:val="000000"/>
          <w:sz w:val="24"/>
          <w:szCs w:val="24"/>
        </w:rPr>
      </w:pP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89" w:type="dxa"/>
        <w:tblLayout w:type="fixed"/>
        <w:tblLook w:val="0000" w:firstRow="0" w:lastRow="0" w:firstColumn="0" w:lastColumn="0" w:noHBand="0" w:noVBand="0"/>
      </w:tblPr>
      <w:tblGrid>
        <w:gridCol w:w="5802"/>
        <w:gridCol w:w="1295"/>
        <w:gridCol w:w="1311"/>
        <w:gridCol w:w="1281"/>
      </w:tblGrid>
      <w:tr w:rsidR="001173AB" w:rsidRPr="00A924ED" w:rsidTr="004F0713">
        <w:trPr>
          <w:trHeight w:val="307"/>
        </w:trPr>
        <w:tc>
          <w:tcPr>
            <w:tcW w:w="58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4F0713">
        <w:trPr>
          <w:trHeight w:val="307"/>
        </w:trPr>
        <w:tc>
          <w:tcPr>
            <w:tcW w:w="58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1173AB" w:rsidRPr="00A924ED" w:rsidTr="004F0713">
        <w:trPr>
          <w:trHeight w:val="307"/>
        </w:trPr>
        <w:tc>
          <w:tcPr>
            <w:tcW w:w="58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5 490 702,9</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6 197 699,9</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4A0F11" w:rsidRDefault="001173AB"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5 392 731,3</w:t>
            </w:r>
          </w:p>
        </w:tc>
      </w:tr>
    </w:tbl>
    <w:p w:rsidR="001173AB" w:rsidRPr="00A924ED" w:rsidRDefault="001173AB" w:rsidP="001173AB">
      <w:pPr>
        <w:spacing w:after="0"/>
        <w:ind w:firstLine="709"/>
        <w:jc w:val="both"/>
        <w:rPr>
          <w:rFonts w:ascii="Times New Roman" w:hAnsi="Times New Roman"/>
          <w:color w:val="000000"/>
          <w:sz w:val="24"/>
          <w:szCs w:val="24"/>
        </w:rPr>
      </w:pPr>
    </w:p>
    <w:p w:rsidR="00FB0541" w:rsidRPr="00A924ED" w:rsidRDefault="00FB0541"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w:t>
      </w:r>
      <w:r w:rsidR="001173AB" w:rsidRPr="00A924ED">
        <w:rPr>
          <w:rFonts w:ascii="Times New Roman" w:hAnsi="Times New Roman"/>
          <w:color w:val="000000"/>
          <w:sz w:val="24"/>
          <w:szCs w:val="24"/>
        </w:rPr>
        <w:t>юджетные ассигнования предусмотрены</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в 2022 году </w:t>
      </w:r>
      <w:r w:rsidR="00086725" w:rsidRPr="00A924ED">
        <w:rPr>
          <w:rFonts w:ascii="Times New Roman" w:hAnsi="Times New Roman"/>
          <w:color w:val="000000"/>
          <w:sz w:val="24"/>
          <w:szCs w:val="24"/>
        </w:rPr>
        <w:t xml:space="preserve">– </w:t>
      </w:r>
      <w:r w:rsidRPr="00A924ED">
        <w:rPr>
          <w:rFonts w:ascii="Times New Roman" w:hAnsi="Times New Roman"/>
          <w:color w:val="000000"/>
          <w:sz w:val="24"/>
          <w:szCs w:val="24"/>
        </w:rPr>
        <w:t>352836,6 тыс. рублей, в 2023 году – 110989,5 тыс. рублей, в том числе на:</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дороги № 2 в I очереди 7 микрорайона центральной части г. Чебоксары в 2022 году – 88888,6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дороги с пешеходным бульваром по ул. З. Яковлевой в III микрорайоне центральной части г. Чебоксары в 2022 году – 92561,6 тыс. рублей, в 2023 году – 71833,1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строительство участка дороги № 2 (выезд на </w:t>
      </w:r>
      <w:proofErr w:type="spellStart"/>
      <w:r w:rsidRPr="00A924ED">
        <w:rPr>
          <w:rFonts w:ascii="Times New Roman" w:hAnsi="Times New Roman"/>
          <w:color w:val="000000"/>
          <w:sz w:val="24"/>
          <w:szCs w:val="24"/>
        </w:rPr>
        <w:t>Ядринское</w:t>
      </w:r>
      <w:proofErr w:type="spellEnd"/>
      <w:r w:rsidRPr="00A924ED">
        <w:rPr>
          <w:rFonts w:ascii="Times New Roman" w:hAnsi="Times New Roman"/>
          <w:color w:val="000000"/>
          <w:sz w:val="24"/>
          <w:szCs w:val="24"/>
        </w:rPr>
        <w:t xml:space="preserve"> шоссе) на перекрестке дорог № 2, 3, 4 в </w:t>
      </w:r>
      <w:proofErr w:type="spellStart"/>
      <w:r w:rsidRPr="00A924ED">
        <w:rPr>
          <w:rFonts w:ascii="Times New Roman" w:hAnsi="Times New Roman"/>
          <w:color w:val="000000"/>
          <w:sz w:val="24"/>
          <w:szCs w:val="24"/>
        </w:rPr>
        <w:t>мкр</w:t>
      </w:r>
      <w:proofErr w:type="spellEnd"/>
      <w:r w:rsidRPr="00A924ED">
        <w:rPr>
          <w:rFonts w:ascii="Times New Roman" w:hAnsi="Times New Roman"/>
          <w:color w:val="000000"/>
          <w:sz w:val="24"/>
          <w:szCs w:val="24"/>
        </w:rPr>
        <w:t>. «Университетский 2» в 2022 году – 25254,3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объекта «Магистральные внутриквартальные дороги в микрорайоне 2А центральной части города Чебоксары «</w:t>
      </w:r>
      <w:proofErr w:type="spellStart"/>
      <w:r w:rsidRPr="00A924ED">
        <w:rPr>
          <w:rFonts w:ascii="Times New Roman" w:hAnsi="Times New Roman"/>
          <w:color w:val="000000"/>
          <w:sz w:val="24"/>
          <w:szCs w:val="24"/>
        </w:rPr>
        <w:t>Грязевская</w:t>
      </w:r>
      <w:proofErr w:type="spellEnd"/>
      <w:r w:rsidRPr="00A924ED">
        <w:rPr>
          <w:rFonts w:ascii="Times New Roman" w:hAnsi="Times New Roman"/>
          <w:color w:val="000000"/>
          <w:sz w:val="24"/>
          <w:szCs w:val="24"/>
        </w:rPr>
        <w:t xml:space="preserve"> стрелка», ограниченной улицами Гагарина, Ярмарочная, Пионерская, Калинина» в 2022 году – 146132,1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дорог (II этап) в микрорайоне «Олимп» по ул. З. Яковлевой, 58 г. Чебоксары в 2023 году – 39156,4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2018–2024 годы на реализацию инициативных проектов в 2022-2024 годах – по 9000,0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в рамках подпрограммы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 в 2022 году – 429500,0 тыс. рублей, в 2023 году – 1264714,7 тыс. рублей, в 2024 году– 424500,0 тыс. рублей, в том числе на:</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реализацию инициативных проектов в 2022-2024 годах – по 191000,0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проектирование, строительство, реконструкци</w:t>
      </w:r>
      <w:r w:rsidR="007C5E45" w:rsidRPr="00A924ED">
        <w:rPr>
          <w:rFonts w:ascii="Times New Roman" w:hAnsi="Times New Roman"/>
          <w:color w:val="000000"/>
          <w:sz w:val="24"/>
          <w:szCs w:val="24"/>
        </w:rPr>
        <w:t>ю</w:t>
      </w:r>
      <w:r w:rsidRPr="00A924ED">
        <w:rPr>
          <w:rFonts w:ascii="Times New Roman" w:hAnsi="Times New Roman"/>
          <w:color w:val="000000"/>
          <w:sz w:val="24"/>
          <w:szCs w:val="24"/>
        </w:rPr>
        <w:t xml:space="preserve"> автомобильных дорог общего пользования местного значения вне границ населенных пунктов в границах муниципального района или муниципального округа и в границах населенных пунктов поселений в 2022 году – 238500,0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233500,0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реконструкци</w:t>
      </w:r>
      <w:r w:rsidR="007C5E45" w:rsidRPr="00A924ED">
        <w:rPr>
          <w:rFonts w:ascii="Times New Roman" w:hAnsi="Times New Roman"/>
          <w:color w:val="000000"/>
          <w:sz w:val="24"/>
          <w:szCs w:val="24"/>
        </w:rPr>
        <w:t>ю</w:t>
      </w:r>
      <w:r w:rsidRPr="00A924ED">
        <w:rPr>
          <w:rFonts w:ascii="Times New Roman" w:hAnsi="Times New Roman"/>
          <w:color w:val="000000"/>
          <w:sz w:val="24"/>
          <w:szCs w:val="24"/>
        </w:rPr>
        <w:t>,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в рамках развития транспортной инфраструктуры на сельских территориях в 2023 году – 840214,7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в 2022 году – 4699366,3 тыс. рублей, в 2023 году – 4812995,7 тыс. рублей, в 2024 году – 4959231,3 тыс. рублей, в том числе на:</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обеспечение деятельности государственных учреждений, реализующих мероприятия по обеспечению безопасности дорожного движения</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30842,1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086725" w:rsidRPr="00A924ED">
        <w:rPr>
          <w:rFonts w:ascii="Times New Roman" w:hAnsi="Times New Roman"/>
          <w:color w:val="000000"/>
          <w:sz w:val="24"/>
          <w:szCs w:val="24"/>
        </w:rPr>
        <w:t xml:space="preserve">по </w:t>
      </w:r>
      <w:r w:rsidRPr="00A924ED">
        <w:rPr>
          <w:rFonts w:ascii="Times New Roman" w:hAnsi="Times New Roman"/>
          <w:color w:val="000000"/>
          <w:sz w:val="24"/>
          <w:szCs w:val="24"/>
        </w:rPr>
        <w:t>31631,9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обеспечение деятельности государственных учреждений, реализующих мероприятия по содержанию и управлению дорожным хозяйством</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67085,2 тыс. рублей, в 2023 году – 42552,8 тыс. рублей, в 2024 году – 41770,2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 в 2022-2024 годах – по 365000,0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в 2022-2024 годах – по 335000,0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 в 2022-2024 годах – по 210000,0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содержание автомобильных дорог общего пользования местного значения в границах населенных пунктов поселения в 2022-2024 годах – по 90000,0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и ремонт автомобильных дорог общего пользования местного значения в границах городского округа в 2022-2024 годах – по 100000,0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2022-2024 годах – по 80000,0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строительство и реконструкци</w:t>
      </w:r>
      <w:r w:rsidR="007C5E45" w:rsidRPr="00A924ED">
        <w:rPr>
          <w:rFonts w:ascii="Times New Roman" w:hAnsi="Times New Roman"/>
          <w:color w:val="000000"/>
          <w:sz w:val="24"/>
          <w:szCs w:val="24"/>
        </w:rPr>
        <w:t>ю</w:t>
      </w:r>
      <w:r w:rsidRPr="00A924ED">
        <w:rPr>
          <w:rFonts w:ascii="Times New Roman" w:hAnsi="Times New Roman"/>
          <w:color w:val="000000"/>
          <w:sz w:val="24"/>
          <w:szCs w:val="24"/>
        </w:rPr>
        <w:t xml:space="preserve"> автомобильных дорог общего пользования местного значения в границах городского округа в 2022-2024 годах – по 100000,0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в 2022 году – 840000,0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086725" w:rsidRPr="00A924ED">
        <w:rPr>
          <w:rFonts w:ascii="Times New Roman" w:hAnsi="Times New Roman"/>
          <w:color w:val="000000"/>
          <w:sz w:val="24"/>
          <w:szCs w:val="24"/>
        </w:rPr>
        <w:t xml:space="preserve">по </w:t>
      </w:r>
      <w:r w:rsidRPr="00A924ED">
        <w:rPr>
          <w:rFonts w:ascii="Times New Roman" w:hAnsi="Times New Roman"/>
          <w:color w:val="000000"/>
          <w:sz w:val="24"/>
          <w:szCs w:val="24"/>
        </w:rPr>
        <w:t>849000,0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в 2022-2024 годах – по 35000,0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в 2022 году – 850010,9 тыс. рублей, в 2023 году – 970425,6 тыс. рублей, в 2024 году – 1217443,8 тыс. рублей;</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строительство и реконструкци</w:t>
      </w:r>
      <w:r w:rsidR="007C5E45" w:rsidRPr="00A924ED">
        <w:rPr>
          <w:rFonts w:ascii="Times New Roman" w:hAnsi="Times New Roman"/>
          <w:color w:val="000000"/>
          <w:sz w:val="24"/>
          <w:szCs w:val="24"/>
        </w:rPr>
        <w:t>ю</w:t>
      </w:r>
      <w:r w:rsidRPr="00A924ED">
        <w:rPr>
          <w:rFonts w:ascii="Times New Roman" w:hAnsi="Times New Roman"/>
          <w:color w:val="000000"/>
          <w:sz w:val="24"/>
          <w:szCs w:val="24"/>
        </w:rPr>
        <w:t xml:space="preserve"> автомобильных дорог общего пользования регионального и межмуниципального значения в рамках реализации национального проекта «Безопасные качественные дороги» в 2022-2024 годах – по 200000,0 тыс. рублей ежегодно;</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в 2022 году – 1106075,0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1111595,0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внедрение камер </w:t>
      </w:r>
      <w:proofErr w:type="spellStart"/>
      <w:r w:rsidRPr="00A924ED">
        <w:rPr>
          <w:rFonts w:ascii="Times New Roman" w:hAnsi="Times New Roman"/>
          <w:color w:val="000000"/>
          <w:sz w:val="24"/>
          <w:szCs w:val="24"/>
        </w:rPr>
        <w:t>фотовидеофиксации</w:t>
      </w:r>
      <w:proofErr w:type="spellEnd"/>
      <w:r w:rsidRPr="00A924ED">
        <w:rPr>
          <w:rFonts w:ascii="Times New Roman" w:hAnsi="Times New Roman"/>
          <w:color w:val="000000"/>
          <w:sz w:val="24"/>
          <w:szCs w:val="24"/>
        </w:rPr>
        <w:t xml:space="preserve"> нарушений правил дорожного движения в 2022 году – 120613,1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 xml:space="preserve">ах </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по </w:t>
      </w:r>
      <w:r w:rsidRPr="00A924ED">
        <w:rPr>
          <w:rFonts w:ascii="Times New Roman" w:hAnsi="Times New Roman"/>
          <w:color w:val="000000"/>
          <w:sz w:val="24"/>
          <w:szCs w:val="24"/>
        </w:rPr>
        <w:t>120633,4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2022 году – 69740,0 тыс. рублей, в 2023 </w:t>
      </w:r>
      <w:r w:rsidR="0008672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8672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08672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72157,0 тыс. рублей</w:t>
      </w:r>
      <w:r w:rsidR="0008672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42205">
      <w:pPr>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2022-2023 годах – по 100000,0 тыс. рублей ежегодно. </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FB054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«Связь и информатика»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49" w:type="dxa"/>
        <w:tblLayout w:type="fixed"/>
        <w:tblLook w:val="0000" w:firstRow="0" w:lastRow="0" w:firstColumn="0" w:lastColumn="0" w:noHBand="0" w:noVBand="0"/>
      </w:tblPr>
      <w:tblGrid>
        <w:gridCol w:w="5190"/>
        <w:gridCol w:w="1624"/>
        <w:gridCol w:w="1418"/>
        <w:gridCol w:w="1417"/>
      </w:tblGrid>
      <w:tr w:rsidR="001173AB" w:rsidRPr="00A924ED" w:rsidTr="00086725">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086725">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3E2108" w:rsidRPr="00A924ED" w:rsidTr="003E2108">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2108" w:rsidRPr="00A924ED" w:rsidRDefault="003E2108"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2108" w:rsidRPr="00A924ED" w:rsidRDefault="003E2108"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53 247,6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2108" w:rsidRPr="004A0F11" w:rsidRDefault="003E2108"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86 427,6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2108" w:rsidRPr="004A0F11" w:rsidRDefault="003E2108"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339 554,0</w:t>
            </w:r>
          </w:p>
        </w:tc>
      </w:tr>
    </w:tbl>
    <w:p w:rsidR="001173AB" w:rsidRPr="00A924ED" w:rsidRDefault="001173AB" w:rsidP="001173AB">
      <w:pPr>
        <w:widowControl w:val="0"/>
        <w:autoSpaceDE w:val="0"/>
        <w:autoSpaceDN w:val="0"/>
        <w:adjustRightInd w:val="0"/>
        <w:spacing w:after="0" w:line="240" w:lineRule="auto"/>
        <w:ind w:firstLine="709"/>
        <w:jc w:val="center"/>
        <w:rPr>
          <w:rFonts w:ascii="Times New Roman" w:hAnsi="Times New Roman"/>
          <w:sz w:val="24"/>
          <w:szCs w:val="24"/>
        </w:rPr>
      </w:pPr>
    </w:p>
    <w:p w:rsidR="003E2108"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«Цифровое общество Чувашии» бюджетные ассигнования предусмотрены в 2022 году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3E2108" w:rsidRPr="00A924ED">
        <w:rPr>
          <w:rFonts w:ascii="Times New Roman" w:hAnsi="Times New Roman"/>
          <w:color w:val="000000"/>
          <w:sz w:val="24"/>
          <w:szCs w:val="24"/>
        </w:rPr>
        <w:t>53247,6 тыс. рублей, в 2023 году – 86427,6 тыс. рублей, в 2024 году – 339554,0 тыс. рублей, в том числе:</w:t>
      </w:r>
    </w:p>
    <w:p w:rsidR="003E2108"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«Информационная инфраструктура» в 2022 году – 4250,8 тыс. рублей, </w:t>
      </w:r>
      <w:r w:rsidR="003E2108" w:rsidRPr="00A924ED">
        <w:rPr>
          <w:rFonts w:ascii="Times New Roman" w:hAnsi="Times New Roman"/>
          <w:color w:val="000000"/>
          <w:sz w:val="24"/>
          <w:szCs w:val="24"/>
        </w:rPr>
        <w:t>в 2023 году – 74125,3 тыс. рублей, в 2024 году – 324624,8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оснащение органов исполнительной власти Чувашской Республики компьютерами, периферийным и коммуникационным оборудованием в 2022 году – 2430,7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 в 2022-2024 годах – по 1820,1 тыс. рублей ежегодно;</w:t>
      </w:r>
    </w:p>
    <w:p w:rsidR="003E2108" w:rsidRPr="00A924ED" w:rsidRDefault="003E2108"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реализацию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2023 году – 72305,2 тыс. рублей, в 2024 году – 322804,7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«Информационная безопасность» на модернизацию и эксплуатацию системы защиты информационных систем, используемых органами исполнительной власти Чувашской Республики и органами местного самоуправления, в 2022 году – 48996,8 тыс. рублей, в 2023 году – 12302,3 тыс. рублей, в 2024 году – 14929,2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p>
    <w:p w:rsidR="001173AB" w:rsidRPr="00A924ED" w:rsidRDefault="001173AB" w:rsidP="00FB0541">
      <w:pPr>
        <w:widowControl w:val="0"/>
        <w:tabs>
          <w:tab w:val="center" w:pos="5038"/>
          <w:tab w:val="right" w:pos="9356"/>
        </w:tabs>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национальной экономики»</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 данному подразделу отражены расходы, связанные с экономическими вопросами, не отнесенные к другим подразделам раздела «Национальная экономика», в том числе расходы на содержание и обеспечение деятельности органов государственной власти; учреждений, осуществляющих руководство и управление экономическими вопросами в отдельных секторах экономики; расходы в области туризма и туристической деятельности; а также расходы в области электроэнергетики и промышленности гражданского назначения и </w:t>
      </w:r>
      <w:r w:rsidRPr="00A924ED">
        <w:rPr>
          <w:rFonts w:ascii="Times New Roman" w:hAnsi="Times New Roman"/>
          <w:color w:val="000000"/>
          <w:sz w:val="24"/>
          <w:szCs w:val="24"/>
        </w:rPr>
        <w:lastRenderedPageBreak/>
        <w:t>др.</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обеспечения деятельности (оказания услуг) государственных учреждений, осуществляющих функции в сфере экспертизы и ценообразования в строительстве, определяются постановлениями Кабинета Министров Чувашской Республики от 10 июня 2010 г. № 178 «О создании автономного учреждения Чувашской Республики «Центр по ценообразованию Чувашской Республики» Министерства строительства, архитектуры и жилищно-коммунального хозяйства Чувашской Республики», от 4 июня 2012 г. № 215 «О переименовании автономного учреждения Чувашской Республики «Центр по ценообразованию Чувашской Республики» Министерства строительства, архитектуры и жилищно-коммунального хозяйства Чувашской Республики».</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в сфере обеспечения реализации государственной программы Чувашской Республики «Обеспечение граждан в Чувашской Республике доступным и комфортным жильем» определяются постановлением Кабинета Министров Чувашской Республики от 12 февраля 2014 г. № 34 «О создании казенного учреждения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в сфере обеспечения граждан жильем определяются:</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Указами Президента Чувашской Республики от 17 августа 2007 г. № 68 «О строительстве муниципального жилья», от 29 февраля 2008 г. № 17 «Об улучшении жилищных условий граждан, состоящих в органах местного самоуправления на учете в качестве нуждающихся в жилых помещениях», от 6 августа 2010 г. № 92 «О дополнительных мерах по повышению доступности жилья в Чувашской Республике»; </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25 ноября 2011 г. №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p>
    <w:p w:rsidR="001173AB" w:rsidRPr="00A924ED" w:rsidRDefault="001173AB" w:rsidP="001173AB">
      <w:pPr>
        <w:widowControl w:val="0"/>
        <w:tabs>
          <w:tab w:val="center" w:pos="5038"/>
          <w:tab w:val="right" w:pos="9356"/>
        </w:tabs>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73" w:type="dxa"/>
        <w:tblLayout w:type="fixed"/>
        <w:tblLook w:val="0000" w:firstRow="0" w:lastRow="0" w:firstColumn="0" w:lastColumn="0" w:noHBand="0" w:noVBand="0"/>
      </w:tblPr>
      <w:tblGrid>
        <w:gridCol w:w="5397"/>
        <w:gridCol w:w="1483"/>
        <w:gridCol w:w="1275"/>
        <w:gridCol w:w="1418"/>
      </w:tblGrid>
      <w:tr w:rsidR="001173AB" w:rsidRPr="00A924ED" w:rsidTr="00EC379A">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1173AB" w:rsidRPr="00A924ED" w:rsidTr="00EC379A">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73AB" w:rsidRPr="00A924ED" w:rsidRDefault="001173AB" w:rsidP="004A0F1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DF10CA" w:rsidRPr="00A924ED" w:rsidTr="00DF10CA">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10CA" w:rsidRPr="00A924ED" w:rsidRDefault="00DF10CA" w:rsidP="004A0F1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10CA" w:rsidRPr="004A0F11" w:rsidRDefault="00DF10CA"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2 259 710,2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10CA" w:rsidRPr="004A0F11" w:rsidRDefault="00DF10CA"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1 150 789,1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10CA" w:rsidRPr="004A0F11" w:rsidRDefault="00DF10CA"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1 036 330,3</w:t>
            </w:r>
          </w:p>
        </w:tc>
      </w:tr>
    </w:tbl>
    <w:p w:rsidR="001173AB" w:rsidRPr="00A924ED" w:rsidRDefault="001173AB" w:rsidP="001173AB">
      <w:pPr>
        <w:widowControl w:val="0"/>
        <w:tabs>
          <w:tab w:val="center" w:pos="5038"/>
          <w:tab w:val="right" w:pos="9356"/>
        </w:tabs>
        <w:autoSpaceDE w:val="0"/>
        <w:autoSpaceDN w:val="0"/>
        <w:adjustRightInd w:val="0"/>
        <w:spacing w:after="0" w:line="240" w:lineRule="auto"/>
        <w:ind w:firstLine="709"/>
        <w:rPr>
          <w:rFonts w:ascii="Times New Roman" w:hAnsi="Times New Roman"/>
          <w:sz w:val="24"/>
          <w:szCs w:val="24"/>
        </w:rPr>
      </w:pPr>
      <w:r w:rsidRPr="00A924ED">
        <w:rPr>
          <w:rFonts w:ascii="Times New Roman" w:hAnsi="Times New Roman"/>
          <w:b/>
          <w:bCs/>
          <w:color w:val="000000"/>
          <w:sz w:val="24"/>
          <w:szCs w:val="24"/>
        </w:rPr>
        <w:tab/>
      </w:r>
    </w:p>
    <w:p w:rsidR="001173AB" w:rsidRPr="00A924ED" w:rsidRDefault="00FB0541"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 данному </w:t>
      </w:r>
      <w:r w:rsidR="007C5E45" w:rsidRPr="00A924ED">
        <w:rPr>
          <w:rFonts w:ascii="Times New Roman" w:hAnsi="Times New Roman"/>
          <w:color w:val="000000"/>
          <w:sz w:val="24"/>
          <w:szCs w:val="24"/>
        </w:rPr>
        <w:t xml:space="preserve">подразделу </w:t>
      </w:r>
      <w:r w:rsidRPr="00A924ED">
        <w:rPr>
          <w:rFonts w:ascii="Times New Roman" w:hAnsi="Times New Roman"/>
          <w:color w:val="000000"/>
          <w:sz w:val="24"/>
          <w:szCs w:val="24"/>
        </w:rPr>
        <w:t>б</w:t>
      </w:r>
      <w:r w:rsidR="001173AB" w:rsidRPr="00A924ED">
        <w:rPr>
          <w:rFonts w:ascii="Times New Roman" w:hAnsi="Times New Roman"/>
          <w:color w:val="000000"/>
          <w:sz w:val="24"/>
          <w:szCs w:val="24"/>
        </w:rPr>
        <w:t>юджетные ассигнования предусмотрены:</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 в 2022 году </w:t>
      </w:r>
      <w:r w:rsidR="00C968AD"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3050,0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C968AD" w:rsidRPr="00A924ED">
        <w:rPr>
          <w:rFonts w:ascii="Times New Roman" w:hAnsi="Times New Roman"/>
          <w:color w:val="000000"/>
          <w:sz w:val="24"/>
          <w:szCs w:val="24"/>
        </w:rPr>
        <w:t xml:space="preserve">по </w:t>
      </w:r>
      <w:r w:rsidRPr="00A924ED">
        <w:rPr>
          <w:rFonts w:ascii="Times New Roman" w:hAnsi="Times New Roman"/>
          <w:color w:val="000000"/>
          <w:sz w:val="24"/>
          <w:szCs w:val="24"/>
        </w:rPr>
        <w:t>1943,0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 в 2022 году – 2550,0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1443,0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экспертизы тарифных решений в 2022-2024 годах – по 500,0 тыс. рублей ежегодно;</w:t>
      </w:r>
    </w:p>
    <w:p w:rsidR="001173AB" w:rsidRPr="00A924ED" w:rsidRDefault="0061682D"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w:t>
      </w:r>
      <w:r w:rsidR="001173AB" w:rsidRPr="00A924ED">
        <w:rPr>
          <w:rFonts w:ascii="Times New Roman" w:hAnsi="Times New Roman"/>
          <w:color w:val="000000"/>
          <w:sz w:val="24"/>
          <w:szCs w:val="24"/>
        </w:rPr>
        <w:t xml:space="preserve"> рамках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в 2022 году – 281634,4 тыс. рублей, в 2023 </w:t>
      </w:r>
      <w:r w:rsidR="00C968AD" w:rsidRPr="00A924ED">
        <w:rPr>
          <w:rFonts w:ascii="Times New Roman" w:hAnsi="Times New Roman"/>
          <w:color w:val="000000"/>
          <w:sz w:val="24"/>
          <w:szCs w:val="24"/>
        </w:rPr>
        <w:t>-</w:t>
      </w:r>
      <w:r w:rsidR="001173AB"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001173AB"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001173AB" w:rsidRPr="00A924ED">
        <w:rPr>
          <w:rFonts w:ascii="Times New Roman" w:hAnsi="Times New Roman"/>
          <w:color w:val="000000"/>
          <w:sz w:val="24"/>
          <w:szCs w:val="24"/>
        </w:rPr>
        <w:t xml:space="preserve"> 85525,9 тыс. рублей</w:t>
      </w:r>
      <w:r w:rsidR="00C968AD" w:rsidRPr="00A924ED">
        <w:rPr>
          <w:rFonts w:ascii="Times New Roman" w:hAnsi="Times New Roman"/>
          <w:color w:val="000000"/>
          <w:sz w:val="24"/>
          <w:szCs w:val="24"/>
        </w:rPr>
        <w:t xml:space="preserve"> ежегодно</w:t>
      </w:r>
      <w:r w:rsidR="001173AB" w:rsidRPr="00A924ED">
        <w:rPr>
          <w:rFonts w:ascii="Times New Roman" w:hAnsi="Times New Roman"/>
          <w:color w:val="000000"/>
          <w:sz w:val="24"/>
          <w:szCs w:val="24"/>
        </w:rPr>
        <w:t>,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учреждений, осуществляющих функции в сфере экспертизы и ценообразования в строительстве, в 2022 году – 31187,8 тыс. рублей, в 2023 </w:t>
      </w:r>
      <w:r w:rsidR="00C968A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32106,4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КУ ЧР Служба единого заказчика в 2022 году – 50446,6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53419,5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проектно-изыскательские работы на строительство (реконструкцию) объектов </w:t>
      </w:r>
      <w:r w:rsidRPr="00A924ED">
        <w:rPr>
          <w:rFonts w:ascii="Times New Roman" w:hAnsi="Times New Roman"/>
          <w:color w:val="000000"/>
          <w:sz w:val="24"/>
          <w:szCs w:val="24"/>
        </w:rPr>
        <w:lastRenderedPageBreak/>
        <w:t>капитального строительства в 2022 году – 200000,0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культуры и туризма» в 2022 году – 280483,1 тыс. рублей, в 2023 году – 14670,5 тыс. рублей, в 2024 году – 15135,1 тыс. рублей, в том числе: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«Развитие культуры в Чувашской Республике» на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 в 2022 году – 1443,4 тыс. рублей, в 2023 </w:t>
      </w:r>
      <w:r w:rsidR="0012525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12525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12525D" w:rsidRPr="00A924ED">
        <w:rPr>
          <w:rFonts w:ascii="Times New Roman" w:hAnsi="Times New Roman"/>
          <w:color w:val="000000"/>
          <w:sz w:val="24"/>
          <w:szCs w:val="24"/>
        </w:rPr>
        <w:t xml:space="preserve"> по </w:t>
      </w:r>
      <w:r w:rsidRPr="00A924ED">
        <w:rPr>
          <w:rFonts w:ascii="Times New Roman" w:hAnsi="Times New Roman"/>
          <w:color w:val="000000"/>
          <w:sz w:val="24"/>
          <w:szCs w:val="24"/>
        </w:rPr>
        <w:t>1445,8 тыс. рублей</w:t>
      </w:r>
      <w:r w:rsidR="0012525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«Туризм» в 2022 году в общей сумме 279039,7 тыс. рублей, в 2023 году – 13224,7 тыс. рублей, в 2024 году – 13689,3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реализацию мероприятий, направленных на формирование и продвижение туристского продукта Чувашской Республики, в 2022 году – 12389,3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9689,3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реконструкцию Московской набережной 5 этап в 2022 году – 123461,6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строительство объекта «Защитные сооружения на р. Волга в районе базы отдыха в районе 116 квартала Сосновского участкового лесничества КУ «Чебоксарское лесничество» в 2022 году – 58635,7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строительство инженерной инфраструктуры грязелечебницы АО «Санаторий «</w:t>
      </w:r>
      <w:proofErr w:type="spellStart"/>
      <w:r w:rsidRPr="00A924ED">
        <w:rPr>
          <w:rFonts w:ascii="Times New Roman" w:hAnsi="Times New Roman"/>
          <w:color w:val="000000"/>
          <w:sz w:val="24"/>
          <w:szCs w:val="24"/>
        </w:rPr>
        <w:t>Чувашиякурорт</w:t>
      </w:r>
      <w:proofErr w:type="spellEnd"/>
      <w:r w:rsidRPr="00A924ED">
        <w:rPr>
          <w:rFonts w:ascii="Times New Roman" w:hAnsi="Times New Roman"/>
          <w:color w:val="000000"/>
          <w:sz w:val="24"/>
          <w:szCs w:val="24"/>
        </w:rPr>
        <w:t>» по адресу: Чувашская Республика, г. Чебоксары, ул. Мичмана Павлова, д. 29, в 2022 году – 80309,7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строительство </w:t>
      </w:r>
      <w:proofErr w:type="spellStart"/>
      <w:r w:rsidRPr="00A924ED">
        <w:rPr>
          <w:rFonts w:ascii="Times New Roman" w:hAnsi="Times New Roman"/>
          <w:color w:val="000000"/>
          <w:sz w:val="24"/>
          <w:szCs w:val="24"/>
        </w:rPr>
        <w:t>выставочно</w:t>
      </w:r>
      <w:proofErr w:type="spellEnd"/>
      <w:r w:rsidRPr="00A924ED">
        <w:rPr>
          <w:rFonts w:ascii="Times New Roman" w:hAnsi="Times New Roman"/>
          <w:color w:val="000000"/>
          <w:sz w:val="24"/>
          <w:szCs w:val="24"/>
        </w:rPr>
        <w:t>-экспозиционного, туристического павильона на Красной площади г. Чебоксары в 2022 году – 1243,4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строительство набережной р. Волга с причальной стенкой и благоустройство прилегающей территории в г. Мариинский Посад в 2022 году – </w:t>
      </w:r>
      <w:r w:rsidR="0061682D" w:rsidRPr="00A924ED">
        <w:rPr>
          <w:rFonts w:ascii="Times New Roman" w:hAnsi="Times New Roman"/>
          <w:color w:val="000000"/>
          <w:sz w:val="24"/>
          <w:szCs w:val="24"/>
        </w:rPr>
        <w:t>1000,0 тыс. рублей, в 2023 году – 1535,4 тыс. рублей, в 2024 году – 4000,0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строительство набережной р. Волга с причальной стенкой и благоустройство прилегающей территории в г. </w:t>
      </w:r>
      <w:proofErr w:type="spellStart"/>
      <w:r w:rsidRPr="00A924ED">
        <w:rPr>
          <w:rFonts w:ascii="Times New Roman" w:hAnsi="Times New Roman"/>
          <w:color w:val="000000"/>
          <w:sz w:val="24"/>
          <w:szCs w:val="24"/>
        </w:rPr>
        <w:t>Козловка</w:t>
      </w:r>
      <w:proofErr w:type="spellEnd"/>
      <w:r w:rsidRPr="00A924ED">
        <w:rPr>
          <w:rFonts w:ascii="Times New Roman" w:hAnsi="Times New Roman"/>
          <w:color w:val="000000"/>
          <w:sz w:val="24"/>
          <w:szCs w:val="24"/>
        </w:rPr>
        <w:t xml:space="preserve"> в 2022 году – 2000,0 тыс. рублей</w:t>
      </w:r>
      <w:r w:rsidR="0061682D" w:rsidRPr="00A924ED">
        <w:rPr>
          <w:rFonts w:ascii="Times New Roman" w:hAnsi="Times New Roman"/>
          <w:color w:val="000000"/>
          <w:sz w:val="24"/>
          <w:szCs w:val="24"/>
        </w:rPr>
        <w:t>, в 2023 году – 2000,0 тыс. рублей</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2022 году – 16974,9 тыс. рублей, в 2023 </w:t>
      </w:r>
      <w:r w:rsidR="0012525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12525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12525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17385,5 тыс. рублей</w:t>
      </w:r>
      <w:r w:rsidR="0012525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«Техническая и технологическая модернизация, инновационное развитие» на обновление парка автотранспортных средств в 2022-2024 годах – по 84,0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функций государственных органов в рамках обеспечения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2022 году – 16890,9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17301,5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«Экономическое развитие Чувашской Республики» в 2022 году – 1587049,6 тыс. рублей, в 2023 году – 974424,9 тыс. рублей, в 2024 году – 867507,5 тыс. рублей, в том числе:</w:t>
      </w:r>
    </w:p>
    <w:p w:rsidR="00BE7D48" w:rsidRPr="00A924ED" w:rsidRDefault="00BE7D48"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"Совершенствование системы государственного стратегического управления" на организацию проведения социологического исследования для определения мнения населения по вопросу необходимости перевода Чувашской Респуб</w:t>
      </w:r>
      <w:r w:rsidR="004B66F0" w:rsidRPr="00A924ED">
        <w:rPr>
          <w:rFonts w:ascii="Times New Roman" w:hAnsi="Times New Roman"/>
          <w:color w:val="000000"/>
          <w:sz w:val="24"/>
          <w:szCs w:val="24"/>
        </w:rPr>
        <w:t xml:space="preserve">лики в 3-ю часовую зону UTC+4 </w:t>
      </w:r>
      <w:r w:rsidRPr="00A924ED">
        <w:rPr>
          <w:rFonts w:ascii="Times New Roman" w:hAnsi="Times New Roman"/>
          <w:color w:val="000000"/>
          <w:sz w:val="24"/>
          <w:szCs w:val="24"/>
        </w:rPr>
        <w:t>в 2022 году в общей сумме 450,0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субъектов малого и среднего предпринимательства в Чувашской Республике» в 2022 году – 1155635,1 тыс. рублей, в 2023 году – 600765,4 тыс. рублей, в 2024 году – 393157,9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w:t>
      </w:r>
      <w:r w:rsidRPr="00A924ED">
        <w:rPr>
          <w:rFonts w:ascii="Times New Roman" w:hAnsi="Times New Roman"/>
          <w:color w:val="000000"/>
          <w:sz w:val="24"/>
          <w:szCs w:val="24"/>
        </w:rPr>
        <w:lastRenderedPageBreak/>
        <w:t>ремесленников и мастеров народных художественных промыслов в 2022-2024 – по 450,0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w:t>
      </w:r>
      <w:r w:rsidR="007C5E45" w:rsidRPr="00A924ED">
        <w:rPr>
          <w:rFonts w:ascii="Times New Roman" w:hAnsi="Times New Roman"/>
          <w:color w:val="000000"/>
          <w:sz w:val="24"/>
          <w:szCs w:val="24"/>
        </w:rPr>
        <w:t>ю</w:t>
      </w:r>
      <w:r w:rsidRPr="00A924ED">
        <w:rPr>
          <w:rFonts w:ascii="Times New Roman" w:hAnsi="Times New Roman"/>
          <w:color w:val="000000"/>
          <w:sz w:val="24"/>
          <w:szCs w:val="24"/>
        </w:rPr>
        <w:t xml:space="preserve"> показов национальной одежды</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400,0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льготного доступа субъектов малого и среднего предпринимательства к кредитным ресурсам при гарантийной поддержке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в 2022-2023 – по 202020,2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льготного доступа субъектов малого и среднего предпринимательства к кредитным ресурсам путем предоставления </w:t>
      </w:r>
      <w:proofErr w:type="spellStart"/>
      <w:r w:rsidRPr="00A924ED">
        <w:rPr>
          <w:rFonts w:ascii="Times New Roman" w:hAnsi="Times New Roman"/>
          <w:color w:val="000000"/>
          <w:sz w:val="24"/>
          <w:szCs w:val="24"/>
        </w:rPr>
        <w:t>микрозаймов</w:t>
      </w:r>
      <w:proofErr w:type="spellEnd"/>
      <w:r w:rsidRPr="00A924ED">
        <w:rPr>
          <w:rFonts w:ascii="Times New Roman" w:hAnsi="Times New Roman"/>
          <w:color w:val="000000"/>
          <w:sz w:val="24"/>
          <w:szCs w:val="24"/>
        </w:rPr>
        <w:t xml:space="preserve">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в 2022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202020,2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303030,3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7C5E45"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2022-2023 годах – по 50000,0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 в 2022 году – </w:t>
      </w:r>
      <w:r w:rsidR="00F114E1" w:rsidRPr="00A924ED">
        <w:rPr>
          <w:rFonts w:ascii="Times New Roman" w:hAnsi="Times New Roman"/>
          <w:color w:val="000000"/>
          <w:sz w:val="24"/>
          <w:szCs w:val="24"/>
        </w:rPr>
        <w:t>40410,5</w:t>
      </w:r>
      <w:r w:rsidRPr="00A924ED">
        <w:rPr>
          <w:rFonts w:ascii="Times New Roman" w:hAnsi="Times New Roman"/>
          <w:color w:val="000000"/>
          <w:sz w:val="24"/>
          <w:szCs w:val="24"/>
        </w:rPr>
        <w:t xml:space="preserve"> тыс. рублей, в 2023 году – </w:t>
      </w:r>
      <w:r w:rsidR="00F114E1" w:rsidRPr="00A924ED">
        <w:rPr>
          <w:rFonts w:ascii="Times New Roman" w:hAnsi="Times New Roman"/>
          <w:color w:val="000000"/>
          <w:sz w:val="24"/>
          <w:szCs w:val="24"/>
        </w:rPr>
        <w:t>46185,6</w:t>
      </w:r>
      <w:r w:rsidRPr="00A924ED">
        <w:rPr>
          <w:rFonts w:ascii="Times New Roman" w:hAnsi="Times New Roman"/>
          <w:color w:val="000000"/>
          <w:sz w:val="24"/>
          <w:szCs w:val="24"/>
        </w:rPr>
        <w:t xml:space="preserve"> тыс. рублей, в 2024 году – </w:t>
      </w:r>
      <w:r w:rsidR="00F114E1" w:rsidRPr="00A924ED">
        <w:rPr>
          <w:rFonts w:ascii="Times New Roman" w:hAnsi="Times New Roman"/>
          <w:color w:val="000000"/>
          <w:sz w:val="24"/>
          <w:szCs w:val="24"/>
        </w:rPr>
        <w:t>48500,5</w:t>
      </w:r>
      <w:r w:rsidRPr="00A924ED">
        <w:rPr>
          <w:rFonts w:ascii="Times New Roman" w:hAnsi="Times New Roman"/>
          <w:color w:val="000000"/>
          <w:sz w:val="24"/>
          <w:szCs w:val="24"/>
        </w:rPr>
        <w:t xml:space="preserve">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предоставление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 в 2022 году – 3950,9 тыс. рублей, в 2023 году – 4150,2 тыс. рублей, в 2024 году – 4399,3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2022-2024 годах – по 6581,3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Центра координации поддержки экспортно-ориентированных субъектов малого и среднего предпринимательства в 2022-2024 годах – по 3082,9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Республиканского бизнес-инкубатора в 2022 году – 3263,0 тыс. рублей, в 2023 </w:t>
      </w:r>
      <w:r w:rsidR="00C968AD"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C968AD"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C968AD"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3334,2 тыс. рублей</w:t>
      </w:r>
      <w:r w:rsidR="00C968A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содействие развитию новых финансовых инструментов (микрокредитование) в рамках государственной поддержки малого и среднего предпринимательства в 2024 году – 7666,3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 2022 году – 23211,6 тыс. рублей, в 2023 году – 50626,2 тыс. рублей, в 2024 году – 34379,0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 в 2022 году – 20765,2 тыс. рублей, в 2023 году – 38495,9 тыс. рублей, в 2024 году – 8203,2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 в 2022 году – 606060,6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lastRenderedPageBreak/>
        <w:t xml:space="preserve">в рамках подпрограммы «Совершенствование потребительского рынка и системы защиты прав потребителей» в 2022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6B564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2281,0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2101,0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экспертизы качества предоставляемых услуг в сфере торговли и общественного питания в 2022-2024 годах – по 551,0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межрегиональных, республиканских фестивалей и конкурсов среди работников и организаций сферы потребительского рынка и услуг в 2022-2024 годах – по 1550,0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 в 2022-2023 годах – по 180,0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«Содействие развитию внешнеэкономической деятельности» в 2022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6B564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4809,8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4669,8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и проведение официальных и рабочих визитов делегаций Чувашской Республики в субъекты Российской Федерации, зарубежные страны и организаци</w:t>
      </w:r>
      <w:r w:rsidR="00CF5476" w:rsidRPr="00A924ED">
        <w:rPr>
          <w:rFonts w:ascii="Times New Roman" w:hAnsi="Times New Roman"/>
          <w:color w:val="000000"/>
          <w:sz w:val="24"/>
          <w:szCs w:val="24"/>
        </w:rPr>
        <w:t>ю</w:t>
      </w:r>
      <w:r w:rsidRPr="00A924ED">
        <w:rPr>
          <w:rFonts w:ascii="Times New Roman" w:hAnsi="Times New Roman"/>
          <w:color w:val="000000"/>
          <w:sz w:val="24"/>
          <w:szCs w:val="24"/>
        </w:rPr>
        <w:t xml:space="preserve"> приемов представителей иностранных государств, международных организаций и субъектов Российской Федерации в 2022-2024 годах – по 469,8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международного фестиваля фейерверков «</w:t>
      </w:r>
      <w:proofErr w:type="spellStart"/>
      <w:r w:rsidRPr="00A924ED">
        <w:rPr>
          <w:rFonts w:ascii="Times New Roman" w:hAnsi="Times New Roman"/>
          <w:color w:val="000000"/>
          <w:sz w:val="24"/>
          <w:szCs w:val="24"/>
        </w:rPr>
        <w:t>Асамат</w:t>
      </w:r>
      <w:proofErr w:type="spellEnd"/>
      <w:r w:rsidRPr="00A924ED">
        <w:rPr>
          <w:rFonts w:ascii="Times New Roman" w:hAnsi="Times New Roman"/>
          <w:color w:val="000000"/>
          <w:sz w:val="24"/>
          <w:szCs w:val="24"/>
        </w:rPr>
        <w:t>» в 2022-2024 годах – по 1700,0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 в 2022-2024 годах – по 2500,0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подготовку, издание брошюр (буклетов, </w:t>
      </w:r>
      <w:proofErr w:type="spellStart"/>
      <w:r w:rsidRPr="00A924ED">
        <w:rPr>
          <w:rFonts w:ascii="Times New Roman" w:hAnsi="Times New Roman"/>
          <w:color w:val="000000"/>
          <w:sz w:val="24"/>
          <w:szCs w:val="24"/>
        </w:rPr>
        <w:t>имиджевых</w:t>
      </w:r>
      <w:proofErr w:type="spellEnd"/>
      <w:r w:rsidRPr="00A924ED">
        <w:rPr>
          <w:rFonts w:ascii="Times New Roman" w:hAnsi="Times New Roman"/>
          <w:color w:val="000000"/>
          <w:sz w:val="24"/>
          <w:szCs w:val="24"/>
        </w:rPr>
        <w:t xml:space="preserve"> и презентационных материалов) о Чувашской Республике, перевод информационных материалов и документов в 2022-2023 годах – по 140,0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«Инвестиционный климат» в 2022 году – </w:t>
      </w:r>
      <w:r w:rsidR="00BE7D48" w:rsidRPr="00A924ED">
        <w:rPr>
          <w:rFonts w:ascii="Times New Roman" w:hAnsi="Times New Roman"/>
          <w:color w:val="000000"/>
          <w:sz w:val="24"/>
          <w:szCs w:val="24"/>
        </w:rPr>
        <w:t>423873,7 тыс. рублей, в 2023 году – 366568,7 тыс. рублей, в 2024 году – 467578,8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автономной некоммерческой организации «Агентство инвестиционного развития Чувашской Республики» в 2022-2024 годах – по 9533,3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10000,0 тыс. рублей, в 2023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6B5645" w:rsidRPr="00A924ED">
        <w:rPr>
          <w:rFonts w:ascii="Times New Roman" w:hAnsi="Times New Roman"/>
          <w:color w:val="000000"/>
          <w:sz w:val="24"/>
          <w:szCs w:val="24"/>
        </w:rPr>
        <w:t xml:space="preserve">по </w:t>
      </w:r>
      <w:r w:rsidRPr="00A924ED">
        <w:rPr>
          <w:rFonts w:ascii="Times New Roman" w:hAnsi="Times New Roman"/>
          <w:color w:val="000000"/>
          <w:sz w:val="24"/>
          <w:szCs w:val="24"/>
        </w:rPr>
        <w:t>3200,0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 в 2022-2024 годах – по 300,0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создание государственного технопарка «Красная горка» в Цивильском районе, агропромышленного парка в </w:t>
      </w:r>
      <w:proofErr w:type="spellStart"/>
      <w:r w:rsidRPr="00A924ED">
        <w:rPr>
          <w:rFonts w:ascii="Times New Roman" w:hAnsi="Times New Roman"/>
          <w:color w:val="000000"/>
          <w:sz w:val="24"/>
          <w:szCs w:val="24"/>
        </w:rPr>
        <w:t>Батыревском</w:t>
      </w:r>
      <w:proofErr w:type="spellEnd"/>
      <w:r w:rsidRPr="00A924ED">
        <w:rPr>
          <w:rFonts w:ascii="Times New Roman" w:hAnsi="Times New Roman"/>
          <w:color w:val="000000"/>
          <w:sz w:val="24"/>
          <w:szCs w:val="24"/>
        </w:rPr>
        <w:t xml:space="preserve"> районе и </w:t>
      </w:r>
      <w:proofErr w:type="spellStart"/>
      <w:r w:rsidRPr="00A924ED">
        <w:rPr>
          <w:rFonts w:ascii="Times New Roman" w:hAnsi="Times New Roman"/>
          <w:color w:val="000000"/>
          <w:sz w:val="24"/>
          <w:szCs w:val="24"/>
        </w:rPr>
        <w:t>экотехнопарка</w:t>
      </w:r>
      <w:proofErr w:type="spellEnd"/>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Таса</w:t>
      </w:r>
      <w:proofErr w:type="spellEnd"/>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сывлаш</w:t>
      </w:r>
      <w:proofErr w:type="spellEnd"/>
      <w:r w:rsidRPr="00A924ED">
        <w:rPr>
          <w:rFonts w:ascii="Times New Roman" w:hAnsi="Times New Roman"/>
          <w:color w:val="000000"/>
          <w:sz w:val="24"/>
          <w:szCs w:val="24"/>
        </w:rPr>
        <w:t xml:space="preserve">» в </w:t>
      </w:r>
      <w:r w:rsidR="00CE5F9A">
        <w:rPr>
          <w:rFonts w:ascii="Times New Roman" w:hAnsi="Times New Roman"/>
          <w:color w:val="000000"/>
          <w:sz w:val="24"/>
          <w:szCs w:val="24"/>
        </w:rPr>
        <w:t xml:space="preserve">                                </w:t>
      </w:r>
      <w:r w:rsidRPr="00A924ED">
        <w:rPr>
          <w:rFonts w:ascii="Times New Roman" w:hAnsi="Times New Roman"/>
          <w:color w:val="000000"/>
          <w:sz w:val="24"/>
          <w:szCs w:val="24"/>
        </w:rPr>
        <w:t>г. Новочебоксарске, «</w:t>
      </w:r>
      <w:proofErr w:type="spellStart"/>
      <w:r w:rsidRPr="00A924ED">
        <w:rPr>
          <w:rFonts w:ascii="Times New Roman" w:hAnsi="Times New Roman"/>
          <w:color w:val="000000"/>
          <w:sz w:val="24"/>
          <w:szCs w:val="24"/>
        </w:rPr>
        <w:t>greenfield</w:t>
      </w:r>
      <w:proofErr w:type="spellEnd"/>
      <w:r w:rsidRPr="00A924ED">
        <w:rPr>
          <w:rFonts w:ascii="Times New Roman" w:hAnsi="Times New Roman"/>
          <w:color w:val="000000"/>
          <w:sz w:val="24"/>
          <w:szCs w:val="24"/>
        </w:rPr>
        <w:t>»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в 2022 году – 404040,4 тыс. рублей, в 2023 году – 353535,4 тыс. рублей, в 2024 году – 454545,5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обеспечение деятельности казенного учреждения Чувашской Республики «Региональный центр закупок Чувашской Республики» в 2022 году – 35378,9 тыс. рублей, в 2023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6B5645" w:rsidRPr="00A924ED">
        <w:rPr>
          <w:rFonts w:ascii="Times New Roman" w:hAnsi="Times New Roman"/>
          <w:color w:val="000000"/>
          <w:sz w:val="24"/>
          <w:szCs w:val="24"/>
        </w:rPr>
        <w:t xml:space="preserve">по </w:t>
      </w:r>
      <w:r w:rsidRPr="00A924ED">
        <w:rPr>
          <w:rFonts w:ascii="Times New Roman" w:hAnsi="Times New Roman"/>
          <w:color w:val="000000"/>
          <w:sz w:val="24"/>
          <w:szCs w:val="24"/>
        </w:rPr>
        <w:t>36375,6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Pr="00A924ED">
        <w:rPr>
          <w:rFonts w:ascii="Times New Roman" w:hAnsi="Times New Roman"/>
          <w:color w:val="000000"/>
          <w:sz w:val="24"/>
          <w:szCs w:val="24"/>
        </w:rPr>
        <w:lastRenderedPageBreak/>
        <w:t xml:space="preserve">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2022 году – 34,3 тыс. рублей, в 2023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6B5645" w:rsidRPr="00A924ED">
        <w:rPr>
          <w:rFonts w:ascii="Times New Roman" w:hAnsi="Times New Roman"/>
          <w:color w:val="000000"/>
          <w:sz w:val="24"/>
          <w:szCs w:val="24"/>
        </w:rPr>
        <w:t xml:space="preserve">по </w:t>
      </w:r>
      <w:r w:rsidRPr="00A924ED">
        <w:rPr>
          <w:rFonts w:ascii="Times New Roman" w:hAnsi="Times New Roman"/>
          <w:color w:val="000000"/>
          <w:sz w:val="24"/>
          <w:szCs w:val="24"/>
        </w:rPr>
        <w:t>35,3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4C5C2F"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промышленности и инновационная экономика» в 2022 году – </w:t>
      </w:r>
      <w:r w:rsidR="004C5C2F" w:rsidRPr="00A924ED">
        <w:rPr>
          <w:rFonts w:ascii="Times New Roman" w:hAnsi="Times New Roman"/>
          <w:color w:val="000000"/>
          <w:sz w:val="24"/>
          <w:szCs w:val="24"/>
        </w:rPr>
        <w:t>20147,9 тыс. рублей, в 2023 году – 20428,4 тыс. рублей, в 2024 году – 12422,4 тыс. рублей, в том числе:</w:t>
      </w:r>
    </w:p>
    <w:p w:rsidR="004C5C2F"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«Инновационное развитие промышленности Чувашской Республики» в 2022 году – </w:t>
      </w:r>
      <w:r w:rsidR="004C5C2F" w:rsidRPr="00A924ED">
        <w:rPr>
          <w:rFonts w:ascii="Times New Roman" w:hAnsi="Times New Roman"/>
          <w:color w:val="000000"/>
          <w:sz w:val="24"/>
          <w:szCs w:val="24"/>
        </w:rPr>
        <w:t>19647,9 тыс. рублей, в 2023 году – 19928,4 тыс. рублей, в 2024 году – 11922,4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организацию и (или) участие в </w:t>
      </w:r>
      <w:proofErr w:type="spellStart"/>
      <w:r w:rsidRPr="00A924ED">
        <w:rPr>
          <w:rFonts w:ascii="Times New Roman" w:hAnsi="Times New Roman"/>
          <w:color w:val="000000"/>
          <w:sz w:val="24"/>
          <w:szCs w:val="24"/>
        </w:rPr>
        <w:t>выставочно</w:t>
      </w:r>
      <w:proofErr w:type="spellEnd"/>
      <w:r w:rsidRPr="00A924ED">
        <w:rPr>
          <w:rFonts w:ascii="Times New Roman" w:hAnsi="Times New Roman"/>
          <w:color w:val="000000"/>
          <w:sz w:val="24"/>
          <w:szCs w:val="24"/>
        </w:rPr>
        <w:t>-ярмарочных мероприятиях по инновационной тематике на территории Чувашской Республики и за ее пределами в 2022-2024 годах – по 650,0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содействие развитию промышленного производства и повышение инвестиционной привлекательности региона в 2022 году – 10986,2 тыс. рублей, в 2023 </w:t>
      </w:r>
      <w:r w:rsidR="006B564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6B564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6B564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11272,4 тыс. рублей</w:t>
      </w:r>
      <w:r w:rsidR="006B564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4C5C2F" w:rsidRPr="00A924ED" w:rsidRDefault="004C5C2F"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государственную поддержку реализации проектов по повышению производительности труда на предприятиях - участниках национального проекта по направлению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Бережливое производство</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8011,7 тыс. рублей, в 2023 году – 8006,0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«Качество» в 2022–2024 годах – по 500,0 тыс. рублей ежегодно,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и проведение конкурса «Марка качества Чувашской Республики» в 2022-2024 годах – по 100,0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и проведение конкурса на соискание премии Главы Чувашской Республики в области социальной ответственности в 2022–2024 годах – по 100,0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и проведение в г. Чебоксары Межрегионального форума, посвященного Всемирному дню качества и Европейской неделе качества</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2022-2024 годах – по 300,0 тыс. рублей ежегодно;</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 в 2022 году – 34957,1 тыс. рублей, в том числе на:</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разработку генеральных планов муниципальных образований Чувашской Республики в 2022 году – 9957,1 тыс. рублей;</w:t>
      </w:r>
    </w:p>
    <w:p w:rsidR="001173AB" w:rsidRPr="00A924ED" w:rsidRDefault="001173AB" w:rsidP="001173A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разработку мастер-плана развития Чебоксарской агломерации в 2022 году – 25000,0 тыс. рублей.</w:t>
      </w:r>
    </w:p>
    <w:p w:rsidR="001173AB" w:rsidRPr="00A924ED" w:rsidRDefault="001173AB" w:rsidP="001173AB">
      <w:pPr>
        <w:widowControl w:val="0"/>
        <w:autoSpaceDE w:val="0"/>
        <w:autoSpaceDN w:val="0"/>
        <w:adjustRightInd w:val="0"/>
        <w:spacing w:after="0" w:line="240" w:lineRule="auto"/>
        <w:jc w:val="both"/>
        <w:rPr>
          <w:rFonts w:ascii="Times New Roman" w:hAnsi="Times New Roman"/>
          <w:color w:val="000000"/>
          <w:sz w:val="24"/>
          <w:szCs w:val="24"/>
        </w:rPr>
      </w:pPr>
    </w:p>
    <w:p w:rsidR="004210C5" w:rsidRPr="00A924ED" w:rsidRDefault="004210C5" w:rsidP="00C369C1">
      <w:pPr>
        <w:widowControl w:val="0"/>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 xml:space="preserve">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Ж</w:t>
      </w:r>
      <w:r w:rsidR="006B5645" w:rsidRPr="00A924ED">
        <w:rPr>
          <w:rFonts w:ascii="Times New Roman" w:hAnsi="Times New Roman"/>
          <w:b/>
          <w:bCs/>
          <w:color w:val="000000"/>
          <w:sz w:val="24"/>
          <w:szCs w:val="24"/>
        </w:rPr>
        <w:t>ИЛИЩНО-КОММУНАЛЬНОЕ ХОЗЯЙСТВО</w:t>
      </w:r>
      <w:r w:rsidR="000D37C4" w:rsidRPr="00A924ED">
        <w:rPr>
          <w:rFonts w:ascii="Times New Roman" w:hAnsi="Times New Roman"/>
          <w:b/>
          <w:bCs/>
          <w:color w:val="000000"/>
          <w:sz w:val="24"/>
          <w:szCs w:val="24"/>
        </w:rPr>
        <w:t>»</w:t>
      </w:r>
    </w:p>
    <w:p w:rsidR="00AD4980" w:rsidRPr="00A924ED" w:rsidRDefault="00AD4980" w:rsidP="00C369C1">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В данном разделе предусмотрены расходы на развитие жилищного и коммунального хозяйства и другие вопросы в области жилищно-коммунального хозяйства.</w:t>
      </w:r>
    </w:p>
    <w:p w:rsidR="006B5645" w:rsidRPr="00A924ED" w:rsidRDefault="006B5645"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CF5476"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0" w:type="auto"/>
        <w:tblLayout w:type="fixed"/>
        <w:tblLook w:val="0000" w:firstRow="0" w:lastRow="0" w:firstColumn="0" w:lastColumn="0" w:noHBand="0" w:noVBand="0"/>
      </w:tblPr>
      <w:tblGrid>
        <w:gridCol w:w="5113"/>
        <w:gridCol w:w="1483"/>
        <w:gridCol w:w="1352"/>
        <w:gridCol w:w="1559"/>
      </w:tblGrid>
      <w:tr w:rsidR="00C369C1" w:rsidRPr="00A924ED" w:rsidTr="00AD4980">
        <w:trPr>
          <w:trHeight w:val="288"/>
        </w:trPr>
        <w:tc>
          <w:tcPr>
            <w:tcW w:w="51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43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C369C1" w:rsidRPr="00A924ED" w:rsidTr="00AD4980">
        <w:trPr>
          <w:trHeight w:val="288"/>
        </w:trPr>
        <w:tc>
          <w:tcPr>
            <w:tcW w:w="51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4C5C2F" w:rsidRPr="00A924ED" w:rsidTr="004C5C2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5C2F" w:rsidRPr="00A924ED" w:rsidRDefault="004C5C2F" w:rsidP="004C5C2F">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5C2F" w:rsidRPr="004A0F11" w:rsidRDefault="004C5C2F" w:rsidP="004C5C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5 369 570,7</w:t>
            </w:r>
          </w:p>
        </w:tc>
        <w:tc>
          <w:tcPr>
            <w:tcW w:w="13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5C2F" w:rsidRPr="004A0F11" w:rsidRDefault="004C5C2F" w:rsidP="004C5C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4 939 082,9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5C2F" w:rsidRPr="004A0F11" w:rsidRDefault="004C5C2F" w:rsidP="004C5C2F">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2 544 809,7</w:t>
            </w:r>
          </w:p>
        </w:tc>
      </w:tr>
    </w:tbl>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Структура расходов раздела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Жилищно-коммунальное хозяйство</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характеризуется следующими данными:</w:t>
      </w:r>
    </w:p>
    <w:p w:rsidR="00C369C1" w:rsidRPr="00CE5F9A" w:rsidRDefault="00C369C1" w:rsidP="00C369C1">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CE5F9A">
        <w:rPr>
          <w:rFonts w:ascii="Times New Roman" w:hAnsi="Times New Roman"/>
          <w:color w:val="000000"/>
          <w:sz w:val="20"/>
          <w:szCs w:val="20"/>
        </w:rPr>
        <w:t>(в % к общему объему расходов по разделу)</w:t>
      </w:r>
    </w:p>
    <w:tbl>
      <w:tblPr>
        <w:tblW w:w="9573" w:type="dxa"/>
        <w:tblLayout w:type="fixed"/>
        <w:tblLook w:val="0000" w:firstRow="0" w:lastRow="0" w:firstColumn="0" w:lastColumn="0" w:noHBand="0" w:noVBand="0"/>
      </w:tblPr>
      <w:tblGrid>
        <w:gridCol w:w="5113"/>
        <w:gridCol w:w="1560"/>
        <w:gridCol w:w="1559"/>
        <w:gridCol w:w="1341"/>
      </w:tblGrid>
      <w:tr w:rsidR="00C369C1" w:rsidRPr="00A924ED" w:rsidTr="006B5645">
        <w:trPr>
          <w:trHeight w:val="288"/>
        </w:trPr>
        <w:tc>
          <w:tcPr>
            <w:tcW w:w="51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44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C369C1" w:rsidRPr="00A924ED" w:rsidTr="006B5645">
        <w:trPr>
          <w:trHeight w:val="288"/>
        </w:trPr>
        <w:tc>
          <w:tcPr>
            <w:tcW w:w="51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CB67F5" w:rsidRPr="00A924ED" w:rsidTr="006B5645">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A924ED" w:rsidRDefault="00CB67F5" w:rsidP="00C369C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lastRenderedPageBreak/>
              <w:t>Жилищное хозяйство</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4,2</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3,7</w:t>
            </w:r>
          </w:p>
        </w:tc>
      </w:tr>
      <w:tr w:rsidR="00CB67F5" w:rsidRPr="00A924ED" w:rsidTr="006B5645">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A924ED" w:rsidRDefault="00CB67F5" w:rsidP="00C369C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Коммунальное хозяйство</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80,6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B9365D"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85,1</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78,9</w:t>
            </w:r>
          </w:p>
        </w:tc>
      </w:tr>
      <w:tr w:rsidR="00CB67F5" w:rsidRPr="00A924ED" w:rsidTr="006B5645">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A924ED" w:rsidRDefault="00CB67F5" w:rsidP="00C369C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Благоустройство</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6,8</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14,7</w:t>
            </w:r>
          </w:p>
        </w:tc>
      </w:tr>
      <w:tr w:rsidR="00CB67F5" w:rsidRPr="00A924ED" w:rsidTr="006B5645">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A924ED" w:rsidRDefault="00CB67F5" w:rsidP="00C369C1">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Другие вопросы в области жилищно-коммунального хозяйства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4,5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3,9</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B67F5" w:rsidRPr="004A0F11" w:rsidRDefault="00CB67F5" w:rsidP="00CA2A3F">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2,7</w:t>
            </w:r>
          </w:p>
        </w:tc>
      </w:tr>
    </w:tbl>
    <w:p w:rsidR="00C369C1" w:rsidRPr="00A924ED" w:rsidRDefault="00C369C1" w:rsidP="00C369C1">
      <w:pPr>
        <w:widowControl w:val="0"/>
        <w:autoSpaceDE w:val="0"/>
        <w:autoSpaceDN w:val="0"/>
        <w:adjustRightInd w:val="0"/>
        <w:spacing w:after="0" w:line="240" w:lineRule="auto"/>
        <w:ind w:firstLine="720"/>
        <w:jc w:val="center"/>
        <w:rPr>
          <w:rFonts w:ascii="Times New Roman" w:hAnsi="Times New Roman"/>
          <w:sz w:val="24"/>
          <w:szCs w:val="24"/>
        </w:rPr>
      </w:pPr>
    </w:p>
    <w:p w:rsidR="004210C5" w:rsidRPr="00A924ED" w:rsidRDefault="004210C5" w:rsidP="00FB0541">
      <w:pPr>
        <w:widowControl w:val="0"/>
        <w:autoSpaceDE w:val="0"/>
        <w:autoSpaceDN w:val="0"/>
        <w:adjustRightInd w:val="0"/>
        <w:spacing w:after="0" w:line="240" w:lineRule="auto"/>
        <w:ind w:firstLine="851"/>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Жилищное хозяйство</w:t>
      </w:r>
      <w:r w:rsidR="000D37C4" w:rsidRPr="00A924ED">
        <w:rPr>
          <w:rFonts w:ascii="Times New Roman" w:hAnsi="Times New Roman"/>
          <w:b/>
          <w:bCs/>
          <w:color w:val="000000"/>
          <w:sz w:val="24"/>
          <w:szCs w:val="24"/>
        </w:rPr>
        <w:t>»</w:t>
      </w:r>
    </w:p>
    <w:p w:rsidR="00C369C1" w:rsidRPr="00A924ED" w:rsidRDefault="00C369C1" w:rsidP="00AD498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жилищного хозяйства определяются Законом Чувашской Республики от 17 октября 2005 г. № 42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регулировании жилищных отношений</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Указами Президента Чувашской Республики от 29 февраля 2008 г.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17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улучшении жилищных условий граждан, состоящих в органах местного самоуправления на учете в качестве нуждающихся в жилых помещениях</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6 августа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2010 г. № 92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дополнительных мерах по повышению доступности жилья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6B5645" w:rsidRPr="00A924ED" w:rsidRDefault="006B5645" w:rsidP="00AD4980">
      <w:pPr>
        <w:widowControl w:val="0"/>
        <w:autoSpaceDE w:val="0"/>
        <w:autoSpaceDN w:val="0"/>
        <w:adjustRightInd w:val="0"/>
        <w:spacing w:after="0" w:line="240" w:lineRule="auto"/>
        <w:ind w:firstLine="851"/>
        <w:jc w:val="both"/>
        <w:rPr>
          <w:rFonts w:ascii="Times New Roman" w:hAnsi="Times New Roman"/>
          <w:color w:val="000000"/>
          <w:sz w:val="24"/>
          <w:szCs w:val="24"/>
        </w:rPr>
      </w:pPr>
    </w:p>
    <w:p w:rsidR="00C369C1" w:rsidRPr="00A924ED" w:rsidRDefault="00C369C1" w:rsidP="00AD498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13"/>
        <w:gridCol w:w="1560"/>
        <w:gridCol w:w="1559"/>
        <w:gridCol w:w="1417"/>
      </w:tblGrid>
      <w:tr w:rsidR="00C369C1" w:rsidRPr="00A924ED" w:rsidTr="006B5645">
        <w:trPr>
          <w:trHeight w:val="307"/>
        </w:trPr>
        <w:tc>
          <w:tcPr>
            <w:tcW w:w="51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Проект бюджета на:</w:t>
            </w:r>
          </w:p>
        </w:tc>
      </w:tr>
      <w:tr w:rsidR="00C369C1" w:rsidRPr="00A924ED" w:rsidTr="006B5645">
        <w:trPr>
          <w:trHeight w:val="307"/>
        </w:trPr>
        <w:tc>
          <w:tcPr>
            <w:tcW w:w="51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6401B0">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6401B0">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6401B0">
            <w:pPr>
              <w:widowControl w:val="0"/>
              <w:autoSpaceDE w:val="0"/>
              <w:autoSpaceDN w:val="0"/>
              <w:adjustRightInd w:val="0"/>
              <w:spacing w:after="0" w:line="240" w:lineRule="auto"/>
              <w:jc w:val="center"/>
              <w:rPr>
                <w:rFonts w:ascii="Times New Roman" w:hAnsi="Times New Roman"/>
                <w:sz w:val="20"/>
                <w:szCs w:val="20"/>
              </w:rPr>
            </w:pPr>
            <w:r w:rsidRPr="004A0F11">
              <w:rPr>
                <w:rFonts w:ascii="Times New Roman" w:hAnsi="Times New Roman"/>
                <w:sz w:val="20"/>
                <w:szCs w:val="20"/>
              </w:rPr>
              <w:t>2024 год</w:t>
            </w:r>
          </w:p>
        </w:tc>
      </w:tr>
      <w:tr w:rsidR="00C369C1" w:rsidRPr="00A924ED" w:rsidTr="006B5645">
        <w:trPr>
          <w:trHeight w:val="307"/>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EC379A">
            <w:pPr>
              <w:widowControl w:val="0"/>
              <w:autoSpaceDE w:val="0"/>
              <w:autoSpaceDN w:val="0"/>
              <w:adjustRightInd w:val="0"/>
              <w:spacing w:after="0" w:line="240" w:lineRule="auto"/>
              <w:rPr>
                <w:rFonts w:ascii="Times New Roman" w:hAnsi="Times New Roman"/>
                <w:sz w:val="20"/>
                <w:szCs w:val="20"/>
              </w:rPr>
            </w:pPr>
            <w:r w:rsidRPr="004A0F11">
              <w:rPr>
                <w:rFonts w:ascii="Times New Roman" w:hAnsi="Times New Roman"/>
                <w:sz w:val="20"/>
                <w:szCs w:val="20"/>
              </w:rPr>
              <w:t>Общий объем расходов, тыс. рублей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1F52A8"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 xml:space="preserve">348 </w:t>
            </w:r>
            <w:r w:rsidR="00C369C1" w:rsidRPr="004A0F11">
              <w:rPr>
                <w:rFonts w:ascii="Times New Roman" w:hAnsi="Times New Roman"/>
                <w:sz w:val="20"/>
                <w:szCs w:val="20"/>
              </w:rPr>
              <w:t>109,9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1F52A8"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 xml:space="preserve">205 </w:t>
            </w:r>
            <w:r w:rsidR="00C369C1" w:rsidRPr="004A0F11">
              <w:rPr>
                <w:rFonts w:ascii="Times New Roman" w:hAnsi="Times New Roman"/>
                <w:sz w:val="20"/>
                <w:szCs w:val="20"/>
              </w:rPr>
              <w:t>711,3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4A0F11">
            <w:pPr>
              <w:widowControl w:val="0"/>
              <w:autoSpaceDE w:val="0"/>
              <w:autoSpaceDN w:val="0"/>
              <w:adjustRightInd w:val="0"/>
              <w:spacing w:after="0" w:line="240" w:lineRule="auto"/>
              <w:jc w:val="right"/>
              <w:rPr>
                <w:rFonts w:ascii="Times New Roman" w:hAnsi="Times New Roman"/>
                <w:sz w:val="20"/>
                <w:szCs w:val="20"/>
              </w:rPr>
            </w:pPr>
            <w:r w:rsidRPr="004A0F11">
              <w:rPr>
                <w:rFonts w:ascii="Times New Roman" w:hAnsi="Times New Roman"/>
                <w:sz w:val="20"/>
                <w:szCs w:val="20"/>
              </w:rPr>
              <w:t>94</w:t>
            </w:r>
            <w:r w:rsidR="001F52A8" w:rsidRPr="004A0F11">
              <w:rPr>
                <w:rFonts w:ascii="Times New Roman" w:hAnsi="Times New Roman"/>
                <w:sz w:val="20"/>
                <w:szCs w:val="20"/>
              </w:rPr>
              <w:t xml:space="preserve"> </w:t>
            </w:r>
            <w:r w:rsidRPr="004A0F11">
              <w:rPr>
                <w:rFonts w:ascii="Times New Roman" w:hAnsi="Times New Roman"/>
                <w:sz w:val="20"/>
                <w:szCs w:val="20"/>
              </w:rPr>
              <w:t>319,0</w:t>
            </w:r>
          </w:p>
        </w:tc>
      </w:tr>
    </w:tbl>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C369C1" w:rsidRPr="00A924ED" w:rsidRDefault="00FB0541" w:rsidP="00AD4980">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По данному подразделу б</w:t>
      </w:r>
      <w:r w:rsidR="00AD4980" w:rsidRPr="00A924ED">
        <w:rPr>
          <w:rFonts w:ascii="Times New Roman" w:hAnsi="Times New Roman"/>
          <w:sz w:val="24"/>
          <w:szCs w:val="24"/>
        </w:rPr>
        <w:t>юджетные ассигнования предусмотрены:</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Модернизация коммунальной инфраструктуры на территории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Модернизация и развитие сферы жилищно-коммунального хозяйства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35123,6 тыс. рублей, в</w:t>
      </w:r>
      <w:r w:rsidR="003C61D9" w:rsidRPr="00A924ED">
        <w:rPr>
          <w:rFonts w:ascii="Times New Roman" w:hAnsi="Times New Roman"/>
          <w:color w:val="000000"/>
          <w:sz w:val="24"/>
          <w:szCs w:val="24"/>
        </w:rPr>
        <w:t xml:space="preserve"> 2023</w:t>
      </w:r>
      <w:r w:rsidR="004210C5" w:rsidRPr="00A924ED">
        <w:rPr>
          <w:rFonts w:ascii="Times New Roman" w:hAnsi="Times New Roman"/>
          <w:color w:val="000000"/>
          <w:sz w:val="24"/>
          <w:szCs w:val="24"/>
        </w:rPr>
        <w:t>–2024 год</w:t>
      </w:r>
      <w:r w:rsidR="00EC379A" w:rsidRPr="00A924ED">
        <w:rPr>
          <w:rFonts w:ascii="Times New Roman" w:hAnsi="Times New Roman"/>
          <w:color w:val="000000"/>
          <w:sz w:val="24"/>
          <w:szCs w:val="24"/>
        </w:rPr>
        <w:t xml:space="preserve">ах </w:t>
      </w:r>
      <w:r w:rsidR="004210C5" w:rsidRPr="00A924ED">
        <w:rPr>
          <w:rFonts w:ascii="Times New Roman" w:hAnsi="Times New Roman"/>
          <w:color w:val="000000"/>
          <w:sz w:val="24"/>
          <w:szCs w:val="24"/>
        </w:rPr>
        <w:t xml:space="preserve">– </w:t>
      </w:r>
      <w:r w:rsidR="003C61D9"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35657,7 тыс. рублей</w:t>
      </w:r>
      <w:r w:rsidR="003C61D9"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 на:</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некоммерческой организации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Республиканский фонд капитального ремонта многоквартирных домов</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32780,4 тыс. рублей,</w:t>
      </w:r>
      <w:r w:rsidR="003C61D9"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в 2023 </w:t>
      </w:r>
      <w:r w:rsidR="006B5645"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2024 год</w:t>
      </w:r>
      <w:r w:rsidR="006B5645"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6B5645"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33314,5 тыс. рублей</w:t>
      </w:r>
      <w:r w:rsidR="006B5645"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мероприятий по капитальному ремонту многоквартирных домов, находящихся в государственной собственности Чувашской Республики</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2343,2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граждан в Чувашской Республике доступным и комфортным жильем</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312986,3 тыс. рублей, в 2023 году – 170053,6 тыс. рублей, в 2024 году – 58661,3 тыс. рублей, в том числе:</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Государственная поддержка строительства жилья в Чувашской Республике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310889,4 тыс. рублей, в 2023 году –</w:t>
      </w:r>
      <w:r w:rsidR="003C61D9"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169689,4 тыс. рублей, в 2024 году – 58297,1 тыс. рублей, в том числе на:</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 регулировании жилищных отношений</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и состоящих на учете в качестве нуждающихся в жилых помещениях</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120000,0 тыс. ру</w:t>
      </w:r>
      <w:r w:rsidR="006401B0" w:rsidRPr="00A924ED">
        <w:rPr>
          <w:rFonts w:ascii="Times New Roman" w:hAnsi="Times New Roman"/>
          <w:color w:val="000000"/>
          <w:sz w:val="24"/>
          <w:szCs w:val="24"/>
        </w:rPr>
        <w:t>блей, в 2023-2024 годах</w:t>
      </w:r>
      <w:r w:rsidR="004210C5" w:rsidRPr="00A924ED">
        <w:rPr>
          <w:rFonts w:ascii="Times New Roman" w:hAnsi="Times New Roman"/>
          <w:color w:val="000000"/>
          <w:sz w:val="24"/>
          <w:szCs w:val="24"/>
        </w:rPr>
        <w:t xml:space="preserve"> – </w:t>
      </w:r>
      <w:r w:rsidR="006401B0"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50000,0 тыс. рублей</w:t>
      </w:r>
      <w:r w:rsidR="006401B0"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некоммерческой организации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Фонд защиты прав граждан – участников долевого строительства в Чувашской Республике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6401B0" w:rsidRPr="00A924ED">
        <w:rPr>
          <w:rFonts w:ascii="Times New Roman" w:hAnsi="Times New Roman"/>
          <w:color w:val="000000"/>
          <w:sz w:val="24"/>
          <w:szCs w:val="24"/>
        </w:rPr>
        <w:t xml:space="preserve"> 7441,3 тыс. рублей, в 2023</w:t>
      </w:r>
      <w:r w:rsidR="004210C5" w:rsidRPr="00A924ED">
        <w:rPr>
          <w:rFonts w:ascii="Times New Roman" w:hAnsi="Times New Roman"/>
          <w:color w:val="000000"/>
          <w:sz w:val="24"/>
          <w:szCs w:val="24"/>
        </w:rPr>
        <w:t xml:space="preserve"> – 2024 год</w:t>
      </w:r>
      <w:r w:rsidR="006401B0"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048E9"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7593,6 тыс. рублей</w:t>
      </w:r>
      <w:r w:rsidR="006401B0"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AD498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убсидии в виде имущественного взноса в имущество публично-правовой компании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Фонд защиты прав граждан – участников долевого строительства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4000,0 тыс. рублей</w:t>
      </w:r>
      <w:r w:rsidR="004210C5" w:rsidRPr="00A924ED">
        <w:rPr>
          <w:rFonts w:ascii="Times New Roman" w:hAnsi="Times New Roman"/>
          <w:color w:val="000000"/>
          <w:sz w:val="24"/>
          <w:szCs w:val="24"/>
        </w:rPr>
        <w:t>;</w:t>
      </w:r>
    </w:p>
    <w:p w:rsidR="004210C5" w:rsidRPr="00A924ED" w:rsidRDefault="00433FD3"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существление функций по использованию государственного жилищного фонда Чувашской Республики ком</w:t>
      </w:r>
      <w:r w:rsidR="004048E9" w:rsidRPr="00A924ED">
        <w:rPr>
          <w:rFonts w:ascii="Times New Roman" w:hAnsi="Times New Roman"/>
          <w:color w:val="000000"/>
          <w:sz w:val="24"/>
          <w:szCs w:val="24"/>
        </w:rPr>
        <w:t>мерческого использования в 2022–</w:t>
      </w:r>
      <w:r w:rsidR="004210C5" w:rsidRPr="00A924ED">
        <w:rPr>
          <w:rFonts w:ascii="Times New Roman" w:hAnsi="Times New Roman"/>
          <w:color w:val="000000"/>
          <w:sz w:val="24"/>
          <w:szCs w:val="24"/>
        </w:rPr>
        <w:t>2024 год</w:t>
      </w:r>
      <w:r w:rsidR="004048E9"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004048E9"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703,5 тыс. рублей</w:t>
      </w:r>
      <w:r w:rsidR="004048E9"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433FD3"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ереселение граждан из жилищного фонда, признанного в установленном порядке до</w:t>
      </w:r>
      <w:r w:rsidR="00507296">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lastRenderedPageBreak/>
        <w:t>1 января 2017 года аварийным и подлежащим сносу или реконструкции в связи с физическим износом в процессе эксплуатации, на финансовое обеспечение мероприятий по переселению аварийных домов, не обеспеченных финансовой поддержкой Фонда содействия реформированию жилищно-коммунального хозяйства</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 xml:space="preserve"> году</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w:t>
      </w:r>
      <w:r w:rsidR="003C61D9" w:rsidRPr="00A924ED">
        <w:rPr>
          <w:rFonts w:ascii="Times New Roman" w:hAnsi="Times New Roman"/>
          <w:color w:val="000000"/>
          <w:sz w:val="24"/>
          <w:szCs w:val="24"/>
        </w:rPr>
        <w:t xml:space="preserve"> </w:t>
      </w:r>
      <w:r w:rsidRPr="00A924ED">
        <w:rPr>
          <w:rFonts w:ascii="Times New Roman" w:hAnsi="Times New Roman"/>
          <w:color w:val="000000"/>
          <w:sz w:val="24"/>
          <w:szCs w:val="24"/>
        </w:rPr>
        <w:t>53820,4 тыс. рублей</w:t>
      </w:r>
      <w:r w:rsidR="004210C5" w:rsidRPr="00A924ED">
        <w:rPr>
          <w:rFonts w:ascii="Times New Roman" w:hAnsi="Times New Roman"/>
          <w:color w:val="000000"/>
          <w:sz w:val="24"/>
          <w:szCs w:val="24"/>
        </w:rPr>
        <w:t>;</w:t>
      </w:r>
    </w:p>
    <w:p w:rsidR="004210C5" w:rsidRPr="00A924ED" w:rsidRDefault="00433FD3"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ереселение граждан из жилищного фонда, признанного в установленном порядке до </w:t>
      </w:r>
      <w:r w:rsidR="00507296">
        <w:rPr>
          <w:rFonts w:ascii="Times New Roman" w:hAnsi="Times New Roman"/>
          <w:color w:val="000000"/>
          <w:sz w:val="24"/>
          <w:szCs w:val="24"/>
        </w:rPr>
        <w:t xml:space="preserve"> </w:t>
      </w:r>
      <w:r w:rsidR="004210C5" w:rsidRPr="00A924ED">
        <w:rPr>
          <w:rFonts w:ascii="Times New Roman" w:hAnsi="Times New Roman"/>
          <w:color w:val="000000"/>
          <w:sz w:val="24"/>
          <w:szCs w:val="24"/>
        </w:rPr>
        <w:t>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 123779,2 тыс. рублей, в 2023 году – 88484,1 тыс. рублей;</w:t>
      </w:r>
    </w:p>
    <w:p w:rsidR="004210C5" w:rsidRPr="00A924ED" w:rsidRDefault="00433FD3"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ереселение граждан из жилищного фонда, признанного в установленном порядке до</w:t>
      </w:r>
      <w:r w:rsidR="00507296">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 1 января 2017 года аварийным и подлежащим сносу или реконструкции в связи с физическим износом в процессе эксплуатации</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в 2022 году – </w:t>
      </w:r>
      <w:r w:rsidR="004210C5" w:rsidRPr="00A924ED">
        <w:rPr>
          <w:rFonts w:ascii="Times New Roman" w:hAnsi="Times New Roman"/>
          <w:color w:val="000000"/>
          <w:sz w:val="24"/>
          <w:szCs w:val="24"/>
        </w:rPr>
        <w:t>1145,0 тыс. рублей,</w:t>
      </w:r>
      <w:r w:rsidR="00EC379A"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в 2023 году – 22908,2 тыс. рублей;</w:t>
      </w:r>
    </w:p>
    <w:p w:rsidR="004210C5" w:rsidRPr="00A924ED" w:rsidRDefault="00433FD3"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4D0522" w:rsidRPr="00A924ED">
        <w:rPr>
          <w:rFonts w:ascii="Times New Roman" w:hAnsi="Times New Roman"/>
          <w:color w:val="000000"/>
          <w:sz w:val="24"/>
          <w:szCs w:val="24"/>
        </w:rPr>
        <w:t xml:space="preserve">на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w:t>
      </w:r>
      <w:r w:rsidRPr="00A924ED">
        <w:rPr>
          <w:rFonts w:ascii="Times New Roman" w:hAnsi="Times New Roman"/>
          <w:color w:val="000000"/>
          <w:sz w:val="24"/>
          <w:szCs w:val="24"/>
        </w:rPr>
        <w:t xml:space="preserve">в 2022 году – </w:t>
      </w:r>
      <w:r w:rsidR="003C61D9" w:rsidRPr="00A924ED">
        <w:rPr>
          <w:rFonts w:ascii="Times New Roman" w:hAnsi="Times New Roman"/>
          <w:color w:val="000000"/>
          <w:sz w:val="24"/>
          <w:szCs w:val="24"/>
        </w:rPr>
        <w:t xml:space="preserve">2096,9 тыс. рублей, в 2023 </w:t>
      </w:r>
      <w:r w:rsidR="004210C5" w:rsidRPr="00A924ED">
        <w:rPr>
          <w:rFonts w:ascii="Times New Roman" w:hAnsi="Times New Roman"/>
          <w:color w:val="000000"/>
          <w:sz w:val="24"/>
          <w:szCs w:val="24"/>
        </w:rPr>
        <w:t>–</w:t>
      </w:r>
      <w:r w:rsidR="003C61D9" w:rsidRPr="00A924ED">
        <w:rPr>
          <w:rFonts w:ascii="Times New Roman" w:hAnsi="Times New Roman"/>
          <w:color w:val="000000"/>
          <w:sz w:val="24"/>
          <w:szCs w:val="24"/>
        </w:rPr>
        <w:t xml:space="preserve"> </w:t>
      </w:r>
      <w:r w:rsidR="00C369C1" w:rsidRPr="00A924ED">
        <w:rPr>
          <w:rFonts w:ascii="Times New Roman" w:hAnsi="Times New Roman"/>
          <w:color w:val="000000"/>
          <w:sz w:val="24"/>
          <w:szCs w:val="24"/>
        </w:rPr>
        <w:t xml:space="preserve">2024 </w:t>
      </w:r>
      <w:r w:rsidR="003C61D9" w:rsidRPr="00A924ED">
        <w:rPr>
          <w:rFonts w:ascii="Times New Roman" w:hAnsi="Times New Roman"/>
          <w:color w:val="000000"/>
          <w:sz w:val="24"/>
          <w:szCs w:val="24"/>
        </w:rPr>
        <w:t>годах</w:t>
      </w:r>
      <w:r w:rsidR="00C369C1" w:rsidRPr="00A924ED">
        <w:rPr>
          <w:rFonts w:ascii="Times New Roman" w:hAnsi="Times New Roman"/>
          <w:color w:val="000000"/>
          <w:sz w:val="24"/>
          <w:szCs w:val="24"/>
        </w:rPr>
        <w:t xml:space="preserve"> – </w:t>
      </w:r>
      <w:r w:rsidR="003C61D9" w:rsidRPr="00A924ED">
        <w:rPr>
          <w:rFonts w:ascii="Times New Roman" w:hAnsi="Times New Roman"/>
          <w:color w:val="000000"/>
          <w:sz w:val="24"/>
          <w:szCs w:val="24"/>
        </w:rPr>
        <w:t xml:space="preserve">по </w:t>
      </w:r>
      <w:r w:rsidR="00C369C1" w:rsidRPr="00A924ED">
        <w:rPr>
          <w:rFonts w:ascii="Times New Roman" w:hAnsi="Times New Roman"/>
          <w:color w:val="000000"/>
          <w:sz w:val="24"/>
          <w:szCs w:val="24"/>
        </w:rPr>
        <w:t>364,2 тыс. рублей</w:t>
      </w:r>
      <w:r w:rsidR="003C61D9" w:rsidRPr="00A924ED">
        <w:rPr>
          <w:rFonts w:ascii="Times New Roman" w:hAnsi="Times New Roman"/>
          <w:color w:val="000000"/>
          <w:sz w:val="24"/>
          <w:szCs w:val="24"/>
        </w:rPr>
        <w:t xml:space="preserve"> ежегодно</w:t>
      </w:r>
      <w:r w:rsidR="00C369C1" w:rsidRPr="00A924ED">
        <w:rPr>
          <w:rFonts w:ascii="Times New Roman" w:hAnsi="Times New Roman"/>
          <w:color w:val="000000"/>
          <w:sz w:val="24"/>
          <w:szCs w:val="24"/>
        </w:rPr>
        <w:t>.</w:t>
      </w:r>
    </w:p>
    <w:p w:rsidR="00C369C1" w:rsidRPr="00A924ED" w:rsidRDefault="00C369C1" w:rsidP="004D0522">
      <w:pPr>
        <w:widowControl w:val="0"/>
        <w:autoSpaceDE w:val="0"/>
        <w:autoSpaceDN w:val="0"/>
        <w:adjustRightInd w:val="0"/>
        <w:spacing w:after="0" w:line="240" w:lineRule="auto"/>
        <w:jc w:val="both"/>
        <w:rPr>
          <w:rFonts w:ascii="Times New Roman" w:hAnsi="Times New Roman"/>
          <w:sz w:val="24"/>
          <w:szCs w:val="24"/>
        </w:rPr>
      </w:pPr>
    </w:p>
    <w:p w:rsidR="004210C5"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Коммунальное хозяйство</w:t>
      </w:r>
      <w:r w:rsidR="000D37C4" w:rsidRPr="00A924ED">
        <w:rPr>
          <w:rFonts w:ascii="Times New Roman" w:hAnsi="Times New Roman"/>
          <w:b/>
          <w:bCs/>
          <w:color w:val="000000"/>
          <w:sz w:val="24"/>
          <w:szCs w:val="24"/>
        </w:rPr>
        <w:t>»</w:t>
      </w: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подразделе предусмотрены расходы на реализацию государственных полномочий Чувашской Республики в области обеспечения граждан качественной питьевой водой, развития инфраструктуры коммунального хозяйства.</w:t>
      </w: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связанные с реализацией государственных полномочий по обеспечению граждан качественной питьевой водой, развитию инфраструктуры коммунального хозяйства, определяются Указом Президента Чувашской Республики от 21 мая 2001 г. № 45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дальнейшем развитии общественной инфраструктуры в Чувашской Республике</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6B5645" w:rsidRPr="00A924ED" w:rsidRDefault="006B5645"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C369C1" w:rsidRPr="00A924ED" w:rsidRDefault="00C369C1" w:rsidP="00C369C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jc w:val="center"/>
        <w:tblLayout w:type="fixed"/>
        <w:tblLook w:val="0000" w:firstRow="0" w:lastRow="0" w:firstColumn="0" w:lastColumn="0" w:noHBand="0" w:noVBand="0"/>
      </w:tblPr>
      <w:tblGrid>
        <w:gridCol w:w="5113"/>
        <w:gridCol w:w="1418"/>
        <w:gridCol w:w="1417"/>
        <w:gridCol w:w="1418"/>
      </w:tblGrid>
      <w:tr w:rsidR="00C369C1" w:rsidRPr="00A924ED" w:rsidTr="00603D10">
        <w:trPr>
          <w:trHeight w:val="307"/>
          <w:jc w:val="center"/>
        </w:trPr>
        <w:tc>
          <w:tcPr>
            <w:tcW w:w="51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425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1F52A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C369C1" w:rsidRPr="00A924ED" w:rsidTr="00603D10">
        <w:trPr>
          <w:trHeight w:val="307"/>
          <w:jc w:val="center"/>
        </w:trPr>
        <w:tc>
          <w:tcPr>
            <w:tcW w:w="51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C369C1">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1F52A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1F52A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69C1" w:rsidRPr="00A924ED" w:rsidRDefault="00C369C1" w:rsidP="001F52A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413B47" w:rsidRPr="00A924ED" w:rsidTr="007A61CF">
        <w:trPr>
          <w:trHeight w:val="307"/>
          <w:jc w:val="center"/>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13B47" w:rsidRPr="00A924ED" w:rsidRDefault="00413B47" w:rsidP="00EC379A">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3B47" w:rsidRPr="00DE2542" w:rsidRDefault="00413B47" w:rsidP="00CA2A3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4 325 977,1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3B47" w:rsidRPr="00DE2542" w:rsidRDefault="00413B47" w:rsidP="00CA2A3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4 208 089,0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13B47" w:rsidRPr="00DE2542" w:rsidRDefault="00413B47" w:rsidP="00CA2A3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2 008 156,5</w:t>
            </w:r>
          </w:p>
        </w:tc>
      </w:tr>
    </w:tbl>
    <w:p w:rsidR="001F52A8" w:rsidRPr="00A924ED" w:rsidRDefault="001F52A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1F52A8" w:rsidRPr="00A924ED" w:rsidRDefault="001F52A8"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Бюджетные ассигнования предусмотрены:</w:t>
      </w:r>
    </w:p>
    <w:p w:rsidR="00826C99" w:rsidRPr="00A924ED" w:rsidRDefault="0012525D"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826C99" w:rsidRPr="00A924ED">
        <w:rPr>
          <w:rFonts w:ascii="Times New Roman" w:hAnsi="Times New Roman"/>
          <w:color w:val="000000"/>
          <w:sz w:val="24"/>
          <w:szCs w:val="24"/>
        </w:rPr>
        <w:t xml:space="preserve"> рамках государственной программы Чувашской Республики </w:t>
      </w:r>
      <w:r w:rsidR="00CF5476" w:rsidRPr="00A924ED">
        <w:rPr>
          <w:rFonts w:ascii="Times New Roman" w:hAnsi="Times New Roman"/>
          <w:color w:val="000000"/>
          <w:sz w:val="24"/>
          <w:szCs w:val="24"/>
        </w:rPr>
        <w:t>«</w:t>
      </w:r>
      <w:r w:rsidR="00826C99" w:rsidRPr="00A924ED">
        <w:rPr>
          <w:rFonts w:ascii="Times New Roman" w:hAnsi="Times New Roman"/>
          <w:color w:val="000000"/>
          <w:sz w:val="24"/>
          <w:szCs w:val="24"/>
        </w:rPr>
        <w:t>Модернизация и развитие сферы жилищно-коммунального хозяйства</w:t>
      </w:r>
      <w:r w:rsidR="00CF5476" w:rsidRPr="00A924ED">
        <w:rPr>
          <w:rFonts w:ascii="Times New Roman" w:hAnsi="Times New Roman"/>
          <w:color w:val="000000"/>
          <w:sz w:val="24"/>
          <w:szCs w:val="24"/>
        </w:rPr>
        <w:t>»</w:t>
      </w:r>
      <w:r w:rsidR="00826C99" w:rsidRPr="00A924ED">
        <w:rPr>
          <w:rFonts w:ascii="Times New Roman" w:hAnsi="Times New Roman"/>
          <w:color w:val="000000"/>
          <w:sz w:val="24"/>
          <w:szCs w:val="24"/>
        </w:rPr>
        <w:t xml:space="preserve"> в 2022 году в общей сумме 806625,4 тыс. рублей, в 2023 году – 635420,5 тыс. рублей, в 2024 году – 425881,4 тыс. рублей, в том числе:</w:t>
      </w:r>
    </w:p>
    <w:p w:rsidR="00826C99" w:rsidRPr="00A924ED" w:rsidRDefault="00826C99"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Модернизация коммунальной инфраструктуры на территории Чувашской Республики</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в общей сумме 20000,0 тыс. рублей, в том числе на: </w:t>
      </w:r>
    </w:p>
    <w:p w:rsidR="00826C99" w:rsidRPr="00A924ED" w:rsidRDefault="00826C99"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создание, развитие и обеспечение функционирования информационной системы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Диспетчерская служба теплоснабжения Чувашской Республики</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в общей сумме 20000,0 тыс. рублей;</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систем коммунальной инфраструктуры и объектов, используемых для очистки сточных вод</w:t>
      </w:r>
      <w:r w:rsidR="000D37C4" w:rsidRPr="00A924ED">
        <w:rPr>
          <w:rFonts w:ascii="Times New Roman" w:hAnsi="Times New Roman"/>
          <w:color w:val="000000"/>
          <w:sz w:val="24"/>
          <w:szCs w:val="24"/>
        </w:rPr>
        <w:t>»</w:t>
      </w:r>
      <w:r w:rsidR="00DB3C45"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122547,6 тыс. рублей,</w:t>
      </w:r>
      <w:r w:rsidR="00EC379A"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в том числе на:</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к</w:t>
      </w:r>
      <w:r w:rsidR="004210C5" w:rsidRPr="00A924ED">
        <w:rPr>
          <w:rFonts w:ascii="Times New Roman" w:hAnsi="Times New Roman"/>
          <w:color w:val="000000"/>
          <w:sz w:val="24"/>
          <w:szCs w:val="24"/>
        </w:rPr>
        <w:t>апитальный ремонт источников водоснабжения (водонапорных башен и водозаборных скважин) в</w:t>
      </w:r>
      <w:r w:rsidRPr="00A924ED">
        <w:rPr>
          <w:rFonts w:ascii="Times New Roman" w:hAnsi="Times New Roman"/>
          <w:color w:val="000000"/>
          <w:sz w:val="24"/>
          <w:szCs w:val="24"/>
        </w:rPr>
        <w:t xml:space="preserve"> населенных пунктах в 2022 году – 100000,0 тыс. рублей</w:t>
      </w:r>
      <w:r w:rsidR="00CF5476"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сети водоотведения в микрорайоне </w:t>
      </w:r>
      <w:r w:rsidR="000D37C4" w:rsidRPr="00A924ED">
        <w:rPr>
          <w:rFonts w:ascii="Times New Roman" w:hAnsi="Times New Roman"/>
          <w:color w:val="000000"/>
          <w:sz w:val="24"/>
          <w:szCs w:val="24"/>
        </w:rPr>
        <w:t>«</w:t>
      </w:r>
      <w:proofErr w:type="spellStart"/>
      <w:r w:rsidR="004210C5" w:rsidRPr="00A924ED">
        <w:rPr>
          <w:rFonts w:ascii="Times New Roman" w:hAnsi="Times New Roman"/>
          <w:color w:val="000000"/>
          <w:sz w:val="24"/>
          <w:szCs w:val="24"/>
        </w:rPr>
        <w:t>Липовский</w:t>
      </w:r>
      <w:proofErr w:type="spellEnd"/>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г.</w:t>
      </w:r>
      <w:r w:rsidR="004210C5" w:rsidRPr="00A924ED">
        <w:rPr>
          <w:rFonts w:ascii="Times New Roman" w:hAnsi="Times New Roman"/>
          <w:color w:val="000000"/>
          <w:sz w:val="24"/>
          <w:szCs w:val="24"/>
        </w:rPr>
        <w:t>Новочебоксарска</w:t>
      </w:r>
      <w:proofErr w:type="spellEnd"/>
      <w:r w:rsidR="004210C5" w:rsidRPr="00A924ED">
        <w:rPr>
          <w:rFonts w:ascii="Times New Roman" w:hAnsi="Times New Roman"/>
          <w:color w:val="000000"/>
          <w:sz w:val="24"/>
          <w:szCs w:val="24"/>
        </w:rPr>
        <w:t xml:space="preserve"> – </w:t>
      </w:r>
      <w:r w:rsidR="004B66F0"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3 этап в 2022 году</w:t>
      </w:r>
      <w:r w:rsidRPr="00A924ED">
        <w:rPr>
          <w:rFonts w:ascii="Times New Roman" w:hAnsi="Times New Roman"/>
          <w:color w:val="000000"/>
          <w:sz w:val="24"/>
          <w:szCs w:val="24"/>
        </w:rPr>
        <w:t xml:space="preserve"> – 22547,6 тыс. рублей</w:t>
      </w:r>
      <w:r w:rsidR="004210C5" w:rsidRPr="00A924ED">
        <w:rPr>
          <w:rFonts w:ascii="Times New Roman" w:hAnsi="Times New Roman"/>
          <w:color w:val="000000"/>
          <w:sz w:val="24"/>
          <w:szCs w:val="24"/>
        </w:rPr>
        <w:t>;</w:t>
      </w:r>
    </w:p>
    <w:p w:rsidR="0076498C" w:rsidRPr="00A924ED" w:rsidRDefault="001B0CF6"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Строительство и реконструкция (модернизация) объектов </w:t>
      </w:r>
      <w:r w:rsidR="004210C5" w:rsidRPr="00A924ED">
        <w:rPr>
          <w:rFonts w:ascii="Times New Roman" w:hAnsi="Times New Roman"/>
          <w:color w:val="000000"/>
          <w:sz w:val="24"/>
          <w:szCs w:val="24"/>
        </w:rPr>
        <w:lastRenderedPageBreak/>
        <w:t>питьевого водоснабжения и водоподготовки с учетом оценки качества и безопасности питьевой воды</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в 2022 году –</w:t>
      </w:r>
      <w:r w:rsidR="0076498C" w:rsidRPr="00A924ED">
        <w:rPr>
          <w:rFonts w:ascii="Times New Roman" w:hAnsi="Times New Roman"/>
          <w:color w:val="000000"/>
          <w:sz w:val="24"/>
          <w:szCs w:val="24"/>
        </w:rPr>
        <w:t xml:space="preserve"> 664077,8 тыс. рублей, в 2023 году – 635420,5 тыс. рублей, в 2024 году – 425881,4 тыс. рублей, в том числе на:</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(I</w:t>
      </w:r>
      <w:r w:rsidRPr="00A924ED">
        <w:rPr>
          <w:rFonts w:ascii="Times New Roman" w:hAnsi="Times New Roman"/>
          <w:color w:val="000000"/>
          <w:sz w:val="24"/>
          <w:szCs w:val="24"/>
        </w:rPr>
        <w:t xml:space="preserve"> пусковой комплекс) в 2022 году – </w:t>
      </w:r>
      <w:r w:rsidR="0076498C" w:rsidRPr="00A924ED">
        <w:rPr>
          <w:rFonts w:ascii="Times New Roman" w:hAnsi="Times New Roman"/>
          <w:color w:val="000000"/>
          <w:sz w:val="24"/>
          <w:szCs w:val="24"/>
        </w:rPr>
        <w:t>89793,6</w:t>
      </w:r>
      <w:r w:rsidRPr="00A924ED">
        <w:rPr>
          <w:rFonts w:ascii="Times New Roman" w:hAnsi="Times New Roman"/>
          <w:color w:val="000000"/>
          <w:sz w:val="24"/>
          <w:szCs w:val="24"/>
        </w:rPr>
        <w:t xml:space="preserve"> 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xml:space="preserve">, Батыревского, Комсомольского районов Чувашской Республики (III пусковой комплекс) в 2022 году </w:t>
      </w:r>
      <w:r w:rsidRPr="00A924ED">
        <w:rPr>
          <w:rFonts w:ascii="Times New Roman" w:hAnsi="Times New Roman"/>
          <w:color w:val="000000"/>
          <w:sz w:val="24"/>
          <w:szCs w:val="24"/>
        </w:rPr>
        <w:t xml:space="preserve">– </w:t>
      </w:r>
      <w:r w:rsidR="0076498C" w:rsidRPr="00A924ED">
        <w:rPr>
          <w:rFonts w:ascii="Times New Roman" w:hAnsi="Times New Roman"/>
          <w:color w:val="000000"/>
          <w:sz w:val="24"/>
          <w:szCs w:val="24"/>
        </w:rPr>
        <w:t xml:space="preserve">64371,8 </w:t>
      </w:r>
      <w:r w:rsidRPr="00A924ED">
        <w:rPr>
          <w:rFonts w:ascii="Times New Roman" w:hAnsi="Times New Roman"/>
          <w:color w:val="000000"/>
          <w:sz w:val="24"/>
          <w:szCs w:val="24"/>
        </w:rPr>
        <w:t>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(IV пусковой комплекс) в 20</w:t>
      </w:r>
      <w:r w:rsidRPr="00A924ED">
        <w:rPr>
          <w:rFonts w:ascii="Times New Roman" w:hAnsi="Times New Roman"/>
          <w:color w:val="000000"/>
          <w:sz w:val="24"/>
          <w:szCs w:val="24"/>
        </w:rPr>
        <w:t xml:space="preserve">22 году – </w:t>
      </w:r>
      <w:r w:rsidR="0076498C" w:rsidRPr="00A924ED">
        <w:rPr>
          <w:rFonts w:ascii="Times New Roman" w:hAnsi="Times New Roman"/>
          <w:color w:val="000000"/>
          <w:sz w:val="24"/>
          <w:szCs w:val="24"/>
        </w:rPr>
        <w:t xml:space="preserve">85660,8 </w:t>
      </w:r>
      <w:r w:rsidR="004210C5" w:rsidRPr="00A924ED">
        <w:rPr>
          <w:rFonts w:ascii="Times New Roman" w:hAnsi="Times New Roman"/>
          <w:color w:val="000000"/>
          <w:sz w:val="24"/>
          <w:szCs w:val="24"/>
        </w:rPr>
        <w:t>тыс. рублей;</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w:t>
      </w:r>
      <w:r w:rsidRPr="00A924ED">
        <w:rPr>
          <w:rFonts w:ascii="Times New Roman" w:hAnsi="Times New Roman"/>
          <w:color w:val="000000"/>
          <w:sz w:val="24"/>
          <w:szCs w:val="24"/>
        </w:rPr>
        <w:t>ки (V пусковой комплекс) в 2022 году –</w:t>
      </w:r>
      <w:r w:rsidR="00CF5476" w:rsidRPr="00A924ED">
        <w:rPr>
          <w:rFonts w:ascii="Times New Roman" w:hAnsi="Times New Roman"/>
          <w:color w:val="000000"/>
          <w:sz w:val="24"/>
          <w:szCs w:val="24"/>
        </w:rPr>
        <w:t xml:space="preserve"> </w:t>
      </w:r>
      <w:r w:rsidR="0076498C" w:rsidRPr="00A924ED">
        <w:rPr>
          <w:rFonts w:ascii="Times New Roman" w:hAnsi="Times New Roman"/>
          <w:color w:val="000000"/>
          <w:sz w:val="24"/>
          <w:szCs w:val="24"/>
        </w:rPr>
        <w:t>207575,8 тыс. рублей, в 2023 году – 193424,8 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w:t>
      </w:r>
      <w:r w:rsidR="00805289" w:rsidRPr="00A924ED">
        <w:rPr>
          <w:rFonts w:ascii="Times New Roman" w:hAnsi="Times New Roman"/>
          <w:color w:val="000000"/>
          <w:sz w:val="24"/>
          <w:szCs w:val="24"/>
        </w:rPr>
        <w:t>и (VI пусковой комплекс) в 2022 году</w:t>
      </w:r>
      <w:r w:rsidRPr="00A924ED">
        <w:rPr>
          <w:rFonts w:ascii="Times New Roman" w:hAnsi="Times New Roman"/>
          <w:color w:val="000000"/>
          <w:sz w:val="24"/>
          <w:szCs w:val="24"/>
        </w:rPr>
        <w:t xml:space="preserve"> –</w:t>
      </w:r>
      <w:r w:rsidR="0076498C" w:rsidRPr="00A924ED">
        <w:rPr>
          <w:rFonts w:ascii="Times New Roman" w:hAnsi="Times New Roman"/>
          <w:color w:val="000000"/>
          <w:sz w:val="24"/>
          <w:szCs w:val="24"/>
        </w:rPr>
        <w:t>161505,4 тыс. рублей, в 2023 году – 132634,6 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w:t>
      </w:r>
      <w:r w:rsidR="00805289" w:rsidRPr="00A924ED">
        <w:rPr>
          <w:rFonts w:ascii="Times New Roman" w:hAnsi="Times New Roman"/>
          <w:color w:val="000000"/>
          <w:sz w:val="24"/>
          <w:szCs w:val="24"/>
        </w:rPr>
        <w:t>ублики (VII пусковой комплекс)</w:t>
      </w:r>
      <w:r w:rsidR="004210C5" w:rsidRPr="00A924ED">
        <w:rPr>
          <w:rFonts w:ascii="Times New Roman" w:hAnsi="Times New Roman"/>
          <w:color w:val="000000"/>
          <w:sz w:val="24"/>
          <w:szCs w:val="24"/>
        </w:rPr>
        <w:t xml:space="preserve"> в 2023 </w:t>
      </w:r>
      <w:r w:rsidR="00805289" w:rsidRPr="00A924ED">
        <w:rPr>
          <w:rFonts w:ascii="Times New Roman" w:hAnsi="Times New Roman"/>
          <w:color w:val="000000"/>
          <w:sz w:val="24"/>
          <w:szCs w:val="24"/>
        </w:rPr>
        <w:t xml:space="preserve">году – </w:t>
      </w:r>
      <w:r w:rsidR="0076498C" w:rsidRPr="00A924ED">
        <w:rPr>
          <w:rFonts w:ascii="Times New Roman" w:hAnsi="Times New Roman"/>
          <w:color w:val="000000"/>
          <w:sz w:val="24"/>
          <w:szCs w:val="24"/>
        </w:rPr>
        <w:t>110782,5 тыс. рублей, в 2024 году – 144201,6 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(VIII пусковой комплекс</w:t>
      </w:r>
      <w:r w:rsidR="00805289"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2023 году – </w:t>
      </w:r>
      <w:r w:rsidR="0076498C" w:rsidRPr="00A924ED">
        <w:rPr>
          <w:rFonts w:ascii="Times New Roman" w:hAnsi="Times New Roman"/>
          <w:color w:val="000000"/>
          <w:sz w:val="24"/>
          <w:szCs w:val="24"/>
        </w:rPr>
        <w:t xml:space="preserve">143960,0 </w:t>
      </w:r>
      <w:r w:rsidR="00805289" w:rsidRPr="00A924ED">
        <w:rPr>
          <w:rFonts w:ascii="Times New Roman" w:hAnsi="Times New Roman"/>
          <w:color w:val="000000"/>
          <w:sz w:val="24"/>
          <w:szCs w:val="24"/>
        </w:rPr>
        <w:t>тыс. рублей</w:t>
      </w:r>
      <w:r w:rsidR="004210C5" w:rsidRPr="00A924ED">
        <w:rPr>
          <w:rFonts w:ascii="Times New Roman" w:hAnsi="Times New Roman"/>
          <w:color w:val="000000"/>
          <w:sz w:val="24"/>
          <w:szCs w:val="24"/>
        </w:rPr>
        <w:t>;</w:t>
      </w:r>
    </w:p>
    <w:p w:rsidR="004210C5" w:rsidRPr="00A924ED" w:rsidRDefault="001B0CF6"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(IX пусковой комплекс) в 2022 году</w:t>
      </w:r>
      <w:r w:rsidR="00805289" w:rsidRPr="00A924ED">
        <w:rPr>
          <w:rFonts w:ascii="Times New Roman" w:hAnsi="Times New Roman"/>
          <w:color w:val="000000"/>
          <w:sz w:val="24"/>
          <w:szCs w:val="24"/>
        </w:rPr>
        <w:t xml:space="preserve"> – </w:t>
      </w:r>
      <w:r w:rsidR="004210C5" w:rsidRPr="00A924ED">
        <w:rPr>
          <w:rFonts w:ascii="Times New Roman" w:hAnsi="Times New Roman"/>
          <w:color w:val="000000"/>
          <w:sz w:val="24"/>
          <w:szCs w:val="24"/>
        </w:rPr>
        <w:t xml:space="preserve">12464,4 тыс. рублей, в 2023 году – </w:t>
      </w:r>
      <w:r w:rsidR="0076498C" w:rsidRPr="00A924ED">
        <w:rPr>
          <w:rFonts w:ascii="Times New Roman" w:hAnsi="Times New Roman"/>
          <w:color w:val="000000"/>
          <w:sz w:val="24"/>
          <w:szCs w:val="24"/>
        </w:rPr>
        <w:t>54618,6 тыс. рублей, в 2024 году – 218582,3 тыс. рублей</w:t>
      </w:r>
      <w:r w:rsidR="004210C5" w:rsidRPr="00A924ED">
        <w:rPr>
          <w:rFonts w:ascii="Times New Roman" w:hAnsi="Times New Roman"/>
          <w:color w:val="000000"/>
          <w:sz w:val="24"/>
          <w:szCs w:val="24"/>
        </w:rPr>
        <w:t>;</w:t>
      </w:r>
    </w:p>
    <w:p w:rsidR="004210C5" w:rsidRPr="00A924ED" w:rsidRDefault="00805289"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(XI</w:t>
      </w:r>
      <w:r w:rsidRPr="00A924ED">
        <w:rPr>
          <w:rFonts w:ascii="Times New Roman" w:hAnsi="Times New Roman"/>
          <w:color w:val="000000"/>
          <w:sz w:val="24"/>
          <w:szCs w:val="24"/>
        </w:rPr>
        <w:t xml:space="preserve"> пусковой комплекс) в 2022 году – </w:t>
      </w:r>
      <w:r w:rsidR="004210C5" w:rsidRPr="00A924ED">
        <w:rPr>
          <w:rFonts w:ascii="Times New Roman" w:hAnsi="Times New Roman"/>
          <w:color w:val="000000"/>
          <w:sz w:val="24"/>
          <w:szCs w:val="24"/>
        </w:rPr>
        <w:t>11755,7 тыс. рублей;</w:t>
      </w:r>
    </w:p>
    <w:p w:rsidR="004210C5" w:rsidRPr="00A924ED" w:rsidRDefault="00805289"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w:t>
      </w:r>
      <w:r w:rsidR="004210C5" w:rsidRPr="00A924ED">
        <w:rPr>
          <w:rFonts w:ascii="Times New Roman" w:hAnsi="Times New Roman"/>
          <w:color w:val="000000"/>
          <w:sz w:val="24"/>
          <w:szCs w:val="24"/>
        </w:rPr>
        <w:t>становк</w:t>
      </w:r>
      <w:r w:rsidR="00603D10"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станции обезжелезивания воды и модернизаци</w:t>
      </w:r>
      <w:r w:rsidR="00CF5476"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объектов водоснабжения в п. </w:t>
      </w:r>
      <w:proofErr w:type="spellStart"/>
      <w:r w:rsidR="004210C5" w:rsidRPr="00A924ED">
        <w:rPr>
          <w:rFonts w:ascii="Times New Roman" w:hAnsi="Times New Roman"/>
          <w:color w:val="000000"/>
          <w:sz w:val="24"/>
          <w:szCs w:val="24"/>
        </w:rPr>
        <w:t>Киря</w:t>
      </w:r>
      <w:proofErr w:type="spellEnd"/>
      <w:r w:rsidR="004210C5" w:rsidRPr="00A924ED">
        <w:rPr>
          <w:rFonts w:ascii="Times New Roman" w:hAnsi="Times New Roman"/>
          <w:color w:val="000000"/>
          <w:sz w:val="24"/>
          <w:szCs w:val="24"/>
        </w:rPr>
        <w:t xml:space="preserve"> </w:t>
      </w:r>
      <w:proofErr w:type="spellStart"/>
      <w:r w:rsidR="004210C5" w:rsidRPr="00A924ED">
        <w:rPr>
          <w:rFonts w:ascii="Times New Roman" w:hAnsi="Times New Roman"/>
          <w:color w:val="000000"/>
          <w:sz w:val="24"/>
          <w:szCs w:val="24"/>
        </w:rPr>
        <w:t>Алатырского</w:t>
      </w:r>
      <w:proofErr w:type="spellEnd"/>
      <w:r w:rsidR="004210C5" w:rsidRPr="00A924ED">
        <w:rPr>
          <w:rFonts w:ascii="Times New Roman" w:hAnsi="Times New Roman"/>
          <w:color w:val="000000"/>
          <w:sz w:val="24"/>
          <w:szCs w:val="24"/>
        </w:rPr>
        <w:t xml:space="preserve"> района Ч</w:t>
      </w:r>
      <w:r w:rsidRPr="00A924ED">
        <w:rPr>
          <w:rFonts w:ascii="Times New Roman" w:hAnsi="Times New Roman"/>
          <w:color w:val="000000"/>
          <w:sz w:val="24"/>
          <w:szCs w:val="24"/>
        </w:rPr>
        <w:t xml:space="preserve">увашской Республики в 2022 году – </w:t>
      </w:r>
      <w:r w:rsidR="007D6D8A" w:rsidRPr="00A924ED">
        <w:rPr>
          <w:rFonts w:ascii="Times New Roman" w:hAnsi="Times New Roman"/>
          <w:color w:val="000000"/>
          <w:sz w:val="24"/>
          <w:szCs w:val="24"/>
        </w:rPr>
        <w:t xml:space="preserve">17221,6 </w:t>
      </w:r>
      <w:r w:rsidR="004210C5" w:rsidRPr="00A924ED">
        <w:rPr>
          <w:rFonts w:ascii="Times New Roman" w:hAnsi="Times New Roman"/>
          <w:color w:val="000000"/>
          <w:sz w:val="24"/>
          <w:szCs w:val="24"/>
        </w:rPr>
        <w:t>тыс. рублей;</w:t>
      </w:r>
    </w:p>
    <w:p w:rsidR="004210C5" w:rsidRPr="00A924ED" w:rsidRDefault="00805289"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группового водовода </w:t>
      </w:r>
      <w:proofErr w:type="spellStart"/>
      <w:r w:rsidR="004210C5" w:rsidRPr="00A924ED">
        <w:rPr>
          <w:rFonts w:ascii="Times New Roman" w:hAnsi="Times New Roman"/>
          <w:color w:val="000000"/>
          <w:sz w:val="24"/>
          <w:szCs w:val="24"/>
        </w:rPr>
        <w:t>Шемуршинского</w:t>
      </w:r>
      <w:proofErr w:type="spellEnd"/>
      <w:r w:rsidR="004210C5" w:rsidRPr="00A924ED">
        <w:rPr>
          <w:rFonts w:ascii="Times New Roman" w:hAnsi="Times New Roman"/>
          <w:color w:val="000000"/>
          <w:sz w:val="24"/>
          <w:szCs w:val="24"/>
        </w:rPr>
        <w:t>, Батыревского, Комсомольского районов Чувашской Республики (X</w:t>
      </w:r>
      <w:r w:rsidRPr="00A924ED">
        <w:rPr>
          <w:rFonts w:ascii="Times New Roman" w:hAnsi="Times New Roman"/>
          <w:color w:val="000000"/>
          <w:sz w:val="24"/>
          <w:szCs w:val="24"/>
        </w:rPr>
        <w:t xml:space="preserve"> пусковой комплекс) в 2022 году – </w:t>
      </w:r>
      <w:r w:rsidR="004210C5" w:rsidRPr="00A924ED">
        <w:rPr>
          <w:rFonts w:ascii="Times New Roman" w:hAnsi="Times New Roman"/>
          <w:color w:val="000000"/>
          <w:sz w:val="24"/>
          <w:szCs w:val="24"/>
        </w:rPr>
        <w:t xml:space="preserve">13728,7 тыс. рублей, в </w:t>
      </w:r>
      <w:r w:rsidR="007D6D8A" w:rsidRPr="00A924ED">
        <w:rPr>
          <w:rFonts w:ascii="Times New Roman" w:hAnsi="Times New Roman"/>
          <w:color w:val="000000"/>
          <w:sz w:val="24"/>
          <w:szCs w:val="24"/>
        </w:rPr>
        <w:t>2024 году – 63097,5 тыс. рублей</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FF1A94" w:rsidRPr="00A924ED">
        <w:rPr>
          <w:rFonts w:ascii="Times New Roman" w:hAnsi="Times New Roman"/>
          <w:color w:val="000000"/>
          <w:sz w:val="24"/>
          <w:szCs w:val="24"/>
        </w:rPr>
        <w:t xml:space="preserve">подпрограммы «Государственная поддержка строительства жилья в Чувашской Республике»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граждан в Чувашской Республике доступным и комфортным жильем</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 </w:t>
      </w:r>
      <w:r w:rsidR="007D6D8A" w:rsidRPr="00A924ED">
        <w:rPr>
          <w:rFonts w:ascii="Times New Roman" w:hAnsi="Times New Roman"/>
          <w:color w:val="000000"/>
          <w:sz w:val="24"/>
          <w:szCs w:val="24"/>
        </w:rPr>
        <w:t xml:space="preserve">2067266,3 </w:t>
      </w:r>
      <w:r w:rsidR="004210C5" w:rsidRPr="00A924ED">
        <w:rPr>
          <w:rFonts w:ascii="Times New Roman" w:hAnsi="Times New Roman"/>
          <w:color w:val="000000"/>
          <w:sz w:val="24"/>
          <w:szCs w:val="24"/>
        </w:rPr>
        <w:t>тыс. рублей, в 2023 году – 2091403,5 тыс. рублей, в 2024 году – 101010,1 тыс. рублей, в том числе</w:t>
      </w:r>
      <w:r w:rsidR="00FF1A94" w:rsidRPr="00A924ED">
        <w:rPr>
          <w:rFonts w:ascii="Times New Roman" w:hAnsi="Times New Roman"/>
          <w:color w:val="000000"/>
          <w:sz w:val="24"/>
          <w:szCs w:val="24"/>
        </w:rPr>
        <w:t xml:space="preserve"> на</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роектирование и строительство инженерной инфраструктуры для жилищного строительства в Чувашской Республике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в 2022</w:t>
      </w:r>
      <w:r w:rsidRPr="00A924ED">
        <w:rPr>
          <w:rFonts w:ascii="Times New Roman" w:hAnsi="Times New Roman"/>
          <w:color w:val="000000"/>
          <w:sz w:val="24"/>
          <w:szCs w:val="24"/>
        </w:rPr>
        <w:t xml:space="preserve"> – 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101010,1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924ED">
        <w:rPr>
          <w:rFonts w:ascii="Times New Roman" w:hAnsi="Times New Roman"/>
          <w:color w:val="000000" w:themeColor="text1"/>
          <w:sz w:val="24"/>
          <w:szCs w:val="24"/>
        </w:rPr>
        <w:t>с</w:t>
      </w:r>
      <w:r w:rsidR="004210C5" w:rsidRPr="00A924ED">
        <w:rPr>
          <w:rFonts w:ascii="Times New Roman" w:hAnsi="Times New Roman"/>
          <w:color w:val="000000" w:themeColor="text1"/>
          <w:sz w:val="24"/>
          <w:szCs w:val="24"/>
        </w:rPr>
        <w:t>троительство инженерной, транспортной, социальной инфраструктуры в целях жилищного строительства в Ч</w:t>
      </w:r>
      <w:r w:rsidRPr="00A924ED">
        <w:rPr>
          <w:rFonts w:ascii="Times New Roman" w:hAnsi="Times New Roman"/>
          <w:color w:val="000000" w:themeColor="text1"/>
          <w:sz w:val="24"/>
          <w:szCs w:val="24"/>
        </w:rPr>
        <w:t xml:space="preserve">увашской Республике в 2022 году – </w:t>
      </w:r>
      <w:r w:rsidR="007D6D8A" w:rsidRPr="00A924ED">
        <w:rPr>
          <w:rFonts w:ascii="Times New Roman" w:hAnsi="Times New Roman"/>
          <w:color w:val="000000"/>
          <w:sz w:val="24"/>
          <w:szCs w:val="24"/>
        </w:rPr>
        <w:t xml:space="preserve">1761686,3 </w:t>
      </w:r>
      <w:r w:rsidR="004210C5" w:rsidRPr="00A924ED">
        <w:rPr>
          <w:rFonts w:ascii="Times New Roman" w:hAnsi="Times New Roman"/>
          <w:color w:val="000000" w:themeColor="text1"/>
          <w:sz w:val="24"/>
          <w:szCs w:val="24"/>
        </w:rPr>
        <w:t>тыс. рублей,</w:t>
      </w:r>
      <w:r w:rsidR="00603D10" w:rsidRPr="00A924ED">
        <w:rPr>
          <w:rFonts w:ascii="Times New Roman" w:hAnsi="Times New Roman"/>
          <w:color w:val="000000" w:themeColor="text1"/>
          <w:sz w:val="24"/>
          <w:szCs w:val="24"/>
        </w:rPr>
        <w:t xml:space="preserve"> </w:t>
      </w:r>
      <w:r w:rsidR="004210C5" w:rsidRPr="00A924ED">
        <w:rPr>
          <w:rFonts w:ascii="Times New Roman" w:hAnsi="Times New Roman"/>
          <w:color w:val="000000" w:themeColor="text1"/>
          <w:sz w:val="24"/>
          <w:szCs w:val="24"/>
        </w:rPr>
        <w:t>в 2023 году – 1975336,7 тыс. рублей;</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Сеть ливневой канализации в I очереди VII микрорайона центральной части города Чебоксары</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4210C5" w:rsidRPr="00A924ED">
        <w:rPr>
          <w:rFonts w:ascii="Times New Roman" w:hAnsi="Times New Roman"/>
          <w:color w:val="000000"/>
          <w:sz w:val="24"/>
          <w:szCs w:val="24"/>
        </w:rPr>
        <w:t>32992,6 тыс. рублей;</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Ливневые очистные сооружения в микрорайоне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Акварель</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ограниченном жилыми домами по ул. Академика Королева, ул. Гражданская, ул. Дементьева в г. Чебоксары</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 33813,7 тыс. рублей</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Сеть водоснабжения в микрорайоне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Акварель</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ограниченном жилыми домами по ул. Академика Королева, ул. Гражданская, ул. Дементьева в г. Чебоксары</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26115,3 тыс. рублей</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Сеть ливневой канализации в микрорайоне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Олимп</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по </w:t>
      </w:r>
      <w:r w:rsidR="00611DEE">
        <w:rPr>
          <w:rFonts w:ascii="Times New Roman" w:hAnsi="Times New Roman"/>
          <w:color w:val="000000"/>
          <w:sz w:val="24"/>
          <w:szCs w:val="24"/>
        </w:rPr>
        <w:t xml:space="preserve">                  </w:t>
      </w:r>
      <w:r w:rsidR="004210C5" w:rsidRPr="00A924ED">
        <w:rPr>
          <w:rFonts w:ascii="Times New Roman" w:hAnsi="Times New Roman"/>
          <w:color w:val="000000"/>
          <w:sz w:val="24"/>
          <w:szCs w:val="24"/>
        </w:rPr>
        <w:t>ул. З. Яковлевой, 58 г. Чебоксары</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4939,9 тыс. рублей</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Сеть ливневой канализации К2 в </w:t>
      </w:r>
      <w:proofErr w:type="spellStart"/>
      <w:r w:rsidR="004210C5" w:rsidRPr="00A924ED">
        <w:rPr>
          <w:rFonts w:ascii="Times New Roman" w:hAnsi="Times New Roman"/>
          <w:color w:val="000000"/>
          <w:sz w:val="24"/>
          <w:szCs w:val="24"/>
        </w:rPr>
        <w:t>мкр</w:t>
      </w:r>
      <w:proofErr w:type="spellEnd"/>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Университетский-2</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w:t>
      </w:r>
      <w:r w:rsidR="004210C5" w:rsidRPr="00A924ED">
        <w:rPr>
          <w:rFonts w:ascii="Times New Roman" w:hAnsi="Times New Roman"/>
          <w:color w:val="000000"/>
          <w:sz w:val="24"/>
          <w:szCs w:val="24"/>
        </w:rPr>
        <w:lastRenderedPageBreak/>
        <w:t>2023 году – 5334,8 тыс. рублей;</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Сеть хозяйственно-бытовой канализации К1 (водоотведение) в </w:t>
      </w:r>
      <w:proofErr w:type="spellStart"/>
      <w:r w:rsidR="004210C5" w:rsidRPr="00A924ED">
        <w:rPr>
          <w:rFonts w:ascii="Times New Roman" w:hAnsi="Times New Roman"/>
          <w:color w:val="000000"/>
          <w:sz w:val="24"/>
          <w:szCs w:val="24"/>
        </w:rPr>
        <w:t>мкр</w:t>
      </w:r>
      <w:proofErr w:type="spellEnd"/>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Университетский-2</w:t>
      </w:r>
      <w:r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2023 году – 4648,4 тыс. рублей;</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Сеть водоснабжения В1 в </w:t>
      </w:r>
      <w:proofErr w:type="spellStart"/>
      <w:r w:rsidR="004210C5" w:rsidRPr="00A924ED">
        <w:rPr>
          <w:rFonts w:ascii="Times New Roman" w:hAnsi="Times New Roman"/>
          <w:color w:val="000000"/>
          <w:sz w:val="24"/>
          <w:szCs w:val="24"/>
        </w:rPr>
        <w:t>мкр</w:t>
      </w:r>
      <w:proofErr w:type="spellEnd"/>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Университетский-2</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w:t>
      </w:r>
      <w:r w:rsidRPr="00A924ED">
        <w:rPr>
          <w:rFonts w:ascii="Times New Roman" w:hAnsi="Times New Roman"/>
          <w:color w:val="000000"/>
          <w:sz w:val="24"/>
          <w:szCs w:val="24"/>
        </w:rPr>
        <w:t xml:space="preserve"> 2023 году – 5073,5 тыс. рублей</w:t>
      </w:r>
      <w:r w:rsidR="004210C5" w:rsidRPr="00A924ED">
        <w:rPr>
          <w:rFonts w:ascii="Times New Roman" w:hAnsi="Times New Roman"/>
          <w:color w:val="000000"/>
          <w:sz w:val="24"/>
          <w:szCs w:val="24"/>
        </w:rPr>
        <w:t>;</w:t>
      </w:r>
    </w:p>
    <w:p w:rsidR="004210C5" w:rsidRPr="00A924ED" w:rsidRDefault="00091B3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Сети водоснабжения в микрорайоне 2А центральной части города Чебоксары </w:t>
      </w:r>
      <w:r w:rsidR="000D37C4" w:rsidRPr="00A924ED">
        <w:rPr>
          <w:rFonts w:ascii="Times New Roman" w:hAnsi="Times New Roman"/>
          <w:color w:val="000000"/>
          <w:sz w:val="24"/>
          <w:szCs w:val="24"/>
        </w:rPr>
        <w:t>«</w:t>
      </w:r>
      <w:proofErr w:type="spellStart"/>
      <w:r w:rsidR="004210C5" w:rsidRPr="00A924ED">
        <w:rPr>
          <w:rFonts w:ascii="Times New Roman" w:hAnsi="Times New Roman"/>
          <w:color w:val="000000"/>
          <w:sz w:val="24"/>
          <w:szCs w:val="24"/>
        </w:rPr>
        <w:t>Грязевская</w:t>
      </w:r>
      <w:proofErr w:type="spellEnd"/>
      <w:r w:rsidR="004210C5" w:rsidRPr="00A924ED">
        <w:rPr>
          <w:rFonts w:ascii="Times New Roman" w:hAnsi="Times New Roman"/>
          <w:color w:val="000000"/>
          <w:sz w:val="24"/>
          <w:szCs w:val="24"/>
        </w:rPr>
        <w:t xml:space="preserve"> стрелка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ограниченной улицами Гагарина, Ярмарочная, Пионерская, Калинина в 2022 году </w:t>
      </w:r>
      <w:r w:rsidR="00BD2F17"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40121,8 тыс. рублей;</w:t>
      </w:r>
    </w:p>
    <w:p w:rsidR="004210C5" w:rsidRPr="00A924ED" w:rsidRDefault="00582092"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троительство объекта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Сети ливневой канализации в микрорайоне 2А центральной части города Чебоксары </w:t>
      </w:r>
      <w:r w:rsidR="000D37C4" w:rsidRPr="00A924ED">
        <w:rPr>
          <w:rFonts w:ascii="Times New Roman" w:hAnsi="Times New Roman"/>
          <w:color w:val="000000"/>
          <w:sz w:val="24"/>
          <w:szCs w:val="24"/>
        </w:rPr>
        <w:t>«</w:t>
      </w:r>
      <w:proofErr w:type="spellStart"/>
      <w:r w:rsidR="004210C5" w:rsidRPr="00A924ED">
        <w:rPr>
          <w:rFonts w:ascii="Times New Roman" w:hAnsi="Times New Roman"/>
          <w:color w:val="000000"/>
          <w:sz w:val="24"/>
          <w:szCs w:val="24"/>
        </w:rPr>
        <w:t>Грязевская</w:t>
      </w:r>
      <w:proofErr w:type="spellEnd"/>
      <w:r w:rsidR="004210C5" w:rsidRPr="00A924ED">
        <w:rPr>
          <w:rFonts w:ascii="Times New Roman" w:hAnsi="Times New Roman"/>
          <w:color w:val="000000"/>
          <w:sz w:val="24"/>
          <w:szCs w:val="24"/>
        </w:rPr>
        <w:t xml:space="preserve"> стрелка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ограниченной улицами Гагарина, Ярмарочная, Пионерская, Калинина в 2022 году </w:t>
      </w:r>
      <w:r w:rsidR="00BD2F17"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66586,6 тыс. рублей;</w:t>
      </w:r>
    </w:p>
    <w:p w:rsidR="004210C5" w:rsidRPr="00A924ED" w:rsidRDefault="00BD2F17"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FF1A94" w:rsidRPr="00A924ED">
        <w:rPr>
          <w:rFonts w:ascii="Times New Roman" w:hAnsi="Times New Roman"/>
          <w:color w:val="000000"/>
          <w:sz w:val="24"/>
          <w:szCs w:val="24"/>
        </w:rPr>
        <w:t xml:space="preserve">подпрограммы «Инвестиционный климат»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Экономическое развитие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FF1A94" w:rsidRPr="00A924ED">
        <w:rPr>
          <w:rFonts w:ascii="Times New Roman" w:hAnsi="Times New Roman"/>
          <w:color w:val="000000"/>
          <w:sz w:val="24"/>
          <w:szCs w:val="24"/>
        </w:rPr>
        <w:t xml:space="preserve"> </w:t>
      </w:r>
      <w:r w:rsidRPr="00A924ED">
        <w:rPr>
          <w:rFonts w:ascii="Times New Roman" w:hAnsi="Times New Roman"/>
          <w:color w:val="000000"/>
          <w:sz w:val="24"/>
          <w:szCs w:val="24"/>
        </w:rPr>
        <w:t>с</w:t>
      </w:r>
      <w:r w:rsidR="004210C5" w:rsidRPr="00A924ED">
        <w:rPr>
          <w:rFonts w:ascii="Times New Roman" w:hAnsi="Times New Roman"/>
          <w:color w:val="000000"/>
          <w:sz w:val="24"/>
          <w:szCs w:val="24"/>
        </w:rPr>
        <w:t>одействие развитию промышленного производства и повышение инвестиционной привлекательности в 2022 году</w:t>
      </w:r>
      <w:r w:rsidRPr="00A924ED">
        <w:rPr>
          <w:rFonts w:ascii="Times New Roman" w:hAnsi="Times New Roman"/>
          <w:color w:val="000000"/>
          <w:sz w:val="24"/>
          <w:szCs w:val="24"/>
        </w:rPr>
        <w:t xml:space="preserve"> – </w:t>
      </w:r>
      <w:r w:rsidR="004210C5" w:rsidRPr="00A924ED">
        <w:rPr>
          <w:rFonts w:ascii="Times New Roman" w:hAnsi="Times New Roman"/>
          <w:color w:val="000000"/>
          <w:sz w:val="24"/>
          <w:szCs w:val="24"/>
        </w:rPr>
        <w:t xml:space="preserve">1443145,4 тыс. рублей, </w:t>
      </w:r>
      <w:r w:rsidRPr="00A924ED">
        <w:rPr>
          <w:rFonts w:ascii="Times New Roman" w:hAnsi="Times New Roman"/>
          <w:color w:val="000000"/>
          <w:sz w:val="24"/>
          <w:szCs w:val="24"/>
        </w:rPr>
        <w:t>в 2023 – 2024 годах – по 1473993,4 тыс. рублей</w:t>
      </w:r>
      <w:r w:rsidR="00FF1A94"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BD2F17"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FF1A94" w:rsidRPr="00A924ED">
        <w:rPr>
          <w:rFonts w:ascii="Times New Roman" w:hAnsi="Times New Roman"/>
          <w:color w:val="000000"/>
          <w:sz w:val="24"/>
          <w:szCs w:val="24"/>
        </w:rPr>
        <w:t xml:space="preserve">подпрограммы «Обращение с отходами, в том числе с твердыми коммунальными отходами, на территории Чувашской Республики»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природно-сырьевых ресурсов и обеспечение экологической безопасности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FF1A94" w:rsidRPr="00A924ED">
        <w:rPr>
          <w:rFonts w:ascii="Times New Roman" w:hAnsi="Times New Roman"/>
          <w:color w:val="000000"/>
          <w:sz w:val="24"/>
          <w:szCs w:val="24"/>
        </w:rPr>
        <w:t xml:space="preserve"> </w:t>
      </w:r>
      <w:r w:rsidR="00603D10"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ыполнение работ по определению нормативов накопления твердых коммунальных отходов на территории Чувашской Республики в 2022 году </w:t>
      </w:r>
      <w:r w:rsidR="00FF1A94" w:rsidRPr="00A924ED">
        <w:rPr>
          <w:rFonts w:ascii="Times New Roman" w:hAnsi="Times New Roman"/>
          <w:color w:val="000000"/>
          <w:sz w:val="24"/>
          <w:szCs w:val="24"/>
        </w:rPr>
        <w:t>–</w:t>
      </w:r>
      <w:r w:rsidR="00603D10" w:rsidRPr="00A924ED">
        <w:rPr>
          <w:rFonts w:ascii="Times New Roman" w:hAnsi="Times New Roman"/>
          <w:color w:val="000000"/>
          <w:sz w:val="24"/>
          <w:szCs w:val="24"/>
        </w:rPr>
        <w:t xml:space="preserve"> 1812,9 тыс. рублей</w:t>
      </w:r>
      <w:r w:rsidR="004210C5" w:rsidRPr="00A924ED">
        <w:rPr>
          <w:rFonts w:ascii="Times New Roman" w:hAnsi="Times New Roman"/>
          <w:color w:val="000000"/>
          <w:sz w:val="24"/>
          <w:szCs w:val="24"/>
        </w:rPr>
        <w:t>;</w:t>
      </w:r>
    </w:p>
    <w:p w:rsidR="004210C5" w:rsidRPr="00A924ED" w:rsidRDefault="00603D1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FF1A94" w:rsidRPr="00A924ED">
        <w:rPr>
          <w:rFonts w:ascii="Times New Roman" w:hAnsi="Times New Roman"/>
          <w:color w:val="000000"/>
          <w:sz w:val="24"/>
          <w:szCs w:val="24"/>
        </w:rPr>
        <w:t xml:space="preserve">подпрограммы «Энергосбережение в Чувашской Республике»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промышленности и инновационная экономика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7127,1 тыс. рублей, в 2023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 </w:t>
      </w:r>
      <w:r w:rsidR="004210C5" w:rsidRPr="00A924ED">
        <w:rPr>
          <w:rFonts w:ascii="Times New Roman" w:hAnsi="Times New Roman"/>
          <w:color w:val="000000"/>
          <w:sz w:val="24"/>
          <w:szCs w:val="24"/>
        </w:rPr>
        <w:t>7271,6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 в том числе</w:t>
      </w:r>
      <w:r w:rsidR="00FF1A94" w:rsidRPr="00A924ED">
        <w:rPr>
          <w:rFonts w:ascii="Times New Roman" w:hAnsi="Times New Roman"/>
          <w:color w:val="000000"/>
          <w:sz w:val="24"/>
          <w:szCs w:val="24"/>
        </w:rPr>
        <w:t xml:space="preserve"> на</w:t>
      </w:r>
      <w:r w:rsidR="004210C5" w:rsidRPr="00A924ED">
        <w:rPr>
          <w:rFonts w:ascii="Times New Roman" w:hAnsi="Times New Roman"/>
          <w:color w:val="000000"/>
          <w:sz w:val="24"/>
          <w:szCs w:val="24"/>
        </w:rPr>
        <w:t>:</w:t>
      </w:r>
    </w:p>
    <w:p w:rsidR="004210C5" w:rsidRPr="00A924ED" w:rsidRDefault="00603D10"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беспечение деятельности государственных учреждений, осуществляющих функции в сфере энергетики</w:t>
      </w:r>
      <w:r w:rsidR="00467583"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 </w:t>
      </w:r>
      <w:r w:rsidR="004210C5" w:rsidRPr="00A924ED">
        <w:rPr>
          <w:rFonts w:ascii="Times New Roman" w:hAnsi="Times New Roman"/>
          <w:color w:val="000000"/>
          <w:sz w:val="24"/>
          <w:szCs w:val="24"/>
        </w:rPr>
        <w:t>5527,1 тыс. рублей, в 2023 –</w:t>
      </w:r>
      <w:r w:rsidRPr="00A924ED">
        <w:rPr>
          <w:rFonts w:ascii="Times New Roman" w:hAnsi="Times New Roman"/>
          <w:color w:val="000000"/>
          <w:sz w:val="24"/>
          <w:szCs w:val="24"/>
        </w:rPr>
        <w:t xml:space="preserve"> 2024 годах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5671,6 тыс. рублей</w:t>
      </w:r>
      <w:r w:rsidR="005C583B"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603D10"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мероприятия по разработке схемы и программы перспективного развития электроэнергетики Чувашской Республики в 2022</w:t>
      </w:r>
      <w:r w:rsidR="00FF1A94" w:rsidRPr="00A924ED">
        <w:rPr>
          <w:rFonts w:ascii="Times New Roman" w:hAnsi="Times New Roman"/>
          <w:color w:val="000000"/>
          <w:sz w:val="24"/>
          <w:szCs w:val="24"/>
        </w:rPr>
        <w:t>-2024</w:t>
      </w:r>
      <w:r w:rsidR="004210C5" w:rsidRPr="00A924ED">
        <w:rPr>
          <w:rFonts w:ascii="Times New Roman" w:hAnsi="Times New Roman"/>
          <w:color w:val="000000"/>
          <w:sz w:val="24"/>
          <w:szCs w:val="24"/>
        </w:rPr>
        <w:t xml:space="preserve"> год</w:t>
      </w:r>
      <w:r w:rsidR="00FF1A94"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002057C5" w:rsidRPr="00A924ED">
        <w:rPr>
          <w:rFonts w:ascii="Times New Roman" w:hAnsi="Times New Roman"/>
          <w:color w:val="000000"/>
          <w:sz w:val="24"/>
          <w:szCs w:val="24"/>
        </w:rPr>
        <w:t xml:space="preserve">– </w:t>
      </w:r>
      <w:r w:rsidR="00FF1A94" w:rsidRPr="00A924ED">
        <w:rPr>
          <w:rFonts w:ascii="Times New Roman" w:hAnsi="Times New Roman"/>
          <w:color w:val="000000"/>
          <w:sz w:val="24"/>
          <w:szCs w:val="24"/>
        </w:rPr>
        <w:t xml:space="preserve">по </w:t>
      </w:r>
      <w:r w:rsidR="002057C5" w:rsidRPr="00A924ED">
        <w:rPr>
          <w:rFonts w:ascii="Times New Roman" w:hAnsi="Times New Roman"/>
          <w:color w:val="000000"/>
          <w:sz w:val="24"/>
          <w:szCs w:val="24"/>
        </w:rPr>
        <w:t>1600,0 тыс. рублей</w:t>
      </w:r>
      <w:r w:rsidR="00FF1A94" w:rsidRPr="00A924ED">
        <w:rPr>
          <w:rFonts w:ascii="Times New Roman" w:hAnsi="Times New Roman"/>
          <w:color w:val="000000"/>
          <w:sz w:val="24"/>
          <w:szCs w:val="24"/>
        </w:rPr>
        <w:t xml:space="preserve"> ежегодно</w:t>
      </w:r>
      <w:r w:rsidR="002057C5" w:rsidRPr="00A924ED">
        <w:rPr>
          <w:rFonts w:ascii="Times New Roman" w:hAnsi="Times New Roman"/>
          <w:color w:val="000000"/>
          <w:sz w:val="24"/>
          <w:szCs w:val="24"/>
        </w:rPr>
        <w:t>.</w:t>
      </w:r>
    </w:p>
    <w:p w:rsidR="002057C5" w:rsidRPr="00A924ED" w:rsidRDefault="002057C5" w:rsidP="00DE39DF">
      <w:pPr>
        <w:widowControl w:val="0"/>
        <w:autoSpaceDE w:val="0"/>
        <w:autoSpaceDN w:val="0"/>
        <w:adjustRightInd w:val="0"/>
        <w:spacing w:after="0" w:line="240" w:lineRule="auto"/>
        <w:jc w:val="both"/>
        <w:rPr>
          <w:rFonts w:ascii="Times New Roman" w:hAnsi="Times New Roman"/>
          <w:sz w:val="24"/>
          <w:szCs w:val="24"/>
        </w:rPr>
      </w:pPr>
    </w:p>
    <w:p w:rsidR="004210C5" w:rsidRPr="00A924ED" w:rsidRDefault="004210C5" w:rsidP="004876B8">
      <w:pPr>
        <w:widowControl w:val="0"/>
        <w:autoSpaceDE w:val="0"/>
        <w:autoSpaceDN w:val="0"/>
        <w:adjustRightInd w:val="0"/>
        <w:spacing w:after="0" w:line="240" w:lineRule="auto"/>
        <w:ind w:firstLine="720"/>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Благоустройство</w:t>
      </w:r>
      <w:r w:rsidR="000D37C4" w:rsidRPr="00A924ED">
        <w:rPr>
          <w:rFonts w:ascii="Times New Roman" w:hAnsi="Times New Roman"/>
          <w:b/>
          <w:bCs/>
          <w:color w:val="000000"/>
          <w:sz w:val="24"/>
          <w:szCs w:val="24"/>
        </w:rPr>
        <w:t>»</w:t>
      </w:r>
    </w:p>
    <w:p w:rsidR="002057C5" w:rsidRPr="00A924ED" w:rsidRDefault="002057C5" w:rsidP="002057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подразделе предусмотрены расходы на поощрение победителей ежегодного республиканского смотра-конкурса на лучшее озеленение и благоустройство населенных пунктов Чувашской Республики.</w:t>
      </w:r>
    </w:p>
    <w:p w:rsidR="002057C5" w:rsidRPr="00A924ED" w:rsidRDefault="002057C5" w:rsidP="002057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благоустройства регулируются Правилами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 на 2018 - 2022 годы и Правилами предоставления и распределения субсидий из республиканского бюджета Чувашской Республики бюджетам городских округов на обустройство мест массового отдыха населения (городских парков), утвержденными постановлением Кабинета Министров Чувашской Республики от 31 августа 2017 г. № 343, постановлением Кабинета Министров Чувашской Республики от 31.01.2005 № 16 </w:t>
      </w:r>
      <w:r w:rsidR="00507296">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проведении ежегодного республиканского смотра-конкурса на лучшее озеленение и благоустройство населенного пункта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p>
    <w:p w:rsidR="002057C5" w:rsidRPr="00A924ED" w:rsidRDefault="002057C5" w:rsidP="002057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Style w:val="af1"/>
        <w:tblW w:w="0" w:type="auto"/>
        <w:tblLook w:val="04A0" w:firstRow="1" w:lastRow="0" w:firstColumn="1" w:lastColumn="0" w:noHBand="0" w:noVBand="1"/>
      </w:tblPr>
      <w:tblGrid>
        <w:gridCol w:w="4777"/>
        <w:gridCol w:w="1616"/>
        <w:gridCol w:w="1617"/>
        <w:gridCol w:w="1619"/>
      </w:tblGrid>
      <w:tr w:rsidR="004B66F0" w:rsidRPr="00A924ED" w:rsidTr="004B66F0">
        <w:tc>
          <w:tcPr>
            <w:tcW w:w="4777" w:type="dxa"/>
            <w:vMerge w:val="restart"/>
          </w:tcPr>
          <w:p w:rsidR="004B66F0" w:rsidRPr="00DE2542" w:rsidRDefault="004B66F0" w:rsidP="00DE2542">
            <w:pPr>
              <w:widowControl w:val="0"/>
              <w:autoSpaceDE w:val="0"/>
              <w:autoSpaceDN w:val="0"/>
              <w:adjustRightInd w:val="0"/>
              <w:spacing w:after="0" w:line="240" w:lineRule="auto"/>
              <w:rPr>
                <w:rFonts w:ascii="Times New Roman" w:hAnsi="Times New Roman"/>
                <w:sz w:val="20"/>
                <w:szCs w:val="20"/>
              </w:rPr>
            </w:pPr>
          </w:p>
        </w:tc>
        <w:tc>
          <w:tcPr>
            <w:tcW w:w="4852" w:type="dxa"/>
            <w:gridSpan w:val="3"/>
          </w:tcPr>
          <w:p w:rsidR="004B66F0" w:rsidRPr="00DE2542" w:rsidRDefault="004B66F0" w:rsidP="00611DEE">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4B66F0" w:rsidRPr="00A924ED" w:rsidTr="004B66F0">
        <w:tc>
          <w:tcPr>
            <w:tcW w:w="4777" w:type="dxa"/>
            <w:vMerge/>
          </w:tcPr>
          <w:p w:rsidR="004B66F0" w:rsidRPr="00DE2542" w:rsidRDefault="004B66F0" w:rsidP="00DE2542">
            <w:pPr>
              <w:widowControl w:val="0"/>
              <w:autoSpaceDE w:val="0"/>
              <w:autoSpaceDN w:val="0"/>
              <w:adjustRightInd w:val="0"/>
              <w:spacing w:after="0" w:line="240" w:lineRule="auto"/>
              <w:rPr>
                <w:rFonts w:ascii="Times New Roman" w:hAnsi="Times New Roman"/>
                <w:sz w:val="20"/>
                <w:szCs w:val="20"/>
              </w:rPr>
            </w:pPr>
          </w:p>
        </w:tc>
        <w:tc>
          <w:tcPr>
            <w:tcW w:w="1616" w:type="dxa"/>
          </w:tcPr>
          <w:p w:rsidR="004B66F0" w:rsidRPr="00DE2542" w:rsidRDefault="004B66F0" w:rsidP="00611DEE">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617" w:type="dxa"/>
          </w:tcPr>
          <w:p w:rsidR="004B66F0" w:rsidRPr="00DE2542" w:rsidRDefault="004B66F0" w:rsidP="00611DEE">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619" w:type="dxa"/>
          </w:tcPr>
          <w:p w:rsidR="004B66F0" w:rsidRPr="00DE2542" w:rsidRDefault="004B66F0" w:rsidP="00611DEE">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12066C" w:rsidRPr="00A924ED" w:rsidTr="004B66F0">
        <w:tc>
          <w:tcPr>
            <w:tcW w:w="4777" w:type="dxa"/>
          </w:tcPr>
          <w:p w:rsidR="0012066C" w:rsidRPr="00DE2542" w:rsidRDefault="0012066C" w:rsidP="00DE2542">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16" w:type="dxa"/>
          </w:tcPr>
          <w:p w:rsidR="0012066C" w:rsidRPr="00DE2542" w:rsidRDefault="0012066C" w:rsidP="00611DEE">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453</w:t>
            </w:r>
            <w:r w:rsidR="00611DEE">
              <w:rPr>
                <w:rFonts w:ascii="Times New Roman" w:hAnsi="Times New Roman"/>
                <w:sz w:val="20"/>
                <w:szCs w:val="20"/>
              </w:rPr>
              <w:t xml:space="preserve"> </w:t>
            </w:r>
            <w:r w:rsidRPr="00DE2542">
              <w:rPr>
                <w:rFonts w:ascii="Times New Roman" w:hAnsi="Times New Roman"/>
                <w:sz w:val="20"/>
                <w:szCs w:val="20"/>
              </w:rPr>
              <w:t>418,9</w:t>
            </w:r>
          </w:p>
        </w:tc>
        <w:tc>
          <w:tcPr>
            <w:tcW w:w="1617" w:type="dxa"/>
          </w:tcPr>
          <w:p w:rsidR="0012066C" w:rsidRPr="00DE2542" w:rsidRDefault="0012066C" w:rsidP="00611DEE">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334</w:t>
            </w:r>
            <w:r w:rsidR="00611DEE">
              <w:rPr>
                <w:rFonts w:ascii="Times New Roman" w:hAnsi="Times New Roman"/>
                <w:sz w:val="20"/>
                <w:szCs w:val="20"/>
              </w:rPr>
              <w:t xml:space="preserve"> </w:t>
            </w:r>
            <w:r w:rsidRPr="00DE2542">
              <w:rPr>
                <w:rFonts w:ascii="Times New Roman" w:hAnsi="Times New Roman"/>
                <w:sz w:val="20"/>
                <w:szCs w:val="20"/>
              </w:rPr>
              <w:t>830,6</w:t>
            </w:r>
          </w:p>
        </w:tc>
        <w:tc>
          <w:tcPr>
            <w:tcW w:w="1619" w:type="dxa"/>
          </w:tcPr>
          <w:p w:rsidR="0012066C" w:rsidRPr="00DE2542" w:rsidRDefault="007B4CDA" w:rsidP="00611DEE">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373 609,9</w:t>
            </w:r>
          </w:p>
        </w:tc>
      </w:tr>
    </w:tbl>
    <w:p w:rsidR="0012066C" w:rsidRPr="00A924ED" w:rsidRDefault="0012066C" w:rsidP="002057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DE39DF" w:rsidRPr="00A924ED" w:rsidRDefault="00DE39DF"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Бюджетные ассигнования предусмотрены:</w:t>
      </w:r>
    </w:p>
    <w:p w:rsidR="004210C5" w:rsidRPr="00A924ED" w:rsidRDefault="00DE39DF"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Благоустройство дворовых и общественных территорий муниципальных образований Чувашской Республики</w:t>
      </w:r>
      <w:r w:rsidR="000D37C4" w:rsidRPr="00A924ED">
        <w:rPr>
          <w:rFonts w:ascii="Times New Roman" w:hAnsi="Times New Roman"/>
          <w:color w:val="000000"/>
          <w:sz w:val="24"/>
          <w:szCs w:val="24"/>
        </w:rPr>
        <w:t>»</w:t>
      </w:r>
      <w:r w:rsidR="0012525D" w:rsidRPr="00A924ED">
        <w:rPr>
          <w:rFonts w:ascii="Times New Roman" w:hAnsi="Times New Roman"/>
          <w:color w:val="000000"/>
          <w:sz w:val="24"/>
          <w:szCs w:val="24"/>
        </w:rPr>
        <w:t xml:space="preserve"> государственной программы Чувашской Республики «Формирование современной городской среды на территории Чувашской Республики на 2018 – 2024 годы»</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в 2022 году – </w:t>
      </w:r>
      <w:r w:rsidR="0012066C" w:rsidRPr="00A924ED">
        <w:rPr>
          <w:rFonts w:ascii="Times New Roman" w:hAnsi="Times New Roman"/>
          <w:color w:val="000000"/>
          <w:sz w:val="24"/>
          <w:szCs w:val="24"/>
        </w:rPr>
        <w:t>448251,1</w:t>
      </w:r>
      <w:r w:rsidR="004210C5" w:rsidRPr="00A924ED">
        <w:rPr>
          <w:rFonts w:ascii="Times New Roman" w:hAnsi="Times New Roman"/>
          <w:color w:val="000000"/>
          <w:sz w:val="24"/>
          <w:szCs w:val="24"/>
        </w:rPr>
        <w:t xml:space="preserve"> тыс. рублей, в 2023 году – </w:t>
      </w:r>
      <w:r w:rsidR="0012066C" w:rsidRPr="00A924ED">
        <w:rPr>
          <w:rFonts w:ascii="Times New Roman" w:hAnsi="Times New Roman"/>
          <w:color w:val="000000"/>
          <w:sz w:val="24"/>
          <w:szCs w:val="24"/>
        </w:rPr>
        <w:t>332335,8</w:t>
      </w:r>
      <w:r w:rsidRPr="00A924ED">
        <w:rPr>
          <w:rFonts w:ascii="Times New Roman" w:hAnsi="Times New Roman"/>
          <w:color w:val="000000"/>
          <w:sz w:val="24"/>
          <w:szCs w:val="24"/>
        </w:rPr>
        <w:t xml:space="preserve"> тыс. рублей, в 2024 году</w:t>
      </w:r>
      <w:r w:rsidR="004210C5" w:rsidRPr="00A924ED">
        <w:rPr>
          <w:rFonts w:ascii="Times New Roman" w:hAnsi="Times New Roman"/>
          <w:color w:val="000000"/>
          <w:sz w:val="24"/>
          <w:szCs w:val="24"/>
        </w:rPr>
        <w:t xml:space="preserve"> – </w:t>
      </w:r>
      <w:r w:rsidR="0012066C" w:rsidRPr="00A924ED">
        <w:rPr>
          <w:rFonts w:ascii="Times New Roman" w:hAnsi="Times New Roman"/>
          <w:color w:val="000000"/>
          <w:sz w:val="24"/>
          <w:szCs w:val="24"/>
        </w:rPr>
        <w:t>369216,7</w:t>
      </w:r>
      <w:r w:rsidR="004210C5" w:rsidRPr="00A924ED">
        <w:rPr>
          <w:rFonts w:ascii="Times New Roman" w:hAnsi="Times New Roman"/>
          <w:color w:val="000000"/>
          <w:sz w:val="24"/>
          <w:szCs w:val="24"/>
        </w:rPr>
        <w:t xml:space="preserve"> тыс. рублей, в том числе на:</w:t>
      </w:r>
    </w:p>
    <w:p w:rsidR="004210C5" w:rsidRPr="00A924ED" w:rsidRDefault="0070247B"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автономной некоммерческой организации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Институт территориального развития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4210C5" w:rsidRPr="00A924ED">
        <w:rPr>
          <w:rFonts w:ascii="Times New Roman" w:hAnsi="Times New Roman"/>
          <w:color w:val="000000"/>
          <w:sz w:val="24"/>
          <w:szCs w:val="24"/>
        </w:rPr>
        <w:t>18245,8 тыс. рублей;</w:t>
      </w:r>
    </w:p>
    <w:p w:rsidR="004210C5" w:rsidRPr="00A924ED" w:rsidRDefault="0070247B"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оощрение победителей ежегодного республиканского смотра-конкурса на лучшее озеленение и благоустройство населенного пункта Чувашской Республики в 2022</w:t>
      </w:r>
      <w:r w:rsidRPr="00A924ED">
        <w:rPr>
          <w:rFonts w:ascii="Times New Roman" w:hAnsi="Times New Roman"/>
          <w:color w:val="000000"/>
          <w:sz w:val="24"/>
          <w:szCs w:val="24"/>
        </w:rPr>
        <w:t xml:space="preserve"> –</w:t>
      </w:r>
      <w:r w:rsidR="00CF5476"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407,8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70247B"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программ формирования современной городской среды в 2022 году</w:t>
      </w:r>
      <w:r w:rsidRPr="00A924ED">
        <w:rPr>
          <w:rFonts w:ascii="Times New Roman" w:hAnsi="Times New Roman"/>
          <w:color w:val="000000"/>
          <w:sz w:val="24"/>
          <w:szCs w:val="24"/>
        </w:rPr>
        <w:t xml:space="preserve"> – </w:t>
      </w:r>
      <w:r w:rsidR="0012066C" w:rsidRPr="00A924ED">
        <w:rPr>
          <w:rFonts w:ascii="Times New Roman" w:hAnsi="Times New Roman"/>
          <w:color w:val="000000"/>
          <w:sz w:val="24"/>
          <w:szCs w:val="24"/>
        </w:rPr>
        <w:t>429597,5</w:t>
      </w:r>
      <w:r w:rsidR="004210C5" w:rsidRPr="00A924ED">
        <w:rPr>
          <w:rFonts w:ascii="Times New Roman" w:hAnsi="Times New Roman"/>
          <w:color w:val="000000"/>
          <w:sz w:val="24"/>
          <w:szCs w:val="24"/>
        </w:rPr>
        <w:t xml:space="preserve"> тыс. рублей, в 2023 году – </w:t>
      </w:r>
      <w:r w:rsidR="0012066C" w:rsidRPr="00A924ED">
        <w:rPr>
          <w:rFonts w:ascii="Times New Roman" w:hAnsi="Times New Roman"/>
          <w:color w:val="000000"/>
          <w:sz w:val="24"/>
          <w:szCs w:val="24"/>
        </w:rPr>
        <w:t>331928,0</w:t>
      </w:r>
      <w:r w:rsidR="004210C5" w:rsidRPr="00A924ED">
        <w:rPr>
          <w:rFonts w:ascii="Times New Roman" w:hAnsi="Times New Roman"/>
          <w:color w:val="000000"/>
          <w:sz w:val="24"/>
          <w:szCs w:val="24"/>
        </w:rPr>
        <w:t xml:space="preserve"> тыс. рублей, в 2024 году – </w:t>
      </w:r>
      <w:r w:rsidR="0012066C" w:rsidRPr="00A924ED">
        <w:rPr>
          <w:rFonts w:ascii="Times New Roman" w:hAnsi="Times New Roman"/>
          <w:color w:val="000000"/>
          <w:sz w:val="24"/>
          <w:szCs w:val="24"/>
        </w:rPr>
        <w:t>368808,9</w:t>
      </w:r>
      <w:r w:rsidR="004210C5" w:rsidRPr="00A924ED">
        <w:rPr>
          <w:rFonts w:ascii="Times New Roman" w:hAnsi="Times New Roman"/>
          <w:color w:val="000000"/>
          <w:sz w:val="24"/>
          <w:szCs w:val="24"/>
        </w:rPr>
        <w:t xml:space="preserve"> тыс. рублей;</w:t>
      </w:r>
    </w:p>
    <w:p w:rsidR="004210C5" w:rsidRPr="00A924ED" w:rsidRDefault="0070247B"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Создание и развитие инфраструктуры на сельских территориях</w:t>
      </w:r>
      <w:r w:rsidR="000D37C4" w:rsidRPr="00A924ED">
        <w:rPr>
          <w:rFonts w:ascii="Times New Roman" w:hAnsi="Times New Roman"/>
          <w:color w:val="000000"/>
          <w:sz w:val="24"/>
          <w:szCs w:val="24"/>
        </w:rPr>
        <w:t>»</w:t>
      </w:r>
      <w:r w:rsidR="007B4CDA" w:rsidRPr="00A924ED">
        <w:rPr>
          <w:rFonts w:ascii="Times New Roman" w:hAnsi="Times New Roman"/>
          <w:color w:val="000000"/>
          <w:sz w:val="24"/>
          <w:szCs w:val="24"/>
        </w:rPr>
        <w:t xml:space="preserve"> государственной программы Чувашской Республики «Комплексное развитие сельских территорий Чувашской Республики»</w:t>
      </w:r>
      <w:r w:rsidR="004210C5" w:rsidRPr="00A924ED">
        <w:rPr>
          <w:rFonts w:ascii="Times New Roman" w:hAnsi="Times New Roman"/>
          <w:color w:val="000000"/>
          <w:sz w:val="24"/>
          <w:szCs w:val="24"/>
        </w:rPr>
        <w:t xml:space="preserve"> на</w:t>
      </w:r>
      <w:r w:rsidR="00467583" w:rsidRPr="00A924ED">
        <w:rPr>
          <w:rFonts w:ascii="Times New Roman" w:hAnsi="Times New Roman"/>
          <w:color w:val="000000"/>
          <w:sz w:val="24"/>
          <w:szCs w:val="24"/>
        </w:rPr>
        <w:t xml:space="preserve"> </w:t>
      </w:r>
      <w:r w:rsidRPr="00A924ED">
        <w:rPr>
          <w:rFonts w:ascii="Times New Roman" w:hAnsi="Times New Roman"/>
          <w:color w:val="000000"/>
          <w:sz w:val="24"/>
          <w:szCs w:val="24"/>
        </w:rPr>
        <w:t>б</w:t>
      </w:r>
      <w:r w:rsidR="004210C5" w:rsidRPr="00A924ED">
        <w:rPr>
          <w:rFonts w:ascii="Times New Roman" w:hAnsi="Times New Roman"/>
          <w:color w:val="000000"/>
          <w:sz w:val="24"/>
          <w:szCs w:val="24"/>
        </w:rPr>
        <w:t xml:space="preserve">лагоустройство сельских территорий в рамках обеспечения комплексного развития </w:t>
      </w:r>
      <w:r w:rsidRPr="00A924ED">
        <w:rPr>
          <w:rFonts w:ascii="Times New Roman" w:hAnsi="Times New Roman"/>
          <w:color w:val="000000"/>
          <w:sz w:val="24"/>
          <w:szCs w:val="24"/>
        </w:rPr>
        <w:t>сельских территорий в 2022 году – 4497,2 тыс. рублей</w:t>
      </w:r>
      <w:r w:rsidR="004210C5" w:rsidRPr="00A924ED">
        <w:rPr>
          <w:rFonts w:ascii="Times New Roman" w:hAnsi="Times New Roman"/>
          <w:color w:val="000000"/>
          <w:sz w:val="24"/>
          <w:szCs w:val="24"/>
        </w:rPr>
        <w:t>;</w:t>
      </w:r>
    </w:p>
    <w:p w:rsidR="004210C5" w:rsidRPr="00A924ED" w:rsidRDefault="0070247B"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467583" w:rsidRPr="00A924ED">
        <w:rPr>
          <w:rFonts w:ascii="Times New Roman" w:hAnsi="Times New Roman"/>
          <w:color w:val="000000"/>
          <w:sz w:val="24"/>
          <w:szCs w:val="24"/>
        </w:rPr>
        <w:t xml:space="preserve">подпрограммы «Развитие культуры в Чувашской Республике»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культуры и туризма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67583" w:rsidRPr="00A924ED">
        <w:rPr>
          <w:rFonts w:ascii="Times New Roman" w:hAnsi="Times New Roman"/>
          <w:color w:val="000000"/>
          <w:sz w:val="24"/>
          <w:szCs w:val="24"/>
        </w:rPr>
        <w:t xml:space="preserve"> </w:t>
      </w:r>
      <w:r w:rsidRPr="00A924ED">
        <w:rPr>
          <w:rFonts w:ascii="Times New Roman" w:hAnsi="Times New Roman"/>
          <w:color w:val="000000"/>
          <w:sz w:val="24"/>
          <w:szCs w:val="24"/>
        </w:rPr>
        <w:t>с</w:t>
      </w:r>
      <w:r w:rsidR="004210C5" w:rsidRPr="00A924ED">
        <w:rPr>
          <w:rFonts w:ascii="Times New Roman" w:hAnsi="Times New Roman"/>
          <w:color w:val="000000"/>
          <w:sz w:val="24"/>
          <w:szCs w:val="24"/>
        </w:rPr>
        <w:t xml:space="preserve">убсидии на </w:t>
      </w:r>
      <w:proofErr w:type="spellStart"/>
      <w:r w:rsidR="004210C5" w:rsidRPr="00A924ED">
        <w:rPr>
          <w:rFonts w:ascii="Times New Roman" w:hAnsi="Times New Roman"/>
          <w:color w:val="000000"/>
          <w:sz w:val="24"/>
          <w:szCs w:val="24"/>
        </w:rPr>
        <w:t>софинансирование</w:t>
      </w:r>
      <w:proofErr w:type="spellEnd"/>
      <w:r w:rsidR="004210C5" w:rsidRPr="00A924ED">
        <w:rPr>
          <w:rFonts w:ascii="Times New Roman" w:hAnsi="Times New Roman"/>
          <w:color w:val="000000"/>
          <w:sz w:val="24"/>
          <w:szCs w:val="24"/>
        </w:rPr>
        <w:t xml:space="preserve"> расходных обязательств субъектов Российской Федерации, связанных с реализацией федеральной целевой программы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Увековечение памяти погибших при защите Отечества на 2019–2024 годы</w:t>
      </w:r>
      <w:r w:rsidR="000D37C4" w:rsidRPr="00A924ED">
        <w:rPr>
          <w:rFonts w:ascii="Times New Roman" w:hAnsi="Times New Roman"/>
          <w:color w:val="000000"/>
          <w:sz w:val="24"/>
          <w:szCs w:val="24"/>
        </w:rPr>
        <w:t>»</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4210C5" w:rsidRPr="00A924ED">
        <w:rPr>
          <w:rFonts w:ascii="Times New Roman" w:hAnsi="Times New Roman"/>
          <w:color w:val="000000"/>
          <w:sz w:val="24"/>
          <w:szCs w:val="24"/>
        </w:rPr>
        <w:t xml:space="preserve">670,6 тыс. рублей, в 2023 году – 2494,8 тыс. рублей, </w:t>
      </w:r>
      <w:r w:rsidRPr="00A924ED">
        <w:rPr>
          <w:rFonts w:ascii="Times New Roman" w:hAnsi="Times New Roman"/>
          <w:color w:val="000000"/>
          <w:sz w:val="24"/>
          <w:szCs w:val="24"/>
        </w:rPr>
        <w:t xml:space="preserve">в 2024 году </w:t>
      </w:r>
      <w:r w:rsidR="002262E3" w:rsidRPr="00A924ED">
        <w:rPr>
          <w:rFonts w:ascii="Times New Roman" w:hAnsi="Times New Roman"/>
          <w:color w:val="000000"/>
          <w:sz w:val="24"/>
          <w:szCs w:val="24"/>
        </w:rPr>
        <w:t xml:space="preserve">– </w:t>
      </w:r>
      <w:r w:rsidR="007B4CDA" w:rsidRPr="00A924ED">
        <w:rPr>
          <w:rFonts w:ascii="Times New Roman" w:hAnsi="Times New Roman"/>
          <w:color w:val="000000"/>
          <w:sz w:val="24"/>
          <w:szCs w:val="24"/>
        </w:rPr>
        <w:t xml:space="preserve">4393,2 </w:t>
      </w:r>
      <w:r w:rsidR="002262E3" w:rsidRPr="00A924ED">
        <w:rPr>
          <w:rFonts w:ascii="Times New Roman" w:hAnsi="Times New Roman"/>
          <w:color w:val="000000"/>
          <w:sz w:val="24"/>
          <w:szCs w:val="24"/>
        </w:rPr>
        <w:t>тыс. рублей.</w:t>
      </w:r>
    </w:p>
    <w:p w:rsidR="002262E3" w:rsidRPr="00A924ED" w:rsidRDefault="002262E3" w:rsidP="0070247B">
      <w:pPr>
        <w:widowControl w:val="0"/>
        <w:autoSpaceDE w:val="0"/>
        <w:autoSpaceDN w:val="0"/>
        <w:adjustRightInd w:val="0"/>
        <w:spacing w:after="0" w:line="240" w:lineRule="auto"/>
        <w:jc w:val="both"/>
        <w:rPr>
          <w:rFonts w:ascii="Times New Roman" w:hAnsi="Times New Roman"/>
          <w:sz w:val="24"/>
          <w:szCs w:val="24"/>
        </w:rPr>
      </w:pPr>
    </w:p>
    <w:p w:rsidR="002262E3"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Другие вопросы в области жилищно-коммунального хозяйства</w:t>
      </w:r>
      <w:r w:rsidR="000D37C4" w:rsidRPr="00A924ED">
        <w:rPr>
          <w:rFonts w:ascii="Times New Roman" w:hAnsi="Times New Roman"/>
          <w:b/>
          <w:bCs/>
          <w:color w:val="000000"/>
          <w:sz w:val="24"/>
          <w:szCs w:val="24"/>
        </w:rPr>
        <w:t>»</w:t>
      </w:r>
    </w:p>
    <w:p w:rsidR="002262E3" w:rsidRPr="00A924ED" w:rsidRDefault="002262E3" w:rsidP="002262E3">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данном подразделе предусмотрены расходы на поощрение победителей республиканского конкурса на звание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Самое благоустроенное городское (сельское) поселение Чувашии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DB3C45" w:rsidRPr="00A924ED" w:rsidRDefault="002262E3" w:rsidP="002262E3">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другим вопросам в области жилищно-коммунального хозяйства определяются Законом Чувашской Республики от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30 ноября 2006 г. № 55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 наделении органов местного самоуправления в Чувашской Республике отдельными государственными полномочиями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постановлениями Кабинета Министров Чувашской Республики от 30 июня 2011 г. № 268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О республиканском конкурсе на звание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Самое благоустроенное городское (сельское) поселение Чувашии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4 июня 2012 г. № 214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Вопросы Министерства строительства, архитектуры и жилищно-коммунального хозяйства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от 5 октября 2010 г. № 327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Вопросы Государственной жилищной инспекции Чувашской Республики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w:t>
      </w:r>
      <w:r w:rsidR="00DB3C45" w:rsidRPr="00A924ED">
        <w:rPr>
          <w:rFonts w:ascii="Times New Roman" w:hAnsi="Times New Roman"/>
          <w:color w:val="000000"/>
          <w:sz w:val="24"/>
          <w:szCs w:val="24"/>
        </w:rPr>
        <w:t xml:space="preserve"> </w:t>
      </w:r>
    </w:p>
    <w:p w:rsidR="000A0C63" w:rsidRPr="00A924ED" w:rsidRDefault="000A0C63" w:rsidP="002262E3">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2262E3" w:rsidRPr="00A924ED" w:rsidRDefault="00F61B64" w:rsidP="002262E3">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826C99" w:rsidRPr="00A924ED" w:rsidRDefault="00826C99" w:rsidP="002262E3">
      <w:pPr>
        <w:widowControl w:val="0"/>
        <w:autoSpaceDE w:val="0"/>
        <w:autoSpaceDN w:val="0"/>
        <w:adjustRightInd w:val="0"/>
        <w:spacing w:after="0" w:line="240" w:lineRule="auto"/>
        <w:ind w:firstLine="720"/>
        <w:jc w:val="both"/>
        <w:rPr>
          <w:rFonts w:ascii="Times New Roman" w:hAnsi="Times New Roman"/>
          <w:color w:val="000000"/>
          <w:sz w:val="24"/>
          <w:szCs w:val="24"/>
        </w:rPr>
      </w:pPr>
    </w:p>
    <w:tbl>
      <w:tblPr>
        <w:tblW w:w="9677" w:type="dxa"/>
        <w:jc w:val="center"/>
        <w:tblLayout w:type="fixed"/>
        <w:tblLook w:val="0000" w:firstRow="0" w:lastRow="0" w:firstColumn="0" w:lastColumn="0" w:noHBand="0" w:noVBand="0"/>
      </w:tblPr>
      <w:tblGrid>
        <w:gridCol w:w="5397"/>
        <w:gridCol w:w="1483"/>
        <w:gridCol w:w="1275"/>
        <w:gridCol w:w="1522"/>
      </w:tblGrid>
      <w:tr w:rsidR="004B66F0" w:rsidRPr="00A924ED" w:rsidTr="004B66F0">
        <w:trPr>
          <w:trHeight w:val="307"/>
          <w:jc w:val="center"/>
        </w:trPr>
        <w:tc>
          <w:tcPr>
            <w:tcW w:w="539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B66F0" w:rsidRPr="00A924ED" w:rsidRDefault="004B66F0" w:rsidP="00F61B64">
            <w:pPr>
              <w:widowControl w:val="0"/>
              <w:autoSpaceDE w:val="0"/>
              <w:autoSpaceDN w:val="0"/>
              <w:adjustRightInd w:val="0"/>
              <w:spacing w:after="0" w:line="240" w:lineRule="auto"/>
              <w:rPr>
                <w:rFonts w:ascii="Times New Roman" w:hAnsi="Times New Roman"/>
                <w:sz w:val="20"/>
                <w:szCs w:val="20"/>
              </w:rPr>
            </w:pPr>
          </w:p>
        </w:tc>
        <w:tc>
          <w:tcPr>
            <w:tcW w:w="4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6F0" w:rsidRPr="00A924ED" w:rsidRDefault="004B66F0" w:rsidP="00DB3C4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4B66F0" w:rsidRPr="00A924ED" w:rsidTr="004B66F0">
        <w:trPr>
          <w:trHeight w:val="307"/>
          <w:jc w:val="center"/>
        </w:trPr>
        <w:tc>
          <w:tcPr>
            <w:tcW w:w="539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B66F0" w:rsidRPr="00A924ED" w:rsidRDefault="004B66F0" w:rsidP="00F61B64">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6F0" w:rsidRPr="00A924ED" w:rsidRDefault="004B66F0" w:rsidP="00DB3C4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6F0" w:rsidRPr="00A924ED" w:rsidRDefault="004B66F0" w:rsidP="00DB3C4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6F0" w:rsidRPr="00A924ED" w:rsidRDefault="004B66F0" w:rsidP="00DB3C4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6C6A7A" w:rsidRPr="00A924ED" w:rsidTr="004B66F0">
        <w:trPr>
          <w:trHeight w:val="307"/>
          <w:jc w:val="center"/>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6A7A" w:rsidRPr="00A924ED" w:rsidRDefault="006C6A7A" w:rsidP="0046758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6A7A" w:rsidRPr="00DE2542" w:rsidRDefault="006C6A7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242 064,8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6A7A" w:rsidRPr="00DE2542" w:rsidRDefault="006C6A7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190 452,0</w:t>
            </w:r>
          </w:p>
        </w:tc>
        <w:tc>
          <w:tcPr>
            <w:tcW w:w="15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6A7A" w:rsidRPr="00DE2542" w:rsidRDefault="006C6A7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68 724,3</w:t>
            </w:r>
          </w:p>
        </w:tc>
      </w:tr>
    </w:tbl>
    <w:p w:rsidR="006C6A7A" w:rsidRPr="00A924ED" w:rsidRDefault="006C6A7A" w:rsidP="00DB3C45">
      <w:pPr>
        <w:widowControl w:val="0"/>
        <w:autoSpaceDE w:val="0"/>
        <w:autoSpaceDN w:val="0"/>
        <w:adjustRightInd w:val="0"/>
        <w:spacing w:after="0" w:line="240" w:lineRule="auto"/>
        <w:ind w:firstLine="720"/>
        <w:jc w:val="both"/>
        <w:rPr>
          <w:rFonts w:ascii="Times New Roman" w:hAnsi="Times New Roman"/>
          <w:sz w:val="24"/>
          <w:szCs w:val="24"/>
        </w:rPr>
      </w:pPr>
    </w:p>
    <w:p w:rsidR="00DB3C45" w:rsidRPr="00A924ED" w:rsidRDefault="00FB0541" w:rsidP="00DB3C4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По данному подразделу б</w:t>
      </w:r>
      <w:r w:rsidR="00DB3C45" w:rsidRPr="00A924ED">
        <w:rPr>
          <w:rFonts w:ascii="Times New Roman" w:hAnsi="Times New Roman"/>
          <w:sz w:val="24"/>
          <w:szCs w:val="24"/>
        </w:rPr>
        <w:t>юджетные ассигнования предусмотрены:</w:t>
      </w:r>
    </w:p>
    <w:p w:rsidR="004210C5" w:rsidRPr="00A924ED" w:rsidRDefault="00DB3C4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в</w:t>
      </w:r>
      <w:r w:rsidR="004210C5" w:rsidRPr="00A924ED">
        <w:rPr>
          <w:rFonts w:ascii="Times New Roman" w:hAnsi="Times New Roman"/>
          <w:color w:val="000000"/>
          <w:sz w:val="24"/>
          <w:szCs w:val="24"/>
        </w:rPr>
        <w:t xml:space="preserve"> рамках </w:t>
      </w:r>
      <w:r w:rsidR="00467583" w:rsidRPr="00A924ED">
        <w:rPr>
          <w:rFonts w:ascii="Times New Roman" w:hAnsi="Times New Roman"/>
          <w:color w:val="000000"/>
          <w:sz w:val="24"/>
          <w:szCs w:val="24"/>
        </w:rPr>
        <w:t xml:space="preserve">подпрограммы «Модернизация коммунальной инфраструктуры на территории Чувашской Республики»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Модернизация и развитие сферы жилищно-коммунального хозяйства</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на</w:t>
      </w:r>
      <w:r w:rsidR="00467583" w:rsidRPr="00A924ED">
        <w:rPr>
          <w:rFonts w:ascii="Times New Roman" w:hAnsi="Times New Roman"/>
          <w:color w:val="000000"/>
          <w:sz w:val="24"/>
          <w:szCs w:val="24"/>
        </w:rPr>
        <w:t xml:space="preserve">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в 2022 году – 22,6 тыс. рублей, в 2023 –</w:t>
      </w:r>
      <w:r w:rsidR="00CF5476"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годах – по 23,3 тыс. рублей ежегодно</w:t>
      </w:r>
      <w:r w:rsidR="004210C5" w:rsidRPr="00A924ED">
        <w:rPr>
          <w:rFonts w:ascii="Times New Roman" w:hAnsi="Times New Roman"/>
          <w:color w:val="000000"/>
          <w:sz w:val="24"/>
          <w:szCs w:val="24"/>
        </w:rPr>
        <w:t>;</w:t>
      </w:r>
    </w:p>
    <w:p w:rsidR="004210C5" w:rsidRPr="00A924ED" w:rsidRDefault="00DB3C4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467583" w:rsidRPr="00A924ED">
        <w:rPr>
          <w:rFonts w:ascii="Times New Roman" w:hAnsi="Times New Roman"/>
          <w:color w:val="000000"/>
          <w:sz w:val="24"/>
          <w:szCs w:val="24"/>
        </w:rPr>
        <w:t xml:space="preserve">подпрограммы «Государственная поддержка строительства жилья в Чувашской Республике»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граждан в Чувашской Республике доступным и комфортным жильем</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 </w:t>
      </w:r>
      <w:r w:rsidR="004210C5" w:rsidRPr="00A924ED">
        <w:rPr>
          <w:rFonts w:ascii="Times New Roman" w:hAnsi="Times New Roman"/>
          <w:color w:val="000000"/>
          <w:sz w:val="24"/>
          <w:szCs w:val="24"/>
        </w:rPr>
        <w:t>66569,8 тыс. рублей, в 2023 году – 68418,4 тыс. рублей, в 2024 году</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68538,4 тыс. рублей, в том числе</w:t>
      </w:r>
      <w:r w:rsidR="00467583"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на:</w:t>
      </w:r>
    </w:p>
    <w:p w:rsidR="004210C5" w:rsidRPr="00A924ED" w:rsidRDefault="00E13E25"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рамках устойчивого развития сельских территорий </w:t>
      </w:r>
      <w:r w:rsidRPr="00A924ED">
        <w:rPr>
          <w:rFonts w:ascii="Times New Roman" w:hAnsi="Times New Roman"/>
          <w:color w:val="000000"/>
          <w:sz w:val="24"/>
          <w:szCs w:val="24"/>
        </w:rPr>
        <w:t>в 2022 – 2024 годах – по 126,0 тыс. рублей ежегодно</w:t>
      </w:r>
      <w:r w:rsidR="004210C5" w:rsidRPr="00A924ED">
        <w:rPr>
          <w:rFonts w:ascii="Times New Roman" w:hAnsi="Times New Roman"/>
          <w:color w:val="000000"/>
          <w:sz w:val="24"/>
          <w:szCs w:val="24"/>
        </w:rPr>
        <w:t>;</w:t>
      </w:r>
    </w:p>
    <w:p w:rsidR="004210C5" w:rsidRPr="00A924ED" w:rsidRDefault="004F569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обеспечение функций государственных органов </w:t>
      </w:r>
      <w:r w:rsidR="001321BB"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w:t>
      </w:r>
      <w:r w:rsidR="001321BB" w:rsidRPr="00A924ED">
        <w:rPr>
          <w:rFonts w:ascii="Times New Roman" w:hAnsi="Times New Roman"/>
          <w:color w:val="000000"/>
          <w:sz w:val="24"/>
          <w:szCs w:val="24"/>
        </w:rPr>
        <w:t>рамках</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граждан в Чувашской Республике доступным и комфортным жильем</w:t>
      </w:r>
      <w:r w:rsidR="000D37C4" w:rsidRPr="00A924ED">
        <w:rPr>
          <w:rFonts w:ascii="Times New Roman" w:hAnsi="Times New Roman"/>
          <w:color w:val="000000"/>
          <w:sz w:val="24"/>
          <w:szCs w:val="24"/>
        </w:rPr>
        <w:t>»</w:t>
      </w:r>
      <w:r w:rsidR="001321BB" w:rsidRPr="00A924ED">
        <w:rPr>
          <w:rFonts w:ascii="Times New Roman" w:hAnsi="Times New Roman"/>
          <w:color w:val="000000"/>
          <w:sz w:val="24"/>
          <w:szCs w:val="24"/>
        </w:rPr>
        <w:t xml:space="preserve"> в 2022 году – </w:t>
      </w:r>
      <w:r w:rsidR="004210C5" w:rsidRPr="00A924ED">
        <w:rPr>
          <w:rFonts w:ascii="Times New Roman" w:hAnsi="Times New Roman"/>
          <w:color w:val="000000"/>
          <w:sz w:val="24"/>
          <w:szCs w:val="24"/>
        </w:rPr>
        <w:t>66443,8 тыс. рублей, в 2023 году – 68292,4 тыс. рублей, в 2024 году – 68412,4 тыс. рублей</w:t>
      </w:r>
      <w:r w:rsidRPr="00A924ED">
        <w:rPr>
          <w:rFonts w:ascii="Times New Roman" w:hAnsi="Times New Roman"/>
          <w:color w:val="000000"/>
          <w:sz w:val="24"/>
          <w:szCs w:val="24"/>
        </w:rPr>
        <w:t>;</w:t>
      </w:r>
    </w:p>
    <w:p w:rsidR="006C6A7A" w:rsidRPr="00A924ED" w:rsidRDefault="00AD12F7"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w:t>
      </w:r>
      <w:r w:rsidR="006C6A7A" w:rsidRPr="00A924ED">
        <w:rPr>
          <w:rFonts w:ascii="Times New Roman" w:hAnsi="Times New Roman"/>
          <w:sz w:val="24"/>
          <w:szCs w:val="24"/>
        </w:rPr>
        <w:t xml:space="preserve"> подпрограммы </w:t>
      </w:r>
      <w:r w:rsidR="00CF5476" w:rsidRPr="00A924ED">
        <w:rPr>
          <w:rFonts w:ascii="Times New Roman" w:hAnsi="Times New Roman"/>
          <w:sz w:val="24"/>
          <w:szCs w:val="24"/>
        </w:rPr>
        <w:t>«</w:t>
      </w:r>
      <w:r w:rsidR="006C6A7A" w:rsidRPr="00A924ED">
        <w:rPr>
          <w:rFonts w:ascii="Times New Roman" w:hAnsi="Times New Roman"/>
          <w:sz w:val="24"/>
          <w:szCs w:val="24"/>
        </w:rPr>
        <w:t>Благоустройство дворовых и общественных территорий муниципальных образований Чувашской Республики</w:t>
      </w:r>
      <w:r w:rsidR="00CF5476" w:rsidRPr="00A924ED">
        <w:rPr>
          <w:rFonts w:ascii="Times New Roman" w:hAnsi="Times New Roman"/>
          <w:sz w:val="24"/>
          <w:szCs w:val="24"/>
        </w:rPr>
        <w:t>»</w:t>
      </w:r>
      <w:r w:rsidR="006C6A7A" w:rsidRPr="00A924ED">
        <w:rPr>
          <w:rFonts w:ascii="Times New Roman" w:hAnsi="Times New Roman"/>
          <w:sz w:val="24"/>
          <w:szCs w:val="24"/>
        </w:rPr>
        <w:t xml:space="preserve"> государственной программы Чувашской Республики </w:t>
      </w:r>
      <w:r w:rsidR="00CF5476" w:rsidRPr="00A924ED">
        <w:rPr>
          <w:rFonts w:ascii="Times New Roman" w:hAnsi="Times New Roman"/>
          <w:sz w:val="24"/>
          <w:szCs w:val="24"/>
        </w:rPr>
        <w:t>«</w:t>
      </w:r>
      <w:r w:rsidR="006C6A7A" w:rsidRPr="00A924ED">
        <w:rPr>
          <w:rFonts w:ascii="Times New Roman" w:hAnsi="Times New Roman"/>
          <w:sz w:val="24"/>
          <w:szCs w:val="24"/>
        </w:rPr>
        <w:t>Формирование современной городской среды на территории Чувашской Республики</w:t>
      </w:r>
      <w:r w:rsidR="00CF5476" w:rsidRPr="00A924ED">
        <w:rPr>
          <w:rFonts w:ascii="Times New Roman" w:hAnsi="Times New Roman"/>
          <w:sz w:val="24"/>
          <w:szCs w:val="24"/>
        </w:rPr>
        <w:t>»</w:t>
      </w:r>
      <w:r w:rsidR="006C6A7A" w:rsidRPr="00A924ED">
        <w:rPr>
          <w:rFonts w:ascii="Times New Roman" w:hAnsi="Times New Roman"/>
          <w:sz w:val="24"/>
          <w:szCs w:val="24"/>
        </w:rPr>
        <w:t xml:space="preserve"> на 2018–2024 годы на</w:t>
      </w:r>
      <w:r w:rsidR="00DB31B5" w:rsidRPr="00A924ED">
        <w:rPr>
          <w:rFonts w:ascii="Times New Roman" w:hAnsi="Times New Roman"/>
          <w:sz w:val="24"/>
          <w:szCs w:val="24"/>
        </w:rPr>
        <w:t xml:space="preserve"> п</w:t>
      </w:r>
      <w:r w:rsidR="006C6A7A" w:rsidRPr="00A924ED">
        <w:rPr>
          <w:rFonts w:ascii="Times New Roman" w:hAnsi="Times New Roman"/>
          <w:sz w:val="24"/>
          <w:szCs w:val="24"/>
        </w:rPr>
        <w:t xml:space="preserve">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 в 2022 году </w:t>
      </w:r>
      <w:r w:rsidR="00DB31B5" w:rsidRPr="00A924ED">
        <w:rPr>
          <w:rFonts w:ascii="Times New Roman" w:hAnsi="Times New Roman"/>
          <w:sz w:val="24"/>
          <w:szCs w:val="24"/>
        </w:rPr>
        <w:t>–</w:t>
      </w:r>
      <w:r w:rsidR="006C6A7A" w:rsidRPr="00A924ED">
        <w:rPr>
          <w:rFonts w:ascii="Times New Roman" w:hAnsi="Times New Roman"/>
          <w:sz w:val="24"/>
          <w:szCs w:val="24"/>
        </w:rPr>
        <w:t xml:space="preserve"> 120000,0 тыс. рублей;</w:t>
      </w:r>
    </w:p>
    <w:p w:rsidR="004210C5" w:rsidRPr="00A924ED" w:rsidRDefault="001321BB"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w:t>
      </w:r>
      <w:r w:rsidR="004F5698" w:rsidRPr="00A924ED">
        <w:rPr>
          <w:rFonts w:ascii="Times New Roman" w:hAnsi="Times New Roman"/>
          <w:color w:val="000000"/>
          <w:sz w:val="24"/>
          <w:szCs w:val="24"/>
        </w:rPr>
        <w:t xml:space="preserve">подпрограммы «Создание и развитие инфраструктуры на сельских территориях» </w:t>
      </w:r>
      <w:r w:rsidRPr="00A924ED">
        <w:rPr>
          <w:rFonts w:ascii="Times New Roman" w:hAnsi="Times New Roman"/>
          <w:color w:val="000000"/>
          <w:sz w:val="24"/>
          <w:szCs w:val="24"/>
        </w:rPr>
        <w:t>г</w:t>
      </w:r>
      <w:r w:rsidR="004210C5" w:rsidRPr="00A924ED">
        <w:rPr>
          <w:rFonts w:ascii="Times New Roman" w:hAnsi="Times New Roman"/>
          <w:color w:val="000000"/>
          <w:sz w:val="24"/>
          <w:szCs w:val="24"/>
        </w:rPr>
        <w:t>осударственн</w:t>
      </w:r>
      <w:r w:rsidRPr="00A924ED">
        <w:rPr>
          <w:rFonts w:ascii="Times New Roman" w:hAnsi="Times New Roman"/>
          <w:color w:val="000000"/>
          <w:sz w:val="24"/>
          <w:szCs w:val="24"/>
        </w:rPr>
        <w:t>ой</w:t>
      </w:r>
      <w:r w:rsidR="004210C5" w:rsidRPr="00A924ED">
        <w:rPr>
          <w:rFonts w:ascii="Times New Roman" w:hAnsi="Times New Roman"/>
          <w:color w:val="000000"/>
          <w:sz w:val="24"/>
          <w:szCs w:val="24"/>
        </w:rPr>
        <w:t xml:space="preserve"> 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Комплексное развитие сельских территорий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F5698" w:rsidRPr="00A924ED">
        <w:rPr>
          <w:rFonts w:ascii="Times New Roman" w:hAnsi="Times New Roman"/>
          <w:color w:val="000000"/>
          <w:sz w:val="24"/>
          <w:szCs w:val="24"/>
        </w:rPr>
        <w:t xml:space="preserve"> </w:t>
      </w: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обеспечения комплексного развития сельских территорий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55314,5 тыс. рублей, в 2023 году – 121847,7 тыс. рублей;</w:t>
      </w:r>
    </w:p>
    <w:p w:rsidR="00F61B64" w:rsidRPr="00A924ED" w:rsidRDefault="00784F97" w:rsidP="007849E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004F5698" w:rsidRPr="00A924ED">
        <w:rPr>
          <w:rFonts w:ascii="Times New Roman" w:hAnsi="Times New Roman"/>
          <w:color w:val="000000"/>
          <w:sz w:val="24"/>
          <w:szCs w:val="24"/>
        </w:rPr>
        <w:t xml:space="preserve">подпрограммы «Совершенствование кадровой политики и развитие кадрового потенциала государственной гражданской службы Чувашской Республики» </w:t>
      </w:r>
      <w:r w:rsidR="004210C5" w:rsidRPr="00A924ED">
        <w:rPr>
          <w:rFonts w:ascii="Times New Roman" w:hAnsi="Times New Roman"/>
          <w:color w:val="000000"/>
          <w:sz w:val="24"/>
          <w:szCs w:val="24"/>
        </w:rPr>
        <w:t xml:space="preserve">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государственного управления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F5698" w:rsidRPr="00A924ED">
        <w:rPr>
          <w:rFonts w:ascii="Times New Roman" w:hAnsi="Times New Roman"/>
          <w:color w:val="000000"/>
          <w:sz w:val="24"/>
          <w:szCs w:val="24"/>
        </w:rPr>
        <w:t xml:space="preserve"> </w:t>
      </w:r>
      <w:r w:rsidR="007849E7" w:rsidRPr="00A924ED">
        <w:rPr>
          <w:rFonts w:ascii="Times New Roman" w:hAnsi="Times New Roman"/>
          <w:color w:val="000000"/>
          <w:sz w:val="24"/>
          <w:szCs w:val="24"/>
        </w:rPr>
        <w:t>п</w:t>
      </w:r>
      <w:r w:rsidR="004210C5" w:rsidRPr="00A924ED">
        <w:rPr>
          <w:rFonts w:ascii="Times New Roman" w:hAnsi="Times New Roman"/>
          <w:color w:val="000000"/>
          <w:sz w:val="24"/>
          <w:szCs w:val="24"/>
        </w:rPr>
        <w:t>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w:t>
      </w:r>
      <w:r w:rsidR="007849E7" w:rsidRPr="00A924ED">
        <w:rPr>
          <w:rFonts w:ascii="Times New Roman" w:hAnsi="Times New Roman"/>
          <w:color w:val="000000"/>
          <w:sz w:val="24"/>
          <w:szCs w:val="24"/>
        </w:rPr>
        <w:t>увашской Республики</w:t>
      </w:r>
      <w:r w:rsidR="00CF5476" w:rsidRPr="00A924ED">
        <w:rPr>
          <w:rFonts w:ascii="Times New Roman" w:hAnsi="Times New Roman"/>
          <w:color w:val="000000"/>
          <w:sz w:val="24"/>
          <w:szCs w:val="24"/>
        </w:rPr>
        <w:t>,</w:t>
      </w:r>
      <w:r w:rsidR="007849E7" w:rsidRPr="00A924ED">
        <w:rPr>
          <w:rFonts w:ascii="Times New Roman" w:hAnsi="Times New Roman"/>
          <w:color w:val="000000"/>
          <w:sz w:val="24"/>
          <w:szCs w:val="24"/>
        </w:rPr>
        <w:t xml:space="preserve"> в 2022 году – </w:t>
      </w:r>
      <w:r w:rsidR="004210C5" w:rsidRPr="00A924ED">
        <w:rPr>
          <w:rFonts w:ascii="Times New Roman" w:hAnsi="Times New Roman"/>
          <w:color w:val="000000"/>
          <w:sz w:val="24"/>
          <w:szCs w:val="24"/>
        </w:rPr>
        <w:t xml:space="preserve">157,9 тыс. рублей, </w:t>
      </w:r>
      <w:r w:rsidR="007849E7" w:rsidRPr="00A924ED">
        <w:rPr>
          <w:rFonts w:ascii="Times New Roman" w:hAnsi="Times New Roman"/>
          <w:color w:val="000000"/>
          <w:sz w:val="24"/>
          <w:szCs w:val="24"/>
        </w:rPr>
        <w:t>в 2023 – 2024 годах – по 162,6 тыс. рублей ежегодно</w:t>
      </w:r>
      <w:r w:rsidR="00F61B64" w:rsidRPr="00A924ED">
        <w:rPr>
          <w:rFonts w:ascii="Times New Roman" w:hAnsi="Times New Roman"/>
          <w:color w:val="000000"/>
          <w:sz w:val="24"/>
          <w:szCs w:val="24"/>
        </w:rPr>
        <w:t>.</w:t>
      </w:r>
    </w:p>
    <w:p w:rsidR="001A067B" w:rsidRPr="00A924ED" w:rsidRDefault="001A067B" w:rsidP="00F61B64">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4210C5" w:rsidRPr="00A924ED" w:rsidRDefault="004210C5" w:rsidP="00F61B64">
      <w:pPr>
        <w:widowControl w:val="0"/>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 xml:space="preserve">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w:t>
      </w:r>
      <w:r w:rsidR="000A0C63" w:rsidRPr="00A924ED">
        <w:rPr>
          <w:rFonts w:ascii="Times New Roman" w:hAnsi="Times New Roman"/>
          <w:b/>
          <w:bCs/>
          <w:color w:val="000000"/>
          <w:sz w:val="24"/>
          <w:szCs w:val="24"/>
        </w:rPr>
        <w:t>ХРАНА ОКРУЖАЮЩЕЙ СРЕДЫ</w:t>
      </w:r>
      <w:r w:rsidR="000D37C4" w:rsidRPr="00A924ED">
        <w:rPr>
          <w:rFonts w:ascii="Times New Roman" w:hAnsi="Times New Roman"/>
          <w:b/>
          <w:bCs/>
          <w:color w:val="000000"/>
          <w:sz w:val="24"/>
          <w:szCs w:val="24"/>
        </w:rPr>
        <w:t>»</w:t>
      </w:r>
    </w:p>
    <w:p w:rsidR="007849E7" w:rsidRPr="00A924ED" w:rsidRDefault="007849E7" w:rsidP="00F61B64">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F61B64" w:rsidRPr="00A924ED" w:rsidRDefault="00F61B64" w:rsidP="00F61B6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К полномочиям Чувашской Республики в сфере охраны окружающей среды относятся определение основных направлений охраны окружающей среды, обеспечение безопасности жизнедеятельности, рациональное природопользование, оздоровление и улучшение качества </w:t>
      </w:r>
      <w:r w:rsidRPr="00A924ED">
        <w:rPr>
          <w:rFonts w:ascii="Times New Roman" w:hAnsi="Times New Roman"/>
          <w:color w:val="000000"/>
          <w:sz w:val="24"/>
          <w:szCs w:val="24"/>
        </w:rPr>
        <w:lastRenderedPageBreak/>
        <w:t>окружающей среды.</w:t>
      </w:r>
    </w:p>
    <w:p w:rsidR="000A0C63" w:rsidRPr="00A924ED" w:rsidRDefault="000A0C63" w:rsidP="00F61B64">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F61B64" w:rsidRPr="00A924ED" w:rsidRDefault="00F61B64" w:rsidP="00F61B6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CF5476"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709" w:type="dxa"/>
        <w:tblLayout w:type="fixed"/>
        <w:tblLook w:val="0000" w:firstRow="0" w:lastRow="0" w:firstColumn="0" w:lastColumn="0" w:noHBand="0" w:noVBand="0"/>
      </w:tblPr>
      <w:tblGrid>
        <w:gridCol w:w="5822"/>
        <w:gridCol w:w="1295"/>
        <w:gridCol w:w="1311"/>
        <w:gridCol w:w="1281"/>
      </w:tblGrid>
      <w:tr w:rsidR="00826C99" w:rsidRPr="00A924ED" w:rsidTr="00826C99">
        <w:trPr>
          <w:trHeight w:val="288"/>
        </w:trPr>
        <w:tc>
          <w:tcPr>
            <w:tcW w:w="58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826C99" w:rsidRPr="00A924ED" w:rsidTr="00826C99">
        <w:trPr>
          <w:trHeight w:val="288"/>
        </w:trPr>
        <w:tc>
          <w:tcPr>
            <w:tcW w:w="58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826C99" w:rsidRPr="00A924ED" w:rsidTr="00826C99">
        <w:trPr>
          <w:trHeight w:val="288"/>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363 253,0</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385 161,6</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409 357,4</w:t>
            </w:r>
          </w:p>
        </w:tc>
      </w:tr>
    </w:tbl>
    <w:p w:rsidR="00826C99" w:rsidRPr="00A924ED" w:rsidRDefault="00826C99" w:rsidP="00F61B64">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F61B64" w:rsidRPr="00A924ED" w:rsidRDefault="00F61B64" w:rsidP="00F61B64">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 xml:space="preserve">Структура расходов раздела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Охрана окружающей среды</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характеризуется следующими данными:</w:t>
      </w:r>
    </w:p>
    <w:p w:rsidR="00F61B64" w:rsidRPr="00507296" w:rsidRDefault="00F61B64" w:rsidP="00C56105">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507296">
        <w:rPr>
          <w:rFonts w:ascii="Times New Roman" w:hAnsi="Times New Roman"/>
          <w:color w:val="000000"/>
          <w:sz w:val="20"/>
          <w:szCs w:val="20"/>
        </w:rPr>
        <w:t>(в % к общему объему расх</w:t>
      </w:r>
      <w:r w:rsidR="00C56105" w:rsidRPr="00507296">
        <w:rPr>
          <w:rFonts w:ascii="Times New Roman" w:hAnsi="Times New Roman"/>
          <w:color w:val="000000"/>
          <w:sz w:val="20"/>
          <w:szCs w:val="20"/>
        </w:rPr>
        <w:t>одов по разделу)</w:t>
      </w:r>
    </w:p>
    <w:tbl>
      <w:tblPr>
        <w:tblW w:w="9709" w:type="dxa"/>
        <w:tblLayout w:type="fixed"/>
        <w:tblLook w:val="0000" w:firstRow="0" w:lastRow="0" w:firstColumn="0" w:lastColumn="0" w:noHBand="0" w:noVBand="0"/>
      </w:tblPr>
      <w:tblGrid>
        <w:gridCol w:w="5822"/>
        <w:gridCol w:w="1295"/>
        <w:gridCol w:w="1311"/>
        <w:gridCol w:w="1281"/>
      </w:tblGrid>
      <w:tr w:rsidR="00826C99" w:rsidRPr="00A924ED" w:rsidTr="00826C99">
        <w:trPr>
          <w:trHeight w:val="288"/>
        </w:trPr>
        <w:tc>
          <w:tcPr>
            <w:tcW w:w="58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826C99" w:rsidRPr="00A924ED" w:rsidTr="00826C99">
        <w:trPr>
          <w:trHeight w:val="288"/>
        </w:trPr>
        <w:tc>
          <w:tcPr>
            <w:tcW w:w="58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826C99" w:rsidRPr="00A924ED" w:rsidTr="00826C99">
        <w:trPr>
          <w:trHeight w:val="288"/>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Сбор, удаление отходов и очистка сточных вод</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56,0</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69,3</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93,8</w:t>
            </w:r>
          </w:p>
        </w:tc>
      </w:tr>
      <w:tr w:rsidR="00826C99" w:rsidRPr="00A924ED" w:rsidTr="00826C99">
        <w:trPr>
          <w:trHeight w:val="288"/>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Охрана объектов растительного и животного мира и среды их обитания</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4,1</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2,7</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2,6</w:t>
            </w:r>
          </w:p>
        </w:tc>
      </w:tr>
      <w:tr w:rsidR="00826C99" w:rsidRPr="00A924ED" w:rsidTr="00826C99">
        <w:trPr>
          <w:trHeight w:val="288"/>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Другие вопросы в области охраны окружающей среды</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39,9</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28,0</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3,6</w:t>
            </w:r>
          </w:p>
        </w:tc>
      </w:tr>
    </w:tbl>
    <w:p w:rsidR="00826C99" w:rsidRPr="00A924ED" w:rsidRDefault="00826C99" w:rsidP="00F61B64">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F95C48"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Сбор, удаление отходов и очистка сточных вод</w:t>
      </w:r>
      <w:r w:rsidR="000D37C4" w:rsidRPr="00A924ED">
        <w:rPr>
          <w:rFonts w:ascii="Times New Roman" w:hAnsi="Times New Roman"/>
          <w:b/>
          <w:bCs/>
          <w:color w:val="000000"/>
          <w:sz w:val="24"/>
          <w:szCs w:val="24"/>
        </w:rPr>
        <w:t>»</w:t>
      </w:r>
    </w:p>
    <w:p w:rsidR="00F95C48" w:rsidRPr="00A924ED" w:rsidRDefault="00F95C48" w:rsidP="00F95C48">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95C48" w:rsidRPr="00A924ED" w:rsidRDefault="00F95C48" w:rsidP="00F95C48">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tbl>
      <w:tblPr>
        <w:tblW w:w="9709" w:type="dxa"/>
        <w:tblLayout w:type="fixed"/>
        <w:tblLook w:val="0000" w:firstRow="0" w:lastRow="0" w:firstColumn="0" w:lastColumn="0" w:noHBand="0" w:noVBand="0"/>
      </w:tblPr>
      <w:tblGrid>
        <w:gridCol w:w="5822"/>
        <w:gridCol w:w="1295"/>
        <w:gridCol w:w="1311"/>
        <w:gridCol w:w="1281"/>
      </w:tblGrid>
      <w:tr w:rsidR="00826C99" w:rsidRPr="00A924ED" w:rsidTr="00826C99">
        <w:trPr>
          <w:trHeight w:val="307"/>
        </w:trPr>
        <w:tc>
          <w:tcPr>
            <w:tcW w:w="58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826C99" w:rsidRPr="00A924ED" w:rsidTr="00826C99">
        <w:trPr>
          <w:trHeight w:val="307"/>
        </w:trPr>
        <w:tc>
          <w:tcPr>
            <w:tcW w:w="58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826C99">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826C99" w:rsidRPr="00A924ED" w:rsidTr="00826C99">
        <w:trPr>
          <w:trHeight w:val="307"/>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6C99" w:rsidRPr="00DE2542" w:rsidRDefault="00826C99" w:rsidP="00641BBA">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203 484,0</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266 838,1</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6C99" w:rsidRPr="00DE2542" w:rsidRDefault="00826C99" w:rsidP="00826C99">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383 826,8</w:t>
            </w:r>
          </w:p>
        </w:tc>
      </w:tr>
    </w:tbl>
    <w:p w:rsidR="00F95C48" w:rsidRPr="00A924ED" w:rsidRDefault="00F95C48" w:rsidP="00F95C48">
      <w:pPr>
        <w:widowControl w:val="0"/>
        <w:autoSpaceDE w:val="0"/>
        <w:autoSpaceDN w:val="0"/>
        <w:adjustRightInd w:val="0"/>
        <w:spacing w:after="0" w:line="240" w:lineRule="auto"/>
        <w:ind w:firstLine="720"/>
        <w:jc w:val="center"/>
        <w:rPr>
          <w:rFonts w:ascii="Times New Roman" w:hAnsi="Times New Roman"/>
          <w:sz w:val="24"/>
          <w:szCs w:val="24"/>
        </w:rPr>
      </w:pPr>
    </w:p>
    <w:p w:rsidR="00826C99" w:rsidRPr="00A924ED" w:rsidRDefault="00AB66A5" w:rsidP="00826C99">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 в</w:t>
      </w:r>
      <w:r w:rsidR="00826C99"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 xml:space="preserve">подпрограммы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Строительство и реконструкция (модернизация) очистных сооружений централизованных систем водоотведения</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826C99" w:rsidRPr="00A924ED">
        <w:rPr>
          <w:rFonts w:ascii="Times New Roman" w:hAnsi="Times New Roman"/>
          <w:color w:val="000000"/>
          <w:sz w:val="24"/>
          <w:szCs w:val="24"/>
        </w:rPr>
        <w:t xml:space="preserve">государственной программы Чувашской Республики </w:t>
      </w:r>
      <w:r w:rsidR="00CF5476" w:rsidRPr="00A924ED">
        <w:rPr>
          <w:rFonts w:ascii="Times New Roman" w:hAnsi="Times New Roman"/>
          <w:color w:val="000000"/>
          <w:sz w:val="24"/>
          <w:szCs w:val="24"/>
        </w:rPr>
        <w:t>«</w:t>
      </w:r>
      <w:r w:rsidR="00826C99" w:rsidRPr="00A924ED">
        <w:rPr>
          <w:rFonts w:ascii="Times New Roman" w:hAnsi="Times New Roman"/>
          <w:color w:val="000000"/>
          <w:sz w:val="24"/>
          <w:szCs w:val="24"/>
        </w:rPr>
        <w:t>Развитие потенциала природно-сырьевых ресурсов и обеспечение экологической безопасности</w:t>
      </w:r>
      <w:r w:rsidR="00CF5476" w:rsidRPr="00A924ED">
        <w:rPr>
          <w:rFonts w:ascii="Times New Roman" w:hAnsi="Times New Roman"/>
          <w:color w:val="000000"/>
          <w:sz w:val="24"/>
          <w:szCs w:val="24"/>
        </w:rPr>
        <w:t>»</w:t>
      </w:r>
      <w:r w:rsidR="00826C99"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в сумме </w:t>
      </w:r>
      <w:r w:rsidR="00826C99" w:rsidRPr="00A924ED">
        <w:rPr>
          <w:rFonts w:ascii="Times New Roman" w:hAnsi="Times New Roman"/>
          <w:color w:val="000000"/>
          <w:sz w:val="24"/>
          <w:szCs w:val="24"/>
        </w:rPr>
        <w:t>203484,0 тыс. рублей, в 2023 году – 266838,1 тыс. рублей, в 2024 году – 383826,8 тыс. рублей, в том числе</w:t>
      </w:r>
      <w:r w:rsidRPr="00A924ED">
        <w:rPr>
          <w:rFonts w:ascii="Times New Roman" w:hAnsi="Times New Roman"/>
          <w:color w:val="000000"/>
          <w:sz w:val="24"/>
          <w:szCs w:val="24"/>
        </w:rPr>
        <w:t xml:space="preserve"> на</w:t>
      </w:r>
      <w:r w:rsidR="00826C99" w:rsidRPr="00A924ED">
        <w:rPr>
          <w:rFonts w:ascii="Times New Roman" w:hAnsi="Times New Roman"/>
          <w:color w:val="000000"/>
          <w:sz w:val="24"/>
          <w:szCs w:val="24"/>
        </w:rPr>
        <w:t>:</w:t>
      </w:r>
    </w:p>
    <w:p w:rsidR="00826C99" w:rsidRPr="00A924ED" w:rsidRDefault="00AB66A5" w:rsidP="00AB66A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строительство ливневых очистных сооружений в районе Калининского микрорайона </w:t>
      </w:r>
      <w:r w:rsidR="00CF5476" w:rsidRPr="00A924ED">
        <w:rPr>
          <w:rFonts w:ascii="Times New Roman" w:hAnsi="Times New Roman"/>
          <w:color w:val="000000"/>
          <w:sz w:val="24"/>
          <w:szCs w:val="24"/>
        </w:rPr>
        <w:t>«</w:t>
      </w:r>
      <w:proofErr w:type="spellStart"/>
      <w:r w:rsidRPr="00A924ED">
        <w:rPr>
          <w:rFonts w:ascii="Times New Roman" w:hAnsi="Times New Roman"/>
          <w:color w:val="000000"/>
          <w:sz w:val="24"/>
          <w:szCs w:val="24"/>
        </w:rPr>
        <w:t>Грязевская</w:t>
      </w:r>
      <w:proofErr w:type="spellEnd"/>
      <w:r w:rsidRPr="00A924ED">
        <w:rPr>
          <w:rFonts w:ascii="Times New Roman" w:hAnsi="Times New Roman"/>
          <w:color w:val="000000"/>
          <w:sz w:val="24"/>
          <w:szCs w:val="24"/>
        </w:rPr>
        <w:t xml:space="preserve"> стрелка</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г. Чебоксары в рамках реализации мероприятий по сокращению доли загрязненных сточных вод в 2023 году – 154951,9 тыс. рублей, в 2024 году – 383826,8 тыс. рублей;</w:t>
      </w:r>
    </w:p>
    <w:p w:rsidR="00826C99" w:rsidRPr="00A924ED" w:rsidRDefault="00AB66A5" w:rsidP="00AB66A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объекта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Внеплощадочные инженерные сети и сооружения жилого района </w:t>
      </w:r>
      <w:r w:rsidR="00CF5476" w:rsidRPr="00A924ED">
        <w:rPr>
          <w:rFonts w:ascii="Times New Roman" w:hAnsi="Times New Roman"/>
          <w:color w:val="000000"/>
          <w:sz w:val="24"/>
          <w:szCs w:val="24"/>
        </w:rPr>
        <w:t>«</w:t>
      </w:r>
      <w:r w:rsidRPr="00A924ED">
        <w:rPr>
          <w:rFonts w:ascii="Times New Roman" w:hAnsi="Times New Roman"/>
          <w:color w:val="000000"/>
          <w:sz w:val="24"/>
          <w:szCs w:val="24"/>
        </w:rPr>
        <w:t>Новый город</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г. Чебоксары. Коллектор дождевой канализации с очистными сооружениями №2</w:t>
      </w:r>
      <w:r w:rsidR="00CF5476"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в общей сумме 203484,0 тыс. рублей, в 2023 году – 111886,2 тыс. рублей.</w:t>
      </w:r>
    </w:p>
    <w:p w:rsidR="00826C99" w:rsidRPr="00A924ED" w:rsidRDefault="00826C99" w:rsidP="00F95C48">
      <w:pPr>
        <w:widowControl w:val="0"/>
        <w:autoSpaceDE w:val="0"/>
        <w:autoSpaceDN w:val="0"/>
        <w:adjustRightInd w:val="0"/>
        <w:spacing w:after="0" w:line="240" w:lineRule="auto"/>
        <w:ind w:firstLine="720"/>
        <w:jc w:val="center"/>
        <w:rPr>
          <w:rFonts w:ascii="Times New Roman" w:hAnsi="Times New Roman"/>
          <w:sz w:val="24"/>
          <w:szCs w:val="24"/>
        </w:rPr>
      </w:pPr>
    </w:p>
    <w:p w:rsidR="004210C5"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Охрана объектов растительного и животного мира и среды их обитания</w:t>
      </w:r>
      <w:r w:rsidR="000D37C4" w:rsidRPr="00A924ED">
        <w:rPr>
          <w:rFonts w:ascii="Times New Roman" w:hAnsi="Times New Roman"/>
          <w:b/>
          <w:bCs/>
          <w:color w:val="000000"/>
          <w:sz w:val="24"/>
          <w:szCs w:val="24"/>
        </w:rPr>
        <w:t>»</w:t>
      </w:r>
    </w:p>
    <w:p w:rsidR="00F95C48" w:rsidRPr="00A924ED" w:rsidRDefault="00F95C48" w:rsidP="00F95C48">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AB66A5" w:rsidRPr="00A924ED" w:rsidRDefault="00AB66A5" w:rsidP="00F95C48">
      <w:pPr>
        <w:widowControl w:val="0"/>
        <w:autoSpaceDE w:val="0"/>
        <w:autoSpaceDN w:val="0"/>
        <w:adjustRightInd w:val="0"/>
        <w:spacing w:after="0" w:line="240" w:lineRule="auto"/>
        <w:ind w:firstLine="720"/>
        <w:jc w:val="both"/>
        <w:rPr>
          <w:rFonts w:ascii="Times New Roman" w:hAnsi="Times New Roman"/>
          <w:color w:val="000000"/>
          <w:sz w:val="24"/>
          <w:szCs w:val="24"/>
        </w:rPr>
      </w:pPr>
    </w:p>
    <w:tbl>
      <w:tblPr>
        <w:tblW w:w="9709" w:type="dxa"/>
        <w:tblLayout w:type="fixed"/>
        <w:tblLook w:val="0000" w:firstRow="0" w:lastRow="0" w:firstColumn="0" w:lastColumn="0" w:noHBand="0" w:noVBand="0"/>
      </w:tblPr>
      <w:tblGrid>
        <w:gridCol w:w="5822"/>
        <w:gridCol w:w="1295"/>
        <w:gridCol w:w="1311"/>
        <w:gridCol w:w="1281"/>
      </w:tblGrid>
      <w:tr w:rsidR="00AB66A5" w:rsidRPr="00A924ED" w:rsidTr="00AB66A5">
        <w:trPr>
          <w:trHeight w:val="307"/>
        </w:trPr>
        <w:tc>
          <w:tcPr>
            <w:tcW w:w="58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AB66A5" w:rsidRPr="00A924ED" w:rsidTr="00AB66A5">
        <w:trPr>
          <w:trHeight w:val="307"/>
        </w:trPr>
        <w:tc>
          <w:tcPr>
            <w:tcW w:w="58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AB66A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AB66A5" w:rsidRPr="00A924ED" w:rsidTr="00AB66A5">
        <w:trPr>
          <w:trHeight w:val="307"/>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DE2542" w:rsidRDefault="00AB66A5" w:rsidP="00641BBA">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14 906,3</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10 582,7</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10 779,8</w:t>
            </w:r>
          </w:p>
        </w:tc>
      </w:tr>
    </w:tbl>
    <w:p w:rsidR="00F95C48" w:rsidRPr="00A924ED" w:rsidRDefault="00F95C48" w:rsidP="00F95C48">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F95C48" w:rsidRPr="00A924ED" w:rsidRDefault="00C56105" w:rsidP="00C5610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Бюджетные ассигнования предусмотрены:</w:t>
      </w:r>
    </w:p>
    <w:p w:rsidR="00AB66A5" w:rsidRPr="00A924ED" w:rsidRDefault="00C56105"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природно-сырьевых ресурсов и обеспечение экологической безопасности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AB66A5" w:rsidRPr="00A924ED">
        <w:rPr>
          <w:rFonts w:ascii="Times New Roman" w:hAnsi="Times New Roman"/>
          <w:color w:val="000000"/>
          <w:sz w:val="24"/>
          <w:szCs w:val="24"/>
        </w:rPr>
        <w:lastRenderedPageBreak/>
        <w:t>14906,3 тыс. рублей, в 2023 году – 10582,7 тыс. рублей, в 2024 году – 10779,8 тыс. рублей, в том числе:</w:t>
      </w:r>
    </w:p>
    <w:p w:rsidR="004210C5" w:rsidRPr="00A924ED" w:rsidRDefault="00C5610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Использование минерально-сырьевых ресурсов и оценка их состояния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F5698" w:rsidRPr="00A924ED">
        <w:rPr>
          <w:rFonts w:ascii="Times New Roman" w:hAnsi="Times New Roman"/>
          <w:color w:val="000000"/>
          <w:sz w:val="24"/>
          <w:szCs w:val="24"/>
        </w:rPr>
        <w:t xml:space="preserve"> </w:t>
      </w:r>
      <w:r w:rsidRPr="00A924ED">
        <w:rPr>
          <w:rFonts w:ascii="Times New Roman" w:hAnsi="Times New Roman"/>
          <w:color w:val="000000"/>
          <w:sz w:val="24"/>
          <w:szCs w:val="24"/>
        </w:rPr>
        <w:t>в</w:t>
      </w:r>
      <w:r w:rsidR="004210C5" w:rsidRPr="00A924ED">
        <w:rPr>
          <w:rFonts w:ascii="Times New Roman" w:hAnsi="Times New Roman"/>
          <w:color w:val="000000"/>
          <w:sz w:val="24"/>
          <w:szCs w:val="24"/>
        </w:rPr>
        <w:t>едение регулярных наблюдений, сбора, накопления, обработки и анализа информации, оценк</w:t>
      </w:r>
      <w:r w:rsidR="00CF5476"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 в</w:t>
      </w:r>
      <w:r w:rsidRPr="00A924ED">
        <w:rPr>
          <w:rFonts w:ascii="Times New Roman" w:hAnsi="Times New Roman"/>
          <w:color w:val="000000"/>
          <w:sz w:val="24"/>
          <w:szCs w:val="24"/>
        </w:rPr>
        <w:t xml:space="preserve"> 2022 – 2024 годах – </w:t>
      </w:r>
      <w:r w:rsidR="00544105" w:rsidRPr="00A924ED">
        <w:rPr>
          <w:rFonts w:ascii="Times New Roman" w:hAnsi="Times New Roman"/>
          <w:color w:val="000000"/>
          <w:sz w:val="24"/>
          <w:szCs w:val="24"/>
        </w:rPr>
        <w:t xml:space="preserve">по </w:t>
      </w:r>
      <w:r w:rsidRPr="00A924ED">
        <w:rPr>
          <w:rFonts w:ascii="Times New Roman" w:hAnsi="Times New Roman"/>
          <w:color w:val="000000"/>
          <w:sz w:val="24"/>
          <w:szCs w:val="24"/>
        </w:rPr>
        <w:t>292,9 тыс. рублей ежегодно</w:t>
      </w:r>
      <w:r w:rsidR="004210C5" w:rsidRPr="00A924ED">
        <w:rPr>
          <w:rFonts w:ascii="Times New Roman" w:hAnsi="Times New Roman"/>
          <w:color w:val="000000"/>
          <w:sz w:val="24"/>
          <w:szCs w:val="24"/>
        </w:rPr>
        <w:t>;</w:t>
      </w:r>
    </w:p>
    <w:p w:rsidR="00AB66A5" w:rsidRPr="00A924ED" w:rsidRDefault="00C56105"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Биологическое разнообразие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w:t>
      </w:r>
      <w:r w:rsidRPr="00A924ED">
        <w:rPr>
          <w:rFonts w:ascii="Times New Roman" w:hAnsi="Times New Roman"/>
          <w:color w:val="000000"/>
          <w:sz w:val="24"/>
          <w:szCs w:val="24"/>
        </w:rPr>
        <w:t xml:space="preserve"> – </w:t>
      </w:r>
      <w:r w:rsidR="00AB66A5" w:rsidRPr="00A924ED">
        <w:rPr>
          <w:rFonts w:ascii="Times New Roman" w:hAnsi="Times New Roman"/>
          <w:color w:val="000000"/>
          <w:sz w:val="24"/>
          <w:szCs w:val="24"/>
        </w:rPr>
        <w:t>14613,4 тыс. рублей, в 2023 году – 10289,8 тыс. рублей, в 2024 году – 10486,9 тыс. рублей, в том числе на:</w:t>
      </w:r>
    </w:p>
    <w:p w:rsidR="004210C5" w:rsidRPr="00A924ED" w:rsidRDefault="00C5610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w:t>
      </w:r>
      <w:r w:rsidR="004210C5" w:rsidRPr="00A924ED">
        <w:rPr>
          <w:rFonts w:ascii="Times New Roman" w:hAnsi="Times New Roman"/>
          <w:color w:val="000000"/>
          <w:sz w:val="24"/>
          <w:szCs w:val="24"/>
        </w:rPr>
        <w:t>азработк</w:t>
      </w:r>
      <w:r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методических и информационно-аналитических материалов в 2022 году</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833,0 тыс. рублей;</w:t>
      </w:r>
    </w:p>
    <w:p w:rsidR="004210C5" w:rsidRPr="00A924ED" w:rsidRDefault="00C5610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рганизаци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биотехнических мероприятий </w:t>
      </w:r>
      <w:r w:rsidRPr="00A924ED">
        <w:rPr>
          <w:rFonts w:ascii="Times New Roman" w:hAnsi="Times New Roman"/>
          <w:color w:val="000000"/>
          <w:sz w:val="24"/>
          <w:szCs w:val="24"/>
        </w:rPr>
        <w:t xml:space="preserve">в 2022 – 2024 годах </w:t>
      </w:r>
      <w:r w:rsidR="004210C5" w:rsidRPr="00A924ED">
        <w:rPr>
          <w:rFonts w:ascii="Times New Roman" w:hAnsi="Times New Roman"/>
          <w:color w:val="000000"/>
          <w:sz w:val="24"/>
          <w:szCs w:val="24"/>
        </w:rPr>
        <w:t xml:space="preserve">– </w:t>
      </w:r>
      <w:r w:rsidR="00544105"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260,3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C5610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A924ED">
        <w:rPr>
          <w:rFonts w:ascii="Times New Roman" w:hAnsi="Times New Roman"/>
          <w:color w:val="000000"/>
          <w:sz w:val="24"/>
          <w:szCs w:val="24"/>
        </w:rPr>
        <w:t>охотхозяйственных</w:t>
      </w:r>
      <w:proofErr w:type="spellEnd"/>
      <w:r w:rsidR="004210C5" w:rsidRPr="00A924ED">
        <w:rPr>
          <w:rFonts w:ascii="Times New Roman" w:hAnsi="Times New Roman"/>
          <w:color w:val="000000"/>
          <w:sz w:val="24"/>
          <w:szCs w:val="24"/>
        </w:rPr>
        <w:t xml:space="preserve"> соглашений </w:t>
      </w:r>
      <w:r w:rsidR="00134BFF" w:rsidRPr="00A924ED">
        <w:rPr>
          <w:rFonts w:ascii="Times New Roman" w:hAnsi="Times New Roman"/>
          <w:color w:val="000000"/>
          <w:sz w:val="24"/>
          <w:szCs w:val="24"/>
        </w:rPr>
        <w:t>в 2022 – 2024 годах –</w:t>
      </w:r>
      <w:r w:rsidR="004F5698" w:rsidRPr="00A924ED">
        <w:rPr>
          <w:rFonts w:ascii="Times New Roman" w:hAnsi="Times New Roman"/>
          <w:color w:val="000000"/>
          <w:sz w:val="24"/>
          <w:szCs w:val="24"/>
        </w:rPr>
        <w:t xml:space="preserve"> </w:t>
      </w:r>
      <w:r w:rsidR="00544105"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157,1 тыс. рублей</w:t>
      </w:r>
      <w:r w:rsidR="00134BFF"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134BFF"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w:t>
      </w:r>
      <w:r w:rsidR="004210C5" w:rsidRPr="00A924ED">
        <w:rPr>
          <w:rFonts w:ascii="Times New Roman" w:hAnsi="Times New Roman"/>
          <w:color w:val="000000"/>
          <w:sz w:val="24"/>
          <w:szCs w:val="24"/>
        </w:rPr>
        <w:t>здание Красной книги Чувашской Республики в 2022 году</w:t>
      </w:r>
      <w:r w:rsidRPr="00A924ED">
        <w:rPr>
          <w:rFonts w:ascii="Times New Roman" w:hAnsi="Times New Roman"/>
          <w:color w:val="000000"/>
          <w:sz w:val="24"/>
          <w:szCs w:val="24"/>
        </w:rPr>
        <w:t xml:space="preserve"> – 3666,6 тыс. рублей</w:t>
      </w:r>
      <w:r w:rsidR="004210C5" w:rsidRPr="00A924ED">
        <w:rPr>
          <w:rFonts w:ascii="Times New Roman" w:hAnsi="Times New Roman"/>
          <w:color w:val="000000"/>
          <w:sz w:val="24"/>
          <w:szCs w:val="24"/>
        </w:rPr>
        <w:t>;</w:t>
      </w:r>
    </w:p>
    <w:p w:rsidR="004210C5" w:rsidRPr="00A924ED" w:rsidRDefault="00134BFF"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 животном мире</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w:t>
      </w:r>
      <w:r w:rsidRPr="00A924ED">
        <w:rPr>
          <w:rFonts w:ascii="Times New Roman" w:hAnsi="Times New Roman"/>
          <w:color w:val="000000"/>
          <w:sz w:val="24"/>
          <w:szCs w:val="24"/>
        </w:rPr>
        <w:t>едерального бюджета</w:t>
      </w:r>
      <w:r w:rsidR="004F569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AB66A5" w:rsidRPr="00A924ED">
        <w:rPr>
          <w:rFonts w:ascii="Times New Roman" w:hAnsi="Times New Roman"/>
          <w:color w:val="000000"/>
          <w:sz w:val="24"/>
          <w:szCs w:val="24"/>
        </w:rPr>
        <w:t>81,4 тыс. рублей, в 2023 году – 80,9 тыс. рублей, в 2024 году  – 80,9 тыс. рублей;</w:t>
      </w:r>
    </w:p>
    <w:p w:rsidR="004210C5" w:rsidRPr="00A924ED" w:rsidRDefault="00134BFF"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507296">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 209-ФЗ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 охоте и о сохранении охотничьих ресурсов и о внесении изменений в отдельные законодательные акты Российской Федерации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полномочий Российской Федерации в области охраны и использования охотничьих ресурсов за счет субвенции, предоставляемой из ф</w:t>
      </w:r>
      <w:r w:rsidRPr="00A924ED">
        <w:rPr>
          <w:rFonts w:ascii="Times New Roman" w:hAnsi="Times New Roman"/>
          <w:color w:val="000000"/>
          <w:sz w:val="24"/>
          <w:szCs w:val="24"/>
        </w:rPr>
        <w:t>едерального бюджета</w:t>
      </w:r>
      <w:r w:rsidR="004F569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AB66A5" w:rsidRPr="00A924ED">
        <w:rPr>
          <w:rFonts w:ascii="Times New Roman" w:hAnsi="Times New Roman"/>
          <w:color w:val="000000"/>
          <w:sz w:val="24"/>
          <w:szCs w:val="24"/>
        </w:rPr>
        <w:t>6443,0 тыс. рублей, в 2023 году – 6587,0 тыс. рублей, в 2024 году  – 6784,1 тыс. рублей;</w:t>
      </w:r>
    </w:p>
    <w:p w:rsidR="004210C5" w:rsidRPr="00A924ED" w:rsidRDefault="00134BFF"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КУ ЧР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Дирекция по охране животного мира и ООПТ</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xml:space="preserve"> Минприроды Чувашии в 2022 году – 3172,0 тыс. рублей, в 2023 </w:t>
      </w:r>
      <w:r w:rsidR="004210C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годах</w:t>
      </w:r>
      <w:r w:rsidR="00F95C48" w:rsidRPr="00A924ED">
        <w:rPr>
          <w:rFonts w:ascii="Times New Roman" w:hAnsi="Times New Roman"/>
          <w:color w:val="000000"/>
          <w:sz w:val="24"/>
          <w:szCs w:val="24"/>
        </w:rPr>
        <w:t xml:space="preserve">– </w:t>
      </w:r>
      <w:r w:rsidR="00544105" w:rsidRPr="00A924ED">
        <w:rPr>
          <w:rFonts w:ascii="Times New Roman" w:hAnsi="Times New Roman"/>
          <w:color w:val="000000"/>
          <w:sz w:val="24"/>
          <w:szCs w:val="24"/>
        </w:rPr>
        <w:t xml:space="preserve">по </w:t>
      </w:r>
      <w:r w:rsidR="00F95C48" w:rsidRPr="00A924ED">
        <w:rPr>
          <w:rFonts w:ascii="Times New Roman" w:hAnsi="Times New Roman"/>
          <w:color w:val="000000"/>
          <w:sz w:val="24"/>
          <w:szCs w:val="24"/>
        </w:rPr>
        <w:t>3204,5 тыс. рублей</w:t>
      </w:r>
      <w:r w:rsidRPr="00A924ED">
        <w:rPr>
          <w:rFonts w:ascii="Times New Roman" w:hAnsi="Times New Roman"/>
          <w:color w:val="000000"/>
          <w:sz w:val="24"/>
          <w:szCs w:val="24"/>
        </w:rPr>
        <w:t xml:space="preserve"> ежегодно.</w:t>
      </w:r>
    </w:p>
    <w:p w:rsidR="00F95C48" w:rsidRPr="00A924ED" w:rsidRDefault="00F95C48" w:rsidP="00134BFF">
      <w:pPr>
        <w:widowControl w:val="0"/>
        <w:autoSpaceDE w:val="0"/>
        <w:autoSpaceDN w:val="0"/>
        <w:adjustRightInd w:val="0"/>
        <w:spacing w:after="0" w:line="240" w:lineRule="auto"/>
        <w:jc w:val="both"/>
        <w:rPr>
          <w:rFonts w:ascii="Times New Roman" w:hAnsi="Times New Roman"/>
          <w:sz w:val="24"/>
          <w:szCs w:val="24"/>
        </w:rPr>
      </w:pPr>
    </w:p>
    <w:p w:rsidR="00F95C48" w:rsidRPr="00A924ED" w:rsidRDefault="004210C5" w:rsidP="00FB054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 xml:space="preserve">Подраздел </w:t>
      </w:r>
      <w:r w:rsidR="000D37C4" w:rsidRPr="00A924ED">
        <w:rPr>
          <w:rFonts w:ascii="Times New Roman" w:hAnsi="Times New Roman"/>
          <w:b/>
          <w:bCs/>
          <w:color w:val="000000"/>
          <w:sz w:val="24"/>
          <w:szCs w:val="24"/>
        </w:rPr>
        <w:t>«</w:t>
      </w:r>
      <w:r w:rsidRPr="00A924ED">
        <w:rPr>
          <w:rFonts w:ascii="Times New Roman" w:hAnsi="Times New Roman"/>
          <w:b/>
          <w:bCs/>
          <w:color w:val="000000"/>
          <w:sz w:val="24"/>
          <w:szCs w:val="24"/>
        </w:rPr>
        <w:t>Другие вопросы в области охраны окружающей среды</w:t>
      </w:r>
      <w:r w:rsidR="000D37C4" w:rsidRPr="00A924ED">
        <w:rPr>
          <w:rFonts w:ascii="Times New Roman" w:hAnsi="Times New Roman"/>
          <w:b/>
          <w:bCs/>
          <w:color w:val="000000"/>
          <w:sz w:val="24"/>
          <w:szCs w:val="24"/>
        </w:rPr>
        <w:t>»</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определяются:</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w:t>
      </w:r>
      <w:r w:rsidR="000D37C4" w:rsidRPr="00A924ED">
        <w:rPr>
          <w:rFonts w:ascii="Times New Roman" w:hAnsi="Times New Roman"/>
          <w:color w:val="000000"/>
          <w:sz w:val="24"/>
          <w:szCs w:val="24"/>
        </w:rPr>
        <w:t>«</w:t>
      </w:r>
      <w:r w:rsidRPr="00A924ED">
        <w:rPr>
          <w:rFonts w:ascii="Times New Roman" w:hAnsi="Times New Roman"/>
          <w:color w:val="000000"/>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D37C4" w:rsidRPr="00A924ED">
        <w:rPr>
          <w:rFonts w:ascii="Times New Roman" w:hAnsi="Times New Roman"/>
          <w:color w:val="000000"/>
          <w:sz w:val="24"/>
          <w:szCs w:val="24"/>
        </w:rPr>
        <w:t>»</w:t>
      </w:r>
      <w:r w:rsidRPr="00A924ED">
        <w:rPr>
          <w:rFonts w:ascii="Times New Roman" w:hAnsi="Times New Roman"/>
          <w:color w:val="000000"/>
          <w:sz w:val="24"/>
          <w:szCs w:val="24"/>
        </w:rPr>
        <w:t>, согласно подпунктам 7, 7.1, 7.2, 8 и 8.1 пункта 2 статьи 26.3 которого 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организация и осуществление региональных и межмуниципальных программ и проектов в области охраны окружающей среды и экологической безопасности, обращение с твердыми коммунальными отходами;</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утверждение порядка накопления (в том числе раздельного накопления) твердых коммунальных отходов, </w:t>
      </w:r>
      <w:r w:rsidRPr="00A924ED">
        <w:rPr>
          <w:rFonts w:ascii="Times New Roman" w:hAnsi="Times New Roman"/>
          <w:color w:val="000000"/>
          <w:sz w:val="24"/>
          <w:szCs w:val="24"/>
        </w:rPr>
        <w:lastRenderedPageBreak/>
        <w:t>нормативов накопления твердых коммунальных отходов, предельных тарифов в области обращения с твердыми коммунальными отходами, утверждение территориальной схемы в сфере обращения с отходами, в том числе с твердыми коммунальными отходами;</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544105"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создание и обеспечение охраны особо охраняемых природных территорий регионального значения; ведение Красной книги субъекта Российской Федерации;</w:t>
      </w: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осуществление регионального государственного надзора в области охраны и использования особо охраняемых природных территорий.</w:t>
      </w:r>
    </w:p>
    <w:p w:rsidR="000A0C63" w:rsidRPr="00A924ED" w:rsidRDefault="000A0C63"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F95C48" w:rsidRPr="00A924ED" w:rsidTr="000A0C63">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F95C4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54410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F95C48" w:rsidRPr="00A924ED" w:rsidTr="000A0C63">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F95C4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54410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54410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5C48" w:rsidRPr="00A924ED" w:rsidRDefault="00F95C48" w:rsidP="00544105">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AB66A5" w:rsidRPr="00A924ED" w:rsidTr="003702CF">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66A5" w:rsidRPr="00A924ED" w:rsidRDefault="00AB66A5" w:rsidP="00AB66A5">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144 862,7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107 740,8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66A5" w:rsidRPr="00DE2542" w:rsidRDefault="00AB66A5" w:rsidP="00AB66A5">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14 750,8</w:t>
            </w:r>
          </w:p>
        </w:tc>
      </w:tr>
    </w:tbl>
    <w:p w:rsidR="00F95C48" w:rsidRPr="00A924ED" w:rsidRDefault="00F95C48" w:rsidP="004210C5">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F95C48" w:rsidRPr="00A924ED" w:rsidRDefault="00DD1051" w:rsidP="0054410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По данному подразделу б</w:t>
      </w:r>
      <w:r w:rsidR="00544105" w:rsidRPr="00A924ED">
        <w:rPr>
          <w:rFonts w:ascii="Times New Roman" w:hAnsi="Times New Roman"/>
          <w:sz w:val="24"/>
          <w:szCs w:val="24"/>
        </w:rPr>
        <w:t>юджетные ассигнования предусмотрены:</w:t>
      </w:r>
    </w:p>
    <w:p w:rsidR="004210C5" w:rsidRPr="00A924ED" w:rsidRDefault="00544105"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Модернизация и развитие сферы жилищно-коммунального хозяйства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F5698" w:rsidRPr="00A924ED">
        <w:rPr>
          <w:rFonts w:ascii="Times New Roman" w:hAnsi="Times New Roman"/>
          <w:color w:val="000000"/>
          <w:sz w:val="24"/>
          <w:szCs w:val="24"/>
        </w:rPr>
        <w:t xml:space="preserve"> </w:t>
      </w:r>
      <w:r w:rsidRPr="00A924ED">
        <w:rPr>
          <w:rFonts w:ascii="Times New Roman" w:hAnsi="Times New Roman"/>
          <w:color w:val="000000"/>
          <w:sz w:val="24"/>
          <w:szCs w:val="24"/>
        </w:rPr>
        <w:t>и</w:t>
      </w:r>
      <w:r w:rsidR="004210C5" w:rsidRPr="00A924ED">
        <w:rPr>
          <w:rFonts w:ascii="Times New Roman" w:hAnsi="Times New Roman"/>
          <w:color w:val="000000"/>
          <w:sz w:val="24"/>
          <w:szCs w:val="24"/>
        </w:rPr>
        <w:t>нвентаризаци</w:t>
      </w:r>
      <w:r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 </w:t>
      </w:r>
      <w:r w:rsidRPr="00A924ED">
        <w:rPr>
          <w:rFonts w:ascii="Times New Roman" w:hAnsi="Times New Roman"/>
          <w:color w:val="000000"/>
          <w:sz w:val="24"/>
          <w:szCs w:val="24"/>
        </w:rPr>
        <w:t>в 2022 –2024 годах – по 709,5 тыс. рублей ежегодно</w:t>
      </w:r>
      <w:r w:rsidR="004210C5" w:rsidRPr="00A924ED">
        <w:rPr>
          <w:rFonts w:ascii="Times New Roman" w:hAnsi="Times New Roman"/>
          <w:color w:val="000000"/>
          <w:sz w:val="24"/>
          <w:szCs w:val="24"/>
        </w:rPr>
        <w:t>;</w:t>
      </w:r>
    </w:p>
    <w:p w:rsidR="00AB66A5" w:rsidRPr="00A924ED" w:rsidRDefault="00347331"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4210C5" w:rsidRPr="00A924ED">
        <w:rPr>
          <w:rFonts w:ascii="Times New Roman" w:hAnsi="Times New Roman"/>
          <w:color w:val="000000"/>
          <w:sz w:val="24"/>
          <w:szCs w:val="24"/>
        </w:rPr>
        <w:t xml:space="preserve"> рамках государственной программы Чувашской Республики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Развитие потенциала природно-сырьевых ресурсов и обеспечение экологической безопасности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AB66A5" w:rsidRPr="00A924ED">
        <w:rPr>
          <w:rFonts w:ascii="Times New Roman" w:hAnsi="Times New Roman"/>
          <w:color w:val="000000"/>
          <w:sz w:val="24"/>
          <w:szCs w:val="24"/>
        </w:rPr>
        <w:t>144153,2 тыс. рублей, в 2023 году – 107031,3 тыс. рублей, в 2024 году – 14041,3 тыс. рублей, в том числе:</w:t>
      </w:r>
    </w:p>
    <w:p w:rsidR="004210C5" w:rsidRPr="00A924ED" w:rsidRDefault="00347331"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Обеспечение экологической безопасности на территории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в 2022 году – </w:t>
      </w:r>
      <w:r w:rsidR="004210C5" w:rsidRPr="00A924ED">
        <w:rPr>
          <w:rFonts w:ascii="Times New Roman" w:hAnsi="Times New Roman"/>
          <w:color w:val="000000"/>
          <w:sz w:val="24"/>
          <w:szCs w:val="24"/>
        </w:rPr>
        <w:t xml:space="preserve">9271,3 тыс. рублей, в 2023 году – </w:t>
      </w:r>
      <w:r w:rsidRPr="00A924ED">
        <w:rPr>
          <w:rFonts w:ascii="Times New Roman" w:hAnsi="Times New Roman"/>
          <w:color w:val="000000"/>
          <w:sz w:val="24"/>
          <w:szCs w:val="24"/>
        </w:rPr>
        <w:t>8515,8 тыс. рублей, в 2024 году</w:t>
      </w:r>
      <w:r w:rsidR="004210C5" w:rsidRPr="00A924ED">
        <w:rPr>
          <w:rFonts w:ascii="Times New Roman" w:hAnsi="Times New Roman"/>
          <w:color w:val="000000"/>
          <w:sz w:val="24"/>
          <w:szCs w:val="24"/>
        </w:rPr>
        <w:t xml:space="preserve"> – 7985,8 тыс. рублей, в том числе на:</w:t>
      </w:r>
    </w:p>
    <w:p w:rsidR="004210C5" w:rsidRPr="00A924ED" w:rsidRDefault="00347331"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роведение аналитического контроля на объектах, подлежащих экологическому контролю</w:t>
      </w:r>
      <w:r w:rsidR="00CF5476"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600,0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347331"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w:t>
      </w:r>
      <w:r w:rsidR="004210C5" w:rsidRPr="00A924ED">
        <w:rPr>
          <w:rFonts w:ascii="Times New Roman" w:hAnsi="Times New Roman"/>
          <w:color w:val="000000"/>
          <w:sz w:val="24"/>
          <w:szCs w:val="24"/>
        </w:rPr>
        <w:t xml:space="preserve">инансовое обеспечение проведения государственной экологической экспертизы объектов регионального уровня </w:t>
      </w:r>
      <w:r w:rsidRPr="00A924ED">
        <w:rPr>
          <w:rFonts w:ascii="Times New Roman" w:hAnsi="Times New Roman"/>
          <w:color w:val="000000"/>
          <w:sz w:val="24"/>
          <w:szCs w:val="24"/>
        </w:rPr>
        <w:t xml:space="preserve">в 2022 – 2024 годах </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74,5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347331"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беспечение деятельности БУ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Чувашский республиканский радиологический центр</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Минприроды Чувашии в 2022 году</w:t>
      </w:r>
      <w:r w:rsidRPr="00A924ED">
        <w:rPr>
          <w:rFonts w:ascii="Times New Roman" w:hAnsi="Times New Roman"/>
          <w:color w:val="000000"/>
          <w:sz w:val="24"/>
          <w:szCs w:val="24"/>
        </w:rPr>
        <w:t xml:space="preserve"> – </w:t>
      </w:r>
      <w:r w:rsidR="004210C5" w:rsidRPr="00A924ED">
        <w:rPr>
          <w:rFonts w:ascii="Times New Roman" w:hAnsi="Times New Roman"/>
          <w:color w:val="000000"/>
          <w:sz w:val="24"/>
          <w:szCs w:val="24"/>
        </w:rPr>
        <w:t>8066,8 тыс. рублей, в 2023 –</w:t>
      </w:r>
      <w:r w:rsidR="00F93EC8" w:rsidRPr="00A924ED">
        <w:rPr>
          <w:rFonts w:ascii="Times New Roman" w:hAnsi="Times New Roman"/>
          <w:color w:val="000000"/>
          <w:sz w:val="24"/>
          <w:szCs w:val="24"/>
        </w:rPr>
        <w:t xml:space="preserve"> 2024 годах </w:t>
      </w:r>
      <w:r w:rsidR="004210C5" w:rsidRPr="00A924ED">
        <w:rPr>
          <w:rFonts w:ascii="Times New Roman" w:hAnsi="Times New Roman"/>
          <w:color w:val="000000"/>
          <w:sz w:val="24"/>
          <w:szCs w:val="24"/>
        </w:rPr>
        <w:t>–</w:t>
      </w:r>
      <w:r w:rsidR="004F5698" w:rsidRPr="00A924ED">
        <w:rPr>
          <w:rFonts w:ascii="Times New Roman" w:hAnsi="Times New Roman"/>
          <w:color w:val="000000"/>
          <w:sz w:val="24"/>
          <w:szCs w:val="24"/>
        </w:rPr>
        <w:t xml:space="preserve"> </w:t>
      </w:r>
      <w:r w:rsidR="00F93EC8"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7311,3 тыс. рублей</w:t>
      </w:r>
      <w:r w:rsidR="00F93EC8"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347331" w:rsidRPr="00A924ED" w:rsidRDefault="00347331"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 xml:space="preserve">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 в 2022 </w:t>
      </w:r>
      <w:r w:rsidRPr="00A924ED">
        <w:rPr>
          <w:rFonts w:ascii="Times New Roman" w:hAnsi="Times New Roman"/>
          <w:color w:val="000000"/>
          <w:sz w:val="24"/>
          <w:szCs w:val="24"/>
        </w:rPr>
        <w:t>–2023 годах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530,0 тыс. рублей</w:t>
      </w:r>
      <w:r w:rsidRPr="00A924ED">
        <w:rPr>
          <w:rFonts w:ascii="Times New Roman" w:hAnsi="Times New Roman"/>
          <w:color w:val="000000"/>
          <w:sz w:val="24"/>
          <w:szCs w:val="24"/>
        </w:rPr>
        <w:t xml:space="preserve"> ежегодно;</w:t>
      </w:r>
    </w:p>
    <w:p w:rsidR="00AB66A5" w:rsidRPr="00A924ED" w:rsidRDefault="00F93EC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Биологическое разнообразие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в 2022 году – </w:t>
      </w:r>
      <w:r w:rsidR="00AB66A5" w:rsidRPr="00A924ED">
        <w:rPr>
          <w:rFonts w:ascii="Times New Roman" w:hAnsi="Times New Roman"/>
          <w:color w:val="000000"/>
          <w:sz w:val="24"/>
          <w:szCs w:val="24"/>
        </w:rPr>
        <w:t>4462,6 тыс. рублей, в 2023 году – 4604,5 тыс. рублей, в 2024 году – 4645,7 тыс. рублей, в том числе на:</w:t>
      </w:r>
    </w:p>
    <w:p w:rsidR="00AD12F7" w:rsidRPr="00A924ED" w:rsidRDefault="0022252D"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о</w:t>
      </w:r>
      <w:r w:rsidR="00AD12F7" w:rsidRPr="00A924ED">
        <w:rPr>
          <w:rFonts w:ascii="Times New Roman" w:hAnsi="Times New Roman"/>
          <w:sz w:val="24"/>
          <w:szCs w:val="24"/>
        </w:rPr>
        <w:t xml:space="preserve">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00AD12F7" w:rsidRPr="00A924ED">
        <w:rPr>
          <w:rFonts w:ascii="Times New Roman" w:hAnsi="Times New Roman"/>
          <w:sz w:val="24"/>
          <w:szCs w:val="24"/>
        </w:rPr>
        <w:t>охотхозяйственных</w:t>
      </w:r>
      <w:proofErr w:type="spellEnd"/>
      <w:r w:rsidR="00AD12F7" w:rsidRPr="00A924ED">
        <w:rPr>
          <w:rFonts w:ascii="Times New Roman" w:hAnsi="Times New Roman"/>
          <w:sz w:val="24"/>
          <w:szCs w:val="24"/>
        </w:rPr>
        <w:t xml:space="preserve"> соглашений в 2022 году в общей сумме 1008,7 тыс. рублей, в 2023 году – 1035,7 тыс. рублей, в 2024 году – 1035,7 тыс. рублей;</w:t>
      </w:r>
    </w:p>
    <w:p w:rsidR="004210C5" w:rsidRPr="00A924ED" w:rsidRDefault="00F93EC8"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w:t>
      </w:r>
      <w:r w:rsidR="004210C5" w:rsidRPr="00A924ED">
        <w:rPr>
          <w:rFonts w:ascii="Times New Roman" w:hAnsi="Times New Roman"/>
          <w:color w:val="000000"/>
          <w:sz w:val="24"/>
          <w:szCs w:val="24"/>
        </w:rPr>
        <w:t xml:space="preserve">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4B66F0"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 xml:space="preserve">№ 209-ФЗ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Об охоте и о сохранении охотничьих ресурсов и о внесении изменений в </w:t>
      </w:r>
      <w:r w:rsidR="004210C5" w:rsidRPr="00A924ED">
        <w:rPr>
          <w:rFonts w:ascii="Times New Roman" w:hAnsi="Times New Roman"/>
          <w:color w:val="000000"/>
          <w:sz w:val="24"/>
          <w:szCs w:val="24"/>
        </w:rPr>
        <w:lastRenderedPageBreak/>
        <w:t>отдельные законодательные акты Российской Федерации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полномочий Российской Федерации в области охраны и использования охотничьих ресурсов за счет субвенции, предоставляемой из федерального бюджета</w:t>
      </w:r>
      <w:r w:rsidR="004F5698"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w:t>
      </w:r>
      <w:r w:rsidRPr="00A924ED">
        <w:rPr>
          <w:rFonts w:ascii="Times New Roman" w:hAnsi="Times New Roman"/>
          <w:color w:val="000000"/>
          <w:sz w:val="24"/>
          <w:szCs w:val="24"/>
        </w:rPr>
        <w:t xml:space="preserve">ду – </w:t>
      </w:r>
      <w:r w:rsidR="00AD12F7" w:rsidRPr="00A924ED">
        <w:rPr>
          <w:rFonts w:ascii="Times New Roman" w:hAnsi="Times New Roman"/>
          <w:color w:val="000000"/>
          <w:sz w:val="24"/>
          <w:szCs w:val="24"/>
        </w:rPr>
        <w:t>2950,6</w:t>
      </w:r>
      <w:r w:rsidR="004210C5" w:rsidRPr="00A924ED">
        <w:rPr>
          <w:rFonts w:ascii="Times New Roman" w:hAnsi="Times New Roman"/>
          <w:color w:val="000000"/>
          <w:sz w:val="24"/>
          <w:szCs w:val="24"/>
        </w:rPr>
        <w:t xml:space="preserve"> тыс. рублей, </w:t>
      </w:r>
      <w:r w:rsidR="00AD12F7" w:rsidRPr="00A924ED">
        <w:rPr>
          <w:rFonts w:ascii="Times New Roman" w:hAnsi="Times New Roman"/>
          <w:color w:val="000000"/>
          <w:sz w:val="24"/>
          <w:szCs w:val="24"/>
        </w:rPr>
        <w:t>в 2023 году – 3065,5 тыс. рублей, в 2024 году  – 3106,7 тыс. рублей</w:t>
      </w:r>
      <w:r w:rsidR="004210C5" w:rsidRPr="00A924ED">
        <w:rPr>
          <w:rFonts w:ascii="Times New Roman" w:hAnsi="Times New Roman"/>
          <w:color w:val="000000"/>
          <w:sz w:val="24"/>
          <w:szCs w:val="24"/>
        </w:rPr>
        <w:t>;</w:t>
      </w:r>
    </w:p>
    <w:p w:rsidR="004210C5" w:rsidRPr="00A924ED" w:rsidRDefault="00F93EC8"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w:t>
      </w:r>
      <w:r w:rsidR="004210C5" w:rsidRPr="00A924ED">
        <w:rPr>
          <w:rFonts w:ascii="Times New Roman" w:hAnsi="Times New Roman"/>
          <w:color w:val="000000"/>
          <w:sz w:val="24"/>
          <w:szCs w:val="24"/>
        </w:rPr>
        <w:t>одготовк</w:t>
      </w:r>
      <w:r w:rsidR="004F5698" w:rsidRPr="00A924ED">
        <w:rPr>
          <w:rFonts w:ascii="Times New Roman" w:hAnsi="Times New Roman"/>
          <w:color w:val="000000"/>
          <w:sz w:val="24"/>
          <w:szCs w:val="24"/>
        </w:rPr>
        <w:t>у</w:t>
      </w:r>
      <w:r w:rsidR="004210C5" w:rsidRPr="00A924ED">
        <w:rPr>
          <w:rFonts w:ascii="Times New Roman" w:hAnsi="Times New Roman"/>
          <w:color w:val="000000"/>
          <w:sz w:val="24"/>
          <w:szCs w:val="24"/>
        </w:rPr>
        <w:t xml:space="preserve"> графического описания местоположения границ особо охраняемых природных территорий регионального значения в 2022</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0A0C63"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w:t>
      </w:r>
      <w:r w:rsidR="004210C5" w:rsidRPr="00A924ED">
        <w:rPr>
          <w:rFonts w:ascii="Times New Roman" w:hAnsi="Times New Roman"/>
          <w:color w:val="000000"/>
          <w:sz w:val="24"/>
          <w:szCs w:val="24"/>
        </w:rPr>
        <w:t xml:space="preserve"> 503,3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AB66A5" w:rsidRPr="00A924ED" w:rsidRDefault="00F93EC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Обращение с отходами, в том числе с твердыми коммунальными отходами, на территории Чувашской Республики</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Pr="00A924ED">
        <w:rPr>
          <w:rFonts w:ascii="Times New Roman" w:hAnsi="Times New Roman"/>
          <w:color w:val="000000"/>
          <w:sz w:val="24"/>
          <w:szCs w:val="24"/>
        </w:rPr>
        <w:t>в 2022 году –</w:t>
      </w:r>
      <w:r w:rsidR="004F5698" w:rsidRPr="00A924ED">
        <w:rPr>
          <w:rFonts w:ascii="Times New Roman" w:hAnsi="Times New Roman"/>
          <w:color w:val="000000"/>
          <w:sz w:val="24"/>
          <w:szCs w:val="24"/>
        </w:rPr>
        <w:t xml:space="preserve"> </w:t>
      </w:r>
      <w:r w:rsidR="00AB66A5" w:rsidRPr="00A924ED">
        <w:rPr>
          <w:rFonts w:ascii="Times New Roman" w:hAnsi="Times New Roman"/>
          <w:color w:val="000000"/>
          <w:sz w:val="24"/>
          <w:szCs w:val="24"/>
        </w:rPr>
        <w:t>36799,4 тыс. рублей, в 2023 году – 300,0 тыс. рублей, в 2024 году – 300,0 тыс. рублей, в том числе на:</w:t>
      </w:r>
    </w:p>
    <w:p w:rsidR="004210C5" w:rsidRPr="00A924ED" w:rsidRDefault="00F93EC8"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м</w:t>
      </w:r>
      <w:r w:rsidR="004210C5" w:rsidRPr="00A924ED">
        <w:rPr>
          <w:rFonts w:ascii="Times New Roman" w:hAnsi="Times New Roman"/>
          <w:color w:val="000000"/>
          <w:sz w:val="24"/>
          <w:szCs w:val="24"/>
        </w:rPr>
        <w:t xml:space="preserve">ероприятия по обеспечению ртутной безопасности: сбор и </w:t>
      </w:r>
      <w:proofErr w:type="spellStart"/>
      <w:r w:rsidR="004210C5" w:rsidRPr="00A924ED">
        <w:rPr>
          <w:rFonts w:ascii="Times New Roman" w:hAnsi="Times New Roman"/>
          <w:color w:val="000000"/>
          <w:sz w:val="24"/>
          <w:szCs w:val="24"/>
        </w:rPr>
        <w:t>демеркуризаци</w:t>
      </w:r>
      <w:r w:rsidR="009A079D" w:rsidRPr="00A924ED">
        <w:rPr>
          <w:rFonts w:ascii="Times New Roman" w:hAnsi="Times New Roman"/>
          <w:color w:val="000000"/>
          <w:sz w:val="24"/>
          <w:szCs w:val="24"/>
        </w:rPr>
        <w:t>ю</w:t>
      </w:r>
      <w:proofErr w:type="spellEnd"/>
      <w:r w:rsidR="004210C5" w:rsidRPr="00A924ED">
        <w:rPr>
          <w:rFonts w:ascii="Times New Roman" w:hAnsi="Times New Roman"/>
          <w:color w:val="000000"/>
          <w:sz w:val="24"/>
          <w:szCs w:val="24"/>
        </w:rPr>
        <w:t xml:space="preserve"> ртутьсодержащих отходов в 2022</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210C5"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210C5" w:rsidRPr="00A924ED">
        <w:rPr>
          <w:rFonts w:ascii="Times New Roman" w:hAnsi="Times New Roman"/>
          <w:color w:val="000000"/>
          <w:sz w:val="24"/>
          <w:szCs w:val="24"/>
        </w:rPr>
        <w:t>300,0 тыс. рублей</w:t>
      </w:r>
      <w:r w:rsidRPr="00A924ED">
        <w:rPr>
          <w:rFonts w:ascii="Times New Roman" w:hAnsi="Times New Roman"/>
          <w:color w:val="000000"/>
          <w:sz w:val="24"/>
          <w:szCs w:val="24"/>
        </w:rPr>
        <w:t xml:space="preserve"> ежегодно</w:t>
      </w:r>
      <w:r w:rsidR="004210C5" w:rsidRPr="00A924ED">
        <w:rPr>
          <w:rFonts w:ascii="Times New Roman" w:hAnsi="Times New Roman"/>
          <w:color w:val="000000"/>
          <w:sz w:val="24"/>
          <w:szCs w:val="24"/>
        </w:rPr>
        <w:t>;</w:t>
      </w:r>
    </w:p>
    <w:p w:rsidR="004210C5" w:rsidRPr="00A924ED" w:rsidRDefault="00F93EC8" w:rsidP="004210C5">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л</w:t>
      </w:r>
      <w:r w:rsidR="004210C5" w:rsidRPr="00A924ED">
        <w:rPr>
          <w:rFonts w:ascii="Times New Roman" w:hAnsi="Times New Roman"/>
          <w:color w:val="000000"/>
          <w:sz w:val="24"/>
          <w:szCs w:val="24"/>
        </w:rPr>
        <w:t>иквидаци</w:t>
      </w:r>
      <w:r w:rsidR="0027015E"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Чистая страна</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входящего в состав национального проекта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Экология</w:t>
      </w:r>
      <w:r w:rsidR="000D37C4" w:rsidRPr="00A924ED">
        <w:rPr>
          <w:rFonts w:ascii="Times New Roman" w:hAnsi="Times New Roman"/>
          <w:color w:val="000000"/>
          <w:sz w:val="24"/>
          <w:szCs w:val="24"/>
        </w:rPr>
        <w:t>»</w:t>
      </w:r>
      <w:r w:rsidR="004F5698"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 xml:space="preserve">– </w:t>
      </w:r>
      <w:r w:rsidR="004210C5" w:rsidRPr="00A924ED">
        <w:rPr>
          <w:rFonts w:ascii="Times New Roman" w:hAnsi="Times New Roman"/>
          <w:color w:val="000000"/>
          <w:sz w:val="24"/>
          <w:szCs w:val="24"/>
        </w:rPr>
        <w:t>3</w:t>
      </w:r>
      <w:r w:rsidR="00AB66A5" w:rsidRPr="00A924ED">
        <w:rPr>
          <w:rFonts w:ascii="Times New Roman" w:hAnsi="Times New Roman"/>
          <w:color w:val="000000"/>
          <w:sz w:val="24"/>
          <w:szCs w:val="24"/>
        </w:rPr>
        <w:t>6499,4</w:t>
      </w:r>
      <w:r w:rsidR="004210C5" w:rsidRPr="00A924ED">
        <w:rPr>
          <w:rFonts w:ascii="Times New Roman" w:hAnsi="Times New Roman"/>
          <w:color w:val="000000"/>
          <w:sz w:val="24"/>
          <w:szCs w:val="24"/>
        </w:rPr>
        <w:t xml:space="preserve"> тыс. рублей;</w:t>
      </w:r>
    </w:p>
    <w:p w:rsidR="004210C5" w:rsidRPr="00A924ED" w:rsidRDefault="00F93EC8" w:rsidP="004210C5">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w:t>
      </w:r>
      <w:r w:rsidR="004210C5"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210C5" w:rsidRPr="00A924ED">
        <w:rPr>
          <w:rFonts w:ascii="Times New Roman" w:hAnsi="Times New Roman"/>
          <w:color w:val="000000"/>
          <w:sz w:val="24"/>
          <w:szCs w:val="24"/>
        </w:rPr>
        <w:t xml:space="preserve"> </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Строительство и реконструкция (модернизация) очистных сооружений централизованных систем водоотведения</w:t>
      </w:r>
      <w:r w:rsidR="000D37C4"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на</w:t>
      </w:r>
      <w:r w:rsidR="004F5698" w:rsidRPr="00A924ED">
        <w:rPr>
          <w:rFonts w:ascii="Times New Roman" w:hAnsi="Times New Roman"/>
          <w:color w:val="000000"/>
          <w:sz w:val="24"/>
          <w:szCs w:val="24"/>
        </w:rPr>
        <w:t xml:space="preserve"> </w:t>
      </w:r>
      <w:r w:rsidR="0027015E" w:rsidRPr="00A924ED">
        <w:rPr>
          <w:rFonts w:ascii="Times New Roman" w:hAnsi="Times New Roman"/>
          <w:color w:val="000000"/>
          <w:sz w:val="24"/>
          <w:szCs w:val="24"/>
        </w:rPr>
        <w:t>л</w:t>
      </w:r>
      <w:r w:rsidR="004210C5" w:rsidRPr="00A924ED">
        <w:rPr>
          <w:rFonts w:ascii="Times New Roman" w:hAnsi="Times New Roman"/>
          <w:color w:val="000000"/>
          <w:sz w:val="24"/>
          <w:szCs w:val="24"/>
        </w:rPr>
        <w:t>иквидаци</w:t>
      </w:r>
      <w:r w:rsidR="0027015E" w:rsidRPr="00A924ED">
        <w:rPr>
          <w:rFonts w:ascii="Times New Roman" w:hAnsi="Times New Roman"/>
          <w:color w:val="000000"/>
          <w:sz w:val="24"/>
          <w:szCs w:val="24"/>
        </w:rPr>
        <w:t>ю</w:t>
      </w:r>
      <w:r w:rsidR="004210C5" w:rsidRPr="00A924ED">
        <w:rPr>
          <w:rFonts w:ascii="Times New Roman" w:hAnsi="Times New Roman"/>
          <w:color w:val="000000"/>
          <w:sz w:val="24"/>
          <w:szCs w:val="24"/>
        </w:rPr>
        <w:t xml:space="preserve"> (рекультиваци</w:t>
      </w:r>
      <w:r w:rsidR="0027015E" w:rsidRPr="00A924ED">
        <w:rPr>
          <w:rFonts w:ascii="Times New Roman" w:hAnsi="Times New Roman"/>
          <w:color w:val="000000"/>
          <w:sz w:val="24"/>
          <w:szCs w:val="24"/>
        </w:rPr>
        <w:t>ю</w:t>
      </w:r>
      <w:r w:rsidR="004210C5" w:rsidRPr="00A924ED">
        <w:rPr>
          <w:rFonts w:ascii="Times New Roman" w:hAnsi="Times New Roman"/>
          <w:color w:val="000000"/>
          <w:sz w:val="24"/>
          <w:szCs w:val="24"/>
        </w:rPr>
        <w:t>) объектов накопленного экологического вреда, представляющих угрозу реке Волге</w:t>
      </w:r>
      <w:r w:rsidR="009A079D" w:rsidRPr="00A924ED">
        <w:rPr>
          <w:rFonts w:ascii="Times New Roman" w:hAnsi="Times New Roman"/>
          <w:color w:val="000000"/>
          <w:sz w:val="24"/>
          <w:szCs w:val="24"/>
        </w:rPr>
        <w:t>,</w:t>
      </w:r>
      <w:r w:rsidR="004210C5" w:rsidRPr="00A924ED">
        <w:rPr>
          <w:rFonts w:ascii="Times New Roman" w:hAnsi="Times New Roman"/>
          <w:color w:val="000000"/>
          <w:sz w:val="24"/>
          <w:szCs w:val="24"/>
        </w:rPr>
        <w:t xml:space="preserve"> </w:t>
      </w:r>
      <w:r w:rsidR="0027015E" w:rsidRPr="00A924ED">
        <w:rPr>
          <w:rFonts w:ascii="Times New Roman" w:hAnsi="Times New Roman"/>
          <w:color w:val="000000"/>
          <w:sz w:val="24"/>
          <w:szCs w:val="24"/>
        </w:rPr>
        <w:t>в 2022 году – 93619,9 тыс. рублей</w:t>
      </w:r>
      <w:r w:rsidR="004210C5" w:rsidRPr="00A924ED">
        <w:rPr>
          <w:rFonts w:ascii="Times New Roman" w:hAnsi="Times New Roman"/>
          <w:color w:val="000000"/>
          <w:sz w:val="24"/>
          <w:szCs w:val="24"/>
        </w:rPr>
        <w:t xml:space="preserve">, в 2023 году – 93611,0 тыс. рублей, в </w:t>
      </w:r>
      <w:r w:rsidR="00821A0B" w:rsidRPr="00A924ED">
        <w:rPr>
          <w:rFonts w:ascii="Times New Roman" w:hAnsi="Times New Roman"/>
          <w:color w:val="000000"/>
          <w:sz w:val="24"/>
          <w:szCs w:val="24"/>
        </w:rPr>
        <w:t>2024 году – 1109,8 тыс. рублей.</w:t>
      </w:r>
    </w:p>
    <w:p w:rsidR="00821A0B" w:rsidRPr="00A924ED" w:rsidRDefault="00821A0B" w:rsidP="0027015E">
      <w:pPr>
        <w:widowControl w:val="0"/>
        <w:autoSpaceDE w:val="0"/>
        <w:autoSpaceDN w:val="0"/>
        <w:adjustRightInd w:val="0"/>
        <w:spacing w:after="0" w:line="240" w:lineRule="auto"/>
        <w:jc w:val="both"/>
        <w:rPr>
          <w:rFonts w:ascii="Times New Roman" w:hAnsi="Times New Roman"/>
          <w:sz w:val="24"/>
          <w:szCs w:val="24"/>
        </w:rPr>
      </w:pPr>
    </w:p>
    <w:p w:rsidR="0097726A" w:rsidRPr="00A924ED" w:rsidRDefault="0097726A" w:rsidP="0097726A">
      <w:pPr>
        <w:spacing w:after="0" w:line="240" w:lineRule="auto"/>
        <w:jc w:val="center"/>
        <w:rPr>
          <w:rFonts w:ascii="Times New Roman" w:hAnsi="Times New Roman"/>
          <w:b/>
          <w:bCs/>
          <w:sz w:val="24"/>
          <w:szCs w:val="24"/>
        </w:rPr>
      </w:pPr>
      <w:r w:rsidRPr="00A924ED">
        <w:rPr>
          <w:rFonts w:ascii="Times New Roman" w:hAnsi="Times New Roman"/>
          <w:b/>
          <w:bCs/>
          <w:sz w:val="24"/>
          <w:szCs w:val="24"/>
        </w:rPr>
        <w:t>Раздел «ОБРАЗОВАНИЕ»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разделу предусмотрены расходы на обеспечение функционирования образовательных организаций общего, дополнительного, начального, среднего, высшего и послевузовского профессионального образования, организацию оздоровительной кампании для детей и подростков, профессиональную подготовку, переподготовку и повышение квалификации, содержание органов исполнительной власти, осуществляющих выработку и реализацию государственной политики в области образования, и другие вопросы в области образования.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9A079D"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715" w:type="dxa"/>
        <w:tblLayout w:type="fixed"/>
        <w:tblLook w:val="0000" w:firstRow="0" w:lastRow="0" w:firstColumn="0" w:lastColumn="0" w:noHBand="0" w:noVBand="0"/>
      </w:tblPr>
      <w:tblGrid>
        <w:gridCol w:w="5397"/>
        <w:gridCol w:w="1483"/>
        <w:gridCol w:w="1417"/>
        <w:gridCol w:w="1418"/>
      </w:tblGrid>
      <w:tr w:rsidR="0097726A" w:rsidRPr="00A924ED" w:rsidTr="00547706">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47706">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17 702 956,9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16 887 866,4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17 596 020,9</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Структура расходов раздела «Образование» характеризуется следующими данными:</w:t>
      </w:r>
    </w:p>
    <w:p w:rsidR="0097726A" w:rsidRPr="00507296" w:rsidRDefault="0097726A" w:rsidP="0097726A">
      <w:pPr>
        <w:widowControl w:val="0"/>
        <w:autoSpaceDE w:val="0"/>
        <w:autoSpaceDN w:val="0"/>
        <w:adjustRightInd w:val="0"/>
        <w:spacing w:after="0" w:line="240" w:lineRule="auto"/>
        <w:ind w:firstLine="720"/>
        <w:jc w:val="right"/>
        <w:rPr>
          <w:rFonts w:ascii="Times New Roman" w:hAnsi="Times New Roman"/>
          <w:bCs/>
          <w:color w:val="000000"/>
          <w:sz w:val="20"/>
          <w:szCs w:val="20"/>
        </w:rPr>
      </w:pPr>
      <w:r w:rsidRPr="00507296">
        <w:rPr>
          <w:rFonts w:ascii="Times New Roman" w:hAnsi="Times New Roman"/>
          <w:bCs/>
          <w:color w:val="000000"/>
          <w:sz w:val="20"/>
          <w:szCs w:val="20"/>
        </w:rPr>
        <w:t>(в % к общему объему расходов по разделу)</w:t>
      </w:r>
    </w:p>
    <w:tbl>
      <w:tblPr>
        <w:tblW w:w="9715" w:type="dxa"/>
        <w:tblLayout w:type="fixed"/>
        <w:tblLook w:val="0000" w:firstRow="0" w:lastRow="0" w:firstColumn="0" w:lastColumn="0" w:noHBand="0" w:noVBand="0"/>
      </w:tblPr>
      <w:tblGrid>
        <w:gridCol w:w="5397"/>
        <w:gridCol w:w="1483"/>
        <w:gridCol w:w="1417"/>
        <w:gridCol w:w="1418"/>
      </w:tblGrid>
      <w:tr w:rsidR="0097726A" w:rsidRPr="00A924ED" w:rsidTr="00547706">
        <w:trPr>
          <w:trHeight w:val="288"/>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47706">
        <w:trPr>
          <w:trHeight w:val="288"/>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Дошкольное образование</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26,3</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Общее образование</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B9365D"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60,3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60,6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62,0</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Дополнительное образование детей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0,8</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Среднее профессиональное образование</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8,7</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Профессиональная подготовка, переподготовка и повышение квалификации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0,5</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Высшее образование</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Молодежная политика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Прикладные научные исследования в области образования</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r>
      <w:tr w:rsidR="00547706" w:rsidRPr="00A924ED" w:rsidTr="00547706">
        <w:trPr>
          <w:trHeight w:val="288"/>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color w:val="000000"/>
                <w:sz w:val="20"/>
                <w:szCs w:val="20"/>
              </w:rPr>
              <w:t>Другие вопросы в области образования</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jc w:val="center"/>
              <w:rPr>
                <w:rFonts w:ascii="Arial" w:hAnsi="Arial" w:cs="Arial"/>
                <w:sz w:val="20"/>
                <w:szCs w:val="20"/>
              </w:rPr>
            </w:pPr>
            <w:r w:rsidRPr="00A924ED">
              <w:rPr>
                <w:rFonts w:ascii="Times New Roman" w:hAnsi="Times New Roman"/>
                <w:color w:val="000000"/>
                <w:sz w:val="20"/>
                <w:szCs w:val="20"/>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jc w:val="center"/>
              <w:rPr>
                <w:rFonts w:ascii="Arial" w:hAnsi="Arial" w:cs="Arial"/>
                <w:sz w:val="20"/>
                <w:szCs w:val="20"/>
              </w:rPr>
            </w:pPr>
            <w:r w:rsidRPr="00A924ED">
              <w:rPr>
                <w:rFonts w:ascii="Times New Roman" w:hAnsi="Times New Roman"/>
                <w:color w:val="000000"/>
                <w:sz w:val="20"/>
                <w:szCs w:val="20"/>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jc w:val="center"/>
              <w:rPr>
                <w:rFonts w:ascii="Arial" w:hAnsi="Arial" w:cs="Arial"/>
                <w:sz w:val="20"/>
                <w:szCs w:val="20"/>
              </w:rPr>
            </w:pPr>
            <w:r w:rsidRPr="00A924ED">
              <w:rPr>
                <w:rFonts w:ascii="Times New Roman" w:hAnsi="Times New Roman"/>
                <w:color w:val="000000"/>
                <w:sz w:val="20"/>
                <w:szCs w:val="20"/>
              </w:rPr>
              <w:t>0,6</w:t>
            </w:r>
          </w:p>
        </w:tc>
      </w:tr>
    </w:tbl>
    <w:p w:rsidR="00507296" w:rsidRDefault="00507296"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«Дошкольное образование»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дошкольного образования определяются: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распоряжениями Главы Чувашской Республики от 28 февраля 2013 г. № 50-рг об утверждении плана мероприятий («дорожной карты») по ликвидации очередности и максимальному охвату детей местами в дошкольных образовательных организациях,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p>
    <w:p w:rsidR="002B680F" w:rsidRPr="00A924ED" w:rsidRDefault="002B680F" w:rsidP="0097726A">
      <w:pPr>
        <w:spacing w:after="0" w:line="240" w:lineRule="auto"/>
        <w:ind w:firstLine="708"/>
        <w:jc w:val="both"/>
        <w:rPr>
          <w:rFonts w:ascii="Times New Roman" w:hAnsi="Times New Roman"/>
          <w:sz w:val="24"/>
          <w:szCs w:val="24"/>
          <w:lang w:eastAsia="en-US"/>
        </w:rPr>
      </w:pPr>
    </w:p>
    <w:p w:rsidR="0097726A" w:rsidRPr="00A924ED" w:rsidRDefault="0097726A" w:rsidP="0097726A">
      <w:pPr>
        <w:spacing w:after="0" w:line="240" w:lineRule="auto"/>
        <w:ind w:firstLine="708"/>
        <w:jc w:val="both"/>
        <w:rPr>
          <w:rFonts w:ascii="Times New Roman" w:hAnsi="Times New Roman"/>
          <w:bCs/>
          <w:sz w:val="24"/>
          <w:szCs w:val="24"/>
          <w:lang w:eastAsia="en-US"/>
        </w:rPr>
      </w:pPr>
      <w:r w:rsidRPr="00A924ED">
        <w:rPr>
          <w:rFonts w:ascii="Times New Roman" w:hAnsi="Times New Roman"/>
          <w:sz w:val="24"/>
          <w:szCs w:val="24"/>
          <w:lang w:eastAsia="en-US"/>
        </w:rPr>
        <w:t>Общий объем расходов по подразделу характеризуется следующими</w:t>
      </w:r>
      <w:r w:rsidRPr="00A924ED">
        <w:rPr>
          <w:rFonts w:ascii="Times New Roman" w:hAnsi="Times New Roman"/>
          <w:bCs/>
          <w:sz w:val="24"/>
          <w:szCs w:val="24"/>
          <w:lang w:eastAsia="en-US"/>
        </w:rPr>
        <w:t xml:space="preserve"> данными:</w:t>
      </w:r>
    </w:p>
    <w:tbl>
      <w:tblPr>
        <w:tblW w:w="0" w:type="auto"/>
        <w:tblLayout w:type="fixed"/>
        <w:tblLook w:val="0000" w:firstRow="0" w:lastRow="0" w:firstColumn="0" w:lastColumn="0" w:noHBand="0" w:noVBand="0"/>
      </w:tblPr>
      <w:tblGrid>
        <w:gridCol w:w="5190"/>
        <w:gridCol w:w="1624"/>
        <w:gridCol w:w="1418"/>
        <w:gridCol w:w="1417"/>
      </w:tblGrid>
      <w:tr w:rsidR="0097726A" w:rsidRPr="00A924ED" w:rsidTr="002B680F">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2B680F">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2B680F">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4 923 144,7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4 636 040,8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4 636 040,8</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tabs>
          <w:tab w:val="left" w:pos="851"/>
        </w:tabs>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«Государственная поддержка развития образования» государственной программы Чувашской Республики «Развитие образования» в 2022 году </w:t>
      </w:r>
      <w:r w:rsidR="002B680F" w:rsidRPr="00A924ED">
        <w:rPr>
          <w:rFonts w:ascii="Times New Roman" w:hAnsi="Times New Roman"/>
          <w:color w:val="000000"/>
          <w:sz w:val="24"/>
          <w:szCs w:val="24"/>
        </w:rPr>
        <w:t>–</w:t>
      </w:r>
      <w:r w:rsidRPr="00A924ED">
        <w:rPr>
          <w:rFonts w:ascii="Times New Roman" w:hAnsi="Times New Roman"/>
          <w:color w:val="000000"/>
          <w:sz w:val="24"/>
          <w:szCs w:val="24"/>
        </w:rPr>
        <w:t xml:space="preserve"> 4923144,7 тыс. рублей, в 2023 – 2024 годах </w:t>
      </w:r>
      <w:r w:rsidR="009A079D" w:rsidRPr="00A924ED">
        <w:rPr>
          <w:rFonts w:ascii="Times New Roman" w:hAnsi="Times New Roman"/>
          <w:color w:val="000000"/>
          <w:sz w:val="24"/>
          <w:szCs w:val="24"/>
        </w:rPr>
        <w:t xml:space="preserve">– </w:t>
      </w:r>
      <w:r w:rsidRPr="00A924ED">
        <w:rPr>
          <w:rFonts w:ascii="Times New Roman" w:hAnsi="Times New Roman"/>
          <w:color w:val="000000"/>
          <w:sz w:val="24"/>
          <w:szCs w:val="24"/>
        </w:rPr>
        <w:t>по 4636040,8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предоставление субсидий частным дошкольным образовательным организациям в 2022 году </w:t>
      </w:r>
      <w:r w:rsidR="004F5698"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24923,3 тыс. рублей, в 2023 – 2024 годах </w:t>
      </w:r>
      <w:r w:rsidR="004F5698" w:rsidRPr="00A924ED">
        <w:rPr>
          <w:rFonts w:ascii="Times New Roman" w:hAnsi="Times New Roman"/>
          <w:color w:val="000000"/>
          <w:sz w:val="24"/>
          <w:szCs w:val="24"/>
        </w:rPr>
        <w:t xml:space="preserve">– </w:t>
      </w:r>
      <w:r w:rsidRPr="00A924ED">
        <w:rPr>
          <w:rFonts w:ascii="Times New Roman" w:hAnsi="Times New Roman"/>
          <w:color w:val="000000"/>
          <w:sz w:val="24"/>
          <w:szCs w:val="24"/>
        </w:rPr>
        <w:t>по 25654,7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4609089,5 тыс. рублей, в 2023 – 2024 годах </w:t>
      </w:r>
      <w:r w:rsidR="009A079D" w:rsidRPr="00A924ED">
        <w:rPr>
          <w:rFonts w:ascii="Times New Roman" w:hAnsi="Times New Roman"/>
          <w:color w:val="000000"/>
          <w:sz w:val="24"/>
          <w:szCs w:val="24"/>
        </w:rPr>
        <w:t xml:space="preserve">– </w:t>
      </w:r>
      <w:r w:rsidRPr="00A924ED">
        <w:rPr>
          <w:rFonts w:ascii="Times New Roman" w:hAnsi="Times New Roman"/>
          <w:color w:val="000000"/>
          <w:sz w:val="24"/>
          <w:szCs w:val="24"/>
        </w:rPr>
        <w:t>по 4610386,1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муниципальных образовательных организаций (в части модернизации инфраструктуры)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289131,9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«Общее образование»</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общего образования определяются:</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w:t>
      </w:r>
      <w:r w:rsidRPr="00A924ED">
        <w:rPr>
          <w:rFonts w:ascii="Times New Roman" w:hAnsi="Times New Roman"/>
          <w:color w:val="000000"/>
          <w:sz w:val="24"/>
          <w:szCs w:val="24"/>
        </w:rPr>
        <w:lastRenderedPageBreak/>
        <w:t>бюджета субъекта Российской Федерации (за исключением субвенций из федерального бюджета), относится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29 декабря 2012 г. № 273-ФЗ «Об образовании в Российской Федерации»;</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30 июля 2013 г. № 50 «Об образовании в Чувашской Республике»;</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24 ноября 2004 г. № 48 «О социальной поддержке детей в Чувашской Республике»;</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5 октября 2006 г. № 43 «О патронатной форме устройства детей-сирот и детей, оставшихся без попечения родителей, в Чувашской Республике»;</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color w:val="000000"/>
          <w:sz w:val="24"/>
          <w:szCs w:val="24"/>
        </w:rPr>
        <w:t>»</w:t>
      </w:r>
      <w:r w:rsidRPr="00A924ED">
        <w:rPr>
          <w:rFonts w:ascii="Times New Roman" w:hAnsi="Times New Roman"/>
          <w:color w:val="000000"/>
          <w:sz w:val="24"/>
          <w:szCs w:val="24"/>
        </w:rPr>
        <w:t>.</w:t>
      </w:r>
    </w:p>
    <w:p w:rsidR="002B680F" w:rsidRPr="00A924ED" w:rsidRDefault="002B680F"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709" w:type="dxa"/>
        <w:tblLayout w:type="fixed"/>
        <w:tblLook w:val="0000" w:firstRow="0" w:lastRow="0" w:firstColumn="0" w:lastColumn="0" w:noHBand="0" w:noVBand="0"/>
      </w:tblPr>
      <w:tblGrid>
        <w:gridCol w:w="5822"/>
        <w:gridCol w:w="1295"/>
        <w:gridCol w:w="1311"/>
        <w:gridCol w:w="1281"/>
      </w:tblGrid>
      <w:tr w:rsidR="0097726A" w:rsidRPr="00A924ED" w:rsidTr="00547706">
        <w:trPr>
          <w:trHeight w:val="307"/>
        </w:trPr>
        <w:tc>
          <w:tcPr>
            <w:tcW w:w="58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47706">
        <w:trPr>
          <w:trHeight w:val="307"/>
        </w:trPr>
        <w:tc>
          <w:tcPr>
            <w:tcW w:w="58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547706" w:rsidRPr="00A924ED" w:rsidTr="00547706">
        <w:trPr>
          <w:trHeight w:val="307"/>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A924ED" w:rsidRDefault="00547706" w:rsidP="0054770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10 692 798,6</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10 240 294,7</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7706" w:rsidRPr="00DE2542" w:rsidRDefault="00547706" w:rsidP="0054770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10 903 038,6</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1E3CB5">
      <w:pPr>
        <w:tabs>
          <w:tab w:val="left" w:pos="851"/>
        </w:tabs>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 на организацию профильных смен для несовершеннолетних, состоящих на профилактическом учете, в 2022 – 2024 годах </w:t>
      </w:r>
      <w:r w:rsidR="001E3CB5" w:rsidRPr="00A924ED">
        <w:rPr>
          <w:rFonts w:ascii="Times New Roman" w:hAnsi="Times New Roman"/>
          <w:color w:val="000000"/>
          <w:sz w:val="24"/>
          <w:szCs w:val="24"/>
        </w:rPr>
        <w:t xml:space="preserve">– </w:t>
      </w:r>
      <w:r w:rsidRPr="00A924ED">
        <w:rPr>
          <w:rFonts w:ascii="Times New Roman" w:hAnsi="Times New Roman"/>
          <w:color w:val="000000"/>
          <w:sz w:val="24"/>
          <w:szCs w:val="24"/>
        </w:rPr>
        <w:t>по 1952,2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«Сохранение, изучение и развитие чувашского языка» государственной программы Чувашской Республики «Развитие культуры и туризма» на 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 в 2022 </w:t>
      </w:r>
      <w:r w:rsidR="002B680F" w:rsidRPr="00A924ED">
        <w:rPr>
          <w:rFonts w:ascii="Times New Roman" w:hAnsi="Times New Roman"/>
          <w:color w:val="000000"/>
          <w:sz w:val="24"/>
          <w:szCs w:val="24"/>
        </w:rPr>
        <w:t>–</w:t>
      </w:r>
      <w:r w:rsidRPr="00A924ED">
        <w:rPr>
          <w:rFonts w:ascii="Times New Roman" w:hAnsi="Times New Roman"/>
          <w:color w:val="000000"/>
          <w:sz w:val="24"/>
          <w:szCs w:val="24"/>
        </w:rPr>
        <w:t>2023 год</w:t>
      </w:r>
      <w:r w:rsidR="002B680F"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2B680F"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1500,0 тыс. рублей</w:t>
      </w:r>
      <w:r w:rsidR="002B680F"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547706"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sz w:val="24"/>
          <w:szCs w:val="24"/>
        </w:rPr>
        <w:t>в рамках</w:t>
      </w:r>
      <w:r w:rsidRPr="00A924ED">
        <w:rPr>
          <w:rFonts w:ascii="Times New Roman" w:hAnsi="Times New Roman"/>
          <w:color w:val="000000"/>
          <w:sz w:val="24"/>
          <w:szCs w:val="24"/>
        </w:rPr>
        <w:t xml:space="preserve"> государственной программы Чувашской Республики «Развитие образования» в 2022 году – </w:t>
      </w:r>
      <w:r w:rsidR="00547706" w:rsidRPr="00A924ED">
        <w:rPr>
          <w:rFonts w:ascii="Times New Roman" w:hAnsi="Times New Roman"/>
          <w:color w:val="000000"/>
          <w:sz w:val="24"/>
          <w:szCs w:val="24"/>
        </w:rPr>
        <w:t>10689176,4 тыс. рублей, в 2023 году – 10232360,2 тыс. рублей, в 2024 году – 10897916,4 тыс. рублей, в том числе:</w:t>
      </w:r>
    </w:p>
    <w:p w:rsidR="00547706"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«Государственная поддержка развития образования» в 2022 году – </w:t>
      </w:r>
      <w:r w:rsidR="00547706" w:rsidRPr="00A924ED">
        <w:rPr>
          <w:rFonts w:ascii="Times New Roman" w:hAnsi="Times New Roman"/>
          <w:color w:val="000000"/>
          <w:sz w:val="24"/>
          <w:szCs w:val="24"/>
        </w:rPr>
        <w:t>9920274,5 тыс. рублей, в 2023 году – 9758389,8 тыс. рублей, в 2024 году – 10156335,9 тыс. рублей, в том числе на:</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общеобразовательных организаций Чувашской Республики в 2022 году – 566099,7 тыс. рублей, в 2023 году – 579315,4 тыс. рублей, </w:t>
      </w:r>
      <w:r w:rsidRPr="00A924ED">
        <w:rPr>
          <w:rFonts w:ascii="Times New Roman" w:hAnsi="Times New Roman"/>
          <w:color w:val="000000"/>
          <w:sz w:val="24"/>
          <w:szCs w:val="24"/>
        </w:rPr>
        <w:lastRenderedPageBreak/>
        <w:t>в 2024 году – 579372,5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Чувашской Республики для детей-сирот и детей, оставшихся без попечения родителей, в 2022 году – 55847,3 тыс. рублей, в 2023 – 2024 годах – по 57333,3 тыс. рублей</w:t>
      </w:r>
      <w:r w:rsidRPr="00A924ED">
        <w:rPr>
          <w:rFonts w:ascii="Times New Roman" w:hAnsi="Times New Roman"/>
          <w:sz w:val="24"/>
          <w:szCs w:val="24"/>
        </w:rPr>
        <w:t xml:space="preserve"> ежегодно</w:t>
      </w:r>
      <w:r w:rsidRPr="00A924ED">
        <w:rPr>
          <w:rFonts w:ascii="Times New Roman" w:hAnsi="Times New Roman"/>
          <w:color w:val="000000"/>
          <w:sz w:val="24"/>
          <w:szCs w:val="24"/>
        </w:rPr>
        <w:t>;</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центров психолого-педагогической, медицинской и социальной помощи Чувашской Республики в 2022 году – 34794,</w:t>
      </w:r>
      <w:r w:rsidR="001E3CB5" w:rsidRPr="00A924ED">
        <w:rPr>
          <w:rFonts w:ascii="Times New Roman" w:hAnsi="Times New Roman"/>
          <w:color w:val="000000"/>
          <w:sz w:val="24"/>
          <w:szCs w:val="24"/>
        </w:rPr>
        <w:t xml:space="preserve">1 тыс. рублей, в 2023 – </w:t>
      </w:r>
      <w:r w:rsidRPr="00A924ED">
        <w:rPr>
          <w:rFonts w:ascii="Times New Roman" w:hAnsi="Times New Roman"/>
          <w:color w:val="000000"/>
          <w:sz w:val="24"/>
          <w:szCs w:val="24"/>
        </w:rPr>
        <w:t>2024 годах – по 35687,6 тыс. рублей ежегодно;</w:t>
      </w:r>
    </w:p>
    <w:p w:rsidR="0097726A" w:rsidRPr="00A924ED" w:rsidRDefault="0097726A" w:rsidP="001E3CB5">
      <w:pPr>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2022 – 2024 годах </w:t>
      </w:r>
      <w:r w:rsidR="009A079D" w:rsidRPr="00A924ED">
        <w:rPr>
          <w:rFonts w:ascii="Times New Roman" w:hAnsi="Times New Roman"/>
          <w:color w:val="000000"/>
          <w:sz w:val="24"/>
          <w:szCs w:val="24"/>
        </w:rPr>
        <w:t xml:space="preserve">– </w:t>
      </w:r>
      <w:r w:rsidRPr="00A924ED">
        <w:rPr>
          <w:rFonts w:ascii="Times New Roman" w:hAnsi="Times New Roman"/>
          <w:color w:val="000000"/>
          <w:sz w:val="24"/>
          <w:szCs w:val="24"/>
        </w:rPr>
        <w:t>по 7521029,0 тыс. рублей ежегодно,</w:t>
      </w:r>
      <w:r w:rsidRPr="00A924ED">
        <w:rPr>
          <w:rFonts w:ascii="Times New Roman" w:hAnsi="Times New Roman"/>
          <w:sz w:val="24"/>
          <w:szCs w:val="24"/>
        </w:rPr>
        <w:t xml:space="preserve"> в виде субвенций бюджетам муниципальных районов и бюджетам городских округов;</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государственных учреждений, обеспечивающих предоставление услуг в сфере образования, в 2022 – 2024 годах – по 5300,0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образовательных организаций в 2022 – 2024 годах – по 72485,9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в 2022 – 2024 годах – по 2677,0 тыс. рублей ежегодно;</w:t>
      </w:r>
    </w:p>
    <w:p w:rsidR="00CC61D8"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w:t>
      </w:r>
      <w:r w:rsidR="002B680F"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22252D" w:rsidRPr="00A924ED">
        <w:rPr>
          <w:rFonts w:ascii="Times New Roman" w:hAnsi="Times New Roman"/>
          <w:color w:val="000000"/>
          <w:sz w:val="24"/>
          <w:szCs w:val="24"/>
        </w:rPr>
        <w:t xml:space="preserve"> 2023 годах </w:t>
      </w:r>
      <w:r w:rsidR="00CC61D8" w:rsidRPr="00A924ED">
        <w:rPr>
          <w:rFonts w:ascii="Times New Roman" w:hAnsi="Times New Roman"/>
          <w:color w:val="000000"/>
          <w:sz w:val="24"/>
          <w:szCs w:val="24"/>
        </w:rPr>
        <w:t xml:space="preserve">– </w:t>
      </w:r>
      <w:r w:rsidR="0022252D" w:rsidRPr="00A924ED">
        <w:rPr>
          <w:rFonts w:ascii="Times New Roman" w:hAnsi="Times New Roman"/>
          <w:color w:val="000000"/>
          <w:sz w:val="24"/>
          <w:szCs w:val="24"/>
        </w:rPr>
        <w:t xml:space="preserve">по </w:t>
      </w:r>
      <w:r w:rsidR="00CC61D8" w:rsidRPr="00A924ED">
        <w:rPr>
          <w:rFonts w:ascii="Times New Roman" w:hAnsi="Times New Roman"/>
          <w:color w:val="000000"/>
          <w:sz w:val="24"/>
          <w:szCs w:val="24"/>
        </w:rPr>
        <w:t>540043,6 тыс. рублей</w:t>
      </w:r>
      <w:r w:rsidR="0022252D" w:rsidRPr="00A924ED">
        <w:rPr>
          <w:rFonts w:ascii="Times New Roman" w:hAnsi="Times New Roman"/>
          <w:color w:val="000000"/>
          <w:sz w:val="24"/>
          <w:szCs w:val="24"/>
        </w:rPr>
        <w:t xml:space="preserve"> ежегодно</w:t>
      </w:r>
      <w:r w:rsidR="00CC61D8" w:rsidRPr="00A924ED">
        <w:rPr>
          <w:rFonts w:ascii="Times New Roman" w:hAnsi="Times New Roman"/>
          <w:color w:val="000000"/>
          <w:sz w:val="24"/>
          <w:szCs w:val="24"/>
        </w:rPr>
        <w:t>, в 2024 году – 567698,0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проведение государственной итоговой аттестации и мониторинг качества образования в 2022 – 2024 годах – по 50175,1 тыс. рублей ежегодно;</w:t>
      </w:r>
    </w:p>
    <w:p w:rsidR="0097726A" w:rsidRPr="00A924ED" w:rsidRDefault="0097726A" w:rsidP="001E3CB5">
      <w:pPr>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комплексное сопровождение детей-сирот и детей, оставшихся без попечения родителей, в том числе в период их </w:t>
      </w:r>
      <w:proofErr w:type="spellStart"/>
      <w:r w:rsidRPr="00A924ED">
        <w:rPr>
          <w:rFonts w:ascii="Times New Roman" w:hAnsi="Times New Roman"/>
          <w:color w:val="000000"/>
          <w:sz w:val="24"/>
          <w:szCs w:val="24"/>
        </w:rPr>
        <w:t>постинтернатной</w:t>
      </w:r>
      <w:proofErr w:type="spellEnd"/>
      <w:r w:rsidRPr="00A924ED">
        <w:rPr>
          <w:rFonts w:ascii="Times New Roman" w:hAnsi="Times New Roman"/>
          <w:color w:val="000000"/>
          <w:sz w:val="24"/>
          <w:szCs w:val="24"/>
        </w:rPr>
        <w:t xml:space="preserve"> адаптации (подготовка кандидатов в замещающие родители, сопровождение замещающих семей) в 2022 </w:t>
      </w:r>
      <w:r w:rsidRPr="00A924ED">
        <w:rPr>
          <w:rFonts w:ascii="Times New Roman" w:hAnsi="Times New Roman"/>
          <w:sz w:val="24"/>
          <w:szCs w:val="24"/>
        </w:rPr>
        <w:t>– 2024 годах – по 245,0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122016,2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4000,0 тыс. рублей, в 2023 году – 5000,0 тыс. рублей, в 2024 году – </w:t>
      </w:r>
      <w:r w:rsidR="00CC61D8" w:rsidRPr="00A924ED">
        <w:rPr>
          <w:rFonts w:ascii="Times New Roman" w:hAnsi="Times New Roman"/>
          <w:color w:val="000000"/>
          <w:sz w:val="24"/>
          <w:szCs w:val="24"/>
        </w:rPr>
        <w:t>1500</w:t>
      </w:r>
      <w:r w:rsidRPr="00A924ED">
        <w:rPr>
          <w:rFonts w:ascii="Times New Roman" w:hAnsi="Times New Roman"/>
          <w:color w:val="000000"/>
          <w:sz w:val="24"/>
          <w:szCs w:val="24"/>
        </w:rPr>
        <w:t>0,0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 631605,2 тыс. рублей, в 2023 году – 628445,2 тыс. рублей, в 2024 году – 647432,3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государственных общеобразовательных организаций Чувашской Республики в 2022 – 2024 годах – по 10000,0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муниципальных образовательных организаций (в части модернизации инфраструктуры)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150000,0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99897,7 тыс. рублей, в 2023 году – 99882,4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w:t>
      </w:r>
      <w:r w:rsidRPr="00A924ED">
        <w:rPr>
          <w:rFonts w:ascii="Times New Roman" w:hAnsi="Times New Roman"/>
          <w:color w:val="000000"/>
          <w:sz w:val="24"/>
          <w:szCs w:val="24"/>
        </w:rPr>
        <w:lastRenderedPageBreak/>
        <w:t>общеобразовательным программам, в 2022 году – 23849,4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а также гражданам, желающим принять на воспитание в свои семьи детей, оставшихся без попечения родителей,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900,0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2022 году – 29309,3 тыс. рублей, в 2023 году – 28754,1 тыс. рублей, в 2024 году – 32486,6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2024 году – 437397,4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A924ED">
        <w:rPr>
          <w:rFonts w:ascii="Times New Roman" w:hAnsi="Times New Roman"/>
          <w:color w:val="000000" w:themeColor="text1"/>
          <w:sz w:val="24"/>
          <w:szCs w:val="24"/>
        </w:rPr>
        <w:t>в рамках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в 2022 году – 768901,9 тыс. рублей, в 2023 году – 473970,4 тыс. рублей, в 2024 году – 741580,5 тыс. рублей, в том числе на:</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муниципальных образовательных организаций в 2022 году </w:t>
      </w:r>
      <w:r w:rsidR="001E3CB5" w:rsidRPr="00A924ED">
        <w:rPr>
          <w:rFonts w:ascii="Times New Roman" w:hAnsi="Times New Roman"/>
          <w:color w:val="000000"/>
          <w:sz w:val="24"/>
          <w:szCs w:val="24"/>
        </w:rPr>
        <w:t>–</w:t>
      </w:r>
      <w:r w:rsidRPr="00A924ED">
        <w:rPr>
          <w:rFonts w:ascii="Times New Roman" w:hAnsi="Times New Roman"/>
          <w:color w:val="000000"/>
          <w:sz w:val="24"/>
          <w:szCs w:val="24"/>
        </w:rPr>
        <w:t xml:space="preserve"> 170200,0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строительство объекта «Школа на 1500 мест в микрорайоне «Университетский-2» СЗР г. Чебоксары» в 2023 году – 473970,4 тыс. рублей, в 2024 году – 741580,5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строительство общеобразовательной школы поз. 37 в </w:t>
      </w:r>
      <w:proofErr w:type="spellStart"/>
      <w:r w:rsidRPr="00A924ED">
        <w:rPr>
          <w:rFonts w:ascii="Times New Roman" w:hAnsi="Times New Roman"/>
          <w:color w:val="000000"/>
          <w:sz w:val="24"/>
          <w:szCs w:val="24"/>
        </w:rPr>
        <w:t>мкр</w:t>
      </w:r>
      <w:proofErr w:type="spellEnd"/>
      <w:r w:rsidRPr="00A924ED">
        <w:rPr>
          <w:rFonts w:ascii="Times New Roman" w:hAnsi="Times New Roman"/>
          <w:color w:val="000000"/>
          <w:sz w:val="24"/>
          <w:szCs w:val="24"/>
        </w:rPr>
        <w:t xml:space="preserve">. 3 района «Садовый» г. Чебоксары Чувашской Республики в 2022 году </w:t>
      </w:r>
      <w:r w:rsidR="002B680F" w:rsidRPr="00A924ED">
        <w:rPr>
          <w:rFonts w:ascii="Times New Roman" w:hAnsi="Times New Roman"/>
          <w:color w:val="000000"/>
          <w:sz w:val="24"/>
          <w:szCs w:val="24"/>
        </w:rPr>
        <w:t xml:space="preserve">– </w:t>
      </w:r>
      <w:r w:rsidRPr="00A924ED">
        <w:rPr>
          <w:rFonts w:ascii="Times New Roman" w:hAnsi="Times New Roman"/>
          <w:color w:val="000000"/>
          <w:sz w:val="24"/>
          <w:szCs w:val="24"/>
        </w:rPr>
        <w:t>598701,9 тыс. рублей;</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в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в 2022 – 2024 годах – по 170,0 тыс. рублей ежегодно, в том числе на:</w:t>
      </w:r>
    </w:p>
    <w:p w:rsidR="0097726A" w:rsidRPr="00A924ED" w:rsidRDefault="0097726A" w:rsidP="001E3CB5">
      <w:pPr>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 </w:t>
      </w:r>
      <w:r w:rsidRPr="00A924ED">
        <w:rPr>
          <w:rFonts w:ascii="Times New Roman" w:hAnsi="Times New Roman"/>
          <w:sz w:val="24"/>
          <w:szCs w:val="24"/>
        </w:rPr>
        <w:t>в 2022–2024 годах – по 104,0 тыс. рублей ежегодно;</w:t>
      </w:r>
    </w:p>
    <w:p w:rsidR="0097726A" w:rsidRPr="00A924ED" w:rsidRDefault="0097726A" w:rsidP="001E3CB5">
      <w:pPr>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проведение республиканского конкурса по антитеррористической тематике среди обучающихся общеобразовательных организаций в 2022 </w:t>
      </w:r>
      <w:r w:rsidRPr="00A924ED">
        <w:rPr>
          <w:rFonts w:ascii="Times New Roman" w:hAnsi="Times New Roman"/>
          <w:sz w:val="24"/>
          <w:szCs w:val="24"/>
        </w:rPr>
        <w:t>– 2024 годах – по 20,0 тыс. рублей ежегодно;</w:t>
      </w:r>
    </w:p>
    <w:p w:rsidR="0097726A" w:rsidRPr="00A924ED" w:rsidRDefault="0097726A" w:rsidP="001E3CB5">
      <w:pPr>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организаци</w:t>
      </w:r>
      <w:r w:rsidR="001E3CB5" w:rsidRPr="00A924ED">
        <w:rPr>
          <w:rFonts w:ascii="Times New Roman" w:hAnsi="Times New Roman"/>
          <w:color w:val="000000"/>
          <w:sz w:val="24"/>
          <w:szCs w:val="24"/>
        </w:rPr>
        <w:t>ю</w:t>
      </w:r>
      <w:r w:rsidRPr="00A924ED">
        <w:rPr>
          <w:rFonts w:ascii="Times New Roman" w:hAnsi="Times New Roman"/>
          <w:color w:val="000000"/>
          <w:sz w:val="24"/>
          <w:szCs w:val="24"/>
        </w:rPr>
        <w:t xml:space="preserve"> деятельности молодежной «</w:t>
      </w:r>
      <w:proofErr w:type="spellStart"/>
      <w:r w:rsidRPr="00A924ED">
        <w:rPr>
          <w:rFonts w:ascii="Times New Roman" w:hAnsi="Times New Roman"/>
          <w:color w:val="000000"/>
          <w:sz w:val="24"/>
          <w:szCs w:val="24"/>
        </w:rPr>
        <w:t>Кибердружины</w:t>
      </w:r>
      <w:proofErr w:type="spellEnd"/>
      <w:r w:rsidRPr="00A924ED">
        <w:rPr>
          <w:rFonts w:ascii="Times New Roman" w:hAnsi="Times New Roman"/>
          <w:color w:val="000000"/>
          <w:sz w:val="24"/>
          <w:szCs w:val="24"/>
        </w:rPr>
        <w:t xml:space="preserve">» в 2022 </w:t>
      </w:r>
      <w:r w:rsidRPr="00A924ED">
        <w:rPr>
          <w:rFonts w:ascii="Times New Roman" w:hAnsi="Times New Roman"/>
          <w:sz w:val="24"/>
          <w:szCs w:val="24"/>
        </w:rPr>
        <w:t>– 2024 годах – по 30,0 тыс. рублей ежегодно;</w:t>
      </w:r>
    </w:p>
    <w:p w:rsidR="0097726A" w:rsidRPr="00A924ED" w:rsidRDefault="0097726A" w:rsidP="001E3CB5">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 xml:space="preserve">разработку (изготовление) тематических информационных материалов, направленных на профилактику терроризма и экстремизма, пропаганду здорового образа жизни, в 2022 </w:t>
      </w:r>
      <w:r w:rsidRPr="00A924ED">
        <w:rPr>
          <w:rFonts w:ascii="Times New Roman" w:hAnsi="Times New Roman"/>
          <w:sz w:val="24"/>
          <w:szCs w:val="24"/>
        </w:rPr>
        <w:t>– 2024 годах – по 16,0 тыс. рублей ежегодно;</w:t>
      </w:r>
    </w:p>
    <w:p w:rsidR="0097726A" w:rsidRPr="00A924ED" w:rsidRDefault="001E3CB5" w:rsidP="001E3CB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программы «Формирование системы комплексной реабилитации и </w:t>
      </w:r>
      <w:proofErr w:type="spellStart"/>
      <w:r w:rsidR="0097726A" w:rsidRPr="00A924ED">
        <w:rPr>
          <w:rFonts w:ascii="Times New Roman" w:hAnsi="Times New Roman"/>
          <w:color w:val="000000"/>
          <w:sz w:val="24"/>
          <w:szCs w:val="24"/>
        </w:rPr>
        <w:t>абилитации</w:t>
      </w:r>
      <w:proofErr w:type="spellEnd"/>
      <w:r w:rsidR="0097726A" w:rsidRPr="00A924ED">
        <w:rPr>
          <w:rFonts w:ascii="Times New Roman" w:hAnsi="Times New Roman"/>
          <w:color w:val="000000"/>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0097726A" w:rsidRPr="00A924ED">
        <w:rPr>
          <w:rFonts w:ascii="Times New Roman" w:hAnsi="Times New Roman"/>
          <w:color w:val="000000"/>
          <w:sz w:val="24"/>
          <w:szCs w:val="24"/>
        </w:rPr>
        <w:t>абилитации</w:t>
      </w:r>
      <w:proofErr w:type="spellEnd"/>
      <w:r w:rsidR="0097726A" w:rsidRPr="00A924ED">
        <w:rPr>
          <w:rFonts w:ascii="Times New Roman" w:hAnsi="Times New Roman"/>
          <w:color w:val="000000"/>
          <w:sz w:val="24"/>
          <w:szCs w:val="24"/>
        </w:rPr>
        <w:t xml:space="preserve"> инвалидов в 2023 году – </w:t>
      </w:r>
      <w:r w:rsidR="00B610E6" w:rsidRPr="00A924ED">
        <w:rPr>
          <w:rFonts w:ascii="Times New Roman" w:hAnsi="Times New Roman"/>
          <w:color w:val="000000"/>
          <w:sz w:val="24"/>
          <w:szCs w:val="24"/>
        </w:rPr>
        <w:t>4312,3 тыс. рублей, в 2024 году – 3000,0 тыс. рублей</w:t>
      </w:r>
      <w:r w:rsidR="0097726A" w:rsidRPr="00A924ED">
        <w:rPr>
          <w:rFonts w:ascii="Times New Roman" w:hAnsi="Times New Roman"/>
          <w:color w:val="000000"/>
          <w:sz w:val="24"/>
          <w:szCs w:val="24"/>
        </w:rPr>
        <w:t xml:space="preserve">.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«Дополнительное образование детей»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дополнительного образования определяются: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дополнительного образования детей в государственных образовательных организациях субъектов Российской Федерации;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 xml:space="preserve">Федеральным законом от 29 декабря 2012 г. № 273-ФЗ «Об образовании в Российской Федерации»;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spacing w:after="0" w:line="240" w:lineRule="auto"/>
        <w:ind w:firstLine="708"/>
        <w:jc w:val="both"/>
        <w:rPr>
          <w:rFonts w:ascii="Times New Roman" w:hAnsi="Times New Roman"/>
          <w:color w:val="000000"/>
          <w:sz w:val="24"/>
          <w:szCs w:val="24"/>
        </w:rPr>
      </w:pPr>
      <w:r w:rsidRPr="00A924ED">
        <w:rPr>
          <w:rFonts w:ascii="Times New Roman" w:hAnsi="Times New Roman"/>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color w:val="000000"/>
          <w:sz w:val="24"/>
          <w:szCs w:val="24"/>
        </w:rPr>
        <w:t>»</w:t>
      </w:r>
      <w:r w:rsidRPr="00A924ED">
        <w:rPr>
          <w:rFonts w:ascii="Times New Roman" w:hAnsi="Times New Roman"/>
          <w:color w:val="000000"/>
          <w:sz w:val="24"/>
          <w:szCs w:val="24"/>
        </w:rPr>
        <w:t>.</w:t>
      </w:r>
    </w:p>
    <w:p w:rsidR="00DA05A5" w:rsidRPr="00A924ED" w:rsidRDefault="00DA05A5" w:rsidP="0097726A">
      <w:pPr>
        <w:spacing w:after="0" w:line="240" w:lineRule="auto"/>
        <w:ind w:firstLine="708"/>
        <w:jc w:val="both"/>
        <w:rPr>
          <w:rFonts w:ascii="Times New Roman" w:hAnsi="Times New Roman"/>
          <w:sz w:val="24"/>
          <w:szCs w:val="24"/>
          <w:lang w:eastAsia="en-US"/>
        </w:rPr>
      </w:pPr>
    </w:p>
    <w:p w:rsidR="0097726A" w:rsidRPr="00A924ED" w:rsidRDefault="0097726A" w:rsidP="0097726A">
      <w:pPr>
        <w:spacing w:after="0" w:line="240" w:lineRule="auto"/>
        <w:ind w:firstLine="708"/>
        <w:jc w:val="both"/>
        <w:rPr>
          <w:rFonts w:ascii="Times New Roman" w:hAnsi="Times New Roman"/>
          <w:bCs/>
          <w:sz w:val="24"/>
          <w:szCs w:val="24"/>
          <w:lang w:eastAsia="en-US"/>
        </w:rPr>
      </w:pPr>
      <w:r w:rsidRPr="00A924ED">
        <w:rPr>
          <w:rFonts w:ascii="Times New Roman" w:hAnsi="Times New Roman"/>
          <w:sz w:val="24"/>
          <w:szCs w:val="24"/>
          <w:lang w:eastAsia="en-US"/>
        </w:rPr>
        <w:t>Общий объем расходов</w:t>
      </w:r>
      <w:r w:rsidRPr="00A924ED">
        <w:rPr>
          <w:rFonts w:ascii="Times New Roman" w:hAnsi="Times New Roman"/>
          <w:bCs/>
          <w:sz w:val="24"/>
          <w:szCs w:val="24"/>
          <w:lang w:eastAsia="en-US"/>
        </w:rPr>
        <w:t xml:space="preserve">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275"/>
        <w:gridCol w:w="1560"/>
      </w:tblGrid>
      <w:tr w:rsidR="0097726A" w:rsidRPr="00A924ED" w:rsidTr="001E3CB5">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1E3CB5">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B610E6" w:rsidRPr="00A924ED" w:rsidTr="00B610E6">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10E6" w:rsidRPr="00A924ED" w:rsidRDefault="00B610E6" w:rsidP="00B610E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10E6" w:rsidRPr="00DE2542" w:rsidRDefault="00B610E6" w:rsidP="00B610E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158 449,7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10E6" w:rsidRPr="00DE2542" w:rsidRDefault="00B610E6" w:rsidP="00B610E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114 252,4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10E6" w:rsidRPr="00DE2542" w:rsidRDefault="00B610E6" w:rsidP="00B610E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134 630,3</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tabs>
          <w:tab w:val="left" w:pos="851"/>
        </w:tabs>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B610E6"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«Развитие культуры в Чувашской Республике» государственной программы Чувашской Республики «Развитие культуры и туризма» в 2022 году – </w:t>
      </w:r>
      <w:r w:rsidR="00B610E6" w:rsidRPr="00A924ED">
        <w:rPr>
          <w:rFonts w:ascii="Times New Roman" w:hAnsi="Times New Roman"/>
          <w:color w:val="000000"/>
          <w:sz w:val="24"/>
          <w:szCs w:val="24"/>
        </w:rPr>
        <w:t>40684,2 тыс. рублей, в 2023 году – 188,6 тыс. рублей, в 2024 году – 19498,1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детских школ искусств в 2022 году – 7706,5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приобретение музыкальных инструментов, оборудования и материалов для детских школ искусств в рамках поддержки отрасли культуры в 2022 году –</w:t>
      </w:r>
      <w:r w:rsidR="00F03B99" w:rsidRPr="00A924ED">
        <w:rPr>
          <w:rFonts w:ascii="Times New Roman" w:hAnsi="Times New Roman"/>
          <w:color w:val="000000"/>
          <w:sz w:val="24"/>
          <w:szCs w:val="24"/>
        </w:rPr>
        <w:t xml:space="preserve"> </w:t>
      </w:r>
      <w:r w:rsidRPr="00A924ED">
        <w:rPr>
          <w:rFonts w:ascii="Times New Roman" w:hAnsi="Times New Roman"/>
          <w:color w:val="000000"/>
          <w:sz w:val="24"/>
          <w:szCs w:val="24"/>
        </w:rPr>
        <w:t>21337,1 тыс. рублей</w:t>
      </w:r>
      <w:r w:rsidR="00B610E6" w:rsidRPr="00A924ED">
        <w:rPr>
          <w:rFonts w:ascii="Times New Roman" w:hAnsi="Times New Roman"/>
          <w:color w:val="000000"/>
          <w:sz w:val="24"/>
          <w:szCs w:val="24"/>
        </w:rPr>
        <w:t>, в 2024 году – 19498,1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модернизацию муниципальных детских школ искусств по видам искусств путем их капитального ремонта в рамках поддержки отрасли культуры в 2022 году – </w:t>
      </w:r>
      <w:r w:rsidR="00B610E6" w:rsidRPr="00A924ED">
        <w:rPr>
          <w:rFonts w:ascii="Times New Roman" w:hAnsi="Times New Roman"/>
          <w:color w:val="000000"/>
          <w:sz w:val="24"/>
          <w:szCs w:val="24"/>
        </w:rPr>
        <w:t>11640,6</w:t>
      </w:r>
      <w:r w:rsidRPr="00A924ED">
        <w:rPr>
          <w:rFonts w:ascii="Times New Roman" w:hAnsi="Times New Roman"/>
          <w:color w:val="000000"/>
          <w:sz w:val="24"/>
          <w:szCs w:val="24"/>
        </w:rPr>
        <w:t xml:space="preserve">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реконструкцию объекта «МАУ ДО «</w:t>
      </w:r>
      <w:proofErr w:type="spellStart"/>
      <w:r w:rsidRPr="00A924ED">
        <w:rPr>
          <w:rFonts w:ascii="Times New Roman" w:hAnsi="Times New Roman"/>
          <w:color w:val="000000"/>
          <w:sz w:val="24"/>
          <w:szCs w:val="24"/>
        </w:rPr>
        <w:t>Аликовская</w:t>
      </w:r>
      <w:proofErr w:type="spellEnd"/>
      <w:r w:rsidRPr="00A924ED">
        <w:rPr>
          <w:rFonts w:ascii="Times New Roman" w:hAnsi="Times New Roman"/>
          <w:color w:val="000000"/>
          <w:sz w:val="24"/>
          <w:szCs w:val="24"/>
        </w:rPr>
        <w:t xml:space="preserve"> ДШИ» в рамках поддержки отрасли культуры в 2023 году – 188,6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образования» в 2022 году – 117765,5 тыс. рублей, в 2023 году – 114063,8 тыс. рублей, в 2024 году – 115132,2 тыс. рублей,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«Государственная поддержка развития образования» в 2022 году – 117068,8 тыс. рублей, в 2023 году – 113367,1 тыс. рублей, в 2024 году – 114435,5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организаций дополнительного образования Чувашской Республики в 2022 году – 15150,0 тыс. рублей, в 2023 году – </w:t>
      </w:r>
      <w:r w:rsidR="00611DEE">
        <w:rPr>
          <w:rFonts w:ascii="Times New Roman" w:hAnsi="Times New Roman"/>
          <w:color w:val="000000"/>
          <w:sz w:val="24"/>
          <w:szCs w:val="24"/>
        </w:rPr>
        <w:t xml:space="preserve">           </w:t>
      </w:r>
      <w:r w:rsidRPr="00A924ED">
        <w:rPr>
          <w:rFonts w:ascii="Times New Roman" w:hAnsi="Times New Roman"/>
          <w:color w:val="000000"/>
          <w:sz w:val="24"/>
          <w:szCs w:val="24"/>
        </w:rPr>
        <w:t>15381,4 тыс. рублей, в 2024 году – 15380,6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по организационно-воспитательной работе с молодежью в 2022 году – 9253,9 тыс. рублей, в 2023 – 2024 годах – по 9463,0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учреждений, обеспечивающих предоставление услуг в сфере образования, в 2022 году – 10979,4 тыс. рублей, в 2023 – 2024 годах – по 11250,6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предметных олимпиад школьников, организаци</w:t>
      </w:r>
      <w:r w:rsidR="00F03B99" w:rsidRPr="00A924ED">
        <w:rPr>
          <w:rFonts w:ascii="Times New Roman" w:hAnsi="Times New Roman"/>
          <w:color w:val="000000"/>
          <w:sz w:val="24"/>
          <w:szCs w:val="24"/>
        </w:rPr>
        <w:t>ю</w:t>
      </w:r>
      <w:r w:rsidRPr="00A924ED">
        <w:rPr>
          <w:rFonts w:ascii="Times New Roman" w:hAnsi="Times New Roman"/>
          <w:color w:val="000000"/>
          <w:sz w:val="24"/>
          <w:szCs w:val="24"/>
        </w:rPr>
        <w:t xml:space="preserve"> их участия во всероссийских, международных олимпиадах, подготовк</w:t>
      </w:r>
      <w:r w:rsidR="00F03B99" w:rsidRPr="00A924ED">
        <w:rPr>
          <w:rFonts w:ascii="Times New Roman" w:hAnsi="Times New Roman"/>
          <w:color w:val="000000"/>
          <w:sz w:val="24"/>
          <w:szCs w:val="24"/>
        </w:rPr>
        <w:t>у</w:t>
      </w:r>
      <w:r w:rsidRPr="00A924ED">
        <w:rPr>
          <w:rFonts w:ascii="Times New Roman" w:hAnsi="Times New Roman"/>
          <w:color w:val="000000"/>
          <w:sz w:val="24"/>
          <w:szCs w:val="24"/>
        </w:rPr>
        <w:t xml:space="preserve"> учащихся к олимпиадам в 2022 – 2024 годах – по 2139,4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образовательных организаций (в части модернизации инфраструктуры) в 2022 году в общей сумме 1573,8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организаций дополнительного </w:t>
      </w:r>
      <w:r w:rsidRPr="00A924ED">
        <w:rPr>
          <w:rFonts w:ascii="Times New Roman" w:hAnsi="Times New Roman"/>
          <w:color w:val="000000"/>
          <w:sz w:val="24"/>
          <w:szCs w:val="24"/>
        </w:rPr>
        <w:lastRenderedPageBreak/>
        <w:t xml:space="preserve">образования Чувашской Республики в 2022 году – 37216,7 тыс. рублей, в 2023 году – </w:t>
      </w:r>
      <w:r w:rsidR="00611DEE">
        <w:rPr>
          <w:rFonts w:ascii="Times New Roman" w:hAnsi="Times New Roman"/>
          <w:color w:val="000000"/>
          <w:sz w:val="24"/>
          <w:szCs w:val="24"/>
        </w:rPr>
        <w:t xml:space="preserve">          </w:t>
      </w:r>
      <w:r w:rsidRPr="00A924ED">
        <w:rPr>
          <w:rFonts w:ascii="Times New Roman" w:hAnsi="Times New Roman"/>
          <w:color w:val="000000"/>
          <w:sz w:val="24"/>
          <w:szCs w:val="24"/>
        </w:rPr>
        <w:t>37815,5 тыс. рублей, в 2024 году – 37757,8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детских технопарков «</w:t>
      </w:r>
      <w:proofErr w:type="spellStart"/>
      <w:r w:rsidRPr="00A924ED">
        <w:rPr>
          <w:rFonts w:ascii="Times New Roman" w:hAnsi="Times New Roman"/>
          <w:color w:val="000000"/>
          <w:sz w:val="24"/>
          <w:szCs w:val="24"/>
        </w:rPr>
        <w:t>Кванториум</w:t>
      </w:r>
      <w:proofErr w:type="spellEnd"/>
      <w:r w:rsidRPr="00A924ED">
        <w:rPr>
          <w:rFonts w:ascii="Times New Roman" w:hAnsi="Times New Roman"/>
          <w:color w:val="000000"/>
          <w:sz w:val="24"/>
          <w:szCs w:val="24"/>
        </w:rPr>
        <w:t>» в 2022 году – 13167,5 тыс. рублей, в 2023 – 2024 годах – по 13489,3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ключевых центров развития детей в 2022 – 2024 годах – по 4503,8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мобильных технопарков «</w:t>
      </w:r>
      <w:proofErr w:type="spellStart"/>
      <w:r w:rsidRPr="00A924ED">
        <w:rPr>
          <w:rFonts w:ascii="Times New Roman" w:hAnsi="Times New Roman"/>
          <w:color w:val="000000"/>
          <w:sz w:val="24"/>
          <w:szCs w:val="24"/>
        </w:rPr>
        <w:t>Кванториум</w:t>
      </w:r>
      <w:proofErr w:type="spellEnd"/>
      <w:r w:rsidRPr="00A924ED">
        <w:rPr>
          <w:rFonts w:ascii="Times New Roman" w:hAnsi="Times New Roman"/>
          <w:color w:val="000000"/>
          <w:sz w:val="24"/>
          <w:szCs w:val="24"/>
        </w:rPr>
        <w:t>» в 2022 году – 4426,0 тыс. рублей, в 2023 – 2024 годах – по 4557,5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в 2022 году – 9384,0 тыс. рублей, в 2023 году – 5216,9 тыс. рублей, в 2024 году – 6343,8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центров цифрового образования детей в 2022 году – 9274,3 тыс. рублей, в 2023 – 2024 годах – по 9549,7 тыс. рублей ежегодно;</w:t>
      </w:r>
    </w:p>
    <w:p w:rsidR="0097726A" w:rsidRPr="00A924ED" w:rsidRDefault="0097726A" w:rsidP="0097726A">
      <w:pPr>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«Молодежь Чувашской Республики» в 2022 </w:t>
      </w:r>
      <w:r w:rsidRPr="00A924ED">
        <w:rPr>
          <w:rFonts w:ascii="Times New Roman" w:hAnsi="Times New Roman"/>
          <w:sz w:val="24"/>
          <w:szCs w:val="24"/>
        </w:rPr>
        <w:t xml:space="preserve">– 2024 годах – по 696,7 тыс. рублей ежегодно, в том числе на: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 в 2022 – 2024 годах – по 328,0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368,7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«Среднее профессиональное образование»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среднего профессионального образования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 xml:space="preserve">Указом Главы Чувашской Республики от 4 июня 2015 года № 78 «О грантах Главы Чувашской Республики для студентов государственных профессиональных образовательных организаций Чувашской Республики»;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bCs/>
          <w:color w:val="000000"/>
          <w:sz w:val="24"/>
          <w:szCs w:val="24"/>
        </w:rPr>
        <w:t>»</w:t>
      </w:r>
      <w:r w:rsidRPr="00A924ED">
        <w:rPr>
          <w:rFonts w:ascii="Times New Roman" w:hAnsi="Times New Roman"/>
          <w:bCs/>
          <w:color w:val="000000"/>
          <w:sz w:val="24"/>
          <w:szCs w:val="24"/>
        </w:rPr>
        <w:t>.</w:t>
      </w:r>
    </w:p>
    <w:p w:rsidR="0097726A" w:rsidRDefault="0097726A" w:rsidP="0097726A">
      <w:pPr>
        <w:spacing w:after="0" w:line="240" w:lineRule="auto"/>
        <w:ind w:firstLine="709"/>
        <w:jc w:val="both"/>
        <w:rPr>
          <w:rFonts w:ascii="Times New Roman" w:hAnsi="Times New Roman"/>
          <w:bCs/>
          <w:sz w:val="24"/>
          <w:szCs w:val="24"/>
        </w:rPr>
      </w:pPr>
      <w:r w:rsidRPr="00A924ED">
        <w:rPr>
          <w:rFonts w:ascii="Times New Roman" w:hAnsi="Times New Roman"/>
          <w:bCs/>
          <w:sz w:val="24"/>
          <w:szCs w:val="24"/>
        </w:rPr>
        <w:t>Общий объем расходов по подразделу характеризуется следующими данными:</w:t>
      </w:r>
    </w:p>
    <w:p w:rsidR="00DE2542" w:rsidRDefault="00DE2542" w:rsidP="0097726A">
      <w:pPr>
        <w:spacing w:after="0" w:line="240" w:lineRule="auto"/>
        <w:ind w:firstLine="709"/>
        <w:jc w:val="both"/>
        <w:rPr>
          <w:rFonts w:ascii="Times New Roman" w:hAnsi="Times New Roman"/>
          <w:bCs/>
          <w:sz w:val="24"/>
          <w:szCs w:val="24"/>
        </w:rPr>
      </w:pPr>
    </w:p>
    <w:p w:rsidR="00DE2542" w:rsidRPr="00A924ED" w:rsidRDefault="00DE2542" w:rsidP="0097726A">
      <w:pPr>
        <w:spacing w:after="0" w:line="240" w:lineRule="auto"/>
        <w:ind w:firstLine="709"/>
        <w:jc w:val="both"/>
        <w:rPr>
          <w:rFonts w:ascii="Times New Roman" w:hAnsi="Times New Roman"/>
          <w:bCs/>
          <w:sz w:val="24"/>
          <w:szCs w:val="24"/>
        </w:rPr>
      </w:pPr>
    </w:p>
    <w:tbl>
      <w:tblPr>
        <w:tblW w:w="9715" w:type="dxa"/>
        <w:tblLayout w:type="fixed"/>
        <w:tblLook w:val="0000" w:firstRow="0" w:lastRow="0" w:firstColumn="0" w:lastColumn="0" w:noHBand="0" w:noVBand="0"/>
      </w:tblPr>
      <w:tblGrid>
        <w:gridCol w:w="5397"/>
        <w:gridCol w:w="1483"/>
        <w:gridCol w:w="1417"/>
        <w:gridCol w:w="1418"/>
      </w:tblGrid>
      <w:tr w:rsidR="0097726A" w:rsidRPr="00A924ED" w:rsidTr="00B610E6">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610E6">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B610E6">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1 521 341,3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1 497 784,9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B610E6"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1 527 284,9</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97726A" w:rsidRPr="00A924ED" w:rsidRDefault="0097726A" w:rsidP="0097726A">
      <w:pPr>
        <w:tabs>
          <w:tab w:val="left" w:pos="851"/>
        </w:tabs>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кадровых ресурсов в здравоохранении» государственной программы Чувашской Республики «Развитие здравоохранения» на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63200,4 тыс. рублей, в 2023 – 2024 годах – по 60888,0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в 2022 году – 92921,0 тыс. рублей, в 2023 – 2024 годах – по 90203,0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выплаты стипендий обучающимся и студентам государственных образовательных организаций Чувашской Республики в сфере культуры и искусства в 2022 году – 3371,9 тыс. рублей, в 2023 – 2024 годах – по 3460,6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профессиональных образовательных организаций Чувашской Республики в сфере культуры и искусства в 2022 году – 84436,0 тыс. рублей, в 2023 – 2024 годах – по 86742,4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государственных образовательных организаций в сфере культуры и искусства в 2022 году </w:t>
      </w:r>
      <w:r w:rsidR="00DA05A5" w:rsidRPr="00A924ED">
        <w:rPr>
          <w:rFonts w:ascii="Times New Roman" w:hAnsi="Times New Roman"/>
          <w:color w:val="000000"/>
          <w:sz w:val="24"/>
          <w:szCs w:val="24"/>
        </w:rPr>
        <w:t xml:space="preserve">– </w:t>
      </w:r>
      <w:r w:rsidRPr="00A924ED">
        <w:rPr>
          <w:rFonts w:ascii="Times New Roman" w:hAnsi="Times New Roman"/>
          <w:color w:val="000000"/>
          <w:sz w:val="24"/>
          <w:szCs w:val="24"/>
        </w:rPr>
        <w:t>5113,1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в 2022 году – 50866,8 тыс. рублей, в 2023 году – 51750,9 тыс. рублей, в 2024 году – 51701,9 тыс. рублей;</w:t>
      </w:r>
    </w:p>
    <w:p w:rsidR="0097726A" w:rsidRPr="00A924ED" w:rsidRDefault="001E3CB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государственной программы Чувашской Республики «Развитие образования» в 2022 году – </w:t>
      </w:r>
      <w:r w:rsidR="00B610E6" w:rsidRPr="00A924ED">
        <w:rPr>
          <w:rFonts w:ascii="Times New Roman" w:hAnsi="Times New Roman"/>
          <w:color w:val="000000"/>
          <w:sz w:val="24"/>
          <w:szCs w:val="24"/>
        </w:rPr>
        <w:t>1314353,1 тыс. рублей, в 2023 году – 1294943,0 тыс. рублей, в 2024 году – 1324492,0 тыс. рублей, в том числе:</w:t>
      </w:r>
    </w:p>
    <w:p w:rsidR="00B610E6"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«Государственная поддержка развития образования» в 2022 году –</w:t>
      </w:r>
      <w:r w:rsidR="00B610E6" w:rsidRPr="00A924ED">
        <w:rPr>
          <w:rFonts w:ascii="Times New Roman" w:hAnsi="Times New Roman"/>
          <w:color w:val="000000"/>
          <w:sz w:val="24"/>
          <w:szCs w:val="24"/>
        </w:rPr>
        <w:t xml:space="preserve"> 1234420,4 тыс. рублей, в 2023 году – 1208840,8 тыс. рублей, в 2024 году – 1207907,5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профессиональных образовательных организаций Чувашской Республики в 2022 году – 1148522,8 тыс. рублей, в 2023 году – 1178121,5 тыс. рублей, в 2024 году – 1177188,2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 в 2022 году – 17004,2 тыс. рублей, в 2023 – 2024 годах – по 17478,2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государственных профессиональных образовательных организаций Чувашской Республики в 2022 году – 12618,3 тыс. рублей, в 2023 – 2024 годах – по 12241,1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гранты Главы Чувашской Республики для студентов государственных профессиональных образовательных организаций Чувашской Республики в 2022 – 2024 годах – по 1000,0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государственных профессиональных образовательных организаций Чувашской Республики в 2022 году </w:t>
      </w:r>
      <w:r w:rsidR="00DA05A5" w:rsidRPr="00A924ED">
        <w:rPr>
          <w:rFonts w:ascii="Times New Roman" w:hAnsi="Times New Roman"/>
          <w:color w:val="000000"/>
          <w:sz w:val="24"/>
          <w:szCs w:val="24"/>
        </w:rPr>
        <w:t xml:space="preserve">– </w:t>
      </w:r>
      <w:r w:rsidRPr="00A924ED">
        <w:rPr>
          <w:rFonts w:ascii="Times New Roman" w:hAnsi="Times New Roman"/>
          <w:color w:val="000000"/>
          <w:sz w:val="24"/>
          <w:szCs w:val="24"/>
        </w:rPr>
        <w:t>55275,1 тыс. рублей;</w:t>
      </w:r>
    </w:p>
    <w:p w:rsidR="002930B0"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«Комплексное развитие профессионального образования в Чувашской Республике» в 2022 году – 79932,7 тыс. рублей, в 2023 году – 86102,2 тыс. рублей, в 2024 году – </w:t>
      </w:r>
      <w:r w:rsidR="002930B0" w:rsidRPr="00A924ED">
        <w:rPr>
          <w:rFonts w:ascii="Times New Roman" w:hAnsi="Times New Roman"/>
          <w:color w:val="000000"/>
          <w:sz w:val="24"/>
          <w:szCs w:val="24"/>
        </w:rPr>
        <w:t>116584,5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модернизацию инфраструктуры и содержание профессионального образования в 2022 </w:t>
      </w:r>
      <w:r w:rsidR="00DA05A5"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DA05A5"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DA05A5"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17723,2 тыс. рублей</w:t>
      </w:r>
      <w:r w:rsidR="00DA05A5"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14909,2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2024 году – </w:t>
      </w:r>
      <w:r w:rsidR="002930B0" w:rsidRPr="00A924ED">
        <w:rPr>
          <w:rFonts w:ascii="Times New Roman" w:hAnsi="Times New Roman"/>
          <w:color w:val="000000"/>
          <w:sz w:val="24"/>
          <w:szCs w:val="24"/>
        </w:rPr>
        <w:t xml:space="preserve">22288,9 </w:t>
      </w:r>
      <w:r w:rsidRPr="00A924ED">
        <w:rPr>
          <w:rFonts w:ascii="Times New Roman" w:hAnsi="Times New Roman"/>
          <w:color w:val="000000"/>
          <w:sz w:val="24"/>
          <w:szCs w:val="24"/>
        </w:rPr>
        <w:t>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создание (обновление) материально-технической базы образовательных организаций, реализующих программы среднего профессионального образования</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62209,5 тыс. рублей, в 2023 году – 68379,0 тыс. рублей, в 2024 году – 79386,4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1E3CB5">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«Профессиональная подготовка, переподготовка и повышение квалификации»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профессиональной подготовки, переподготовки и повышения квалификации образования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603087" w:rsidRPr="00A924ED" w:rsidRDefault="00603087" w:rsidP="00603087">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 xml:space="preserve">постановлением Кабинета Министров Чувашской Республики от 27 ноября 2019 г. </w:t>
      </w:r>
      <w:r w:rsidR="004B66F0" w:rsidRPr="00A924ED">
        <w:rPr>
          <w:rFonts w:ascii="Times New Roman" w:hAnsi="Times New Roman"/>
          <w:bCs/>
          <w:color w:val="000000"/>
          <w:sz w:val="24"/>
          <w:szCs w:val="24"/>
        </w:rPr>
        <w:t xml:space="preserve">               </w:t>
      </w:r>
      <w:r w:rsidRPr="00A924ED">
        <w:rPr>
          <w:rFonts w:ascii="Times New Roman" w:hAnsi="Times New Roman"/>
          <w:bCs/>
          <w:color w:val="000000"/>
          <w:sz w:val="24"/>
          <w:szCs w:val="24"/>
        </w:rPr>
        <w:t>№ 501 «Об утверждении Порядка реализации и финансового обеспечения мероприятий по профессиональному развитию государственных гражданских служащих Чувашской Республики, контроля за их реализацией».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color w:val="000000"/>
          <w:sz w:val="24"/>
          <w:szCs w:val="24"/>
        </w:rPr>
        <w:t>Общий объем расходов по подразделу характеризуется следующими данными</w:t>
      </w:r>
      <w:r w:rsidRPr="00A924ED">
        <w:rPr>
          <w:rFonts w:ascii="Times New Roman" w:hAnsi="Times New Roman"/>
          <w:bCs/>
          <w:color w:val="000000"/>
          <w:sz w:val="24"/>
          <w:szCs w:val="24"/>
        </w:rPr>
        <w:t>:</w:t>
      </w:r>
    </w:p>
    <w:tbl>
      <w:tblPr>
        <w:tblW w:w="0" w:type="auto"/>
        <w:tblLayout w:type="fixed"/>
        <w:tblLook w:val="0000" w:firstRow="0" w:lastRow="0" w:firstColumn="0" w:lastColumn="0" w:noHBand="0" w:noVBand="0"/>
      </w:tblPr>
      <w:tblGrid>
        <w:gridCol w:w="5190"/>
        <w:gridCol w:w="1624"/>
        <w:gridCol w:w="1418"/>
        <w:gridCol w:w="1417"/>
      </w:tblGrid>
      <w:tr w:rsidR="0097726A" w:rsidRPr="00A924ED" w:rsidTr="00B70BA4">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70BA4">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B70BA4">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101 078,9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90 102,7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2930B0"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90 102,7</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97726A" w:rsidRPr="00A924ED" w:rsidRDefault="0097726A" w:rsidP="0097726A">
      <w:pPr>
        <w:tabs>
          <w:tab w:val="left" w:pos="851"/>
        </w:tabs>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здравоохранения» в 2022 году – 39850,4 тыс. рублей, в 2023 – 2024 годах – по 28061,8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«Совершенствование оказания медицинской помощи, включая профилактику заболеваний и формирование здорового образа жизни» на закупку лекарственных препаратов и медицинского оборудования в 2022 году </w:t>
      </w:r>
      <w:r w:rsidR="00B70BA4" w:rsidRPr="00A924ED">
        <w:rPr>
          <w:rFonts w:ascii="Times New Roman" w:hAnsi="Times New Roman"/>
          <w:color w:val="000000"/>
          <w:sz w:val="24"/>
          <w:szCs w:val="24"/>
        </w:rPr>
        <w:t xml:space="preserve">– </w:t>
      </w:r>
      <w:r w:rsidRPr="00A924ED">
        <w:rPr>
          <w:rFonts w:ascii="Times New Roman" w:hAnsi="Times New Roman"/>
          <w:color w:val="000000"/>
          <w:sz w:val="24"/>
          <w:szCs w:val="24"/>
        </w:rPr>
        <w:t>12497,9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«Развитие кадровых ресурсов в здравоохранении» на обеспечение деятельности государственных организаций дополнительного профессионального образования Чувашской Республики в сфере здравоохранения в 2022 году – 27352,5 тыс. рублей, в 2023 – 2024 годах – по 28061,8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«Государственная поддержка развития образования» государственной программы Чувашской Республики «Развитие образования» в 2022 году –56681,6 тыс. рублей, в 2023 – 2024 годах – по 57967,5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дополнительного профессионального образования Чувашской Республики в 2022 году – 50929,8 тыс. рублей, в 2023 – 2024 годах – по 52215,7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организационно-методическое сопровождение проведения аттестации педагогических работников в соответствии со статьей 49 Федерального закона от 29 декабря 2012 года № 273-ФЗ «Об образовании в Российской Федерации» в 2022 – 2024 годах – по 5751,8 тыс. рублей </w:t>
      </w:r>
      <w:r w:rsidRPr="00A924ED">
        <w:rPr>
          <w:rFonts w:ascii="Times New Roman" w:hAnsi="Times New Roman"/>
          <w:color w:val="000000"/>
          <w:sz w:val="24"/>
          <w:szCs w:val="24"/>
        </w:rPr>
        <w:lastRenderedPageBreak/>
        <w:t>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 на организацию обучения специалистов в образовательных организациях в 2022 – 2023 годах – по 1379,4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«Управление общественными финансами и государственным долгом Чувашской Республики» в 2022 году – 3167,5 тыс. рублей, в 2023 – 2024 годах – по 2694,0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«Повышение эффективности бюджетных расходов Чувашской Республики» на 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 в 2022 – 2024 годах – по 1500,0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«Повышение финансовой грамотности населения Чувашской Республики» в 2022 году – 1667,5 тыс. рублей, в 2023 – 2024 годах – по 1194,0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и организацию работы Регионального центра финансовой грамотности, муниципальных центров консультирования и просвещения граждан в области финансовой грамотности в 2022 году – 378,5 тыс. рублей, в 2023 – 2024 годах – по 25,5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подготовку кадров для информационно-просветительской деятельности в области финансовой грамотности в 2022 году – 497,0 тыс. рублей, в 2023 – 2024 годах – по 476,5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мероприятий по повышению финансовой грамотности для всех слоев населения в 2022 – 2024 годах – по 396,0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информационное сопровождение мероприятий по повышению финансовой грамотности для всех слоев населения в 2022 – 2024 годах – по 266,0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проведение региональных исследований уровня финансовой грамотности населения в 2022 году – 130,0 тыс. рублей, в 2023 – 2024 годах – по 30,0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«Высшее образование»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высшего образования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24 ноября 2004 г. № 48 «О социальной поддержке детей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bCs/>
          <w:color w:val="000000"/>
          <w:sz w:val="24"/>
          <w:szCs w:val="24"/>
        </w:rPr>
        <w:t>»</w:t>
      </w:r>
      <w:r w:rsidRPr="00A924ED">
        <w:rPr>
          <w:rFonts w:ascii="Times New Roman" w:hAnsi="Times New Roman"/>
          <w:bCs/>
          <w:color w:val="000000"/>
          <w:sz w:val="24"/>
          <w:szCs w:val="24"/>
        </w:rPr>
        <w:t>.</w:t>
      </w:r>
    </w:p>
    <w:p w:rsidR="0097726A" w:rsidRPr="00A924ED" w:rsidRDefault="0097726A" w:rsidP="0097726A">
      <w:pPr>
        <w:spacing w:after="0" w:line="240" w:lineRule="auto"/>
        <w:ind w:firstLine="709"/>
        <w:jc w:val="both"/>
        <w:rPr>
          <w:rFonts w:ascii="Times New Roman" w:hAnsi="Times New Roman"/>
          <w:bCs/>
          <w:sz w:val="24"/>
          <w:szCs w:val="24"/>
        </w:rPr>
      </w:pPr>
      <w:r w:rsidRPr="00A924ED">
        <w:rPr>
          <w:rFonts w:ascii="Times New Roman" w:hAnsi="Times New Roman"/>
          <w:bCs/>
          <w:sz w:val="24"/>
          <w:szCs w:val="24"/>
        </w:rPr>
        <w:t>Общий объем расходов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276"/>
        <w:gridCol w:w="1559"/>
      </w:tblGrid>
      <w:tr w:rsidR="0097726A" w:rsidRPr="00A924ED" w:rsidTr="00B70BA4">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70BA4">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B70BA4">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66 922,3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68 670,0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68 670,0</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B70BA4"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00B70BA4"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 xml:space="preserve"> в рамках подпрограммы </w:t>
      </w:r>
      <w:r w:rsidRPr="00A924ED">
        <w:rPr>
          <w:rFonts w:ascii="Times New Roman" w:hAnsi="Times New Roman"/>
          <w:color w:val="000000"/>
          <w:sz w:val="24"/>
          <w:szCs w:val="24"/>
        </w:rPr>
        <w:t xml:space="preserve">«Развитие культуры в Чувашской Республике» государственной программы Чувашской Республики «Развитие культуры и туризма» в 2022 </w:t>
      </w:r>
      <w:r w:rsidRPr="00A924ED">
        <w:rPr>
          <w:rFonts w:ascii="Times New Roman" w:hAnsi="Times New Roman"/>
          <w:color w:val="000000"/>
          <w:sz w:val="24"/>
          <w:szCs w:val="24"/>
        </w:rPr>
        <w:lastRenderedPageBreak/>
        <w:t>году – 66922,3 тыс. рублей, в 2023 – 2024 годах – по 68670,0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w:t>
      </w:r>
      <w:r w:rsidR="00CB4765" w:rsidRPr="00A924ED">
        <w:rPr>
          <w:rFonts w:ascii="Times New Roman" w:hAnsi="Times New Roman"/>
          <w:color w:val="000000"/>
          <w:sz w:val="24"/>
          <w:szCs w:val="24"/>
        </w:rPr>
        <w:t>у</w:t>
      </w:r>
      <w:r w:rsidRPr="00A924ED">
        <w:rPr>
          <w:rFonts w:ascii="Times New Roman" w:hAnsi="Times New Roman"/>
          <w:color w:val="000000"/>
          <w:sz w:val="24"/>
          <w:szCs w:val="24"/>
        </w:rPr>
        <w:t xml:space="preserve"> стипендий обучающимся и студентам государственных образовательных организаций Чувашской Республики в сфере культуры и искусства в 2022 году – 7719,9 тыс. рублей, в 2023 – 2024 годах – по 7922,9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обеспечение деятельности государственных образовательных организаций высшего образования Чувашской Республики в сфере культуры и искусства в 2022 году – 59202,4 тыс. рублей, в 2023 – 2024 годах – по 60747,1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«Молодежная политика»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молодежной политики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бюджета),относится решение вопросов по осуществлению региональных и межмуниципальных программ и мероприятий по работе с детьми и молодежью;</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15 ноября 2007 г. № 70 «О государственной молодежной политике»;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24 ноября 2004 г. № 48 «О социальной поддержке детей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Указом Президента Чувашской Республики от 30 ноября 1996 г. № 129 «О государственных молодежных премиях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bCs/>
          <w:color w:val="000000"/>
          <w:sz w:val="24"/>
          <w:szCs w:val="24"/>
        </w:rPr>
        <w:t>»</w:t>
      </w:r>
      <w:r w:rsidRPr="00A924ED">
        <w:rPr>
          <w:rFonts w:ascii="Times New Roman" w:hAnsi="Times New Roman"/>
          <w:bCs/>
          <w:color w:val="000000"/>
          <w:sz w:val="24"/>
          <w:szCs w:val="24"/>
        </w:rPr>
        <w:t>.</w:t>
      </w:r>
    </w:p>
    <w:p w:rsidR="00B70BA4" w:rsidRPr="00A924ED" w:rsidRDefault="00B70BA4" w:rsidP="0097726A">
      <w:pPr>
        <w:spacing w:after="0" w:line="240" w:lineRule="auto"/>
        <w:ind w:firstLine="709"/>
        <w:jc w:val="both"/>
        <w:rPr>
          <w:rFonts w:ascii="Times New Roman" w:hAnsi="Times New Roman"/>
          <w:bCs/>
          <w:sz w:val="24"/>
          <w:szCs w:val="24"/>
        </w:rPr>
      </w:pPr>
    </w:p>
    <w:p w:rsidR="0097726A" w:rsidRPr="00A924ED" w:rsidRDefault="0097726A" w:rsidP="0097726A">
      <w:pPr>
        <w:spacing w:after="0" w:line="240" w:lineRule="auto"/>
        <w:ind w:firstLine="709"/>
        <w:jc w:val="both"/>
        <w:rPr>
          <w:rFonts w:ascii="Times New Roman" w:hAnsi="Times New Roman"/>
          <w:bCs/>
          <w:sz w:val="24"/>
          <w:szCs w:val="24"/>
        </w:rPr>
      </w:pPr>
      <w:r w:rsidRPr="00A924ED">
        <w:rPr>
          <w:rFonts w:ascii="Times New Roman" w:hAnsi="Times New Roman"/>
          <w:bCs/>
          <w:sz w:val="24"/>
          <w:szCs w:val="24"/>
        </w:rPr>
        <w:t>Общий объем расходов по подразделу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0"/>
        <w:gridCol w:w="1483"/>
        <w:gridCol w:w="1412"/>
        <w:gridCol w:w="1559"/>
      </w:tblGrid>
      <w:tr w:rsidR="0097726A" w:rsidRPr="00A924ED" w:rsidTr="00B70BA4">
        <w:trPr>
          <w:trHeight w:val="307"/>
        </w:trPr>
        <w:tc>
          <w:tcPr>
            <w:tcW w:w="5190" w:type="dxa"/>
            <w:vMerge w:val="restart"/>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4" w:type="dxa"/>
            <w:gridSpan w:val="3"/>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70BA4">
        <w:trPr>
          <w:trHeight w:val="307"/>
        </w:trPr>
        <w:tc>
          <w:tcPr>
            <w:tcW w:w="5190" w:type="dxa"/>
            <w:vMerge/>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2"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59"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B70BA4">
        <w:trPr>
          <w:trHeight w:val="307"/>
        </w:trPr>
        <w:tc>
          <w:tcPr>
            <w:tcW w:w="5190" w:type="dxa"/>
            <w:tcMar>
              <w:top w:w="0" w:type="dxa"/>
              <w:left w:w="0" w:type="dxa"/>
              <w:bottom w:w="0" w:type="dxa"/>
              <w:right w:w="0" w:type="dxa"/>
            </w:tcMar>
          </w:tcPr>
          <w:p w:rsidR="0097726A" w:rsidRPr="00A924ED" w:rsidRDefault="0097726A" w:rsidP="00CB4765">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77 307,1</w:t>
            </w:r>
          </w:p>
        </w:tc>
        <w:tc>
          <w:tcPr>
            <w:tcW w:w="1412"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75 983,6</w:t>
            </w:r>
          </w:p>
        </w:tc>
        <w:tc>
          <w:tcPr>
            <w:tcW w:w="1559" w:type="dxa"/>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75 983,6</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CB4765" w:rsidRPr="00A924ED" w:rsidRDefault="00CB4765"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 на организацию мероприятий по выявлению немедицинского потребления наркотических средств и психотропных веществ в 2022 году </w:t>
      </w:r>
      <w:r w:rsidRPr="00A924ED">
        <w:rPr>
          <w:rFonts w:ascii="Times New Roman" w:hAnsi="Times New Roman"/>
          <w:color w:val="000000"/>
          <w:sz w:val="24"/>
          <w:szCs w:val="24"/>
        </w:rPr>
        <w:t>–</w:t>
      </w:r>
      <w:r w:rsidR="0097726A" w:rsidRPr="00A924ED">
        <w:rPr>
          <w:rFonts w:ascii="Times New Roman" w:hAnsi="Times New Roman"/>
          <w:color w:val="000000"/>
          <w:sz w:val="24"/>
          <w:szCs w:val="24"/>
        </w:rPr>
        <w:t xml:space="preserve"> 500,0 тыс. рублей;</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 на обеспечение отдыха и оздоровления детей, имеющих медицинские показания, в санаторно-курортных организациях в 2022 году – 12151,4 тыс. рублей, в 2023 – 2024 годах – по 12332,8 тыс. рублей ежегодно;</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в</w:t>
      </w:r>
      <w:r w:rsidR="0097726A" w:rsidRPr="00A924ED">
        <w:rPr>
          <w:rFonts w:ascii="Times New Roman" w:hAnsi="Times New Roman"/>
          <w:color w:val="000000"/>
          <w:sz w:val="24"/>
          <w:szCs w:val="24"/>
        </w:rPr>
        <w:t xml:space="preserve"> рамках подпрограммы «Совершенствование социальной поддержки семьи и детей» государственной программы Чувашской Республики «Социальная поддержка граждан» на обеспечение отдыха и оздоровления детей, в том числе детей, находящихся в трудной жизненной ситуации, в 2022 – 2024 годах – по 54520,6 тыс. рублей ежегодно;</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государственной программы Чувашской Республики «Развитие образования» в 2022 году – 10135,1 тыс. рублей, в 2023 – 2024 годах – по 9130,2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«Молодежь Чувашской Республики» в 2022 году – 3742,3 тыс. рублей, в 2023 – 2024 годах – по 2737,4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мероприятий по вовлечению молодежи в социальную практику в 2022 году – 2806,5 тыс. рублей, в 2023 – 2024 годах – по 1801,6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государственных молодежных премий Чувашской Республики в 2022 – 2024 годах – по 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специализированных (профильных) смен (лагерей) в 2022 – 2024 годах – по 435,8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«Патриотическое воспитание и допризывная подготовка молодежи Чувашской Республики» на организацию и проведение мероприятий, направленных на патриотическое воспитание детей и допризывную подготовку молодежи, в 2022 – 2024 годах – по 6392,8 тыс. рублей ежегодно.</w:t>
      </w: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«Прикладные научные исследования в области образования»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прикладных научных исследований в области образования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23 августа 1996 г. № 127-ФЗ «О науке и государственной научно-технической политике»;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20 июня 2002 г. № 18 «О науке и научно-технической политике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bCs/>
          <w:color w:val="000000"/>
          <w:sz w:val="24"/>
          <w:szCs w:val="24"/>
        </w:rPr>
        <w:t>»</w:t>
      </w:r>
      <w:r w:rsidRPr="00A924ED">
        <w:rPr>
          <w:rFonts w:ascii="Times New Roman" w:hAnsi="Times New Roman"/>
          <w:bCs/>
          <w:color w:val="000000"/>
          <w:sz w:val="24"/>
          <w:szCs w:val="24"/>
        </w:rPr>
        <w:t>.</w:t>
      </w:r>
    </w:p>
    <w:p w:rsidR="00B70BA4" w:rsidRPr="00A924ED" w:rsidRDefault="00B70BA4" w:rsidP="0097726A">
      <w:pPr>
        <w:spacing w:after="0" w:line="240" w:lineRule="auto"/>
        <w:ind w:firstLine="709"/>
        <w:jc w:val="both"/>
        <w:rPr>
          <w:rFonts w:ascii="Times New Roman" w:hAnsi="Times New Roman"/>
          <w:bCs/>
          <w:sz w:val="24"/>
          <w:szCs w:val="24"/>
        </w:rPr>
      </w:pPr>
    </w:p>
    <w:p w:rsidR="0097726A" w:rsidRDefault="0097726A" w:rsidP="0097726A">
      <w:pPr>
        <w:spacing w:after="0" w:line="240" w:lineRule="auto"/>
        <w:ind w:firstLine="709"/>
        <w:jc w:val="both"/>
        <w:rPr>
          <w:rFonts w:ascii="Times New Roman" w:hAnsi="Times New Roman"/>
          <w:bCs/>
          <w:sz w:val="24"/>
          <w:szCs w:val="24"/>
        </w:rPr>
      </w:pPr>
      <w:r w:rsidRPr="00A924ED">
        <w:rPr>
          <w:rFonts w:ascii="Times New Roman" w:hAnsi="Times New Roman"/>
          <w:bCs/>
          <w:sz w:val="24"/>
          <w:szCs w:val="24"/>
        </w:rPr>
        <w:t>Общий объем расходов по подразделу характеризуется следующими данными:</w:t>
      </w:r>
    </w:p>
    <w:p w:rsidR="00DE2542" w:rsidRPr="00A924ED" w:rsidRDefault="00DE2542" w:rsidP="0097726A">
      <w:pPr>
        <w:spacing w:after="0" w:line="240" w:lineRule="auto"/>
        <w:ind w:firstLine="709"/>
        <w:jc w:val="both"/>
        <w:rPr>
          <w:rFonts w:ascii="Times New Roman" w:hAnsi="Times New Roman"/>
          <w:bCs/>
          <w:sz w:val="24"/>
          <w:szCs w:val="24"/>
        </w:rPr>
      </w:pPr>
    </w:p>
    <w:tbl>
      <w:tblPr>
        <w:tblW w:w="0" w:type="auto"/>
        <w:tblLayout w:type="fixed"/>
        <w:tblLook w:val="0000" w:firstRow="0" w:lastRow="0" w:firstColumn="0" w:lastColumn="0" w:noHBand="0" w:noVBand="0"/>
      </w:tblPr>
      <w:tblGrid>
        <w:gridCol w:w="5190"/>
        <w:gridCol w:w="1624"/>
        <w:gridCol w:w="1418"/>
        <w:gridCol w:w="1417"/>
      </w:tblGrid>
      <w:tr w:rsidR="0097726A" w:rsidRPr="00A924ED" w:rsidTr="00B70BA4">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70BA4">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B70BA4">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46 103,0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47 394,0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DE2542">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47 390,6</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По данному подразделу бюджетные ассигнования предусмотрены</w:t>
      </w:r>
      <w:r w:rsidRPr="00A924ED">
        <w:rPr>
          <w:rFonts w:ascii="Times New Roman" w:hAnsi="Times New Roman"/>
          <w:sz w:val="24"/>
          <w:szCs w:val="24"/>
        </w:rPr>
        <w:t xml:space="preserve"> на исполнение вышеуказанных расходных обязательств в рамках подпрограммы </w:t>
      </w:r>
      <w:r w:rsidRPr="00A924ED">
        <w:rPr>
          <w:rFonts w:ascii="Times New Roman" w:hAnsi="Times New Roman"/>
          <w:color w:val="000000"/>
          <w:sz w:val="24"/>
          <w:szCs w:val="24"/>
        </w:rPr>
        <w:t>«Государственная поддержка развития образования» государственной программы Чувашской Республики «Развитие образования» в 2022 году – 46103,0 тыс. рублей, в 2023 – 2024 годах – по 47390,6 тыс. рублей</w:t>
      </w:r>
      <w:r w:rsidR="00E1646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научных учреждений в 2022 году –45557,8 тыс. рублей, в 2023 – 2024 годах – по 46845,4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выполнение научно-исследовательских и опытно-конструкторских работ по государственным контрактам в 2022 – 2024 годах – по 545,2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образования»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Расходные обязательства Чувашской Республики в сфере других вопросов в области образования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Федеральным законом от 29 декабря 2012 г. № 273-ФЗ «Об образовании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30 июля 2013 г. № 50 «Об образовании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Указом Президента Чувашской Республики от 23 августа 1999 г. № 59 «Об утверждении именных стипендий Главы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Указом Президента Чувашской Республики от 6 марта 2002 г. № 51 «О мерах по усилению государственной поддержки молодых граждан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Указом Президента Чувашской Республики от 17 февраля 2005 г. № 15 «О дополнительном государственном содействии селу в обеспечении руководящими кадрами в производственной сфере», в части оказания государственной поддержки в подготовке и переподготовке руководящих кадров для села (п. 2 Указа);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Cs/>
          <w:color w:val="000000"/>
          <w:sz w:val="24"/>
          <w:szCs w:val="24"/>
        </w:rPr>
      </w:pPr>
      <w:r w:rsidRPr="00A924ED">
        <w:rPr>
          <w:rFonts w:ascii="Times New Roman" w:hAnsi="Times New Roman"/>
          <w:bCs/>
          <w:color w:val="000000"/>
          <w:sz w:val="24"/>
          <w:szCs w:val="24"/>
        </w:rPr>
        <w:t>распоряжением Главы Чувашской Республики от 28 февраля 2013 г. № 51-рг об утверждении плана мероприятий («дорожной карты») «Изменения в отраслях социальной сферы, направленные на повышение эффективности образования и науки в Чувашской Республике</w:t>
      </w:r>
      <w:r w:rsidR="00F03B99" w:rsidRPr="00A924ED">
        <w:rPr>
          <w:rFonts w:ascii="Times New Roman" w:hAnsi="Times New Roman"/>
          <w:bCs/>
          <w:color w:val="000000"/>
          <w:sz w:val="24"/>
          <w:szCs w:val="24"/>
        </w:rPr>
        <w:t>»</w:t>
      </w:r>
      <w:r w:rsidRPr="00A924ED">
        <w:rPr>
          <w:rFonts w:ascii="Times New Roman" w:hAnsi="Times New Roman"/>
          <w:bCs/>
          <w:color w:val="000000"/>
          <w:sz w:val="24"/>
          <w:szCs w:val="24"/>
        </w:rPr>
        <w:t>.</w:t>
      </w:r>
    </w:p>
    <w:p w:rsidR="00E1646D" w:rsidRPr="00A924ED" w:rsidRDefault="00E1646D" w:rsidP="0097726A">
      <w:pPr>
        <w:spacing w:after="0" w:line="240" w:lineRule="auto"/>
        <w:ind w:firstLine="709"/>
        <w:jc w:val="both"/>
        <w:rPr>
          <w:rFonts w:ascii="Times New Roman" w:hAnsi="Times New Roman"/>
          <w:bCs/>
          <w:sz w:val="24"/>
          <w:szCs w:val="24"/>
        </w:rPr>
      </w:pPr>
    </w:p>
    <w:p w:rsidR="0097726A" w:rsidRPr="00A924ED" w:rsidRDefault="0097726A" w:rsidP="0097726A">
      <w:pPr>
        <w:spacing w:after="0" w:line="240" w:lineRule="auto"/>
        <w:ind w:firstLine="709"/>
        <w:jc w:val="both"/>
        <w:rPr>
          <w:rFonts w:ascii="Times New Roman" w:hAnsi="Times New Roman"/>
          <w:bCs/>
          <w:sz w:val="24"/>
          <w:szCs w:val="24"/>
        </w:rPr>
      </w:pPr>
      <w:r w:rsidRPr="00A924ED">
        <w:rPr>
          <w:rFonts w:ascii="Times New Roman" w:hAnsi="Times New Roman"/>
          <w:bCs/>
          <w:sz w:val="24"/>
          <w:szCs w:val="24"/>
        </w:rPr>
        <w:t>Общий объем расходов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417"/>
        <w:gridCol w:w="1559"/>
      </w:tblGrid>
      <w:tr w:rsidR="0097726A" w:rsidRPr="00A924ED" w:rsidTr="00FA043A">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FA043A">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E441E7" w:rsidRPr="00A924ED" w:rsidTr="00FA043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A924ED" w:rsidRDefault="00E441E7" w:rsidP="00E441E7">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115 811,3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117 343,3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112 879,4</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Pr="00A924ED">
        <w:rPr>
          <w:rFonts w:ascii="Times New Roman" w:hAnsi="Times New Roman"/>
          <w:sz w:val="24"/>
          <w:szCs w:val="24"/>
        </w:rPr>
        <w:t>:</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государственной программы Чувашской Республики «Развитие культуры и туризма» в 2022 году – 695,1 тыс. рублей, в 2023 – 2024 годах – по 578,9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«Развитие культуры в Чувашской Республике» в 2022 году – </w:t>
      </w:r>
      <w:r w:rsidRPr="00A924ED">
        <w:rPr>
          <w:rFonts w:ascii="Times New Roman" w:hAnsi="Times New Roman"/>
          <w:color w:val="000000"/>
          <w:sz w:val="24"/>
          <w:szCs w:val="24"/>
        </w:rPr>
        <w:lastRenderedPageBreak/>
        <w:t>449,7 тыс. рублей, в 2023 – 2024 годах – по 333,5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хранения, комплектования, учета и использования документов Архивного фонда Чувашской Республики в 2022 году </w:t>
      </w:r>
      <w:r w:rsidR="00CB4765" w:rsidRPr="00A924ED">
        <w:rPr>
          <w:rFonts w:ascii="Times New Roman" w:hAnsi="Times New Roman"/>
          <w:color w:val="000000"/>
          <w:sz w:val="24"/>
          <w:szCs w:val="24"/>
        </w:rPr>
        <w:t>–</w:t>
      </w:r>
      <w:r w:rsidRPr="00A924ED">
        <w:rPr>
          <w:rFonts w:ascii="Times New Roman" w:hAnsi="Times New Roman"/>
          <w:color w:val="000000"/>
          <w:sz w:val="24"/>
          <w:szCs w:val="24"/>
        </w:rPr>
        <w:t xml:space="preserve"> 116,2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участия художественно одаренных детей и молодежи в творческих проектах, в том числе в молодежных Дельфийских играх России</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333,5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«Укрепление единства российской нации и этнокультурное развитие народов Чувашской Республики» на обеспечение функционирования государственных и иных языков в системе образования в 2022 – 2024 годах – по 245,4 тыс. рублей ежегодно;</w:t>
      </w:r>
    </w:p>
    <w:p w:rsidR="00E441E7"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образования» в 2022 году – </w:t>
      </w:r>
      <w:r w:rsidR="00E441E7" w:rsidRPr="00A924ED">
        <w:rPr>
          <w:rFonts w:ascii="Times New Roman" w:hAnsi="Times New Roman"/>
          <w:color w:val="000000"/>
          <w:sz w:val="24"/>
          <w:szCs w:val="24"/>
        </w:rPr>
        <w:t>105631,8 тыс. рублей, в 2023 году – 107241,8 тыс. рублей, в 2024 году – 107505,2 тыс. рублей,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«Государственная поддержка развития образования» в 2022 году – 59896,6 тыс. рублей, в 2023 – 2024 годах – по 60333,7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учреждений, обеспечивающих предоставление услуг в сфере образования, в 2022 году – 17542,1 тыс. рублей, в 2023 – 2024 годах – по 17979,2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 в 2022 –</w:t>
      </w:r>
      <w:r w:rsidR="00CB4765"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годах – по 372,3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мероприятий по инновационному развитию системы образования в 2022 – 2024 годах – по 2593,1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мероприятий в области образования для детей и молодежи в 2022 –</w:t>
      </w:r>
      <w:r w:rsidR="00CB4765"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годах – по 72,0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независимой оценки качества условий оказания услуг в 2022 – 2024 годах – по 466,0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 в 2022 – 2024 годах – по 120,0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специальных стипендий Главы Чувашской Республики для представителей молодежи и студентов за особую творческую устремленность в 2022 – 2024 годах – по 21960,0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стипендий Главы Чувашской Республики за особые успехи в изучении физики и математики в 2022 – 2024 годах – по 1872,0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ежегодных денежных поощрений и грантов Главы Чувашской Республики для поддержки инноваций в сфере образования в 2022 – 2024 годах – по 12700,0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грантов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в 2022 – 2024 годах – по 525,0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новогодних праздничных представлений, участие в общероссийской новогодней елке в 2022 – 2024 годах – по 834,8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развитие инфраструктуры комплексного сопровождения детей-сирот, организацию республиканских слетов, конкурсов, конференций, семинаров, круглых столов, форумов и др. в 2022 – 2024 годах – по 750,0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повышение квалификации и обучение педагогов и специалистов сферы защиты прав детей-сирот и информационное сопровождение жизнеустройства детей-сирот в 2022 – 2024 годах – по 89,3 тыс. рублей ежегодно;</w:t>
      </w:r>
    </w:p>
    <w:p w:rsidR="00E441E7"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sz w:val="24"/>
          <w:szCs w:val="24"/>
        </w:rPr>
        <w:t xml:space="preserve">в рамках обеспечения реализации </w:t>
      </w:r>
      <w:r w:rsidRPr="00A924ED">
        <w:rPr>
          <w:rFonts w:ascii="Times New Roman" w:hAnsi="Times New Roman"/>
          <w:color w:val="000000"/>
          <w:sz w:val="24"/>
          <w:szCs w:val="24"/>
        </w:rPr>
        <w:t xml:space="preserve">государственной программы Чувашской Республики «Развитие образования» в 2022 году – </w:t>
      </w:r>
      <w:r w:rsidR="00E441E7" w:rsidRPr="00A924ED">
        <w:rPr>
          <w:rFonts w:ascii="Times New Roman" w:hAnsi="Times New Roman"/>
          <w:color w:val="000000"/>
          <w:sz w:val="24"/>
          <w:szCs w:val="24"/>
        </w:rPr>
        <w:t xml:space="preserve">45735,2 тыс. рублей, в 2023 году – 46908,1 тыс. рублей, </w:t>
      </w:r>
      <w:r w:rsidR="00E441E7" w:rsidRPr="00A924ED">
        <w:rPr>
          <w:rFonts w:ascii="Times New Roman" w:hAnsi="Times New Roman"/>
          <w:color w:val="000000"/>
          <w:sz w:val="24"/>
          <w:szCs w:val="24"/>
        </w:rPr>
        <w:lastRenderedPageBreak/>
        <w:t>в 2024 году – 47171,5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2022 году – 35549,1 тыс. рублей, в 2023 – 2024 годах – по 36534,7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в 2022 году – 1571,2 тыс. рублей, в 2023 – 2024 годах – по 1607,9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 в </w:t>
      </w:r>
      <w:r w:rsidR="00611DEE">
        <w:rPr>
          <w:rFonts w:ascii="Times New Roman" w:hAnsi="Times New Roman"/>
          <w:color w:val="000000"/>
          <w:sz w:val="24"/>
          <w:szCs w:val="24"/>
        </w:rPr>
        <w:t xml:space="preserve">                   </w:t>
      </w:r>
      <w:r w:rsidRPr="00A924ED">
        <w:rPr>
          <w:rFonts w:ascii="Times New Roman" w:hAnsi="Times New Roman"/>
          <w:color w:val="000000"/>
          <w:sz w:val="24"/>
          <w:szCs w:val="24"/>
        </w:rPr>
        <w:t xml:space="preserve">2022 году – </w:t>
      </w:r>
      <w:r w:rsidR="00E441E7" w:rsidRPr="00A924ED">
        <w:rPr>
          <w:rFonts w:ascii="Times New Roman" w:hAnsi="Times New Roman"/>
          <w:color w:val="000000"/>
          <w:sz w:val="24"/>
          <w:szCs w:val="24"/>
        </w:rPr>
        <w:t>8614,9 тыс. рублей, в 2023 году – 8765,5 тыс. рублей, в 2024 году – 9028,9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«Безопасность дорожного движения» государственной программы Чувашской Республики «Развитие транспортной системы Чувашской Республики» в 2022 году – 2720,0 тыс. рублей, в 2023 году – 2754,8 тыс. рублей, в 2024 году – 700,0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приобретение электронной техники и оборудования для обучения детей разных возрастных категорий безопасному </w:t>
      </w:r>
      <w:r w:rsidR="00B31D1C" w:rsidRPr="00A924ED">
        <w:rPr>
          <w:rFonts w:ascii="Times New Roman" w:hAnsi="Times New Roman"/>
          <w:color w:val="000000"/>
          <w:sz w:val="24"/>
          <w:szCs w:val="24"/>
        </w:rPr>
        <w:t xml:space="preserve">поведению на дороге в 2022 - </w:t>
      </w:r>
      <w:r w:rsidRPr="00A924ED">
        <w:rPr>
          <w:rFonts w:ascii="Times New Roman" w:hAnsi="Times New Roman"/>
          <w:color w:val="000000"/>
          <w:sz w:val="24"/>
          <w:szCs w:val="24"/>
        </w:rPr>
        <w:t>2023 год</w:t>
      </w:r>
      <w:r w:rsidR="00B31D1C"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B31D1C"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1020,0 тыс. рублей</w:t>
      </w:r>
      <w:r w:rsidR="00B31D1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A924ED">
        <w:rPr>
          <w:rFonts w:ascii="Times New Roman" w:hAnsi="Times New Roman"/>
          <w:color w:val="000000"/>
          <w:sz w:val="24"/>
          <w:szCs w:val="24"/>
        </w:rPr>
        <w:t>световозвращающими</w:t>
      </w:r>
      <w:proofErr w:type="spellEnd"/>
      <w:r w:rsidRPr="00A924ED">
        <w:rPr>
          <w:rFonts w:ascii="Times New Roman" w:hAnsi="Times New Roman"/>
          <w:color w:val="000000"/>
          <w:sz w:val="24"/>
          <w:szCs w:val="24"/>
        </w:rPr>
        <w:t xml:space="preserve"> элементами в 2022 </w:t>
      </w:r>
      <w:r w:rsidR="00FA043A"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FA043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FA043A" w:rsidRPr="00A924ED">
        <w:rPr>
          <w:rFonts w:ascii="Times New Roman" w:hAnsi="Times New Roman"/>
          <w:color w:val="000000"/>
          <w:sz w:val="24"/>
          <w:szCs w:val="24"/>
        </w:rPr>
        <w:t xml:space="preserve">по </w:t>
      </w:r>
      <w:r w:rsidRPr="00A924ED">
        <w:rPr>
          <w:rFonts w:ascii="Times New Roman" w:hAnsi="Times New Roman"/>
          <w:color w:val="000000"/>
          <w:sz w:val="24"/>
          <w:szCs w:val="24"/>
        </w:rPr>
        <w:t>1000,0 тыс. рублей</w:t>
      </w:r>
      <w:r w:rsidR="00FA043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ежегодное проведение конкурсов, мероприятий, направленных на повышение безопасности дорожного движения и культуры поведения детей на дороге, в 2022 году – 700,0 тыс. рублей, в 2023 году – 734,8 тыс. рублей, в 2024 году – 700,0 тыс. рублей;</w:t>
      </w:r>
    </w:p>
    <w:p w:rsidR="0097726A" w:rsidRPr="00A924ED" w:rsidRDefault="00CB4765"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государственной программы Чувашской Республики «Развитие потенциала государственного управления» в 2022 году – 6764,4 тыс. рублей, в 2023 году – 6767,8 тыс. рублей, в 2024 году – 4095,3 тыс. рублей,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«Совершенствование кадровой политики и развитие кадрового потенциала государственной гражданской службы Чувашской Республики» в 2022 году – 5672,5 тыс. рублей, в 2023 году – 5675,9 тыс. рублей, в 2024 году – 3003,4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переподготовку и повышение квалификации кадров для государственной гражданской службы Чувашской Республики в 2022 </w:t>
      </w:r>
      <w:r w:rsidR="00FA043A"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FA043A"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FA043A"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3456,7 тыс. рублей</w:t>
      </w:r>
      <w:r w:rsidR="00FA043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2024 году – 1034,2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дней карьеры в системе государственного управления в 2022 – 2024 годах – по 50,0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применение интернет-</w:t>
      </w:r>
      <w:proofErr w:type="spellStart"/>
      <w:r w:rsidRPr="00A924ED">
        <w:rPr>
          <w:rFonts w:ascii="Times New Roman" w:hAnsi="Times New Roman"/>
          <w:color w:val="000000"/>
          <w:sz w:val="24"/>
          <w:szCs w:val="24"/>
        </w:rPr>
        <w:t>рекрутмента</w:t>
      </w:r>
      <w:proofErr w:type="spellEnd"/>
      <w:r w:rsidRPr="00A924ED">
        <w:rPr>
          <w:rFonts w:ascii="Times New Roman" w:hAnsi="Times New Roman"/>
          <w:color w:val="000000"/>
          <w:sz w:val="24"/>
          <w:szCs w:val="24"/>
        </w:rPr>
        <w:t xml:space="preserve"> в целях поиска кандидатов для участия в конкурсах на замещение вакантных должностей государственной гражданской службы Чувашской Республики и в кадровые резервы органов исполнительной власти Чувашской Республики в 2022 </w:t>
      </w:r>
      <w:r w:rsidR="00B31D1C" w:rsidRPr="00A924ED">
        <w:rPr>
          <w:rFonts w:ascii="Times New Roman" w:hAnsi="Times New Roman"/>
          <w:color w:val="000000"/>
          <w:sz w:val="24"/>
          <w:szCs w:val="24"/>
        </w:rPr>
        <w:t>-</w:t>
      </w:r>
      <w:r w:rsidRPr="00A924ED">
        <w:rPr>
          <w:rFonts w:ascii="Times New Roman" w:hAnsi="Times New Roman"/>
          <w:color w:val="000000"/>
          <w:sz w:val="24"/>
          <w:szCs w:val="24"/>
        </w:rPr>
        <w:t xml:space="preserve"> 2023 год</w:t>
      </w:r>
      <w:r w:rsidR="00B31D1C"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B31D1C" w:rsidRPr="00A924ED">
        <w:rPr>
          <w:rFonts w:ascii="Times New Roman" w:hAnsi="Times New Roman"/>
          <w:color w:val="000000"/>
          <w:sz w:val="24"/>
          <w:szCs w:val="24"/>
        </w:rPr>
        <w:t xml:space="preserve">по </w:t>
      </w:r>
      <w:r w:rsidRPr="00A924ED">
        <w:rPr>
          <w:rFonts w:ascii="Times New Roman" w:hAnsi="Times New Roman"/>
          <w:color w:val="000000"/>
          <w:sz w:val="24"/>
          <w:szCs w:val="24"/>
        </w:rPr>
        <w:t>100,0 тыс. рублей</w:t>
      </w:r>
      <w:r w:rsidR="00B31D1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республиканского конкурса среди организаций на определение лучшей практики внедрения и развития наставничества в 2022 году – 150,0 тыс. рублей, в 2023 году – 150,0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республиканского конкурса «Управленческая команда» в 2022 – 2024 годах – по 600,0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повышение качества управленческих кадров в целях обеспечения эффективного государственного управления в 2022 – 2024 год</w:t>
      </w:r>
      <w:r w:rsidR="00FA043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по 1000,0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2022 году – 115,8 тыс. рублей, в 2023 – 2024 </w:t>
      </w:r>
      <w:r w:rsidRPr="00A924ED">
        <w:rPr>
          <w:rFonts w:ascii="Times New Roman" w:hAnsi="Times New Roman"/>
          <w:color w:val="000000"/>
          <w:sz w:val="24"/>
          <w:szCs w:val="24"/>
        </w:rPr>
        <w:lastRenderedPageBreak/>
        <w:t>годах – по 119,2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конкурса «Лучший государственный гражданский служащий Чувашской Республики» в 2022 – 2024 годах – по 200,0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 рамках подпрограммы</w:t>
      </w:r>
      <w:r w:rsidRPr="00A924ED">
        <w:rPr>
          <w:rFonts w:ascii="Times New Roman" w:hAnsi="Times New Roman"/>
          <w:color w:val="000000"/>
          <w:sz w:val="24"/>
          <w:szCs w:val="24"/>
        </w:rPr>
        <w:t xml:space="preserve"> «Развитие муниципальной службы в Чувашской Республике» в 2022 – 2024 годах – по 1091,9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переподготовку и повышение квалификации кадров для муниципальной службы в 2022 – 2024 годах – по 1000,0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проведение конкурса «Лучший муниципальный служащий в Чувашской Республике» в 2022 – 2024 годах – по 91,9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«КУЛЬТУРА, КИНЕМАТОГРАФИЯ»</w:t>
      </w:r>
    </w:p>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разделу предусмотрены расходы на обеспечение функционирования учреждений культуры и искусства, а также расходы на обеспечение деятельности органов исполнительной власти, осуществляющих выработку и реализацию государственной политики в области культуры и кинематографии.</w:t>
      </w:r>
    </w:p>
    <w:p w:rsidR="00FA043A" w:rsidRPr="00A924ED" w:rsidRDefault="00FA043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F03B99"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649" w:type="dxa"/>
        <w:tblLayout w:type="fixed"/>
        <w:tblLook w:val="0000" w:firstRow="0" w:lastRow="0" w:firstColumn="0" w:lastColumn="0" w:noHBand="0" w:noVBand="0"/>
      </w:tblPr>
      <w:tblGrid>
        <w:gridCol w:w="5190"/>
        <w:gridCol w:w="1483"/>
        <w:gridCol w:w="1275"/>
        <w:gridCol w:w="1701"/>
      </w:tblGrid>
      <w:tr w:rsidR="0097726A" w:rsidRPr="00A924ED" w:rsidTr="004B66F0">
        <w:trPr>
          <w:trHeight w:val="288"/>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4B66F0">
        <w:trPr>
          <w:trHeight w:val="288"/>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E441E7" w:rsidRPr="00A924ED" w:rsidTr="004B66F0">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A924ED" w:rsidRDefault="00E441E7" w:rsidP="00E441E7">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1 335 692,7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1 207 305,1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1 064 127,2</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Структура расходов раздела «Культура, кинематография» характеризуется следующими данными:</w:t>
      </w:r>
    </w:p>
    <w:p w:rsidR="0097726A" w:rsidRPr="00507296" w:rsidRDefault="0097726A" w:rsidP="0097726A">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507296">
        <w:rPr>
          <w:rFonts w:ascii="Times New Roman" w:hAnsi="Times New Roman"/>
          <w:color w:val="000000"/>
          <w:sz w:val="20"/>
          <w:szCs w:val="20"/>
        </w:rPr>
        <w:t>(в % к общему объему расходов по разделу)</w:t>
      </w:r>
    </w:p>
    <w:tbl>
      <w:tblPr>
        <w:tblW w:w="0" w:type="auto"/>
        <w:tblLayout w:type="fixed"/>
        <w:tblLook w:val="0000" w:firstRow="0" w:lastRow="0" w:firstColumn="0" w:lastColumn="0" w:noHBand="0" w:noVBand="0"/>
      </w:tblPr>
      <w:tblGrid>
        <w:gridCol w:w="5190"/>
        <w:gridCol w:w="1483"/>
        <w:gridCol w:w="1275"/>
        <w:gridCol w:w="1701"/>
      </w:tblGrid>
      <w:tr w:rsidR="0097726A" w:rsidRPr="00A924ED" w:rsidTr="00FA043A">
        <w:trPr>
          <w:trHeight w:val="288"/>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FA043A">
        <w:trPr>
          <w:trHeight w:val="288"/>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E441E7" w:rsidRPr="00A924ED" w:rsidTr="00FA043A">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A924ED" w:rsidRDefault="00E441E7" w:rsidP="00E441E7">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Культура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92,3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91,3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90,1</w:t>
            </w:r>
          </w:p>
        </w:tc>
      </w:tr>
      <w:tr w:rsidR="00E441E7" w:rsidRPr="00A924ED" w:rsidTr="00FA043A">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A924ED" w:rsidRDefault="00E441E7" w:rsidP="00E441E7">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Другие вопросы в области культуры, кинематографии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9,9</w:t>
            </w:r>
          </w:p>
        </w:tc>
      </w:tr>
    </w:tbl>
    <w:p w:rsidR="0097726A" w:rsidRPr="00A924ED" w:rsidRDefault="0097726A" w:rsidP="0097726A">
      <w:pPr>
        <w:widowControl w:val="0"/>
        <w:autoSpaceDE w:val="0"/>
        <w:autoSpaceDN w:val="0"/>
        <w:adjustRightInd w:val="0"/>
        <w:spacing w:after="0" w:line="240" w:lineRule="auto"/>
        <w:ind w:firstLine="720"/>
        <w:jc w:val="right"/>
        <w:rPr>
          <w:rFonts w:ascii="Times New Roman" w:hAnsi="Times New Roman"/>
          <w:b/>
          <w:bCs/>
          <w:color w:val="000000"/>
          <w:sz w:val="24"/>
          <w:szCs w:val="24"/>
        </w:rPr>
      </w:pPr>
    </w:p>
    <w:p w:rsidR="00A924ED" w:rsidRPr="00A924ED" w:rsidRDefault="00A924ED"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«Культура»</w:t>
      </w:r>
    </w:p>
    <w:p w:rsidR="00CB4765"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культуры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законами Чувашской Республики от 27 мая 1993 г. «О культуре», от 15 июня 1998 г.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11 «О библиотечном деле», от 25 ноября 2003 г. № 36 «О языках в Чувашской Республике», от 12 апреля 2005 г. № 10 «Об объектах культурного наследия (памятниках истории и культуры)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указами Президента Чувашской Республики от 15 декабря 2003 г. № 115 </w:t>
      </w:r>
      <w:r w:rsidR="00611DEE">
        <w:rPr>
          <w:rFonts w:ascii="Times New Roman" w:hAnsi="Times New Roman"/>
          <w:color w:val="000000"/>
          <w:sz w:val="24"/>
          <w:szCs w:val="24"/>
        </w:rPr>
        <w:t xml:space="preserve">                                 </w:t>
      </w:r>
      <w:r w:rsidRPr="00A924ED">
        <w:rPr>
          <w:rFonts w:ascii="Times New Roman" w:hAnsi="Times New Roman"/>
          <w:color w:val="000000"/>
          <w:sz w:val="24"/>
          <w:szCs w:val="24"/>
        </w:rPr>
        <w:t xml:space="preserve">«О реализации инновационных программ и мероприятий в сфере культуры», от 30 декабря </w:t>
      </w:r>
      <w:r w:rsidR="00A924ED" w:rsidRPr="00A924ED">
        <w:rPr>
          <w:rFonts w:ascii="Times New Roman" w:hAnsi="Times New Roman"/>
          <w:color w:val="000000"/>
          <w:sz w:val="24"/>
          <w:szCs w:val="24"/>
        </w:rPr>
        <w:t xml:space="preserve">             </w:t>
      </w:r>
      <w:r w:rsidRPr="00A924ED">
        <w:rPr>
          <w:rFonts w:ascii="Times New Roman" w:hAnsi="Times New Roman"/>
          <w:color w:val="000000"/>
          <w:sz w:val="24"/>
          <w:szCs w:val="24"/>
        </w:rPr>
        <w:t>2014 г. № 180 «О государственной поддержке культуры и науки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распоряжением Кабинета Министров Чувашской Республики от 27 февраля 2013 г.</w:t>
      </w:r>
      <w:r w:rsidR="00A924ED"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 43-рг 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FA043A" w:rsidRPr="00A924ED" w:rsidRDefault="00FA043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418"/>
        <w:gridCol w:w="1276"/>
      </w:tblGrid>
      <w:tr w:rsidR="0097726A" w:rsidRPr="00A924ED" w:rsidTr="004F0713">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4F0713">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E441E7" w:rsidRPr="00A924ED" w:rsidTr="00E441E7">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A924ED" w:rsidRDefault="00E441E7" w:rsidP="00E441E7">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1 232 967,1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1 101 724,3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441E7" w:rsidRPr="00DE2542" w:rsidRDefault="00E441E7" w:rsidP="00E441E7">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958 475,1</w:t>
            </w:r>
          </w:p>
        </w:tc>
      </w:tr>
    </w:tbl>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B31D1C"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w:t>
      </w:r>
      <w:r w:rsidR="00B31D1C" w:rsidRPr="00A924ED">
        <w:rPr>
          <w:rFonts w:ascii="Times New Roman" w:hAnsi="Times New Roman"/>
          <w:color w:val="000000"/>
          <w:sz w:val="24"/>
          <w:szCs w:val="24"/>
        </w:rPr>
        <w:t xml:space="preserve">государственной программы Чувашской Республики </w:t>
      </w:r>
      <w:r w:rsidR="00F03B99" w:rsidRPr="00A924ED">
        <w:rPr>
          <w:rFonts w:ascii="Times New Roman" w:hAnsi="Times New Roman"/>
          <w:color w:val="000000"/>
          <w:sz w:val="24"/>
          <w:szCs w:val="24"/>
        </w:rPr>
        <w:t>«</w:t>
      </w:r>
      <w:r w:rsidR="00B31D1C" w:rsidRPr="00A924ED">
        <w:rPr>
          <w:rFonts w:ascii="Times New Roman" w:hAnsi="Times New Roman"/>
          <w:color w:val="000000"/>
          <w:sz w:val="24"/>
          <w:szCs w:val="24"/>
        </w:rPr>
        <w:t>Развитие культуры и туризма</w:t>
      </w:r>
      <w:r w:rsidR="00F03B99" w:rsidRPr="00A924ED">
        <w:rPr>
          <w:rFonts w:ascii="Times New Roman" w:hAnsi="Times New Roman"/>
          <w:color w:val="000000"/>
          <w:sz w:val="24"/>
          <w:szCs w:val="24"/>
        </w:rPr>
        <w:t>»</w:t>
      </w:r>
      <w:r w:rsidR="00B31D1C" w:rsidRPr="00A924ED">
        <w:rPr>
          <w:rFonts w:ascii="Times New Roman" w:hAnsi="Times New Roman"/>
          <w:color w:val="000000"/>
          <w:sz w:val="24"/>
          <w:szCs w:val="24"/>
        </w:rPr>
        <w:t xml:space="preserve"> в 2022 году в общей сумме 1232967,1 тыс. рублей, в 2023 году – 1097424,3 тыс. рублей, в 2024 году – 955406,1 тыс. рублей, в том числе:</w:t>
      </w:r>
    </w:p>
    <w:p w:rsidR="00B31D1C" w:rsidRPr="00A924ED" w:rsidRDefault="00B31D1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F03B99" w:rsidRPr="00A924ED">
        <w:rPr>
          <w:rFonts w:ascii="Times New Roman" w:hAnsi="Times New Roman"/>
          <w:color w:val="000000"/>
          <w:sz w:val="24"/>
          <w:szCs w:val="24"/>
        </w:rPr>
        <w:t>«</w:t>
      </w:r>
      <w:r w:rsidRPr="00A924ED">
        <w:rPr>
          <w:rFonts w:ascii="Times New Roman" w:hAnsi="Times New Roman"/>
          <w:color w:val="000000"/>
          <w:sz w:val="24"/>
          <w:szCs w:val="24"/>
        </w:rPr>
        <w:t>Развитие культуры в Чувашской Республике</w:t>
      </w:r>
      <w:r w:rsidR="00F03B9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в общей сумме 1074486,9 тыс. рублей, в 2023 году – 1092149,2 тыс. рублей, в 2024 году – 953631,0 тыс. рублей, в том числе на:</w:t>
      </w:r>
    </w:p>
    <w:p w:rsidR="0097726A" w:rsidRPr="00A924ED" w:rsidRDefault="00A0257C"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г</w:t>
      </w:r>
      <w:r w:rsidR="0097726A" w:rsidRPr="00A924ED">
        <w:rPr>
          <w:rFonts w:ascii="Times New Roman" w:hAnsi="Times New Roman"/>
          <w:color w:val="000000"/>
          <w:sz w:val="24"/>
          <w:szCs w:val="24"/>
        </w:rPr>
        <w:t>осударственную охрану объектов культурного наследия в 2022 году – 15891,4 тыс. рублей, в 2023 – 2024 годах – по 13538,3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 в 2022 году </w:t>
      </w:r>
      <w:r w:rsidR="00FA043A" w:rsidRPr="00A924ED">
        <w:rPr>
          <w:rFonts w:ascii="Times New Roman" w:hAnsi="Times New Roman"/>
          <w:color w:val="000000"/>
          <w:sz w:val="24"/>
          <w:szCs w:val="24"/>
        </w:rPr>
        <w:t xml:space="preserve">– </w:t>
      </w:r>
      <w:r w:rsidRPr="00A924ED">
        <w:rPr>
          <w:rFonts w:ascii="Times New Roman" w:hAnsi="Times New Roman"/>
          <w:color w:val="000000"/>
          <w:sz w:val="24"/>
          <w:szCs w:val="24"/>
        </w:rPr>
        <w:t>3529,5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БУ «</w:t>
      </w:r>
      <w:proofErr w:type="spellStart"/>
      <w:r w:rsidRPr="00A924ED">
        <w:rPr>
          <w:rFonts w:ascii="Times New Roman" w:hAnsi="Times New Roman"/>
          <w:color w:val="000000"/>
          <w:sz w:val="24"/>
          <w:szCs w:val="24"/>
        </w:rPr>
        <w:t>Госцентр</w:t>
      </w:r>
      <w:proofErr w:type="spellEnd"/>
      <w:r w:rsidRPr="00A924ED">
        <w:rPr>
          <w:rFonts w:ascii="Times New Roman" w:hAnsi="Times New Roman"/>
          <w:color w:val="000000"/>
          <w:sz w:val="24"/>
          <w:szCs w:val="24"/>
        </w:rPr>
        <w:t xml:space="preserve"> по охране культурного наследия» Минкультуры Чувашии в 2022 году – 4713,7 тыс. рублей, в 2023 – 2024 годах – по 4845,3 тыс. рублей</w:t>
      </w:r>
      <w:r w:rsidR="00FA043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централизованное комплектование книжных фондов общедоступных библиотек в 2022 – 2024 годах – по 3816,5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мероприятий по информатизации государственных общедоступных библиотек и обеспечению сохранности библиотечных фондов в 2022 – 2024 годах – по 808,9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библиотек в 2022 году – 98925,8 тыс. рублей, в 2023 – 2024 годах – по 101320,8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пополнение фондов государственных музеев Чувашской Республики в 2022 – 2024 годах – по 258,6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музеев в 2022 году – 79210,1 тыс. рублей, в 2023 – 2024 годах – по 81255,5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творческих проектов профессиональных коллективов Чувашской Республики в 2022 – 2024 годах – по 18000,0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инновационных программ в сфере культуры и искусства в 2022 – 2024 годах – по 1000,0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поддержку создания и деятельности социально ориентированных некоммерческих организаций, организаций, оказывающих услуги в сфере культуры, в 2022 – 2024 годах – по 100,7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условий для сохранения и развития исполнительских и изобразительных искусств в 2022 – 2024 годах – по 235,0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поддержку фестивальной и гастрольной деятельности театрально-концертных учреждений в 2022 – 2024 годах – по 500,0 тыс. рублей ежегодно;</w:t>
      </w:r>
    </w:p>
    <w:p w:rsidR="00A0257C"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обеспечение деятельности государственных театрально-концертных учреждений в 2022 году – </w:t>
      </w:r>
      <w:r w:rsidR="00A0257C" w:rsidRPr="00A924ED">
        <w:rPr>
          <w:rFonts w:ascii="Times New Roman" w:hAnsi="Times New Roman"/>
          <w:color w:val="000000"/>
          <w:sz w:val="24"/>
          <w:szCs w:val="24"/>
        </w:rPr>
        <w:t xml:space="preserve">490948,4 тыс. рублей, в 2023 </w:t>
      </w:r>
      <w:r w:rsidR="005D21DA" w:rsidRPr="00A924ED">
        <w:rPr>
          <w:rFonts w:ascii="Times New Roman" w:hAnsi="Times New Roman"/>
          <w:color w:val="000000"/>
          <w:sz w:val="24"/>
          <w:szCs w:val="24"/>
        </w:rPr>
        <w:t>–</w:t>
      </w:r>
      <w:r w:rsidR="00A0257C" w:rsidRPr="00A924ED">
        <w:rPr>
          <w:rFonts w:ascii="Times New Roman" w:hAnsi="Times New Roman"/>
          <w:color w:val="000000"/>
          <w:sz w:val="24"/>
          <w:szCs w:val="24"/>
        </w:rPr>
        <w:t xml:space="preserve"> 2024 год</w:t>
      </w:r>
      <w:r w:rsidR="005D21DA" w:rsidRPr="00A924ED">
        <w:rPr>
          <w:rFonts w:ascii="Times New Roman" w:hAnsi="Times New Roman"/>
          <w:color w:val="000000"/>
          <w:sz w:val="24"/>
          <w:szCs w:val="24"/>
        </w:rPr>
        <w:t>ах</w:t>
      </w:r>
      <w:r w:rsidR="00A0257C" w:rsidRPr="00A924ED">
        <w:rPr>
          <w:rFonts w:ascii="Times New Roman" w:hAnsi="Times New Roman"/>
          <w:color w:val="000000"/>
          <w:sz w:val="24"/>
          <w:szCs w:val="24"/>
        </w:rPr>
        <w:t xml:space="preserve"> – </w:t>
      </w:r>
      <w:r w:rsidR="005D21DA" w:rsidRPr="00A924ED">
        <w:rPr>
          <w:rFonts w:ascii="Times New Roman" w:hAnsi="Times New Roman"/>
          <w:color w:val="000000"/>
          <w:sz w:val="24"/>
          <w:szCs w:val="24"/>
        </w:rPr>
        <w:t xml:space="preserve">по </w:t>
      </w:r>
      <w:r w:rsidR="00A0257C" w:rsidRPr="00A924ED">
        <w:rPr>
          <w:rFonts w:ascii="Times New Roman" w:hAnsi="Times New Roman"/>
          <w:color w:val="000000"/>
          <w:sz w:val="24"/>
          <w:szCs w:val="24"/>
        </w:rPr>
        <w:t>504133,3 тыс. рублей</w:t>
      </w:r>
      <w:r w:rsidR="005D21DA" w:rsidRPr="00A924ED">
        <w:rPr>
          <w:rFonts w:ascii="Times New Roman" w:hAnsi="Times New Roman"/>
          <w:color w:val="000000"/>
          <w:sz w:val="24"/>
          <w:szCs w:val="24"/>
        </w:rPr>
        <w:t xml:space="preserve"> ежегодно</w:t>
      </w:r>
      <w:r w:rsidR="00A0257C"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условий для развития народного творчества и культурно-досуговой деятельности населения в 2022 – 2024 годах – по 194,4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учреждений культурно-досугового типа и народного творчества в 2022 году – 35797,7 тыс. рублей, в 2023 – 2024 годах – по 36596,0 тыс. рублей</w:t>
      </w:r>
      <w:r w:rsidR="00FA043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мероприятия по поддержке творческой деятельности детей в государственных учреждениях культуры в 2022 – 2024 годах – по 210,0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фестивалей, торжественных вечеров, концертов и иных зрелищных мероприятий в 2022 году – 23490,5 тыс. рублей, в 2023 – 2024 годах – по 23489,6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организацию и проведение конкурсов, научно-практических конференций, чтений, круглых столов, выставок в 2022 году </w:t>
      </w:r>
      <w:r w:rsidR="00FA043A" w:rsidRPr="00A924ED">
        <w:rPr>
          <w:rFonts w:ascii="Times New Roman" w:hAnsi="Times New Roman"/>
          <w:color w:val="000000"/>
          <w:sz w:val="24"/>
          <w:szCs w:val="24"/>
        </w:rPr>
        <w:t>–</w:t>
      </w:r>
      <w:r w:rsidRPr="00A924ED">
        <w:rPr>
          <w:rFonts w:ascii="Times New Roman" w:hAnsi="Times New Roman"/>
          <w:color w:val="000000"/>
          <w:sz w:val="24"/>
          <w:szCs w:val="24"/>
        </w:rPr>
        <w:t xml:space="preserve"> 200,0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государственных библиотек в 2022 году </w:t>
      </w:r>
      <w:r w:rsidR="00FA043A" w:rsidRPr="00A924ED">
        <w:rPr>
          <w:rFonts w:ascii="Times New Roman" w:hAnsi="Times New Roman"/>
          <w:color w:val="000000"/>
          <w:sz w:val="24"/>
          <w:szCs w:val="24"/>
        </w:rPr>
        <w:t>–</w:t>
      </w:r>
      <w:r w:rsidRPr="00A924ED">
        <w:rPr>
          <w:rFonts w:ascii="Times New Roman" w:hAnsi="Times New Roman"/>
          <w:color w:val="000000"/>
          <w:sz w:val="24"/>
          <w:szCs w:val="24"/>
        </w:rPr>
        <w:t xml:space="preserve"> 1072,8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укрепление материально-технической базы государственных музеев в 2022 – 2024 годах – по 3321,0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государственных театрально-концертных учреждений в 2022 году </w:t>
      </w:r>
      <w:r w:rsidR="00FA043A" w:rsidRPr="00A924ED">
        <w:rPr>
          <w:rFonts w:ascii="Times New Roman" w:hAnsi="Times New Roman"/>
          <w:color w:val="000000"/>
          <w:sz w:val="24"/>
          <w:szCs w:val="24"/>
        </w:rPr>
        <w:t xml:space="preserve">– </w:t>
      </w:r>
      <w:r w:rsidRPr="00A924ED">
        <w:rPr>
          <w:rFonts w:ascii="Times New Roman" w:hAnsi="Times New Roman"/>
          <w:color w:val="000000"/>
          <w:sz w:val="24"/>
          <w:szCs w:val="24"/>
        </w:rPr>
        <w:t>56984,6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государственных учреждений в сфере культурно-досугового обслуживания населения и туризма в 2022 году </w:t>
      </w:r>
      <w:r w:rsidR="00FA043A" w:rsidRPr="00A924ED">
        <w:rPr>
          <w:rFonts w:ascii="Times New Roman" w:hAnsi="Times New Roman"/>
          <w:color w:val="000000"/>
          <w:sz w:val="24"/>
          <w:szCs w:val="24"/>
        </w:rPr>
        <w:t xml:space="preserve">– </w:t>
      </w:r>
      <w:r w:rsidRPr="00A924ED">
        <w:rPr>
          <w:rFonts w:ascii="Times New Roman" w:hAnsi="Times New Roman"/>
          <w:color w:val="000000"/>
          <w:sz w:val="24"/>
          <w:szCs w:val="24"/>
        </w:rPr>
        <w:t>1105,4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поддержку творческой деятельности и укрепление материально-технической базы театров в населенных пунктах с численностью населения до 300 тысяч человек в 2022 году – </w:t>
      </w:r>
      <w:r w:rsidR="00A0257C" w:rsidRPr="00A924ED">
        <w:rPr>
          <w:rFonts w:ascii="Times New Roman" w:hAnsi="Times New Roman"/>
          <w:color w:val="000000"/>
          <w:sz w:val="24"/>
          <w:szCs w:val="24"/>
        </w:rPr>
        <w:t>2888,7 тыс. рублей, в 2023 году – 5067,2 тыс. рублей, в 2024 году – 5084,6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поддержку творческой деятельности и техническое оснащение детских и кукольных театров в 2022 году – </w:t>
      </w:r>
      <w:r w:rsidR="00A0257C" w:rsidRPr="00A924ED">
        <w:rPr>
          <w:rFonts w:ascii="Times New Roman" w:hAnsi="Times New Roman"/>
          <w:color w:val="000000"/>
          <w:sz w:val="24"/>
          <w:szCs w:val="24"/>
        </w:rPr>
        <w:t>11561,1 тыс. рублей, в 2023 году – 12545,6 тыс. рублей, в 2024 году – 13979,8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учреждений культурно-досугового типа в 2022 – 2024 годах – по 70000,0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укрепление материально-технической базы муниципальных музеев в 2022 году </w:t>
      </w:r>
      <w:r w:rsidR="00B84C0C" w:rsidRPr="00A924ED">
        <w:rPr>
          <w:rFonts w:ascii="Times New Roman" w:hAnsi="Times New Roman"/>
          <w:color w:val="000000"/>
          <w:sz w:val="24"/>
          <w:szCs w:val="24"/>
        </w:rPr>
        <w:t>–</w:t>
      </w:r>
      <w:r w:rsidRPr="00A924ED">
        <w:rPr>
          <w:rFonts w:ascii="Times New Roman" w:hAnsi="Times New Roman"/>
          <w:color w:val="000000"/>
          <w:sz w:val="24"/>
          <w:szCs w:val="24"/>
        </w:rPr>
        <w:t xml:space="preserve"> 20732,4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библиотек в 2022 – 2024 годах – по 6500,0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обеспечение развития и укрепление материально-технической базы домов культуры в населенных пунктах с числом жителей до 50 тысяч человек в 2022</w:t>
      </w:r>
      <w:r w:rsidR="00A0257C"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A0257C"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B84C0C" w:rsidRPr="00A924ED">
        <w:rPr>
          <w:rFonts w:ascii="Times New Roman" w:hAnsi="Times New Roman"/>
          <w:color w:val="000000"/>
          <w:sz w:val="24"/>
          <w:szCs w:val="24"/>
        </w:rPr>
        <w:t xml:space="preserve">– </w:t>
      </w:r>
      <w:r w:rsidR="00A0257C" w:rsidRPr="00A924ED">
        <w:rPr>
          <w:rFonts w:ascii="Times New Roman" w:hAnsi="Times New Roman"/>
          <w:color w:val="000000"/>
          <w:sz w:val="24"/>
          <w:szCs w:val="24"/>
        </w:rPr>
        <w:t xml:space="preserve">по </w:t>
      </w:r>
      <w:r w:rsidRPr="00A924ED">
        <w:rPr>
          <w:rFonts w:ascii="Times New Roman" w:hAnsi="Times New Roman"/>
          <w:color w:val="000000"/>
          <w:sz w:val="24"/>
          <w:szCs w:val="24"/>
        </w:rPr>
        <w:t>29470,</w:t>
      </w:r>
      <w:r w:rsidR="00A0257C" w:rsidRPr="00A924ED">
        <w:rPr>
          <w:rFonts w:ascii="Times New Roman" w:hAnsi="Times New Roman"/>
          <w:color w:val="000000"/>
          <w:sz w:val="24"/>
          <w:szCs w:val="24"/>
        </w:rPr>
        <w:t>0</w:t>
      </w:r>
      <w:r w:rsidRPr="00A924ED">
        <w:rPr>
          <w:rFonts w:ascii="Times New Roman" w:hAnsi="Times New Roman"/>
          <w:color w:val="000000"/>
          <w:sz w:val="24"/>
          <w:szCs w:val="24"/>
        </w:rPr>
        <w:t xml:space="preserve"> тыс. рублей</w:t>
      </w:r>
      <w:r w:rsidR="00A0257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A0257C" w:rsidRPr="00A924ED" w:rsidRDefault="00A0257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 в 2022-2024 годах – по 6555,6 тыс. рублей ежегодно;</w:t>
      </w:r>
    </w:p>
    <w:p w:rsidR="00A0257C" w:rsidRPr="00A924ED" w:rsidRDefault="00A0257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создание модельных муниципальных библиотек в 2022 году – 5000,0 тыс. рублей;</w:t>
      </w:r>
    </w:p>
    <w:p w:rsidR="00A0257C" w:rsidRPr="00A924ED" w:rsidRDefault="00A0257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капитальный ремонт зданий учреждений культурно-досугового типа в сельской местности в рамках развития сети учреждений культурно-досугового типа в 2023 году – 42890,7 тыс. рублей, в 2024 году – 23425,9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Центра культурного развития по адресу: Россия, Чувашская Республика, г. Цивильск, ул. </w:t>
      </w:r>
      <w:proofErr w:type="spellStart"/>
      <w:r w:rsidRPr="00A924ED">
        <w:rPr>
          <w:rFonts w:ascii="Times New Roman" w:hAnsi="Times New Roman"/>
          <w:color w:val="000000"/>
          <w:sz w:val="24"/>
          <w:szCs w:val="24"/>
        </w:rPr>
        <w:t>Арцыбышева</w:t>
      </w:r>
      <w:proofErr w:type="spellEnd"/>
      <w:r w:rsidRPr="00A924ED">
        <w:rPr>
          <w:rFonts w:ascii="Times New Roman" w:hAnsi="Times New Roman"/>
          <w:color w:val="000000"/>
          <w:sz w:val="24"/>
          <w:szCs w:val="24"/>
        </w:rPr>
        <w:t xml:space="preserve"> в 2022 году </w:t>
      </w:r>
      <w:r w:rsidR="00B84C0C" w:rsidRPr="00A924ED">
        <w:rPr>
          <w:rFonts w:ascii="Times New Roman" w:hAnsi="Times New Roman"/>
          <w:color w:val="000000"/>
          <w:sz w:val="24"/>
          <w:szCs w:val="24"/>
        </w:rPr>
        <w:t xml:space="preserve">– </w:t>
      </w:r>
      <w:r w:rsidRPr="00A924ED">
        <w:rPr>
          <w:rFonts w:ascii="Times New Roman" w:hAnsi="Times New Roman"/>
          <w:color w:val="000000"/>
          <w:sz w:val="24"/>
          <w:szCs w:val="24"/>
        </w:rPr>
        <w:t>43161,6 тыс. рублей, в 2023 году – 92020,2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сельского дома культуры на 100 мест, расположенного по адресу: Чувашская Республика, </w:t>
      </w:r>
      <w:proofErr w:type="spellStart"/>
      <w:r w:rsidRPr="00A924ED">
        <w:rPr>
          <w:rFonts w:ascii="Times New Roman" w:hAnsi="Times New Roman"/>
          <w:color w:val="000000"/>
          <w:sz w:val="24"/>
          <w:szCs w:val="24"/>
        </w:rPr>
        <w:t>Канашский</w:t>
      </w:r>
      <w:proofErr w:type="spellEnd"/>
      <w:r w:rsidRPr="00A924ED">
        <w:rPr>
          <w:rFonts w:ascii="Times New Roman" w:hAnsi="Times New Roman"/>
          <w:color w:val="000000"/>
          <w:sz w:val="24"/>
          <w:szCs w:val="24"/>
        </w:rPr>
        <w:t xml:space="preserve"> район, д. </w:t>
      </w:r>
      <w:proofErr w:type="spellStart"/>
      <w:r w:rsidRPr="00A924ED">
        <w:rPr>
          <w:rFonts w:ascii="Times New Roman" w:hAnsi="Times New Roman"/>
          <w:color w:val="000000"/>
          <w:sz w:val="24"/>
          <w:szCs w:val="24"/>
        </w:rPr>
        <w:t>Юманзары</w:t>
      </w:r>
      <w:proofErr w:type="spellEnd"/>
      <w:r w:rsidRPr="00A924ED">
        <w:rPr>
          <w:rFonts w:ascii="Times New Roman" w:hAnsi="Times New Roman"/>
          <w:color w:val="000000"/>
          <w:sz w:val="24"/>
          <w:szCs w:val="24"/>
        </w:rPr>
        <w:t>, ул. Михайлова, 33</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w:t>
      </w:r>
      <w:r w:rsidR="00B84C0C"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A0257C" w:rsidRPr="00A924ED">
        <w:rPr>
          <w:rFonts w:ascii="Times New Roman" w:hAnsi="Times New Roman"/>
          <w:color w:val="000000"/>
          <w:sz w:val="24"/>
          <w:szCs w:val="24"/>
        </w:rPr>
        <w:t xml:space="preserve">33011,3 </w:t>
      </w:r>
      <w:r w:rsidRPr="00A924ED">
        <w:rPr>
          <w:rFonts w:ascii="Times New Roman" w:hAnsi="Times New Roman"/>
          <w:color w:val="000000"/>
          <w:sz w:val="24"/>
          <w:szCs w:val="24"/>
        </w:rPr>
        <w:t>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 в 2023 году – </w:t>
      </w:r>
      <w:r w:rsidR="00A0257C" w:rsidRPr="00A924ED">
        <w:rPr>
          <w:rFonts w:ascii="Times New Roman" w:hAnsi="Times New Roman"/>
          <w:color w:val="000000"/>
          <w:sz w:val="24"/>
          <w:szCs w:val="24"/>
        </w:rPr>
        <w:t xml:space="preserve">28484,8 </w:t>
      </w:r>
      <w:r w:rsidRPr="00A924ED">
        <w:rPr>
          <w:rFonts w:ascii="Times New Roman" w:hAnsi="Times New Roman"/>
          <w:color w:val="000000"/>
          <w:sz w:val="24"/>
          <w:szCs w:val="24"/>
        </w:rPr>
        <w:t>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фестивалей детского творчества всех жанров в 2022 –2024 годах – по 300,0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республиканских фестивалей любительских творческих коллективов в 2022 – 2024 годах – по 300,0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поддержку добровольческих движений, в том числе в сфере сохранения культурного наследия народов Российской Федерации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16,0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создание и функционирование центров непрерывного образования и повышения квалификации творческих и управленческих кадров в сфере культуры в 2022 – 2024 годах – по 100,0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выставочных проектов о культурных ценностях народов России в республиканских и муниципальных музеях в 2022 – 2024 годах – по 475,2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в 2022 </w:t>
      </w:r>
      <w:r w:rsidR="00B84C0C" w:rsidRPr="00A924ED">
        <w:rPr>
          <w:rFonts w:ascii="Times New Roman" w:hAnsi="Times New Roman"/>
          <w:color w:val="000000"/>
          <w:sz w:val="24"/>
          <w:szCs w:val="24"/>
        </w:rPr>
        <w:t>-</w:t>
      </w:r>
      <w:r w:rsidRPr="00A924ED">
        <w:rPr>
          <w:rFonts w:ascii="Times New Roman" w:hAnsi="Times New Roman"/>
          <w:color w:val="000000"/>
          <w:sz w:val="24"/>
          <w:szCs w:val="24"/>
        </w:rPr>
        <w:t xml:space="preserve"> 202</w:t>
      </w:r>
      <w:r w:rsidR="003702CF"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w:t>
      </w:r>
      <w:r w:rsidR="00B84C0C"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B84C0C"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3300,0 тыс. рублей</w:t>
      </w:r>
      <w:r w:rsidR="00B84C0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организацию онлайн-трансляций мероприятий, размещаемых на портале </w:t>
      </w:r>
      <w:r w:rsidRPr="00A924ED">
        <w:rPr>
          <w:rFonts w:ascii="Times New Roman" w:hAnsi="Times New Roman"/>
          <w:color w:val="000000"/>
          <w:sz w:val="24"/>
          <w:szCs w:val="24"/>
        </w:rPr>
        <w:lastRenderedPageBreak/>
        <w:t>«</w:t>
      </w:r>
      <w:proofErr w:type="spellStart"/>
      <w:r w:rsidRPr="00A924ED">
        <w:rPr>
          <w:rFonts w:ascii="Times New Roman" w:hAnsi="Times New Roman"/>
          <w:color w:val="000000"/>
          <w:sz w:val="24"/>
          <w:szCs w:val="24"/>
        </w:rPr>
        <w:t>Культура.РФ</w:t>
      </w:r>
      <w:proofErr w:type="spellEnd"/>
      <w:r w:rsidRPr="00A924ED">
        <w:rPr>
          <w:rFonts w:ascii="Times New Roman" w:hAnsi="Times New Roman"/>
          <w:color w:val="000000"/>
          <w:sz w:val="24"/>
          <w:szCs w:val="24"/>
        </w:rPr>
        <w:t>», в 2022 – 2024 годах – по 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создание виртуальных концертных залов в 2022 году </w:t>
      </w:r>
      <w:r w:rsidR="00B84C0C" w:rsidRPr="00A924ED">
        <w:rPr>
          <w:rFonts w:ascii="Times New Roman" w:hAnsi="Times New Roman"/>
          <w:color w:val="000000"/>
          <w:sz w:val="24"/>
          <w:szCs w:val="24"/>
        </w:rPr>
        <w:t xml:space="preserve">– </w:t>
      </w:r>
      <w:r w:rsidRPr="00A924ED">
        <w:rPr>
          <w:rFonts w:ascii="Times New Roman" w:hAnsi="Times New Roman"/>
          <w:color w:val="000000"/>
          <w:sz w:val="24"/>
          <w:szCs w:val="24"/>
        </w:rPr>
        <w:t>300,0 тыс. рублей;</w:t>
      </w:r>
    </w:p>
    <w:p w:rsidR="003702C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«Укрепление единства российской нации и этнокультурное развитие народов Чувашской Республики» в 2022</w:t>
      </w:r>
      <w:r w:rsidR="005D21DA" w:rsidRPr="00A924ED">
        <w:rPr>
          <w:rFonts w:ascii="Times New Roman" w:hAnsi="Times New Roman"/>
          <w:color w:val="000000"/>
          <w:sz w:val="24"/>
          <w:szCs w:val="24"/>
        </w:rPr>
        <w:t xml:space="preserve"> году</w:t>
      </w:r>
      <w:r w:rsidRPr="00A924ED">
        <w:rPr>
          <w:rFonts w:ascii="Times New Roman" w:hAnsi="Times New Roman"/>
          <w:color w:val="000000"/>
          <w:sz w:val="24"/>
          <w:szCs w:val="24"/>
        </w:rPr>
        <w:t xml:space="preserve"> – </w:t>
      </w:r>
      <w:r w:rsidR="003702CF" w:rsidRPr="00A924ED">
        <w:rPr>
          <w:rFonts w:ascii="Times New Roman" w:hAnsi="Times New Roman"/>
          <w:color w:val="000000"/>
          <w:sz w:val="24"/>
          <w:szCs w:val="24"/>
        </w:rPr>
        <w:t xml:space="preserve">3780,2 тыс. рублей, в 2023 </w:t>
      </w:r>
      <w:r w:rsidR="005F1B7E" w:rsidRPr="00A924ED">
        <w:rPr>
          <w:rFonts w:ascii="Times New Roman" w:hAnsi="Times New Roman"/>
          <w:color w:val="000000"/>
          <w:sz w:val="24"/>
          <w:szCs w:val="24"/>
        </w:rPr>
        <w:t>- 2024 годах</w:t>
      </w:r>
      <w:r w:rsidR="003702CF" w:rsidRPr="00A924ED">
        <w:rPr>
          <w:rFonts w:ascii="Times New Roman" w:hAnsi="Times New Roman"/>
          <w:color w:val="000000"/>
          <w:sz w:val="24"/>
          <w:szCs w:val="24"/>
        </w:rPr>
        <w:t xml:space="preserve"> – </w:t>
      </w:r>
      <w:r w:rsidR="005F1B7E" w:rsidRPr="00A924ED">
        <w:rPr>
          <w:rFonts w:ascii="Times New Roman" w:hAnsi="Times New Roman"/>
          <w:color w:val="000000"/>
          <w:sz w:val="24"/>
          <w:szCs w:val="24"/>
        </w:rPr>
        <w:t xml:space="preserve">по </w:t>
      </w:r>
      <w:r w:rsidR="003702CF" w:rsidRPr="00A924ED">
        <w:rPr>
          <w:rFonts w:ascii="Times New Roman" w:hAnsi="Times New Roman"/>
          <w:color w:val="000000"/>
          <w:sz w:val="24"/>
          <w:szCs w:val="24"/>
        </w:rPr>
        <w:t>575,1 тыс. рублей</w:t>
      </w:r>
      <w:r w:rsidR="005F1B7E" w:rsidRPr="00A924ED">
        <w:rPr>
          <w:rFonts w:ascii="Times New Roman" w:hAnsi="Times New Roman"/>
          <w:color w:val="000000"/>
          <w:sz w:val="24"/>
          <w:szCs w:val="24"/>
        </w:rPr>
        <w:t xml:space="preserve"> ежегодно</w:t>
      </w:r>
      <w:r w:rsidR="003702CF" w:rsidRPr="00A924ED">
        <w:rPr>
          <w:rFonts w:ascii="Times New Roman" w:hAnsi="Times New Roman"/>
          <w:color w:val="000000"/>
          <w:sz w:val="24"/>
          <w:szCs w:val="24"/>
        </w:rPr>
        <w:t>,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социологического исследования «Этнокультурное развитие и межнациональные отношения в Чувашской Республике» в 2022 – 2024 годах – по 98,0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формирование и развитие межконфессионального согласия в 2022 – 2024 годах – по 16,9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поддержку инициатив в сфере гармонизации межнациональных отношений в 2022 – 2024 годах – по 307,4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поддержку общественных инициатив и мероприятий, направленных на формирование и укрепление гражданского патриотизма и российской гражданской идентичности, в 2022 – 2024 годах</w:t>
      </w:r>
      <w:r w:rsidR="00BF6FCA"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23,1 тыс. рублей ежегодно;</w:t>
      </w:r>
    </w:p>
    <w:p w:rsidR="003702CF" w:rsidRPr="00A924ED" w:rsidRDefault="003702CF"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мероприятий по укреплению единства российской нации и этнокультурному развитию народов России в 2022 году – 3205,1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межрегиональные и международные культурные связи, поддержку чувашской диаспоры в 2022 – 2024 годах</w:t>
      </w:r>
      <w:r w:rsidR="00BF6FCA"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129,7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«Поддержка и развитие чтения в Чувашской Республике» в 2022 – 2024 годах – по 1200,0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библиотечных проектов, направленных на расширение и сохранение круга читателей, в 2022 – 2024 годах – по 800,0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информационно-издательской деятельности государственных библиотек в 2022 – 2024 годах – по 300,0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совершенствование системы переподготовки и повышения квалификации специалистов в области библиотечного дела в 2022 – 2024 годах – по 100,0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«Сохранение, изучение и развитие чувашского языка» на 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 в 2022 – 2023 годах – по 3500,0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«Строительство (реконструкция) и модернизация муниципальных учреждений культуры клубного типа» на строительство (реконструкцию) муниципальных учреждений культуры клубного типа в 2022 году </w:t>
      </w:r>
      <w:r w:rsidR="00B84C0C" w:rsidRPr="00A924ED">
        <w:rPr>
          <w:rFonts w:ascii="Times New Roman" w:hAnsi="Times New Roman"/>
          <w:color w:val="000000"/>
          <w:sz w:val="24"/>
          <w:szCs w:val="24"/>
        </w:rPr>
        <w:t xml:space="preserve">– </w:t>
      </w:r>
      <w:r w:rsidRPr="00A924ED">
        <w:rPr>
          <w:rFonts w:ascii="Times New Roman" w:hAnsi="Times New Roman"/>
          <w:color w:val="000000"/>
          <w:sz w:val="24"/>
          <w:szCs w:val="24"/>
        </w:rPr>
        <w:t>150000,0 тыс. рублей;</w:t>
      </w:r>
    </w:p>
    <w:p w:rsidR="0097726A" w:rsidRPr="00A924ED" w:rsidRDefault="00BF6FC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в</w:t>
      </w:r>
      <w:r w:rsidR="0097726A" w:rsidRPr="00A924ED">
        <w:rPr>
          <w:rFonts w:ascii="Times New Roman" w:hAnsi="Times New Roman"/>
          <w:sz w:val="24"/>
          <w:szCs w:val="24"/>
        </w:rPr>
        <w:t xml:space="preserve"> рамках программы Чувашской Республики «Формирование системы комплексной реабилитации и </w:t>
      </w:r>
      <w:proofErr w:type="spellStart"/>
      <w:r w:rsidR="0097726A" w:rsidRPr="00A924ED">
        <w:rPr>
          <w:rFonts w:ascii="Times New Roman" w:hAnsi="Times New Roman"/>
          <w:sz w:val="24"/>
          <w:szCs w:val="24"/>
        </w:rPr>
        <w:t>абилитации</w:t>
      </w:r>
      <w:proofErr w:type="spellEnd"/>
      <w:r w:rsidR="0097726A" w:rsidRPr="00A924ED">
        <w:rPr>
          <w:rFonts w:ascii="Times New Roman" w:hAnsi="Times New Roman"/>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0097726A" w:rsidRPr="00A924ED">
        <w:rPr>
          <w:rFonts w:ascii="Times New Roman" w:hAnsi="Times New Roman"/>
          <w:sz w:val="24"/>
          <w:szCs w:val="24"/>
        </w:rPr>
        <w:t>абилитации</w:t>
      </w:r>
      <w:proofErr w:type="spellEnd"/>
      <w:r w:rsidR="0097726A" w:rsidRPr="00A924ED">
        <w:rPr>
          <w:rFonts w:ascii="Times New Roman" w:hAnsi="Times New Roman"/>
          <w:sz w:val="24"/>
          <w:szCs w:val="24"/>
        </w:rPr>
        <w:t xml:space="preserve"> инвалидов в 2023 году – </w:t>
      </w:r>
      <w:r w:rsidR="00F94983" w:rsidRPr="00A924ED">
        <w:rPr>
          <w:rFonts w:ascii="Times New Roman" w:hAnsi="Times New Roman"/>
          <w:sz w:val="24"/>
          <w:szCs w:val="24"/>
        </w:rPr>
        <w:t>4</w:t>
      </w:r>
      <w:r w:rsidR="005F1B7E" w:rsidRPr="00A924ED">
        <w:rPr>
          <w:rFonts w:ascii="Times New Roman" w:hAnsi="Times New Roman"/>
          <w:sz w:val="24"/>
          <w:szCs w:val="24"/>
        </w:rPr>
        <w:t>300</w:t>
      </w:r>
      <w:r w:rsidR="00F94983" w:rsidRPr="00A924ED">
        <w:rPr>
          <w:rFonts w:ascii="Times New Roman" w:hAnsi="Times New Roman"/>
          <w:sz w:val="24"/>
          <w:szCs w:val="24"/>
        </w:rPr>
        <w:t>,</w:t>
      </w:r>
      <w:r w:rsidR="005F1B7E" w:rsidRPr="00A924ED">
        <w:rPr>
          <w:rFonts w:ascii="Times New Roman" w:hAnsi="Times New Roman"/>
          <w:sz w:val="24"/>
          <w:szCs w:val="24"/>
        </w:rPr>
        <w:t>0</w:t>
      </w:r>
      <w:r w:rsidR="0097726A" w:rsidRPr="00A924ED">
        <w:rPr>
          <w:rFonts w:ascii="Times New Roman" w:hAnsi="Times New Roman"/>
          <w:sz w:val="24"/>
          <w:szCs w:val="24"/>
        </w:rPr>
        <w:t xml:space="preserve"> тыс. рублей, в 2024 году – </w:t>
      </w:r>
      <w:r w:rsidR="005F1B7E" w:rsidRPr="00A924ED">
        <w:rPr>
          <w:rFonts w:ascii="Times New Roman" w:hAnsi="Times New Roman"/>
          <w:sz w:val="24"/>
          <w:szCs w:val="24"/>
        </w:rPr>
        <w:t>3069,0</w:t>
      </w:r>
      <w:r w:rsidR="0097726A" w:rsidRPr="00A924ED">
        <w:rPr>
          <w:rFonts w:ascii="Times New Roman" w:hAnsi="Times New Roman"/>
          <w:sz w:val="24"/>
          <w:szCs w:val="24"/>
        </w:rPr>
        <w:t xml:space="preserve">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культуры, кинематографии»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данному направлению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Законами Чувашской Республики от 27 мая 1993 г. «О культуре», от 12 апреля 2005 г. № 10 «Об объектах культурного наследия (памятниках истории и культуры)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Указом Президента Чувашской Республики от 30 декабря 2014 г. № 180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«О государственной поддержке культуры и науки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lastRenderedPageBreak/>
        <w:t xml:space="preserve">распоряжением Кабинета Министров Чувашской Республики от 27 февраля 2013 г.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43-рг 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B84C0C" w:rsidRPr="00A924ED" w:rsidRDefault="00B84C0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Общий объем бюджетных ассигнований по подразделу характеризуется следующими данными:</w:t>
      </w:r>
    </w:p>
    <w:tbl>
      <w:tblPr>
        <w:tblW w:w="9714" w:type="dxa"/>
        <w:tblLayout w:type="fixed"/>
        <w:tblLook w:val="0000" w:firstRow="0" w:lastRow="0" w:firstColumn="0" w:lastColumn="0" w:noHBand="0" w:noVBand="0"/>
      </w:tblPr>
      <w:tblGrid>
        <w:gridCol w:w="5255"/>
        <w:gridCol w:w="1483"/>
        <w:gridCol w:w="1417"/>
        <w:gridCol w:w="1559"/>
      </w:tblGrid>
      <w:tr w:rsidR="0097726A" w:rsidRPr="00A924ED" w:rsidTr="003702CF">
        <w:trPr>
          <w:trHeight w:val="307"/>
        </w:trPr>
        <w:tc>
          <w:tcPr>
            <w:tcW w:w="5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3702CF">
        <w:trPr>
          <w:trHeight w:val="307"/>
        </w:trPr>
        <w:tc>
          <w:tcPr>
            <w:tcW w:w="5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3702CF" w:rsidRPr="00A924ED" w:rsidTr="003702CF">
        <w:trPr>
          <w:trHeight w:val="307"/>
        </w:trPr>
        <w:tc>
          <w:tcPr>
            <w:tcW w:w="5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102 725,6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105 580,8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105 652,1</w:t>
            </w:r>
          </w:p>
        </w:tc>
      </w:tr>
    </w:tbl>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3702C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культуры и туризма» в 2022 году </w:t>
      </w:r>
      <w:r w:rsidR="00BF6FCA"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3702CF" w:rsidRPr="00A924ED">
        <w:rPr>
          <w:rFonts w:ascii="Times New Roman" w:hAnsi="Times New Roman"/>
          <w:color w:val="000000"/>
          <w:sz w:val="24"/>
          <w:szCs w:val="24"/>
        </w:rPr>
        <w:t>101195,9 тыс. рублей, в 2023 году – 104049,5 тыс. рублей, в 2024 году – 104120,8 тыс. рублей, в том числе:</w:t>
      </w:r>
    </w:p>
    <w:p w:rsidR="003702C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«Развитие культуры в Чувашской Республике» в 2022 году – </w:t>
      </w:r>
      <w:r w:rsidR="003702CF" w:rsidRPr="00A924ED">
        <w:rPr>
          <w:rFonts w:ascii="Times New Roman" w:hAnsi="Times New Roman"/>
          <w:color w:val="000000"/>
          <w:sz w:val="24"/>
          <w:szCs w:val="24"/>
        </w:rPr>
        <w:t>78177,5 тыс. рублей, в 2023 году – 80566,8 тыс. рублей, в 2024 году – 80638,1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 в 2022 году – 135,7 тыс. рублей, в 2023 – 2024 годах – по 139,7 тыс. рублей ежегодно;</w:t>
      </w:r>
    </w:p>
    <w:p w:rsidR="003702C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 в 2022 году </w:t>
      </w:r>
      <w:r w:rsidR="00B84C0C" w:rsidRPr="00A924ED">
        <w:rPr>
          <w:rFonts w:ascii="Times New Roman" w:hAnsi="Times New Roman"/>
          <w:color w:val="000000"/>
          <w:sz w:val="24"/>
          <w:szCs w:val="24"/>
        </w:rPr>
        <w:t xml:space="preserve">– </w:t>
      </w:r>
      <w:r w:rsidR="003702CF" w:rsidRPr="00A924ED">
        <w:rPr>
          <w:rFonts w:ascii="Times New Roman" w:hAnsi="Times New Roman"/>
          <w:color w:val="000000"/>
          <w:sz w:val="24"/>
          <w:szCs w:val="24"/>
        </w:rPr>
        <w:t>1714,6 тыс. рублей, в 2023 году – 1886,6 тыс. рублей, в 2024 году  – 1957,9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хранения, комплектования, учета и использования документов Архивного фонда Чувашской Республики в 2022 – 2024 годах – по 297,8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ежемесячные выплаты государственных стипендий для выдающихся деятелей науки, литературы и искусства в 2022 – 2024 годах – по 900,0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функционирования БУ «Центр финансового и хозяйственного обеспечения» Минкультуры Чувашии в 2022 году </w:t>
      </w:r>
      <w:r w:rsidR="00B84C0C" w:rsidRPr="00A924ED">
        <w:rPr>
          <w:rFonts w:ascii="Times New Roman" w:hAnsi="Times New Roman"/>
          <w:color w:val="000000"/>
          <w:sz w:val="24"/>
          <w:szCs w:val="24"/>
        </w:rPr>
        <w:t xml:space="preserve">– </w:t>
      </w:r>
      <w:r w:rsidRPr="00A924ED">
        <w:rPr>
          <w:rFonts w:ascii="Times New Roman" w:hAnsi="Times New Roman"/>
          <w:color w:val="000000"/>
          <w:sz w:val="24"/>
          <w:szCs w:val="24"/>
        </w:rPr>
        <w:t>74473,6 тыс. рублей, в 2023 – 2024 годах – по 76686,9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независимой оценки качества условий оказания услуг в 2022 – 2024 годах – по 655,8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обеспечения реализации государственной программы Чувашской Республики «Развитие культуры и туризма» в 2022 году </w:t>
      </w:r>
      <w:r w:rsidR="00B84C0C" w:rsidRPr="00A924ED">
        <w:rPr>
          <w:rFonts w:ascii="Times New Roman" w:hAnsi="Times New Roman"/>
          <w:color w:val="000000"/>
          <w:sz w:val="24"/>
          <w:szCs w:val="24"/>
        </w:rPr>
        <w:t xml:space="preserve">– </w:t>
      </w:r>
      <w:r w:rsidRPr="00A924ED">
        <w:rPr>
          <w:rFonts w:ascii="Times New Roman" w:hAnsi="Times New Roman"/>
          <w:color w:val="000000"/>
          <w:sz w:val="24"/>
          <w:szCs w:val="24"/>
        </w:rPr>
        <w:t>23018,4 тыс. рублей, в 2023 – 2024 годах – по 23482,7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2022 году – 23018,4 тыс. рублей, в 2023 – 2024 годах – по 23482,7 тыс. рублей ежегодно;</w:t>
      </w:r>
    </w:p>
    <w:p w:rsidR="0097726A" w:rsidRPr="00A924ED" w:rsidRDefault="00BF6FC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2022 году – 52,5 тыс. рублей, в 2023 – 2024 годах – по 54,1 тыс. рублей ежегодно;</w:t>
      </w:r>
    </w:p>
    <w:p w:rsidR="0097726A" w:rsidRPr="00A924ED" w:rsidRDefault="00BF6FC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«Информационная инфраструктура» государственной программы Чувашской Республики «Цифровое общество Чувашии»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 в 2022 </w:t>
      </w:r>
      <w:r w:rsidR="0097726A" w:rsidRPr="00A924ED">
        <w:rPr>
          <w:rFonts w:ascii="Times New Roman" w:hAnsi="Times New Roman"/>
          <w:color w:val="000000"/>
          <w:sz w:val="24"/>
          <w:szCs w:val="24"/>
        </w:rPr>
        <w:lastRenderedPageBreak/>
        <w:t>– 2024 годах – по 1477,2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«ЗДРАВООХРАНЕНИЕ»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разделе предусмотрены расходы на обеспечение конституционных прав граждан на охрану здоровья и получение медицинской помощи, обеспечение функционирования учреждений здравоохранения, содержание органа исполнительной власти, осуществляющего выработку и реализацию государственной политики в области здравоохранения, и на другие цели в области здравоохранения.</w:t>
      </w:r>
    </w:p>
    <w:p w:rsidR="00B84C0C" w:rsidRPr="00A924ED" w:rsidRDefault="00B84C0C"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5D21DA"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649" w:type="dxa"/>
        <w:tblLayout w:type="fixed"/>
        <w:tblLook w:val="0000" w:firstRow="0" w:lastRow="0" w:firstColumn="0" w:lastColumn="0" w:noHBand="0" w:noVBand="0"/>
      </w:tblPr>
      <w:tblGrid>
        <w:gridCol w:w="5190"/>
        <w:gridCol w:w="1624"/>
        <w:gridCol w:w="1418"/>
        <w:gridCol w:w="1417"/>
      </w:tblGrid>
      <w:tr w:rsidR="0097726A" w:rsidRPr="00A924ED" w:rsidTr="004B66F0">
        <w:trPr>
          <w:trHeight w:val="288"/>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4B66F0">
        <w:trPr>
          <w:trHeight w:val="288"/>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3702CF" w:rsidRPr="00A924ED" w:rsidTr="004B66F0">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A924ED" w:rsidRDefault="003702CF" w:rsidP="003702CF">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5 735 976,2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3 726 590,2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3 645 726,2</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5F1B7E" w:rsidRPr="00A924ED" w:rsidRDefault="00E3741D"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Структура расходов раздела «Здравоохранение» характеризуется следующими данными:</w:t>
      </w:r>
    </w:p>
    <w:p w:rsidR="00E3741D" w:rsidRPr="00507296" w:rsidRDefault="00E3741D" w:rsidP="00E3741D">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507296">
        <w:rPr>
          <w:rFonts w:ascii="Times New Roman" w:hAnsi="Times New Roman"/>
          <w:color w:val="000000"/>
          <w:sz w:val="20"/>
          <w:szCs w:val="20"/>
        </w:rPr>
        <w:t>(в % к общему объему расходов по разделу)</w:t>
      </w:r>
    </w:p>
    <w:tbl>
      <w:tblPr>
        <w:tblStyle w:val="af1"/>
        <w:tblW w:w="0" w:type="auto"/>
        <w:tblLook w:val="04A0" w:firstRow="1" w:lastRow="0" w:firstColumn="1" w:lastColumn="0" w:noHBand="0" w:noVBand="1"/>
      </w:tblPr>
      <w:tblGrid>
        <w:gridCol w:w="5223"/>
        <w:gridCol w:w="1468"/>
        <w:gridCol w:w="1469"/>
        <w:gridCol w:w="1469"/>
      </w:tblGrid>
      <w:tr w:rsidR="00E3741D" w:rsidRPr="00A924ED" w:rsidTr="004B66F0">
        <w:trPr>
          <w:trHeight w:val="313"/>
        </w:trPr>
        <w:tc>
          <w:tcPr>
            <w:tcW w:w="5223" w:type="dxa"/>
            <w:vMerge w:val="restart"/>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p>
        </w:tc>
        <w:tc>
          <w:tcPr>
            <w:tcW w:w="4406" w:type="dxa"/>
            <w:gridSpan w:val="3"/>
          </w:tcPr>
          <w:p w:rsidR="00E3741D" w:rsidRPr="00A924ED" w:rsidRDefault="00E3741D" w:rsidP="00DE2542">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Проект бюджета на:</w:t>
            </w:r>
          </w:p>
        </w:tc>
      </w:tr>
      <w:tr w:rsidR="00E3741D" w:rsidRPr="00A924ED" w:rsidTr="004B66F0">
        <w:trPr>
          <w:trHeight w:val="359"/>
        </w:trPr>
        <w:tc>
          <w:tcPr>
            <w:tcW w:w="5223" w:type="dxa"/>
            <w:vMerge/>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p>
        </w:tc>
        <w:tc>
          <w:tcPr>
            <w:tcW w:w="1468" w:type="dxa"/>
          </w:tcPr>
          <w:p w:rsidR="00E3741D" w:rsidRPr="00A924ED" w:rsidRDefault="00E3741D" w:rsidP="00DE2542">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2022 год</w:t>
            </w:r>
          </w:p>
        </w:tc>
        <w:tc>
          <w:tcPr>
            <w:tcW w:w="1469" w:type="dxa"/>
          </w:tcPr>
          <w:p w:rsidR="00E3741D" w:rsidRPr="00A924ED" w:rsidRDefault="00E3741D" w:rsidP="00DE2542">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202</w:t>
            </w:r>
            <w:r w:rsidR="00DE2542">
              <w:rPr>
                <w:rFonts w:ascii="Times New Roman" w:hAnsi="Times New Roman"/>
                <w:sz w:val="20"/>
                <w:szCs w:val="20"/>
              </w:rPr>
              <w:t>3</w:t>
            </w:r>
            <w:r w:rsidRPr="00A924ED">
              <w:rPr>
                <w:rFonts w:ascii="Times New Roman" w:hAnsi="Times New Roman"/>
                <w:sz w:val="20"/>
                <w:szCs w:val="20"/>
              </w:rPr>
              <w:t xml:space="preserve"> год</w:t>
            </w:r>
          </w:p>
        </w:tc>
        <w:tc>
          <w:tcPr>
            <w:tcW w:w="1469" w:type="dxa"/>
          </w:tcPr>
          <w:p w:rsidR="00E3741D" w:rsidRPr="00A924ED" w:rsidRDefault="00E3741D" w:rsidP="00DE2542">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202</w:t>
            </w:r>
            <w:r w:rsidR="00DE2542">
              <w:rPr>
                <w:rFonts w:ascii="Times New Roman" w:hAnsi="Times New Roman"/>
                <w:sz w:val="20"/>
                <w:szCs w:val="20"/>
              </w:rPr>
              <w:t>4</w:t>
            </w:r>
            <w:r w:rsidRPr="00A924ED">
              <w:rPr>
                <w:rFonts w:ascii="Times New Roman" w:hAnsi="Times New Roman"/>
                <w:sz w:val="20"/>
                <w:szCs w:val="20"/>
              </w:rPr>
              <w:t xml:space="preserve"> год</w:t>
            </w:r>
          </w:p>
        </w:tc>
      </w:tr>
      <w:tr w:rsidR="00E3741D" w:rsidRPr="00A924ED" w:rsidTr="004B66F0">
        <w:trPr>
          <w:trHeight w:val="406"/>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Стационарная медицинская помощь</w:t>
            </w:r>
          </w:p>
        </w:tc>
        <w:tc>
          <w:tcPr>
            <w:tcW w:w="1468" w:type="dxa"/>
          </w:tcPr>
          <w:p w:rsidR="00E3741D" w:rsidRPr="00A924ED" w:rsidRDefault="00B9365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45,0</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40,6</w:t>
            </w:r>
          </w:p>
        </w:tc>
        <w:tc>
          <w:tcPr>
            <w:tcW w:w="1469" w:type="dxa"/>
          </w:tcPr>
          <w:p w:rsidR="00E3741D" w:rsidRPr="00A924ED" w:rsidRDefault="00B9365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38,1</w:t>
            </w:r>
          </w:p>
        </w:tc>
      </w:tr>
      <w:tr w:rsidR="00E3741D" w:rsidRPr="00A924ED" w:rsidTr="004B66F0">
        <w:trPr>
          <w:trHeight w:val="344"/>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Амбулаторная помощь</w:t>
            </w:r>
          </w:p>
        </w:tc>
        <w:tc>
          <w:tcPr>
            <w:tcW w:w="1468"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31,0</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35,4</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37,2</w:t>
            </w:r>
          </w:p>
        </w:tc>
      </w:tr>
      <w:tr w:rsidR="00E3741D" w:rsidRPr="00A924ED" w:rsidTr="004B66F0">
        <w:trPr>
          <w:trHeight w:val="389"/>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Медицинская помощь в дневных стационарах всех типов</w:t>
            </w:r>
          </w:p>
        </w:tc>
        <w:tc>
          <w:tcPr>
            <w:tcW w:w="1468"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0,5</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0,7</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0,7</w:t>
            </w:r>
          </w:p>
        </w:tc>
      </w:tr>
      <w:tr w:rsidR="00E3741D" w:rsidRPr="00A924ED" w:rsidTr="004B66F0">
        <w:trPr>
          <w:trHeight w:val="423"/>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Скорая медицинская помощь</w:t>
            </w:r>
          </w:p>
        </w:tc>
        <w:tc>
          <w:tcPr>
            <w:tcW w:w="1468"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1,3</w:t>
            </w:r>
          </w:p>
        </w:tc>
        <w:tc>
          <w:tcPr>
            <w:tcW w:w="1469"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1,6</w:t>
            </w:r>
          </w:p>
        </w:tc>
        <w:tc>
          <w:tcPr>
            <w:tcW w:w="1469"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1,7</w:t>
            </w:r>
          </w:p>
        </w:tc>
      </w:tr>
      <w:tr w:rsidR="00E3741D" w:rsidRPr="00A924ED" w:rsidTr="004B66F0">
        <w:trPr>
          <w:trHeight w:val="416"/>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Санаторно-оздоровительная помощь</w:t>
            </w:r>
          </w:p>
        </w:tc>
        <w:tc>
          <w:tcPr>
            <w:tcW w:w="1468"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2,9</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3,1</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3,2</w:t>
            </w:r>
          </w:p>
        </w:tc>
      </w:tr>
      <w:tr w:rsidR="00E3741D" w:rsidRPr="00A924ED" w:rsidTr="004B66F0">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Заготовка, переработка, хранение и обеспечение безопасности донорской крови и ее компонентов</w:t>
            </w:r>
          </w:p>
        </w:tc>
        <w:tc>
          <w:tcPr>
            <w:tcW w:w="1468"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1,3</w:t>
            </w:r>
          </w:p>
        </w:tc>
        <w:tc>
          <w:tcPr>
            <w:tcW w:w="1469"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2,0</w:t>
            </w:r>
          </w:p>
        </w:tc>
        <w:tc>
          <w:tcPr>
            <w:tcW w:w="1469" w:type="dxa"/>
          </w:tcPr>
          <w:p w:rsidR="00E3741D" w:rsidRPr="00A924ED" w:rsidRDefault="00E3741D" w:rsidP="00E3741D">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2,0</w:t>
            </w:r>
          </w:p>
        </w:tc>
      </w:tr>
      <w:tr w:rsidR="00E3741D" w:rsidRPr="00A924ED" w:rsidTr="004B66F0">
        <w:trPr>
          <w:trHeight w:val="357"/>
        </w:trPr>
        <w:tc>
          <w:tcPr>
            <w:tcW w:w="5223" w:type="dxa"/>
          </w:tcPr>
          <w:p w:rsidR="00E3741D" w:rsidRPr="00A924ED" w:rsidRDefault="00E3741D" w:rsidP="00E3741D">
            <w:pPr>
              <w:widowControl w:val="0"/>
              <w:autoSpaceDE w:val="0"/>
              <w:autoSpaceDN w:val="0"/>
              <w:adjustRightInd w:val="0"/>
              <w:spacing w:after="0" w:line="240" w:lineRule="auto"/>
              <w:rPr>
                <w:rFonts w:ascii="Times New Roman" w:hAnsi="Times New Roman"/>
                <w:sz w:val="20"/>
                <w:szCs w:val="20"/>
              </w:rPr>
            </w:pPr>
            <w:r w:rsidRPr="00A924ED">
              <w:rPr>
                <w:rFonts w:ascii="Times New Roman" w:hAnsi="Times New Roman"/>
                <w:sz w:val="20"/>
                <w:szCs w:val="20"/>
              </w:rPr>
              <w:t>Другие вопросы в области здравоохранения</w:t>
            </w:r>
          </w:p>
        </w:tc>
        <w:tc>
          <w:tcPr>
            <w:tcW w:w="1468"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18,0</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16,6</w:t>
            </w:r>
          </w:p>
        </w:tc>
        <w:tc>
          <w:tcPr>
            <w:tcW w:w="1469" w:type="dxa"/>
          </w:tcPr>
          <w:p w:rsidR="00E3741D" w:rsidRPr="00A924ED" w:rsidRDefault="00E3741D" w:rsidP="00197D2B">
            <w:pPr>
              <w:widowControl w:val="0"/>
              <w:autoSpaceDE w:val="0"/>
              <w:autoSpaceDN w:val="0"/>
              <w:adjustRightInd w:val="0"/>
              <w:spacing w:after="0" w:line="240" w:lineRule="auto"/>
              <w:jc w:val="center"/>
              <w:rPr>
                <w:rFonts w:ascii="Times New Roman" w:hAnsi="Times New Roman"/>
                <w:sz w:val="20"/>
                <w:szCs w:val="20"/>
              </w:rPr>
            </w:pPr>
            <w:r w:rsidRPr="00A924ED">
              <w:rPr>
                <w:rFonts w:ascii="Times New Roman" w:hAnsi="Times New Roman"/>
                <w:sz w:val="20"/>
                <w:szCs w:val="20"/>
              </w:rPr>
              <w:t>17,1</w:t>
            </w:r>
          </w:p>
        </w:tc>
      </w:tr>
    </w:tbl>
    <w:p w:rsidR="00E3741D" w:rsidRPr="00A924ED" w:rsidRDefault="00E3741D"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«Стационарная медицинская помощь»</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стационарной медицинской помощи определены Законом Чувашской Республики от 3 октября 2012 г. № 59 «Об охране здоровья граждан в Чувашской Республике» (статья 20).</w:t>
      </w:r>
    </w:p>
    <w:p w:rsidR="00B84C0C" w:rsidRPr="00A924ED" w:rsidRDefault="00B84C0C" w:rsidP="0097726A">
      <w:pPr>
        <w:widowControl w:val="0"/>
        <w:autoSpaceDE w:val="0"/>
        <w:autoSpaceDN w:val="0"/>
        <w:adjustRightInd w:val="0"/>
        <w:spacing w:after="0" w:line="240" w:lineRule="auto"/>
        <w:ind w:firstLine="721"/>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1"/>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418"/>
        <w:gridCol w:w="1417"/>
      </w:tblGrid>
      <w:tr w:rsidR="0097726A" w:rsidRPr="00A924ED" w:rsidTr="00B84C0C">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84C0C">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3702CF" w:rsidRPr="00A924ED" w:rsidTr="003702CF">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A924ED" w:rsidRDefault="003702CF" w:rsidP="003702CF">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2 586 244,4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1 512 271,1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702CF" w:rsidRPr="00DE2542" w:rsidRDefault="003702CF" w:rsidP="003702CF">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1 391 057,2</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здравоохранения» в 2022 году – </w:t>
      </w:r>
      <w:r w:rsidR="006A0D7A" w:rsidRPr="00A924ED">
        <w:rPr>
          <w:rFonts w:ascii="Times New Roman" w:hAnsi="Times New Roman"/>
          <w:color w:val="000000"/>
          <w:sz w:val="24"/>
          <w:szCs w:val="24"/>
        </w:rPr>
        <w:t>2586244,4 тыс. рублей, в 2023 году – 1507971,1 тыс. рублей, в 2024 году – 1388057,2 тыс. рублей, в том числе:</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в 2022 году – </w:t>
      </w:r>
      <w:r w:rsidR="006A0D7A" w:rsidRPr="00A924ED">
        <w:rPr>
          <w:rFonts w:ascii="Times New Roman" w:hAnsi="Times New Roman"/>
          <w:color w:val="000000"/>
          <w:sz w:val="24"/>
          <w:szCs w:val="24"/>
        </w:rPr>
        <w:t>2394244,4 тыс. рублей, в 2023 году – 1422876,1 тыс. рублей, в 2024 году – 1250416,9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инфекционного корпуса на 200 коек в г. Чебоксары в рамках реализации </w:t>
      </w:r>
      <w:r w:rsidRPr="00A924ED">
        <w:rPr>
          <w:rFonts w:ascii="Times New Roman" w:hAnsi="Times New Roman"/>
          <w:color w:val="000000"/>
          <w:sz w:val="24"/>
          <w:szCs w:val="24"/>
        </w:rPr>
        <w:lastRenderedPageBreak/>
        <w:t>концессионного соглашения в 2022 году – 700,0 тыс. рублей, в 2023 году – 2900,0 тыс. рублей, в 2024 году – 2800,0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156900,1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реализацию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A924ED">
        <w:rPr>
          <w:rFonts w:ascii="Times New Roman" w:hAnsi="Times New Roman"/>
          <w:color w:val="000000"/>
          <w:sz w:val="24"/>
          <w:szCs w:val="24"/>
        </w:rPr>
        <w:t>коронавирусной</w:t>
      </w:r>
      <w:proofErr w:type="spellEnd"/>
      <w:r w:rsidRPr="00A924ED">
        <w:rPr>
          <w:rFonts w:ascii="Times New Roman" w:hAnsi="Times New Roman"/>
          <w:color w:val="000000"/>
          <w:sz w:val="24"/>
          <w:szCs w:val="24"/>
        </w:rPr>
        <w:t xml:space="preserve"> инфекции, вызванной 2019-nCoV в Чувашской Республике</w:t>
      </w:r>
      <w:r w:rsidR="00BF6FC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300000,0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263652,7 тыс. рублей, в 2023 – 2024 годах – по 280140,3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93939,8 тыс. рублей, в 2023 – 2024 годах – по 99697,7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479499,7 тыс. рублей, в 2023 – 2024 годах – по 500146,2 тыс. рублей ежегодно;</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мероприятия по оказанию высокотехнологичной медицинской помощи, не включенной в базовую программу обязательного медицинского страхования</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6A0D7A" w:rsidRPr="00A924ED">
        <w:rPr>
          <w:rFonts w:ascii="Times New Roman" w:hAnsi="Times New Roman"/>
          <w:color w:val="000000"/>
          <w:sz w:val="24"/>
          <w:szCs w:val="24"/>
        </w:rPr>
        <w:t>227311,9 тыс. рублей, в 2023 году – 228264,5 тыс. рублей, в 2024 году – 228264,5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52604,5 тыс. рублей, в 2023 – 2024 годах – по 53830,9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19176,4 тыс. рублей, в 2023 </w:t>
      </w:r>
      <w:r w:rsidR="00B84C0C" w:rsidRPr="00A924ED">
        <w:rPr>
          <w:rFonts w:ascii="Times New Roman" w:hAnsi="Times New Roman"/>
          <w:color w:val="000000"/>
          <w:sz w:val="24"/>
          <w:szCs w:val="24"/>
        </w:rPr>
        <w:t>-</w:t>
      </w:r>
      <w:r w:rsidRPr="00A924ED">
        <w:rPr>
          <w:rFonts w:ascii="Times New Roman" w:hAnsi="Times New Roman"/>
          <w:color w:val="000000"/>
          <w:sz w:val="24"/>
          <w:szCs w:val="24"/>
        </w:rPr>
        <w:t xml:space="preserve"> 2024 год</w:t>
      </w:r>
      <w:r w:rsidR="00B84C0C"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B84C0C"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19513,8 тыс. рублей</w:t>
      </w:r>
      <w:r w:rsidR="00B84C0C"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12103,4 тыс. рублей, в 2023 – 2024 годах – по 12388,5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развитие паллиативной медицинской помощи в 2022 –202</w:t>
      </w:r>
      <w:r w:rsidR="006A0D7A"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w:t>
      </w:r>
      <w:r w:rsidR="006A0D7A" w:rsidRPr="00A924ED">
        <w:rPr>
          <w:rFonts w:ascii="Times New Roman" w:hAnsi="Times New Roman"/>
          <w:color w:val="000000"/>
          <w:sz w:val="24"/>
          <w:szCs w:val="24"/>
        </w:rPr>
        <w:t>8558,7</w:t>
      </w:r>
      <w:r w:rsidRPr="00A924ED">
        <w:rPr>
          <w:rFonts w:ascii="Times New Roman" w:hAnsi="Times New Roman"/>
          <w:color w:val="000000"/>
          <w:sz w:val="24"/>
          <w:szCs w:val="24"/>
        </w:rPr>
        <w:t xml:space="preserve">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закупк</w:t>
      </w:r>
      <w:r w:rsidR="00BF6FCA" w:rsidRPr="00A924ED">
        <w:rPr>
          <w:rFonts w:ascii="Times New Roman" w:hAnsi="Times New Roman"/>
          <w:color w:val="000000"/>
          <w:sz w:val="24"/>
          <w:szCs w:val="24"/>
        </w:rPr>
        <w:t>у</w:t>
      </w:r>
      <w:r w:rsidRPr="00A924ED">
        <w:rPr>
          <w:rFonts w:ascii="Times New Roman" w:hAnsi="Times New Roman"/>
          <w:color w:val="000000"/>
          <w:sz w:val="24"/>
          <w:szCs w:val="24"/>
        </w:rPr>
        <w:t xml:space="preserve"> лекарственных препаратов и медицинского оборудования в 2022 – 2024 годах – по 27667,9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5D21DA" w:rsidRPr="00A924ED">
        <w:rPr>
          <w:rFonts w:ascii="Times New Roman" w:hAnsi="Times New Roman"/>
          <w:sz w:val="24"/>
          <w:szCs w:val="24"/>
        </w:rPr>
        <w:t>,</w:t>
      </w:r>
      <w:r w:rsidRPr="00A924ED">
        <w:rPr>
          <w:rFonts w:ascii="Times New Roman" w:hAnsi="Times New Roman"/>
          <w:sz w:val="24"/>
          <w:szCs w:val="24"/>
        </w:rPr>
        <w:t xml:space="preserve"> в 2022 году – </w:t>
      </w:r>
      <w:r w:rsidR="00AB787A" w:rsidRPr="00A924ED">
        <w:rPr>
          <w:rFonts w:ascii="Times New Roman" w:hAnsi="Times New Roman"/>
          <w:sz w:val="24"/>
          <w:szCs w:val="24"/>
        </w:rPr>
        <w:t>752129,3 тыс. рублей, в 2023 году – 189767,6 тыс. рублей, в 2024 году – 17408,4 тыс. рублей;</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«Развитие и внедрение инновационных методов диагностики, профилактики и лечения, а также основ персонализированной медицины» на оснащение оборудованием региональных сосудистых центров и первичных сосудистых отделений в 2022 году – </w:t>
      </w:r>
      <w:r w:rsidR="006A0D7A" w:rsidRPr="00A924ED">
        <w:rPr>
          <w:rFonts w:ascii="Times New Roman" w:hAnsi="Times New Roman"/>
          <w:color w:val="000000"/>
          <w:sz w:val="24"/>
          <w:szCs w:val="24"/>
        </w:rPr>
        <w:t>156681,9 тыс. рублей, в 2023 году – 85095,0 тыс. рублей, в 2024 году – 137640,3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«Охрана здоровья матери и ребенка» на строительство лечебно-диагностического корпуса и реконструкци</w:t>
      </w:r>
      <w:r w:rsidR="005D21DA" w:rsidRPr="00A924ED">
        <w:rPr>
          <w:rFonts w:ascii="Times New Roman" w:hAnsi="Times New Roman"/>
          <w:color w:val="000000"/>
          <w:sz w:val="24"/>
          <w:szCs w:val="24"/>
        </w:rPr>
        <w:t>ю</w:t>
      </w:r>
      <w:r w:rsidRPr="00A924ED">
        <w:rPr>
          <w:rFonts w:ascii="Times New Roman" w:hAnsi="Times New Roman"/>
          <w:color w:val="000000"/>
          <w:sz w:val="24"/>
          <w:szCs w:val="24"/>
        </w:rPr>
        <w:t xml:space="preserve"> существующих корпусов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БУ «Республиканская детская клиническая больница» Минздрава Чувашии по адресу: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г. Чебоксары, ул. Ф. Гладкова, д. 27 в 2022 году – 35318,1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Чувашской Республики «Формирование системы комплексной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w:t>
      </w:r>
      <w:r w:rsidR="006A0D7A" w:rsidRPr="00A924ED">
        <w:rPr>
          <w:rFonts w:ascii="Times New Roman" w:hAnsi="Times New Roman"/>
          <w:color w:val="000000"/>
          <w:sz w:val="24"/>
          <w:szCs w:val="24"/>
        </w:rPr>
        <w:t xml:space="preserve">в 2023 году – 4300,0 </w:t>
      </w:r>
      <w:r w:rsidR="006A0D7A" w:rsidRPr="00A924ED">
        <w:rPr>
          <w:rFonts w:ascii="Times New Roman" w:hAnsi="Times New Roman"/>
          <w:color w:val="000000"/>
          <w:sz w:val="24"/>
          <w:szCs w:val="24"/>
        </w:rPr>
        <w:lastRenderedPageBreak/>
        <w:t>тыс. рублей, в 2024 году – 3000,0 тыс. рублей.</w:t>
      </w:r>
    </w:p>
    <w:p w:rsidR="006A0D7A" w:rsidRPr="00A924ED" w:rsidRDefault="006A0D7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«Амбулаторная помощь»</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Амбулаторная помощь - </w:t>
      </w:r>
      <w:proofErr w:type="spellStart"/>
      <w:r w:rsidRPr="00A924ED">
        <w:rPr>
          <w:rFonts w:ascii="Times New Roman" w:hAnsi="Times New Roman"/>
          <w:color w:val="000000"/>
          <w:sz w:val="24"/>
          <w:szCs w:val="24"/>
        </w:rPr>
        <w:t>внестационарная</w:t>
      </w:r>
      <w:proofErr w:type="spellEnd"/>
      <w:r w:rsidRPr="00A924ED">
        <w:rPr>
          <w:rFonts w:ascii="Times New Roman" w:hAnsi="Times New Roman"/>
          <w:color w:val="000000"/>
          <w:sz w:val="24"/>
          <w:szCs w:val="24"/>
        </w:rPr>
        <w:t xml:space="preserve"> медицинская помощь, оказываемая лицам, приходящим на прием к врачу, и на дому</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является наиболее массовой и общедоступной, имеет первостепенное значение для медицинской помощи населению. Амбулаторно-поликлинические учреждения - это ведущее звено в системе организации медико-санитарной помощи; они включают амбулатории и поликлиники, входящие в состав больниц и медико-санитарных частей, самостоятельные городские поликлиники, в том числе детские, диспансеры, женские консультации, здравпункты, сельские врачебные амбулатории и фельдшерско-акушерские пункты.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Амбулаторно-поликлиническая помощь включает профилактические, лечебно-диагностические и реабилитационные мероприятия, направленные на снижение заболеваемости, инвалидности и смертности. Важной составной частью при этом являются профилактические осмотры - диспансеризация, а также гигиеническое воспитание населения и пропаганда здорового образа жизни. Экстренная медицинская помощь оказывается независимо от места жительства и работы больного.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оказания амбулаторной помощи определены Законом Чувашской Республики от 3 октября 2012 г. № 59 «Об охране здоровья граждан в Чувашской Республике» (статья 20).</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97726A" w:rsidRPr="00A924ED" w:rsidTr="00B84C0C">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84C0C">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6A0D7A" w:rsidRPr="00A924ED" w:rsidTr="006A0D7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0D7A" w:rsidRPr="00A924ED" w:rsidRDefault="006A0D7A" w:rsidP="006A0D7A">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0D7A" w:rsidRPr="00DE2542" w:rsidRDefault="006A0D7A" w:rsidP="006A0D7A">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1 777 006,8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0D7A" w:rsidRPr="00DE2542" w:rsidRDefault="006A0D7A" w:rsidP="006A0D7A">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1 318 354,3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0D7A" w:rsidRPr="00DE2542" w:rsidRDefault="006A0D7A" w:rsidP="006A0D7A">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1 356 217,7</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здравоохранения» в 2022 году – </w:t>
      </w:r>
      <w:r w:rsidR="006A0D7A" w:rsidRPr="00A924ED">
        <w:rPr>
          <w:rFonts w:ascii="Times New Roman" w:hAnsi="Times New Roman"/>
          <w:color w:val="000000"/>
          <w:sz w:val="24"/>
          <w:szCs w:val="24"/>
        </w:rPr>
        <w:t>1777006,8 тыс. рублей, в 2023 году – 1318354,3 тыс. рублей, в 2024 году – 1356217,7 тыс. рублей, в том числе:</w:t>
      </w:r>
    </w:p>
    <w:p w:rsidR="006A0D7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в 2022 году – </w:t>
      </w:r>
      <w:r w:rsidR="006A0D7A" w:rsidRPr="00A924ED">
        <w:rPr>
          <w:rFonts w:ascii="Times New Roman" w:hAnsi="Times New Roman"/>
          <w:color w:val="000000"/>
          <w:sz w:val="24"/>
          <w:szCs w:val="24"/>
        </w:rPr>
        <w:t>1460659,6 тыс. рублей, в 2023 году – 1145165,3 тыс. рублей, в 2024 году – 1180206,8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27</w:t>
      </w:r>
      <w:r w:rsidR="00101080" w:rsidRPr="00A924ED">
        <w:rPr>
          <w:rFonts w:ascii="Times New Roman" w:hAnsi="Times New Roman"/>
          <w:color w:val="000000"/>
          <w:sz w:val="24"/>
          <w:szCs w:val="24"/>
        </w:rPr>
        <w:t>958</w:t>
      </w:r>
      <w:r w:rsidR="00AB787A" w:rsidRPr="00A924ED">
        <w:rPr>
          <w:rFonts w:ascii="Times New Roman" w:hAnsi="Times New Roman"/>
          <w:color w:val="000000"/>
          <w:sz w:val="24"/>
          <w:szCs w:val="24"/>
        </w:rPr>
        <w:t>8</w:t>
      </w:r>
      <w:r w:rsidR="00101080" w:rsidRPr="00A924ED">
        <w:rPr>
          <w:rFonts w:ascii="Times New Roman" w:hAnsi="Times New Roman"/>
          <w:color w:val="000000"/>
          <w:sz w:val="24"/>
          <w:szCs w:val="24"/>
        </w:rPr>
        <w:t>,4</w:t>
      </w:r>
      <w:r w:rsidRPr="00A924ED">
        <w:rPr>
          <w:rFonts w:ascii="Times New Roman" w:hAnsi="Times New Roman"/>
          <w:color w:val="000000"/>
          <w:sz w:val="24"/>
          <w:szCs w:val="24"/>
        </w:rPr>
        <w:t xml:space="preserve"> тыс. рублей, в 2023 – 2024 годах – по </w:t>
      </w:r>
      <w:r w:rsidR="00101080" w:rsidRPr="00A924ED">
        <w:rPr>
          <w:rFonts w:ascii="Times New Roman" w:hAnsi="Times New Roman"/>
          <w:color w:val="000000"/>
          <w:sz w:val="24"/>
          <w:szCs w:val="24"/>
        </w:rPr>
        <w:t xml:space="preserve">46507,3 </w:t>
      </w:r>
      <w:r w:rsidRPr="00A924ED">
        <w:rPr>
          <w:rFonts w:ascii="Times New Roman" w:hAnsi="Times New Roman"/>
          <w:color w:val="000000"/>
          <w:sz w:val="24"/>
          <w:szCs w:val="24"/>
        </w:rPr>
        <w:t>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81866,6 тыс. рублей, в 2023 – 2024 годах – по 80831,1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 С</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w:t>
      </w:r>
      <w:r w:rsidR="00857309" w:rsidRPr="00A924ED">
        <w:rPr>
          <w:rFonts w:ascii="Times New Roman" w:hAnsi="Times New Roman"/>
          <w:color w:val="000000"/>
          <w:sz w:val="24"/>
          <w:szCs w:val="24"/>
        </w:rPr>
        <w:t xml:space="preserve"> </w:t>
      </w:r>
      <w:r w:rsidRPr="00A924ED">
        <w:rPr>
          <w:rFonts w:ascii="Times New Roman" w:hAnsi="Times New Roman"/>
          <w:color w:val="000000"/>
          <w:sz w:val="24"/>
          <w:szCs w:val="24"/>
        </w:rPr>
        <w:t>6964,9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56504,0 тыс. рублей, в 2023 – 2024 годах – по 57459,9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41783,7 тыс. рублей, в 2023 – 2024 годах – по 42884,0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больниц, клиник, госпиталей, медико-санитарных частей, </w:t>
      </w:r>
      <w:r w:rsidRPr="00A924ED">
        <w:rPr>
          <w:rFonts w:ascii="Times New Roman" w:hAnsi="Times New Roman"/>
          <w:color w:val="000000"/>
          <w:sz w:val="24"/>
          <w:szCs w:val="24"/>
        </w:rPr>
        <w:lastRenderedPageBreak/>
        <w:t>оказывающих медицинскую помощь больным с психическими расстройствами и расстройствами поведения</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71472,5 тыс. рублей, в 2023 – 2024 годах – по 73352,3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101080" w:rsidRPr="00A924ED">
        <w:rPr>
          <w:rFonts w:ascii="Times New Roman" w:hAnsi="Times New Roman"/>
          <w:color w:val="000000"/>
          <w:sz w:val="24"/>
          <w:szCs w:val="24"/>
        </w:rPr>
        <w:t>86236,9</w:t>
      </w:r>
      <w:r w:rsidRPr="00A924ED">
        <w:rPr>
          <w:rFonts w:ascii="Times New Roman" w:hAnsi="Times New Roman"/>
          <w:color w:val="000000"/>
          <w:sz w:val="24"/>
          <w:szCs w:val="24"/>
        </w:rPr>
        <w:t xml:space="preserve"> тыс. рублей, в 2023 – 2024 годах – по </w:t>
      </w:r>
      <w:r w:rsidR="00101080" w:rsidRPr="00A924ED">
        <w:rPr>
          <w:rFonts w:ascii="Times New Roman" w:hAnsi="Times New Roman"/>
          <w:color w:val="000000"/>
          <w:sz w:val="24"/>
          <w:szCs w:val="24"/>
        </w:rPr>
        <w:t>41509,9</w:t>
      </w:r>
      <w:r w:rsidRPr="00A924ED">
        <w:rPr>
          <w:rFonts w:ascii="Times New Roman" w:hAnsi="Times New Roman"/>
          <w:color w:val="000000"/>
          <w:sz w:val="24"/>
          <w:szCs w:val="24"/>
        </w:rPr>
        <w:t xml:space="preserve">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развитие паллиативной медицинской помощи в 2022</w:t>
      </w:r>
      <w:r w:rsidR="006A0D7A"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6A0D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6A0D7A" w:rsidRPr="00A924ED">
        <w:rPr>
          <w:rFonts w:ascii="Times New Roman" w:hAnsi="Times New Roman"/>
          <w:color w:val="000000"/>
          <w:sz w:val="24"/>
          <w:szCs w:val="24"/>
        </w:rPr>
        <w:t xml:space="preserve">по </w:t>
      </w:r>
      <w:r w:rsidR="00101080" w:rsidRPr="00A924ED">
        <w:rPr>
          <w:rFonts w:ascii="Times New Roman" w:hAnsi="Times New Roman"/>
          <w:color w:val="000000"/>
          <w:sz w:val="24"/>
          <w:szCs w:val="24"/>
        </w:rPr>
        <w:t>2</w:t>
      </w:r>
      <w:r w:rsidR="006A0D7A" w:rsidRPr="00A924ED">
        <w:rPr>
          <w:rFonts w:ascii="Times New Roman" w:hAnsi="Times New Roman"/>
          <w:color w:val="000000"/>
          <w:sz w:val="24"/>
          <w:szCs w:val="24"/>
        </w:rPr>
        <w:t>0932,3</w:t>
      </w:r>
      <w:r w:rsidRPr="00A924ED">
        <w:rPr>
          <w:rFonts w:ascii="Times New Roman" w:hAnsi="Times New Roman"/>
          <w:color w:val="000000"/>
          <w:sz w:val="24"/>
          <w:szCs w:val="24"/>
        </w:rPr>
        <w:t xml:space="preserve"> тыс. рублей</w:t>
      </w:r>
      <w:r w:rsidR="006A0D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капитальный ремонт объектов недвижимого имущества медицинских организаций в рамках реализации региональных программ модернизации первичного звена здравоохранения в 2022 году – 461716,6 тыс. рублей, в 2023 году – 71425,9 тыс. рублей, в 2024 году – </w:t>
      </w:r>
      <w:r w:rsidR="006A0D7A" w:rsidRPr="00A924ED">
        <w:rPr>
          <w:rFonts w:ascii="Times New Roman" w:hAnsi="Times New Roman"/>
          <w:color w:val="000000"/>
          <w:sz w:val="24"/>
          <w:szCs w:val="24"/>
        </w:rPr>
        <w:t xml:space="preserve">125934,6 </w:t>
      </w:r>
      <w:r w:rsidRPr="00A924ED">
        <w:rPr>
          <w:rFonts w:ascii="Times New Roman" w:hAnsi="Times New Roman"/>
          <w:color w:val="000000"/>
          <w:sz w:val="24"/>
          <w:szCs w:val="24"/>
        </w:rPr>
        <w:t>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 в 2022 году –37400,0 тыс. рублей, в 2023 году – 63000,0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в рамках реализации региональных программ модернизации первичного звена здравоохранения в 2022 году – 61482,1 тыс. рублей, в 2</w:t>
      </w:r>
      <w:r w:rsidR="006A0D7A" w:rsidRPr="00A924ED">
        <w:rPr>
          <w:rFonts w:ascii="Times New Roman" w:hAnsi="Times New Roman"/>
          <w:color w:val="000000"/>
          <w:sz w:val="24"/>
          <w:szCs w:val="24"/>
        </w:rPr>
        <w:t>023 году – 145306,6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реконструкцию здания стационара бюджетного учреждения Чувашской Республики «</w:t>
      </w:r>
      <w:proofErr w:type="spellStart"/>
      <w:r w:rsidRPr="00A924ED">
        <w:rPr>
          <w:rFonts w:ascii="Times New Roman" w:hAnsi="Times New Roman"/>
          <w:color w:val="000000"/>
          <w:sz w:val="24"/>
          <w:szCs w:val="24"/>
        </w:rPr>
        <w:t>Канашский</w:t>
      </w:r>
      <w:proofErr w:type="spellEnd"/>
      <w:r w:rsidRPr="00A924ED">
        <w:rPr>
          <w:rFonts w:ascii="Times New Roman" w:hAnsi="Times New Roman"/>
          <w:color w:val="000000"/>
          <w:sz w:val="24"/>
          <w:szCs w:val="24"/>
        </w:rPr>
        <w:t xml:space="preserve"> медицинский межтерриториальный центр» Министерства здравоохранения Чувашской Республики (строительство теплого надземного перехода) </w:t>
      </w:r>
      <w:r w:rsidR="00011481" w:rsidRPr="00A924ED">
        <w:rPr>
          <w:rFonts w:ascii="Times New Roman" w:hAnsi="Times New Roman"/>
          <w:color w:val="000000"/>
          <w:sz w:val="24"/>
          <w:szCs w:val="24"/>
        </w:rPr>
        <w:t>в 2022 году – 1497,0 тыс. рублей, в 2023 году – 32698,8 тыс. рублей, в 2024 году – 17385,0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строительство здания поликлиники бюджетного учреждения Чувашской Республики «</w:t>
      </w:r>
      <w:proofErr w:type="spellStart"/>
      <w:r w:rsidRPr="00A924ED">
        <w:rPr>
          <w:rFonts w:ascii="Times New Roman" w:hAnsi="Times New Roman"/>
          <w:color w:val="000000"/>
          <w:sz w:val="24"/>
          <w:szCs w:val="24"/>
        </w:rPr>
        <w:t>Моргаушская</w:t>
      </w:r>
      <w:proofErr w:type="spellEnd"/>
      <w:r w:rsidRPr="00A924ED">
        <w:rPr>
          <w:rFonts w:ascii="Times New Roman" w:hAnsi="Times New Roman"/>
          <w:color w:val="000000"/>
          <w:sz w:val="24"/>
          <w:szCs w:val="24"/>
        </w:rPr>
        <w:t xml:space="preserve"> центральная районная больница» Министерства здравоохранения Чувашской Республики, </w:t>
      </w:r>
      <w:proofErr w:type="spellStart"/>
      <w:r w:rsidRPr="00A924ED">
        <w:rPr>
          <w:rFonts w:ascii="Times New Roman" w:hAnsi="Times New Roman"/>
          <w:color w:val="000000"/>
          <w:sz w:val="24"/>
          <w:szCs w:val="24"/>
        </w:rPr>
        <w:t>Моргаушский</w:t>
      </w:r>
      <w:proofErr w:type="spellEnd"/>
      <w:r w:rsidRPr="00A924ED">
        <w:rPr>
          <w:rFonts w:ascii="Times New Roman" w:hAnsi="Times New Roman"/>
          <w:color w:val="000000"/>
          <w:sz w:val="24"/>
          <w:szCs w:val="24"/>
        </w:rPr>
        <w:t xml:space="preserve"> район, с. Моргауши в 2024 году – 139080,0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фельдшерско-акушерских пунктов в районах Чувашской Республики в рамках реализации региональных программ модернизации первичного звена здравоохранения в 2022 году – </w:t>
      </w:r>
      <w:r w:rsidR="00011481" w:rsidRPr="00A924ED">
        <w:rPr>
          <w:rFonts w:ascii="Times New Roman" w:hAnsi="Times New Roman"/>
          <w:color w:val="000000"/>
          <w:sz w:val="24"/>
          <w:szCs w:val="24"/>
        </w:rPr>
        <w:t>5018,0 тыс. рублей, в 2023 году – 119882,3 тыс. рублей, в 2024 году – 86561,9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врачебных амбулаторий и отделений общеврачебных практик в районах и городах Чувашской Республики в рамках реализации региональных программ модернизации первичного звена здравоохранения в 2022 году – </w:t>
      </w:r>
      <w:r w:rsidR="00011481" w:rsidRPr="00A924ED">
        <w:rPr>
          <w:rFonts w:ascii="Times New Roman" w:hAnsi="Times New Roman"/>
          <w:color w:val="000000"/>
          <w:sz w:val="24"/>
          <w:szCs w:val="24"/>
        </w:rPr>
        <w:t>33196,6 тыс. рублей, в 2023 году – 109434,9 тыс. рублей, в 2024 году – 204572,6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строительство нового здания поликлиники бюджетного учреждения Чувашской Республики «</w:t>
      </w:r>
      <w:proofErr w:type="spellStart"/>
      <w:r w:rsidRPr="00A924ED">
        <w:rPr>
          <w:rFonts w:ascii="Times New Roman" w:hAnsi="Times New Roman"/>
          <w:color w:val="000000"/>
          <w:sz w:val="24"/>
          <w:szCs w:val="24"/>
        </w:rPr>
        <w:t>Канашская</w:t>
      </w:r>
      <w:proofErr w:type="spellEnd"/>
      <w:r w:rsidRPr="00A924ED">
        <w:rPr>
          <w:rFonts w:ascii="Times New Roman" w:hAnsi="Times New Roman"/>
          <w:color w:val="000000"/>
          <w:sz w:val="24"/>
          <w:szCs w:val="24"/>
        </w:rPr>
        <w:t xml:space="preserve"> центральная районная больница им. Ф.Г. Григорьева» Министерства здравоохранения Чувашской Республики, </w:t>
      </w:r>
      <w:proofErr w:type="spellStart"/>
      <w:r w:rsidRPr="00A924ED">
        <w:rPr>
          <w:rFonts w:ascii="Times New Roman" w:hAnsi="Times New Roman"/>
          <w:color w:val="000000"/>
          <w:sz w:val="24"/>
          <w:szCs w:val="24"/>
        </w:rPr>
        <w:t>Канашский</w:t>
      </w:r>
      <w:proofErr w:type="spellEnd"/>
      <w:r w:rsidRPr="00A924ED">
        <w:rPr>
          <w:rFonts w:ascii="Times New Roman" w:hAnsi="Times New Roman"/>
          <w:color w:val="000000"/>
          <w:sz w:val="24"/>
          <w:szCs w:val="24"/>
        </w:rPr>
        <w:t xml:space="preserve"> район, с. Шихазаны,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ул. </w:t>
      </w:r>
      <w:r w:rsidR="00507296">
        <w:rPr>
          <w:rFonts w:ascii="Times New Roman" w:hAnsi="Times New Roman"/>
          <w:color w:val="000000"/>
          <w:sz w:val="24"/>
          <w:szCs w:val="24"/>
        </w:rPr>
        <w:t>В</w:t>
      </w:r>
      <w:r w:rsidRPr="00A924ED">
        <w:rPr>
          <w:rFonts w:ascii="Times New Roman" w:hAnsi="Times New Roman"/>
          <w:color w:val="000000"/>
          <w:sz w:val="24"/>
          <w:szCs w:val="24"/>
        </w:rPr>
        <w:t>.П. Епифанова, д. 12 в рамках реализации региональных программ модернизации первичного звена здравоохранения в 2022 году – 215000,0 тыс. рублей, в 2023 году – 223200,0 тыс. рублей, в 2024 году – 243195,9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реконструкцию здания поликлиники бюджетного учреждения Чувашской Республики «</w:t>
      </w:r>
      <w:proofErr w:type="spellStart"/>
      <w:r w:rsidRPr="00A924ED">
        <w:rPr>
          <w:rFonts w:ascii="Times New Roman" w:hAnsi="Times New Roman"/>
          <w:color w:val="000000"/>
          <w:sz w:val="24"/>
          <w:szCs w:val="24"/>
        </w:rPr>
        <w:t>Новочебоксарский</w:t>
      </w:r>
      <w:proofErr w:type="spellEnd"/>
      <w:r w:rsidRPr="00A924ED">
        <w:rPr>
          <w:rFonts w:ascii="Times New Roman" w:hAnsi="Times New Roman"/>
          <w:color w:val="000000"/>
          <w:sz w:val="24"/>
          <w:szCs w:val="24"/>
        </w:rPr>
        <w:t xml:space="preserve"> медицинский центр» Министерства здравоохранения Чувашской Республики (строительство теплого надземного перехода) в рамках реализации региональных программ модернизации первичного звена здравоохранения в 2023 году – 16740,0 тыс. рублей;</w:t>
      </w:r>
    </w:p>
    <w:p w:rsidR="00011481"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w:t>
      </w:r>
      <w:r w:rsidR="00101080" w:rsidRPr="00A924ED">
        <w:rPr>
          <w:rFonts w:ascii="Times New Roman" w:hAnsi="Times New Roman"/>
          <w:color w:val="000000"/>
          <w:sz w:val="24"/>
          <w:szCs w:val="24"/>
        </w:rPr>
        <w:t>ы</w:t>
      </w:r>
      <w:r w:rsidRPr="00A924ED">
        <w:rPr>
          <w:rFonts w:ascii="Times New Roman" w:hAnsi="Times New Roman"/>
          <w:color w:val="000000"/>
          <w:sz w:val="24"/>
          <w:szCs w:val="24"/>
        </w:rPr>
        <w:t xml:space="preserve"> «Развитие и внедрение инновационных методов диагностики, профилактики и лечения, а также основ персонализированной медицины» в 2022 году – </w:t>
      </w:r>
      <w:r w:rsidR="00011481" w:rsidRPr="00A924ED">
        <w:rPr>
          <w:rFonts w:ascii="Times New Roman" w:hAnsi="Times New Roman"/>
          <w:color w:val="000000"/>
          <w:sz w:val="24"/>
          <w:szCs w:val="24"/>
        </w:rPr>
        <w:lastRenderedPageBreak/>
        <w:t>316347,2 тыс. рублей, в 2023 году – 173189,0 тыс. рублей, в 2024 году – 176010,9 тыс. рублей, в том числе на:</w:t>
      </w:r>
    </w:p>
    <w:p w:rsidR="00011481"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AB787A" w:rsidRPr="00A924ED">
        <w:rPr>
          <w:rFonts w:ascii="Times New Roman" w:hAnsi="Times New Roman"/>
          <w:color w:val="000000"/>
          <w:sz w:val="24"/>
          <w:szCs w:val="24"/>
        </w:rPr>
        <w:t>-</w:t>
      </w:r>
      <w:r w:rsidR="00011481" w:rsidRPr="00A924ED">
        <w:rPr>
          <w:rFonts w:ascii="Times New Roman" w:hAnsi="Times New Roman"/>
          <w:color w:val="000000"/>
          <w:sz w:val="24"/>
          <w:szCs w:val="24"/>
        </w:rPr>
        <w:t xml:space="preserve"> 2024 год</w:t>
      </w:r>
      <w:r w:rsidR="00AB787A" w:rsidRPr="00A924ED">
        <w:rPr>
          <w:rFonts w:ascii="Times New Roman" w:hAnsi="Times New Roman"/>
          <w:color w:val="000000"/>
          <w:sz w:val="24"/>
          <w:szCs w:val="24"/>
        </w:rPr>
        <w:t>ах</w:t>
      </w:r>
      <w:r w:rsidR="00011481" w:rsidRPr="00A924ED">
        <w:rPr>
          <w:rFonts w:ascii="Times New Roman" w:hAnsi="Times New Roman"/>
          <w:color w:val="000000"/>
          <w:sz w:val="24"/>
          <w:szCs w:val="24"/>
        </w:rPr>
        <w:t xml:space="preserve"> – </w:t>
      </w:r>
      <w:r w:rsidR="00AB787A" w:rsidRPr="00A924ED">
        <w:rPr>
          <w:rFonts w:ascii="Times New Roman" w:hAnsi="Times New Roman"/>
          <w:color w:val="000000"/>
          <w:sz w:val="24"/>
          <w:szCs w:val="24"/>
        </w:rPr>
        <w:t xml:space="preserve">по </w:t>
      </w:r>
      <w:r w:rsidR="00011481" w:rsidRPr="00A924ED">
        <w:rPr>
          <w:rFonts w:ascii="Times New Roman" w:hAnsi="Times New Roman"/>
          <w:color w:val="000000"/>
          <w:sz w:val="24"/>
          <w:szCs w:val="24"/>
        </w:rPr>
        <w:t>107879,6 тыс. рублей</w:t>
      </w:r>
      <w:r w:rsidR="00AB787A" w:rsidRPr="00A924ED">
        <w:rPr>
          <w:rFonts w:ascii="Times New Roman" w:hAnsi="Times New Roman"/>
          <w:color w:val="000000"/>
          <w:sz w:val="24"/>
          <w:szCs w:val="24"/>
        </w:rPr>
        <w:t xml:space="preserve">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w:t>
      </w:r>
      <w:r w:rsidR="00101080" w:rsidRPr="00A924ED">
        <w:rPr>
          <w:rFonts w:ascii="Times New Roman" w:hAnsi="Times New Roman"/>
          <w:color w:val="000000"/>
          <w:sz w:val="24"/>
          <w:szCs w:val="24"/>
        </w:rPr>
        <w:t>ю</w:t>
      </w:r>
      <w:r w:rsidRPr="00A924ED">
        <w:rPr>
          <w:rFonts w:ascii="Times New Roman" w:hAnsi="Times New Roman"/>
          <w:color w:val="000000"/>
          <w:sz w:val="24"/>
          <w:szCs w:val="24"/>
        </w:rPr>
        <w:t xml:space="preserve"> сети центров амбулаторной онкологической помощи в 2022 – 2024 годах – по 15000,0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переоснащение медицинских организаций, оказывающих медицинскую помощь больным с онкологическими заболеваниями</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011481" w:rsidRPr="00A924ED">
        <w:rPr>
          <w:rFonts w:ascii="Times New Roman" w:hAnsi="Times New Roman"/>
          <w:color w:val="000000"/>
          <w:sz w:val="24"/>
          <w:szCs w:val="24"/>
        </w:rPr>
        <w:t>193467,6 тыс. рублей, в 2023 году – 50309,4 тыс. рублей, в 2024 году – 53131,3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«Медицинская помощь в дневных стационарах всех типов»</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оказания медицинской помощи в дневных стационарах всех типов определены Законом Чувашской Республики от</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3 октября 2012 г. № 59 «Об охране здоровья граждан в Чувашской Республике» (статья 20).</w:t>
      </w:r>
    </w:p>
    <w:p w:rsidR="00857309" w:rsidRPr="00A924ED" w:rsidRDefault="00857309"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97726A" w:rsidRPr="00A924ED" w:rsidTr="0085730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5730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857309">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A924ED">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31 251,4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25 598,9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25 598,9</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в 2022 году – 31251,4 тыс. рублей, в 2023 – 2024 годах – по 25598,9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7930,4 тыс. рублей, в 2023 – 2024 годах – по 8121,3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5429,9 тыс. рублей, в 2023 – 2024 годах – по 5530,1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5D21D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11314,0 тыс. рублей, в 2023 – 2024 годах – по 11572,5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6577,1 тыс. рублей, в 2023 – 2024 годах – по 375,0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«Скорая медицинская помощь»</w:t>
      </w:r>
    </w:p>
    <w:p w:rsidR="008905AB"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оказания скорой медицинской помощи определены Законом Чувашской Республики от 3 октября 2012 г. № 59 «Об охране здоровья граждан в Чувашской Республике» (статья 20).</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97726A" w:rsidRPr="00A924ED" w:rsidTr="0085730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5730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857309">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8905AB">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74 011,4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60 294,8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011481"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60 294,8</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011481"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в 2022 году – </w:t>
      </w:r>
      <w:r w:rsidR="00011481" w:rsidRPr="00A924ED">
        <w:rPr>
          <w:rFonts w:ascii="Times New Roman" w:hAnsi="Times New Roman"/>
          <w:color w:val="000000"/>
          <w:sz w:val="24"/>
          <w:szCs w:val="24"/>
        </w:rPr>
        <w:t xml:space="preserve">74011,4 тыс. рублей, в 2023 </w:t>
      </w:r>
      <w:r w:rsidR="00AB787A" w:rsidRPr="00A924ED">
        <w:rPr>
          <w:rFonts w:ascii="Times New Roman" w:hAnsi="Times New Roman"/>
          <w:color w:val="000000"/>
          <w:sz w:val="24"/>
          <w:szCs w:val="24"/>
        </w:rPr>
        <w:t>-</w:t>
      </w:r>
      <w:r w:rsidR="00011481" w:rsidRPr="00A924ED">
        <w:rPr>
          <w:rFonts w:ascii="Times New Roman" w:hAnsi="Times New Roman"/>
          <w:color w:val="000000"/>
          <w:sz w:val="24"/>
          <w:szCs w:val="24"/>
        </w:rPr>
        <w:t xml:space="preserve"> 2024 год</w:t>
      </w:r>
      <w:r w:rsidR="00AB787A" w:rsidRPr="00A924ED">
        <w:rPr>
          <w:rFonts w:ascii="Times New Roman" w:hAnsi="Times New Roman"/>
          <w:color w:val="000000"/>
          <w:sz w:val="24"/>
          <w:szCs w:val="24"/>
        </w:rPr>
        <w:t>ах</w:t>
      </w:r>
      <w:r w:rsidR="00011481" w:rsidRPr="00A924ED">
        <w:rPr>
          <w:rFonts w:ascii="Times New Roman" w:hAnsi="Times New Roman"/>
          <w:color w:val="000000"/>
          <w:sz w:val="24"/>
          <w:szCs w:val="24"/>
        </w:rPr>
        <w:t xml:space="preserve"> – </w:t>
      </w:r>
      <w:r w:rsidR="00AB787A" w:rsidRPr="00A924ED">
        <w:rPr>
          <w:rFonts w:ascii="Times New Roman" w:hAnsi="Times New Roman"/>
          <w:color w:val="000000"/>
          <w:sz w:val="24"/>
          <w:szCs w:val="24"/>
        </w:rPr>
        <w:t xml:space="preserve">по </w:t>
      </w:r>
      <w:r w:rsidR="00011481" w:rsidRPr="00A924ED">
        <w:rPr>
          <w:rFonts w:ascii="Times New Roman" w:hAnsi="Times New Roman"/>
          <w:color w:val="000000"/>
          <w:sz w:val="24"/>
          <w:szCs w:val="24"/>
        </w:rPr>
        <w:t>60294,8 тыс. рублей</w:t>
      </w:r>
      <w:r w:rsidR="00AB787A" w:rsidRPr="00A924ED">
        <w:rPr>
          <w:rFonts w:ascii="Times New Roman" w:hAnsi="Times New Roman"/>
          <w:color w:val="000000"/>
          <w:sz w:val="24"/>
          <w:szCs w:val="24"/>
        </w:rPr>
        <w:t xml:space="preserve"> ежегодно</w:t>
      </w:r>
      <w:r w:rsidR="00011481" w:rsidRPr="00A924ED">
        <w:rPr>
          <w:rFonts w:ascii="Times New Roman" w:hAnsi="Times New Roman"/>
          <w:color w:val="000000"/>
          <w:sz w:val="24"/>
          <w:szCs w:val="24"/>
        </w:rPr>
        <w:t>,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из легких металлических конструкций (ЛМК) с благоустройством территории поста в п. </w:t>
      </w:r>
      <w:proofErr w:type="spellStart"/>
      <w:r w:rsidRPr="00A924ED">
        <w:rPr>
          <w:rFonts w:ascii="Times New Roman" w:hAnsi="Times New Roman"/>
          <w:color w:val="000000"/>
          <w:sz w:val="24"/>
          <w:szCs w:val="24"/>
        </w:rPr>
        <w:t>Киря</w:t>
      </w:r>
      <w:proofErr w:type="spellEnd"/>
      <w:r w:rsidRPr="00A924ED">
        <w:rPr>
          <w:rFonts w:ascii="Times New Roman" w:hAnsi="Times New Roman"/>
          <w:color w:val="000000"/>
          <w:sz w:val="24"/>
          <w:szCs w:val="24"/>
        </w:rPr>
        <w:t xml:space="preserve"> подстанции скорой медицинской помощи г. Алатырь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 xml:space="preserve">БУ «Республиканский центр медицины катастроф и скорой медицинской помощи» Минздрава Чувашии по адресу: </w:t>
      </w:r>
      <w:proofErr w:type="spellStart"/>
      <w:r w:rsidRPr="00A924ED">
        <w:rPr>
          <w:rFonts w:ascii="Times New Roman" w:hAnsi="Times New Roman"/>
          <w:color w:val="000000"/>
          <w:sz w:val="24"/>
          <w:szCs w:val="24"/>
        </w:rPr>
        <w:t>Алатырский</w:t>
      </w:r>
      <w:proofErr w:type="spellEnd"/>
      <w:r w:rsidRPr="00A924ED">
        <w:rPr>
          <w:rFonts w:ascii="Times New Roman" w:hAnsi="Times New Roman"/>
          <w:color w:val="000000"/>
          <w:sz w:val="24"/>
          <w:szCs w:val="24"/>
        </w:rPr>
        <w:t xml:space="preserve"> район, п. </w:t>
      </w:r>
      <w:proofErr w:type="spellStart"/>
      <w:r w:rsidRPr="00A924ED">
        <w:rPr>
          <w:rFonts w:ascii="Times New Roman" w:hAnsi="Times New Roman"/>
          <w:color w:val="000000"/>
          <w:sz w:val="24"/>
          <w:szCs w:val="24"/>
        </w:rPr>
        <w:t>Киря</w:t>
      </w:r>
      <w:proofErr w:type="spellEnd"/>
      <w:r w:rsidRPr="00A924ED">
        <w:rPr>
          <w:rFonts w:ascii="Times New Roman" w:hAnsi="Times New Roman"/>
          <w:color w:val="000000"/>
          <w:sz w:val="24"/>
          <w:szCs w:val="24"/>
        </w:rPr>
        <w:t>, ул. Сидорина, д. 10 в 2022 году – 2583,0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монтаж гаража из легких металлических конструкций (ЛМК) с благоустройством территории подстанции скорой медицинской помощи БУ «Республиканский центр медицины катастроф и скорой медицинской помощи» Минздрава Чувашии по адресу: г. Цивильск,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ул. П. Иванова, д. 1 в 2022 году – 5372,0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монтаж гаража из легких металлических конструкций (ЛМК) с благоустройством территории подстанции скорой медицинской помощи БУ «Республиканский центр медицины катастроф и скорой медицинской помощи» Минздрава Чувашии по адресу:</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г. Новочебоксарск, ул. Пионерская, д. 20 корпус 6 в 2022 году – 5496,6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24616,8 тыс. рублей, в 2023 – 2024 годах – по 24351,8 тыс. рублей ежегодно;</w:t>
      </w:r>
    </w:p>
    <w:p w:rsidR="0097726A" w:rsidRPr="00A924ED" w:rsidRDefault="008905A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w:t>
      </w:r>
      <w:r w:rsidR="0097726A" w:rsidRPr="00A924ED">
        <w:rPr>
          <w:rFonts w:ascii="Times New Roman" w:hAnsi="Times New Roman"/>
          <w:color w:val="000000"/>
          <w:sz w:val="24"/>
          <w:szCs w:val="24"/>
        </w:rPr>
        <w:t>беспечение закупки авиационных работ в целях оказания медицинской помощи в 2022</w:t>
      </w:r>
      <w:r w:rsidR="00011481" w:rsidRPr="00A924ED">
        <w:rPr>
          <w:rFonts w:ascii="Times New Roman" w:hAnsi="Times New Roman"/>
          <w:color w:val="000000"/>
          <w:sz w:val="24"/>
          <w:szCs w:val="24"/>
        </w:rPr>
        <w:t>-2024</w:t>
      </w:r>
      <w:r w:rsidR="0097726A" w:rsidRPr="00A924ED">
        <w:rPr>
          <w:rFonts w:ascii="Times New Roman" w:hAnsi="Times New Roman"/>
          <w:color w:val="000000"/>
          <w:sz w:val="24"/>
          <w:szCs w:val="24"/>
        </w:rPr>
        <w:t xml:space="preserve"> год</w:t>
      </w:r>
      <w:r w:rsidR="00011481" w:rsidRPr="00A924ED">
        <w:rPr>
          <w:rFonts w:ascii="Times New Roman" w:hAnsi="Times New Roman"/>
          <w:color w:val="000000"/>
          <w:sz w:val="24"/>
          <w:szCs w:val="24"/>
        </w:rPr>
        <w:t>ах</w:t>
      </w:r>
      <w:r w:rsidR="0097726A" w:rsidRPr="00A924ED">
        <w:rPr>
          <w:rFonts w:ascii="Times New Roman" w:hAnsi="Times New Roman"/>
          <w:color w:val="000000"/>
          <w:sz w:val="24"/>
          <w:szCs w:val="24"/>
        </w:rPr>
        <w:t xml:space="preserve"> – </w:t>
      </w:r>
      <w:r w:rsidR="00011481" w:rsidRPr="00A924ED">
        <w:rPr>
          <w:rFonts w:ascii="Times New Roman" w:hAnsi="Times New Roman"/>
          <w:color w:val="000000"/>
          <w:sz w:val="24"/>
          <w:szCs w:val="24"/>
        </w:rPr>
        <w:t xml:space="preserve">по </w:t>
      </w:r>
      <w:r w:rsidR="0097726A" w:rsidRPr="00A924ED">
        <w:rPr>
          <w:rFonts w:ascii="Times New Roman" w:hAnsi="Times New Roman"/>
          <w:color w:val="000000"/>
          <w:sz w:val="24"/>
          <w:szCs w:val="24"/>
        </w:rPr>
        <w:t>35943,0 тыс. рублей</w:t>
      </w:r>
      <w:r w:rsidR="00011481" w:rsidRPr="00A924ED">
        <w:rPr>
          <w:rFonts w:ascii="Times New Roman" w:hAnsi="Times New Roman"/>
          <w:color w:val="000000"/>
          <w:sz w:val="24"/>
          <w:szCs w:val="24"/>
        </w:rPr>
        <w:t xml:space="preserve"> ежегодно.</w:t>
      </w:r>
    </w:p>
    <w:p w:rsidR="008905AB" w:rsidRPr="00A924ED" w:rsidRDefault="008905A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«Санаторно-оздоровительная помощь»</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субъектов Российской Федерации в сфере санаторно-оздоровительной помощи определяются Федеральным законом от 21 ноября 2011 г. № 323-ФЗ «Об основах охраны здоровья граждан в Российской Федерации» и статьей 13 Федерального закона от 23 февраля 1995 г. № 26-ФЗ «О природных лечебных ресурсах, лечебно-оздоровительных местностях и курортах».</w:t>
      </w:r>
    </w:p>
    <w:p w:rsidR="00857309" w:rsidRPr="00A924ED" w:rsidRDefault="00857309"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C94648" w:rsidRDefault="00C94648"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C94648" w:rsidRDefault="00C94648"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tbl>
      <w:tblPr>
        <w:tblW w:w="0" w:type="auto"/>
        <w:tblLayout w:type="fixed"/>
        <w:tblLook w:val="0000" w:firstRow="0" w:lastRow="0" w:firstColumn="0" w:lastColumn="0" w:noHBand="0" w:noVBand="0"/>
      </w:tblPr>
      <w:tblGrid>
        <w:gridCol w:w="5190"/>
        <w:gridCol w:w="1483"/>
        <w:gridCol w:w="1559"/>
        <w:gridCol w:w="1417"/>
      </w:tblGrid>
      <w:tr w:rsidR="0097726A" w:rsidRPr="00A924ED" w:rsidTr="0085730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5730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857309">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8905AB">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163 959,4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116 216,0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116 216,0</w:t>
            </w:r>
          </w:p>
        </w:tc>
      </w:tr>
    </w:tbl>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 в 2022 году – 163959,4 тыс. рублей, в 2023 – 2024 годах – по 116216,0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техническое перевооружение котельной БУ «Республиканский детский санаторий «Лесная сказка» Министер</w:t>
      </w:r>
      <w:r w:rsidR="006F48FF" w:rsidRPr="00A924ED">
        <w:rPr>
          <w:rFonts w:ascii="Times New Roman" w:hAnsi="Times New Roman"/>
          <w:color w:val="000000"/>
          <w:sz w:val="24"/>
          <w:szCs w:val="24"/>
        </w:rPr>
        <w:t>ства здравоохранения Чувашской Р</w:t>
      </w:r>
      <w:r w:rsidRPr="00A924ED">
        <w:rPr>
          <w:rFonts w:ascii="Times New Roman" w:hAnsi="Times New Roman"/>
          <w:color w:val="000000"/>
          <w:sz w:val="24"/>
          <w:szCs w:val="24"/>
        </w:rPr>
        <w:t xml:space="preserve">еспублики, расположенной по адресу: Чувашская Республика, </w:t>
      </w:r>
      <w:proofErr w:type="spellStart"/>
      <w:r w:rsidRPr="00A924ED">
        <w:rPr>
          <w:rFonts w:ascii="Times New Roman" w:hAnsi="Times New Roman"/>
          <w:color w:val="000000"/>
          <w:sz w:val="24"/>
          <w:szCs w:val="24"/>
        </w:rPr>
        <w:t>Моргаушский</w:t>
      </w:r>
      <w:proofErr w:type="spellEnd"/>
      <w:r w:rsidRPr="00A924ED">
        <w:rPr>
          <w:rFonts w:ascii="Times New Roman" w:hAnsi="Times New Roman"/>
          <w:color w:val="000000"/>
          <w:sz w:val="24"/>
          <w:szCs w:val="24"/>
        </w:rPr>
        <w:t xml:space="preserve"> район, д. </w:t>
      </w:r>
      <w:proofErr w:type="spellStart"/>
      <w:r w:rsidRPr="00A924ED">
        <w:rPr>
          <w:rFonts w:ascii="Times New Roman" w:hAnsi="Times New Roman"/>
          <w:color w:val="000000"/>
          <w:sz w:val="24"/>
          <w:szCs w:val="24"/>
        </w:rPr>
        <w:t>Шомиково</w:t>
      </w:r>
      <w:proofErr w:type="spellEnd"/>
      <w:r w:rsidRPr="00A924ED">
        <w:rPr>
          <w:rFonts w:ascii="Times New Roman" w:hAnsi="Times New Roman"/>
          <w:color w:val="000000"/>
          <w:sz w:val="24"/>
          <w:szCs w:val="24"/>
        </w:rPr>
        <w:t>, ул. Лесная, д. 55»</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19376,4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санаториев для больных туберкулезом в 2022 году – 56434,3 тыс. рублей, в 2023 – 2024 годах – по 48616,0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обеспечение деятельности санаториев для детей и подростков, оказывающих специализированную медицинскую помощь по прочим заболеваниям</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88148,7 </w:t>
      </w:r>
      <w:r w:rsidRPr="00A924ED">
        <w:rPr>
          <w:rFonts w:ascii="Times New Roman" w:hAnsi="Times New Roman"/>
          <w:color w:val="000000"/>
          <w:sz w:val="24"/>
          <w:szCs w:val="24"/>
        </w:rPr>
        <w:lastRenderedPageBreak/>
        <w:t>тыс. рублей, в 2023 – 2024 годах – по 67600,0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«Заготовка, переработка, хранение и обеспечение безопасности донорской крови и ее компонентов»</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в сфере заготовки, переработки, хранения и обеспечения безопасности донорской крови и ее компонентов определены: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21 ноября 2011 г. № 323-ФЗ «Об основах охраны здоровья граждан в Российской Федерации» и статьей 10 Федерального закона от 20 июля 2012 г.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 xml:space="preserve">№ 125-ФЗ «О донорстве крови и ее компонентов»;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3 октября 2012 г. № 59 «Об охране здоровья граждан в Чувашской Республике» (статья 20).</w:t>
      </w:r>
    </w:p>
    <w:p w:rsidR="00857309" w:rsidRPr="00A924ED" w:rsidRDefault="00857309"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97726A" w:rsidRPr="00A924ED" w:rsidTr="0085730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5730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97726A" w:rsidRPr="00A924ED" w:rsidTr="00857309">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8905AB">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73 582,2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74 546,9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74 546,9</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r w:rsidR="008905AB" w:rsidRPr="00A924ED">
        <w:rPr>
          <w:rFonts w:ascii="Times New Roman" w:hAnsi="Times New Roman"/>
          <w:color w:val="000000"/>
          <w:sz w:val="24"/>
          <w:szCs w:val="24"/>
        </w:rPr>
        <w:t xml:space="preserve"> </w:t>
      </w:r>
      <w:r w:rsidRPr="00A924ED">
        <w:rPr>
          <w:rFonts w:ascii="Times New Roman" w:hAnsi="Times New Roman"/>
          <w:color w:val="000000"/>
          <w:sz w:val="24"/>
          <w:szCs w:val="24"/>
        </w:rPr>
        <w:t>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на обеспечение деятельности центров, станций и отделений переливания крови в 2022 году – 73582,2 тыс. рублей, в 2023 – 2024 годах – по 74546,9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здравоохранения»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разделу предусматриваются бюджетные ассигнования на обеспечение деятельности Министерства здравоохранения Чувашской Республики, на реализацию государственных программ в сфере здравоохранения.</w:t>
      </w:r>
    </w:p>
    <w:p w:rsidR="008905AB"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данному направлению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29 ноября 2010 г. № 326-ФЗ «Об обязательном медицинском страховании в Российской Федерации»;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 законом от 21 ноября 2011 г. № 323-ФЗ «Об основах охраны здоровья граждан в Российской Федерации».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97726A" w:rsidRPr="00A924ED" w:rsidTr="0085730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5730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011481" w:rsidRPr="00A924ED" w:rsidTr="00011481">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1481" w:rsidRPr="00A924ED" w:rsidRDefault="00011481" w:rsidP="00011481">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1481" w:rsidRPr="00DE2542" w:rsidRDefault="00011481" w:rsidP="00011481">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1 029 920,6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1481" w:rsidRPr="00DE2542" w:rsidRDefault="00011481" w:rsidP="00011481">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619 308,2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1481" w:rsidRPr="00DE2542" w:rsidRDefault="00011481" w:rsidP="00011481">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621 794,7</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 в 2022 – 2024 годах – по 1462,7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декадника, посвященного Международному дню борьбы с наркоманией</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w:t>
      </w:r>
      <w:r w:rsidR="008905AB"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220,0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 в 2022 – 2024 годах – по 320,0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организацию деятельности химико-токсикологической лаборатории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БУ «Республиканский наркологический диспансер» Минздрава Чувашии в 2022 – 2024 годах – по 922,7 тыс. рублей ежегодно;</w:t>
      </w:r>
    </w:p>
    <w:p w:rsidR="009B12F4"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 xml:space="preserve">в рамках государственной программы Чувашской Республики «Развитие здравоохранения» в 2022 году – </w:t>
      </w:r>
      <w:r w:rsidR="009B12F4" w:rsidRPr="00A924ED">
        <w:rPr>
          <w:rFonts w:ascii="Times New Roman" w:hAnsi="Times New Roman"/>
          <w:color w:val="000000"/>
          <w:sz w:val="24"/>
          <w:szCs w:val="24"/>
        </w:rPr>
        <w:t>770089,6 тыс. рублей, в 2023 году – 609520,0 тыс. рублей, в 2024 году – 612006,5 тыс. рублей, в том числе:</w:t>
      </w:r>
    </w:p>
    <w:p w:rsidR="009B12F4"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в 2022 году – </w:t>
      </w:r>
      <w:r w:rsidR="009B12F4" w:rsidRPr="00A924ED">
        <w:rPr>
          <w:rFonts w:ascii="Times New Roman" w:hAnsi="Times New Roman"/>
          <w:color w:val="000000"/>
          <w:sz w:val="24"/>
          <w:szCs w:val="24"/>
        </w:rPr>
        <w:t>166466,9 тыс. рублей, в 2023 году – 93103,5 тыс. рублей, в 2024 году – 93126,6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иммунизацию населения в 2022 году – 62166,5 тыс. рублей, в 2023 – 2024 годах – по 25096,5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2315,6 тыс. рублей, в 2023 – 2024 годах – по 2379,9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 в 2022</w:t>
      </w:r>
      <w:r w:rsidR="009B12F4" w:rsidRPr="00A924ED">
        <w:rPr>
          <w:rFonts w:ascii="Times New Roman" w:hAnsi="Times New Roman"/>
          <w:color w:val="000000"/>
          <w:sz w:val="24"/>
          <w:szCs w:val="24"/>
        </w:rPr>
        <w:t>-2024</w:t>
      </w:r>
      <w:r w:rsidRPr="00A924ED">
        <w:rPr>
          <w:rFonts w:ascii="Times New Roman" w:hAnsi="Times New Roman"/>
          <w:color w:val="000000"/>
          <w:sz w:val="24"/>
          <w:szCs w:val="24"/>
        </w:rPr>
        <w:t xml:space="preserve"> год</w:t>
      </w:r>
      <w:r w:rsidR="009B12F4"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9B12F4" w:rsidRPr="00A924ED">
        <w:rPr>
          <w:rFonts w:ascii="Times New Roman" w:hAnsi="Times New Roman"/>
          <w:color w:val="000000"/>
          <w:sz w:val="24"/>
          <w:szCs w:val="24"/>
        </w:rPr>
        <w:t>по 8215,5</w:t>
      </w:r>
      <w:r w:rsidRPr="00A924ED">
        <w:rPr>
          <w:rFonts w:ascii="Times New Roman" w:hAnsi="Times New Roman"/>
          <w:color w:val="000000"/>
          <w:sz w:val="24"/>
          <w:szCs w:val="24"/>
        </w:rPr>
        <w:t xml:space="preserve"> тыс. рублей</w:t>
      </w:r>
      <w:r w:rsidR="009B12F4"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 С</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36609,8 тыс. рублей, в 2023 – 2024 годах – по 39165,2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финансовое обеспечение реализации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 в 2022 – 202</w:t>
      </w:r>
      <w:r w:rsidR="009B12F4"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w:t>
      </w:r>
      <w:r w:rsidR="009B12F4" w:rsidRPr="00A924ED">
        <w:rPr>
          <w:rFonts w:ascii="Times New Roman" w:hAnsi="Times New Roman"/>
          <w:color w:val="000000"/>
          <w:sz w:val="24"/>
          <w:szCs w:val="24"/>
        </w:rPr>
        <w:t>2354,9</w:t>
      </w:r>
      <w:r w:rsidRPr="00A924ED">
        <w:rPr>
          <w:rFonts w:ascii="Times New Roman" w:hAnsi="Times New Roman"/>
          <w:color w:val="000000"/>
          <w:sz w:val="24"/>
          <w:szCs w:val="24"/>
        </w:rPr>
        <w:t xml:space="preserve">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 в 2022 – 202</w:t>
      </w:r>
      <w:r w:rsidR="009B12F4"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w:t>
      </w:r>
      <w:r w:rsidR="009B12F4" w:rsidRPr="00A924ED">
        <w:rPr>
          <w:rFonts w:ascii="Times New Roman" w:hAnsi="Times New Roman"/>
          <w:color w:val="000000"/>
          <w:sz w:val="24"/>
          <w:szCs w:val="24"/>
        </w:rPr>
        <w:t xml:space="preserve">3559,0 </w:t>
      </w:r>
      <w:r w:rsidRPr="00A924ED">
        <w:rPr>
          <w:rFonts w:ascii="Times New Roman" w:hAnsi="Times New Roman"/>
          <w:color w:val="000000"/>
          <w:sz w:val="24"/>
          <w:szCs w:val="24"/>
        </w:rPr>
        <w:t>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12105,2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оказание специализированной, в том числе высокотехнологичной, медицинской помощи населению Чувашской Республики в 2022 – 2024 годах – по 9275,4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w:t>
      </w:r>
      <w:r w:rsidRPr="00A924ED">
        <w:rPr>
          <w:rFonts w:ascii="Times New Roman" w:hAnsi="Times New Roman"/>
          <w:sz w:val="24"/>
          <w:szCs w:val="24"/>
        </w:rPr>
        <w:t>аз</w:t>
      </w:r>
      <w:r w:rsidRPr="00A924ED">
        <w:rPr>
          <w:rFonts w:ascii="Times New Roman" w:hAnsi="Times New Roman"/>
          <w:color w:val="000000"/>
          <w:sz w:val="24"/>
          <w:szCs w:val="24"/>
        </w:rPr>
        <w:t>витие гемотрансфузионной помощи населению в 2022 – 2024 годах – по 2848,7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объекта «Здание отделения судебно-медицинской экспертизы в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г. Шумерле Чувашской Республики» в 2022 году – 26807,9 тыс. рублей;</w:t>
      </w:r>
    </w:p>
    <w:p w:rsidR="009B12F4"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w:t>
      </w:r>
      <w:r w:rsidR="009B12F4" w:rsidRPr="00A924ED">
        <w:rPr>
          <w:rFonts w:ascii="Times New Roman" w:hAnsi="Times New Roman"/>
          <w:color w:val="000000"/>
          <w:sz w:val="24"/>
          <w:szCs w:val="24"/>
        </w:rPr>
        <w:t xml:space="preserve"> </w:t>
      </w:r>
      <w:r w:rsidR="007E142F" w:rsidRPr="00A924ED">
        <w:rPr>
          <w:rFonts w:ascii="Times New Roman" w:hAnsi="Times New Roman"/>
          <w:color w:val="000000"/>
          <w:sz w:val="24"/>
          <w:szCs w:val="24"/>
        </w:rPr>
        <w:t>-</w:t>
      </w:r>
      <w:r w:rsidR="009B12F4" w:rsidRPr="00A924ED">
        <w:rPr>
          <w:rFonts w:ascii="Times New Roman" w:hAnsi="Times New Roman"/>
          <w:color w:val="000000"/>
          <w:sz w:val="24"/>
          <w:szCs w:val="24"/>
        </w:rPr>
        <w:t xml:space="preserve"> 2023 год</w:t>
      </w:r>
      <w:r w:rsidR="007E142F" w:rsidRPr="00A924ED">
        <w:rPr>
          <w:rFonts w:ascii="Times New Roman" w:hAnsi="Times New Roman"/>
          <w:color w:val="000000"/>
          <w:sz w:val="24"/>
          <w:szCs w:val="24"/>
        </w:rPr>
        <w:t>ах</w:t>
      </w:r>
      <w:r w:rsidR="009B12F4" w:rsidRPr="00A924ED">
        <w:rPr>
          <w:rFonts w:ascii="Times New Roman" w:hAnsi="Times New Roman"/>
          <w:color w:val="000000"/>
          <w:sz w:val="24"/>
          <w:szCs w:val="24"/>
        </w:rPr>
        <w:t xml:space="preserve"> –</w:t>
      </w:r>
      <w:r w:rsidR="007E142F" w:rsidRPr="00A924ED">
        <w:rPr>
          <w:rFonts w:ascii="Times New Roman" w:hAnsi="Times New Roman"/>
          <w:color w:val="000000"/>
          <w:sz w:val="24"/>
          <w:szCs w:val="24"/>
        </w:rPr>
        <w:t xml:space="preserve"> по</w:t>
      </w:r>
      <w:r w:rsidR="009B12F4" w:rsidRPr="00A924ED">
        <w:rPr>
          <w:rFonts w:ascii="Times New Roman" w:hAnsi="Times New Roman"/>
          <w:color w:val="000000"/>
          <w:sz w:val="24"/>
          <w:szCs w:val="24"/>
        </w:rPr>
        <w:t xml:space="preserve"> 208,4 тыс. рублей</w:t>
      </w:r>
      <w:r w:rsidR="007E142F" w:rsidRPr="00A924ED">
        <w:rPr>
          <w:rFonts w:ascii="Times New Roman" w:hAnsi="Times New Roman"/>
          <w:color w:val="000000"/>
          <w:sz w:val="24"/>
          <w:szCs w:val="24"/>
        </w:rPr>
        <w:t xml:space="preserve"> ежегодно</w:t>
      </w:r>
      <w:r w:rsidR="009B12F4" w:rsidRPr="00A924ED">
        <w:rPr>
          <w:rFonts w:ascii="Times New Roman" w:hAnsi="Times New Roman"/>
          <w:color w:val="000000"/>
          <w:sz w:val="24"/>
          <w:szCs w:val="24"/>
        </w:rPr>
        <w:t>, в 2024 году – 231,5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и внедрение инновационных методов диагностики, профилактики и лечения, а также основ персонализированной медицины» на проведение информационно-коммуникационной кампании, направленной на профилактику онкологических заболеваний</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100,0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в рамках подпрограммы «Охрана здоровья матери и ребенка» на 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80143,3 тыс. рублей, в 2023 – 2024 годах – по 80589,3 тыс. рублей ежегодно;</w:t>
      </w:r>
    </w:p>
    <w:p w:rsidR="00C37B78"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«Развитие кадровых ресурсов в здравоохранении»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C37B78"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C37B78" w:rsidRPr="00A924ED">
        <w:rPr>
          <w:rFonts w:ascii="Times New Roman" w:hAnsi="Times New Roman"/>
          <w:color w:val="000000"/>
          <w:sz w:val="24"/>
          <w:szCs w:val="24"/>
        </w:rPr>
        <w:t xml:space="preserve">в 2022 году – 102500,0 тыс. рублей, в 2023 </w:t>
      </w:r>
      <w:r w:rsidR="007E142F" w:rsidRPr="00A924ED">
        <w:rPr>
          <w:rFonts w:ascii="Times New Roman" w:hAnsi="Times New Roman"/>
          <w:color w:val="000000"/>
          <w:sz w:val="24"/>
          <w:szCs w:val="24"/>
        </w:rPr>
        <w:t>-</w:t>
      </w:r>
      <w:r w:rsidR="00C37B78" w:rsidRPr="00A924ED">
        <w:rPr>
          <w:rFonts w:ascii="Times New Roman" w:hAnsi="Times New Roman"/>
          <w:color w:val="000000"/>
          <w:sz w:val="24"/>
          <w:szCs w:val="24"/>
        </w:rPr>
        <w:t xml:space="preserve"> 2024 год</w:t>
      </w:r>
      <w:r w:rsidR="007E142F" w:rsidRPr="00A924ED">
        <w:rPr>
          <w:rFonts w:ascii="Times New Roman" w:hAnsi="Times New Roman"/>
          <w:color w:val="000000"/>
          <w:sz w:val="24"/>
          <w:szCs w:val="24"/>
        </w:rPr>
        <w:t>ах</w:t>
      </w:r>
      <w:r w:rsidR="00C37B78" w:rsidRPr="00A924ED">
        <w:rPr>
          <w:rFonts w:ascii="Times New Roman" w:hAnsi="Times New Roman"/>
          <w:color w:val="000000"/>
          <w:sz w:val="24"/>
          <w:szCs w:val="24"/>
        </w:rPr>
        <w:t xml:space="preserve"> –</w:t>
      </w:r>
      <w:r w:rsidR="007E142F" w:rsidRPr="00A924ED">
        <w:rPr>
          <w:rFonts w:ascii="Times New Roman" w:hAnsi="Times New Roman"/>
          <w:color w:val="000000"/>
          <w:sz w:val="24"/>
          <w:szCs w:val="24"/>
        </w:rPr>
        <w:t xml:space="preserve"> по</w:t>
      </w:r>
      <w:r w:rsidR="00C37B78" w:rsidRPr="00A924ED">
        <w:rPr>
          <w:rFonts w:ascii="Times New Roman" w:hAnsi="Times New Roman"/>
          <w:color w:val="000000"/>
          <w:sz w:val="24"/>
          <w:szCs w:val="24"/>
        </w:rPr>
        <w:t xml:space="preserve"> 101500,0 тыс. рублей</w:t>
      </w:r>
      <w:r w:rsidR="007E142F" w:rsidRPr="00A924ED">
        <w:rPr>
          <w:rFonts w:ascii="Times New Roman" w:hAnsi="Times New Roman"/>
          <w:color w:val="000000"/>
          <w:sz w:val="24"/>
          <w:szCs w:val="24"/>
        </w:rPr>
        <w:t xml:space="preserve"> ежегодно</w:t>
      </w:r>
      <w:r w:rsidR="00C37B78" w:rsidRPr="00A924ED">
        <w:rPr>
          <w:rFonts w:ascii="Times New Roman" w:hAnsi="Times New Roman"/>
          <w:color w:val="000000"/>
          <w:sz w:val="24"/>
          <w:szCs w:val="24"/>
        </w:rPr>
        <w:t>;</w:t>
      </w:r>
    </w:p>
    <w:p w:rsidR="009B12F4"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системы лекарственного обеспечения, в том числе в амбулаторных условиях»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924ED">
        <w:rPr>
          <w:rFonts w:ascii="Times New Roman" w:hAnsi="Times New Roman"/>
          <w:color w:val="000000"/>
          <w:sz w:val="24"/>
          <w:szCs w:val="24"/>
        </w:rPr>
        <w:t>муковисцидозом</w:t>
      </w:r>
      <w:proofErr w:type="spellEnd"/>
      <w:r w:rsidRPr="00A924ED">
        <w:rPr>
          <w:rFonts w:ascii="Times New Roman" w:hAnsi="Times New Roman"/>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924ED">
        <w:rPr>
          <w:rFonts w:ascii="Times New Roman" w:hAnsi="Times New Roman"/>
          <w:color w:val="000000"/>
          <w:sz w:val="24"/>
          <w:szCs w:val="24"/>
        </w:rPr>
        <w:t>гемолитико</w:t>
      </w:r>
      <w:proofErr w:type="spellEnd"/>
      <w:r w:rsidRPr="00A924ED">
        <w:rPr>
          <w:rFonts w:ascii="Times New Roman" w:hAnsi="Times New Roman"/>
          <w:color w:val="000000"/>
          <w:sz w:val="24"/>
          <w:szCs w:val="24"/>
        </w:rPr>
        <w:t xml:space="preserve">-уремическим синдромом, юношеским артритом с системным началом, </w:t>
      </w:r>
      <w:proofErr w:type="spellStart"/>
      <w:r w:rsidRPr="00A924ED">
        <w:rPr>
          <w:rFonts w:ascii="Times New Roman" w:hAnsi="Times New Roman"/>
          <w:color w:val="000000"/>
          <w:sz w:val="24"/>
          <w:szCs w:val="24"/>
        </w:rPr>
        <w:t>мукополисахаридозом</w:t>
      </w:r>
      <w:proofErr w:type="spellEnd"/>
      <w:r w:rsidRPr="00A924ED">
        <w:rPr>
          <w:rFonts w:ascii="Times New Roman" w:hAnsi="Times New Roman"/>
          <w:color w:val="000000"/>
          <w:sz w:val="24"/>
          <w:szCs w:val="24"/>
        </w:rPr>
        <w:t xml:space="preserve"> I, II и VI типов, </w:t>
      </w:r>
      <w:proofErr w:type="spellStart"/>
      <w:r w:rsidRPr="00A924ED">
        <w:rPr>
          <w:rFonts w:ascii="Times New Roman" w:hAnsi="Times New Roman"/>
          <w:color w:val="000000"/>
          <w:sz w:val="24"/>
          <w:szCs w:val="24"/>
        </w:rPr>
        <w:t>апластической</w:t>
      </w:r>
      <w:proofErr w:type="spellEnd"/>
      <w:r w:rsidRPr="00A924ED">
        <w:rPr>
          <w:rFonts w:ascii="Times New Roman" w:hAnsi="Times New Roman"/>
          <w:color w:val="000000"/>
          <w:sz w:val="24"/>
          <w:szCs w:val="24"/>
        </w:rPr>
        <w:t xml:space="preserve"> анемией неуточненной, наследственным дефицитом факторов II (фибриногена), VII (лабильного), X (Стюарта-</w:t>
      </w:r>
      <w:proofErr w:type="spellStart"/>
      <w:r w:rsidRPr="00A924ED">
        <w:rPr>
          <w:rFonts w:ascii="Times New Roman" w:hAnsi="Times New Roman"/>
          <w:color w:val="000000"/>
          <w:sz w:val="24"/>
          <w:szCs w:val="24"/>
        </w:rPr>
        <w:t>Прауэра</w:t>
      </w:r>
      <w:proofErr w:type="spellEnd"/>
      <w:r w:rsidRPr="00A924ED">
        <w:rPr>
          <w:rFonts w:ascii="Times New Roman" w:hAnsi="Times New Roman"/>
          <w:color w:val="000000"/>
          <w:sz w:val="24"/>
          <w:szCs w:val="24"/>
        </w:rPr>
        <w:t>), а также после трансплантации органов и (или) тканей в 2022 – 2023 годах – по 2</w:t>
      </w:r>
      <w:r w:rsidR="00C37B78" w:rsidRPr="00A924ED">
        <w:rPr>
          <w:rFonts w:ascii="Times New Roman" w:hAnsi="Times New Roman"/>
          <w:color w:val="000000"/>
          <w:sz w:val="24"/>
          <w:szCs w:val="24"/>
        </w:rPr>
        <w:t>518</w:t>
      </w:r>
      <w:r w:rsidRPr="00A924ED">
        <w:rPr>
          <w:rFonts w:ascii="Times New Roman" w:hAnsi="Times New Roman"/>
          <w:color w:val="000000"/>
          <w:sz w:val="24"/>
          <w:szCs w:val="24"/>
        </w:rPr>
        <w:t>,</w:t>
      </w:r>
      <w:r w:rsidR="00C37B78" w:rsidRPr="00A924ED">
        <w:rPr>
          <w:rFonts w:ascii="Times New Roman" w:hAnsi="Times New Roman"/>
          <w:color w:val="000000"/>
          <w:sz w:val="24"/>
          <w:szCs w:val="24"/>
        </w:rPr>
        <w:t>0</w:t>
      </w:r>
      <w:r w:rsidRPr="00A924ED">
        <w:rPr>
          <w:rFonts w:ascii="Times New Roman" w:hAnsi="Times New Roman"/>
          <w:color w:val="000000"/>
          <w:sz w:val="24"/>
          <w:szCs w:val="24"/>
        </w:rPr>
        <w:t xml:space="preserve"> тыс. рублей ежегодно;</w:t>
      </w:r>
    </w:p>
    <w:p w:rsidR="00C37B78"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«Информационные технологии и управление развитием отрасли» в 2022 году – </w:t>
      </w:r>
      <w:r w:rsidR="00C37B78" w:rsidRPr="00A924ED">
        <w:rPr>
          <w:rFonts w:ascii="Times New Roman" w:hAnsi="Times New Roman"/>
          <w:color w:val="000000"/>
          <w:sz w:val="24"/>
          <w:szCs w:val="24"/>
        </w:rPr>
        <w:t>98664,8 тыс. рублей, в 2023 году – 77376,6 тыс. рублей, в 2024 году – 82358,0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26324,9 тыс. рублей, в 2023 – 2024 годах – по 25805,9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571,3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r w:rsidR="00BA2D4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C37B78" w:rsidRPr="00A924ED">
        <w:rPr>
          <w:rFonts w:ascii="Times New Roman" w:hAnsi="Times New Roman"/>
          <w:color w:val="000000"/>
          <w:sz w:val="24"/>
          <w:szCs w:val="24"/>
        </w:rPr>
        <w:t>1084,6 тыс. рублей, в 2023 году – 1118,8 тыс. рублей, в 2024 году – 1162,7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независимой оценки качества условий оказания услуг в 2022 – 2024 годах – по 841,5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расходы на осуществление функций государственных органов в целях осуществления полномочий Российской Федерации в сфере охраны здоровья граждан в 2022 году – 177,9 тыс. рублей, в 2023 – 2024 годах – по 183,2 тыс. рублей ежегодно;</w:t>
      </w:r>
    </w:p>
    <w:p w:rsidR="00C37B78"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реализацию регионального проекта «Цифровой контур здравоохранения» в 2022 году – </w:t>
      </w:r>
      <w:r w:rsidR="00C37B78" w:rsidRPr="00A924ED">
        <w:rPr>
          <w:rFonts w:ascii="Times New Roman" w:hAnsi="Times New Roman"/>
          <w:color w:val="000000"/>
          <w:sz w:val="24"/>
          <w:szCs w:val="24"/>
        </w:rPr>
        <w:t>69664,6 тыс. рублей, в 2023 году – 48855,9 тыс. рублей, в 2024 году – 53793,4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целях обеспечения реализации государственной программы Чувашской Республики «Развитие здравоохранения» в 2022 году – 319696,6 тыс. рублей, в 2023 – 2024 годах – по 254332,6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2022 году – 26385,8 тыс. рублей, в 2023 – 2024 годах – по 27149,5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w:t>
      </w:r>
      <w:r w:rsidRPr="00A924ED">
        <w:rPr>
          <w:rFonts w:ascii="Times New Roman" w:hAnsi="Times New Roman"/>
          <w:color w:val="000000"/>
          <w:sz w:val="24"/>
          <w:szCs w:val="24"/>
        </w:rPr>
        <w:lastRenderedPageBreak/>
        <w:t>здравоохранения</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293310,8 тыс. рублей, в 2023 – 2024 годах – по 227183,1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на обеспечение хранения, комплектования, учета и использования документов Архивного фонда Чувашской Республики в 2022 году – 118,6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резервные средства на повышение заработной платы работников бюджетной сферы и государственных органов Чувашской Республики в 2022 году – 249926,3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70,4 тыс. рублей, в 2023 – 2024 годах  – по 72,5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«Информационная инфраструктура» государственной программы Чувашской Республики «Цифровое общество Чувашии»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в 2022 – 2024 годах – по 8253,0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«СОЦИАЛЬНАЯ ПОЛИТИКА»</w:t>
      </w:r>
    </w:p>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разделу предусмотрены расходы на социальное обслуживание и обеспечение населения, охрану семьи, материнства и детства, обеспечение функционирования социальных учреждений и прочие расходы в области социальной политики.</w:t>
      </w:r>
    </w:p>
    <w:p w:rsidR="00F142DA" w:rsidRPr="00A924ED" w:rsidRDefault="00F142D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6F48FF"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573" w:type="dxa"/>
        <w:tblLayout w:type="fixed"/>
        <w:tblLook w:val="0000" w:firstRow="0" w:lastRow="0" w:firstColumn="0" w:lastColumn="0" w:noHBand="0" w:noVBand="0"/>
      </w:tblPr>
      <w:tblGrid>
        <w:gridCol w:w="5255"/>
        <w:gridCol w:w="1331"/>
        <w:gridCol w:w="1417"/>
        <w:gridCol w:w="1570"/>
      </w:tblGrid>
      <w:tr w:rsidR="0097726A" w:rsidRPr="00A924ED" w:rsidTr="00BA2D4D">
        <w:trPr>
          <w:trHeight w:val="288"/>
        </w:trPr>
        <w:tc>
          <w:tcPr>
            <w:tcW w:w="5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BA2D4D">
        <w:trPr>
          <w:trHeight w:val="288"/>
        </w:trPr>
        <w:tc>
          <w:tcPr>
            <w:tcW w:w="5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C37B78" w:rsidRPr="00A924ED" w:rsidTr="00C37B78">
        <w:trPr>
          <w:trHeight w:val="288"/>
        </w:trPr>
        <w:tc>
          <w:tcPr>
            <w:tcW w:w="5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19 651 657,6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20 232 863,7</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21 114 774,8</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Структура расходов раздела «Социальная политика» характеризуется следующими данными:</w:t>
      </w:r>
    </w:p>
    <w:p w:rsidR="0097726A" w:rsidRPr="00507296" w:rsidRDefault="0097726A" w:rsidP="0097726A">
      <w:pPr>
        <w:widowControl w:val="0"/>
        <w:autoSpaceDE w:val="0"/>
        <w:autoSpaceDN w:val="0"/>
        <w:adjustRightInd w:val="0"/>
        <w:spacing w:after="0" w:line="240" w:lineRule="auto"/>
        <w:ind w:firstLine="720"/>
        <w:jc w:val="right"/>
        <w:rPr>
          <w:rFonts w:ascii="Times New Roman" w:hAnsi="Times New Roman"/>
          <w:color w:val="000000"/>
          <w:sz w:val="20"/>
          <w:szCs w:val="20"/>
        </w:rPr>
      </w:pPr>
      <w:r w:rsidRPr="00507296">
        <w:rPr>
          <w:rFonts w:ascii="Times New Roman" w:hAnsi="Times New Roman"/>
          <w:color w:val="000000"/>
          <w:sz w:val="20"/>
          <w:szCs w:val="20"/>
        </w:rPr>
        <w:t>(в % к общему объему расходов по разделу)</w:t>
      </w:r>
    </w:p>
    <w:tbl>
      <w:tblPr>
        <w:tblW w:w="0" w:type="auto"/>
        <w:tblLayout w:type="fixed"/>
        <w:tblLook w:val="0000" w:firstRow="0" w:lastRow="0" w:firstColumn="0" w:lastColumn="0" w:noHBand="0" w:noVBand="0"/>
      </w:tblPr>
      <w:tblGrid>
        <w:gridCol w:w="5235"/>
        <w:gridCol w:w="1331"/>
        <w:gridCol w:w="1417"/>
        <w:gridCol w:w="1570"/>
      </w:tblGrid>
      <w:tr w:rsidR="0097726A" w:rsidRPr="00A924ED" w:rsidTr="00507296">
        <w:trPr>
          <w:trHeight w:val="288"/>
        </w:trPr>
        <w:tc>
          <w:tcPr>
            <w:tcW w:w="5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07296">
        <w:trPr>
          <w:trHeight w:val="288"/>
        </w:trPr>
        <w:tc>
          <w:tcPr>
            <w:tcW w:w="5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C37B78" w:rsidRPr="00A924ED" w:rsidTr="00507296">
        <w:trPr>
          <w:trHeight w:val="288"/>
        </w:trPr>
        <w:tc>
          <w:tcPr>
            <w:tcW w:w="5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Пенсионное обеспечение</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0,2</w:t>
            </w:r>
          </w:p>
        </w:tc>
      </w:tr>
      <w:tr w:rsidR="00C37B78" w:rsidRPr="00A924ED" w:rsidTr="00507296">
        <w:trPr>
          <w:trHeight w:val="288"/>
        </w:trPr>
        <w:tc>
          <w:tcPr>
            <w:tcW w:w="5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Социальное обслуживание населения</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5,7</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5,8</w:t>
            </w:r>
          </w:p>
        </w:tc>
      </w:tr>
      <w:tr w:rsidR="00C37B78" w:rsidRPr="00A924ED" w:rsidTr="00507296">
        <w:trPr>
          <w:trHeight w:val="288"/>
        </w:trPr>
        <w:tc>
          <w:tcPr>
            <w:tcW w:w="5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Социальное обеспечение населения</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68671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68671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57,4</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68671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56,4</w:t>
            </w:r>
          </w:p>
        </w:tc>
      </w:tr>
      <w:tr w:rsidR="00C37B78" w:rsidRPr="00A924ED" w:rsidTr="00507296">
        <w:trPr>
          <w:trHeight w:val="288"/>
        </w:trPr>
        <w:tc>
          <w:tcPr>
            <w:tcW w:w="5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Охрана семьи и детства</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36,2</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37,3</w:t>
            </w:r>
          </w:p>
        </w:tc>
      </w:tr>
      <w:tr w:rsidR="00C37B78" w:rsidRPr="00A924ED" w:rsidTr="00507296">
        <w:trPr>
          <w:trHeight w:val="288"/>
        </w:trPr>
        <w:tc>
          <w:tcPr>
            <w:tcW w:w="5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Другие вопросы в области социальной политики</w:t>
            </w:r>
          </w:p>
        </w:tc>
        <w:tc>
          <w:tcPr>
            <w:tcW w:w="13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0,4</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0,3</w:t>
            </w:r>
          </w:p>
        </w:tc>
      </w:tr>
    </w:tbl>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«Пенсионное обеспечение»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пенсионного обеспечения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Российской Федерации от 19 апреля 1991 г. № 1032-1 «О занятости на</w:t>
      </w:r>
      <w:r w:rsidR="006F48FF" w:rsidRPr="00A924ED">
        <w:rPr>
          <w:rFonts w:ascii="Times New Roman" w:hAnsi="Times New Roman"/>
          <w:color w:val="000000"/>
          <w:sz w:val="24"/>
          <w:szCs w:val="24"/>
        </w:rPr>
        <w:t>селения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Законом Чувашской Республики от 30 мая 2003 г. № 16 «Об условиях предоставления права на пенсию за выслугу лет государственным служащим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Указом Президента Чувашской Республики от 15 июля 2004 г. № 78 «О дополнительном ежемесячном материальном обеспечении лиц, замещавших должности в органах государственной власти и управления Чувашской АССР, Чувашской ССР и Чувашской Республики»; </w:t>
      </w:r>
    </w:p>
    <w:p w:rsidR="005851F5"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постановлением Кабинета Министров Чувашской Республики от 30 декабря 1999 г.</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5851F5" w:rsidRPr="00A924ED" w:rsidRDefault="005851F5"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417"/>
        <w:gridCol w:w="1418"/>
      </w:tblGrid>
      <w:tr w:rsidR="0097726A" w:rsidRPr="00A924ED" w:rsidTr="005851F5">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851F5">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C37B78" w:rsidRPr="00A924ED" w:rsidTr="00C37B78">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A924ED" w:rsidRDefault="00C37B78" w:rsidP="00C37B78">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49 617,5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50 587,0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37B78" w:rsidRPr="00DE2542" w:rsidRDefault="00C37B78" w:rsidP="00C37B78">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50 587,0</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«Социальное обеспечение граждан» государственной программы Чувашской Республики «Социальная поддержка граждан» на выплаты пенсии за выслугу лет государственным гражданским служащим Чувашской Республики в 2022 году – 32643,6 тыс. рублей, в 2023 – 2024 годах – по 33613,1 тыс. рублей ежегодно;</w:t>
      </w:r>
    </w:p>
    <w:p w:rsidR="0097726A" w:rsidRPr="00A924ED" w:rsidRDefault="005851F5"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 на </w:t>
      </w:r>
      <w:r w:rsidR="00816666" w:rsidRPr="00A924ED">
        <w:rPr>
          <w:rFonts w:ascii="Times New Roman" w:hAnsi="Times New Roman"/>
          <w:color w:val="000000"/>
          <w:sz w:val="24"/>
          <w:szCs w:val="24"/>
        </w:rPr>
        <w:t xml:space="preserve">социальные выплаты безработным гражданам в соответствии с Законом Российской Федерации от 19 апреля 1991 года № 1032-I </w:t>
      </w:r>
      <w:r w:rsidR="006F48FF" w:rsidRPr="00A924ED">
        <w:rPr>
          <w:rFonts w:ascii="Times New Roman" w:hAnsi="Times New Roman"/>
          <w:color w:val="000000"/>
          <w:sz w:val="24"/>
          <w:szCs w:val="24"/>
        </w:rPr>
        <w:t>«</w:t>
      </w:r>
      <w:r w:rsidR="00816666" w:rsidRPr="00A924ED">
        <w:rPr>
          <w:rFonts w:ascii="Times New Roman" w:hAnsi="Times New Roman"/>
          <w:color w:val="000000"/>
          <w:sz w:val="24"/>
          <w:szCs w:val="24"/>
        </w:rPr>
        <w:t>О занятости населения в Российской Федерации</w:t>
      </w:r>
      <w:r w:rsidR="006F48FF" w:rsidRPr="00A924ED">
        <w:rPr>
          <w:rFonts w:ascii="Times New Roman" w:hAnsi="Times New Roman"/>
          <w:color w:val="000000"/>
          <w:sz w:val="24"/>
          <w:szCs w:val="24"/>
        </w:rPr>
        <w:t>»</w:t>
      </w:r>
      <w:r w:rsidR="00816666" w:rsidRPr="00A924ED">
        <w:rPr>
          <w:rFonts w:ascii="Times New Roman" w:hAnsi="Times New Roman"/>
          <w:color w:val="000000"/>
          <w:sz w:val="24"/>
          <w:szCs w:val="24"/>
        </w:rPr>
        <w:t xml:space="preserve"> за счет субвенции, предоставляемой из федерального бюджета в 2022 </w:t>
      </w:r>
      <w:r w:rsidR="006F48FF" w:rsidRPr="00A924ED">
        <w:rPr>
          <w:rFonts w:ascii="Times New Roman" w:hAnsi="Times New Roman"/>
          <w:color w:val="000000"/>
          <w:sz w:val="24"/>
          <w:szCs w:val="24"/>
        </w:rPr>
        <w:t xml:space="preserve">– </w:t>
      </w:r>
      <w:r w:rsidR="00816666" w:rsidRPr="00A924ED">
        <w:rPr>
          <w:rFonts w:ascii="Times New Roman" w:hAnsi="Times New Roman"/>
          <w:color w:val="000000"/>
          <w:sz w:val="24"/>
          <w:szCs w:val="24"/>
        </w:rPr>
        <w:t>2024 год</w:t>
      </w:r>
      <w:r w:rsidR="006F48FF" w:rsidRPr="00A924ED">
        <w:rPr>
          <w:rFonts w:ascii="Times New Roman" w:hAnsi="Times New Roman"/>
          <w:color w:val="000000"/>
          <w:sz w:val="24"/>
          <w:szCs w:val="24"/>
        </w:rPr>
        <w:t>ах</w:t>
      </w:r>
      <w:r w:rsidR="00816666" w:rsidRPr="00A924ED">
        <w:rPr>
          <w:rFonts w:ascii="Times New Roman" w:hAnsi="Times New Roman"/>
          <w:color w:val="000000"/>
          <w:sz w:val="24"/>
          <w:szCs w:val="24"/>
        </w:rPr>
        <w:t xml:space="preserve"> – </w:t>
      </w:r>
      <w:r w:rsidR="006F48FF" w:rsidRPr="00A924ED">
        <w:rPr>
          <w:rFonts w:ascii="Times New Roman" w:hAnsi="Times New Roman"/>
          <w:color w:val="000000"/>
          <w:sz w:val="24"/>
          <w:szCs w:val="24"/>
        </w:rPr>
        <w:t xml:space="preserve">по </w:t>
      </w:r>
      <w:r w:rsidR="00816666" w:rsidRPr="00A924ED">
        <w:rPr>
          <w:rFonts w:ascii="Times New Roman" w:hAnsi="Times New Roman"/>
          <w:color w:val="000000"/>
          <w:sz w:val="24"/>
          <w:szCs w:val="24"/>
        </w:rPr>
        <w:t>16973,9 тыс. рублей</w:t>
      </w:r>
      <w:r w:rsidR="006F48FF" w:rsidRPr="00A924ED">
        <w:rPr>
          <w:rFonts w:ascii="Times New Roman" w:hAnsi="Times New Roman"/>
          <w:color w:val="000000"/>
          <w:sz w:val="24"/>
          <w:szCs w:val="24"/>
        </w:rPr>
        <w:t xml:space="preserve"> ежегодно</w:t>
      </w:r>
      <w:r w:rsidR="00816666" w:rsidRPr="00A924ED">
        <w:rPr>
          <w:rFonts w:ascii="Times New Roman" w:hAnsi="Times New Roman"/>
          <w:color w:val="000000"/>
          <w:sz w:val="24"/>
          <w:szCs w:val="24"/>
        </w:rPr>
        <w:t>.</w:t>
      </w:r>
    </w:p>
    <w:p w:rsidR="00816666" w:rsidRPr="00A924ED" w:rsidRDefault="00816666"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«Социальное обслуживание населения»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социального обслуживания населения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социальной поддержки и социального обслуживания лиц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федеральными законами от 28 декабря 2013 г. № 442-ФЗ «Об основах социального обслуживания граждан в Российской Федерации», от 24 июля 1998 г. № 124-ФЗ «Об основных гарантиях прав ребенка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законами Чувашской Республики от 24 ноября 2004 г. № 43 «О социальной поддержке тружеников тыла военных лет и ветеранов труда», от 31 декабря 2015 г. № 90 «О ветеранах труда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распоряжением Главы Чувашской Республики от 15.11.2016 № 438-рг об утверждении комплекса мер («дорожной карты») по обеспечению поэтапного доступа социально </w:t>
      </w:r>
      <w:r w:rsidRPr="00A924ED">
        <w:rPr>
          <w:rFonts w:ascii="Times New Roman" w:hAnsi="Times New Roman"/>
          <w:color w:val="000000"/>
          <w:sz w:val="24"/>
          <w:szCs w:val="24"/>
        </w:rPr>
        <w:lastRenderedPageBreak/>
        <w:t>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Чувашской Республике, и целевых показателей эффективности его выполнения;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постановлением Кабинета Министров Чувашской Республики от 25 декабря 2014 г.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475 «О социальном обслуживании граждан в Чувашской Республике».</w:t>
      </w:r>
    </w:p>
    <w:p w:rsidR="005851F5" w:rsidRPr="00A924ED" w:rsidRDefault="005851F5"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417"/>
        <w:gridCol w:w="1418"/>
      </w:tblGrid>
      <w:tr w:rsidR="0097726A" w:rsidRPr="00A924ED" w:rsidTr="004F0713">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4F0713">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816666" w:rsidRPr="00A924ED" w:rsidTr="004F0713">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6666" w:rsidRPr="00A924ED" w:rsidRDefault="00816666" w:rsidP="0081666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6666" w:rsidRPr="00A924ED" w:rsidRDefault="00816666" w:rsidP="0081666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1 173 956,5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6666" w:rsidRPr="00DE2542" w:rsidRDefault="00816666" w:rsidP="0081666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1 143 529,9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6666" w:rsidRPr="00DE2542" w:rsidRDefault="00816666" w:rsidP="0081666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1 231 844,7</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3B4AA7"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«Социальная поддержка граждан» в 2022 году – </w:t>
      </w:r>
      <w:r w:rsidR="003B4AA7" w:rsidRPr="00A924ED">
        <w:rPr>
          <w:rFonts w:ascii="Times New Roman" w:hAnsi="Times New Roman"/>
          <w:color w:val="000000"/>
          <w:sz w:val="24"/>
          <w:szCs w:val="24"/>
        </w:rPr>
        <w:t>1173956,5 тыс. рублей, в 2023 году – 1139174,0 тыс. рублей, в 2024 году – 1228566,0 тыс. рублей, в том числе:</w:t>
      </w:r>
    </w:p>
    <w:p w:rsidR="003B4AA7"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«Социальное обеспечение граждан» в 2022 году – </w:t>
      </w:r>
      <w:r w:rsidR="003B4AA7" w:rsidRPr="00A924ED">
        <w:rPr>
          <w:rFonts w:ascii="Times New Roman" w:hAnsi="Times New Roman"/>
          <w:color w:val="000000"/>
          <w:sz w:val="24"/>
          <w:szCs w:val="24"/>
        </w:rPr>
        <w:t xml:space="preserve">834206,1 тыс. рублей, в 2023 </w:t>
      </w:r>
      <w:r w:rsidR="006F48FF" w:rsidRPr="00A924ED">
        <w:rPr>
          <w:rFonts w:ascii="Times New Roman" w:hAnsi="Times New Roman"/>
          <w:color w:val="000000"/>
          <w:sz w:val="24"/>
          <w:szCs w:val="24"/>
        </w:rPr>
        <w:t xml:space="preserve">– </w:t>
      </w:r>
      <w:r w:rsidR="003B4AA7" w:rsidRPr="00A924ED">
        <w:rPr>
          <w:rFonts w:ascii="Times New Roman" w:hAnsi="Times New Roman"/>
          <w:color w:val="000000"/>
          <w:sz w:val="24"/>
          <w:szCs w:val="24"/>
        </w:rPr>
        <w:t>2024 год</w:t>
      </w:r>
      <w:r w:rsidR="006F48FF" w:rsidRPr="00A924ED">
        <w:rPr>
          <w:rFonts w:ascii="Times New Roman" w:hAnsi="Times New Roman"/>
          <w:color w:val="000000"/>
          <w:sz w:val="24"/>
          <w:szCs w:val="24"/>
        </w:rPr>
        <w:t>ах</w:t>
      </w:r>
      <w:r w:rsidR="003B4AA7" w:rsidRPr="00A924ED">
        <w:rPr>
          <w:rFonts w:ascii="Times New Roman" w:hAnsi="Times New Roman"/>
          <w:color w:val="000000"/>
          <w:sz w:val="24"/>
          <w:szCs w:val="24"/>
        </w:rPr>
        <w:t xml:space="preserve"> – </w:t>
      </w:r>
      <w:r w:rsidR="006F48FF" w:rsidRPr="00A924ED">
        <w:rPr>
          <w:rFonts w:ascii="Times New Roman" w:hAnsi="Times New Roman"/>
          <w:color w:val="000000"/>
          <w:sz w:val="24"/>
          <w:szCs w:val="24"/>
        </w:rPr>
        <w:t xml:space="preserve">по </w:t>
      </w:r>
      <w:r w:rsidR="003B4AA7" w:rsidRPr="00A924ED">
        <w:rPr>
          <w:rFonts w:ascii="Times New Roman" w:hAnsi="Times New Roman"/>
          <w:color w:val="000000"/>
          <w:sz w:val="24"/>
          <w:szCs w:val="24"/>
        </w:rPr>
        <w:t>819414,7 тыс. рублей</w:t>
      </w:r>
      <w:r w:rsidR="006F48FF" w:rsidRPr="00A924ED">
        <w:rPr>
          <w:rFonts w:ascii="Times New Roman" w:hAnsi="Times New Roman"/>
          <w:color w:val="000000"/>
          <w:sz w:val="24"/>
          <w:szCs w:val="24"/>
        </w:rPr>
        <w:t xml:space="preserve"> ежегодно</w:t>
      </w:r>
      <w:r w:rsidR="003B4AA7" w:rsidRPr="00A924ED">
        <w:rPr>
          <w:rFonts w:ascii="Times New Roman" w:hAnsi="Times New Roman"/>
          <w:color w:val="000000"/>
          <w:sz w:val="24"/>
          <w:szCs w:val="24"/>
        </w:rPr>
        <w:t>, в том числе на:</w:t>
      </w:r>
    </w:p>
    <w:p w:rsidR="003B4AA7" w:rsidRPr="00A924ED" w:rsidRDefault="003B4AA7"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строительство объекта </w:t>
      </w:r>
      <w:r w:rsidR="006F48FF" w:rsidRPr="00A924ED">
        <w:rPr>
          <w:rFonts w:ascii="Times New Roman" w:hAnsi="Times New Roman"/>
          <w:color w:val="000000"/>
          <w:sz w:val="24"/>
          <w:szCs w:val="24"/>
        </w:rPr>
        <w:t>«</w:t>
      </w:r>
      <w:r w:rsidRPr="00A924ED">
        <w:rPr>
          <w:rFonts w:ascii="Times New Roman" w:hAnsi="Times New Roman"/>
          <w:color w:val="000000"/>
          <w:sz w:val="24"/>
          <w:szCs w:val="24"/>
        </w:rPr>
        <w:t>Банно-прачечный компл</w:t>
      </w:r>
      <w:r w:rsidR="006F48FF" w:rsidRPr="00A924ED">
        <w:rPr>
          <w:rFonts w:ascii="Times New Roman" w:hAnsi="Times New Roman"/>
          <w:color w:val="000000"/>
          <w:sz w:val="24"/>
          <w:szCs w:val="24"/>
        </w:rPr>
        <w:t xml:space="preserve">екс стационарного отделения </w:t>
      </w:r>
      <w:r w:rsidR="00507296">
        <w:rPr>
          <w:rFonts w:ascii="Times New Roman" w:hAnsi="Times New Roman"/>
          <w:color w:val="000000"/>
          <w:sz w:val="24"/>
          <w:szCs w:val="24"/>
        </w:rPr>
        <w:t xml:space="preserve">                        </w:t>
      </w:r>
      <w:r w:rsidR="006F48FF" w:rsidRPr="00A924ED">
        <w:rPr>
          <w:rFonts w:ascii="Times New Roman" w:hAnsi="Times New Roman"/>
          <w:color w:val="000000"/>
          <w:sz w:val="24"/>
          <w:szCs w:val="24"/>
        </w:rPr>
        <w:t>БУ «</w:t>
      </w:r>
      <w:proofErr w:type="spellStart"/>
      <w:r w:rsidRPr="00A924ED">
        <w:rPr>
          <w:rFonts w:ascii="Times New Roman" w:hAnsi="Times New Roman"/>
          <w:color w:val="000000"/>
          <w:sz w:val="24"/>
          <w:szCs w:val="24"/>
        </w:rPr>
        <w:t>Шумерлинский</w:t>
      </w:r>
      <w:proofErr w:type="spellEnd"/>
      <w:r w:rsidRPr="00A924ED">
        <w:rPr>
          <w:rFonts w:ascii="Times New Roman" w:hAnsi="Times New Roman"/>
          <w:color w:val="000000"/>
          <w:sz w:val="24"/>
          <w:szCs w:val="24"/>
        </w:rPr>
        <w:t xml:space="preserve"> комплексный центр социального обслуживания населения</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Минтруда Чувашии</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4885,5 тыс. рублей</w:t>
      </w:r>
      <w:r w:rsidR="006F48FF"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финансовое обеспечение затрат, связанных с исполнением государственного социального заказа на оказание государственных услуг в социальной сфере</w:t>
      </w:r>
      <w:r w:rsidR="006F48F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2023 – 2024 годах – по 972,0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Чувашской Республики социального обслуживания граждан пожилого возраста и инвалидов в 2022 году – 377748,2 тыс. рублей, в 2023 – 2024 годах – по 387451,6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Чувашской Республики социального обслуживания бездомных граждан в 2022 году – 6382,6 тыс. рублей, в 2023 – 2024 годах – по 6514,5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организаций Чувашской Республики социального обслуживания в 2022 году – </w:t>
      </w:r>
      <w:r w:rsidR="003B4AA7" w:rsidRPr="00A924ED">
        <w:rPr>
          <w:rFonts w:ascii="Times New Roman" w:hAnsi="Times New Roman"/>
          <w:color w:val="000000"/>
          <w:sz w:val="24"/>
          <w:szCs w:val="24"/>
        </w:rPr>
        <w:t xml:space="preserve">430039,1 тыс. рублей, в 2023 </w:t>
      </w:r>
      <w:r w:rsidR="003A5A02" w:rsidRPr="00A924ED">
        <w:rPr>
          <w:rFonts w:ascii="Times New Roman" w:hAnsi="Times New Roman"/>
          <w:color w:val="000000"/>
          <w:sz w:val="24"/>
          <w:szCs w:val="24"/>
        </w:rPr>
        <w:t xml:space="preserve">– </w:t>
      </w:r>
      <w:r w:rsidR="003B4AA7" w:rsidRPr="00A924ED">
        <w:rPr>
          <w:rFonts w:ascii="Times New Roman" w:hAnsi="Times New Roman"/>
          <w:color w:val="000000"/>
          <w:sz w:val="24"/>
          <w:szCs w:val="24"/>
        </w:rPr>
        <w:t>2024 год</w:t>
      </w:r>
      <w:r w:rsidR="003A5A02" w:rsidRPr="00A924ED">
        <w:rPr>
          <w:rFonts w:ascii="Times New Roman" w:hAnsi="Times New Roman"/>
          <w:color w:val="000000"/>
          <w:sz w:val="24"/>
          <w:szCs w:val="24"/>
        </w:rPr>
        <w:t>ах</w:t>
      </w:r>
      <w:r w:rsidR="003B4AA7" w:rsidRPr="00A924ED">
        <w:rPr>
          <w:rFonts w:ascii="Times New Roman" w:hAnsi="Times New Roman"/>
          <w:color w:val="000000"/>
          <w:sz w:val="24"/>
          <w:szCs w:val="24"/>
        </w:rPr>
        <w:t xml:space="preserve"> – </w:t>
      </w:r>
      <w:r w:rsidR="003A5A02" w:rsidRPr="00A924ED">
        <w:rPr>
          <w:rFonts w:ascii="Times New Roman" w:hAnsi="Times New Roman"/>
          <w:color w:val="000000"/>
          <w:sz w:val="24"/>
          <w:szCs w:val="24"/>
        </w:rPr>
        <w:t xml:space="preserve">по </w:t>
      </w:r>
      <w:r w:rsidR="003B4AA7" w:rsidRPr="00A924ED">
        <w:rPr>
          <w:rFonts w:ascii="Times New Roman" w:hAnsi="Times New Roman"/>
          <w:color w:val="000000"/>
          <w:sz w:val="24"/>
          <w:szCs w:val="24"/>
        </w:rPr>
        <w:t>410297,9 тыс. рублей</w:t>
      </w:r>
      <w:r w:rsidR="003A5A02"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13883,9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независимой оценки качества условий оказания услуг в 2022 – 2024 годах – по 224,8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поддержку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в 2022 – 2024 годах – по 70,0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«Старшее поколение» на строительство II очереди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БУ «</w:t>
      </w:r>
      <w:proofErr w:type="spellStart"/>
      <w:r w:rsidRPr="00A924ED">
        <w:rPr>
          <w:rFonts w:ascii="Times New Roman" w:hAnsi="Times New Roman"/>
          <w:color w:val="000000"/>
          <w:sz w:val="24"/>
          <w:szCs w:val="24"/>
        </w:rPr>
        <w:t>Атратский</w:t>
      </w:r>
      <w:proofErr w:type="spellEnd"/>
      <w:r w:rsidRPr="00A924ED">
        <w:rPr>
          <w:rFonts w:ascii="Times New Roman" w:hAnsi="Times New Roman"/>
          <w:color w:val="000000"/>
          <w:sz w:val="24"/>
          <w:szCs w:val="24"/>
        </w:rPr>
        <w:t xml:space="preserve"> дом-интернат» (спальный корпус с пищеблоком) </w:t>
      </w:r>
      <w:r w:rsidR="00173880" w:rsidRPr="00A924ED">
        <w:rPr>
          <w:rFonts w:ascii="Times New Roman" w:hAnsi="Times New Roman"/>
          <w:color w:val="000000"/>
          <w:sz w:val="24"/>
          <w:szCs w:val="24"/>
        </w:rPr>
        <w:t xml:space="preserve">в </w:t>
      </w:r>
      <w:r w:rsidRPr="00A924ED">
        <w:rPr>
          <w:rFonts w:ascii="Times New Roman" w:hAnsi="Times New Roman"/>
          <w:color w:val="000000"/>
          <w:sz w:val="24"/>
          <w:szCs w:val="24"/>
        </w:rPr>
        <w:t xml:space="preserve">пос. </w:t>
      </w:r>
      <w:proofErr w:type="spellStart"/>
      <w:r w:rsidRPr="00A924ED">
        <w:rPr>
          <w:rFonts w:ascii="Times New Roman" w:hAnsi="Times New Roman"/>
          <w:color w:val="000000"/>
          <w:sz w:val="24"/>
          <w:szCs w:val="24"/>
        </w:rPr>
        <w:t>Атрать</w:t>
      </w:r>
      <w:proofErr w:type="spellEnd"/>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Алатырского</w:t>
      </w:r>
      <w:proofErr w:type="spellEnd"/>
      <w:r w:rsidRPr="00A924ED">
        <w:rPr>
          <w:rFonts w:ascii="Times New Roman" w:hAnsi="Times New Roman"/>
          <w:color w:val="000000"/>
          <w:sz w:val="24"/>
          <w:szCs w:val="24"/>
        </w:rPr>
        <w:t xml:space="preserve"> района в 2022 году – 10069,2 тыс. рублей, в 2024 году – 89392,0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социальной поддержки семьи и детей» в 2022 году – 199813,5 тыс. рублей, в 2023 – 2024 годах – по 197492,9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Чувашской Республики социального обслуживания детей с ограниченными возможностями в 2022 году – 110337,2 тыс. рублей, в 2023 – 2024 годах – по 113037,5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организаций Чувашской Республики социального обслуживания семьи и детей в 2022 году – 89476,3 тыс. рублей, в 2023 – 2024 годах – по 84455,4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в целях обеспечения реализации государственной программы Чувашской Республики «Социальная поддержка граждан» на обеспечение деятельности центра предоставления мер социальной поддержки в 2022 году – 129867,7 тыс. рублей, в 2023 – 2024 годах – по 122266,4 тыс. рублей ежегодно;</w:t>
      </w:r>
    </w:p>
    <w:p w:rsidR="0097726A" w:rsidRPr="00A924ED" w:rsidRDefault="00C01DB9"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«Формирование системы комплексной реабилитации и </w:t>
      </w:r>
      <w:proofErr w:type="spellStart"/>
      <w:r w:rsidR="0097726A" w:rsidRPr="00A924ED">
        <w:rPr>
          <w:rFonts w:ascii="Times New Roman" w:hAnsi="Times New Roman"/>
          <w:color w:val="000000"/>
          <w:sz w:val="24"/>
          <w:szCs w:val="24"/>
        </w:rPr>
        <w:t>абилитации</w:t>
      </w:r>
      <w:proofErr w:type="spellEnd"/>
      <w:r w:rsidR="0097726A" w:rsidRPr="00A924ED">
        <w:rPr>
          <w:rFonts w:ascii="Times New Roman" w:hAnsi="Times New Roman"/>
          <w:color w:val="000000"/>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0097726A" w:rsidRPr="00A924ED">
        <w:rPr>
          <w:rFonts w:ascii="Times New Roman" w:hAnsi="Times New Roman"/>
          <w:color w:val="000000"/>
          <w:sz w:val="24"/>
          <w:szCs w:val="24"/>
        </w:rPr>
        <w:t>абилитации</w:t>
      </w:r>
      <w:proofErr w:type="spellEnd"/>
      <w:r w:rsidR="0097726A" w:rsidRPr="00A924ED">
        <w:rPr>
          <w:rFonts w:ascii="Times New Roman" w:hAnsi="Times New Roman"/>
          <w:color w:val="000000"/>
          <w:sz w:val="24"/>
          <w:szCs w:val="24"/>
        </w:rPr>
        <w:t xml:space="preserve"> инвалидов в </w:t>
      </w:r>
      <w:r w:rsidR="00AD6B8F" w:rsidRPr="00A924ED">
        <w:rPr>
          <w:rFonts w:ascii="Times New Roman" w:hAnsi="Times New Roman"/>
          <w:color w:val="000000"/>
          <w:sz w:val="24"/>
          <w:szCs w:val="24"/>
        </w:rPr>
        <w:t>2023 году – 4355,9 тыс. рублей, в 2024 году – 3278,7 тыс. рублей.</w:t>
      </w:r>
    </w:p>
    <w:p w:rsidR="00AD6B8F" w:rsidRPr="00A924ED" w:rsidRDefault="00AD6B8F"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DD1051">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«Социальное обеспечение населения»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социального обеспечения населения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федеральными законами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12 января 1995 г. № 5-ФЗ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«О ветеранах», от 19 мая 1995 г. № 81-ФЗ «О государственных пособиях гражданам, имеющим детей», от 24 ноября 1995 г. № 181-ФЗ «О социальной защите инвалидов в Российской Федерации», от 12 января 1996 г. № 8-ФЗ «О погребении и похоронном деле», от 17 июля 1999 г. № 178-ФЗ «О государственной социальной помощи», от 17 сентября 1998 г. № 157-ФЗ «Об иммунопрофилактике инфекционных болезней», от 15 мая 1991 г. № 1244-1 «О социальной защите граждан, подвергшихся воздействию радиации вследствие катастрофы на Чернобыльской АЭС», от 18 октября 1991 г. № 1761-I «О реабилитации жертв политических репрессий», от 25 апреля 2002 г. № 40-ФЗ «Об обязательном страховании гражданской ответственности владельцев транспортных средств», от 20 июля 2012 г. № 125-ФЗ</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«О донорстве крови и ее компонентов»; Законом Российской Федерации от 19 апреля 1991 г.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 1032-1 «О занятости населения 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законами Чувашской Республики от 24 ноября 2004 г. № 43 «О социальной поддержке тружеников тыла военных лет и ветеранов труда», от 31 декабря 2015 г. № 90 «О ветеранах труда Чувашской Республики», от 24 ноября 2004 г. № 47 «О социальной поддержке реабилитированных лиц и лиц, признанных пострадавшими от политических репрессий», от 15 сентября 2018 г. № 47 «О внесении изменений в Закон Чувашской Республики «О социальной поддержке тружеников тыла военных лет и ветеранов труда» и статью 3 Закона Чувашской Республики «О ветеранах труда Чувашской Республики», от 24 ноября 2004 г.</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 46 «О государственных пособиях гражданам, имеющим детей», от 8 февраля 2005 г. № 1 «О мерах социальной поддержки отдельных категорий граждан по оплате жилищно-коммунальных услуг», от 12 апреля 2005 г. № 15 «О государственных наградах Чувашской Республики», от 15 сентября 2011 г. № 61 «О поддержке социально ориентированных некоммерческих организаций в Чувашской Республике», от 10 мая 2012 г. № 23 «О порядке предоставления дополнительной выплаты инвалидам боевых действий», от 3 октября 2012 г. № 60 «О единовременном денежном пособии гражданам, усыновившим (удочерившим) ребенка (детей) на территории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указами Президента Чувашской Республики от 30 декабря 2014 г. № 180 </w:t>
      </w:r>
      <w:r w:rsidR="004B66F0" w:rsidRPr="00A924ED">
        <w:rPr>
          <w:rFonts w:ascii="Times New Roman" w:hAnsi="Times New Roman"/>
          <w:color w:val="000000"/>
          <w:sz w:val="24"/>
          <w:szCs w:val="24"/>
        </w:rPr>
        <w:t xml:space="preserve">                                       </w:t>
      </w:r>
      <w:r w:rsidRPr="00A924ED">
        <w:rPr>
          <w:rFonts w:ascii="Times New Roman" w:hAnsi="Times New Roman"/>
          <w:color w:val="000000"/>
          <w:sz w:val="24"/>
          <w:szCs w:val="24"/>
        </w:rPr>
        <w:t>«О государственной поддержке культуры и науки в Чувашской Республике», от 22 января 2005 г. № 5 «О мерах по дополнительной социальной поддержке отдельных категорий граждан (федеральных льготников) на территории Чувашской Республики», от 17 февраля 2005 г. № 15 «О дополнительном государственном содействии селу в обеспечении руководящими кадрами в производственной сфере», от 20 апреля 2007 г. № 32 «О дополнительной социальной поддержке граждан, имеющих детей», от 11 ноября 2011 г.</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100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«О республиканском материнском (семейном) капитале», от 21 ноября 2011 г. № 107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«О государственных пособиях в области физической культуры и спорта»;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указами Главы Чувашской Республики от 27 июня 2012 г. № 77 «О ежемесячной денежной выплате семьям в случае рождения третьего ребенка или последующих детей», от</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7 октября 2011 г. № 90 «О категориях граждан, имеющих право на присвоение звания «Ветеран </w:t>
      </w:r>
      <w:r w:rsidRPr="00A924ED">
        <w:rPr>
          <w:rFonts w:ascii="Times New Roman" w:hAnsi="Times New Roman"/>
          <w:color w:val="000000"/>
          <w:sz w:val="24"/>
          <w:szCs w:val="24"/>
        </w:rPr>
        <w:lastRenderedPageBreak/>
        <w:t>труда Чувашской Республики»;</w:t>
      </w:r>
    </w:p>
    <w:p w:rsidR="00207F07" w:rsidRPr="00A924ED" w:rsidRDefault="00207F07"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341"/>
        <w:gridCol w:w="1559"/>
        <w:gridCol w:w="1559"/>
      </w:tblGrid>
      <w:tr w:rsidR="0097726A" w:rsidRPr="00A924ED" w:rsidTr="00207F07">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207F07">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4A252C" w:rsidRPr="00A924ED" w:rsidTr="00141193">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252C" w:rsidRPr="00A924ED" w:rsidRDefault="004A252C" w:rsidP="004A252C">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11 399 083,8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11 645 672,2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11 889 417,4</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AD6B8F" w:rsidRPr="00A924ED" w:rsidRDefault="00C01DB9"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в 2022 году – </w:t>
      </w:r>
      <w:r w:rsidR="00AD6B8F" w:rsidRPr="00A924ED">
        <w:rPr>
          <w:rFonts w:ascii="Times New Roman" w:hAnsi="Times New Roman"/>
          <w:color w:val="000000"/>
          <w:sz w:val="24"/>
          <w:szCs w:val="24"/>
        </w:rPr>
        <w:t>233482,6 тыс. рублей, в 2023 году – 270223,4 тыс. рублей, в 2024 году – 269733,8 тыс. рублей, в том числе</w:t>
      </w:r>
      <w:r w:rsidR="003A5A02" w:rsidRPr="00A924ED">
        <w:rPr>
          <w:rFonts w:ascii="Times New Roman" w:hAnsi="Times New Roman"/>
          <w:color w:val="000000"/>
          <w:sz w:val="24"/>
          <w:szCs w:val="24"/>
        </w:rPr>
        <w:t xml:space="preserve"> на</w:t>
      </w:r>
      <w:r w:rsidR="00AD6B8F"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уплату процентов по ипотечным кредитам, привлеченным молодыми семьями на приобретение или строительство жилья в 2002–2006, 2008–2009 годах</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w:t>
      </w:r>
      <w:r w:rsidR="00C01DB9"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4000,0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55000,0 тыс. рублей, в 2023 – 2024 годах – по 50000,0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 в 2022 году – 110,0 тыс. рублей, в 2023 – 2024 годах – по 100,0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осуществление полномочий Российской Федерации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7E142F" w:rsidRPr="00A924ED">
        <w:rPr>
          <w:rFonts w:ascii="Times New Roman" w:hAnsi="Times New Roman"/>
          <w:color w:val="000000"/>
          <w:sz w:val="24"/>
          <w:szCs w:val="24"/>
        </w:rPr>
        <w:t>11211,2 тыс. рублей, в 2023 году – 10571,0 тыс. рублей, в 2024 году  – 10285,6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осуществление полномочий Российской Федерации по обеспечению жильем отдельных категорий граждан, установленных Федеральным законом от 12 января 1995 года № 5-ФЗ «О ветеранах»,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7E142F" w:rsidRPr="00A924ED">
        <w:rPr>
          <w:rFonts w:ascii="Times New Roman" w:hAnsi="Times New Roman"/>
          <w:color w:val="000000"/>
          <w:sz w:val="24"/>
          <w:szCs w:val="24"/>
        </w:rPr>
        <w:t>30771,7 тыс. рублей, в 2023 году – 27717,6 тыс. рублей, в 2024 году – 27516,4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осуществление полномочий Российской Федерации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7E142F" w:rsidRPr="00A924ED">
        <w:rPr>
          <w:rFonts w:ascii="Times New Roman" w:hAnsi="Times New Roman"/>
          <w:color w:val="000000"/>
          <w:sz w:val="24"/>
          <w:szCs w:val="24"/>
        </w:rPr>
        <w:t>29240,1 тыс. рублей, в 2023 году – 26319,6 тыс. рублей, в 2024 году – 26316,6 тыс. рублей</w:t>
      </w:r>
      <w:r w:rsidRPr="00A924ED">
        <w:rPr>
          <w:rFonts w:ascii="Times New Roman" w:hAnsi="Times New Roman"/>
          <w:color w:val="000000"/>
          <w:sz w:val="24"/>
          <w:szCs w:val="24"/>
        </w:rPr>
        <w:t>;</w:t>
      </w:r>
    </w:p>
    <w:p w:rsidR="007E142F" w:rsidRPr="00A924ED" w:rsidRDefault="003D4888"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на обеспечение жильем граждан, уволенных с военной службы (службы), и приравненных к ним лиц за счет субвенции, предоставляемой из федерального бюджета</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в общей сумме 2139,5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в 2022 году – 101010,1 тыс. рублей, в 2023 – 2024 год</w:t>
      </w:r>
      <w:r w:rsidR="003A5A02" w:rsidRPr="00A924ED">
        <w:rPr>
          <w:rFonts w:ascii="Times New Roman" w:hAnsi="Times New Roman"/>
          <w:color w:val="000000"/>
          <w:sz w:val="24"/>
          <w:szCs w:val="24"/>
        </w:rPr>
        <w:t>ах</w:t>
      </w:r>
      <w:r w:rsidRPr="00A924ED">
        <w:rPr>
          <w:rFonts w:ascii="Times New Roman" w:hAnsi="Times New Roman"/>
          <w:color w:val="000000"/>
          <w:sz w:val="24"/>
          <w:szCs w:val="24"/>
        </w:rPr>
        <w:t xml:space="preserve"> – по 151515,2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 в 2022 году – 35791,5 тыс. рублей, в 2023 – 2024 годах – по 20000,0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возмещение части затрат на уплату процентов по жилищным (ипотечным) кредитам </w:t>
      </w:r>
      <w:r w:rsidRPr="00A924ED">
        <w:rPr>
          <w:rFonts w:ascii="Times New Roman" w:hAnsi="Times New Roman"/>
          <w:color w:val="000000"/>
          <w:sz w:val="24"/>
          <w:szCs w:val="24"/>
        </w:rPr>
        <w:lastRenderedPageBreak/>
        <w:t>(займам),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20000,0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улучшение жилищных условий граждан, проживающих на сельских территориях в рамках обеспечения комплексного развития сельских территорий</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15791,5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«Развитие здравоохранения» в 2022 году – </w:t>
      </w:r>
      <w:r w:rsidR="003D4888" w:rsidRPr="00A924ED">
        <w:rPr>
          <w:rFonts w:ascii="Times New Roman" w:hAnsi="Times New Roman"/>
          <w:color w:val="000000"/>
          <w:sz w:val="24"/>
          <w:szCs w:val="24"/>
        </w:rPr>
        <w:t>6381471,4 тыс. рублей, в 2023 году – 6613434,2 тыс. рублей, в 2024 году – 6854692,7 тыс. рублей, в том числе</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«Совершенствование системы лекарственного обеспечения, в том числе в амбулаторных условиях» в 2022 году – </w:t>
      </w:r>
      <w:r w:rsidR="003D4888" w:rsidRPr="00A924ED">
        <w:rPr>
          <w:rFonts w:ascii="Times New Roman" w:hAnsi="Times New Roman"/>
          <w:color w:val="000000"/>
          <w:sz w:val="24"/>
          <w:szCs w:val="24"/>
        </w:rPr>
        <w:t>810684,6 тыс. рублей, в 2023 году – 818724,8 тыс. рублей, в 2024 году – 827086,7 тыс. рублей, в том числе на</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в 2022 – 2024 годах – по 414692,3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отдельных полномочий в области лекарственного обеспечения за счет иных межбюджетных трансфертов, предоставляемых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w:t>
      </w:r>
      <w:r w:rsidR="003D4888"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w:t>
      </w:r>
      <w:r w:rsidR="003D4888" w:rsidRPr="00A924ED">
        <w:rPr>
          <w:rFonts w:ascii="Times New Roman" w:hAnsi="Times New Roman"/>
          <w:color w:val="000000"/>
          <w:sz w:val="24"/>
          <w:szCs w:val="24"/>
        </w:rPr>
        <w:t xml:space="preserve">80896,3 </w:t>
      </w:r>
      <w:r w:rsidRPr="00A924ED">
        <w:rPr>
          <w:rFonts w:ascii="Times New Roman" w:hAnsi="Times New Roman"/>
          <w:color w:val="000000"/>
          <w:sz w:val="24"/>
          <w:szCs w:val="24"/>
        </w:rPr>
        <w:t>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w:t>
      </w:r>
      <w:r w:rsidR="003D4888" w:rsidRPr="00A924ED">
        <w:rPr>
          <w:rFonts w:ascii="Times New Roman" w:hAnsi="Times New Roman"/>
          <w:color w:val="000000"/>
          <w:sz w:val="24"/>
          <w:szCs w:val="24"/>
        </w:rPr>
        <w:t xml:space="preserve"> году</w:t>
      </w:r>
      <w:r w:rsidRPr="00A924ED">
        <w:rPr>
          <w:rFonts w:ascii="Times New Roman" w:hAnsi="Times New Roman"/>
          <w:color w:val="000000"/>
          <w:sz w:val="24"/>
          <w:szCs w:val="24"/>
        </w:rPr>
        <w:t xml:space="preserve"> – </w:t>
      </w:r>
      <w:r w:rsidR="003D4888" w:rsidRPr="00A924ED">
        <w:rPr>
          <w:rFonts w:ascii="Times New Roman" w:hAnsi="Times New Roman"/>
          <w:color w:val="000000"/>
          <w:sz w:val="24"/>
          <w:szCs w:val="24"/>
        </w:rPr>
        <w:t>230025,1 тыс. рублей, в 2023 году – 238065,3 тыс. рублей, в 2024 году – 246427,2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развитие паллиативной медицинской помощи в 2022 – 2023 годах – по 15250,3 тыс. рублей ежегодно, в 2024 году – 152,5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лекарственными препаратами больных </w:t>
      </w:r>
      <w:proofErr w:type="spellStart"/>
      <w:r w:rsidRPr="00A924ED">
        <w:rPr>
          <w:rFonts w:ascii="Times New Roman" w:hAnsi="Times New Roman"/>
          <w:color w:val="000000"/>
          <w:sz w:val="24"/>
          <w:szCs w:val="24"/>
        </w:rPr>
        <w:t>жизнеугрожающими</w:t>
      </w:r>
      <w:proofErr w:type="spellEnd"/>
      <w:r w:rsidRPr="00A924ED">
        <w:rPr>
          <w:rFonts w:ascii="Times New Roman" w:hAnsi="Times New Roman"/>
          <w:color w:val="000000"/>
          <w:sz w:val="24"/>
          <w:szCs w:val="24"/>
        </w:rPr>
        <w:t xml:space="preserve"> и хроническими прогрессирующими редкими (</w:t>
      </w:r>
      <w:proofErr w:type="spellStart"/>
      <w:r w:rsidRPr="00A924ED">
        <w:rPr>
          <w:rFonts w:ascii="Times New Roman" w:hAnsi="Times New Roman"/>
          <w:color w:val="000000"/>
          <w:sz w:val="24"/>
          <w:szCs w:val="24"/>
        </w:rPr>
        <w:t>орфанными</w:t>
      </w:r>
      <w:proofErr w:type="spellEnd"/>
      <w:r w:rsidRPr="00A924ED">
        <w:rPr>
          <w:rFonts w:ascii="Times New Roman" w:hAnsi="Times New Roman"/>
          <w:color w:val="000000"/>
          <w:sz w:val="24"/>
          <w:szCs w:val="24"/>
        </w:rPr>
        <w:t>) заболеваниями в 2022 – 2024 годах – по 69820,6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«Организация обязательного медицинского страхования граждан Российской Федерации» на 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 в 2022 году – 5570786,8 тыс. рублей, в 2023 году – 5794709,4 тыс. рублей, в 2024 году – 6027606,0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«Социальная поддержка граждан» в 2022 году – </w:t>
      </w:r>
      <w:r w:rsidR="003D4888" w:rsidRPr="00A924ED">
        <w:rPr>
          <w:rFonts w:ascii="Times New Roman" w:hAnsi="Times New Roman"/>
          <w:color w:val="000000"/>
          <w:sz w:val="24"/>
          <w:szCs w:val="24"/>
        </w:rPr>
        <w:t>4527510,5 тыс. рублей, в 2023 году – 4521186,8 тыс. рублей, в 2024 году – 4524163,1 тыс. рублей, в том числе</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«Социальное обеспечение граждан» в 2022 году – </w:t>
      </w:r>
      <w:r w:rsidR="003D4888" w:rsidRPr="00A924ED">
        <w:rPr>
          <w:rFonts w:ascii="Times New Roman" w:hAnsi="Times New Roman"/>
          <w:color w:val="000000"/>
          <w:sz w:val="24"/>
          <w:szCs w:val="24"/>
        </w:rPr>
        <w:t>3820707,8 тыс. рублей, в 2023 году – 3814384,1 тыс. рублей, в 2024 году – 3817360,4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денежную компенсацию расходов на оплату жилых помещений и коммунальных услуг гражданам, проживающим на территории Чувашской Республики, имеющим статус «дети войны»</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9702,3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социального пособия на погребение и возмещение расходов по гарантированному перечню услуг по погребению в 2022 – 2024 годах – по 14785,9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социальную поддержку лиц, удостоенных почетного звания «Почетный гражданин Чувашской Республики»</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344,4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мер социальной поддержки отдельных категорий граждан по оплате жилищно-коммунальных услуг в 2022 – 2024 годах – по 221568,4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предоставление гражданам субсидий на оплату жилищно-коммунальных услуг в 2022 году – 292679,7 тыс. рублей, в 2023 – 2024 годах – по 297567,3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мер социальной поддержки ветеранов труда в 2022 – 2024 годах – по 2023906,0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обеспечение мер социальной поддержки тружеников тыла в 2022 – 2024 годах – по 12614,4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мер социальной поддержки реабилитированных лиц и лиц, признанных пострадавшими от политических репрессий</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26052,2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дополнительные выплаты инвалидам боевых действий в 2022 – 2024 годах – по 1129,3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предоставление материальной помощи отдельным категориям граждан, пострадавшим в результате пожара в 2022 – 2024 годах – по 629,1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 xml:space="preserve">денежную компенсацию стоимости проезда к месту проведения программного гемодиализа и обратно в 2022 </w:t>
      </w:r>
      <w:r w:rsidR="003A5A02" w:rsidRPr="00A924ED">
        <w:rPr>
          <w:rFonts w:ascii="Times New Roman" w:hAnsi="Times New Roman"/>
          <w:sz w:val="24"/>
          <w:szCs w:val="24"/>
        </w:rPr>
        <w:t xml:space="preserve">– </w:t>
      </w:r>
      <w:r w:rsidRPr="00A924ED">
        <w:rPr>
          <w:rFonts w:ascii="Times New Roman" w:hAnsi="Times New Roman"/>
          <w:sz w:val="24"/>
          <w:szCs w:val="24"/>
        </w:rPr>
        <w:t>2024 год</w:t>
      </w:r>
      <w:r w:rsidR="003A5A02" w:rsidRPr="00A924ED">
        <w:rPr>
          <w:rFonts w:ascii="Times New Roman" w:hAnsi="Times New Roman"/>
          <w:sz w:val="24"/>
          <w:szCs w:val="24"/>
        </w:rPr>
        <w:t>ах</w:t>
      </w:r>
      <w:r w:rsidRPr="00A924ED">
        <w:rPr>
          <w:rFonts w:ascii="Times New Roman" w:hAnsi="Times New Roman"/>
          <w:sz w:val="24"/>
          <w:szCs w:val="24"/>
        </w:rPr>
        <w:t xml:space="preserve"> – </w:t>
      </w:r>
      <w:r w:rsidR="003A5A02" w:rsidRPr="00A924ED">
        <w:rPr>
          <w:rFonts w:ascii="Times New Roman" w:hAnsi="Times New Roman"/>
          <w:sz w:val="24"/>
          <w:szCs w:val="24"/>
        </w:rPr>
        <w:t xml:space="preserve">по </w:t>
      </w:r>
      <w:r w:rsidRPr="00A924ED">
        <w:rPr>
          <w:rFonts w:ascii="Times New Roman" w:hAnsi="Times New Roman"/>
          <w:sz w:val="24"/>
          <w:szCs w:val="24"/>
        </w:rPr>
        <w:t>14560,0 тыс. рублей</w:t>
      </w:r>
      <w:r w:rsidR="003A5A02" w:rsidRPr="00A924ED">
        <w:rPr>
          <w:rFonts w:ascii="Times New Roman" w:hAnsi="Times New Roman"/>
          <w:sz w:val="24"/>
          <w:szCs w:val="24"/>
        </w:rPr>
        <w:t xml:space="preserve"> ежегодно</w:t>
      </w:r>
      <w:r w:rsidRPr="00A924ED">
        <w:rPr>
          <w:rFonts w:ascii="Times New Roman" w:hAnsi="Times New Roman"/>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компенсацию расходов на уплату взноса на капитальный ремонт общего имущества в многоквартирном доме отдельным категориям граждан в 2022 – 2024 годах – по 8690,8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денежную компенсацию части затрат на проезд отдельным категориям граждан в Чувашской Республике в 2022 – 2024 годах – по 15879,4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Героям Российской Федерации в 2022 – 2024 годах – по 360,0 тыс. рублей ежегодно;</w:t>
      </w:r>
    </w:p>
    <w:p w:rsidR="00A1111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A1111F" w:rsidRPr="00A924ED">
        <w:rPr>
          <w:rFonts w:ascii="Times New Roman" w:hAnsi="Times New Roman"/>
          <w:color w:val="000000"/>
          <w:sz w:val="24"/>
          <w:szCs w:val="24"/>
        </w:rPr>
        <w:t>71965,7 тыс. рублей, в 2023 году – 74842,3 тыс. рублей, в 2024 году – 77836,9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A1111F" w:rsidRPr="00A924ED">
        <w:rPr>
          <w:rFonts w:ascii="Times New Roman" w:hAnsi="Times New Roman"/>
          <w:color w:val="000000"/>
          <w:sz w:val="24"/>
          <w:szCs w:val="24"/>
        </w:rPr>
        <w:t>58,7 тыс. рублей, в 2023 году – 59,4 тыс. рублей, в 2024 году – 60,2 тыс. рублей;</w:t>
      </w:r>
    </w:p>
    <w:p w:rsidR="00A1111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оплату жилищно-коммунальных услуг отдельным категориям граждан за счет субвенции, предоставляемой из федерального бюджета</w:t>
      </w:r>
      <w:r w:rsidR="00C01DB9"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w:t>
      </w:r>
      <w:r w:rsidR="00A1111F" w:rsidRPr="00A924ED">
        <w:rPr>
          <w:rFonts w:ascii="Times New Roman" w:hAnsi="Times New Roman"/>
          <w:color w:val="000000"/>
          <w:sz w:val="24"/>
          <w:szCs w:val="24"/>
        </w:rPr>
        <w:t xml:space="preserve"> году </w:t>
      </w:r>
      <w:r w:rsidR="003A5A02"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A1111F" w:rsidRPr="00A924ED">
        <w:rPr>
          <w:rFonts w:ascii="Times New Roman" w:hAnsi="Times New Roman"/>
          <w:color w:val="000000"/>
          <w:sz w:val="24"/>
          <w:szCs w:val="24"/>
        </w:rPr>
        <w:t xml:space="preserve">704110,6 тыс. рублей, в 2023 </w:t>
      </w:r>
      <w:r w:rsidR="003A5A02" w:rsidRPr="00A924ED">
        <w:rPr>
          <w:rFonts w:ascii="Times New Roman" w:hAnsi="Times New Roman"/>
          <w:color w:val="000000"/>
          <w:sz w:val="24"/>
          <w:szCs w:val="24"/>
        </w:rPr>
        <w:t xml:space="preserve">– </w:t>
      </w:r>
      <w:r w:rsidR="00A1111F" w:rsidRPr="00A924ED">
        <w:rPr>
          <w:rFonts w:ascii="Times New Roman" w:hAnsi="Times New Roman"/>
          <w:color w:val="000000"/>
          <w:sz w:val="24"/>
          <w:szCs w:val="24"/>
        </w:rPr>
        <w:t>2024 год</w:t>
      </w:r>
      <w:r w:rsidR="003A5A02" w:rsidRPr="00A924ED">
        <w:rPr>
          <w:rFonts w:ascii="Times New Roman" w:hAnsi="Times New Roman"/>
          <w:color w:val="000000"/>
          <w:sz w:val="24"/>
          <w:szCs w:val="24"/>
        </w:rPr>
        <w:t>ах</w:t>
      </w:r>
      <w:r w:rsidR="00A1111F" w:rsidRPr="00A924ED">
        <w:rPr>
          <w:rFonts w:ascii="Times New Roman" w:hAnsi="Times New Roman"/>
          <w:color w:val="000000"/>
          <w:sz w:val="24"/>
          <w:szCs w:val="24"/>
        </w:rPr>
        <w:t xml:space="preserve"> – </w:t>
      </w:r>
      <w:r w:rsidR="003A5A02" w:rsidRPr="00A924ED">
        <w:rPr>
          <w:rFonts w:ascii="Times New Roman" w:hAnsi="Times New Roman"/>
          <w:color w:val="000000"/>
          <w:sz w:val="24"/>
          <w:szCs w:val="24"/>
        </w:rPr>
        <w:t xml:space="preserve">по </w:t>
      </w:r>
      <w:r w:rsidR="00A1111F" w:rsidRPr="00A924ED">
        <w:rPr>
          <w:rFonts w:ascii="Times New Roman" w:hAnsi="Times New Roman"/>
          <w:color w:val="000000"/>
          <w:sz w:val="24"/>
          <w:szCs w:val="24"/>
        </w:rPr>
        <w:t xml:space="preserve">704016,6 тыс. рублей </w:t>
      </w:r>
      <w:r w:rsidR="00274C3D" w:rsidRPr="00A924ED">
        <w:rPr>
          <w:rFonts w:ascii="Times New Roman" w:hAnsi="Times New Roman"/>
          <w:color w:val="000000"/>
          <w:sz w:val="24"/>
          <w:szCs w:val="24"/>
        </w:rPr>
        <w:t>ежегодно;</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оказание государственной социальной помощи на основании социального контракта отдельным категориям граждан в 2022 году в общей сумме 390104,1 тыс. рублей, в 2023 году – 376135,8 тыс. рублей, в 2024 году – 376135,7 тыс. рублей;</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компенсацию отдельным категориям граждан оплаты взноса на капитальный ремонт общего имущества в многоквартирном доме в 2022 году в общей сумме 6804,9 тыс. рублей, в 2023 году – 6778,6 тыс. рублей, в 2024 году – 6759,6 тыс. рублей;</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533,7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проведение общественно значимых мероприятий и мероприятий, связанных с памятными датами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786,1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обеспечение мер социальной поддержки отдельных категорий граждан по оплате жилищно-коммунальных услуг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3442,1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A1111F" w:rsidRPr="00A924ED" w:rsidRDefault="00A1111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"Совершенствование социальной поддержки семьи и детей"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706802,7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A1111F"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обеспечение полноценным питанием беременных женщин, кормящих матерей, а также детей в возрасте от двух до трех лет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624,0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274C3D"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w:t>
      </w:r>
      <w:r w:rsidR="00197D2B" w:rsidRPr="00A924ED">
        <w:rPr>
          <w:rFonts w:ascii="Times New Roman" w:hAnsi="Times New Roman"/>
          <w:color w:val="000000"/>
          <w:sz w:val="24"/>
          <w:szCs w:val="24"/>
        </w:rPr>
        <w:t>ыплат</w:t>
      </w:r>
      <w:r w:rsidRPr="00A924ED">
        <w:rPr>
          <w:rFonts w:ascii="Times New Roman" w:hAnsi="Times New Roman"/>
          <w:color w:val="000000"/>
          <w:sz w:val="24"/>
          <w:szCs w:val="24"/>
        </w:rPr>
        <w:t>у</w:t>
      </w:r>
      <w:r w:rsidR="00197D2B" w:rsidRPr="00A924ED">
        <w:rPr>
          <w:rFonts w:ascii="Times New Roman" w:hAnsi="Times New Roman"/>
          <w:color w:val="000000"/>
          <w:sz w:val="24"/>
          <w:szCs w:val="24"/>
        </w:rPr>
        <w:t xml:space="preserve"> ежемесячного пособия на ребенка в 2022 </w:t>
      </w:r>
      <w:r w:rsidRPr="00A924ED">
        <w:rPr>
          <w:rFonts w:ascii="Times New Roman" w:hAnsi="Times New Roman"/>
          <w:color w:val="000000"/>
          <w:sz w:val="24"/>
          <w:szCs w:val="24"/>
        </w:rPr>
        <w:t>– 2024 годах</w:t>
      </w:r>
      <w:r w:rsidR="00197D2B"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197D2B" w:rsidRPr="00A924ED">
        <w:rPr>
          <w:rFonts w:ascii="Times New Roman" w:hAnsi="Times New Roman"/>
          <w:color w:val="000000"/>
          <w:sz w:val="24"/>
          <w:szCs w:val="24"/>
        </w:rPr>
        <w:t>525922,7 тыс. рублей</w:t>
      </w:r>
      <w:r w:rsidRPr="00A924ED">
        <w:rPr>
          <w:rFonts w:ascii="Times New Roman" w:hAnsi="Times New Roman"/>
          <w:color w:val="000000"/>
          <w:sz w:val="24"/>
          <w:szCs w:val="24"/>
        </w:rPr>
        <w:t xml:space="preserve"> ежегодно</w:t>
      </w:r>
      <w:r w:rsidR="00197D2B" w:rsidRPr="00A924ED">
        <w:rPr>
          <w:rFonts w:ascii="Times New Roman" w:hAnsi="Times New Roman"/>
          <w:color w:val="000000"/>
          <w:sz w:val="24"/>
          <w:szCs w:val="24"/>
        </w:rPr>
        <w:t>;</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r w:rsidR="00274C3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4359,8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ежемесячную денежную компенсацию на продовольственные товары детям инвалидов, граждан, умерших вследствие чернобыльской катастрофы, в возрасте от 14 до 18 лет в 2022 году в общей сумме 14,0 тыс. рублей, в 2023 году – 14,0 тыс. рублей, в 2024 году – 14,0 тыс. рублей;</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r w:rsidR="00274C3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132,5 тыс. рублей</w:t>
      </w:r>
      <w:r w:rsidR="00274C3D" w:rsidRPr="00A924ED">
        <w:rPr>
          <w:rFonts w:ascii="Times New Roman" w:hAnsi="Times New Roman"/>
          <w:color w:val="000000"/>
          <w:sz w:val="24"/>
          <w:szCs w:val="24"/>
        </w:rPr>
        <w:t xml:space="preserve"> ежегодно;</w:t>
      </w:r>
    </w:p>
    <w:p w:rsidR="00A1111F"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проведение новогодних праздников для детей, нуждающихся в социальной поддержке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274C3D"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274C3D" w:rsidRPr="00A924ED">
        <w:rPr>
          <w:rFonts w:ascii="Times New Roman" w:hAnsi="Times New Roman"/>
          <w:color w:val="000000"/>
          <w:sz w:val="24"/>
          <w:szCs w:val="24"/>
        </w:rPr>
        <w:t xml:space="preserve">по </w:t>
      </w:r>
      <w:r w:rsidRPr="00A924ED">
        <w:rPr>
          <w:rFonts w:ascii="Times New Roman" w:hAnsi="Times New Roman"/>
          <w:color w:val="000000"/>
          <w:sz w:val="24"/>
          <w:szCs w:val="24"/>
        </w:rPr>
        <w:t>2157,4 тыс. рублей</w:t>
      </w:r>
      <w:r w:rsidR="00274C3D"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проведение республиканского слета трудовых династий в 2022 </w:t>
      </w:r>
      <w:r w:rsidR="00274C3D"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111,9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проведение меро</w:t>
      </w:r>
      <w:r w:rsidR="00E94F7A" w:rsidRPr="00A924ED">
        <w:rPr>
          <w:rFonts w:ascii="Times New Roman" w:hAnsi="Times New Roman"/>
          <w:color w:val="000000"/>
          <w:sz w:val="24"/>
          <w:szCs w:val="24"/>
        </w:rPr>
        <w:t>приятий по награждению орденом «</w:t>
      </w:r>
      <w:r w:rsidRPr="00A924ED">
        <w:rPr>
          <w:rFonts w:ascii="Times New Roman" w:hAnsi="Times New Roman"/>
          <w:color w:val="000000"/>
          <w:sz w:val="24"/>
          <w:szCs w:val="24"/>
        </w:rPr>
        <w:t>За любовь и верность</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супружеских пар, состоящих в зарегистрированном браке 50 и более лет, воспитавших детей – достойных граждан Российской Федерации</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E94F7A"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248,6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E94F7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проведение окружного конкурса «Успешная семья Приволжья»</w:t>
      </w:r>
      <w:r w:rsidR="00197D2B" w:rsidRPr="00A924ED">
        <w:rPr>
          <w:rFonts w:ascii="Times New Roman" w:hAnsi="Times New Roman"/>
          <w:color w:val="000000"/>
          <w:sz w:val="24"/>
          <w:szCs w:val="24"/>
        </w:rPr>
        <w:t xml:space="preserve"> в 2022 </w:t>
      </w:r>
      <w:r w:rsidRPr="00A924ED">
        <w:rPr>
          <w:rFonts w:ascii="Times New Roman" w:hAnsi="Times New Roman"/>
          <w:color w:val="000000"/>
          <w:sz w:val="24"/>
          <w:szCs w:val="24"/>
        </w:rPr>
        <w:t xml:space="preserve">– </w:t>
      </w:r>
      <w:r w:rsidR="00197D2B"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197D2B"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197D2B" w:rsidRPr="00A924ED">
        <w:rPr>
          <w:rFonts w:ascii="Times New Roman" w:hAnsi="Times New Roman"/>
          <w:color w:val="000000"/>
          <w:sz w:val="24"/>
          <w:szCs w:val="24"/>
        </w:rPr>
        <w:t>3145,0 тыс. рублей</w:t>
      </w:r>
      <w:r w:rsidRPr="00A924ED">
        <w:rPr>
          <w:rFonts w:ascii="Times New Roman" w:hAnsi="Times New Roman"/>
          <w:color w:val="000000"/>
          <w:sz w:val="24"/>
          <w:szCs w:val="24"/>
        </w:rPr>
        <w:t xml:space="preserve"> ежегодно</w:t>
      </w:r>
      <w:r w:rsidR="00197D2B" w:rsidRPr="00A924ED">
        <w:rPr>
          <w:rFonts w:ascii="Times New Roman" w:hAnsi="Times New Roman"/>
          <w:color w:val="000000"/>
          <w:sz w:val="24"/>
          <w:szCs w:val="24"/>
        </w:rPr>
        <w:t>;</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государственную поддержку семей, имеющих детей, в виде республиканского материнского (семейного) капитала в 2022 </w:t>
      </w:r>
      <w:r w:rsidR="00E94F7A"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170086,8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E94F7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w:t>
      </w:r>
      <w:r w:rsidR="00197D2B" w:rsidRPr="00A924ED">
        <w:rPr>
          <w:rFonts w:ascii="Times New Roman" w:hAnsi="Times New Roman"/>
          <w:color w:val="000000"/>
          <w:sz w:val="24"/>
          <w:szCs w:val="24"/>
        </w:rPr>
        <w:t>Развитие культуры в Чувашской Республике</w:t>
      </w:r>
      <w:r w:rsidRPr="00A924ED">
        <w:rPr>
          <w:rFonts w:ascii="Times New Roman" w:hAnsi="Times New Roman"/>
          <w:color w:val="000000"/>
          <w:sz w:val="24"/>
          <w:szCs w:val="24"/>
        </w:rPr>
        <w:t>»</w:t>
      </w:r>
      <w:r w:rsidR="00197D2B" w:rsidRPr="00A924ED">
        <w:rPr>
          <w:rFonts w:ascii="Times New Roman" w:hAnsi="Times New Roman"/>
          <w:color w:val="000000"/>
          <w:sz w:val="24"/>
          <w:szCs w:val="24"/>
        </w:rPr>
        <w:t xml:space="preserve"> государственной программы Чувашской Республики </w:t>
      </w:r>
      <w:r w:rsidRPr="00A924ED">
        <w:rPr>
          <w:rFonts w:ascii="Times New Roman" w:hAnsi="Times New Roman"/>
          <w:color w:val="000000"/>
          <w:sz w:val="24"/>
          <w:szCs w:val="24"/>
        </w:rPr>
        <w:t>«</w:t>
      </w:r>
      <w:r w:rsidR="00197D2B" w:rsidRPr="00A924ED">
        <w:rPr>
          <w:rFonts w:ascii="Times New Roman" w:hAnsi="Times New Roman"/>
          <w:color w:val="000000"/>
          <w:sz w:val="24"/>
          <w:szCs w:val="24"/>
        </w:rPr>
        <w:t>Развитие культуры и туризма</w:t>
      </w:r>
      <w:r w:rsidRPr="00A924ED">
        <w:rPr>
          <w:rFonts w:ascii="Times New Roman" w:hAnsi="Times New Roman"/>
          <w:color w:val="000000"/>
          <w:sz w:val="24"/>
          <w:szCs w:val="24"/>
        </w:rPr>
        <w:t>»</w:t>
      </w:r>
      <w:r w:rsidR="00197D2B" w:rsidRPr="00A924ED">
        <w:rPr>
          <w:rFonts w:ascii="Times New Roman" w:hAnsi="Times New Roman"/>
          <w:color w:val="000000"/>
          <w:sz w:val="24"/>
          <w:szCs w:val="24"/>
        </w:rPr>
        <w:t xml:space="preserve"> на ежемесячные пожизненные государственные пособия за особые заслуги в развитии культуры и науки в 2022 - 2024 годах – по 1800,0 тыс. рублей ежегодно;</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E94F7A" w:rsidRPr="00A924ED">
        <w:rPr>
          <w:rFonts w:ascii="Times New Roman" w:hAnsi="Times New Roman"/>
          <w:color w:val="000000"/>
          <w:sz w:val="24"/>
          <w:szCs w:val="24"/>
        </w:rPr>
        <w:t>«</w:t>
      </w:r>
      <w:r w:rsidRPr="00A924ED">
        <w:rPr>
          <w:rFonts w:ascii="Times New Roman" w:hAnsi="Times New Roman"/>
          <w:color w:val="000000"/>
          <w:sz w:val="24"/>
          <w:szCs w:val="24"/>
        </w:rPr>
        <w:t>Развитие спорта высших достижений и системы подготовки спортивного резерва</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на 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594,0 тыс. рублей ежегодно;</w:t>
      </w:r>
    </w:p>
    <w:p w:rsidR="00197D2B" w:rsidRPr="00A924ED" w:rsidRDefault="00197D2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E94F7A" w:rsidRPr="00A924ED">
        <w:rPr>
          <w:rFonts w:ascii="Times New Roman" w:hAnsi="Times New Roman"/>
          <w:color w:val="000000"/>
          <w:sz w:val="24"/>
          <w:szCs w:val="24"/>
        </w:rPr>
        <w:t>«</w:t>
      </w:r>
      <w:r w:rsidRPr="00A924ED">
        <w:rPr>
          <w:rFonts w:ascii="Times New Roman" w:hAnsi="Times New Roman"/>
          <w:color w:val="000000"/>
          <w:sz w:val="24"/>
          <w:szCs w:val="24"/>
        </w:rPr>
        <w:t>Активная политика занятости населения и социальная поддержка безработных граждан</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государственной программы</w:t>
      </w:r>
      <w:r w:rsidR="00E94F7A" w:rsidRPr="00A924ED">
        <w:rPr>
          <w:rFonts w:ascii="Times New Roman" w:hAnsi="Times New Roman"/>
          <w:color w:val="000000"/>
          <w:sz w:val="24"/>
          <w:szCs w:val="24"/>
        </w:rPr>
        <w:t xml:space="preserve"> Чувашской Республики «</w:t>
      </w:r>
      <w:r w:rsidRPr="00A924ED">
        <w:rPr>
          <w:rFonts w:ascii="Times New Roman" w:hAnsi="Times New Roman"/>
          <w:color w:val="000000"/>
          <w:sz w:val="24"/>
          <w:szCs w:val="24"/>
        </w:rPr>
        <w:t>Содействие занятости населения</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на </w:t>
      </w:r>
      <w:r w:rsidR="00E94F7A" w:rsidRPr="00A924ED">
        <w:rPr>
          <w:rFonts w:ascii="Times New Roman" w:hAnsi="Times New Roman"/>
          <w:color w:val="000000"/>
          <w:sz w:val="24"/>
          <w:szCs w:val="24"/>
        </w:rPr>
        <w:t>с</w:t>
      </w:r>
      <w:r w:rsidRPr="00A924ED">
        <w:rPr>
          <w:rFonts w:ascii="Times New Roman" w:hAnsi="Times New Roman"/>
          <w:color w:val="000000"/>
          <w:sz w:val="24"/>
          <w:szCs w:val="24"/>
        </w:rPr>
        <w:t>оциальные выплаты безработным гражданам в соответствии с Законом Российской Федерации о</w:t>
      </w:r>
      <w:r w:rsidR="00E94F7A" w:rsidRPr="00A924ED">
        <w:rPr>
          <w:rFonts w:ascii="Times New Roman" w:hAnsi="Times New Roman"/>
          <w:color w:val="000000"/>
          <w:sz w:val="24"/>
          <w:szCs w:val="24"/>
        </w:rPr>
        <w:t>т 19 апреля 1991 года № 1032-I «</w:t>
      </w:r>
      <w:r w:rsidRPr="00A924ED">
        <w:rPr>
          <w:rFonts w:ascii="Times New Roman" w:hAnsi="Times New Roman"/>
          <w:color w:val="000000"/>
          <w:sz w:val="24"/>
          <w:szCs w:val="24"/>
        </w:rPr>
        <w:t>О занятости населения в Российской Федерации</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за счет субвенции, предоставляемой из федерального бюджета</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E94F7A"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205963,9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197D2B" w:rsidRPr="00A924ED" w:rsidRDefault="00333E4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w:t>
      </w:r>
      <w:r w:rsidR="00C94648">
        <w:rPr>
          <w:rFonts w:ascii="Times New Roman" w:hAnsi="Times New Roman"/>
          <w:color w:val="000000"/>
          <w:sz w:val="24"/>
          <w:szCs w:val="24"/>
        </w:rPr>
        <w:t>«</w:t>
      </w:r>
      <w:r w:rsidRPr="00A924ED">
        <w:rPr>
          <w:rFonts w:ascii="Times New Roman" w:hAnsi="Times New Roman"/>
          <w:color w:val="000000"/>
          <w:sz w:val="24"/>
          <w:szCs w:val="24"/>
        </w:rPr>
        <w:t>Государственная поддержка развития образования</w:t>
      </w:r>
      <w:r w:rsidR="00C94648">
        <w:rPr>
          <w:rFonts w:ascii="Times New Roman" w:hAnsi="Times New Roman"/>
          <w:color w:val="000000"/>
          <w:sz w:val="24"/>
          <w:szCs w:val="24"/>
        </w:rPr>
        <w:t>»</w:t>
      </w:r>
      <w:r w:rsidRPr="00A924ED">
        <w:rPr>
          <w:rFonts w:ascii="Times New Roman" w:hAnsi="Times New Roman"/>
          <w:color w:val="000000"/>
          <w:sz w:val="24"/>
          <w:szCs w:val="24"/>
        </w:rPr>
        <w:t xml:space="preserve"> государственной программы Чувашской Республики </w:t>
      </w:r>
      <w:r w:rsidR="00C94648">
        <w:rPr>
          <w:rFonts w:ascii="Times New Roman" w:hAnsi="Times New Roman"/>
          <w:color w:val="000000"/>
          <w:sz w:val="24"/>
          <w:szCs w:val="24"/>
        </w:rPr>
        <w:t>«</w:t>
      </w:r>
      <w:r w:rsidRPr="00A924ED">
        <w:rPr>
          <w:rFonts w:ascii="Times New Roman" w:hAnsi="Times New Roman"/>
          <w:color w:val="000000"/>
          <w:sz w:val="24"/>
          <w:szCs w:val="24"/>
        </w:rPr>
        <w:t>Развитие образования</w:t>
      </w:r>
      <w:r w:rsidR="00C94648">
        <w:rPr>
          <w:rFonts w:ascii="Times New Roman" w:hAnsi="Times New Roman"/>
          <w:color w:val="000000"/>
          <w:sz w:val="24"/>
          <w:szCs w:val="24"/>
        </w:rPr>
        <w:t>»</w:t>
      </w:r>
      <w:r w:rsidRPr="00A924ED">
        <w:rPr>
          <w:rFonts w:ascii="Times New Roman" w:hAnsi="Times New Roman"/>
          <w:color w:val="000000"/>
          <w:sz w:val="24"/>
          <w:szCs w:val="24"/>
        </w:rPr>
        <w:t xml:space="preserve"> в </w:t>
      </w:r>
      <w:r w:rsidR="00E94F7A" w:rsidRPr="00A924ED">
        <w:rPr>
          <w:rFonts w:ascii="Times New Roman" w:hAnsi="Times New Roman"/>
          <w:color w:val="000000"/>
          <w:sz w:val="24"/>
          <w:szCs w:val="24"/>
        </w:rPr>
        <w:t xml:space="preserve">2022 –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12469,9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 в том числе на:</w:t>
      </w:r>
    </w:p>
    <w:p w:rsidR="00333E4B" w:rsidRPr="00A924ED" w:rsidRDefault="00333E4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выплату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2858,2 тыс. рублей ежегодно;</w:t>
      </w:r>
    </w:p>
    <w:p w:rsidR="00333E4B" w:rsidRPr="00A924ED" w:rsidRDefault="00333E4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выплату социальных пособий учащимся общеобразовательных организаций, расположенных на территории 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E94F7A"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2636,7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333E4B" w:rsidRPr="00A924ED" w:rsidRDefault="00333E4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назначение и выплату единовременного денежного пособия гражданам, усыновившим (удочерившим) ребенка (детей) на территории Чувашской Республики</w:t>
      </w:r>
      <w:r w:rsidR="00E94F7A"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w:t>
      </w:r>
      <w:r w:rsidR="00E94F7A" w:rsidRPr="00A924ED">
        <w:rPr>
          <w:rFonts w:ascii="Times New Roman" w:hAnsi="Times New Roman"/>
          <w:color w:val="000000"/>
          <w:sz w:val="24"/>
          <w:szCs w:val="24"/>
        </w:rPr>
        <w:t xml:space="preserve">– </w:t>
      </w:r>
      <w:r w:rsidRPr="00A924ED">
        <w:rPr>
          <w:rFonts w:ascii="Times New Roman" w:hAnsi="Times New Roman"/>
          <w:color w:val="000000"/>
          <w:sz w:val="24"/>
          <w:szCs w:val="24"/>
        </w:rPr>
        <w:t>2024 год</w:t>
      </w:r>
      <w:r w:rsidR="00E94F7A" w:rsidRPr="00A924ED">
        <w:rPr>
          <w:rFonts w:ascii="Times New Roman" w:hAnsi="Times New Roman"/>
          <w:color w:val="000000"/>
          <w:sz w:val="24"/>
          <w:szCs w:val="24"/>
        </w:rPr>
        <w:t>ах</w:t>
      </w:r>
      <w:r w:rsidRPr="00A924ED">
        <w:rPr>
          <w:rFonts w:ascii="Times New Roman" w:hAnsi="Times New Roman"/>
          <w:color w:val="000000"/>
          <w:sz w:val="24"/>
          <w:szCs w:val="24"/>
        </w:rPr>
        <w:t xml:space="preserve"> – </w:t>
      </w:r>
      <w:r w:rsidR="00E94F7A" w:rsidRPr="00A924ED">
        <w:rPr>
          <w:rFonts w:ascii="Times New Roman" w:hAnsi="Times New Roman"/>
          <w:color w:val="000000"/>
          <w:sz w:val="24"/>
          <w:szCs w:val="24"/>
        </w:rPr>
        <w:t xml:space="preserve">по </w:t>
      </w:r>
      <w:r w:rsidRPr="00A924ED">
        <w:rPr>
          <w:rFonts w:ascii="Times New Roman" w:hAnsi="Times New Roman"/>
          <w:color w:val="000000"/>
          <w:sz w:val="24"/>
          <w:szCs w:val="24"/>
        </w:rPr>
        <w:t>6975,0 тыс. рублей</w:t>
      </w:r>
      <w:r w:rsidR="00E94F7A"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333E4B" w:rsidRPr="00A924ED" w:rsidRDefault="00333E4B"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084CCE">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«Охрана семьи и детства»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в сфере социального обеспечения </w:t>
      </w:r>
      <w:r w:rsidRPr="00A924ED">
        <w:rPr>
          <w:rFonts w:ascii="Times New Roman" w:hAnsi="Times New Roman"/>
          <w:color w:val="000000"/>
          <w:sz w:val="24"/>
          <w:szCs w:val="24"/>
        </w:rPr>
        <w:lastRenderedPageBreak/>
        <w:t>населения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федеральными законами от 19 мая 1995 г. № 81-ФЗ «О государственных пособиях гражданам, имеющим детей», от 24 июля 1998 г. № 124-ФЗ «Об основных гарантиях прав ребенка в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 декабря 2012 г. № 273-ФЗ «Об образовании в Российской Федерации»;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законами Чувашской Республики от 24 ноября 2004 г. № 46 «О государственных пособиях гражданам, имеющим детей», от 24 ноября 2004 г. № 48 «О социальной поддержке детей в Чувашской Республике», от 15 сентября 2011 г. № 65 «О дополнительной мере социальной поддержки лиц, награжденных орденом «Родительская слава», от 04.12.2012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 82 «О ежемесячной денежной выплате семьям в случае рождения (усыновления) третьего ребенка или последующих детей»;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Указом Главы Чувашской Республики от 29 ноября 2017 г. №123 «О ежемесячной денежной выплате семьям в случае рождения (усыновления) третьего ребенка или последующих детей».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tbl>
      <w:tblPr>
        <w:tblW w:w="9573" w:type="dxa"/>
        <w:tblLayout w:type="fixed"/>
        <w:tblLook w:val="0000" w:firstRow="0" w:lastRow="0" w:firstColumn="0" w:lastColumn="0" w:noHBand="0" w:noVBand="0"/>
      </w:tblPr>
      <w:tblGrid>
        <w:gridCol w:w="5397"/>
        <w:gridCol w:w="1295"/>
        <w:gridCol w:w="1311"/>
        <w:gridCol w:w="1570"/>
      </w:tblGrid>
      <w:tr w:rsidR="0097726A" w:rsidRPr="00A924ED" w:rsidTr="00084CCE">
        <w:trPr>
          <w:trHeight w:val="307"/>
        </w:trPr>
        <w:tc>
          <w:tcPr>
            <w:tcW w:w="5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084CCE">
        <w:trPr>
          <w:trHeight w:val="307"/>
        </w:trPr>
        <w:tc>
          <w:tcPr>
            <w:tcW w:w="5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4A252C" w:rsidRPr="00A924ED" w:rsidTr="004C7911">
        <w:trPr>
          <w:trHeight w:val="307"/>
        </w:trPr>
        <w:tc>
          <w:tcPr>
            <w:tcW w:w="5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252C" w:rsidRPr="00DE2542" w:rsidRDefault="004A252C" w:rsidP="004A252C">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6 956 585,6</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7 319 386,9</w:t>
            </w:r>
          </w:p>
        </w:tc>
        <w:tc>
          <w:tcPr>
            <w:tcW w:w="1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7 869 188,0</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sz w:val="24"/>
          <w:szCs w:val="24"/>
        </w:rPr>
        <w:t xml:space="preserve">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333E4B"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«Обеспечение граждан в Чувашской Республике доступным и комфортным жильем» в 2022 году – </w:t>
      </w:r>
      <w:r w:rsidR="00333E4B" w:rsidRPr="00A924ED">
        <w:rPr>
          <w:rFonts w:ascii="Times New Roman" w:hAnsi="Times New Roman"/>
          <w:color w:val="000000"/>
          <w:sz w:val="24"/>
          <w:szCs w:val="24"/>
        </w:rPr>
        <w:t xml:space="preserve">672839,6 тыс. рублей, в 2023 году – 472893,6 тыс. рублей, в 2024 году – 470257,6 тыс. рублей, в том числе: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«Государственная поддержка строительства жилья в Чувашской Республике» на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2022 году – </w:t>
      </w:r>
      <w:r w:rsidR="00333E4B" w:rsidRPr="00A924ED">
        <w:rPr>
          <w:rFonts w:ascii="Times New Roman" w:hAnsi="Times New Roman"/>
          <w:color w:val="000000"/>
          <w:sz w:val="24"/>
          <w:szCs w:val="24"/>
        </w:rPr>
        <w:t>348342,5 тыс. рублей, в 2023 году – 349381,0 тыс. рублей, в 2024 году  – 346745,0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2022 году – </w:t>
      </w:r>
      <w:r w:rsidR="00333E4B" w:rsidRPr="00A924ED">
        <w:rPr>
          <w:rFonts w:ascii="Times New Roman" w:hAnsi="Times New Roman"/>
          <w:color w:val="000000"/>
          <w:sz w:val="24"/>
          <w:szCs w:val="24"/>
        </w:rPr>
        <w:t xml:space="preserve">324497,1 тыс. рублей, в 2023 </w:t>
      </w:r>
      <w:r w:rsidR="003E6D1D" w:rsidRPr="00A924ED">
        <w:rPr>
          <w:rFonts w:ascii="Times New Roman" w:hAnsi="Times New Roman"/>
          <w:color w:val="000000"/>
          <w:sz w:val="24"/>
          <w:szCs w:val="24"/>
        </w:rPr>
        <w:t xml:space="preserve">– </w:t>
      </w:r>
      <w:r w:rsidR="00333E4B" w:rsidRPr="00A924ED">
        <w:rPr>
          <w:rFonts w:ascii="Times New Roman" w:hAnsi="Times New Roman"/>
          <w:color w:val="000000"/>
          <w:sz w:val="24"/>
          <w:szCs w:val="24"/>
        </w:rPr>
        <w:t>2024 год</w:t>
      </w:r>
      <w:r w:rsidR="003E6D1D" w:rsidRPr="00A924ED">
        <w:rPr>
          <w:rFonts w:ascii="Times New Roman" w:hAnsi="Times New Roman"/>
          <w:color w:val="000000"/>
          <w:sz w:val="24"/>
          <w:szCs w:val="24"/>
        </w:rPr>
        <w:t>ах</w:t>
      </w:r>
      <w:r w:rsidR="00333E4B" w:rsidRPr="00A924ED">
        <w:rPr>
          <w:rFonts w:ascii="Times New Roman" w:hAnsi="Times New Roman"/>
          <w:color w:val="000000"/>
          <w:sz w:val="24"/>
          <w:szCs w:val="24"/>
        </w:rPr>
        <w:t xml:space="preserve"> – </w:t>
      </w:r>
      <w:r w:rsidR="003E6D1D" w:rsidRPr="00A924ED">
        <w:rPr>
          <w:rFonts w:ascii="Times New Roman" w:hAnsi="Times New Roman"/>
          <w:color w:val="000000"/>
          <w:sz w:val="24"/>
          <w:szCs w:val="24"/>
        </w:rPr>
        <w:t xml:space="preserve">по </w:t>
      </w:r>
      <w:r w:rsidR="00333E4B" w:rsidRPr="00A924ED">
        <w:rPr>
          <w:rFonts w:ascii="Times New Roman" w:hAnsi="Times New Roman"/>
          <w:color w:val="000000"/>
          <w:sz w:val="24"/>
          <w:szCs w:val="24"/>
        </w:rPr>
        <w:t>123512,6 тыс. рублей</w:t>
      </w:r>
      <w:r w:rsidR="003E6D1D" w:rsidRPr="00A924ED">
        <w:rPr>
          <w:rFonts w:ascii="Times New Roman" w:hAnsi="Times New Roman"/>
          <w:color w:val="000000"/>
          <w:sz w:val="24"/>
          <w:szCs w:val="24"/>
        </w:rPr>
        <w:t xml:space="preserve"> ежегодно</w:t>
      </w:r>
      <w:r w:rsidR="00333E4B" w:rsidRPr="00A924ED">
        <w:rPr>
          <w:rFonts w:ascii="Times New Roman" w:hAnsi="Times New Roman"/>
          <w:color w:val="000000"/>
          <w:sz w:val="24"/>
          <w:szCs w:val="24"/>
        </w:rPr>
        <w:t>,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2022 году – </w:t>
      </w:r>
      <w:r w:rsidR="003E6D1D" w:rsidRPr="00A924ED">
        <w:rPr>
          <w:rFonts w:ascii="Times New Roman" w:hAnsi="Times New Roman"/>
          <w:color w:val="000000"/>
          <w:sz w:val="24"/>
          <w:szCs w:val="24"/>
        </w:rPr>
        <w:t>324497,1</w:t>
      </w:r>
      <w:r w:rsidRPr="00A924ED">
        <w:rPr>
          <w:rFonts w:ascii="Times New Roman" w:hAnsi="Times New Roman"/>
          <w:color w:val="000000"/>
          <w:sz w:val="24"/>
          <w:szCs w:val="24"/>
        </w:rPr>
        <w:t xml:space="preserve"> тыс. рублей, в 2023 – 2024 годах – по </w:t>
      </w:r>
      <w:r w:rsidR="003E6D1D" w:rsidRPr="00A924ED">
        <w:rPr>
          <w:rFonts w:ascii="Times New Roman" w:hAnsi="Times New Roman"/>
          <w:color w:val="000000"/>
          <w:sz w:val="24"/>
          <w:szCs w:val="24"/>
        </w:rPr>
        <w:t>123512,6</w:t>
      </w:r>
      <w:r w:rsidRPr="00A924ED">
        <w:rPr>
          <w:rFonts w:ascii="Times New Roman" w:hAnsi="Times New Roman"/>
          <w:color w:val="000000"/>
          <w:sz w:val="24"/>
          <w:szCs w:val="24"/>
        </w:rPr>
        <w:t xml:space="preserve"> тыс. рублей ежегодно;</w:t>
      </w:r>
    </w:p>
    <w:p w:rsidR="0097726A" w:rsidRPr="00A924ED" w:rsidRDefault="00084CCE"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«Развитие кадровых ресурсов в здравоохранении» государственной программы Чувашской Республики «Развитие здравоохранения»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E6D1D" w:rsidRPr="00A924ED">
        <w:rPr>
          <w:rFonts w:ascii="Times New Roman" w:hAnsi="Times New Roman"/>
          <w:color w:val="000000"/>
          <w:sz w:val="24"/>
          <w:szCs w:val="24"/>
        </w:rPr>
        <w:t>,</w:t>
      </w:r>
      <w:r w:rsidR="0097726A" w:rsidRPr="00A924ED">
        <w:rPr>
          <w:rFonts w:ascii="Times New Roman" w:hAnsi="Times New Roman"/>
          <w:color w:val="000000"/>
          <w:sz w:val="24"/>
          <w:szCs w:val="24"/>
        </w:rPr>
        <w:t xml:space="preserve"> в 2022 – 2024 годах – по 2288,1 тыс. рублей ежегодно;</w:t>
      </w:r>
    </w:p>
    <w:p w:rsidR="0097726A" w:rsidRPr="00A924ED" w:rsidRDefault="00084CCE"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«Совершенствование социальной поддержки семьи и детей» государственной программы Чувашской Республики «Социальная поддержка граждан» в 2022 году </w:t>
      </w:r>
      <w:r w:rsidR="000C05B6" w:rsidRPr="00A924ED">
        <w:rPr>
          <w:rFonts w:ascii="Times New Roman" w:hAnsi="Times New Roman"/>
          <w:color w:val="000000"/>
          <w:sz w:val="24"/>
          <w:szCs w:val="24"/>
        </w:rPr>
        <w:t>- 6133602,8 тыс. рублей, в 2023 году – 6696129,7 тыс. рублей, в 2024 году – 7248596,4 тыс. рублей, в том числе на</w:t>
      </w:r>
      <w:r w:rsidR="0097726A"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выплаты приемной семье на содержание подопечных детей в 2022 – 2024 годах – по 123250,1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lastRenderedPageBreak/>
        <w:t>выплат</w:t>
      </w:r>
      <w:r w:rsidR="00084CCE" w:rsidRPr="00A924ED">
        <w:rPr>
          <w:rFonts w:ascii="Times New Roman" w:hAnsi="Times New Roman"/>
          <w:color w:val="000000"/>
          <w:sz w:val="24"/>
          <w:szCs w:val="24"/>
        </w:rPr>
        <w:t>у</w:t>
      </w:r>
      <w:r w:rsidRPr="00A924ED">
        <w:rPr>
          <w:rFonts w:ascii="Times New Roman" w:hAnsi="Times New Roman"/>
          <w:color w:val="000000"/>
          <w:sz w:val="24"/>
          <w:szCs w:val="24"/>
        </w:rPr>
        <w:t xml:space="preserve"> опекунам (попечителям), патронатным воспитателям на содержание подопечных детей в 2022 – 2024 годах – по 111144,6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w:t>
      </w:r>
      <w:r w:rsidR="00084CCE" w:rsidRPr="00A924ED">
        <w:rPr>
          <w:rFonts w:ascii="Times New Roman" w:hAnsi="Times New Roman"/>
          <w:color w:val="000000"/>
          <w:sz w:val="24"/>
          <w:szCs w:val="24"/>
        </w:rPr>
        <w:t>у</w:t>
      </w:r>
      <w:r w:rsidRPr="00A924ED">
        <w:rPr>
          <w:rFonts w:ascii="Times New Roman" w:hAnsi="Times New Roman"/>
          <w:color w:val="000000"/>
          <w:sz w:val="24"/>
          <w:szCs w:val="24"/>
        </w:rPr>
        <w:t xml:space="preserve"> вознаграждения опекунам (попечителям), приемным родителям в 2022 – 2024 годах – по 68653,7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ежемесячную выплату на детей в возрасте от 3 до 7 лет включительно в 2022 году – </w:t>
      </w:r>
      <w:r w:rsidR="000C05B6" w:rsidRPr="00A924ED">
        <w:rPr>
          <w:rFonts w:ascii="Times New Roman" w:hAnsi="Times New Roman"/>
          <w:color w:val="000000"/>
          <w:sz w:val="24"/>
          <w:szCs w:val="24"/>
        </w:rPr>
        <w:t>3709069,7 тыс. рублей, в 2023 году – 3945301,3 тыс. рублей, в 2024 году – 4323505,8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 в 2022 – 2024 годах – по 30,0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на безвозмездной основе питанием, одеждой, обувью и другими предметами вещевого довольствия несовершеннолетних в 2022 – 2024 годах – по 7378,0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w:t>
      </w:r>
      <w:r w:rsidR="000C05B6"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годах – по 39,9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республиканского конкурса «Семья года» в 2022 – 2024 годах – по 165,9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единовременное денежное поощрение при награждении орденом «Родительская слава» в 2022 – 2024 годах – по 30,0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0C05B6" w:rsidRPr="00A924ED">
        <w:rPr>
          <w:rFonts w:ascii="Times New Roman" w:hAnsi="Times New Roman"/>
          <w:color w:val="000000"/>
          <w:sz w:val="24"/>
          <w:szCs w:val="24"/>
        </w:rPr>
        <w:t>984636,0 тыс. рублей, в 2023 году – 1093910,3 тыс. рублей, в 2024 году – 1155260,9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ежемесячную выплату в связи с рождением (усыновлением) первого ребенка за счет субвенции, предоставляемой из федерального бюджета</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w:t>
      </w:r>
      <w:r w:rsidR="000C05B6" w:rsidRPr="00A924ED">
        <w:rPr>
          <w:rFonts w:ascii="Times New Roman" w:hAnsi="Times New Roman"/>
          <w:color w:val="000000"/>
          <w:sz w:val="24"/>
          <w:szCs w:val="24"/>
        </w:rPr>
        <w:t>1129204,9 тыс. рублей, в 2023 году – 1346225,9 тыс. рублей, в 2024 году – 1459137,5 тыс. рублей</w:t>
      </w:r>
      <w:r w:rsidRPr="00A924ED">
        <w:rPr>
          <w:rFonts w:ascii="Times New Roman" w:hAnsi="Times New Roman"/>
          <w:color w:val="000000"/>
          <w:sz w:val="24"/>
          <w:szCs w:val="24"/>
        </w:rPr>
        <w:t>;</w:t>
      </w:r>
    </w:p>
    <w:p w:rsidR="0097726A" w:rsidRPr="00A924ED" w:rsidRDefault="00084CCE"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«Развитие культуры в Чувашской Республике» государственной программы Чувашской Республики «Развитие культуры и туризма»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E6D1D" w:rsidRPr="00A924ED">
        <w:rPr>
          <w:rFonts w:ascii="Times New Roman" w:hAnsi="Times New Roman"/>
          <w:color w:val="000000"/>
          <w:sz w:val="24"/>
          <w:szCs w:val="24"/>
        </w:rPr>
        <w:t>,</w:t>
      </w:r>
      <w:r w:rsidR="0097726A" w:rsidRPr="00A924ED">
        <w:rPr>
          <w:rFonts w:ascii="Times New Roman" w:hAnsi="Times New Roman"/>
          <w:color w:val="000000"/>
          <w:sz w:val="24"/>
          <w:szCs w:val="24"/>
        </w:rPr>
        <w:t xml:space="preserve"> в 2022 – 2024 годах – по 4280,9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170,4 тыс. рублей, в 2023 – 2024 годах – по 173,3 тыс. рублей ежегодно;</w:t>
      </w:r>
    </w:p>
    <w:p w:rsidR="0097726A" w:rsidRPr="00A924ED" w:rsidRDefault="00084CCE"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w:t>
      </w:r>
      <w:r w:rsidR="0097726A" w:rsidRPr="00A924ED">
        <w:rPr>
          <w:rFonts w:ascii="Times New Roman" w:hAnsi="Times New Roman"/>
          <w:color w:val="000000"/>
          <w:sz w:val="24"/>
          <w:szCs w:val="24"/>
        </w:rPr>
        <w:t xml:space="preserve"> рамках подпрограммы «Государственная поддержка развития образования» государственной программы Чувашской Республики «Развитие образования» в 2022 году –143403,8 тыс. рублей, в 2023 году – 143621,3 тыс. рублей, в 2024 году – 143591,7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869,0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w:t>
      </w:r>
      <w:r w:rsidRPr="00A924ED">
        <w:rPr>
          <w:rFonts w:ascii="Times New Roman" w:hAnsi="Times New Roman"/>
          <w:color w:val="000000"/>
          <w:sz w:val="24"/>
          <w:szCs w:val="24"/>
        </w:rPr>
        <w:lastRenderedPageBreak/>
        <w:t>государственных образовательных организациях Чувашской Республики</w:t>
      </w:r>
      <w:r w:rsidR="003E6D1D"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–101374,9 тыс. рублей, в 2023 – 2024 годах – по 101767,3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r w:rsidR="0038628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444,2 тыс. рублей, в 2023 году – 468,8 тыс. рублей, в 2024 году – 419,5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компенсации затрат на получение обучающимися начального общего, основного общего, среднего общего образования в форме семейного образования в 2022 – 2024 годах – по 863,9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sidR="0038628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32255,0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r w:rsidR="00084CCE"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7596,8 тыс. рублей, в 2023 году – 7397,3 тыс. рублей, в 2024 году – 7417,0 тыс. рублей.</w:t>
      </w:r>
    </w:p>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97726A" w:rsidRPr="00A924ED" w:rsidRDefault="0097726A" w:rsidP="00084CCE">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социальной политики»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указанной сфере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Указом Президента Российской Федерации от 22 июня 2006 г. № 637 «О мерах по оказанию содействия добровольному переселению в Российскую Федерацию соотечественников, проживающих за рубежом»;</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постановлением Правительства Российской Федерации от 15 апреля 2014 г. № 345 «Об утверждении государственной программы Российской Федерации «Обеспечение общественного порядка и противодействие преступности» (Правила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 xml:space="preserve">постановлением Кабинета Министров Чувашской Республики от 30 ноября 2016 г.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 495 «О некоторых мерах по оказанию помощи в социальной реабилитации лицам, находящимся в трудной жизненной ситуации, потребляющим наркотические средства и психотропные вещества в немедицинских целях, на территории Чувашской Республики».</w:t>
      </w:r>
      <w:r w:rsidRPr="00A924ED">
        <w:rPr>
          <w:rFonts w:ascii="Times New Roman" w:hAnsi="Times New Roman"/>
          <w:color w:val="000000"/>
          <w:sz w:val="24"/>
          <w:szCs w:val="24"/>
        </w:rPr>
        <w:br/>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341"/>
        <w:gridCol w:w="1417"/>
        <w:gridCol w:w="1418"/>
      </w:tblGrid>
      <w:tr w:rsidR="0097726A" w:rsidRPr="00A924ED" w:rsidTr="00870CCD">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41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870CCD">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4A252C" w:rsidRPr="00A924ED" w:rsidTr="0036605C">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252C" w:rsidRPr="00DE2542" w:rsidRDefault="004A252C" w:rsidP="004A252C">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72 414,2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73 687,7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252C" w:rsidRPr="00DE2542" w:rsidRDefault="004A252C" w:rsidP="004A252C">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73 737,7</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 на организацию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w:t>
      </w:r>
      <w:r w:rsidRPr="00A924ED">
        <w:rPr>
          <w:rFonts w:ascii="Times New Roman" w:hAnsi="Times New Roman"/>
          <w:color w:val="000000"/>
          <w:sz w:val="24"/>
          <w:szCs w:val="24"/>
        </w:rPr>
        <w:lastRenderedPageBreak/>
        <w:t>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r w:rsidR="0038628F"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352,0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государственной программы Чувашской Республики «Социальная поддержка граждан» в 2022 году – </w:t>
      </w:r>
      <w:r w:rsidR="007A13F4" w:rsidRPr="00A924ED">
        <w:rPr>
          <w:rFonts w:ascii="Times New Roman" w:hAnsi="Times New Roman"/>
          <w:color w:val="000000"/>
          <w:sz w:val="24"/>
          <w:szCs w:val="24"/>
        </w:rPr>
        <w:t>21310</w:t>
      </w:r>
      <w:r w:rsidRPr="00A924ED">
        <w:rPr>
          <w:rFonts w:ascii="Times New Roman" w:hAnsi="Times New Roman"/>
          <w:color w:val="000000"/>
          <w:sz w:val="24"/>
          <w:szCs w:val="24"/>
        </w:rPr>
        <w:t xml:space="preserve">,0 тыс. рублей, в 2023 году – 21360,0 тыс. рублей, в 2024 году – </w:t>
      </w:r>
      <w:r w:rsidR="007A13F4" w:rsidRPr="00A924ED">
        <w:rPr>
          <w:rFonts w:ascii="Times New Roman" w:hAnsi="Times New Roman"/>
          <w:color w:val="000000"/>
          <w:sz w:val="24"/>
          <w:szCs w:val="24"/>
        </w:rPr>
        <w:t>21410</w:t>
      </w:r>
      <w:r w:rsidRPr="00A924ED">
        <w:rPr>
          <w:rFonts w:ascii="Times New Roman" w:hAnsi="Times New Roman"/>
          <w:color w:val="000000"/>
          <w:sz w:val="24"/>
          <w:szCs w:val="24"/>
        </w:rPr>
        <w:t>,0 тыс. рублей, в том числе:</w:t>
      </w:r>
    </w:p>
    <w:p w:rsidR="00870CCD"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«Поддержка социально ориентированных некоммерческих организаций в Чувашской Республике»</w:t>
      </w:r>
      <w:r w:rsidR="00870CCD" w:rsidRPr="00A924ED">
        <w:rPr>
          <w:rFonts w:ascii="Times New Roman" w:hAnsi="Times New Roman"/>
          <w:color w:val="000000"/>
          <w:sz w:val="24"/>
          <w:szCs w:val="24"/>
        </w:rPr>
        <w:t xml:space="preserve"> </w:t>
      </w:r>
      <w:r w:rsidR="007A13F4" w:rsidRPr="00A924ED">
        <w:rPr>
          <w:rFonts w:ascii="Times New Roman" w:hAnsi="Times New Roman"/>
          <w:color w:val="000000"/>
          <w:sz w:val="24"/>
          <w:szCs w:val="24"/>
        </w:rPr>
        <w:t xml:space="preserve">в 2022 </w:t>
      </w:r>
      <w:r w:rsidR="0038628F" w:rsidRPr="00A924ED">
        <w:rPr>
          <w:rFonts w:ascii="Times New Roman" w:hAnsi="Times New Roman"/>
          <w:color w:val="000000"/>
          <w:sz w:val="24"/>
          <w:szCs w:val="24"/>
        </w:rPr>
        <w:t xml:space="preserve">– </w:t>
      </w:r>
      <w:r w:rsidR="007A13F4" w:rsidRPr="00A924ED">
        <w:rPr>
          <w:rFonts w:ascii="Times New Roman" w:hAnsi="Times New Roman"/>
          <w:color w:val="000000"/>
          <w:sz w:val="24"/>
          <w:szCs w:val="24"/>
        </w:rPr>
        <w:t>2024 год</w:t>
      </w:r>
      <w:r w:rsidR="0038628F" w:rsidRPr="00A924ED">
        <w:rPr>
          <w:rFonts w:ascii="Times New Roman" w:hAnsi="Times New Roman"/>
          <w:color w:val="000000"/>
          <w:sz w:val="24"/>
          <w:szCs w:val="24"/>
        </w:rPr>
        <w:t>ах</w:t>
      </w:r>
      <w:r w:rsidR="007A13F4" w:rsidRPr="00A924ED">
        <w:rPr>
          <w:rFonts w:ascii="Times New Roman" w:hAnsi="Times New Roman"/>
          <w:color w:val="000000"/>
          <w:sz w:val="24"/>
          <w:szCs w:val="24"/>
        </w:rPr>
        <w:t xml:space="preserve"> – </w:t>
      </w:r>
      <w:r w:rsidR="0038628F" w:rsidRPr="00A924ED">
        <w:rPr>
          <w:rFonts w:ascii="Times New Roman" w:hAnsi="Times New Roman"/>
          <w:color w:val="000000"/>
          <w:sz w:val="24"/>
          <w:szCs w:val="24"/>
        </w:rPr>
        <w:t xml:space="preserve">по </w:t>
      </w:r>
      <w:r w:rsidR="007A13F4" w:rsidRPr="00A924ED">
        <w:rPr>
          <w:rFonts w:ascii="Times New Roman" w:hAnsi="Times New Roman"/>
          <w:color w:val="000000"/>
          <w:sz w:val="24"/>
          <w:szCs w:val="24"/>
        </w:rPr>
        <w:t>20680,0 тыс. рублей</w:t>
      </w:r>
      <w:r w:rsidR="0038628F" w:rsidRPr="00A924ED">
        <w:rPr>
          <w:rFonts w:ascii="Times New Roman" w:hAnsi="Times New Roman"/>
          <w:color w:val="000000"/>
          <w:sz w:val="24"/>
          <w:szCs w:val="24"/>
        </w:rPr>
        <w:t xml:space="preserve"> ежегодно</w:t>
      </w:r>
      <w:r w:rsidR="007A13F4" w:rsidRPr="00A924ED">
        <w:rPr>
          <w:rFonts w:ascii="Times New Roman" w:hAnsi="Times New Roman"/>
          <w:color w:val="000000"/>
          <w:sz w:val="24"/>
          <w:szCs w:val="24"/>
        </w:rPr>
        <w:t>, в том числе на</w:t>
      </w:r>
      <w:r w:rsidR="00870CCD"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предоставление грантов в форме субсидий на развитие гражданского общества на территории Чувашской Республики в 2022 – 2024 годах – по 20000,0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формирование и развитие ресурсных центров некоммерческих организаций в </w:t>
      </w:r>
      <w:r w:rsidR="007A13F4" w:rsidRPr="00A924ED">
        <w:rPr>
          <w:rFonts w:ascii="Times New Roman" w:hAnsi="Times New Roman"/>
          <w:color w:val="000000"/>
          <w:sz w:val="24"/>
          <w:szCs w:val="24"/>
        </w:rPr>
        <w:t xml:space="preserve">2022 - </w:t>
      </w:r>
      <w:r w:rsidRPr="00A924ED">
        <w:rPr>
          <w:rFonts w:ascii="Times New Roman" w:hAnsi="Times New Roman"/>
          <w:color w:val="000000"/>
          <w:sz w:val="24"/>
          <w:szCs w:val="24"/>
        </w:rPr>
        <w:t>202</w:t>
      </w:r>
      <w:r w:rsidR="00134BD8"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w:t>
      </w:r>
      <w:r w:rsidR="007A13F4" w:rsidRPr="00A924ED">
        <w:rPr>
          <w:rFonts w:ascii="Times New Roman" w:hAnsi="Times New Roman"/>
          <w:color w:val="000000"/>
          <w:sz w:val="24"/>
          <w:szCs w:val="24"/>
        </w:rPr>
        <w:t>ах</w:t>
      </w:r>
      <w:r w:rsidRPr="00A924ED">
        <w:rPr>
          <w:rFonts w:ascii="Times New Roman" w:hAnsi="Times New Roman"/>
          <w:color w:val="000000"/>
          <w:sz w:val="24"/>
          <w:szCs w:val="24"/>
        </w:rPr>
        <w:t xml:space="preserve"> –</w:t>
      </w:r>
      <w:r w:rsidR="007A13F4" w:rsidRPr="00A924ED">
        <w:rPr>
          <w:rFonts w:ascii="Times New Roman" w:hAnsi="Times New Roman"/>
          <w:color w:val="000000"/>
          <w:sz w:val="24"/>
          <w:szCs w:val="24"/>
        </w:rPr>
        <w:t xml:space="preserve"> по</w:t>
      </w:r>
      <w:r w:rsidRPr="00A924ED">
        <w:rPr>
          <w:rFonts w:ascii="Times New Roman" w:hAnsi="Times New Roman"/>
          <w:color w:val="000000"/>
          <w:sz w:val="24"/>
          <w:szCs w:val="24"/>
        </w:rPr>
        <w:t xml:space="preserve"> 680,0 тыс. рублей</w:t>
      </w:r>
      <w:r w:rsidR="007A13F4" w:rsidRPr="00A924ED">
        <w:rPr>
          <w:rFonts w:ascii="Times New Roman" w:hAnsi="Times New Roman"/>
          <w:color w:val="000000"/>
          <w:sz w:val="24"/>
          <w:szCs w:val="24"/>
        </w:rPr>
        <w:t xml:space="preserve"> ежегодно</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«Оказание содействия добровольному переселению в Чувашскую Республику соотечественников, проживающих за рубежом»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630,0 тыс. рублей, в 2023 году – 680,0 тыс. рублей, в 2024 году – 730,0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«Содействие занятости населения» в 2022 году – 45897,5 тыс. рублей, в 2023 – 2024 годах – по 47117,1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«Безопасный труд» в 2022 году – 3374,7 тыс. рублей, в 2023 – 2024 годах – по 3439,4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материально-техническое и программное обеспечение мониторинга условий и охраны труда в 2022 – 2024 годах – по 160,0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реализацию государственной политики в сфере охраны труда в 2022 году – 2138,5 тыс. рублей, в 2023 – 2024 годах – по 2199,7 тыс. рублей е</w:t>
      </w:r>
      <w:r w:rsidR="00870CCD" w:rsidRPr="00A924ED">
        <w:rPr>
          <w:rFonts w:ascii="Times New Roman" w:hAnsi="Times New Roman"/>
          <w:color w:val="000000"/>
          <w:sz w:val="24"/>
          <w:szCs w:val="24"/>
        </w:rPr>
        <w:t>ж</w:t>
      </w:r>
      <w:r w:rsidRPr="00A924ED">
        <w:rPr>
          <w:rFonts w:ascii="Times New Roman" w:hAnsi="Times New Roman"/>
          <w:color w:val="000000"/>
          <w:sz w:val="24"/>
          <w:szCs w:val="24"/>
        </w:rPr>
        <w:t>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республиканского конкурса профессионального мастерства «Лучший специалист по охране труда Чувашской Республики» в 2022 – 2024 годах – по 207,0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 в 2022 – 2024 годах – по 10,0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w:t>
      </w:r>
      <w:r w:rsidR="00870CCD" w:rsidRPr="00A924ED">
        <w:rPr>
          <w:rFonts w:ascii="Times New Roman" w:hAnsi="Times New Roman"/>
          <w:color w:val="000000"/>
          <w:sz w:val="24"/>
          <w:szCs w:val="24"/>
        </w:rPr>
        <w:t>ю</w:t>
      </w:r>
      <w:r w:rsidRPr="00A924ED">
        <w:rPr>
          <w:rFonts w:ascii="Times New Roman" w:hAnsi="Times New Roman"/>
          <w:color w:val="000000"/>
          <w:sz w:val="24"/>
          <w:szCs w:val="24"/>
        </w:rPr>
        <w:t xml:space="preserve"> и проведение республиканского конкурса социальных проектов некоммерческих организаций в области охраны труда в 2022 – 2024 годах – по 224,0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ежегодной республиканской научно-практической конференции «Здоровье и безопасность работающих» в 2022 – 2024 годах – по 100,1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w:t>
      </w:r>
      <w:r w:rsidR="00552AA6" w:rsidRPr="00A924ED">
        <w:rPr>
          <w:rFonts w:ascii="Times New Roman" w:hAnsi="Times New Roman"/>
          <w:color w:val="000000"/>
          <w:sz w:val="24"/>
          <w:szCs w:val="24"/>
        </w:rPr>
        <w:t>ю</w:t>
      </w:r>
      <w:r w:rsidRPr="00A924ED">
        <w:rPr>
          <w:rFonts w:ascii="Times New Roman" w:hAnsi="Times New Roman"/>
          <w:color w:val="000000"/>
          <w:sz w:val="24"/>
          <w:szCs w:val="24"/>
        </w:rPr>
        <w:t xml:space="preserve">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 в 2022 году – 345,1 тыс. рублей, в 2023 – 2024 годах – по 348,6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издание информационно-аналитического вестника «Охрана труда в Чувашской Республике» в 2022 – 2024 годах – по 70,0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издание методических рекомендаций по вопросам охраны труда в 2022 – 2024 годах – по 120,0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целях обеспечения реализации государственной программы Чувашской Республики «Содействие занятости населения» на обеспечение функций государственных органов в 2022 году – 42522,8 тыс. рублей, в 2023 – 2024 годах – по 43677,7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w:t>
      </w:r>
      <w:r w:rsidRPr="00A924ED">
        <w:rPr>
          <w:rFonts w:ascii="Times New Roman" w:hAnsi="Times New Roman"/>
          <w:color w:val="000000"/>
          <w:sz w:val="24"/>
          <w:szCs w:val="24"/>
        </w:rPr>
        <w:lastRenderedPageBreak/>
        <w:t>гражданских служащих Чувашской Республики в случаях, установленных законодательством Чувашской Республики</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132,4 тыс. рублей, в 2023 – 2024 годах – по 136,3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 на предоставление протезно-ортопедических услуг гражданам, не являющимся инвалидами, нуждающимся в протезно-ортопедических изделиях</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4722,3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«ФИЗИЧЕСКАЯ КУЛЬТУРА И СПОРТ»</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 данному разделу предусмотрены расходы на обеспечение деятельности учреждений в сфере физической культуры и спорта, подготовку и участие в международных, всероссийских и иных спортивных мероприятиях, а также расходы на государственную поддержку спорта.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134BD8" w:rsidRPr="00A924ED">
        <w:rPr>
          <w:rFonts w:ascii="Times New Roman" w:hAnsi="Times New Roman"/>
          <w:color w:val="000000"/>
          <w:sz w:val="24"/>
          <w:szCs w:val="24"/>
        </w:rPr>
        <w:t>ю</w:t>
      </w:r>
      <w:r w:rsidRPr="00A924ED">
        <w:rPr>
          <w:rFonts w:ascii="Times New Roman" w:hAnsi="Times New Roman"/>
          <w:color w:val="000000"/>
          <w:sz w:val="24"/>
          <w:szCs w:val="24"/>
        </w:rPr>
        <w:t xml:space="preserve">тся следующими данными: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tbl>
      <w:tblPr>
        <w:tblW w:w="9685" w:type="dxa"/>
        <w:tblLayout w:type="fixed"/>
        <w:tblLook w:val="0000" w:firstRow="0" w:lastRow="0" w:firstColumn="0" w:lastColumn="0" w:noHBand="0" w:noVBand="0"/>
      </w:tblPr>
      <w:tblGrid>
        <w:gridCol w:w="5519"/>
        <w:gridCol w:w="1295"/>
        <w:gridCol w:w="1311"/>
        <w:gridCol w:w="1560"/>
      </w:tblGrid>
      <w:tr w:rsidR="0097726A" w:rsidRPr="00A924ED" w:rsidTr="00507296">
        <w:trPr>
          <w:trHeight w:val="288"/>
        </w:trPr>
        <w:tc>
          <w:tcPr>
            <w:tcW w:w="55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416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07296">
        <w:trPr>
          <w:trHeight w:val="288"/>
        </w:trPr>
        <w:tc>
          <w:tcPr>
            <w:tcW w:w="55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702E56" w:rsidRPr="00A924ED" w:rsidTr="00507296">
        <w:trPr>
          <w:trHeight w:val="288"/>
        </w:trPr>
        <w:tc>
          <w:tcPr>
            <w:tcW w:w="5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1 211 965,0</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1 034 191,2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601 937,2</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Структура расходов раздела «Физическая культура и спорт» характеризуется следующими данными:</w:t>
      </w:r>
    </w:p>
    <w:p w:rsidR="00C94648" w:rsidRDefault="00C94648" w:rsidP="0097726A">
      <w:pPr>
        <w:widowControl w:val="0"/>
        <w:autoSpaceDE w:val="0"/>
        <w:autoSpaceDN w:val="0"/>
        <w:adjustRightInd w:val="0"/>
        <w:spacing w:after="0" w:line="240" w:lineRule="auto"/>
        <w:ind w:firstLine="720"/>
        <w:jc w:val="right"/>
        <w:rPr>
          <w:rFonts w:ascii="Times New Roman" w:hAnsi="Times New Roman"/>
          <w:color w:val="000000"/>
          <w:sz w:val="24"/>
          <w:szCs w:val="24"/>
        </w:rPr>
      </w:pPr>
    </w:p>
    <w:p w:rsidR="0097726A" w:rsidRPr="00507296" w:rsidRDefault="0097726A" w:rsidP="0097726A">
      <w:pPr>
        <w:widowControl w:val="0"/>
        <w:autoSpaceDE w:val="0"/>
        <w:autoSpaceDN w:val="0"/>
        <w:adjustRightInd w:val="0"/>
        <w:spacing w:after="0" w:line="240" w:lineRule="auto"/>
        <w:ind w:firstLine="720"/>
        <w:jc w:val="right"/>
        <w:rPr>
          <w:rFonts w:ascii="Times New Roman" w:hAnsi="Times New Roman"/>
          <w:b/>
          <w:bCs/>
          <w:color w:val="000000"/>
          <w:sz w:val="20"/>
          <w:szCs w:val="20"/>
        </w:rPr>
      </w:pPr>
      <w:r w:rsidRPr="00507296">
        <w:rPr>
          <w:rFonts w:ascii="Times New Roman" w:hAnsi="Times New Roman"/>
          <w:color w:val="000000"/>
          <w:sz w:val="20"/>
          <w:szCs w:val="20"/>
        </w:rPr>
        <w:t>(в % к общему объему расходов по разделу)</w:t>
      </w:r>
    </w:p>
    <w:tbl>
      <w:tblPr>
        <w:tblW w:w="9695" w:type="dxa"/>
        <w:tblLayout w:type="fixed"/>
        <w:tblLook w:val="0000" w:firstRow="0" w:lastRow="0" w:firstColumn="0" w:lastColumn="0" w:noHBand="0" w:noVBand="0"/>
      </w:tblPr>
      <w:tblGrid>
        <w:gridCol w:w="5377"/>
        <w:gridCol w:w="1483"/>
        <w:gridCol w:w="1417"/>
        <w:gridCol w:w="1418"/>
      </w:tblGrid>
      <w:tr w:rsidR="0097726A" w:rsidRPr="00A924ED" w:rsidTr="00507296">
        <w:trPr>
          <w:trHeight w:val="288"/>
        </w:trPr>
        <w:tc>
          <w:tcPr>
            <w:tcW w:w="53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07296">
        <w:trPr>
          <w:trHeight w:val="288"/>
        </w:trPr>
        <w:tc>
          <w:tcPr>
            <w:tcW w:w="53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702E56" w:rsidRPr="00A924ED" w:rsidTr="00507296">
        <w:trPr>
          <w:trHeight w:val="288"/>
        </w:trPr>
        <w:tc>
          <w:tcPr>
            <w:tcW w:w="5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Массовый спорт</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16,7</w:t>
            </w:r>
          </w:p>
        </w:tc>
      </w:tr>
      <w:tr w:rsidR="00702E56" w:rsidRPr="00A924ED" w:rsidTr="00507296">
        <w:trPr>
          <w:trHeight w:val="288"/>
        </w:trPr>
        <w:tc>
          <w:tcPr>
            <w:tcW w:w="5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Спорт высших достижений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49,4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78,0</w:t>
            </w:r>
          </w:p>
        </w:tc>
      </w:tr>
      <w:tr w:rsidR="00702E56" w:rsidRPr="00A924ED" w:rsidTr="00507296">
        <w:trPr>
          <w:trHeight w:val="288"/>
        </w:trPr>
        <w:tc>
          <w:tcPr>
            <w:tcW w:w="5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Другие вопросы в области физической культуры и спорта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702E56">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5,3</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552A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«Массовый спорт»</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массового спорта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4 декабря 2007 г. № 329-ФЗ «О физической культуре и спорте»;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27 июня 2008 г. № 31 «О физической культуре и спорте»;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Указом Президента Чувашской Республики от 6 марта 2002 г. № 52 «О дополнительных мерах по поддержке и развитию массового спорта в Чувашской Республике»;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постановлением Правительства Российской Федерации от 21 января 2015 г. № 30 «О федеральной целевой программе «Развитие физической культуры и спорта в Российск</w:t>
      </w:r>
      <w:r w:rsidR="00134BD8" w:rsidRPr="00A924ED">
        <w:rPr>
          <w:rFonts w:ascii="Times New Roman" w:hAnsi="Times New Roman"/>
          <w:color w:val="000000"/>
          <w:sz w:val="24"/>
          <w:szCs w:val="24"/>
        </w:rPr>
        <w:t>ой Федерации на 2016-202</w:t>
      </w:r>
      <w:r w:rsidR="00E87DB1" w:rsidRPr="00A924ED">
        <w:rPr>
          <w:rFonts w:ascii="Times New Roman" w:hAnsi="Times New Roman"/>
          <w:color w:val="000000"/>
          <w:sz w:val="24"/>
          <w:szCs w:val="24"/>
        </w:rPr>
        <w:t>0</w:t>
      </w:r>
      <w:r w:rsidR="00134BD8" w:rsidRPr="00A924ED">
        <w:rPr>
          <w:rFonts w:ascii="Times New Roman" w:hAnsi="Times New Roman"/>
          <w:color w:val="000000"/>
          <w:sz w:val="24"/>
          <w:szCs w:val="24"/>
        </w:rPr>
        <w:t xml:space="preserve"> годы».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67" w:type="dxa"/>
        <w:tblLayout w:type="fixed"/>
        <w:tblLook w:val="0000" w:firstRow="0" w:lastRow="0" w:firstColumn="0" w:lastColumn="0" w:noHBand="0" w:noVBand="0"/>
      </w:tblPr>
      <w:tblGrid>
        <w:gridCol w:w="5680"/>
        <w:gridCol w:w="1295"/>
        <w:gridCol w:w="1311"/>
        <w:gridCol w:w="1281"/>
      </w:tblGrid>
      <w:tr w:rsidR="0097726A" w:rsidRPr="00A924ED" w:rsidTr="00552AA6">
        <w:trPr>
          <w:trHeight w:val="307"/>
        </w:trPr>
        <w:tc>
          <w:tcPr>
            <w:tcW w:w="5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Проект бюджета на:</w:t>
            </w:r>
          </w:p>
        </w:tc>
      </w:tr>
      <w:tr w:rsidR="0097726A" w:rsidRPr="00A924ED" w:rsidTr="00552AA6">
        <w:trPr>
          <w:trHeight w:val="307"/>
        </w:trPr>
        <w:tc>
          <w:tcPr>
            <w:tcW w:w="5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DE2542"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DE2542">
              <w:rPr>
                <w:rFonts w:ascii="Times New Roman" w:hAnsi="Times New Roman"/>
                <w:sz w:val="20"/>
                <w:szCs w:val="20"/>
              </w:rPr>
              <w:t>2024 год</w:t>
            </w:r>
          </w:p>
        </w:tc>
      </w:tr>
      <w:tr w:rsidR="00702E56" w:rsidRPr="00A924ED" w:rsidTr="00E71268">
        <w:trPr>
          <w:trHeight w:val="307"/>
        </w:trPr>
        <w:tc>
          <w:tcPr>
            <w:tcW w:w="5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2E56" w:rsidRPr="00DE2542" w:rsidRDefault="00702E56" w:rsidP="000D405E">
            <w:pPr>
              <w:widowControl w:val="0"/>
              <w:autoSpaceDE w:val="0"/>
              <w:autoSpaceDN w:val="0"/>
              <w:adjustRightInd w:val="0"/>
              <w:spacing w:after="0" w:line="240" w:lineRule="auto"/>
              <w:rPr>
                <w:rFonts w:ascii="Times New Roman" w:hAnsi="Times New Roman"/>
                <w:sz w:val="20"/>
                <w:szCs w:val="20"/>
              </w:rPr>
            </w:pPr>
            <w:r w:rsidRPr="00DE2542">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610 619,7</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491 467,9</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2E56" w:rsidRPr="00DE2542" w:rsidRDefault="00702E56" w:rsidP="00702E56">
            <w:pPr>
              <w:widowControl w:val="0"/>
              <w:autoSpaceDE w:val="0"/>
              <w:autoSpaceDN w:val="0"/>
              <w:adjustRightInd w:val="0"/>
              <w:spacing w:after="0" w:line="240" w:lineRule="auto"/>
              <w:jc w:val="right"/>
              <w:rPr>
                <w:rFonts w:ascii="Times New Roman" w:hAnsi="Times New Roman"/>
                <w:sz w:val="20"/>
                <w:szCs w:val="20"/>
              </w:rPr>
            </w:pPr>
            <w:r w:rsidRPr="00DE2542">
              <w:rPr>
                <w:rFonts w:ascii="Times New Roman" w:hAnsi="Times New Roman"/>
                <w:sz w:val="20"/>
                <w:szCs w:val="20"/>
              </w:rPr>
              <w:t>100 328,1</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на организацию и проведение фестивалей, торжественных вечеров, концертов и иных зрелищных мероприятий в 2022 году – 57,4 тыс. рублей;</w:t>
      </w:r>
    </w:p>
    <w:p w:rsidR="00F3284D"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«Развитие физической культуры и массового спорта» государственной программы Чувашской Республики «Развитие физической культуры и спорта» в 2022 году – </w:t>
      </w:r>
      <w:r w:rsidR="006E2ED6" w:rsidRPr="00A924ED">
        <w:rPr>
          <w:rFonts w:ascii="Times New Roman" w:hAnsi="Times New Roman"/>
          <w:color w:val="000000"/>
          <w:sz w:val="24"/>
          <w:szCs w:val="24"/>
        </w:rPr>
        <w:t>610562,3 тыс. рублей, в 2023 году – 487167,9 тыс. рублей, в 2024 году – 97328,1</w:t>
      </w:r>
      <w:r w:rsidR="00F3284D" w:rsidRPr="00A924ED">
        <w:rPr>
          <w:rFonts w:ascii="Times New Roman" w:hAnsi="Times New Roman"/>
          <w:color w:val="000000"/>
          <w:sz w:val="24"/>
          <w:szCs w:val="24"/>
        </w:rPr>
        <w:t xml:space="preserve"> тыс. рублей, в том числе</w:t>
      </w:r>
      <w:r w:rsidR="00134BD8" w:rsidRPr="00A924ED">
        <w:rPr>
          <w:rFonts w:ascii="Times New Roman" w:hAnsi="Times New Roman"/>
          <w:color w:val="000000"/>
          <w:sz w:val="24"/>
          <w:szCs w:val="24"/>
        </w:rPr>
        <w:t xml:space="preserve"> на</w:t>
      </w:r>
      <w:r w:rsidR="00F3284D"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IX Международных игр боевых искусств в 2022 году – 10000,0 тыс. рублей;</w:t>
      </w:r>
    </w:p>
    <w:p w:rsidR="00702E56" w:rsidRPr="00A924ED" w:rsidRDefault="00702E56"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подготовка оснований для размещения площадок ГТО и Физкультурно-оздоровительных комплексов открытого типа и монтаж спортивного оборудования в 2022 году в общей сумме 16150,0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официальных физкультурных мероприятий в 2022 – 2024 годах – по 662,5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655,0 тыс. рублей, в 2023 – 2024 годах – по 30,0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устройство навеса в каркасном исполнении над трибунами стадиона «Поречье» в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с. Порецкое Порецкого района Чувашской Республики в 2022 году – 3885,2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«Спортивной площадки с футбольным полем при МАУ ДО «Спортивная школа им. В.Н. Ярды» </w:t>
      </w:r>
      <w:proofErr w:type="spellStart"/>
      <w:r w:rsidRPr="00A924ED">
        <w:rPr>
          <w:rFonts w:ascii="Times New Roman" w:hAnsi="Times New Roman"/>
          <w:color w:val="000000"/>
          <w:sz w:val="24"/>
          <w:szCs w:val="24"/>
        </w:rPr>
        <w:t>Шумерлинского</w:t>
      </w:r>
      <w:proofErr w:type="spellEnd"/>
      <w:r w:rsidRPr="00A924ED">
        <w:rPr>
          <w:rFonts w:ascii="Times New Roman" w:hAnsi="Times New Roman"/>
          <w:color w:val="000000"/>
          <w:sz w:val="24"/>
          <w:szCs w:val="24"/>
        </w:rPr>
        <w:t xml:space="preserve"> района в 2022 году – 23174,5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реконструкцию стадиона «Труд» города Алатырь в 2022 году – 4576,3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строительство футбольного поля в с. Комсомольское Комсомольского района Чувашской Республики в 2022 году – 29933,1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укрепление материально-технической базы муниципальных учреждений в сфере физической культуры и спорта в 2022 году – 27331,2 тыс. рублей;</w:t>
      </w:r>
    </w:p>
    <w:p w:rsidR="00A72CDF"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реконструкцию стадиона «Волга» города Чебоксары, ул. Коллективная, д. 3 в 2022 году – 266000,0 тыс. рублей, в 2023 году – 296482,2 тыс. рублей;</w:t>
      </w:r>
    </w:p>
    <w:p w:rsidR="00A72CDF" w:rsidRPr="00A924ED" w:rsidRDefault="00A72CD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строительство футбольного манежа при БУ </w:t>
      </w:r>
      <w:r w:rsidR="00134BD8" w:rsidRPr="00A924ED">
        <w:rPr>
          <w:rFonts w:ascii="Times New Roman" w:hAnsi="Times New Roman"/>
          <w:color w:val="000000"/>
          <w:sz w:val="24"/>
          <w:szCs w:val="24"/>
        </w:rPr>
        <w:t>«</w:t>
      </w:r>
      <w:r w:rsidRPr="00A924ED">
        <w:rPr>
          <w:rFonts w:ascii="Times New Roman" w:hAnsi="Times New Roman"/>
          <w:color w:val="000000"/>
          <w:sz w:val="24"/>
          <w:szCs w:val="24"/>
        </w:rPr>
        <w:t>СШ по футболу</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proofErr w:type="spellStart"/>
      <w:r w:rsidRPr="00A924ED">
        <w:rPr>
          <w:rFonts w:ascii="Times New Roman" w:hAnsi="Times New Roman"/>
          <w:color w:val="000000"/>
          <w:sz w:val="24"/>
          <w:szCs w:val="24"/>
        </w:rPr>
        <w:t>Минспорта</w:t>
      </w:r>
      <w:proofErr w:type="spellEnd"/>
      <w:r w:rsidRPr="00A924ED">
        <w:rPr>
          <w:rFonts w:ascii="Times New Roman" w:hAnsi="Times New Roman"/>
          <w:color w:val="000000"/>
          <w:sz w:val="24"/>
          <w:szCs w:val="24"/>
        </w:rPr>
        <w:t xml:space="preserve"> Чувашии в 2024 году – 96635,6 тыс. рублей;</w:t>
      </w:r>
    </w:p>
    <w:p w:rsidR="00A72CDF" w:rsidRPr="00A924ED" w:rsidRDefault="00A72CD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строительство открытого стадиона широкого профиля с элементами полосы препятствий в г. Мариинский Посад в 2022 году в общей сумме 48413,3 тыс. рублей;</w:t>
      </w:r>
    </w:p>
    <w:p w:rsidR="00A72CDF" w:rsidRPr="00A924ED" w:rsidRDefault="00A72CDF"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строительство физкультурно-спортивной зоны МБОУ «</w:t>
      </w:r>
      <w:proofErr w:type="spellStart"/>
      <w:r w:rsidRPr="00A924ED">
        <w:rPr>
          <w:rFonts w:ascii="Times New Roman" w:hAnsi="Times New Roman"/>
          <w:color w:val="000000"/>
          <w:sz w:val="24"/>
          <w:szCs w:val="24"/>
        </w:rPr>
        <w:t>Батыревская</w:t>
      </w:r>
      <w:proofErr w:type="spellEnd"/>
      <w:r w:rsidRPr="00A924ED">
        <w:rPr>
          <w:rFonts w:ascii="Times New Roman" w:hAnsi="Times New Roman"/>
          <w:color w:val="000000"/>
          <w:sz w:val="24"/>
          <w:szCs w:val="24"/>
        </w:rPr>
        <w:t xml:space="preserve"> СОШ №2» на земельном участке с кадастровым номером 21:08:240206:78 по ул. А.П. </w:t>
      </w:r>
      <w:proofErr w:type="spellStart"/>
      <w:r w:rsidRPr="00A924ED">
        <w:rPr>
          <w:rFonts w:ascii="Times New Roman" w:hAnsi="Times New Roman"/>
          <w:color w:val="000000"/>
          <w:sz w:val="24"/>
          <w:szCs w:val="24"/>
        </w:rPr>
        <w:t>Табакова</w:t>
      </w:r>
      <w:proofErr w:type="spellEnd"/>
      <w:r w:rsidRPr="00A924ED">
        <w:rPr>
          <w:rFonts w:ascii="Times New Roman" w:hAnsi="Times New Roman"/>
          <w:color w:val="000000"/>
          <w:sz w:val="24"/>
          <w:szCs w:val="24"/>
        </w:rPr>
        <w:t xml:space="preserve"> в </w:t>
      </w:r>
      <w:r w:rsidR="00C94648">
        <w:rPr>
          <w:rFonts w:ascii="Times New Roman" w:hAnsi="Times New Roman"/>
          <w:color w:val="000000"/>
          <w:sz w:val="24"/>
          <w:szCs w:val="24"/>
        </w:rPr>
        <w:t xml:space="preserve">                          </w:t>
      </w:r>
      <w:r w:rsidRPr="00A924ED">
        <w:rPr>
          <w:rFonts w:ascii="Times New Roman" w:hAnsi="Times New Roman"/>
          <w:color w:val="000000"/>
          <w:sz w:val="24"/>
          <w:szCs w:val="24"/>
        </w:rPr>
        <w:t xml:space="preserve">с. Батырево Батыревского района Чувашской Республики в 2022 году </w:t>
      </w:r>
      <w:r w:rsidR="00134BD8" w:rsidRPr="00A924ED">
        <w:rPr>
          <w:rFonts w:ascii="Times New Roman" w:hAnsi="Times New Roman"/>
          <w:color w:val="000000"/>
          <w:sz w:val="24"/>
          <w:szCs w:val="24"/>
        </w:rPr>
        <w:t>в сумме</w:t>
      </w:r>
      <w:r w:rsidRPr="00A924ED">
        <w:rPr>
          <w:rFonts w:ascii="Times New Roman" w:hAnsi="Times New Roman"/>
          <w:color w:val="000000"/>
          <w:sz w:val="24"/>
          <w:szCs w:val="24"/>
        </w:rPr>
        <w:t xml:space="preserve"> 11130,9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строительство крытого катка с искусственным льдом с трибуной на 250 мест в микрорайоне № 1 жилого района «Новый город» г. Чебоксары, поз. 1.25 в 2022 году – </w:t>
      </w:r>
      <w:r w:rsidR="00F3284D" w:rsidRPr="00A924ED">
        <w:rPr>
          <w:rFonts w:ascii="Times New Roman" w:hAnsi="Times New Roman"/>
          <w:color w:val="000000"/>
          <w:sz w:val="24"/>
          <w:szCs w:val="24"/>
        </w:rPr>
        <w:t xml:space="preserve">150147,5 </w:t>
      </w:r>
      <w:r w:rsidRPr="00A924ED">
        <w:rPr>
          <w:rFonts w:ascii="Times New Roman" w:hAnsi="Times New Roman"/>
          <w:color w:val="000000"/>
          <w:sz w:val="24"/>
          <w:szCs w:val="24"/>
        </w:rPr>
        <w:t>тыс. рублей</w:t>
      </w:r>
      <w:r w:rsidR="00A04FE3" w:rsidRPr="00A924ED">
        <w:rPr>
          <w:rFonts w:ascii="Times New Roman" w:hAnsi="Times New Roman"/>
          <w:color w:val="000000"/>
          <w:sz w:val="24"/>
          <w:szCs w:val="24"/>
        </w:rPr>
        <w:t>, в 2023 году – 181867,3 тыс. рублей</w:t>
      </w:r>
      <w:r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оснащение объектов спортивной инфраструктуры спортивно-технологическим оборудованием в 2022 году – 81</w:t>
      </w:r>
      <w:r w:rsidR="00F3284D" w:rsidRPr="00A924ED">
        <w:rPr>
          <w:rFonts w:ascii="Times New Roman" w:hAnsi="Times New Roman"/>
          <w:color w:val="000000"/>
          <w:sz w:val="24"/>
          <w:szCs w:val="24"/>
        </w:rPr>
        <w:t>37,9</w:t>
      </w:r>
      <w:r w:rsidRPr="00A924ED">
        <w:rPr>
          <w:rFonts w:ascii="Times New Roman" w:hAnsi="Times New Roman"/>
          <w:color w:val="000000"/>
          <w:sz w:val="24"/>
          <w:szCs w:val="24"/>
        </w:rPr>
        <w:t xml:space="preserve"> тыс. рублей, в 2023 году – 8125,9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«Формирование системы комплексной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в том числе детей-инвалидов, в Чувашской Республике» государственной программы Чувашской Республики «Доступная среда» на реализацию мероприятий в сфере реабилитации и </w:t>
      </w:r>
      <w:proofErr w:type="spellStart"/>
      <w:r w:rsidRPr="00A924ED">
        <w:rPr>
          <w:rFonts w:ascii="Times New Roman" w:hAnsi="Times New Roman"/>
          <w:color w:val="000000"/>
          <w:sz w:val="24"/>
          <w:szCs w:val="24"/>
        </w:rPr>
        <w:t>абилитации</w:t>
      </w:r>
      <w:proofErr w:type="spellEnd"/>
      <w:r w:rsidRPr="00A924ED">
        <w:rPr>
          <w:rFonts w:ascii="Times New Roman" w:hAnsi="Times New Roman"/>
          <w:color w:val="000000"/>
          <w:sz w:val="24"/>
          <w:szCs w:val="24"/>
        </w:rPr>
        <w:t xml:space="preserve"> инвалидов </w:t>
      </w:r>
      <w:r w:rsidR="00F3284D" w:rsidRPr="00A924ED">
        <w:rPr>
          <w:rFonts w:ascii="Times New Roman" w:hAnsi="Times New Roman"/>
          <w:color w:val="000000"/>
          <w:sz w:val="24"/>
          <w:szCs w:val="24"/>
        </w:rPr>
        <w:t>в 2023 году – 4300,0 тыс. рублей, в 2024 году – 3000,0 тыс. рублей.</w:t>
      </w:r>
    </w:p>
    <w:p w:rsidR="00F3284D" w:rsidRPr="00A924ED" w:rsidRDefault="00F3284D"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97726A" w:rsidRPr="00A924ED" w:rsidRDefault="0097726A" w:rsidP="00552A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«Спорт высших достижений»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спорта высших достижений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lastRenderedPageBreak/>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4 декабря 2007 г. № 329-ФЗ «О физической культуре и спорте»;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27 июня 2008 г. № 31 «О физической культуре и спорте»;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постановлениями Кабинета Министров Чувашской Республики от 10 ноября 2000 г.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215 «Об утверждении Порядка материального обеспечения спортивных мероприятий и обеспечения питанием учащихся училищ олимпийского резерва и спортсменов центров спортивной подготовки», от 16 августа 2012 г. № 348 «О государственной поддержке спортсменов и тренеров Чувашской Республики», от </w:t>
      </w:r>
      <w:r w:rsidR="00E87DB1" w:rsidRPr="00A924ED">
        <w:rPr>
          <w:rFonts w:ascii="Times New Roman" w:hAnsi="Times New Roman"/>
          <w:color w:val="000000"/>
          <w:sz w:val="24"/>
          <w:szCs w:val="24"/>
        </w:rPr>
        <w:t>12</w:t>
      </w:r>
      <w:r w:rsidRPr="00A924ED">
        <w:rPr>
          <w:rFonts w:ascii="Times New Roman" w:hAnsi="Times New Roman"/>
          <w:color w:val="000000"/>
          <w:sz w:val="24"/>
          <w:szCs w:val="24"/>
        </w:rPr>
        <w:t xml:space="preserve"> </w:t>
      </w:r>
      <w:r w:rsidR="00E87DB1" w:rsidRPr="00A924ED">
        <w:rPr>
          <w:rFonts w:ascii="Times New Roman" w:hAnsi="Times New Roman"/>
          <w:color w:val="000000"/>
          <w:sz w:val="24"/>
          <w:szCs w:val="24"/>
        </w:rPr>
        <w:t>декабря</w:t>
      </w:r>
      <w:r w:rsidRPr="00A924ED">
        <w:rPr>
          <w:rFonts w:ascii="Times New Roman" w:hAnsi="Times New Roman"/>
          <w:color w:val="000000"/>
          <w:sz w:val="24"/>
          <w:szCs w:val="24"/>
        </w:rPr>
        <w:t xml:space="preserve"> 201</w:t>
      </w:r>
      <w:r w:rsidR="00E87DB1" w:rsidRPr="00A924ED">
        <w:rPr>
          <w:rFonts w:ascii="Times New Roman" w:hAnsi="Times New Roman"/>
          <w:color w:val="000000"/>
          <w:sz w:val="24"/>
          <w:szCs w:val="24"/>
        </w:rPr>
        <w:t>8</w:t>
      </w:r>
      <w:r w:rsidRPr="00A924ED">
        <w:rPr>
          <w:rFonts w:ascii="Times New Roman" w:hAnsi="Times New Roman"/>
          <w:color w:val="000000"/>
          <w:sz w:val="24"/>
          <w:szCs w:val="24"/>
        </w:rPr>
        <w:t xml:space="preserve"> г. № </w:t>
      </w:r>
      <w:r w:rsidR="00E87DB1" w:rsidRPr="00A924ED">
        <w:rPr>
          <w:rFonts w:ascii="Times New Roman" w:hAnsi="Times New Roman"/>
          <w:color w:val="000000"/>
          <w:sz w:val="24"/>
          <w:szCs w:val="24"/>
        </w:rPr>
        <w:t>517</w:t>
      </w:r>
      <w:r w:rsidRPr="00A924ED">
        <w:rPr>
          <w:rFonts w:ascii="Times New Roman" w:hAnsi="Times New Roman"/>
          <w:color w:val="000000"/>
          <w:sz w:val="24"/>
          <w:szCs w:val="24"/>
        </w:rPr>
        <w:t xml:space="preserve"> «О государственной программе Чувашской Республики «Развитие физической культуры и спорта».</w:t>
      </w:r>
    </w:p>
    <w:p w:rsidR="0097726A" w:rsidRPr="00A924ED" w:rsidRDefault="0097726A" w:rsidP="00507296">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557" w:type="dxa"/>
        <w:tblInd w:w="10" w:type="dxa"/>
        <w:tblLayout w:type="fixed"/>
        <w:tblLook w:val="0000" w:firstRow="0" w:lastRow="0" w:firstColumn="0" w:lastColumn="0" w:noHBand="0" w:noVBand="0"/>
      </w:tblPr>
      <w:tblGrid>
        <w:gridCol w:w="5670"/>
        <w:gridCol w:w="1295"/>
        <w:gridCol w:w="1311"/>
        <w:gridCol w:w="1281"/>
      </w:tblGrid>
      <w:tr w:rsidR="0097726A" w:rsidRPr="00A924ED" w:rsidTr="00552AA6">
        <w:trPr>
          <w:trHeight w:val="307"/>
        </w:trPr>
        <w:tc>
          <w:tcPr>
            <w:tcW w:w="567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38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552AA6">
        <w:trPr>
          <w:trHeight w:val="307"/>
        </w:trPr>
        <w:tc>
          <w:tcPr>
            <w:tcW w:w="56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F3284D" w:rsidRPr="00A924ED" w:rsidTr="00552AA6">
        <w:trPr>
          <w:trHeight w:val="307"/>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84D" w:rsidRPr="000D405E" w:rsidRDefault="00F3284D" w:rsidP="00F3284D">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558 986,3</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511 056,5</w:t>
            </w:r>
          </w:p>
        </w:tc>
        <w:tc>
          <w:tcPr>
            <w:tcW w:w="1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469 942,3</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lang w:val="en-US"/>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4A252C"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в 2022 году – </w:t>
      </w:r>
      <w:r w:rsidR="004A252C" w:rsidRPr="00A924ED">
        <w:rPr>
          <w:rFonts w:ascii="Times New Roman" w:hAnsi="Times New Roman"/>
          <w:color w:val="000000"/>
          <w:sz w:val="24"/>
          <w:szCs w:val="24"/>
        </w:rPr>
        <w:t>558986,3 тыс. рублей, в 2023 году – 511056,5 тыс. рублей, в 2024 году – 469942,3 тыс. рублей, в том числе</w:t>
      </w:r>
      <w:r w:rsidR="00134BD8" w:rsidRPr="00A924ED">
        <w:rPr>
          <w:rFonts w:ascii="Times New Roman" w:hAnsi="Times New Roman"/>
          <w:color w:val="000000"/>
          <w:sz w:val="24"/>
          <w:szCs w:val="24"/>
        </w:rPr>
        <w:t xml:space="preserve"> на</w:t>
      </w:r>
      <w:r w:rsidR="004A252C"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в 2022 году – 377892,6 тыс. рублей, в 2023 году – 378236,1 тыс. рублей, в 2024 году – 378064,5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спортивной подготовки спортсменов в 2022 – 2024 годах – по 3352,6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республиканских физкультурно-оздоровительных центров в 2022 году – 83296,5 тыс. рублей, в 2023 – 2024 годах – по 27617,6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спортивной подготовки спортсменов в 2022 – 2024 годах – по 25154,8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w:t>
      </w:r>
      <w:r w:rsidR="00552AA6" w:rsidRPr="00A924ED">
        <w:rPr>
          <w:rFonts w:ascii="Times New Roman" w:hAnsi="Times New Roman"/>
          <w:color w:val="000000"/>
          <w:sz w:val="24"/>
          <w:szCs w:val="24"/>
        </w:rPr>
        <w:t>ю</w:t>
      </w:r>
      <w:r w:rsidRPr="00A924ED">
        <w:rPr>
          <w:rFonts w:ascii="Times New Roman" w:hAnsi="Times New Roman"/>
          <w:color w:val="000000"/>
          <w:sz w:val="24"/>
          <w:szCs w:val="24"/>
        </w:rPr>
        <w:t xml:space="preserve">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в 2022 – 2024 годах – по 1473,8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реализаци</w:t>
      </w:r>
      <w:r w:rsidR="00552AA6" w:rsidRPr="00A924ED">
        <w:rPr>
          <w:rFonts w:ascii="Times New Roman" w:hAnsi="Times New Roman"/>
          <w:color w:val="000000"/>
          <w:sz w:val="24"/>
          <w:szCs w:val="24"/>
        </w:rPr>
        <w:t>ю</w:t>
      </w:r>
      <w:r w:rsidRPr="00A924ED">
        <w:rPr>
          <w:rFonts w:ascii="Times New Roman" w:hAnsi="Times New Roman"/>
          <w:color w:val="000000"/>
          <w:sz w:val="24"/>
          <w:szCs w:val="24"/>
        </w:rPr>
        <w:t xml:space="preserve">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2023 году – 21800,0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государственную поддержку спортсменов и тренеров Чувашской Республики в 2022 году – 42739,8 тыс. рублей, в 2023 году – 27060,8 тыс. рублей, в 2024 году – 3558,8 тыс. рублей;</w:t>
      </w:r>
    </w:p>
    <w:p w:rsidR="004A252C"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4A252C"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4A252C" w:rsidRPr="00A924ED">
        <w:rPr>
          <w:rFonts w:ascii="Times New Roman" w:hAnsi="Times New Roman"/>
          <w:color w:val="000000"/>
          <w:sz w:val="24"/>
          <w:szCs w:val="24"/>
        </w:rPr>
        <w:t xml:space="preserve">в 2022 </w:t>
      </w:r>
      <w:r w:rsidR="007B40A7" w:rsidRPr="00A924ED">
        <w:rPr>
          <w:rFonts w:ascii="Times New Roman" w:hAnsi="Times New Roman"/>
          <w:color w:val="000000"/>
          <w:sz w:val="24"/>
          <w:szCs w:val="24"/>
        </w:rPr>
        <w:t>-</w:t>
      </w:r>
      <w:r w:rsidR="004A252C" w:rsidRPr="00A924ED">
        <w:rPr>
          <w:rFonts w:ascii="Times New Roman" w:hAnsi="Times New Roman"/>
          <w:color w:val="000000"/>
          <w:sz w:val="24"/>
          <w:szCs w:val="24"/>
        </w:rPr>
        <w:t xml:space="preserve"> 2023 год</w:t>
      </w:r>
      <w:r w:rsidR="007B40A7" w:rsidRPr="00A924ED">
        <w:rPr>
          <w:rFonts w:ascii="Times New Roman" w:hAnsi="Times New Roman"/>
          <w:color w:val="000000"/>
          <w:sz w:val="24"/>
          <w:szCs w:val="24"/>
        </w:rPr>
        <w:t>ах</w:t>
      </w:r>
      <w:r w:rsidR="004A252C" w:rsidRPr="00A924ED">
        <w:rPr>
          <w:rFonts w:ascii="Times New Roman" w:hAnsi="Times New Roman"/>
          <w:color w:val="000000"/>
          <w:sz w:val="24"/>
          <w:szCs w:val="24"/>
        </w:rPr>
        <w:t xml:space="preserve"> –</w:t>
      </w:r>
      <w:r w:rsidR="007B40A7" w:rsidRPr="00A924ED">
        <w:rPr>
          <w:rFonts w:ascii="Times New Roman" w:hAnsi="Times New Roman"/>
          <w:color w:val="000000"/>
          <w:sz w:val="24"/>
          <w:szCs w:val="24"/>
        </w:rPr>
        <w:t xml:space="preserve"> по</w:t>
      </w:r>
      <w:r w:rsidR="004A252C" w:rsidRPr="00A924ED">
        <w:rPr>
          <w:rFonts w:ascii="Times New Roman" w:hAnsi="Times New Roman"/>
          <w:color w:val="000000"/>
          <w:sz w:val="24"/>
          <w:szCs w:val="24"/>
        </w:rPr>
        <w:t xml:space="preserve"> 6332,1 тыс. рублей</w:t>
      </w:r>
      <w:r w:rsidR="007B40A7" w:rsidRPr="00A924ED">
        <w:rPr>
          <w:rFonts w:ascii="Times New Roman" w:hAnsi="Times New Roman"/>
          <w:color w:val="000000"/>
          <w:sz w:val="24"/>
          <w:szCs w:val="24"/>
        </w:rPr>
        <w:t xml:space="preserve"> ежегодно</w:t>
      </w:r>
      <w:r w:rsidR="004A252C" w:rsidRPr="00A924ED">
        <w:rPr>
          <w:rFonts w:ascii="Times New Roman" w:hAnsi="Times New Roman"/>
          <w:color w:val="000000"/>
          <w:sz w:val="24"/>
          <w:szCs w:val="24"/>
        </w:rPr>
        <w:t>, в 2024 году – 7357,9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приобретение спортивного оборудования и инвентаря для приведения организаций спортивной подготовки в нормативное состояние в 2022 году – </w:t>
      </w:r>
      <w:r w:rsidR="004A252C" w:rsidRPr="00A924ED">
        <w:rPr>
          <w:rFonts w:ascii="Times New Roman" w:hAnsi="Times New Roman"/>
          <w:color w:val="000000"/>
          <w:sz w:val="24"/>
          <w:szCs w:val="24"/>
        </w:rPr>
        <w:t>18744,1 тыс. рублей, в 2023 году – 20028,7 тыс. рублей, в 2024 году – 23362,3 тыс. рублей.</w:t>
      </w:r>
    </w:p>
    <w:p w:rsidR="004A252C" w:rsidRPr="00A924ED" w:rsidRDefault="004A252C"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552A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физической культуры и спорта»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данному направлению </w:t>
      </w:r>
      <w:r w:rsidRPr="00A924ED">
        <w:rPr>
          <w:rFonts w:ascii="Times New Roman" w:hAnsi="Times New Roman"/>
          <w:color w:val="000000"/>
          <w:sz w:val="24"/>
          <w:szCs w:val="24"/>
        </w:rPr>
        <w:lastRenderedPageBreak/>
        <w:t>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27 июня 2008 г. № 31 «О физической культуре и спорте»</w:t>
      </w:r>
      <w:r w:rsidR="00134BD8"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24"/>
        <w:gridCol w:w="1418"/>
        <w:gridCol w:w="1276"/>
      </w:tblGrid>
      <w:tr w:rsidR="0097726A" w:rsidRPr="00A924ED" w:rsidTr="00C1741A">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C1741A">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C1741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552AA6">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42 359,0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31 666,8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31 666,8</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на обеспечение хранения, комплектования, учета и использования документов Архивного фонда Чувашской Республики в 2022 году – 72,4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физической культуры и спорта» в 2022 году – 29673,9 тыс. рублей, в 2023 – 2024 годах – по 30434,4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физической культуры и массового спорта» в 2022 – 2024 годах – по 227,0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официальных физкультурных мероприятий в 2022 – 2024 годах – по 177,0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организацию и проведение физкультурных мероприятий с детьми и молодежью в 2022 – 2024 годах – по 50,0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целях обеспечения реализации государственной программы Чувашской Республики «Развитие физической культуры и спорта» в 2022 году – 29446,9 тыс. рублей, в 2023 – 2024 годах – по 30207,4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функций государственных органов в 2022 году – 16681,6 тыс. рублей, в 2023 – 2024 годах – по 17154,1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БУ «Центр финансового обеспечения учреждений физической культуры и спорта» </w:t>
      </w:r>
      <w:proofErr w:type="spellStart"/>
      <w:r w:rsidRPr="00A924ED">
        <w:rPr>
          <w:rFonts w:ascii="Times New Roman" w:hAnsi="Times New Roman"/>
          <w:color w:val="000000"/>
          <w:sz w:val="24"/>
          <w:szCs w:val="24"/>
        </w:rPr>
        <w:t>Минспорта</w:t>
      </w:r>
      <w:proofErr w:type="spellEnd"/>
      <w:r w:rsidRPr="00A924ED">
        <w:rPr>
          <w:rFonts w:ascii="Times New Roman" w:hAnsi="Times New Roman"/>
          <w:color w:val="000000"/>
          <w:sz w:val="24"/>
          <w:szCs w:val="24"/>
        </w:rPr>
        <w:t xml:space="preserve"> Чувашии в 2022 году – 12765,3 тыс. рублей, в 2023 – 2024 годах – по 13053,3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31,5 тыс. рублей, в 2023 – 2024 годах  – по 32,4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«Информационная инфраструктура» государственной программы Чувашской Республики «Цифровое общество Чувашии»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в 2022 году – 12581,2 тыс. рублей, в 2023 – 2024 годах – по 1200,0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«СРЕДСТВА МАССОВОЙ ИНФОРМАЦИИ»</w:t>
      </w:r>
    </w:p>
    <w:p w:rsidR="0097726A" w:rsidRPr="00A924ED" w:rsidRDefault="0097726A" w:rsidP="0097726A">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134BD8"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По данному разделу предусмотрены расходы на обеспечение выполнения функций учреждениями, обеспечивающими предоставление услуг в сфере массовой информации, а </w:t>
      </w:r>
      <w:r w:rsidRPr="00A924ED">
        <w:rPr>
          <w:rFonts w:ascii="Times New Roman" w:hAnsi="Times New Roman"/>
          <w:color w:val="000000"/>
          <w:sz w:val="24"/>
          <w:szCs w:val="24"/>
        </w:rPr>
        <w:lastRenderedPageBreak/>
        <w:t>также на проведение мероприятий в указанной сфере</w:t>
      </w:r>
      <w:r w:rsidR="00134BD8" w:rsidRPr="00A924ED">
        <w:rPr>
          <w:rFonts w:ascii="Times New Roman" w:hAnsi="Times New Roman"/>
          <w:color w:val="000000"/>
          <w:sz w:val="24"/>
          <w:szCs w:val="24"/>
        </w:rPr>
        <w:t>.</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w:t>
      </w:r>
      <w:r w:rsidR="00134BD8" w:rsidRPr="00A924ED">
        <w:rPr>
          <w:rFonts w:ascii="Times New Roman" w:hAnsi="Times New Roman"/>
          <w:color w:val="000000"/>
          <w:sz w:val="24"/>
          <w:szCs w:val="24"/>
        </w:rPr>
        <w:t>гнований по разделу характеризую</w:t>
      </w:r>
      <w:r w:rsidRPr="00A924ED">
        <w:rPr>
          <w:rFonts w:ascii="Times New Roman" w:hAnsi="Times New Roman"/>
          <w:color w:val="000000"/>
          <w:sz w:val="24"/>
          <w:szCs w:val="24"/>
        </w:rPr>
        <w:t>тся следующими данными: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tbl>
      <w:tblPr>
        <w:tblW w:w="9695" w:type="dxa"/>
        <w:tblInd w:w="10" w:type="dxa"/>
        <w:tblLayout w:type="fixed"/>
        <w:tblLook w:val="0000" w:firstRow="0" w:lastRow="0" w:firstColumn="0" w:lastColumn="0" w:noHBand="0" w:noVBand="0"/>
      </w:tblPr>
      <w:tblGrid>
        <w:gridCol w:w="5387"/>
        <w:gridCol w:w="1473"/>
        <w:gridCol w:w="1559"/>
        <w:gridCol w:w="1276"/>
      </w:tblGrid>
      <w:tr w:rsidR="0097726A" w:rsidRPr="00A924ED" w:rsidTr="00DD1051">
        <w:trPr>
          <w:trHeight w:val="288"/>
        </w:trPr>
        <w:tc>
          <w:tcPr>
            <w:tcW w:w="53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DD1051">
        <w:trPr>
          <w:trHeight w:val="288"/>
        </w:trPr>
        <w:tc>
          <w:tcPr>
            <w:tcW w:w="53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center"/>
              <w:rPr>
                <w:rFonts w:ascii="Times New Roman" w:hAnsi="Times New Roman"/>
                <w:sz w:val="24"/>
                <w:szCs w:val="24"/>
              </w:rPr>
            </w:pPr>
            <w:r w:rsidRPr="00A924ED">
              <w:rPr>
                <w:rFonts w:ascii="Times New Roman" w:hAnsi="Times New Roman"/>
                <w:color w:val="000000"/>
                <w:sz w:val="24"/>
                <w:szCs w:val="24"/>
              </w:rPr>
              <w:t>2024 год</w:t>
            </w:r>
          </w:p>
        </w:tc>
      </w:tr>
      <w:tr w:rsidR="00F3284D" w:rsidRPr="00A924ED" w:rsidTr="009E1CD3">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84D" w:rsidRPr="000D405E" w:rsidRDefault="00F3284D" w:rsidP="00F3284D">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181 573,0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182 624,4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A924ED" w:rsidRDefault="00F3284D" w:rsidP="00F3284D">
            <w:pPr>
              <w:widowControl w:val="0"/>
              <w:autoSpaceDE w:val="0"/>
              <w:autoSpaceDN w:val="0"/>
              <w:adjustRightInd w:val="0"/>
              <w:spacing w:after="0" w:line="240" w:lineRule="auto"/>
              <w:jc w:val="right"/>
              <w:rPr>
                <w:rFonts w:ascii="Arial" w:hAnsi="Arial" w:cs="Arial"/>
                <w:sz w:val="2"/>
                <w:szCs w:val="2"/>
              </w:rPr>
            </w:pPr>
            <w:r w:rsidRPr="00A924ED">
              <w:rPr>
                <w:rFonts w:ascii="Times New Roman" w:hAnsi="Times New Roman"/>
                <w:color w:val="000000"/>
                <w:sz w:val="20"/>
                <w:szCs w:val="20"/>
              </w:rPr>
              <w:t>182 624,4</w:t>
            </w:r>
          </w:p>
        </w:tc>
      </w:tr>
      <w:tr w:rsidR="0097726A" w:rsidRPr="00A924ED" w:rsidTr="00DD1051">
        <w:trPr>
          <w:trHeight w:val="288"/>
        </w:trPr>
        <w:tc>
          <w:tcPr>
            <w:tcW w:w="9695" w:type="dxa"/>
            <w:gridSpan w:val="4"/>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4"/>
                <w:szCs w:val="24"/>
              </w:rPr>
            </w:pPr>
          </w:p>
        </w:tc>
      </w:tr>
      <w:tr w:rsidR="0097726A" w:rsidRPr="00A924ED" w:rsidTr="00DD1051">
        <w:trPr>
          <w:trHeight w:val="288"/>
        </w:trPr>
        <w:tc>
          <w:tcPr>
            <w:tcW w:w="9695" w:type="dxa"/>
            <w:gridSpan w:val="4"/>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Структура расходов раздела «Средства массовой информации» характеризуется следующими данными:</w:t>
            </w:r>
          </w:p>
        </w:tc>
      </w:tr>
      <w:tr w:rsidR="0097726A" w:rsidRPr="00A924ED" w:rsidTr="00DD1051">
        <w:trPr>
          <w:trHeight w:val="288"/>
        </w:trPr>
        <w:tc>
          <w:tcPr>
            <w:tcW w:w="9695" w:type="dxa"/>
            <w:gridSpan w:val="4"/>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jc w:val="right"/>
              <w:rPr>
                <w:rFonts w:ascii="Times New Roman" w:hAnsi="Times New Roman"/>
                <w:sz w:val="24"/>
                <w:szCs w:val="24"/>
              </w:rPr>
            </w:pPr>
            <w:r w:rsidRPr="00A924ED">
              <w:rPr>
                <w:rFonts w:ascii="Times New Roman" w:hAnsi="Times New Roman"/>
                <w:color w:val="000000"/>
                <w:sz w:val="24"/>
                <w:szCs w:val="24"/>
              </w:rPr>
              <w:t>(в % к общему объему расходов по разделу)</w:t>
            </w:r>
          </w:p>
        </w:tc>
      </w:tr>
      <w:tr w:rsidR="0097726A" w:rsidRPr="00A924ED" w:rsidTr="00DD1051">
        <w:trPr>
          <w:trHeight w:val="288"/>
        </w:trPr>
        <w:tc>
          <w:tcPr>
            <w:tcW w:w="53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DD1051">
        <w:trPr>
          <w:trHeight w:val="288"/>
        </w:trPr>
        <w:tc>
          <w:tcPr>
            <w:tcW w:w="53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DD1051">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Телевидение и радиовещание</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C64F60"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45,0</w:t>
            </w:r>
          </w:p>
        </w:tc>
      </w:tr>
      <w:tr w:rsidR="0097726A" w:rsidRPr="00A924ED" w:rsidTr="00DD1051">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Периодическая печать и издательства</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C64F60"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49,1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C64F60"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49,1</w:t>
            </w:r>
          </w:p>
        </w:tc>
      </w:tr>
      <w:tr w:rsidR="0097726A" w:rsidRPr="00A924ED" w:rsidTr="00DD1051">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Другие вопросы в области средств массовой информации</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6,7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5,9</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lang w:val="en-US"/>
        </w:rPr>
      </w:pPr>
    </w:p>
    <w:p w:rsidR="0097726A" w:rsidRPr="00A924ED" w:rsidRDefault="0097726A" w:rsidP="00552A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«Телевидение и радиовещание»</w:t>
      </w: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телевидения и радиовещания определяются:</w:t>
      </w: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4 июня 2007 г. № 13 «О государственной поддержке средств массовой информации из республиканского бюджета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614"/>
        <w:gridCol w:w="1418"/>
        <w:gridCol w:w="1276"/>
      </w:tblGrid>
      <w:tr w:rsidR="0097726A" w:rsidRPr="00A924ED" w:rsidTr="00C1741A">
        <w:trPr>
          <w:trHeight w:val="307"/>
        </w:trPr>
        <w:tc>
          <w:tcPr>
            <w:tcW w:w="9498" w:type="dxa"/>
            <w:gridSpan w:val="4"/>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4"/>
                <w:szCs w:val="24"/>
              </w:rPr>
            </w:pPr>
          </w:p>
        </w:tc>
      </w:tr>
      <w:tr w:rsidR="0097726A" w:rsidRPr="00A924ED" w:rsidTr="00C1741A">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C1741A">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C1741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552AA6">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81 421,5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82 220,6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82 220,6</w:t>
            </w:r>
          </w:p>
        </w:tc>
      </w:tr>
    </w:tbl>
    <w:p w:rsidR="0097726A" w:rsidRPr="00A924ED" w:rsidRDefault="0097726A" w:rsidP="0097726A">
      <w:pPr>
        <w:widowControl w:val="0"/>
        <w:autoSpaceDE w:val="0"/>
        <w:autoSpaceDN w:val="0"/>
        <w:adjustRightInd w:val="0"/>
        <w:spacing w:after="0" w:line="240" w:lineRule="auto"/>
        <w:jc w:val="both"/>
        <w:rPr>
          <w:rFonts w:ascii="Times New Roman" w:hAnsi="Times New Roman"/>
          <w:color w:val="000000"/>
          <w:sz w:val="24"/>
          <w:szCs w:val="24"/>
          <w:lang w:val="en-US"/>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данному подразделу бюджетные ассигнования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«Профилактика правонарушений» государственной программы Чувашской Республики «Обеспечение общественного порядка и противодействие преступности» на обеспечение создания и размещения в средствах массовой информации социальной рекламы, направленной на профилактику правонарушений</w:t>
      </w:r>
      <w:r w:rsidR="00134BD8"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504,0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 на проведение республиканского конкурса социально значимых проектов средств массовой информации в 2022 – 2024 годах – по 3622,0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проведение республиканского конкурса среди журналистов «Чувашия против террора» в 2022 – 2024 годах – по 30,0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«Массовые коммуникации» государственной программы Чувашской Республики «Цифровое общество Чувашии» в 2022 году – 76765,5 тыс. рублей, в 2023 – 2024 годах – по 77564,6 тыс. рублей,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обеспечение деятельности государственных учреждений телерадиокомпаний и </w:t>
      </w:r>
      <w:proofErr w:type="spellStart"/>
      <w:r w:rsidRPr="00A924ED">
        <w:rPr>
          <w:rFonts w:ascii="Times New Roman" w:hAnsi="Times New Roman"/>
          <w:color w:val="000000"/>
          <w:sz w:val="24"/>
          <w:szCs w:val="24"/>
        </w:rPr>
        <w:t>телеорганизаций</w:t>
      </w:r>
      <w:proofErr w:type="spellEnd"/>
      <w:r w:rsidRPr="00A924ED">
        <w:rPr>
          <w:rFonts w:ascii="Times New Roman" w:hAnsi="Times New Roman"/>
          <w:color w:val="000000"/>
          <w:sz w:val="24"/>
          <w:szCs w:val="24"/>
        </w:rPr>
        <w:t xml:space="preserve"> в 2022 году – 71896,7 тыс. рублей, в 2023 – 2024 годах – по 72695,8 тыс. </w:t>
      </w:r>
      <w:r w:rsidRPr="00A924ED">
        <w:rPr>
          <w:rFonts w:ascii="Times New Roman" w:hAnsi="Times New Roman"/>
          <w:color w:val="000000"/>
          <w:sz w:val="24"/>
          <w:szCs w:val="24"/>
        </w:rPr>
        <w:lastRenderedPageBreak/>
        <w:t>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 в 2022 – 2024 годах – по 4868,8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 на организацию </w:t>
      </w:r>
      <w:proofErr w:type="spellStart"/>
      <w:r w:rsidRPr="00A924ED">
        <w:rPr>
          <w:rFonts w:ascii="Times New Roman" w:hAnsi="Times New Roman"/>
          <w:color w:val="000000"/>
          <w:sz w:val="24"/>
          <w:szCs w:val="24"/>
        </w:rPr>
        <w:t>субтитрирования</w:t>
      </w:r>
      <w:proofErr w:type="spellEnd"/>
      <w:r w:rsidRPr="00A924ED">
        <w:rPr>
          <w:rFonts w:ascii="Times New Roman" w:hAnsi="Times New Roman"/>
          <w:color w:val="000000"/>
          <w:sz w:val="24"/>
          <w:szCs w:val="24"/>
        </w:rPr>
        <w:t xml:space="preserve"> телевизионных программ в 2022 – 2024 годах – по 500,0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p>
    <w:p w:rsidR="0097726A" w:rsidRPr="00A924ED" w:rsidRDefault="0097726A" w:rsidP="00552A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«Периодическая печать и издательства»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в сфере периодической печати и издательства определяются:</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законами Чувашской Республики от 25 ноября 2003 г. № 36 «О языках в Чувашской Республике», от 4 июня 2007 г. № 13 «О государственной поддержке средств массовой информации из республиканского бюджета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Ind w:w="10" w:type="dxa"/>
        <w:tblLayout w:type="fixed"/>
        <w:tblLook w:val="0000" w:firstRow="0" w:lastRow="0" w:firstColumn="0" w:lastColumn="0" w:noHBand="0" w:noVBand="0"/>
      </w:tblPr>
      <w:tblGrid>
        <w:gridCol w:w="5190"/>
        <w:gridCol w:w="1614"/>
        <w:gridCol w:w="1418"/>
        <w:gridCol w:w="1276"/>
      </w:tblGrid>
      <w:tr w:rsidR="0097726A" w:rsidRPr="00A924ED" w:rsidTr="00C1741A">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C1741A">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C1741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9F10A6">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87 932,5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89 576,4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89 576,4</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lang w:val="en-US"/>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по данному подразделу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«Профилактика правонарушений» государственной программы Чувашской Республики «Обеспечение общественного порядка и противодействие преступности»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r w:rsidR="003819FC"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 2024 годах – по 70,0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культуры и туризма» в 2022 году – 29998,9 тыс. рублей, в 2023 – 2024 годах – по 30231,9 тыс. рублей ежегодно, в том числе:</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«Укрепление единства российской нации и этнокультурное развитие народов Чувашской Республики» в 2022 году – 23761,5 тыс. рублей, в 2023 – 2024 годах – по 23994,5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государственную поддержку печатных средств массовой информации в 2022 году –8616,8 тыс. рублей, в 2023 – 2024 годах – по 8849,8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республиканского конкурса социально значимых проектов средств массовой информации в 2022 – 2024 годах – по 15144,7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«Поддержка и развитие чтения в Чувашской Республике» в 2022 – 2024 годах – по 6237,4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выпуск книг в соответствии с тематическим планом издания социально значимой литературы в 2022 – 2024 годах – по 4546,9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денежное поощрение для авторов рукописей книг для детей и юношества на чувашском языке в 2022 – 2024 годах – по 200,0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 в 2022 – 2024 годах – по 1490,5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 xml:space="preserve">в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w:t>
      </w:r>
      <w:r w:rsidRPr="00A924ED">
        <w:rPr>
          <w:rFonts w:ascii="Times New Roman" w:hAnsi="Times New Roman"/>
          <w:color w:val="000000"/>
          <w:sz w:val="24"/>
          <w:szCs w:val="24"/>
        </w:rPr>
        <w:lastRenderedPageBreak/>
        <w:t>безопасности жизнедеятельности населения и территорий Чувашской Республики» на проведение республиканского конкурса среди журналистов «Чувашия против террора» в 2022 – 2024 годах</w:t>
      </w:r>
      <w:r w:rsidR="009F10A6" w:rsidRPr="00A924ED">
        <w:rPr>
          <w:rFonts w:ascii="Times New Roman" w:hAnsi="Times New Roman"/>
          <w:color w:val="000000"/>
          <w:sz w:val="24"/>
          <w:szCs w:val="24"/>
        </w:rPr>
        <w:t xml:space="preserve"> </w:t>
      </w:r>
      <w:r w:rsidRPr="00A924ED">
        <w:rPr>
          <w:rFonts w:ascii="Times New Roman" w:hAnsi="Times New Roman"/>
          <w:color w:val="000000"/>
          <w:sz w:val="24"/>
          <w:szCs w:val="24"/>
        </w:rPr>
        <w:t>– по 20,0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государственной программы Чувашской Республики «Развитие потенциала государственного управления» в целях обеспечения реализации государственной программы Чувашской Республики «Развитие потенциала государственного управления на обеспечение деятельности (оказание услуг) государственных учреждений в 2022 году – 2006,8 тыс. рублей, в 2023 – 2024 году – по 2055,3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«Массовые коммуникации» государственной программы Чувашской Республики «Цифровое общество Чувашии» в 2022 году – 55836,8 тыс. рублей, в 2023 – 2024 годах – по 57199,2 тыс. рублей ежегодно, в том числе на: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r w:rsidR="003819FC" w:rsidRPr="00A924ED">
        <w:rPr>
          <w:rFonts w:ascii="Times New Roman" w:hAnsi="Times New Roman"/>
          <w:color w:val="000000"/>
          <w:sz w:val="24"/>
          <w:szCs w:val="24"/>
        </w:rPr>
        <w:t>,</w:t>
      </w:r>
      <w:r w:rsidRPr="00A924ED">
        <w:rPr>
          <w:rFonts w:ascii="Times New Roman" w:hAnsi="Times New Roman"/>
          <w:color w:val="000000"/>
          <w:sz w:val="24"/>
          <w:szCs w:val="24"/>
        </w:rPr>
        <w:t xml:space="preserve"> в 2022 году – 53861,1 тыс. рублей, в 2023 – 2024 годах – по 55223,5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 в 2022 – 2024 годах – по 253,7 тыс. рублей ежегодно;</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информационное обеспечение мероприятий в федеральных и региональных печатных средствах массовой информации в 2022 – 2024 годах – по 1722,0 тыс. рублей ежегодно.</w:t>
      </w:r>
    </w:p>
    <w:p w:rsidR="00507296" w:rsidRDefault="00507296" w:rsidP="009F10A6">
      <w:pPr>
        <w:widowControl w:val="0"/>
        <w:autoSpaceDE w:val="0"/>
        <w:autoSpaceDN w:val="0"/>
        <w:adjustRightInd w:val="0"/>
        <w:spacing w:after="0" w:line="240" w:lineRule="auto"/>
        <w:ind w:firstLine="720"/>
        <w:jc w:val="both"/>
        <w:rPr>
          <w:rFonts w:ascii="Times New Roman" w:hAnsi="Times New Roman"/>
          <w:b/>
          <w:bCs/>
          <w:color w:val="000000"/>
          <w:sz w:val="24"/>
          <w:szCs w:val="24"/>
        </w:rPr>
      </w:pPr>
    </w:p>
    <w:p w:rsidR="0097726A" w:rsidRPr="00A924ED" w:rsidRDefault="0097726A" w:rsidP="009F10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«Другие вопросы в области средств массовой информации»</w:t>
      </w:r>
    </w:p>
    <w:p w:rsidR="0097726A" w:rsidRPr="00A924ED" w:rsidRDefault="0097726A" w:rsidP="0097726A">
      <w:pPr>
        <w:widowControl w:val="0"/>
        <w:autoSpaceDE w:val="0"/>
        <w:autoSpaceDN w:val="0"/>
        <w:adjustRightInd w:val="0"/>
        <w:spacing w:after="0" w:line="240" w:lineRule="auto"/>
        <w:ind w:firstLine="721"/>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данной в сфере определяются:</w:t>
      </w:r>
    </w:p>
    <w:p w:rsidR="0097726A" w:rsidRPr="00A924ED" w:rsidRDefault="0097726A" w:rsidP="0097726A">
      <w:pPr>
        <w:widowControl w:val="0"/>
        <w:autoSpaceDE w:val="0"/>
        <w:autoSpaceDN w:val="0"/>
        <w:adjustRightInd w:val="0"/>
        <w:spacing w:after="0" w:line="240" w:lineRule="auto"/>
        <w:ind w:firstLine="721"/>
        <w:jc w:val="both"/>
        <w:rPr>
          <w:rFonts w:ascii="Times New Roman" w:hAnsi="Times New Roman"/>
          <w:color w:val="000000"/>
          <w:sz w:val="24"/>
          <w:szCs w:val="24"/>
        </w:rPr>
      </w:pPr>
      <w:r w:rsidRPr="00A924ED">
        <w:rPr>
          <w:rFonts w:ascii="Times New Roman" w:hAnsi="Times New Roman"/>
          <w:color w:val="000000"/>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4 июня 2007 г. № 13 «О государственной поддержке средств массовой информации из республиканского бюджета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3819FC" w:rsidRPr="00A924ED" w:rsidRDefault="003819FC"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p>
    <w:tbl>
      <w:tblPr>
        <w:tblW w:w="0" w:type="auto"/>
        <w:tblInd w:w="10" w:type="dxa"/>
        <w:tblLayout w:type="fixed"/>
        <w:tblLook w:val="0000" w:firstRow="0" w:lastRow="0" w:firstColumn="0" w:lastColumn="0" w:noHBand="0" w:noVBand="0"/>
      </w:tblPr>
      <w:tblGrid>
        <w:gridCol w:w="5529"/>
        <w:gridCol w:w="1417"/>
        <w:gridCol w:w="1276"/>
        <w:gridCol w:w="1276"/>
      </w:tblGrid>
      <w:tr w:rsidR="0097726A" w:rsidRPr="00A924ED" w:rsidTr="00C1741A">
        <w:trPr>
          <w:trHeight w:val="307"/>
        </w:trPr>
        <w:tc>
          <w:tcPr>
            <w:tcW w:w="55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396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C1741A">
        <w:trPr>
          <w:trHeight w:val="307"/>
        </w:trPr>
        <w:tc>
          <w:tcPr>
            <w:tcW w:w="55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C1741A">
        <w:trPr>
          <w:trHeight w:val="307"/>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9F10A6">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12 219,0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10 827,4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10 827,4</w:t>
            </w:r>
          </w:p>
        </w:tc>
      </w:tr>
    </w:tbl>
    <w:p w:rsidR="003819FC" w:rsidRPr="00A924ED" w:rsidRDefault="003819FC"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97726A" w:rsidRPr="00A924ED" w:rsidRDefault="0097726A" w:rsidP="00977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по данному подразделу предусмотрены:</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rPr>
      </w:pPr>
      <w:r w:rsidRPr="00A924ED">
        <w:rPr>
          <w:rFonts w:ascii="Times New Roman" w:hAnsi="Times New Roman"/>
          <w:color w:val="000000"/>
          <w:sz w:val="24"/>
          <w:szCs w:val="24"/>
        </w:rPr>
        <w:t>в рамках подпрограммы «Развитие культуры в Чувашской Республике» государственной программы Чувашской Республики «Развитие культуры и туризма» на организацию и проведение фестивалей, торжественных вечеров, концертов и иных зрелищных мероприятий в 2022 году – 1391,6 тыс. рублей;</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рамках подпрограммы «Массовые коммуникации» государственной программы Чувашской Республики «Цифровое общество Чувашии» на информационное обеспечение мероприятий в информационно-телекоммуникационной сети «Интернет», федеральных информационных агентствах и организаци</w:t>
      </w:r>
      <w:r w:rsidR="003819FC" w:rsidRPr="00A924ED">
        <w:rPr>
          <w:rFonts w:ascii="Times New Roman" w:hAnsi="Times New Roman"/>
          <w:color w:val="000000"/>
          <w:sz w:val="24"/>
          <w:szCs w:val="24"/>
        </w:rPr>
        <w:t>ю</w:t>
      </w:r>
      <w:r w:rsidRPr="00A924ED">
        <w:rPr>
          <w:rFonts w:ascii="Times New Roman" w:hAnsi="Times New Roman"/>
          <w:color w:val="000000"/>
          <w:sz w:val="24"/>
          <w:szCs w:val="24"/>
        </w:rPr>
        <w:t xml:space="preserve"> мониторинга средств массовой информации и </w:t>
      </w:r>
      <w:proofErr w:type="spellStart"/>
      <w:r w:rsidRPr="00A924ED">
        <w:rPr>
          <w:rFonts w:ascii="Times New Roman" w:hAnsi="Times New Roman"/>
          <w:color w:val="000000"/>
          <w:sz w:val="24"/>
          <w:szCs w:val="24"/>
        </w:rPr>
        <w:t>блогосферы</w:t>
      </w:r>
      <w:proofErr w:type="spellEnd"/>
      <w:r w:rsidRPr="00A924ED">
        <w:rPr>
          <w:rFonts w:ascii="Times New Roman" w:hAnsi="Times New Roman"/>
          <w:color w:val="000000"/>
          <w:sz w:val="24"/>
          <w:szCs w:val="24"/>
        </w:rPr>
        <w:t xml:space="preserve"> в 2022 – 2024 годах – по 10827,4 тыс. рублей ежегодно.</w:t>
      </w:r>
    </w:p>
    <w:p w:rsidR="00DD1051" w:rsidRPr="00A924ED" w:rsidRDefault="00DD1051" w:rsidP="0097726A">
      <w:pPr>
        <w:widowControl w:val="0"/>
        <w:tabs>
          <w:tab w:val="left" w:pos="8463"/>
        </w:tabs>
        <w:autoSpaceDE w:val="0"/>
        <w:autoSpaceDN w:val="0"/>
        <w:adjustRightInd w:val="0"/>
        <w:spacing w:after="0" w:line="240" w:lineRule="auto"/>
        <w:ind w:firstLine="720"/>
        <w:jc w:val="both"/>
        <w:rPr>
          <w:rFonts w:ascii="Times New Roman" w:hAnsi="Times New Roman"/>
          <w:sz w:val="24"/>
          <w:szCs w:val="24"/>
        </w:rPr>
      </w:pPr>
    </w:p>
    <w:p w:rsidR="000D405E" w:rsidRDefault="0097726A" w:rsidP="000D405E">
      <w:pPr>
        <w:widowControl w:val="0"/>
        <w:tabs>
          <w:tab w:val="left" w:pos="8463"/>
        </w:tabs>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«ОБСЛУЖИВАНИЕ ГОСУДАРСТВЕННОГО</w:t>
      </w:r>
      <w:r w:rsidR="000D405E">
        <w:rPr>
          <w:rFonts w:ascii="Times New Roman" w:hAnsi="Times New Roman"/>
          <w:b/>
          <w:bCs/>
          <w:color w:val="000000"/>
          <w:sz w:val="24"/>
          <w:szCs w:val="24"/>
        </w:rPr>
        <w:t xml:space="preserve"> </w:t>
      </w:r>
      <w:r w:rsidRPr="00A924ED">
        <w:rPr>
          <w:rFonts w:ascii="Times New Roman" w:hAnsi="Times New Roman"/>
          <w:b/>
          <w:bCs/>
          <w:color w:val="000000"/>
          <w:sz w:val="24"/>
          <w:szCs w:val="24"/>
        </w:rPr>
        <w:t xml:space="preserve">И </w:t>
      </w:r>
    </w:p>
    <w:p w:rsidR="0097726A" w:rsidRPr="00A924ED" w:rsidRDefault="0097726A" w:rsidP="000D405E">
      <w:pPr>
        <w:widowControl w:val="0"/>
        <w:tabs>
          <w:tab w:val="left" w:pos="8463"/>
        </w:tabs>
        <w:autoSpaceDE w:val="0"/>
        <w:autoSpaceDN w:val="0"/>
        <w:adjustRightInd w:val="0"/>
        <w:spacing w:after="0" w:line="240" w:lineRule="auto"/>
        <w:ind w:firstLine="720"/>
        <w:jc w:val="center"/>
        <w:rPr>
          <w:rFonts w:ascii="Times New Roman" w:hAnsi="Times New Roman"/>
          <w:b/>
          <w:bCs/>
          <w:color w:val="000000"/>
          <w:sz w:val="24"/>
          <w:szCs w:val="24"/>
        </w:rPr>
      </w:pPr>
      <w:r w:rsidRPr="00A924ED">
        <w:rPr>
          <w:rFonts w:ascii="Times New Roman" w:hAnsi="Times New Roman"/>
          <w:b/>
          <w:bCs/>
          <w:color w:val="000000"/>
          <w:sz w:val="24"/>
          <w:szCs w:val="24"/>
        </w:rPr>
        <w:t>МУНИЦИПАЛЬНОГО ДОЛГА»</w:t>
      </w:r>
    </w:p>
    <w:p w:rsidR="0097726A" w:rsidRPr="00A924ED" w:rsidRDefault="0097726A" w:rsidP="00DD1051">
      <w:pPr>
        <w:widowControl w:val="0"/>
        <w:autoSpaceDE w:val="0"/>
        <w:autoSpaceDN w:val="0"/>
        <w:adjustRightInd w:val="0"/>
        <w:spacing w:after="0" w:line="240" w:lineRule="auto"/>
        <w:jc w:val="center"/>
        <w:rPr>
          <w:rFonts w:ascii="Times New Roman" w:hAnsi="Times New Roman"/>
          <w:b/>
          <w:bCs/>
          <w:color w:val="000000"/>
          <w:sz w:val="24"/>
          <w:szCs w:val="24"/>
        </w:rPr>
      </w:pP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В данном разделе предусмотрены расходы на реализацию государственных полномочий Чувашской Республики в области обслуживания государственного долга Чувашской Республики.</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 xml:space="preserve">Расходные обязательства Чувашской Республики по обслуживанию государственного </w:t>
      </w:r>
      <w:r w:rsidRPr="00A924ED">
        <w:rPr>
          <w:rFonts w:ascii="Times New Roman" w:hAnsi="Times New Roman"/>
          <w:color w:val="000000"/>
          <w:sz w:val="24"/>
          <w:szCs w:val="24"/>
        </w:rPr>
        <w:lastRenderedPageBreak/>
        <w:t xml:space="preserve">долга Чувашской Республики определяются Бюджетным кодексом, Законом от 23 июля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2001 г. № 36, постановлением Кабинета Министров Чувашской Республики от 14 марта </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2018 г.</w:t>
      </w:r>
      <w:r w:rsidR="00507296">
        <w:rPr>
          <w:rFonts w:ascii="Times New Roman" w:hAnsi="Times New Roman"/>
          <w:color w:val="000000"/>
          <w:sz w:val="24"/>
          <w:szCs w:val="24"/>
        </w:rPr>
        <w:t xml:space="preserve"> </w:t>
      </w:r>
      <w:r w:rsidRPr="00A924ED">
        <w:rPr>
          <w:rFonts w:ascii="Times New Roman" w:hAnsi="Times New Roman"/>
          <w:color w:val="000000"/>
          <w:sz w:val="24"/>
          <w:szCs w:val="24"/>
        </w:rPr>
        <w:t xml:space="preserve">№ 81 «Вопросы Министерства финансов Чувашской Республики». </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обслуживанию государственного долга Чувашской Республики определяются на основании договоров и соглашений, графиков уплаты платежей кредиторам в соответствии с двусторонними соглашениями, условий выпуска государственных ценных бумаг Чувашской Республики, а также в соответствии с программами государственных внутренних заимствований Чувашской Республики на 202</w:t>
      </w:r>
      <w:r w:rsidR="003819FC" w:rsidRPr="00A924ED">
        <w:rPr>
          <w:rFonts w:ascii="Times New Roman" w:hAnsi="Times New Roman"/>
          <w:color w:val="000000"/>
          <w:sz w:val="24"/>
          <w:szCs w:val="24"/>
        </w:rPr>
        <w:t>2</w:t>
      </w:r>
      <w:r w:rsidRPr="00A924ED">
        <w:rPr>
          <w:rFonts w:ascii="Times New Roman" w:hAnsi="Times New Roman"/>
          <w:color w:val="000000"/>
          <w:sz w:val="24"/>
          <w:szCs w:val="24"/>
        </w:rPr>
        <w:t>-202</w:t>
      </w:r>
      <w:r w:rsidR="003819FC"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годы и с учетом прогнозного уровня процентных ставок на 202</w:t>
      </w:r>
      <w:r w:rsidR="003819FC" w:rsidRPr="00A924ED">
        <w:rPr>
          <w:rFonts w:ascii="Times New Roman" w:hAnsi="Times New Roman"/>
          <w:color w:val="000000"/>
          <w:sz w:val="24"/>
          <w:szCs w:val="24"/>
        </w:rPr>
        <w:t>2</w:t>
      </w:r>
      <w:r w:rsidRPr="00A924ED">
        <w:rPr>
          <w:rFonts w:ascii="Times New Roman" w:hAnsi="Times New Roman"/>
          <w:color w:val="000000"/>
          <w:sz w:val="24"/>
          <w:szCs w:val="24"/>
        </w:rPr>
        <w:t xml:space="preserve"> – 202</w:t>
      </w:r>
      <w:r w:rsidR="003819FC"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годы.</w:t>
      </w:r>
    </w:p>
    <w:p w:rsidR="0097726A" w:rsidRPr="00A924ED" w:rsidRDefault="0097726A" w:rsidP="0097726A">
      <w:pPr>
        <w:widowControl w:val="0"/>
        <w:autoSpaceDE w:val="0"/>
        <w:autoSpaceDN w:val="0"/>
        <w:adjustRightInd w:val="0"/>
        <w:spacing w:after="0" w:line="240" w:lineRule="auto"/>
        <w:ind w:firstLine="721"/>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по разделу характеризу</w:t>
      </w:r>
      <w:r w:rsidR="003819FC" w:rsidRPr="00A924ED">
        <w:rPr>
          <w:rFonts w:ascii="Times New Roman" w:hAnsi="Times New Roman"/>
          <w:color w:val="000000"/>
          <w:sz w:val="24"/>
          <w:szCs w:val="24"/>
        </w:rPr>
        <w:t>ю</w:t>
      </w:r>
      <w:r w:rsidRPr="00A924ED">
        <w:rPr>
          <w:rFonts w:ascii="Times New Roman" w:hAnsi="Times New Roman"/>
          <w:color w:val="000000"/>
          <w:sz w:val="24"/>
          <w:szCs w:val="24"/>
        </w:rPr>
        <w:t>тся следующими данными:</w:t>
      </w:r>
    </w:p>
    <w:tbl>
      <w:tblPr>
        <w:tblW w:w="9695" w:type="dxa"/>
        <w:tblInd w:w="-10" w:type="dxa"/>
        <w:tblLayout w:type="fixed"/>
        <w:tblLook w:val="0000" w:firstRow="0" w:lastRow="0" w:firstColumn="0" w:lastColumn="0" w:noHBand="0" w:noVBand="0"/>
      </w:tblPr>
      <w:tblGrid>
        <w:gridCol w:w="5387"/>
        <w:gridCol w:w="1473"/>
        <w:gridCol w:w="1417"/>
        <w:gridCol w:w="1418"/>
      </w:tblGrid>
      <w:tr w:rsidR="0097726A" w:rsidRPr="00A924ED" w:rsidTr="0031427D">
        <w:trPr>
          <w:trHeight w:val="288"/>
        </w:trPr>
        <w:tc>
          <w:tcPr>
            <w:tcW w:w="53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31427D">
        <w:trPr>
          <w:trHeight w:val="288"/>
        </w:trPr>
        <w:tc>
          <w:tcPr>
            <w:tcW w:w="53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F3284D" w:rsidRPr="00A924ED" w:rsidTr="0031427D">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84D" w:rsidRPr="000D405E" w:rsidRDefault="00F3284D" w:rsidP="00F3284D">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553 453,3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707 543,8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724 123,3</w:t>
            </w:r>
          </w:p>
        </w:tc>
      </w:tr>
      <w:tr w:rsidR="0097726A" w:rsidRPr="00A924ED" w:rsidTr="0031427D">
        <w:trPr>
          <w:trHeight w:val="288"/>
        </w:trPr>
        <w:tc>
          <w:tcPr>
            <w:tcW w:w="9695" w:type="dxa"/>
            <w:gridSpan w:val="4"/>
            <w:tcMar>
              <w:top w:w="0" w:type="dxa"/>
              <w:left w:w="0" w:type="dxa"/>
              <w:bottom w:w="0" w:type="dxa"/>
              <w:right w:w="0" w:type="dxa"/>
            </w:tcMar>
          </w:tcPr>
          <w:p w:rsidR="0097726A" w:rsidRPr="00A924ED" w:rsidRDefault="0097726A" w:rsidP="004F0713">
            <w:pPr>
              <w:widowControl w:val="0"/>
              <w:autoSpaceDE w:val="0"/>
              <w:autoSpaceDN w:val="0"/>
              <w:adjustRightInd w:val="0"/>
              <w:spacing w:after="0" w:line="240" w:lineRule="auto"/>
              <w:rPr>
                <w:rFonts w:ascii="Times New Roman" w:hAnsi="Times New Roman"/>
                <w:sz w:val="24"/>
                <w:szCs w:val="24"/>
              </w:rPr>
            </w:pPr>
          </w:p>
        </w:tc>
      </w:tr>
      <w:tr w:rsidR="0097726A" w:rsidRPr="00A924ED" w:rsidTr="0031427D">
        <w:trPr>
          <w:trHeight w:val="288"/>
        </w:trPr>
        <w:tc>
          <w:tcPr>
            <w:tcW w:w="9695" w:type="dxa"/>
            <w:gridSpan w:val="4"/>
            <w:tcMar>
              <w:top w:w="0" w:type="dxa"/>
              <w:left w:w="0" w:type="dxa"/>
              <w:bottom w:w="0" w:type="dxa"/>
              <w:right w:w="0" w:type="dxa"/>
            </w:tcMar>
          </w:tcPr>
          <w:p w:rsidR="009F10A6" w:rsidRPr="00A924ED" w:rsidRDefault="0097726A" w:rsidP="0031427D">
            <w:pPr>
              <w:widowControl w:val="0"/>
              <w:autoSpaceDE w:val="0"/>
              <w:autoSpaceDN w:val="0"/>
              <w:adjustRightInd w:val="0"/>
              <w:spacing w:after="0" w:line="240" w:lineRule="auto"/>
              <w:ind w:firstLine="709"/>
              <w:jc w:val="both"/>
              <w:rPr>
                <w:rFonts w:ascii="Times New Roman" w:hAnsi="Times New Roman"/>
                <w:sz w:val="24"/>
                <w:szCs w:val="24"/>
              </w:rPr>
            </w:pPr>
            <w:r w:rsidRPr="00A924ED">
              <w:rPr>
                <w:rFonts w:ascii="Times New Roman" w:hAnsi="Times New Roman"/>
                <w:color w:val="000000"/>
                <w:sz w:val="24"/>
                <w:szCs w:val="24"/>
              </w:rPr>
              <w:t>Структура расходов раздела «Обслуживание государственного и муниципального долга» характеризуется следующими данными:</w:t>
            </w:r>
          </w:p>
        </w:tc>
      </w:tr>
      <w:tr w:rsidR="0097726A" w:rsidRPr="00A924ED" w:rsidTr="0031427D">
        <w:trPr>
          <w:trHeight w:val="288"/>
        </w:trPr>
        <w:tc>
          <w:tcPr>
            <w:tcW w:w="9695" w:type="dxa"/>
            <w:gridSpan w:val="4"/>
            <w:tcMar>
              <w:top w:w="0" w:type="dxa"/>
              <w:left w:w="0" w:type="dxa"/>
              <w:bottom w:w="0" w:type="dxa"/>
              <w:right w:w="0" w:type="dxa"/>
            </w:tcMar>
          </w:tcPr>
          <w:p w:rsidR="0097726A" w:rsidRPr="00507296" w:rsidRDefault="0097726A" w:rsidP="004F0713">
            <w:pPr>
              <w:widowControl w:val="0"/>
              <w:autoSpaceDE w:val="0"/>
              <w:autoSpaceDN w:val="0"/>
              <w:adjustRightInd w:val="0"/>
              <w:spacing w:after="0" w:line="240" w:lineRule="auto"/>
              <w:jc w:val="right"/>
              <w:rPr>
                <w:rFonts w:ascii="Times New Roman" w:hAnsi="Times New Roman"/>
                <w:sz w:val="20"/>
                <w:szCs w:val="20"/>
              </w:rPr>
            </w:pPr>
            <w:r w:rsidRPr="00507296">
              <w:rPr>
                <w:rFonts w:ascii="Times New Roman" w:hAnsi="Times New Roman"/>
                <w:color w:val="000000"/>
                <w:sz w:val="20"/>
                <w:szCs w:val="20"/>
              </w:rPr>
              <w:t>(в % к общему объему расходов по разделу)</w:t>
            </w:r>
          </w:p>
        </w:tc>
      </w:tr>
      <w:tr w:rsidR="0097726A" w:rsidRPr="00A924ED" w:rsidTr="0031427D">
        <w:trPr>
          <w:trHeight w:val="288"/>
        </w:trPr>
        <w:tc>
          <w:tcPr>
            <w:tcW w:w="53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31427D">
        <w:trPr>
          <w:trHeight w:val="288"/>
        </w:trPr>
        <w:tc>
          <w:tcPr>
            <w:tcW w:w="53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97726A" w:rsidRPr="00A924ED" w:rsidTr="0031427D">
        <w:trPr>
          <w:trHeight w:val="288"/>
        </w:trPr>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Обслуживание государственного внутреннего и муниципального долга</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100,0</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lang w:val="en-US"/>
        </w:rPr>
      </w:pPr>
    </w:p>
    <w:p w:rsidR="0097726A" w:rsidRPr="00A924ED" w:rsidRDefault="0097726A" w:rsidP="009F10A6">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«Обслуживание государственного внутреннего и муниципального долга»</w:t>
      </w:r>
    </w:p>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b/>
          <w:bCs/>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75" w:type="dxa"/>
        <w:tblInd w:w="10" w:type="dxa"/>
        <w:tblLayout w:type="fixed"/>
        <w:tblLook w:val="0000" w:firstRow="0" w:lastRow="0" w:firstColumn="0" w:lastColumn="0" w:noHBand="0" w:noVBand="0"/>
      </w:tblPr>
      <w:tblGrid>
        <w:gridCol w:w="5367"/>
        <w:gridCol w:w="1473"/>
        <w:gridCol w:w="1417"/>
        <w:gridCol w:w="1418"/>
      </w:tblGrid>
      <w:tr w:rsidR="0097726A" w:rsidRPr="00A924ED" w:rsidTr="0031427D">
        <w:trPr>
          <w:trHeight w:val="307"/>
        </w:trPr>
        <w:tc>
          <w:tcPr>
            <w:tcW w:w="53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430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97726A" w:rsidRPr="00A924ED" w:rsidTr="0031427D">
        <w:trPr>
          <w:trHeight w:val="307"/>
        </w:trPr>
        <w:tc>
          <w:tcPr>
            <w:tcW w:w="53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rPr>
                <w:rFonts w:ascii="Times New Roman" w:hAnsi="Times New Roman"/>
                <w:sz w:val="20"/>
                <w:szCs w:val="20"/>
              </w:rPr>
            </w:pP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726A" w:rsidRPr="000D405E" w:rsidRDefault="0097726A" w:rsidP="004F0713">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F3284D" w:rsidRPr="00A924ED" w:rsidTr="0031427D">
        <w:trPr>
          <w:trHeight w:val="307"/>
        </w:trPr>
        <w:tc>
          <w:tcPr>
            <w:tcW w:w="53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84D" w:rsidRPr="000D405E" w:rsidRDefault="00F3284D" w:rsidP="00F3284D">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553 453,3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707 543,8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284D" w:rsidRPr="000D405E" w:rsidRDefault="00F3284D" w:rsidP="00F3284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724 123,3</w:t>
            </w:r>
          </w:p>
        </w:tc>
      </w:tr>
    </w:tbl>
    <w:p w:rsidR="0097726A" w:rsidRPr="00A924ED" w:rsidRDefault="0097726A" w:rsidP="0097726A">
      <w:pPr>
        <w:widowControl w:val="0"/>
        <w:autoSpaceDE w:val="0"/>
        <w:autoSpaceDN w:val="0"/>
        <w:adjustRightInd w:val="0"/>
        <w:spacing w:after="0" w:line="240" w:lineRule="auto"/>
        <w:ind w:firstLine="720"/>
        <w:jc w:val="both"/>
        <w:rPr>
          <w:rFonts w:ascii="Times New Roman" w:hAnsi="Times New Roman"/>
          <w:sz w:val="24"/>
          <w:szCs w:val="24"/>
          <w:lang w:val="en-US"/>
        </w:rPr>
      </w:pPr>
    </w:p>
    <w:p w:rsidR="0097726A" w:rsidRPr="00A924ED" w:rsidRDefault="0097726A" w:rsidP="00F3284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по данному подразделу предусмотрены</w:t>
      </w:r>
      <w:r w:rsidR="00DD1051"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w:t>
      </w:r>
      <w:r w:rsidR="00F3284D" w:rsidRPr="00A924ED">
        <w:rPr>
          <w:rFonts w:ascii="Times New Roman" w:hAnsi="Times New Roman"/>
          <w:color w:val="000000"/>
          <w:sz w:val="24"/>
          <w:szCs w:val="24"/>
        </w:rPr>
        <w:t>процентные платежи по государственному долгу Чувашской Республики в 2022 году в общей сумме 553453,3 тыс. рублей, в 2023 году – 707543,8 тыс. рублей, в 2024 году  – 724123,3 тыс. рублей.</w:t>
      </w:r>
    </w:p>
    <w:p w:rsidR="00DD1051" w:rsidRPr="00A924ED" w:rsidRDefault="00DD1051" w:rsidP="0097726A">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0C7E68" w:rsidRPr="00A924ED" w:rsidRDefault="00852A39" w:rsidP="00DD1051">
      <w:pPr>
        <w:widowControl w:val="0"/>
        <w:autoSpaceDE w:val="0"/>
        <w:autoSpaceDN w:val="0"/>
        <w:adjustRightInd w:val="0"/>
        <w:spacing w:after="0" w:line="240" w:lineRule="auto"/>
        <w:jc w:val="center"/>
        <w:rPr>
          <w:rFonts w:ascii="Times New Roman" w:hAnsi="Times New Roman"/>
          <w:b/>
          <w:bCs/>
          <w:color w:val="000000"/>
          <w:sz w:val="24"/>
          <w:szCs w:val="24"/>
        </w:rPr>
      </w:pPr>
      <w:r w:rsidRPr="00A924ED">
        <w:rPr>
          <w:rFonts w:ascii="Times New Roman" w:hAnsi="Times New Roman"/>
          <w:b/>
          <w:bCs/>
          <w:color w:val="000000"/>
          <w:sz w:val="24"/>
          <w:szCs w:val="24"/>
        </w:rPr>
        <w:t>Раздел «М</w:t>
      </w:r>
      <w:r w:rsidR="000C7E68" w:rsidRPr="00A924ED">
        <w:rPr>
          <w:rFonts w:ascii="Times New Roman" w:hAnsi="Times New Roman"/>
          <w:b/>
          <w:bCs/>
          <w:color w:val="000000"/>
          <w:sz w:val="24"/>
          <w:szCs w:val="24"/>
        </w:rPr>
        <w:t>ЕЖБЮДЖЕТНЫЕ ТРАНСФЕРТЫ ОБЩЕГО ХАРАКТЕРА БЮДЖЕТАМ БЮДЖЕТНОЙ СИСТЕМЫ РОССИЙСКОЙ ФЕДЕРАЦИИ</w:t>
      </w:r>
    </w:p>
    <w:p w:rsidR="000C7E68" w:rsidRPr="00A924ED" w:rsidRDefault="000C7E68" w:rsidP="000C7E68">
      <w:pPr>
        <w:widowControl w:val="0"/>
        <w:autoSpaceDE w:val="0"/>
        <w:autoSpaceDN w:val="0"/>
        <w:adjustRightInd w:val="0"/>
        <w:spacing w:after="0" w:line="240" w:lineRule="auto"/>
        <w:ind w:firstLine="720"/>
        <w:jc w:val="center"/>
        <w:rPr>
          <w:rFonts w:ascii="Times New Roman" w:hAnsi="Times New Roman"/>
          <w:b/>
          <w:bCs/>
          <w:color w:val="000000"/>
          <w:sz w:val="24"/>
          <w:szCs w:val="24"/>
        </w:rPr>
      </w:pPr>
    </w:p>
    <w:p w:rsidR="008E7FBA" w:rsidRPr="00A924ED" w:rsidRDefault="00852A39" w:rsidP="000C7E68">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A924ED">
        <w:rPr>
          <w:rFonts w:ascii="Times New Roman" w:hAnsi="Times New Roman"/>
          <w:color w:val="000000"/>
          <w:sz w:val="24"/>
          <w:szCs w:val="24"/>
        </w:rPr>
        <w:t>Общий объем межбюджетных трансфертов, направляемых из республиканского бюджета Чувашской Республики бюджетам муниципальных районов,</w:t>
      </w:r>
      <w:r w:rsidR="003819FC" w:rsidRPr="00A924ED">
        <w:rPr>
          <w:rFonts w:ascii="Times New Roman" w:hAnsi="Times New Roman"/>
          <w:color w:val="000000"/>
          <w:sz w:val="24"/>
          <w:szCs w:val="24"/>
        </w:rPr>
        <w:t xml:space="preserve"> бюджетам муниципальных округов,</w:t>
      </w:r>
      <w:r w:rsidRPr="00A924ED">
        <w:rPr>
          <w:rFonts w:ascii="Times New Roman" w:hAnsi="Times New Roman"/>
          <w:color w:val="000000"/>
          <w:sz w:val="24"/>
          <w:szCs w:val="24"/>
        </w:rPr>
        <w:t xml:space="preserve"> бюджетам городских округов запланирован на 202</w:t>
      </w:r>
      <w:r w:rsidR="003819FC" w:rsidRPr="00A924ED">
        <w:rPr>
          <w:rFonts w:ascii="Times New Roman" w:hAnsi="Times New Roman"/>
          <w:color w:val="000000"/>
          <w:sz w:val="24"/>
          <w:szCs w:val="24"/>
        </w:rPr>
        <w:t>2</w:t>
      </w:r>
      <w:r w:rsidRPr="00A924ED">
        <w:rPr>
          <w:rFonts w:ascii="Times New Roman" w:hAnsi="Times New Roman"/>
          <w:color w:val="000000"/>
          <w:sz w:val="24"/>
          <w:szCs w:val="24"/>
        </w:rPr>
        <w:t xml:space="preserve"> год и на плановый период 202</w:t>
      </w:r>
      <w:r w:rsidR="003819FC" w:rsidRPr="00A924ED">
        <w:rPr>
          <w:rFonts w:ascii="Times New Roman" w:hAnsi="Times New Roman"/>
          <w:color w:val="000000"/>
          <w:sz w:val="24"/>
          <w:szCs w:val="24"/>
        </w:rPr>
        <w:t>3</w:t>
      </w:r>
      <w:r w:rsidRPr="00A924ED">
        <w:rPr>
          <w:rFonts w:ascii="Times New Roman" w:hAnsi="Times New Roman"/>
          <w:color w:val="000000"/>
          <w:sz w:val="24"/>
          <w:szCs w:val="24"/>
        </w:rPr>
        <w:t xml:space="preserve"> и 202</w:t>
      </w:r>
      <w:r w:rsidR="003819FC" w:rsidRPr="00A924ED">
        <w:rPr>
          <w:rFonts w:ascii="Times New Roman" w:hAnsi="Times New Roman"/>
          <w:color w:val="000000"/>
          <w:sz w:val="24"/>
          <w:szCs w:val="24"/>
        </w:rPr>
        <w:t>4</w:t>
      </w:r>
      <w:r w:rsidRPr="00A924ED">
        <w:rPr>
          <w:rFonts w:ascii="Times New Roman" w:hAnsi="Times New Roman"/>
          <w:color w:val="000000"/>
          <w:sz w:val="24"/>
          <w:szCs w:val="24"/>
        </w:rPr>
        <w:t xml:space="preserve"> годов исходя из необходимости средств органам местного самоуправления для финансового обеспечения выполнения расходных обязательств по реализации возложенных законодательством Российской Федерации и законодательством Чувашской Республики функций и задач.</w:t>
      </w:r>
    </w:p>
    <w:p w:rsidR="008E7FBA" w:rsidRPr="00A924ED" w:rsidRDefault="00852A39"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Межбюджетные трансферты из республиканского бюджета Чувашской Республики предоставляются в форме дотаций на выравнивание бюджетной обеспеченности, субсидий, субвенций и иных межбюджетных трансфертов, имеющих целевое назначение, которые учитываются в расходах республиканского бюджета Чувашской Республики по соответствующим разделам, подразделам классификации расходов республиканского </w:t>
      </w:r>
      <w:r w:rsidRPr="00A924ED">
        <w:rPr>
          <w:rFonts w:ascii="Times New Roman" w:hAnsi="Times New Roman"/>
          <w:color w:val="000000"/>
          <w:sz w:val="24"/>
          <w:szCs w:val="24"/>
        </w:rPr>
        <w:lastRenderedPageBreak/>
        <w:t>бюджета Чувашской Республики.</w:t>
      </w:r>
    </w:p>
    <w:p w:rsidR="008E7FBA" w:rsidRPr="00A924ED" w:rsidRDefault="00852A39" w:rsidP="0031427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Объемы бюджетных ассигнований республиканского бюджета по разделу «Межбюджетные трансферты общего характера бюджетам субъектов Российской Федерации и муниципальных образований» характеризуются следующими данными:</w:t>
      </w:r>
    </w:p>
    <w:tbl>
      <w:tblPr>
        <w:tblW w:w="9649" w:type="dxa"/>
        <w:tblLayout w:type="fixed"/>
        <w:tblLook w:val="0000" w:firstRow="0" w:lastRow="0" w:firstColumn="0" w:lastColumn="0" w:noHBand="0" w:noVBand="0"/>
      </w:tblPr>
      <w:tblGrid>
        <w:gridCol w:w="5190"/>
        <w:gridCol w:w="1483"/>
        <w:gridCol w:w="1559"/>
        <w:gridCol w:w="1417"/>
      </w:tblGrid>
      <w:tr w:rsidR="00852A39" w:rsidRPr="00A924ED" w:rsidTr="00B021BB">
        <w:trPr>
          <w:trHeight w:val="288"/>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852A39" w:rsidRPr="00A924ED" w:rsidTr="00B021BB">
        <w:trPr>
          <w:trHeight w:val="288"/>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2B69A1" w:rsidRPr="00A924ED" w:rsidTr="00B021BB">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69A1" w:rsidRPr="000D405E" w:rsidRDefault="002B69A1" w:rsidP="002B69A1">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2 346 445,3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69A1" w:rsidRPr="000D405E" w:rsidRDefault="002B69A1" w:rsidP="002B69A1">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1 647 908,8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69A1" w:rsidRPr="000D405E" w:rsidRDefault="002B69A1" w:rsidP="002B69A1">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1 411 790,9</w:t>
            </w:r>
          </w:p>
        </w:tc>
      </w:tr>
    </w:tbl>
    <w:p w:rsidR="00852A39" w:rsidRPr="00A924ED" w:rsidRDefault="00852A39" w:rsidP="008E7FBA">
      <w:pPr>
        <w:widowControl w:val="0"/>
        <w:autoSpaceDE w:val="0"/>
        <w:autoSpaceDN w:val="0"/>
        <w:adjustRightInd w:val="0"/>
        <w:spacing w:after="0" w:line="240" w:lineRule="auto"/>
        <w:jc w:val="both"/>
        <w:rPr>
          <w:rFonts w:ascii="Times New Roman" w:hAnsi="Times New Roman"/>
          <w:color w:val="000000"/>
          <w:sz w:val="24"/>
          <w:szCs w:val="24"/>
        </w:rPr>
      </w:pPr>
    </w:p>
    <w:p w:rsidR="00852A39" w:rsidRDefault="00852A39"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Структура расходов раздела «Межбюджетные трансферты общего характера бюджетам бюджетной системы Российской Федерации» характеризуется следующими данными:</w:t>
      </w:r>
    </w:p>
    <w:p w:rsidR="00507296" w:rsidRPr="00A924ED" w:rsidRDefault="00507296"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852A39" w:rsidRPr="00507296" w:rsidRDefault="00852A39" w:rsidP="00852A39">
      <w:pPr>
        <w:widowControl w:val="0"/>
        <w:autoSpaceDE w:val="0"/>
        <w:autoSpaceDN w:val="0"/>
        <w:adjustRightInd w:val="0"/>
        <w:spacing w:after="0" w:line="240" w:lineRule="auto"/>
        <w:jc w:val="right"/>
        <w:rPr>
          <w:rFonts w:ascii="Times New Roman" w:hAnsi="Times New Roman"/>
          <w:color w:val="000000"/>
          <w:sz w:val="20"/>
          <w:szCs w:val="20"/>
        </w:rPr>
      </w:pPr>
      <w:r w:rsidRPr="00507296">
        <w:rPr>
          <w:rFonts w:ascii="Times New Roman" w:hAnsi="Times New Roman"/>
          <w:color w:val="000000"/>
          <w:sz w:val="20"/>
          <w:szCs w:val="20"/>
        </w:rPr>
        <w:t>(в % к общему объему расходов по разделу)</w:t>
      </w:r>
    </w:p>
    <w:tbl>
      <w:tblPr>
        <w:tblW w:w="0" w:type="auto"/>
        <w:tblLayout w:type="fixed"/>
        <w:tblLook w:val="0000" w:firstRow="0" w:lastRow="0" w:firstColumn="0" w:lastColumn="0" w:noHBand="0" w:noVBand="0"/>
      </w:tblPr>
      <w:tblGrid>
        <w:gridCol w:w="5190"/>
        <w:gridCol w:w="1483"/>
        <w:gridCol w:w="1559"/>
        <w:gridCol w:w="1417"/>
      </w:tblGrid>
      <w:tr w:rsidR="00852A39" w:rsidRPr="00A924ED" w:rsidTr="00852A39">
        <w:trPr>
          <w:trHeight w:val="288"/>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852A39" w:rsidRPr="00A924ED" w:rsidTr="00852A39">
        <w:trPr>
          <w:trHeight w:val="288"/>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2B69A1" w:rsidRPr="00A924ED" w:rsidTr="00852A39">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34,6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39,2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38,6</w:t>
            </w:r>
          </w:p>
        </w:tc>
      </w:tr>
      <w:tr w:rsidR="002B69A1" w:rsidRPr="00A924ED" w:rsidTr="00852A39">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Иные дотации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0,0</w:t>
            </w:r>
          </w:p>
        </w:tc>
      </w:tr>
      <w:tr w:rsidR="002B69A1" w:rsidRPr="00A924ED" w:rsidTr="00852A39">
        <w:trPr>
          <w:trHeight w:val="288"/>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Прочие межбюджетные трансферты общего характера</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63,8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60,8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69A1" w:rsidRPr="000D405E" w:rsidRDefault="002B69A1" w:rsidP="002B69A1">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61,4</w:t>
            </w:r>
          </w:p>
        </w:tc>
      </w:tr>
    </w:tbl>
    <w:p w:rsidR="00852A39" w:rsidRPr="00A924ED" w:rsidRDefault="00852A39" w:rsidP="008E7FBA">
      <w:pPr>
        <w:widowControl w:val="0"/>
        <w:autoSpaceDE w:val="0"/>
        <w:autoSpaceDN w:val="0"/>
        <w:adjustRightInd w:val="0"/>
        <w:spacing w:after="0" w:line="240" w:lineRule="auto"/>
        <w:jc w:val="both"/>
        <w:rPr>
          <w:rFonts w:ascii="Times New Roman" w:hAnsi="Times New Roman"/>
          <w:color w:val="000000"/>
          <w:sz w:val="24"/>
          <w:szCs w:val="24"/>
        </w:rPr>
      </w:pPr>
    </w:p>
    <w:p w:rsidR="00852A39" w:rsidRPr="00A924ED" w:rsidRDefault="00852A39" w:rsidP="00DD105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b/>
          <w:bCs/>
          <w:color w:val="000000"/>
          <w:sz w:val="24"/>
          <w:szCs w:val="24"/>
        </w:rPr>
        <w:t>Подраздел «Дотации на выравнивание бюджетной обеспеченности субъектов Российской Федерации и муниципальных образований»</w:t>
      </w:r>
    </w:p>
    <w:p w:rsidR="00852A39" w:rsidRPr="00A924ED" w:rsidRDefault="00852A39"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предоставлению дотаций на выравнивание бюджетной обеспеченности муниципальных</w:t>
      </w:r>
      <w:r w:rsidR="00380AEA" w:rsidRPr="00A924ED">
        <w:rPr>
          <w:rFonts w:ascii="Times New Roman" w:hAnsi="Times New Roman"/>
          <w:color w:val="000000"/>
          <w:sz w:val="24"/>
          <w:szCs w:val="24"/>
        </w:rPr>
        <w:t xml:space="preserve"> </w:t>
      </w:r>
      <w:r w:rsidRPr="00A924ED">
        <w:rPr>
          <w:rFonts w:ascii="Times New Roman" w:hAnsi="Times New Roman"/>
          <w:color w:val="000000"/>
          <w:sz w:val="24"/>
          <w:szCs w:val="24"/>
        </w:rPr>
        <w:t>районов</w:t>
      </w:r>
      <w:r w:rsidR="00380AEA" w:rsidRPr="00A924ED">
        <w:rPr>
          <w:rFonts w:ascii="Times New Roman" w:hAnsi="Times New Roman"/>
          <w:color w:val="000000"/>
          <w:sz w:val="24"/>
          <w:szCs w:val="24"/>
        </w:rPr>
        <w:t xml:space="preserve"> (муниципальных округов, </w:t>
      </w:r>
      <w:r w:rsidRPr="00A924ED">
        <w:rPr>
          <w:rFonts w:ascii="Times New Roman" w:hAnsi="Times New Roman"/>
          <w:color w:val="000000"/>
          <w:sz w:val="24"/>
          <w:szCs w:val="24"/>
        </w:rPr>
        <w:t>городских округов) определяются Законом от 23 июля 2001 г. № 36.</w:t>
      </w:r>
    </w:p>
    <w:p w:rsidR="00507296" w:rsidRDefault="00507296"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852A39" w:rsidRPr="00A924ED" w:rsidRDefault="00852A39" w:rsidP="00852A3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852A39" w:rsidRPr="00A924ED" w:rsidTr="00852A39">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852A39" w:rsidRPr="00A924ED" w:rsidTr="00852A39">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852A39" w:rsidRPr="00A924ED" w:rsidTr="00852A39">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2A39" w:rsidRPr="000D405E" w:rsidRDefault="00852A39" w:rsidP="00852A39">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2A39" w:rsidRPr="000D405E" w:rsidRDefault="003819FC" w:rsidP="00AE7918">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811 248,5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2A39" w:rsidRPr="000D405E" w:rsidRDefault="003819FC" w:rsidP="00AE7918">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645 684,1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2A39" w:rsidRPr="000D405E" w:rsidRDefault="003819FC" w:rsidP="00AE7918">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544 908,7</w:t>
            </w:r>
          </w:p>
        </w:tc>
      </w:tr>
    </w:tbl>
    <w:p w:rsidR="008F243A" w:rsidRPr="00A924ED" w:rsidRDefault="008F243A" w:rsidP="008F243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Бюджетные ассигнования по данному подразделу предусмотрены в рамках подпрограммы </w:t>
      </w:r>
      <w:r w:rsidR="003819FC" w:rsidRPr="00A924ED">
        <w:rPr>
          <w:rFonts w:ascii="Times New Roman" w:hAnsi="Times New Roman"/>
          <w:color w:val="000000"/>
          <w:sz w:val="24"/>
          <w:szCs w:val="24"/>
        </w:rPr>
        <w:t>«</w:t>
      </w:r>
      <w:r w:rsidRPr="00A924ED">
        <w:rPr>
          <w:rFonts w:ascii="Times New Roman" w:hAnsi="Times New Roman"/>
          <w:color w:val="000000"/>
          <w:sz w:val="24"/>
          <w:szCs w:val="24"/>
        </w:rPr>
        <w:t xml:space="preserve">Подпрограмма </w:t>
      </w:r>
      <w:r w:rsidR="003819FC" w:rsidRPr="00A924ED">
        <w:rPr>
          <w:rFonts w:ascii="Times New Roman" w:hAnsi="Times New Roman"/>
          <w:color w:val="000000"/>
          <w:sz w:val="24"/>
          <w:szCs w:val="24"/>
        </w:rPr>
        <w:t>«</w:t>
      </w:r>
      <w:r w:rsidRPr="00A924ED">
        <w:rPr>
          <w:rFonts w:ascii="Times New Roman" w:hAnsi="Times New Roman"/>
          <w:color w:val="000000"/>
          <w:sz w:val="24"/>
          <w:szCs w:val="24"/>
        </w:rPr>
        <w:t>Совершенствование бюджетной политики и обеспечение сбалансированности консолидированного бюджета Чувашской Республики</w:t>
      </w:r>
      <w:r w:rsidR="003819FC" w:rsidRPr="00A924ED">
        <w:rPr>
          <w:rFonts w:ascii="Times New Roman" w:hAnsi="Times New Roman"/>
          <w:color w:val="000000"/>
          <w:sz w:val="24"/>
          <w:szCs w:val="24"/>
        </w:rPr>
        <w:t>»</w:t>
      </w:r>
      <w:r w:rsidRPr="00A924ED">
        <w:rPr>
          <w:rFonts w:ascii="Times New Roman" w:hAnsi="Times New Roman"/>
          <w:color w:val="000000"/>
          <w:sz w:val="24"/>
          <w:szCs w:val="24"/>
        </w:rPr>
        <w:t xml:space="preserve"> государственной программы Чувашской Республики </w:t>
      </w:r>
      <w:r w:rsidR="003819FC" w:rsidRPr="00A924ED">
        <w:rPr>
          <w:rFonts w:ascii="Times New Roman" w:hAnsi="Times New Roman"/>
          <w:color w:val="000000"/>
          <w:sz w:val="24"/>
          <w:szCs w:val="24"/>
        </w:rPr>
        <w:t>«</w:t>
      </w:r>
      <w:r w:rsidRPr="00A924ED">
        <w:rPr>
          <w:rFonts w:ascii="Times New Roman" w:hAnsi="Times New Roman"/>
          <w:color w:val="000000"/>
          <w:sz w:val="24"/>
          <w:szCs w:val="24"/>
        </w:rPr>
        <w:t>Управление общественными финансами и государственным долгом Чувашской Республики</w:t>
      </w:r>
      <w:r w:rsidR="003819FC" w:rsidRPr="00A924ED">
        <w:rPr>
          <w:rFonts w:ascii="Times New Roman" w:hAnsi="Times New Roman"/>
          <w:color w:val="000000"/>
          <w:sz w:val="24"/>
          <w:szCs w:val="24"/>
        </w:rPr>
        <w:t>»</w:t>
      </w:r>
      <w:r w:rsidRPr="00A924ED">
        <w:rPr>
          <w:rFonts w:ascii="Times New Roman" w:hAnsi="Times New Roman"/>
          <w:color w:val="000000"/>
          <w:sz w:val="24"/>
          <w:szCs w:val="24"/>
        </w:rPr>
        <w:t xml:space="preserve"> на дотации на выравнивание бюджетной обеспеченности муниципальных районов (</w:t>
      </w:r>
      <w:r w:rsidR="008D7074" w:rsidRPr="00A924ED">
        <w:rPr>
          <w:rFonts w:ascii="Times New Roman" w:hAnsi="Times New Roman"/>
          <w:color w:val="000000"/>
          <w:sz w:val="24"/>
          <w:szCs w:val="24"/>
        </w:rPr>
        <w:t xml:space="preserve">муниципальных округов, </w:t>
      </w:r>
      <w:r w:rsidRPr="00A924ED">
        <w:rPr>
          <w:rFonts w:ascii="Times New Roman" w:hAnsi="Times New Roman"/>
          <w:color w:val="000000"/>
          <w:sz w:val="24"/>
          <w:szCs w:val="24"/>
        </w:rPr>
        <w:t>городских округов) в 2022 году в общей сумме 811248,5 тыс. рублей, в 2023 году – 645687,1 тыс. рублей, в 2024 году  – 544908,7 тыс. рублей.</w:t>
      </w:r>
    </w:p>
    <w:p w:rsidR="008F243A" w:rsidRPr="00A924ED" w:rsidRDefault="008F243A" w:rsidP="008F243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0C7E68" w:rsidRPr="00A924ED" w:rsidRDefault="000C7E68" w:rsidP="00DD105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b/>
          <w:bCs/>
          <w:color w:val="000000"/>
          <w:sz w:val="24"/>
          <w:szCs w:val="24"/>
        </w:rPr>
        <w:t>Подраздел «Иные дотации»</w:t>
      </w:r>
    </w:p>
    <w:p w:rsidR="00852A39" w:rsidRPr="00A924ED" w:rsidRDefault="000C7E68" w:rsidP="000C7E6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предоставлению иных дотаций бюджетам определяются Законом от 23 июля 2001 г. № 36.</w:t>
      </w:r>
    </w:p>
    <w:p w:rsidR="000C7E68" w:rsidRPr="00A924ED" w:rsidRDefault="000C7E68" w:rsidP="000C7E6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9649" w:type="dxa"/>
        <w:tblLayout w:type="fixed"/>
        <w:tblLook w:val="0000" w:firstRow="0" w:lastRow="0" w:firstColumn="0" w:lastColumn="0" w:noHBand="0" w:noVBand="0"/>
      </w:tblPr>
      <w:tblGrid>
        <w:gridCol w:w="5190"/>
        <w:gridCol w:w="1483"/>
        <w:gridCol w:w="1559"/>
        <w:gridCol w:w="1417"/>
      </w:tblGrid>
      <w:tr w:rsidR="000C7E68" w:rsidRPr="00A924ED" w:rsidTr="000C7E68">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0C7E68" w:rsidRPr="00A924ED" w:rsidTr="000C7E68">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7E68" w:rsidRPr="000D405E" w:rsidRDefault="000C7E68"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8F243A" w:rsidRPr="00A924ED" w:rsidTr="000C7E68">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43A" w:rsidRPr="000D405E" w:rsidRDefault="008F243A" w:rsidP="008F243A">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43A" w:rsidRPr="000D405E" w:rsidRDefault="008F243A" w:rsidP="008F243A">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38 599,7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43A" w:rsidRPr="000D405E" w:rsidRDefault="008F243A" w:rsidP="008F243A">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43A" w:rsidRPr="000D405E" w:rsidRDefault="008F243A" w:rsidP="008F243A">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0,0</w:t>
            </w:r>
          </w:p>
        </w:tc>
      </w:tr>
    </w:tbl>
    <w:p w:rsidR="008F243A" w:rsidRPr="00A924ED" w:rsidRDefault="003C7D8B" w:rsidP="00DD105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по данному подразделу предусмотрены</w:t>
      </w:r>
      <w:r w:rsidR="008F243A" w:rsidRPr="00A924ED">
        <w:rPr>
          <w:rFonts w:ascii="Times New Roman" w:hAnsi="Times New Roman"/>
          <w:color w:val="000000"/>
          <w:sz w:val="24"/>
          <w:szCs w:val="24"/>
        </w:rPr>
        <w:t xml:space="preserve"> </w:t>
      </w:r>
      <w:r w:rsidRPr="00A924ED">
        <w:rPr>
          <w:rFonts w:ascii="Times New Roman" w:hAnsi="Times New Roman"/>
          <w:color w:val="000000"/>
          <w:sz w:val="24"/>
          <w:szCs w:val="24"/>
        </w:rPr>
        <w:t>в</w:t>
      </w:r>
      <w:r w:rsidR="000C7E68" w:rsidRPr="00A924ED">
        <w:rPr>
          <w:rFonts w:ascii="Times New Roman" w:hAnsi="Times New Roman"/>
          <w:color w:val="000000"/>
          <w:sz w:val="24"/>
          <w:szCs w:val="24"/>
        </w:rPr>
        <w:t xml:space="preserve"> рамках </w:t>
      </w:r>
      <w:r w:rsidR="008130EE" w:rsidRPr="00A924ED">
        <w:rPr>
          <w:rFonts w:ascii="Times New Roman" w:hAnsi="Times New Roman"/>
          <w:color w:val="000000"/>
          <w:sz w:val="24"/>
          <w:szCs w:val="24"/>
        </w:rPr>
        <w:t>п</w:t>
      </w:r>
      <w:r w:rsidR="000C7E68" w:rsidRPr="00A924ED">
        <w:rPr>
          <w:rFonts w:ascii="Times New Roman" w:hAnsi="Times New Roman"/>
          <w:color w:val="000000"/>
          <w:sz w:val="24"/>
          <w:szCs w:val="24"/>
        </w:rPr>
        <w:t>одпрограмм</w:t>
      </w:r>
      <w:r w:rsidR="008130EE" w:rsidRPr="00A924ED">
        <w:rPr>
          <w:rFonts w:ascii="Times New Roman" w:hAnsi="Times New Roman"/>
          <w:color w:val="000000"/>
          <w:sz w:val="24"/>
          <w:szCs w:val="24"/>
        </w:rPr>
        <w:t>ы</w:t>
      </w:r>
      <w:r w:rsidR="000C7E68" w:rsidRPr="00A924ED">
        <w:rPr>
          <w:rFonts w:ascii="Times New Roman" w:hAnsi="Times New Roman"/>
          <w:color w:val="000000"/>
          <w:sz w:val="24"/>
          <w:szCs w:val="24"/>
        </w:rPr>
        <w:t xml:space="preserve"> </w:t>
      </w:r>
      <w:r w:rsidR="003819FC" w:rsidRPr="00A924ED">
        <w:rPr>
          <w:rFonts w:ascii="Times New Roman" w:hAnsi="Times New Roman"/>
          <w:color w:val="000000"/>
          <w:sz w:val="24"/>
          <w:szCs w:val="24"/>
        </w:rPr>
        <w:t>«</w:t>
      </w:r>
      <w:r w:rsidR="008F243A" w:rsidRPr="00A924ED">
        <w:rPr>
          <w:rFonts w:ascii="Times New Roman" w:hAnsi="Times New Roman"/>
          <w:color w:val="000000"/>
          <w:sz w:val="24"/>
          <w:szCs w:val="24"/>
        </w:rPr>
        <w:t>Совершенствование бюджетной политики и обеспечение сбалансированности консолидированного бюджета Чувашской Республики</w:t>
      </w:r>
      <w:r w:rsidR="003819FC" w:rsidRPr="00A924ED">
        <w:rPr>
          <w:rFonts w:ascii="Times New Roman" w:hAnsi="Times New Roman"/>
          <w:color w:val="000000"/>
          <w:sz w:val="24"/>
          <w:szCs w:val="24"/>
        </w:rPr>
        <w:t>»</w:t>
      </w:r>
      <w:r w:rsidR="008F243A" w:rsidRPr="00A924ED">
        <w:rPr>
          <w:rFonts w:ascii="Times New Roman" w:hAnsi="Times New Roman"/>
          <w:color w:val="000000"/>
          <w:sz w:val="24"/>
          <w:szCs w:val="24"/>
        </w:rPr>
        <w:t xml:space="preserve"> государственной программы Чувашской Республики </w:t>
      </w:r>
      <w:r w:rsidR="00C94648">
        <w:rPr>
          <w:rFonts w:ascii="Times New Roman" w:hAnsi="Times New Roman"/>
          <w:color w:val="000000"/>
          <w:sz w:val="24"/>
          <w:szCs w:val="24"/>
        </w:rPr>
        <w:t>«</w:t>
      </w:r>
      <w:r w:rsidR="008F243A" w:rsidRPr="00A924ED">
        <w:rPr>
          <w:rFonts w:ascii="Times New Roman" w:hAnsi="Times New Roman"/>
          <w:color w:val="000000"/>
          <w:sz w:val="24"/>
          <w:szCs w:val="24"/>
        </w:rPr>
        <w:t xml:space="preserve">Управление общественными финансами и </w:t>
      </w:r>
      <w:r w:rsidR="008F243A" w:rsidRPr="00A924ED">
        <w:rPr>
          <w:rFonts w:ascii="Times New Roman" w:hAnsi="Times New Roman"/>
          <w:color w:val="000000"/>
          <w:sz w:val="24"/>
          <w:szCs w:val="24"/>
        </w:rPr>
        <w:lastRenderedPageBreak/>
        <w:t>государственным долгом Чувашской Республики</w:t>
      </w:r>
      <w:r w:rsidR="003819FC" w:rsidRPr="00A924ED">
        <w:rPr>
          <w:rFonts w:ascii="Times New Roman" w:hAnsi="Times New Roman"/>
          <w:color w:val="000000"/>
          <w:sz w:val="24"/>
          <w:szCs w:val="24"/>
        </w:rPr>
        <w:t>»</w:t>
      </w:r>
      <w:r w:rsidR="008F243A" w:rsidRPr="00A924ED">
        <w:rPr>
          <w:rFonts w:ascii="Times New Roman" w:hAnsi="Times New Roman"/>
          <w:color w:val="000000"/>
          <w:sz w:val="24"/>
          <w:szCs w:val="24"/>
        </w:rPr>
        <w:t xml:space="preserve"> в 2022 году в общей сумме 38599,7 тыс. рублей, в том числе на:</w:t>
      </w:r>
    </w:p>
    <w:p w:rsidR="008F243A" w:rsidRPr="00A924ED" w:rsidRDefault="008F243A" w:rsidP="00DD105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дотации на поддержку мер по обеспечению сбалансированности бюджетов муниципальных районов</w:t>
      </w:r>
      <w:r w:rsidR="008D7074" w:rsidRPr="00A924ED">
        <w:rPr>
          <w:rFonts w:ascii="Times New Roman" w:hAnsi="Times New Roman"/>
          <w:color w:val="000000"/>
          <w:sz w:val="24"/>
          <w:szCs w:val="24"/>
        </w:rPr>
        <w:t>,</w:t>
      </w:r>
      <w:r w:rsidRPr="00A924ED">
        <w:rPr>
          <w:rFonts w:ascii="Times New Roman" w:hAnsi="Times New Roman"/>
          <w:color w:val="000000"/>
          <w:sz w:val="24"/>
          <w:szCs w:val="24"/>
        </w:rPr>
        <w:t xml:space="preserve"> </w:t>
      </w:r>
      <w:r w:rsidR="008D7074" w:rsidRPr="00A924ED">
        <w:rPr>
          <w:rFonts w:ascii="Times New Roman" w:hAnsi="Times New Roman"/>
          <w:color w:val="000000"/>
          <w:sz w:val="24"/>
          <w:szCs w:val="24"/>
        </w:rPr>
        <w:t xml:space="preserve">муниципальных округов и </w:t>
      </w:r>
      <w:r w:rsidRPr="00A924ED">
        <w:rPr>
          <w:rFonts w:ascii="Times New Roman" w:hAnsi="Times New Roman"/>
          <w:color w:val="000000"/>
          <w:sz w:val="24"/>
          <w:szCs w:val="24"/>
        </w:rPr>
        <w:t>городских округов в 2022 году - 23999,7 тыс. рублей;</w:t>
      </w:r>
    </w:p>
    <w:p w:rsidR="008F243A" w:rsidRPr="00A924ED" w:rsidRDefault="00052F7D" w:rsidP="00052F7D">
      <w:pPr>
        <w:spacing w:after="0" w:line="240" w:lineRule="auto"/>
        <w:ind w:firstLine="709"/>
        <w:jc w:val="both"/>
        <w:rPr>
          <w:rFonts w:ascii="Times New Roman" w:hAnsi="Times New Roman"/>
          <w:color w:val="000000"/>
          <w:sz w:val="24"/>
          <w:szCs w:val="24"/>
        </w:rPr>
      </w:pPr>
      <w:r w:rsidRPr="00052F7D">
        <w:rPr>
          <w:rFonts w:ascii="Times New Roman" w:eastAsia="Calibri" w:hAnsi="Times New Roman"/>
          <w:color w:val="000000"/>
          <w:sz w:val="24"/>
          <w:szCs w:val="24"/>
          <w:lang w:eastAsia="en-US"/>
        </w:rPr>
        <w:t xml:space="preserve">дотации на поощрение преобразования муниципальных образований путем их </w:t>
      </w:r>
      <w:r>
        <w:rPr>
          <w:rFonts w:ascii="Times New Roman" w:eastAsia="Calibri" w:hAnsi="Times New Roman"/>
          <w:color w:val="000000"/>
          <w:sz w:val="24"/>
          <w:szCs w:val="24"/>
          <w:lang w:eastAsia="en-US"/>
        </w:rPr>
        <w:t>о</w:t>
      </w:r>
      <w:r w:rsidRPr="00052F7D">
        <w:rPr>
          <w:rFonts w:ascii="Times New Roman" w:eastAsia="Calibri" w:hAnsi="Times New Roman"/>
          <w:color w:val="000000"/>
          <w:sz w:val="24"/>
          <w:szCs w:val="24"/>
          <w:lang w:eastAsia="en-US"/>
        </w:rPr>
        <w:t>бъединения во вновь образованное муниципальное образование–муниципальный округ</w:t>
      </w:r>
      <w:r>
        <w:rPr>
          <w:rFonts w:ascii="Times New Roman" w:eastAsia="Calibri" w:hAnsi="Times New Roman"/>
          <w:color w:val="000000"/>
          <w:sz w:val="24"/>
          <w:szCs w:val="24"/>
          <w:lang w:eastAsia="en-US"/>
        </w:rPr>
        <w:t xml:space="preserve"> </w:t>
      </w:r>
      <w:r w:rsidR="008F243A" w:rsidRPr="00A924ED">
        <w:rPr>
          <w:rFonts w:ascii="Times New Roman" w:hAnsi="Times New Roman"/>
          <w:color w:val="000000"/>
          <w:sz w:val="24"/>
          <w:szCs w:val="24"/>
        </w:rPr>
        <w:t>в 2022 году в общей сумме 14600,0 тыс. рублей.</w:t>
      </w:r>
    </w:p>
    <w:p w:rsidR="008F243A" w:rsidRPr="00A924ED" w:rsidRDefault="008F243A" w:rsidP="00DD1051">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8130EE" w:rsidRPr="00A924ED" w:rsidRDefault="008130EE" w:rsidP="00DD1051">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A924ED">
        <w:rPr>
          <w:rFonts w:ascii="Times New Roman" w:hAnsi="Times New Roman"/>
          <w:b/>
          <w:bCs/>
          <w:color w:val="000000"/>
          <w:sz w:val="24"/>
          <w:szCs w:val="24"/>
        </w:rPr>
        <w:t>Подраздел «Прочие межбюджетные трансферты общего характера»</w:t>
      </w:r>
    </w:p>
    <w:p w:rsidR="008130EE" w:rsidRPr="00A924ED" w:rsidRDefault="008130EE"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По подразделу «Прочие межбюджетные трансферты общего характера» предусмотрены средства на предоставление межбюджетных трансфертов в форме субсидий и иных межбюджетных трансфертов, имеющих целевое назначение, бюджетам муниципальных образований, отнесение которых на соответствующие разделы и подразделы классификации расходов не представляется возможным.</w:t>
      </w:r>
    </w:p>
    <w:p w:rsidR="008130EE" w:rsidRPr="00A924ED" w:rsidRDefault="008130EE"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Расходные обязательства Чувашской Республики по предоставлению прочих межбюджетных трансфертов общего характера местным бюджетам определяются:</w:t>
      </w:r>
    </w:p>
    <w:p w:rsidR="008130EE" w:rsidRPr="00A924ED" w:rsidRDefault="008130EE"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Законом Чувашской Республики от 23 июля 2001 г. № 36;</w:t>
      </w:r>
    </w:p>
    <w:p w:rsidR="008D7074" w:rsidRPr="00A924ED" w:rsidRDefault="008D7074" w:rsidP="008D707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Указом Главы Чувашской Республики от 10 июня 2013 г. №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w:t>
      </w:r>
    </w:p>
    <w:p w:rsidR="008D7074" w:rsidRPr="00A924ED" w:rsidRDefault="008D7074" w:rsidP="008D707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Указом Президента Чувашской Республики от 26 января 2009 г. № 4 «Об оценке эффективности деятельности органов местного самоуправления муниципальных, городских округов и муниципальных районов»;</w:t>
      </w:r>
    </w:p>
    <w:p w:rsidR="008D7074" w:rsidRPr="00A924ED" w:rsidRDefault="008D7074" w:rsidP="008D707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Указом Главы Чувашской Республики от 28 октября 2016 г. № 156 «О дополнительных мерах по стимулированию деятельности органов местного самоуправления муниципальных районов и городских округов»;</w:t>
      </w:r>
    </w:p>
    <w:p w:rsidR="008D7074" w:rsidRPr="00A924ED" w:rsidRDefault="008D7074" w:rsidP="008D707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 xml:space="preserve">Постановлением Кабинета Министров Чувашской Республики от 22 февраля 2017 г. </w:t>
      </w:r>
      <w:r w:rsidR="00B021BB"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71 «О реализации на территории Чувашской Республики инициативных проектов», от </w:t>
      </w:r>
      <w:r w:rsidR="00B021BB" w:rsidRPr="00A924ED">
        <w:rPr>
          <w:rFonts w:ascii="Times New Roman" w:hAnsi="Times New Roman"/>
          <w:color w:val="000000"/>
          <w:sz w:val="24"/>
          <w:szCs w:val="24"/>
        </w:rPr>
        <w:t xml:space="preserve">             </w:t>
      </w:r>
      <w:r w:rsidRPr="00A924ED">
        <w:rPr>
          <w:rFonts w:ascii="Times New Roman" w:hAnsi="Times New Roman"/>
          <w:color w:val="000000"/>
          <w:sz w:val="24"/>
          <w:szCs w:val="24"/>
        </w:rPr>
        <w:t>8 февраля 2017 г. №30 «О проведении регионального этапа Всероссийского конкурса «Лучшая муниципальная практика».</w:t>
      </w:r>
    </w:p>
    <w:p w:rsidR="0031427D" w:rsidRPr="00A924ED" w:rsidRDefault="008130EE" w:rsidP="008D707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Общий объем бюджетных ассигнований на исполнение указанных обязательств по подразделу характеризуется следующими данными:</w:t>
      </w:r>
    </w:p>
    <w:tbl>
      <w:tblPr>
        <w:tblW w:w="0" w:type="auto"/>
        <w:tblLayout w:type="fixed"/>
        <w:tblLook w:val="0000" w:firstRow="0" w:lastRow="0" w:firstColumn="0" w:lastColumn="0" w:noHBand="0" w:noVBand="0"/>
      </w:tblPr>
      <w:tblGrid>
        <w:gridCol w:w="5190"/>
        <w:gridCol w:w="1483"/>
        <w:gridCol w:w="1559"/>
        <w:gridCol w:w="1417"/>
      </w:tblGrid>
      <w:tr w:rsidR="008130EE" w:rsidRPr="00A924ED" w:rsidTr="00C1741A">
        <w:trPr>
          <w:trHeight w:val="307"/>
        </w:trPr>
        <w:tc>
          <w:tcPr>
            <w:tcW w:w="51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rPr>
                <w:rFonts w:ascii="Times New Roman" w:hAnsi="Times New Roman"/>
                <w:sz w:val="20"/>
                <w:szCs w:val="20"/>
              </w:rPr>
            </w:pPr>
          </w:p>
        </w:tc>
        <w:tc>
          <w:tcPr>
            <w:tcW w:w="44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Проект бюджета на:</w:t>
            </w:r>
          </w:p>
        </w:tc>
      </w:tr>
      <w:tr w:rsidR="008130EE" w:rsidRPr="00A924ED" w:rsidTr="00C1741A">
        <w:trPr>
          <w:trHeight w:val="307"/>
        </w:trPr>
        <w:tc>
          <w:tcPr>
            <w:tcW w:w="51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rPr>
                <w:rFonts w:ascii="Times New Roman" w:hAnsi="Times New Roman"/>
                <w:sz w:val="20"/>
                <w:szCs w:val="20"/>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2022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2023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AE7918">
            <w:pPr>
              <w:widowControl w:val="0"/>
              <w:autoSpaceDE w:val="0"/>
              <w:autoSpaceDN w:val="0"/>
              <w:adjustRightInd w:val="0"/>
              <w:spacing w:after="0" w:line="240" w:lineRule="auto"/>
              <w:jc w:val="center"/>
              <w:rPr>
                <w:rFonts w:ascii="Times New Roman" w:hAnsi="Times New Roman"/>
                <w:sz w:val="20"/>
                <w:szCs w:val="20"/>
              </w:rPr>
            </w:pPr>
            <w:r w:rsidRPr="000D405E">
              <w:rPr>
                <w:rFonts w:ascii="Times New Roman" w:hAnsi="Times New Roman"/>
                <w:sz w:val="20"/>
                <w:szCs w:val="20"/>
              </w:rPr>
              <w:t>2024 год</w:t>
            </w:r>
          </w:p>
        </w:tc>
      </w:tr>
      <w:tr w:rsidR="008130EE" w:rsidRPr="00A924ED" w:rsidTr="00C1741A">
        <w:trPr>
          <w:trHeight w:val="307"/>
        </w:trPr>
        <w:tc>
          <w:tcPr>
            <w:tcW w:w="5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130EE" w:rsidRPr="000D405E" w:rsidRDefault="008130EE" w:rsidP="008130EE">
            <w:pPr>
              <w:widowControl w:val="0"/>
              <w:autoSpaceDE w:val="0"/>
              <w:autoSpaceDN w:val="0"/>
              <w:adjustRightInd w:val="0"/>
              <w:spacing w:after="0" w:line="240" w:lineRule="auto"/>
              <w:rPr>
                <w:rFonts w:ascii="Times New Roman" w:hAnsi="Times New Roman"/>
                <w:sz w:val="20"/>
                <w:szCs w:val="20"/>
              </w:rPr>
            </w:pPr>
            <w:r w:rsidRPr="000D405E">
              <w:rPr>
                <w:rFonts w:ascii="Times New Roman" w:hAnsi="Times New Roman"/>
                <w:sz w:val="20"/>
                <w:szCs w:val="20"/>
              </w:rPr>
              <w:t>Общий объем расходов, тыс. рублей</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30EE" w:rsidRPr="000D405E" w:rsidRDefault="00B2083D" w:rsidP="00B2083D">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1 496 597,1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30EE" w:rsidRPr="000D405E" w:rsidRDefault="00B2083D" w:rsidP="00AE7918">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1 002 221,7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130EE" w:rsidRPr="000D405E" w:rsidRDefault="00B2083D" w:rsidP="00AE7918">
            <w:pPr>
              <w:widowControl w:val="0"/>
              <w:autoSpaceDE w:val="0"/>
              <w:autoSpaceDN w:val="0"/>
              <w:adjustRightInd w:val="0"/>
              <w:spacing w:after="0" w:line="240" w:lineRule="auto"/>
              <w:jc w:val="right"/>
              <w:rPr>
                <w:rFonts w:ascii="Times New Roman" w:hAnsi="Times New Roman"/>
                <w:sz w:val="20"/>
                <w:szCs w:val="20"/>
              </w:rPr>
            </w:pPr>
            <w:r w:rsidRPr="000D405E">
              <w:rPr>
                <w:rFonts w:ascii="Times New Roman" w:hAnsi="Times New Roman"/>
                <w:sz w:val="20"/>
                <w:szCs w:val="20"/>
              </w:rPr>
              <w:t>866 882,2</w:t>
            </w:r>
          </w:p>
        </w:tc>
      </w:tr>
    </w:tbl>
    <w:p w:rsidR="008130EE" w:rsidRPr="00A924ED" w:rsidRDefault="008130EE"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C7D8B" w:rsidRPr="00A924ED" w:rsidRDefault="003C7D8B" w:rsidP="003C7D8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Бюджетные ассигнования по данному подразделу предусмотрены:</w:t>
      </w:r>
    </w:p>
    <w:p w:rsidR="008130EE" w:rsidRPr="00A924ED" w:rsidRDefault="003C7D8B"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8130EE" w:rsidRPr="00A924ED">
        <w:rPr>
          <w:rFonts w:ascii="Times New Roman" w:hAnsi="Times New Roman"/>
          <w:color w:val="000000"/>
          <w:sz w:val="24"/>
          <w:szCs w:val="24"/>
        </w:rPr>
        <w:t xml:space="preserve"> рамках </w:t>
      </w:r>
      <w:r w:rsidR="00B2083D" w:rsidRPr="00A924ED">
        <w:rPr>
          <w:rFonts w:ascii="Times New Roman" w:hAnsi="Times New Roman"/>
          <w:color w:val="000000"/>
          <w:sz w:val="24"/>
          <w:szCs w:val="24"/>
        </w:rPr>
        <w:t xml:space="preserve">подпрограммы </w:t>
      </w:r>
      <w:r w:rsidR="00661F62" w:rsidRPr="00A924ED">
        <w:rPr>
          <w:rFonts w:ascii="Times New Roman" w:hAnsi="Times New Roman"/>
          <w:color w:val="000000"/>
          <w:sz w:val="24"/>
          <w:szCs w:val="24"/>
        </w:rPr>
        <w:t>«</w:t>
      </w:r>
      <w:r w:rsidR="00B2083D" w:rsidRPr="00A924ED">
        <w:rPr>
          <w:rFonts w:ascii="Times New Roman" w:hAnsi="Times New Roman"/>
          <w:color w:val="000000"/>
          <w:sz w:val="24"/>
          <w:szCs w:val="24"/>
        </w:rPr>
        <w:t>Благоустройство дворовых и общественных территорий муниципальных образований Чувашской Республики</w:t>
      </w:r>
      <w:r w:rsidR="00661F62" w:rsidRPr="00A924ED">
        <w:rPr>
          <w:rFonts w:ascii="Times New Roman" w:hAnsi="Times New Roman"/>
          <w:color w:val="000000"/>
          <w:sz w:val="24"/>
          <w:szCs w:val="24"/>
        </w:rPr>
        <w:t>»</w:t>
      </w:r>
      <w:r w:rsidR="00B2083D" w:rsidRPr="00A924ED">
        <w:rPr>
          <w:rFonts w:ascii="Times New Roman" w:hAnsi="Times New Roman"/>
          <w:color w:val="000000"/>
          <w:sz w:val="24"/>
          <w:szCs w:val="24"/>
        </w:rPr>
        <w:t xml:space="preserve"> государственной программы Чувашской Республики </w:t>
      </w:r>
      <w:r w:rsidR="00661F62" w:rsidRPr="00A924ED">
        <w:rPr>
          <w:rFonts w:ascii="Times New Roman" w:hAnsi="Times New Roman"/>
          <w:color w:val="000000"/>
          <w:sz w:val="24"/>
          <w:szCs w:val="24"/>
        </w:rPr>
        <w:t>«</w:t>
      </w:r>
      <w:r w:rsidR="00B2083D" w:rsidRPr="00A924ED">
        <w:rPr>
          <w:rFonts w:ascii="Times New Roman" w:hAnsi="Times New Roman"/>
          <w:color w:val="000000"/>
          <w:sz w:val="24"/>
          <w:szCs w:val="24"/>
        </w:rPr>
        <w:t>Формирование современной городской среды на территории Чувашской Республики</w:t>
      </w:r>
      <w:r w:rsidR="00661F62" w:rsidRPr="00A924ED">
        <w:rPr>
          <w:rFonts w:ascii="Times New Roman" w:hAnsi="Times New Roman"/>
          <w:color w:val="000000"/>
          <w:sz w:val="24"/>
          <w:szCs w:val="24"/>
        </w:rPr>
        <w:t>»</w:t>
      </w:r>
      <w:r w:rsidR="00B2083D" w:rsidRPr="00A924ED">
        <w:rPr>
          <w:rFonts w:ascii="Times New Roman" w:hAnsi="Times New Roman"/>
          <w:color w:val="000000"/>
          <w:sz w:val="24"/>
          <w:szCs w:val="24"/>
        </w:rPr>
        <w:t xml:space="preserve"> на 2018–2024 годы в 2022 году </w:t>
      </w:r>
      <w:r w:rsidR="004E7C2C" w:rsidRPr="00A924ED">
        <w:rPr>
          <w:rFonts w:ascii="Times New Roman" w:hAnsi="Times New Roman"/>
          <w:color w:val="000000"/>
          <w:sz w:val="24"/>
          <w:szCs w:val="24"/>
        </w:rPr>
        <w:t xml:space="preserve">– </w:t>
      </w:r>
      <w:r w:rsidR="00B2083D" w:rsidRPr="00A924ED">
        <w:rPr>
          <w:rFonts w:ascii="Times New Roman" w:hAnsi="Times New Roman"/>
          <w:color w:val="000000"/>
          <w:sz w:val="24"/>
          <w:szCs w:val="24"/>
        </w:rPr>
        <w:t xml:space="preserve">25347,9 тыс. рублей, в 2023 </w:t>
      </w:r>
      <w:r w:rsidR="004E7C2C" w:rsidRPr="00A924ED">
        <w:rPr>
          <w:rFonts w:ascii="Times New Roman" w:hAnsi="Times New Roman"/>
          <w:color w:val="000000"/>
          <w:sz w:val="24"/>
          <w:szCs w:val="24"/>
        </w:rPr>
        <w:t>-</w:t>
      </w:r>
      <w:r w:rsidR="00B2083D" w:rsidRPr="00A924ED">
        <w:rPr>
          <w:rFonts w:ascii="Times New Roman" w:hAnsi="Times New Roman"/>
          <w:color w:val="000000"/>
          <w:sz w:val="24"/>
          <w:szCs w:val="24"/>
        </w:rPr>
        <w:t xml:space="preserve"> 2024 год</w:t>
      </w:r>
      <w:r w:rsidR="004E7C2C" w:rsidRPr="00A924ED">
        <w:rPr>
          <w:rFonts w:ascii="Times New Roman" w:hAnsi="Times New Roman"/>
          <w:color w:val="000000"/>
          <w:sz w:val="24"/>
          <w:szCs w:val="24"/>
        </w:rPr>
        <w:t>ах</w:t>
      </w:r>
      <w:r w:rsidR="00B2083D" w:rsidRPr="00A924ED">
        <w:rPr>
          <w:rFonts w:ascii="Times New Roman" w:hAnsi="Times New Roman"/>
          <w:color w:val="000000"/>
          <w:sz w:val="24"/>
          <w:szCs w:val="24"/>
        </w:rPr>
        <w:t xml:space="preserve"> –</w:t>
      </w:r>
      <w:r w:rsidR="004E7C2C" w:rsidRPr="00A924ED">
        <w:rPr>
          <w:rFonts w:ascii="Times New Roman" w:hAnsi="Times New Roman"/>
          <w:color w:val="000000"/>
          <w:sz w:val="24"/>
          <w:szCs w:val="24"/>
        </w:rPr>
        <w:t xml:space="preserve"> по</w:t>
      </w:r>
      <w:r w:rsidR="00B2083D" w:rsidRPr="00A924ED">
        <w:rPr>
          <w:rFonts w:ascii="Times New Roman" w:hAnsi="Times New Roman"/>
          <w:color w:val="000000"/>
          <w:sz w:val="24"/>
          <w:szCs w:val="24"/>
        </w:rPr>
        <w:t xml:space="preserve"> 15000,0 тыс. рублей</w:t>
      </w:r>
      <w:r w:rsidR="004E7C2C" w:rsidRPr="00A924ED">
        <w:rPr>
          <w:rFonts w:ascii="Times New Roman" w:hAnsi="Times New Roman"/>
          <w:color w:val="000000"/>
          <w:sz w:val="24"/>
          <w:szCs w:val="24"/>
        </w:rPr>
        <w:t xml:space="preserve"> ежегодно</w:t>
      </w:r>
      <w:r w:rsidR="00B2083D" w:rsidRPr="00A924ED">
        <w:rPr>
          <w:rFonts w:ascii="Times New Roman" w:hAnsi="Times New Roman"/>
          <w:color w:val="000000"/>
          <w:sz w:val="24"/>
          <w:szCs w:val="24"/>
        </w:rPr>
        <w:t xml:space="preserve">, в том числе </w:t>
      </w:r>
      <w:r w:rsidR="004E7C2C" w:rsidRPr="00A924ED">
        <w:rPr>
          <w:rFonts w:ascii="Times New Roman" w:hAnsi="Times New Roman"/>
          <w:color w:val="000000"/>
          <w:sz w:val="24"/>
          <w:szCs w:val="24"/>
        </w:rPr>
        <w:t>на:</w:t>
      </w:r>
    </w:p>
    <w:p w:rsidR="004E7C2C" w:rsidRPr="00A924ED" w:rsidRDefault="004E7C2C"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реализацию мероприятий по развитию общественной инфраструктуры населенных пунктов в рамках празднования Дня Республики в 2022 - 2024 годах – по 10000,0 тыс. рублей ежегодно;</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w:t>
      </w:r>
      <w:r w:rsidR="004E7C2C"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E7C2C" w:rsidRPr="00A924ED">
        <w:rPr>
          <w:rFonts w:ascii="Times New Roman" w:hAnsi="Times New Roman"/>
          <w:color w:val="000000"/>
          <w:sz w:val="24"/>
          <w:szCs w:val="24"/>
        </w:rPr>
        <w:t xml:space="preserve"> инициативных проектов в 2022 году – 15347,9 тыс. рублей, в 2023 – 2024 годах – по 5000,0 тыс. рублей ежегодно;</w:t>
      </w:r>
    </w:p>
    <w:p w:rsidR="004E7C2C" w:rsidRPr="00A924ED" w:rsidRDefault="008D7074"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2A21A3" w:rsidRPr="00A924ED">
        <w:rPr>
          <w:rFonts w:ascii="Times New Roman" w:hAnsi="Times New Roman"/>
          <w:color w:val="000000"/>
          <w:sz w:val="24"/>
          <w:szCs w:val="24"/>
        </w:rPr>
        <w:t xml:space="preserve"> рамках п</w:t>
      </w:r>
      <w:r w:rsidR="004E7C2C" w:rsidRPr="00A924ED">
        <w:rPr>
          <w:rFonts w:ascii="Times New Roman" w:hAnsi="Times New Roman"/>
          <w:color w:val="000000"/>
          <w:sz w:val="24"/>
          <w:szCs w:val="24"/>
        </w:rPr>
        <w:t>одпрограмм</w:t>
      </w:r>
      <w:r w:rsidR="002A21A3" w:rsidRPr="00A924ED">
        <w:rPr>
          <w:rFonts w:ascii="Times New Roman" w:hAnsi="Times New Roman"/>
          <w:color w:val="000000"/>
          <w:sz w:val="24"/>
          <w:szCs w:val="24"/>
        </w:rPr>
        <w:t>ы</w:t>
      </w:r>
      <w:r w:rsidR="004E7C2C" w:rsidRPr="00A924ED">
        <w:rPr>
          <w:rFonts w:ascii="Times New Roman" w:hAnsi="Times New Roman"/>
          <w:color w:val="000000"/>
          <w:sz w:val="24"/>
          <w:szCs w:val="24"/>
        </w:rPr>
        <w:t xml:space="preserve">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Создание и развитие инфраструктуры на сельских территориях</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государственной программы Чувашской Республики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Комплексное развитие сельских территорий Чувашской Республики</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в 2022 году </w:t>
      </w:r>
      <w:r w:rsidR="002A21A3" w:rsidRPr="00A924ED">
        <w:rPr>
          <w:rFonts w:ascii="Times New Roman" w:hAnsi="Times New Roman"/>
          <w:color w:val="000000"/>
          <w:sz w:val="24"/>
          <w:szCs w:val="24"/>
        </w:rPr>
        <w:t xml:space="preserve">– </w:t>
      </w:r>
      <w:r w:rsidR="004E7C2C" w:rsidRPr="00A924ED">
        <w:rPr>
          <w:rFonts w:ascii="Times New Roman" w:hAnsi="Times New Roman"/>
          <w:color w:val="000000"/>
          <w:sz w:val="24"/>
          <w:szCs w:val="24"/>
        </w:rPr>
        <w:t>344611,0 тыс. рублей, в 2023 году – 187233,6 тыс. рублей, в 2024 году – 68642,7 тыс. рублей, в том числе на:</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lastRenderedPageBreak/>
        <w:t>р</w:t>
      </w:r>
      <w:r w:rsidR="004E7C2C"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E7C2C" w:rsidRPr="00A924ED">
        <w:rPr>
          <w:rFonts w:ascii="Times New Roman" w:hAnsi="Times New Roman"/>
          <w:color w:val="000000"/>
          <w:sz w:val="24"/>
          <w:szCs w:val="24"/>
        </w:rPr>
        <w:t xml:space="preserve"> инициативных проектов в 2022 году в общей сумме 199300,0 тыс. рублей, в 2023 году – 49300,0 тыс. рублей, в 2024 году – 49300,0 тыс. рублей;</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о</w:t>
      </w:r>
      <w:r w:rsidR="004E7C2C" w:rsidRPr="00A924ED">
        <w:rPr>
          <w:rFonts w:ascii="Times New Roman" w:hAnsi="Times New Roman"/>
          <w:color w:val="000000"/>
          <w:sz w:val="24"/>
          <w:szCs w:val="24"/>
        </w:rPr>
        <w:t xml:space="preserve">беспечение комплексного развития сельских территорий в 2022 году </w:t>
      </w:r>
      <w:r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145311,0 тыс. рублей, в 2023 году – 137933,6 тыс. рублей, в 2024 году – 19342,7 тыс. рублей;</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E7C2C"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подпрограммы</w:t>
      </w:r>
      <w:r w:rsidR="004E7C2C" w:rsidRPr="00A924ED">
        <w:rPr>
          <w:rFonts w:ascii="Times New Roman" w:hAnsi="Times New Roman"/>
          <w:color w:val="000000"/>
          <w:sz w:val="24"/>
          <w:szCs w:val="24"/>
        </w:rPr>
        <w:t xml:space="preserve">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Инвестиционный климат</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государственной программы Чувашской Республики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Экономическое развитие Чувашской Республики</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в 2022 </w:t>
      </w:r>
      <w:r w:rsidRPr="00A924ED">
        <w:rPr>
          <w:rFonts w:ascii="Times New Roman" w:hAnsi="Times New Roman"/>
          <w:color w:val="000000"/>
          <w:sz w:val="24"/>
          <w:szCs w:val="24"/>
        </w:rPr>
        <w:t xml:space="preserve">- </w:t>
      </w:r>
      <w:r w:rsidR="004E7C2C"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E7C2C"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w:t>
      </w:r>
      <w:r w:rsidR="004E7C2C" w:rsidRPr="00A924ED">
        <w:rPr>
          <w:rFonts w:ascii="Times New Roman" w:hAnsi="Times New Roman"/>
          <w:color w:val="000000"/>
          <w:sz w:val="24"/>
          <w:szCs w:val="24"/>
        </w:rPr>
        <w:t xml:space="preserve"> 60000,0 тыс. рублей</w:t>
      </w:r>
      <w:r w:rsidRPr="00A924ED">
        <w:rPr>
          <w:rFonts w:ascii="Times New Roman" w:hAnsi="Times New Roman"/>
          <w:color w:val="000000"/>
          <w:sz w:val="24"/>
          <w:szCs w:val="24"/>
        </w:rPr>
        <w:t xml:space="preserve"> ежегодно</w:t>
      </w:r>
      <w:r w:rsidR="004E7C2C" w:rsidRPr="00A924ED">
        <w:rPr>
          <w:rFonts w:ascii="Times New Roman" w:hAnsi="Times New Roman"/>
          <w:color w:val="000000"/>
          <w:sz w:val="24"/>
          <w:szCs w:val="24"/>
        </w:rPr>
        <w:t>, в том числе на:</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п</w:t>
      </w:r>
      <w:r w:rsidR="004E7C2C" w:rsidRPr="00A924ED">
        <w:rPr>
          <w:rFonts w:ascii="Times New Roman" w:hAnsi="Times New Roman"/>
          <w:color w:val="000000"/>
          <w:sz w:val="24"/>
          <w:szCs w:val="24"/>
        </w:rPr>
        <w:t xml:space="preserve">роведение </w:t>
      </w:r>
      <w:r w:rsidR="00BE7D48" w:rsidRPr="00A924ED">
        <w:rPr>
          <w:rFonts w:ascii="Times New Roman" w:hAnsi="Times New Roman"/>
          <w:color w:val="000000"/>
          <w:sz w:val="24"/>
          <w:szCs w:val="24"/>
        </w:rPr>
        <w:t>оценки эффективности деятельности органов местного самоуправления муниципальных районов, муниципальных округов и городских округов</w:t>
      </w:r>
      <w:r w:rsidR="004E7C2C" w:rsidRPr="00A924ED">
        <w:rPr>
          <w:rFonts w:ascii="Times New Roman" w:hAnsi="Times New Roman"/>
          <w:color w:val="000000"/>
          <w:sz w:val="24"/>
          <w:szCs w:val="24"/>
        </w:rPr>
        <w:t xml:space="preserve"> в 2022 </w:t>
      </w:r>
      <w:r w:rsidRPr="00A924ED">
        <w:rPr>
          <w:rFonts w:ascii="Times New Roman" w:hAnsi="Times New Roman"/>
          <w:color w:val="000000"/>
          <w:sz w:val="24"/>
          <w:szCs w:val="24"/>
        </w:rPr>
        <w:t xml:space="preserve">- </w:t>
      </w:r>
      <w:r w:rsidR="004E7C2C" w:rsidRPr="00A924ED">
        <w:rPr>
          <w:rFonts w:ascii="Times New Roman" w:hAnsi="Times New Roman"/>
          <w:color w:val="000000"/>
          <w:sz w:val="24"/>
          <w:szCs w:val="24"/>
        </w:rPr>
        <w:t>2024 год</w:t>
      </w:r>
      <w:r w:rsidRPr="00A924ED">
        <w:rPr>
          <w:rFonts w:ascii="Times New Roman" w:hAnsi="Times New Roman"/>
          <w:color w:val="000000"/>
          <w:sz w:val="24"/>
          <w:szCs w:val="24"/>
        </w:rPr>
        <w:t>ах</w:t>
      </w:r>
      <w:r w:rsidR="004E7C2C" w:rsidRPr="00A924ED">
        <w:rPr>
          <w:rFonts w:ascii="Times New Roman" w:hAnsi="Times New Roman"/>
          <w:color w:val="000000"/>
          <w:sz w:val="24"/>
          <w:szCs w:val="24"/>
        </w:rPr>
        <w:t xml:space="preserve"> –</w:t>
      </w:r>
      <w:r w:rsidRPr="00A924ED">
        <w:rPr>
          <w:rFonts w:ascii="Times New Roman" w:hAnsi="Times New Roman"/>
          <w:color w:val="000000"/>
          <w:sz w:val="24"/>
          <w:szCs w:val="24"/>
        </w:rPr>
        <w:t xml:space="preserve"> по</w:t>
      </w:r>
      <w:r w:rsidR="004E7C2C" w:rsidRPr="00A924ED">
        <w:rPr>
          <w:rFonts w:ascii="Times New Roman" w:hAnsi="Times New Roman"/>
          <w:color w:val="000000"/>
          <w:sz w:val="24"/>
          <w:szCs w:val="24"/>
        </w:rPr>
        <w:t xml:space="preserve"> 10000,0 тыс. рублей</w:t>
      </w:r>
      <w:r w:rsidRPr="00A924ED">
        <w:rPr>
          <w:rFonts w:ascii="Times New Roman" w:hAnsi="Times New Roman"/>
          <w:color w:val="000000"/>
          <w:sz w:val="24"/>
          <w:szCs w:val="24"/>
        </w:rPr>
        <w:t xml:space="preserve"> ежегодно</w:t>
      </w:r>
      <w:r w:rsidR="004E7C2C" w:rsidRPr="00A924ED">
        <w:rPr>
          <w:rFonts w:ascii="Times New Roman" w:hAnsi="Times New Roman"/>
          <w:color w:val="000000"/>
          <w:sz w:val="24"/>
          <w:szCs w:val="24"/>
        </w:rPr>
        <w:t>;</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E7C2C" w:rsidRPr="00A924ED">
        <w:rPr>
          <w:rFonts w:ascii="Times New Roman" w:hAnsi="Times New Roman"/>
          <w:color w:val="000000"/>
          <w:sz w:val="24"/>
          <w:szCs w:val="24"/>
        </w:rPr>
        <w:t xml:space="preserve">ыделение </w:t>
      </w:r>
      <w:r w:rsidR="00BE7D48" w:rsidRPr="00A924ED">
        <w:rPr>
          <w:rFonts w:ascii="Times New Roman" w:hAnsi="Times New Roman"/>
          <w:color w:val="000000"/>
          <w:sz w:val="24"/>
          <w:szCs w:val="24"/>
        </w:rPr>
        <w:t xml:space="preserve">грантов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w:t>
      </w:r>
      <w:r w:rsidR="004E7C2C" w:rsidRPr="00A924ED">
        <w:rPr>
          <w:rFonts w:ascii="Times New Roman" w:hAnsi="Times New Roman"/>
          <w:color w:val="000000"/>
          <w:sz w:val="24"/>
          <w:szCs w:val="24"/>
        </w:rPr>
        <w:t xml:space="preserve">в 2022 </w:t>
      </w:r>
      <w:r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2024 год</w:t>
      </w:r>
      <w:r w:rsidRPr="00A924ED">
        <w:rPr>
          <w:rFonts w:ascii="Times New Roman" w:hAnsi="Times New Roman"/>
          <w:color w:val="000000"/>
          <w:sz w:val="24"/>
          <w:szCs w:val="24"/>
        </w:rPr>
        <w:t>ах</w:t>
      </w:r>
      <w:r w:rsidR="004E7C2C"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E7C2C" w:rsidRPr="00A924ED">
        <w:rPr>
          <w:rFonts w:ascii="Times New Roman" w:hAnsi="Times New Roman"/>
          <w:color w:val="000000"/>
          <w:sz w:val="24"/>
          <w:szCs w:val="24"/>
        </w:rPr>
        <w:t>50000,0 тыс. рублей</w:t>
      </w:r>
      <w:r w:rsidRPr="00A924ED">
        <w:rPr>
          <w:rFonts w:ascii="Times New Roman" w:hAnsi="Times New Roman"/>
          <w:color w:val="000000"/>
          <w:sz w:val="24"/>
          <w:szCs w:val="24"/>
        </w:rPr>
        <w:t xml:space="preserve"> ежегодно</w:t>
      </w:r>
      <w:r w:rsidR="004E7C2C" w:rsidRPr="00A924ED">
        <w:rPr>
          <w:rFonts w:ascii="Times New Roman" w:hAnsi="Times New Roman"/>
          <w:color w:val="000000"/>
          <w:sz w:val="24"/>
          <w:szCs w:val="24"/>
        </w:rPr>
        <w:t>;</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E7C2C"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E7C2C"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E7C2C" w:rsidRPr="00A924ED">
        <w:rPr>
          <w:rFonts w:ascii="Times New Roman" w:hAnsi="Times New Roman"/>
          <w:color w:val="000000"/>
          <w:sz w:val="24"/>
          <w:szCs w:val="24"/>
        </w:rPr>
        <w:t xml:space="preserve">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Совершенствование бюджетной политики и обеспечение сбалансированности консолидированного бюджета Чувашской Республики</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государственной программы Чувашской Республики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Управление общественными финансами и государственным долгом Чувашской Республики</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в 2022 году </w:t>
      </w:r>
      <w:r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1062738,2 тыс. рублей, в 2023 году – 736088,1 тыс. рублей, в 2024 году – 719339,5 тыс. рублей, в том числе на:</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р</w:t>
      </w:r>
      <w:r w:rsidR="004E7C2C" w:rsidRPr="00A924ED">
        <w:rPr>
          <w:rFonts w:ascii="Times New Roman" w:hAnsi="Times New Roman"/>
          <w:color w:val="000000"/>
          <w:sz w:val="24"/>
          <w:szCs w:val="24"/>
        </w:rPr>
        <w:t>еализаци</w:t>
      </w:r>
      <w:r w:rsidRPr="00A924ED">
        <w:rPr>
          <w:rFonts w:ascii="Times New Roman" w:hAnsi="Times New Roman"/>
          <w:color w:val="000000"/>
          <w:sz w:val="24"/>
          <w:szCs w:val="24"/>
        </w:rPr>
        <w:t>ю</w:t>
      </w:r>
      <w:r w:rsidR="004E7C2C" w:rsidRPr="00A924ED">
        <w:rPr>
          <w:rFonts w:ascii="Times New Roman" w:hAnsi="Times New Roman"/>
          <w:color w:val="000000"/>
          <w:sz w:val="24"/>
          <w:szCs w:val="24"/>
        </w:rPr>
        <w:t xml:space="preserve"> вопросов местного значения в сфере образования, культуры, физической культуры и спорта в 2022 году в общей сумме 300000,0 тыс. рублей;</w:t>
      </w:r>
    </w:p>
    <w:p w:rsidR="004E7C2C" w:rsidRPr="00A924ED"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ф</w:t>
      </w:r>
      <w:r w:rsidR="004E7C2C" w:rsidRPr="00A924ED">
        <w:rPr>
          <w:rFonts w:ascii="Times New Roman" w:hAnsi="Times New Roman"/>
          <w:color w:val="000000"/>
          <w:sz w:val="24"/>
          <w:szCs w:val="24"/>
        </w:rPr>
        <w:t xml:space="preserve">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 в 2022 году </w:t>
      </w:r>
      <w:r w:rsidRPr="00A924ED">
        <w:rPr>
          <w:rFonts w:ascii="Times New Roman" w:hAnsi="Times New Roman"/>
          <w:color w:val="000000"/>
          <w:sz w:val="24"/>
          <w:szCs w:val="24"/>
        </w:rPr>
        <w:t xml:space="preserve">– </w:t>
      </w:r>
      <w:r w:rsidR="004E7C2C" w:rsidRPr="00A924ED">
        <w:rPr>
          <w:rFonts w:ascii="Times New Roman" w:hAnsi="Times New Roman"/>
          <w:color w:val="000000"/>
          <w:sz w:val="24"/>
          <w:szCs w:val="24"/>
        </w:rPr>
        <w:t>762738,2 тыс</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рублей, в 2023 году – 736088,1 тыс. рублей, в 2024 году – 719339,5 тыс. рублей;</w:t>
      </w:r>
    </w:p>
    <w:p w:rsidR="004E7C2C" w:rsidRDefault="002A21A3"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A924ED">
        <w:rPr>
          <w:rFonts w:ascii="Times New Roman" w:hAnsi="Times New Roman"/>
          <w:color w:val="000000"/>
          <w:sz w:val="24"/>
          <w:szCs w:val="24"/>
        </w:rPr>
        <w:t>в</w:t>
      </w:r>
      <w:r w:rsidR="004E7C2C" w:rsidRPr="00A924ED">
        <w:rPr>
          <w:rFonts w:ascii="Times New Roman" w:hAnsi="Times New Roman"/>
          <w:color w:val="000000"/>
          <w:sz w:val="24"/>
          <w:szCs w:val="24"/>
        </w:rPr>
        <w:t xml:space="preserve"> рамках </w:t>
      </w:r>
      <w:r w:rsidRPr="00A924ED">
        <w:rPr>
          <w:rFonts w:ascii="Times New Roman" w:hAnsi="Times New Roman"/>
          <w:color w:val="000000"/>
          <w:sz w:val="24"/>
          <w:szCs w:val="24"/>
        </w:rPr>
        <w:t>п</w:t>
      </w:r>
      <w:r w:rsidR="004E7C2C" w:rsidRPr="00A924ED">
        <w:rPr>
          <w:rFonts w:ascii="Times New Roman" w:hAnsi="Times New Roman"/>
          <w:color w:val="000000"/>
          <w:sz w:val="24"/>
          <w:szCs w:val="24"/>
        </w:rPr>
        <w:t>одпрограмм</w:t>
      </w:r>
      <w:r w:rsidRPr="00A924ED">
        <w:rPr>
          <w:rFonts w:ascii="Times New Roman" w:hAnsi="Times New Roman"/>
          <w:color w:val="000000"/>
          <w:sz w:val="24"/>
          <w:szCs w:val="24"/>
        </w:rPr>
        <w:t>ы</w:t>
      </w:r>
      <w:r w:rsidR="004E7C2C" w:rsidRPr="00A924ED">
        <w:rPr>
          <w:rFonts w:ascii="Times New Roman" w:hAnsi="Times New Roman"/>
          <w:color w:val="000000"/>
          <w:sz w:val="24"/>
          <w:szCs w:val="24"/>
        </w:rPr>
        <w:t xml:space="preserve">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Совершенствование государственного управления в сфере юстиции</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государственной программы Чувашской Республики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Развитие потенци</w:t>
      </w:r>
      <w:r w:rsidR="00661F62" w:rsidRPr="00A924ED">
        <w:rPr>
          <w:rFonts w:ascii="Times New Roman" w:hAnsi="Times New Roman"/>
          <w:color w:val="000000"/>
          <w:sz w:val="24"/>
          <w:szCs w:val="24"/>
        </w:rPr>
        <w:t>ала государственного управления»</w:t>
      </w:r>
      <w:r w:rsidR="004E7C2C" w:rsidRPr="00A924ED">
        <w:rPr>
          <w:rFonts w:ascii="Times New Roman" w:hAnsi="Times New Roman"/>
          <w:color w:val="000000"/>
          <w:sz w:val="24"/>
          <w:szCs w:val="24"/>
        </w:rPr>
        <w:t xml:space="preserve"> на</w:t>
      </w:r>
      <w:r w:rsidRPr="00A924ED">
        <w:rPr>
          <w:rFonts w:ascii="Times New Roman" w:hAnsi="Times New Roman"/>
          <w:color w:val="000000"/>
          <w:sz w:val="24"/>
          <w:szCs w:val="24"/>
        </w:rPr>
        <w:t xml:space="preserve"> п</w:t>
      </w:r>
      <w:r w:rsidR="004E7C2C" w:rsidRPr="00A924ED">
        <w:rPr>
          <w:rFonts w:ascii="Times New Roman" w:hAnsi="Times New Roman"/>
          <w:color w:val="000000"/>
          <w:sz w:val="24"/>
          <w:szCs w:val="24"/>
        </w:rPr>
        <w:t xml:space="preserve">оощрение победителей регионального этапа Всероссийского конкурса </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Лучшая муниципальная практика</w:t>
      </w:r>
      <w:r w:rsidR="00661F62"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в 2022 </w:t>
      </w:r>
      <w:r w:rsidRPr="00A924ED">
        <w:rPr>
          <w:rFonts w:ascii="Times New Roman" w:hAnsi="Times New Roman"/>
          <w:color w:val="000000"/>
          <w:sz w:val="24"/>
          <w:szCs w:val="24"/>
        </w:rPr>
        <w:t>-</w:t>
      </w:r>
      <w:r w:rsidR="004E7C2C" w:rsidRPr="00A924ED">
        <w:rPr>
          <w:rFonts w:ascii="Times New Roman" w:hAnsi="Times New Roman"/>
          <w:color w:val="000000"/>
          <w:sz w:val="24"/>
          <w:szCs w:val="24"/>
        </w:rPr>
        <w:t xml:space="preserve"> 2024 год</w:t>
      </w:r>
      <w:r w:rsidRPr="00A924ED">
        <w:rPr>
          <w:rFonts w:ascii="Times New Roman" w:hAnsi="Times New Roman"/>
          <w:color w:val="000000"/>
          <w:sz w:val="24"/>
          <w:szCs w:val="24"/>
        </w:rPr>
        <w:t>ах</w:t>
      </w:r>
      <w:r w:rsidR="004E7C2C" w:rsidRPr="00A924ED">
        <w:rPr>
          <w:rFonts w:ascii="Times New Roman" w:hAnsi="Times New Roman"/>
          <w:color w:val="000000"/>
          <w:sz w:val="24"/>
          <w:szCs w:val="24"/>
        </w:rPr>
        <w:t xml:space="preserve"> – </w:t>
      </w:r>
      <w:r w:rsidRPr="00A924ED">
        <w:rPr>
          <w:rFonts w:ascii="Times New Roman" w:hAnsi="Times New Roman"/>
          <w:color w:val="000000"/>
          <w:sz w:val="24"/>
          <w:szCs w:val="24"/>
        </w:rPr>
        <w:t xml:space="preserve">по </w:t>
      </w:r>
      <w:r w:rsidR="004E7C2C" w:rsidRPr="00A924ED">
        <w:rPr>
          <w:rFonts w:ascii="Times New Roman" w:hAnsi="Times New Roman"/>
          <w:color w:val="000000"/>
          <w:sz w:val="24"/>
          <w:szCs w:val="24"/>
        </w:rPr>
        <w:t>3900,0 тыс. рублей</w:t>
      </w:r>
      <w:r w:rsidRPr="00A924ED">
        <w:rPr>
          <w:rFonts w:ascii="Times New Roman" w:hAnsi="Times New Roman"/>
          <w:color w:val="000000"/>
          <w:sz w:val="24"/>
          <w:szCs w:val="24"/>
        </w:rPr>
        <w:t xml:space="preserve"> ежегодно</w:t>
      </w:r>
      <w:r w:rsidR="00661F62" w:rsidRPr="00A924ED">
        <w:rPr>
          <w:rFonts w:ascii="Times New Roman" w:hAnsi="Times New Roman"/>
          <w:color w:val="000000"/>
          <w:sz w:val="24"/>
          <w:szCs w:val="24"/>
        </w:rPr>
        <w:t>.</w:t>
      </w:r>
    </w:p>
    <w:p w:rsidR="00F250EE" w:rsidRPr="00A924ED" w:rsidRDefault="00F250EE" w:rsidP="008130EE">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F250EE" w:rsidRPr="009637B5" w:rsidRDefault="00F250EE" w:rsidP="00F250EE">
      <w:pPr>
        <w:widowControl w:val="0"/>
        <w:autoSpaceDE w:val="0"/>
        <w:autoSpaceDN w:val="0"/>
        <w:adjustRightInd w:val="0"/>
        <w:spacing w:after="0" w:line="240" w:lineRule="auto"/>
        <w:jc w:val="center"/>
        <w:rPr>
          <w:rFonts w:ascii="Times New Roman" w:hAnsi="Times New Roman"/>
          <w:b/>
          <w:bCs/>
          <w:color w:val="000000"/>
          <w:sz w:val="24"/>
          <w:szCs w:val="24"/>
        </w:rPr>
      </w:pPr>
      <w:r w:rsidRPr="009637B5">
        <w:rPr>
          <w:rFonts w:ascii="Times New Roman" w:hAnsi="Times New Roman"/>
          <w:b/>
          <w:bCs/>
          <w:color w:val="000000"/>
          <w:sz w:val="24"/>
          <w:szCs w:val="24"/>
        </w:rPr>
        <w:t>ИСТОЧНИКИ ФИНАНСИРОВАНИЯ ДЕФИЦИТА РЕСПУБЛИКАНСКОГО БЮДЖЕТА ЧУВАШСКОЙ РЕСПУБЛИКИ НА 202</w:t>
      </w:r>
      <w:r>
        <w:rPr>
          <w:rFonts w:ascii="Times New Roman" w:hAnsi="Times New Roman"/>
          <w:b/>
          <w:bCs/>
          <w:color w:val="000000"/>
          <w:sz w:val="24"/>
          <w:szCs w:val="24"/>
        </w:rPr>
        <w:t>2</w:t>
      </w:r>
      <w:r w:rsidRPr="009637B5">
        <w:rPr>
          <w:rFonts w:ascii="Times New Roman" w:hAnsi="Times New Roman"/>
          <w:b/>
          <w:bCs/>
          <w:color w:val="000000"/>
          <w:sz w:val="24"/>
          <w:szCs w:val="24"/>
        </w:rPr>
        <w:t xml:space="preserve"> год И НА ПЛАНОВЫЙ </w:t>
      </w:r>
      <w:r>
        <w:rPr>
          <w:rFonts w:ascii="Times New Roman" w:hAnsi="Times New Roman"/>
          <w:b/>
          <w:bCs/>
          <w:color w:val="000000"/>
          <w:sz w:val="24"/>
          <w:szCs w:val="24"/>
        </w:rPr>
        <w:t xml:space="preserve">                                 </w:t>
      </w:r>
      <w:r w:rsidRPr="009637B5">
        <w:rPr>
          <w:rFonts w:ascii="Times New Roman" w:hAnsi="Times New Roman"/>
          <w:b/>
          <w:bCs/>
          <w:color w:val="000000"/>
          <w:sz w:val="24"/>
          <w:szCs w:val="24"/>
        </w:rPr>
        <w:t>ПЕРИОД 202</w:t>
      </w:r>
      <w:r>
        <w:rPr>
          <w:rFonts w:ascii="Times New Roman" w:hAnsi="Times New Roman"/>
          <w:b/>
          <w:bCs/>
          <w:color w:val="000000"/>
          <w:sz w:val="24"/>
          <w:szCs w:val="24"/>
        </w:rPr>
        <w:t>3</w:t>
      </w:r>
      <w:r w:rsidRPr="009637B5">
        <w:rPr>
          <w:rFonts w:ascii="Times New Roman" w:hAnsi="Times New Roman"/>
          <w:b/>
          <w:bCs/>
          <w:color w:val="000000"/>
          <w:sz w:val="24"/>
          <w:szCs w:val="24"/>
        </w:rPr>
        <w:t xml:space="preserve"> И 202</w:t>
      </w:r>
      <w:r>
        <w:rPr>
          <w:rFonts w:ascii="Times New Roman" w:hAnsi="Times New Roman"/>
          <w:b/>
          <w:bCs/>
          <w:color w:val="000000"/>
          <w:sz w:val="24"/>
          <w:szCs w:val="24"/>
        </w:rPr>
        <w:t>4</w:t>
      </w:r>
      <w:r w:rsidRPr="009637B5">
        <w:rPr>
          <w:rFonts w:ascii="Times New Roman" w:hAnsi="Times New Roman"/>
          <w:b/>
          <w:bCs/>
          <w:color w:val="000000"/>
          <w:sz w:val="24"/>
          <w:szCs w:val="24"/>
        </w:rPr>
        <w:t xml:space="preserve"> ГОДОВ</w:t>
      </w:r>
    </w:p>
    <w:p w:rsidR="00F250EE" w:rsidRPr="009637B5" w:rsidRDefault="00F250EE" w:rsidP="00F250EE">
      <w:pPr>
        <w:widowControl w:val="0"/>
        <w:autoSpaceDE w:val="0"/>
        <w:autoSpaceDN w:val="0"/>
        <w:adjustRightInd w:val="0"/>
        <w:spacing w:after="0" w:line="240" w:lineRule="auto"/>
        <w:jc w:val="center"/>
        <w:rPr>
          <w:rFonts w:ascii="Times New Roman" w:hAnsi="Times New Roman"/>
          <w:b/>
          <w:bCs/>
          <w:color w:val="000000"/>
          <w:sz w:val="24"/>
          <w:szCs w:val="24"/>
        </w:rPr>
      </w:pPr>
    </w:p>
    <w:p w:rsidR="00F250EE" w:rsidRPr="009637B5" w:rsidRDefault="00F250EE" w:rsidP="00F250EE">
      <w:pPr>
        <w:pStyle w:val="ConsPlusNormal"/>
        <w:tabs>
          <w:tab w:val="left" w:pos="709"/>
        </w:tabs>
        <w:ind w:firstLine="709"/>
        <w:jc w:val="both"/>
        <w:rPr>
          <w:rFonts w:ascii="Times New Roman" w:hAnsi="Times New Roman"/>
          <w:color w:val="000000"/>
        </w:rPr>
      </w:pPr>
      <w:r w:rsidRPr="009637B5">
        <w:rPr>
          <w:rFonts w:ascii="Times New Roman" w:hAnsi="Times New Roman" w:cs="Times New Roman"/>
        </w:rPr>
        <w:t xml:space="preserve">Дефицит республиканского бюджета Чувашской Республики на </w:t>
      </w:r>
      <w:r w:rsidRPr="009637B5">
        <w:rPr>
          <w:rFonts w:ascii="Times New Roman" w:hAnsi="Times New Roman"/>
          <w:color w:val="000000"/>
        </w:rPr>
        <w:t>202</w:t>
      </w:r>
      <w:r>
        <w:rPr>
          <w:rFonts w:ascii="Times New Roman" w:hAnsi="Times New Roman"/>
          <w:color w:val="000000"/>
        </w:rPr>
        <w:t>2</w:t>
      </w:r>
      <w:r w:rsidRPr="009637B5">
        <w:rPr>
          <w:rFonts w:ascii="Times New Roman" w:hAnsi="Times New Roman"/>
          <w:color w:val="000000"/>
        </w:rPr>
        <w:t>-202</w:t>
      </w:r>
      <w:r>
        <w:rPr>
          <w:rFonts w:ascii="Times New Roman" w:hAnsi="Times New Roman"/>
          <w:color w:val="000000"/>
        </w:rPr>
        <w:t>4</w:t>
      </w:r>
      <w:r w:rsidRPr="009637B5">
        <w:rPr>
          <w:rFonts w:ascii="Times New Roman" w:hAnsi="Times New Roman"/>
          <w:color w:val="000000"/>
        </w:rPr>
        <w:t xml:space="preserve"> годы характеризуется следующими данными: </w:t>
      </w:r>
    </w:p>
    <w:p w:rsidR="00F250EE" w:rsidRPr="00F07321" w:rsidRDefault="00F250EE" w:rsidP="00F250EE">
      <w:pPr>
        <w:autoSpaceDE w:val="0"/>
        <w:autoSpaceDN w:val="0"/>
        <w:spacing w:after="0" w:line="240" w:lineRule="auto"/>
        <w:ind w:firstLine="851"/>
        <w:jc w:val="both"/>
        <w:rPr>
          <w:rFonts w:ascii="Times New Roman" w:hAnsi="Times New Roman"/>
          <w:sz w:val="20"/>
          <w:szCs w:val="20"/>
        </w:rPr>
      </w:pPr>
      <w:r w:rsidRPr="009637B5">
        <w:rPr>
          <w:rFonts w:ascii="Times New Roman" w:hAnsi="Times New Roman"/>
          <w:sz w:val="24"/>
          <w:szCs w:val="24"/>
        </w:rPr>
        <w:tab/>
      </w:r>
      <w:r w:rsidRPr="009637B5">
        <w:rPr>
          <w:rFonts w:ascii="Times New Roman" w:hAnsi="Times New Roman"/>
          <w:sz w:val="24"/>
          <w:szCs w:val="24"/>
        </w:rPr>
        <w:tab/>
        <w:t xml:space="preserve">                                                   </w:t>
      </w:r>
      <w:r w:rsidRPr="009637B5">
        <w:rPr>
          <w:rFonts w:ascii="Times New Roman" w:hAnsi="Times New Roman"/>
          <w:sz w:val="24"/>
          <w:szCs w:val="24"/>
        </w:rPr>
        <w:tab/>
      </w:r>
      <w:r w:rsidRPr="00F07321">
        <w:rPr>
          <w:rFonts w:ascii="Times New Roman" w:hAnsi="Times New Roman"/>
          <w:sz w:val="20"/>
          <w:szCs w:val="20"/>
        </w:rPr>
        <w:t xml:space="preserve">                            </w:t>
      </w:r>
      <w:r w:rsidR="00F07321">
        <w:rPr>
          <w:rFonts w:ascii="Times New Roman" w:hAnsi="Times New Roman"/>
          <w:sz w:val="20"/>
          <w:szCs w:val="20"/>
        </w:rPr>
        <w:t xml:space="preserve">             </w:t>
      </w:r>
      <w:r w:rsidRPr="00F07321">
        <w:rPr>
          <w:rFonts w:ascii="Times New Roman" w:hAnsi="Times New Roman"/>
          <w:sz w:val="20"/>
          <w:szCs w:val="20"/>
        </w:rPr>
        <w:t xml:space="preserve">          (тыс. рублей)</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239"/>
        <w:gridCol w:w="1985"/>
        <w:gridCol w:w="2126"/>
      </w:tblGrid>
      <w:tr w:rsidR="00F250EE" w:rsidRPr="009637B5" w:rsidTr="00F250EE">
        <w:trPr>
          <w:trHeight w:val="459"/>
          <w:tblHeader/>
        </w:trPr>
        <w:tc>
          <w:tcPr>
            <w:tcW w:w="3261"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Показатели</w:t>
            </w:r>
          </w:p>
        </w:tc>
        <w:tc>
          <w:tcPr>
            <w:tcW w:w="2239"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2022 год</w:t>
            </w:r>
          </w:p>
        </w:tc>
        <w:tc>
          <w:tcPr>
            <w:tcW w:w="1985"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2023 год</w:t>
            </w:r>
          </w:p>
        </w:tc>
        <w:tc>
          <w:tcPr>
            <w:tcW w:w="2126"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2024 год</w:t>
            </w:r>
          </w:p>
        </w:tc>
      </w:tr>
      <w:tr w:rsidR="00F250EE" w:rsidRPr="009637B5" w:rsidTr="00F250EE">
        <w:trPr>
          <w:trHeight w:val="272"/>
        </w:trPr>
        <w:tc>
          <w:tcPr>
            <w:tcW w:w="3261" w:type="dxa"/>
          </w:tcPr>
          <w:p w:rsidR="00F250EE" w:rsidRPr="00F07321" w:rsidRDefault="00F250EE" w:rsidP="00F07321">
            <w:pPr>
              <w:widowControl w:val="0"/>
              <w:autoSpaceDE w:val="0"/>
              <w:autoSpaceDN w:val="0"/>
              <w:adjustRightInd w:val="0"/>
              <w:spacing w:after="0" w:line="240" w:lineRule="auto"/>
              <w:rPr>
                <w:rFonts w:ascii="Times New Roman" w:hAnsi="Times New Roman"/>
                <w:sz w:val="20"/>
                <w:szCs w:val="20"/>
              </w:rPr>
            </w:pPr>
            <w:r w:rsidRPr="00F07321">
              <w:rPr>
                <w:rFonts w:ascii="Times New Roman" w:hAnsi="Times New Roman"/>
                <w:sz w:val="20"/>
                <w:szCs w:val="20"/>
              </w:rPr>
              <w:t>Профицит/Дефицит (-)</w:t>
            </w:r>
          </w:p>
        </w:tc>
        <w:tc>
          <w:tcPr>
            <w:tcW w:w="2239"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-3 765 652,8</w:t>
            </w:r>
          </w:p>
        </w:tc>
        <w:tc>
          <w:tcPr>
            <w:tcW w:w="1985"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-2 759 128,4</w:t>
            </w:r>
          </w:p>
        </w:tc>
        <w:tc>
          <w:tcPr>
            <w:tcW w:w="2126" w:type="dxa"/>
          </w:tcPr>
          <w:p w:rsidR="00F250EE" w:rsidRPr="00F07321" w:rsidRDefault="00F250EE" w:rsidP="00F07321">
            <w:pPr>
              <w:widowControl w:val="0"/>
              <w:autoSpaceDE w:val="0"/>
              <w:autoSpaceDN w:val="0"/>
              <w:adjustRightInd w:val="0"/>
              <w:spacing w:after="0" w:line="240" w:lineRule="auto"/>
              <w:jc w:val="center"/>
              <w:rPr>
                <w:rFonts w:ascii="Times New Roman" w:hAnsi="Times New Roman"/>
                <w:sz w:val="20"/>
                <w:szCs w:val="20"/>
              </w:rPr>
            </w:pPr>
            <w:r w:rsidRPr="00F07321">
              <w:rPr>
                <w:rFonts w:ascii="Times New Roman" w:hAnsi="Times New Roman"/>
                <w:sz w:val="20"/>
                <w:szCs w:val="20"/>
              </w:rPr>
              <w:t>161 586,5</w:t>
            </w:r>
          </w:p>
        </w:tc>
      </w:tr>
    </w:tbl>
    <w:p w:rsidR="00F250EE" w:rsidRPr="009637B5" w:rsidRDefault="00F250EE" w:rsidP="00F250EE">
      <w:pPr>
        <w:pStyle w:val="ConsPlusNormal"/>
        <w:tabs>
          <w:tab w:val="left" w:pos="709"/>
        </w:tabs>
        <w:ind w:firstLine="709"/>
        <w:jc w:val="both"/>
        <w:rPr>
          <w:rFonts w:ascii="Times New Roman" w:hAnsi="Times New Roman" w:cs="Times New Roman"/>
        </w:rPr>
      </w:pPr>
    </w:p>
    <w:p w:rsidR="00C27F33" w:rsidRDefault="00C27F33" w:rsidP="00C27F33">
      <w:pPr>
        <w:pStyle w:val="ConsPlusNormal"/>
        <w:tabs>
          <w:tab w:val="left" w:pos="709"/>
        </w:tabs>
        <w:ind w:firstLine="709"/>
        <w:jc w:val="both"/>
        <w:rPr>
          <w:rFonts w:ascii="Times New Roman" w:hAnsi="Times New Roman" w:cs="Times New Roman"/>
        </w:rPr>
      </w:pPr>
      <w:r w:rsidRPr="009637B5">
        <w:rPr>
          <w:rFonts w:ascii="Times New Roman" w:hAnsi="Times New Roman" w:cs="Times New Roman"/>
        </w:rPr>
        <w:t>Расчет по статьям классификации источников финансирования дефицита республиканского бюджета Чувашской Республики на 202</w:t>
      </w:r>
      <w:r>
        <w:rPr>
          <w:rFonts w:ascii="Times New Roman" w:hAnsi="Times New Roman" w:cs="Times New Roman"/>
        </w:rPr>
        <w:t>2</w:t>
      </w:r>
      <w:r w:rsidRPr="009637B5">
        <w:rPr>
          <w:rFonts w:ascii="Times New Roman" w:hAnsi="Times New Roman" w:cs="Times New Roman"/>
        </w:rPr>
        <w:t xml:space="preserve"> – 202</w:t>
      </w:r>
      <w:r>
        <w:rPr>
          <w:rFonts w:ascii="Times New Roman" w:hAnsi="Times New Roman" w:cs="Times New Roman"/>
        </w:rPr>
        <w:t>4</w:t>
      </w:r>
      <w:r w:rsidRPr="009637B5">
        <w:rPr>
          <w:rFonts w:ascii="Times New Roman" w:hAnsi="Times New Roman" w:cs="Times New Roman"/>
        </w:rPr>
        <w:t xml:space="preserve"> годы приведен в приложении № 1</w:t>
      </w:r>
      <w:r>
        <w:rPr>
          <w:rFonts w:ascii="Times New Roman" w:hAnsi="Times New Roman" w:cs="Times New Roman"/>
        </w:rPr>
        <w:t>3</w:t>
      </w:r>
      <w:r w:rsidRPr="009637B5">
        <w:rPr>
          <w:rFonts w:ascii="Times New Roman" w:hAnsi="Times New Roman" w:cs="Times New Roman"/>
        </w:rPr>
        <w:t xml:space="preserve"> к настоящей пояснительной записке. </w:t>
      </w:r>
    </w:p>
    <w:p w:rsidR="0031427D" w:rsidRDefault="0031427D" w:rsidP="00C27F33">
      <w:pPr>
        <w:pStyle w:val="ConsPlusNormal"/>
        <w:tabs>
          <w:tab w:val="left" w:pos="709"/>
        </w:tabs>
        <w:ind w:firstLine="709"/>
        <w:jc w:val="both"/>
        <w:rPr>
          <w:rFonts w:ascii="Times New Roman" w:hAnsi="Times New Roman" w:cs="Times New Roman"/>
        </w:rPr>
      </w:pPr>
    </w:p>
    <w:p w:rsidR="0031427D" w:rsidRDefault="0031427D" w:rsidP="00C27F33">
      <w:pPr>
        <w:pStyle w:val="ConsPlusNormal"/>
        <w:tabs>
          <w:tab w:val="left" w:pos="709"/>
        </w:tabs>
        <w:ind w:firstLine="709"/>
        <w:jc w:val="both"/>
        <w:rPr>
          <w:rFonts w:ascii="Times New Roman" w:hAnsi="Times New Roman" w:cs="Times New Roman"/>
        </w:rPr>
      </w:pPr>
    </w:p>
    <w:p w:rsidR="0031427D" w:rsidRDefault="0031427D" w:rsidP="00C27F33">
      <w:pPr>
        <w:pStyle w:val="ConsPlusNormal"/>
        <w:tabs>
          <w:tab w:val="left" w:pos="709"/>
        </w:tabs>
        <w:ind w:firstLine="709"/>
        <w:jc w:val="both"/>
        <w:rPr>
          <w:rFonts w:ascii="Times New Roman" w:hAnsi="Times New Roman" w:cs="Times New Roman"/>
        </w:rPr>
      </w:pPr>
    </w:p>
    <w:p w:rsidR="0031427D" w:rsidRPr="009637B5" w:rsidRDefault="0031427D" w:rsidP="00C27F33">
      <w:pPr>
        <w:pStyle w:val="ConsPlusNormal"/>
        <w:tabs>
          <w:tab w:val="left" w:pos="709"/>
        </w:tabs>
        <w:ind w:firstLine="709"/>
        <w:jc w:val="both"/>
        <w:rPr>
          <w:rFonts w:ascii="Times New Roman" w:hAnsi="Times New Roman" w:cs="Times New Roman"/>
        </w:rPr>
      </w:pPr>
    </w:p>
    <w:p w:rsidR="00AD6B8F" w:rsidRPr="00A924ED" w:rsidRDefault="00AD6B8F" w:rsidP="00300B51">
      <w:pPr>
        <w:widowControl w:val="0"/>
        <w:autoSpaceDE w:val="0"/>
        <w:autoSpaceDN w:val="0"/>
        <w:adjustRightInd w:val="0"/>
        <w:spacing w:after="0" w:line="240" w:lineRule="auto"/>
        <w:jc w:val="both"/>
        <w:rPr>
          <w:rFonts w:ascii="Times New Roman" w:hAnsi="Times New Roman"/>
          <w:color w:val="000000"/>
          <w:sz w:val="24"/>
          <w:szCs w:val="24"/>
        </w:rPr>
      </w:pPr>
      <w:r w:rsidRPr="00A924ED">
        <w:rPr>
          <w:rFonts w:ascii="Times New Roman" w:hAnsi="Times New Roman"/>
          <w:color w:val="000000"/>
          <w:sz w:val="24"/>
          <w:szCs w:val="24"/>
        </w:rPr>
        <w:t>Первый заместитель Председателя</w:t>
      </w:r>
    </w:p>
    <w:p w:rsidR="00AD6B8F" w:rsidRPr="00A924ED" w:rsidRDefault="00AD6B8F" w:rsidP="00300B51">
      <w:pPr>
        <w:widowControl w:val="0"/>
        <w:autoSpaceDE w:val="0"/>
        <w:autoSpaceDN w:val="0"/>
        <w:adjustRightInd w:val="0"/>
        <w:spacing w:after="0" w:line="240" w:lineRule="auto"/>
        <w:jc w:val="both"/>
        <w:rPr>
          <w:rFonts w:ascii="Times New Roman" w:hAnsi="Times New Roman"/>
          <w:color w:val="000000"/>
          <w:sz w:val="24"/>
          <w:szCs w:val="24"/>
        </w:rPr>
      </w:pPr>
      <w:r w:rsidRPr="00A924ED">
        <w:rPr>
          <w:rFonts w:ascii="Times New Roman" w:hAnsi="Times New Roman"/>
          <w:color w:val="000000"/>
          <w:sz w:val="24"/>
          <w:szCs w:val="24"/>
        </w:rPr>
        <w:t xml:space="preserve">Кабинета Министров Чувашской Республики – </w:t>
      </w:r>
    </w:p>
    <w:p w:rsidR="008E7FBA" w:rsidRPr="00A924ED" w:rsidRDefault="008E7FBA" w:rsidP="00300B51">
      <w:pPr>
        <w:widowControl w:val="0"/>
        <w:autoSpaceDE w:val="0"/>
        <w:autoSpaceDN w:val="0"/>
        <w:adjustRightInd w:val="0"/>
        <w:spacing w:after="0" w:line="240" w:lineRule="auto"/>
        <w:jc w:val="both"/>
        <w:rPr>
          <w:rFonts w:ascii="Times New Roman" w:hAnsi="Times New Roman"/>
          <w:color w:val="000000"/>
          <w:sz w:val="24"/>
          <w:szCs w:val="24"/>
        </w:rPr>
      </w:pPr>
      <w:r w:rsidRPr="00A924ED">
        <w:rPr>
          <w:rFonts w:ascii="Times New Roman" w:hAnsi="Times New Roman"/>
          <w:color w:val="000000"/>
          <w:sz w:val="24"/>
          <w:szCs w:val="24"/>
        </w:rPr>
        <w:t xml:space="preserve">министр финансов </w:t>
      </w:r>
    </w:p>
    <w:p w:rsidR="003A559C" w:rsidRPr="000D37C4" w:rsidRDefault="008E7FBA" w:rsidP="00A924ED">
      <w:pPr>
        <w:widowControl w:val="0"/>
        <w:autoSpaceDE w:val="0"/>
        <w:autoSpaceDN w:val="0"/>
        <w:adjustRightInd w:val="0"/>
        <w:spacing w:after="0" w:line="240" w:lineRule="auto"/>
        <w:jc w:val="both"/>
        <w:rPr>
          <w:rFonts w:ascii="Times New Roman" w:hAnsi="Times New Roman"/>
          <w:sz w:val="24"/>
          <w:szCs w:val="24"/>
        </w:rPr>
      </w:pPr>
      <w:r w:rsidRPr="00A924ED">
        <w:rPr>
          <w:rFonts w:ascii="Times New Roman" w:hAnsi="Times New Roman"/>
          <w:color w:val="000000"/>
          <w:sz w:val="24"/>
          <w:szCs w:val="24"/>
        </w:rPr>
        <w:t xml:space="preserve">Чувашской Республики                                                                                            </w:t>
      </w:r>
      <w:r w:rsidR="00AD6B8F" w:rsidRPr="00A924ED">
        <w:rPr>
          <w:rFonts w:ascii="Times New Roman" w:hAnsi="Times New Roman"/>
          <w:color w:val="000000"/>
          <w:sz w:val="24"/>
          <w:szCs w:val="24"/>
        </w:rPr>
        <w:t>М.Г. Ноздряков</w:t>
      </w:r>
    </w:p>
    <w:sectPr w:rsidR="003A559C" w:rsidRPr="000D37C4" w:rsidSect="00F134FD">
      <w:headerReference w:type="default" r:id="rId16"/>
      <w:pgSz w:w="11950" w:h="16901"/>
      <w:pgMar w:top="709" w:right="610" w:bottom="709"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CF" w:rsidRDefault="000578CF">
      <w:pPr>
        <w:spacing w:after="0" w:line="240" w:lineRule="auto"/>
      </w:pPr>
      <w:r>
        <w:separator/>
      </w:r>
    </w:p>
  </w:endnote>
  <w:endnote w:type="continuationSeparator" w:id="0">
    <w:p w:rsidR="000578CF" w:rsidRDefault="0005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CF" w:rsidRDefault="000578CF">
      <w:pPr>
        <w:spacing w:after="0" w:line="240" w:lineRule="auto"/>
      </w:pPr>
      <w:r>
        <w:separator/>
      </w:r>
    </w:p>
  </w:footnote>
  <w:footnote w:type="continuationSeparator" w:id="0">
    <w:p w:rsidR="000578CF" w:rsidRDefault="00057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399392"/>
      <w:docPartObj>
        <w:docPartGallery w:val="Page Numbers (Top of Page)"/>
        <w:docPartUnique/>
      </w:docPartObj>
    </w:sdtPr>
    <w:sdtEndPr/>
    <w:sdtContent>
      <w:p w:rsidR="000578CF" w:rsidRDefault="000578CF">
        <w:pPr>
          <w:pStyle w:val="a3"/>
          <w:jc w:val="center"/>
        </w:pPr>
        <w:r w:rsidRPr="00F8092C">
          <w:rPr>
            <w:rFonts w:ascii="Times New Roman" w:hAnsi="Times New Roman"/>
            <w:sz w:val="26"/>
            <w:szCs w:val="26"/>
          </w:rPr>
          <w:fldChar w:fldCharType="begin"/>
        </w:r>
        <w:r w:rsidRPr="00F8092C">
          <w:rPr>
            <w:rFonts w:ascii="Times New Roman" w:hAnsi="Times New Roman"/>
            <w:sz w:val="26"/>
            <w:szCs w:val="26"/>
          </w:rPr>
          <w:instrText>PAGE   \* MERGEFORMAT</w:instrText>
        </w:r>
        <w:r w:rsidRPr="00F8092C">
          <w:rPr>
            <w:rFonts w:ascii="Times New Roman" w:hAnsi="Times New Roman"/>
            <w:sz w:val="26"/>
            <w:szCs w:val="26"/>
          </w:rPr>
          <w:fldChar w:fldCharType="separate"/>
        </w:r>
        <w:r w:rsidR="00965A4A">
          <w:rPr>
            <w:rFonts w:ascii="Times New Roman" w:hAnsi="Times New Roman"/>
            <w:noProof/>
            <w:sz w:val="26"/>
            <w:szCs w:val="26"/>
          </w:rPr>
          <w:t>120</w:t>
        </w:r>
        <w:r w:rsidRPr="00F8092C">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14D"/>
    <w:multiLevelType w:val="hybridMultilevel"/>
    <w:tmpl w:val="8C9E0C72"/>
    <w:lvl w:ilvl="0" w:tplc="DBE0BB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059133DB"/>
    <w:multiLevelType w:val="multilevel"/>
    <w:tmpl w:val="26DAFAF0"/>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B60C3B"/>
    <w:multiLevelType w:val="hybridMultilevel"/>
    <w:tmpl w:val="C836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E5A6C"/>
    <w:multiLevelType w:val="multilevel"/>
    <w:tmpl w:val="6C74FAB2"/>
    <w:lvl w:ilvl="0">
      <w:start w:val="1"/>
      <w:numFmt w:val="decimal"/>
      <w:lvlText w:val="%1."/>
      <w:lvlJc w:val="left"/>
      <w:rPr>
        <w:rFonts w:ascii="Arial" w:eastAsia="Times New Roman" w:hAnsi="Arial" w:cs="Arial"/>
        <w:b/>
        <w:bCs/>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607372A"/>
    <w:multiLevelType w:val="hybridMultilevel"/>
    <w:tmpl w:val="4F4EF18C"/>
    <w:lvl w:ilvl="0" w:tplc="7B74AEA4">
      <w:start w:val="2015"/>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760616"/>
    <w:multiLevelType w:val="hybridMultilevel"/>
    <w:tmpl w:val="6ADCF644"/>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D15BB7"/>
    <w:multiLevelType w:val="hybridMultilevel"/>
    <w:tmpl w:val="D900983A"/>
    <w:lvl w:ilvl="0" w:tplc="F4120B4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206B4E48"/>
    <w:multiLevelType w:val="hybridMultilevel"/>
    <w:tmpl w:val="309897EA"/>
    <w:lvl w:ilvl="0" w:tplc="11DCAB54">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25DE76DE"/>
    <w:multiLevelType w:val="hybridMultilevel"/>
    <w:tmpl w:val="17F226E6"/>
    <w:lvl w:ilvl="0" w:tplc="11369D04">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636786"/>
    <w:multiLevelType w:val="multilevel"/>
    <w:tmpl w:val="BEA07736"/>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30346DEB"/>
    <w:multiLevelType w:val="hybridMultilevel"/>
    <w:tmpl w:val="5D1A2C48"/>
    <w:lvl w:ilvl="0" w:tplc="09AA35DA">
      <w:start w:val="1"/>
      <w:numFmt w:val="decimal"/>
      <w:lvlText w:val="%1)"/>
      <w:lvlJc w:val="left"/>
      <w:pPr>
        <w:ind w:left="1211" w:hanging="360"/>
      </w:pPr>
      <w:rPr>
        <w:rFonts w:ascii="TimesET" w:eastAsia="Times New Roman" w:hAnsi="TimesET"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3CA0499"/>
    <w:multiLevelType w:val="hybridMultilevel"/>
    <w:tmpl w:val="0D502032"/>
    <w:lvl w:ilvl="0" w:tplc="6F28CB62">
      <w:start w:val="2015"/>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7054A20"/>
    <w:multiLevelType w:val="hybridMultilevel"/>
    <w:tmpl w:val="E83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84243A"/>
    <w:multiLevelType w:val="hybridMultilevel"/>
    <w:tmpl w:val="9F3AE08E"/>
    <w:lvl w:ilvl="0" w:tplc="B1708F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4ED224AC"/>
    <w:multiLevelType w:val="hybridMultilevel"/>
    <w:tmpl w:val="97CCD758"/>
    <w:lvl w:ilvl="0" w:tplc="A8AEC1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2C718D"/>
    <w:multiLevelType w:val="hybridMultilevel"/>
    <w:tmpl w:val="48E01B74"/>
    <w:lvl w:ilvl="0" w:tplc="CDB4F428">
      <w:start w:val="2008"/>
      <w:numFmt w:val="bullet"/>
      <w:lvlText w:val=""/>
      <w:lvlJc w:val="left"/>
      <w:pPr>
        <w:ind w:left="908" w:hanging="360"/>
      </w:pPr>
      <w:rPr>
        <w:rFonts w:ascii="Symbol" w:eastAsia="Times New Roman" w:hAnsi="Symbol" w:hint="default"/>
      </w:rPr>
    </w:lvl>
    <w:lvl w:ilvl="1" w:tplc="04190003" w:tentative="1">
      <w:start w:val="1"/>
      <w:numFmt w:val="bullet"/>
      <w:lvlText w:val="o"/>
      <w:lvlJc w:val="left"/>
      <w:pPr>
        <w:ind w:left="1628" w:hanging="360"/>
      </w:pPr>
      <w:rPr>
        <w:rFonts w:ascii="Courier New" w:hAnsi="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7" w15:restartNumberingAfterBreak="0">
    <w:nsid w:val="51EC1652"/>
    <w:multiLevelType w:val="hybridMultilevel"/>
    <w:tmpl w:val="4A7A8346"/>
    <w:lvl w:ilvl="0" w:tplc="99B42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6251CDF"/>
    <w:multiLevelType w:val="hybridMultilevel"/>
    <w:tmpl w:val="361AFB52"/>
    <w:lvl w:ilvl="0" w:tplc="654C834A">
      <w:start w:val="1"/>
      <w:numFmt w:val="decimal"/>
      <w:lvlText w:val="%1."/>
      <w:lvlJc w:val="left"/>
      <w:pPr>
        <w:ind w:left="1211" w:hanging="360"/>
      </w:pPr>
      <w:rPr>
        <w:rFonts w:cs="TimesE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9" w15:restartNumberingAfterBreak="0">
    <w:nsid w:val="56E85A4B"/>
    <w:multiLevelType w:val="hybridMultilevel"/>
    <w:tmpl w:val="CC0CA1A4"/>
    <w:lvl w:ilvl="0" w:tplc="6618415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60097D8B"/>
    <w:multiLevelType w:val="hybridMultilevel"/>
    <w:tmpl w:val="CA664F5C"/>
    <w:lvl w:ilvl="0" w:tplc="CE007996">
      <w:start w:val="1"/>
      <w:numFmt w:val="decimal"/>
      <w:lvlText w:val="%1."/>
      <w:lvlJc w:val="left"/>
      <w:pPr>
        <w:ind w:left="1073" w:hanging="360"/>
      </w:pPr>
      <w:rPr>
        <w:rFonts w:cs="Times New Roman" w:hint="default"/>
        <w:color w:val="000000"/>
      </w:rPr>
    </w:lvl>
    <w:lvl w:ilvl="1" w:tplc="04190019" w:tentative="1">
      <w:start w:val="1"/>
      <w:numFmt w:val="lowerLetter"/>
      <w:lvlText w:val="%2."/>
      <w:lvlJc w:val="left"/>
      <w:pPr>
        <w:ind w:left="1793" w:hanging="360"/>
      </w:pPr>
      <w:rPr>
        <w:rFonts w:cs="Times New Roman"/>
      </w:rPr>
    </w:lvl>
    <w:lvl w:ilvl="2" w:tplc="0419001B" w:tentative="1">
      <w:start w:val="1"/>
      <w:numFmt w:val="lowerRoman"/>
      <w:lvlText w:val="%3."/>
      <w:lvlJc w:val="right"/>
      <w:pPr>
        <w:ind w:left="2513" w:hanging="180"/>
      </w:pPr>
      <w:rPr>
        <w:rFonts w:cs="Times New Roman"/>
      </w:rPr>
    </w:lvl>
    <w:lvl w:ilvl="3" w:tplc="0419000F" w:tentative="1">
      <w:start w:val="1"/>
      <w:numFmt w:val="decimal"/>
      <w:lvlText w:val="%4."/>
      <w:lvlJc w:val="left"/>
      <w:pPr>
        <w:ind w:left="3233" w:hanging="360"/>
      </w:pPr>
      <w:rPr>
        <w:rFonts w:cs="Times New Roman"/>
      </w:rPr>
    </w:lvl>
    <w:lvl w:ilvl="4" w:tplc="04190019" w:tentative="1">
      <w:start w:val="1"/>
      <w:numFmt w:val="lowerLetter"/>
      <w:lvlText w:val="%5."/>
      <w:lvlJc w:val="left"/>
      <w:pPr>
        <w:ind w:left="3953" w:hanging="360"/>
      </w:pPr>
      <w:rPr>
        <w:rFonts w:cs="Times New Roman"/>
      </w:rPr>
    </w:lvl>
    <w:lvl w:ilvl="5" w:tplc="0419001B" w:tentative="1">
      <w:start w:val="1"/>
      <w:numFmt w:val="lowerRoman"/>
      <w:lvlText w:val="%6."/>
      <w:lvlJc w:val="right"/>
      <w:pPr>
        <w:ind w:left="4673" w:hanging="180"/>
      </w:pPr>
      <w:rPr>
        <w:rFonts w:cs="Times New Roman"/>
      </w:rPr>
    </w:lvl>
    <w:lvl w:ilvl="6" w:tplc="0419000F" w:tentative="1">
      <w:start w:val="1"/>
      <w:numFmt w:val="decimal"/>
      <w:lvlText w:val="%7."/>
      <w:lvlJc w:val="left"/>
      <w:pPr>
        <w:ind w:left="5393" w:hanging="360"/>
      </w:pPr>
      <w:rPr>
        <w:rFonts w:cs="Times New Roman"/>
      </w:rPr>
    </w:lvl>
    <w:lvl w:ilvl="7" w:tplc="04190019" w:tentative="1">
      <w:start w:val="1"/>
      <w:numFmt w:val="lowerLetter"/>
      <w:lvlText w:val="%8."/>
      <w:lvlJc w:val="left"/>
      <w:pPr>
        <w:ind w:left="6113" w:hanging="360"/>
      </w:pPr>
      <w:rPr>
        <w:rFonts w:cs="Times New Roman"/>
      </w:rPr>
    </w:lvl>
    <w:lvl w:ilvl="8" w:tplc="0419001B" w:tentative="1">
      <w:start w:val="1"/>
      <w:numFmt w:val="lowerRoman"/>
      <w:lvlText w:val="%9."/>
      <w:lvlJc w:val="right"/>
      <w:pPr>
        <w:ind w:left="6833" w:hanging="180"/>
      </w:pPr>
      <w:rPr>
        <w:rFonts w:cs="Times New Roman"/>
      </w:rPr>
    </w:lvl>
  </w:abstractNum>
  <w:abstractNum w:abstractNumId="21" w15:restartNumberingAfterBreak="0">
    <w:nsid w:val="781D332B"/>
    <w:multiLevelType w:val="hybridMultilevel"/>
    <w:tmpl w:val="540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707E7B"/>
    <w:multiLevelType w:val="hybridMultilevel"/>
    <w:tmpl w:val="CE1697BE"/>
    <w:lvl w:ilvl="0" w:tplc="A078865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9"/>
  </w:num>
  <w:num w:numId="3">
    <w:abstractNumId w:val="13"/>
  </w:num>
  <w:num w:numId="4">
    <w:abstractNumId w:val="16"/>
  </w:num>
  <w:num w:numId="5">
    <w:abstractNumId w:val="15"/>
  </w:num>
  <w:num w:numId="6">
    <w:abstractNumId w:val="21"/>
  </w:num>
  <w:num w:numId="7">
    <w:abstractNumId w:val="10"/>
  </w:num>
  <w:num w:numId="8">
    <w:abstractNumId w:val="11"/>
  </w:num>
  <w:num w:numId="9">
    <w:abstractNumId w:val="6"/>
  </w:num>
  <w:num w:numId="10">
    <w:abstractNumId w:val="7"/>
  </w:num>
  <w:num w:numId="11">
    <w:abstractNumId w:val="17"/>
  </w:num>
  <w:num w:numId="12">
    <w:abstractNumId w:val="19"/>
  </w:num>
  <w:num w:numId="13">
    <w:abstractNumId w:val="20"/>
  </w:num>
  <w:num w:numId="14">
    <w:abstractNumId w:val="0"/>
  </w:num>
  <w:num w:numId="15">
    <w:abstractNumId w:val="14"/>
  </w:num>
  <w:num w:numId="16">
    <w:abstractNumId w:val="4"/>
  </w:num>
  <w:num w:numId="17">
    <w:abstractNumId w:val="12"/>
  </w:num>
  <w:num w:numId="18">
    <w:abstractNumId w:val="3"/>
  </w:num>
  <w:num w:numId="19">
    <w:abstractNumId w:val="1"/>
  </w:num>
  <w:num w:numId="20">
    <w:abstractNumId w:val="22"/>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C5"/>
    <w:rsid w:val="000064D4"/>
    <w:rsid w:val="00011457"/>
    <w:rsid w:val="00011481"/>
    <w:rsid w:val="0001219E"/>
    <w:rsid w:val="00052F7D"/>
    <w:rsid w:val="000578CF"/>
    <w:rsid w:val="00057EC9"/>
    <w:rsid w:val="00074A4D"/>
    <w:rsid w:val="00084CCE"/>
    <w:rsid w:val="00086725"/>
    <w:rsid w:val="00091B3D"/>
    <w:rsid w:val="00093DCB"/>
    <w:rsid w:val="000A0C63"/>
    <w:rsid w:val="000A2A27"/>
    <w:rsid w:val="000B77ED"/>
    <w:rsid w:val="000C05B6"/>
    <w:rsid w:val="000C4B2C"/>
    <w:rsid w:val="000C7E68"/>
    <w:rsid w:val="000D14F5"/>
    <w:rsid w:val="000D37C4"/>
    <w:rsid w:val="000D405E"/>
    <w:rsid w:val="000D5493"/>
    <w:rsid w:val="000E274F"/>
    <w:rsid w:val="000E6A8F"/>
    <w:rsid w:val="000F344C"/>
    <w:rsid w:val="00101080"/>
    <w:rsid w:val="0010467A"/>
    <w:rsid w:val="001048ED"/>
    <w:rsid w:val="001173AB"/>
    <w:rsid w:val="0012066C"/>
    <w:rsid w:val="001213DE"/>
    <w:rsid w:val="0012525D"/>
    <w:rsid w:val="001321BB"/>
    <w:rsid w:val="00134BD8"/>
    <w:rsid w:val="00134BFF"/>
    <w:rsid w:val="00141193"/>
    <w:rsid w:val="00142205"/>
    <w:rsid w:val="001542D4"/>
    <w:rsid w:val="00155806"/>
    <w:rsid w:val="00155B2B"/>
    <w:rsid w:val="00163BCE"/>
    <w:rsid w:val="00173252"/>
    <w:rsid w:val="00173880"/>
    <w:rsid w:val="00195CFE"/>
    <w:rsid w:val="00197D2B"/>
    <w:rsid w:val="001A067B"/>
    <w:rsid w:val="001A297E"/>
    <w:rsid w:val="001A2AEB"/>
    <w:rsid w:val="001A3472"/>
    <w:rsid w:val="001B0CF6"/>
    <w:rsid w:val="001B583D"/>
    <w:rsid w:val="001C3A74"/>
    <w:rsid w:val="001C6B67"/>
    <w:rsid w:val="001C6D3F"/>
    <w:rsid w:val="001C7107"/>
    <w:rsid w:val="001E3CB5"/>
    <w:rsid w:val="001E56C0"/>
    <w:rsid w:val="001E7E7F"/>
    <w:rsid w:val="001F4038"/>
    <w:rsid w:val="001F52A8"/>
    <w:rsid w:val="00200A37"/>
    <w:rsid w:val="002057C5"/>
    <w:rsid w:val="00207F07"/>
    <w:rsid w:val="00213711"/>
    <w:rsid w:val="002173A7"/>
    <w:rsid w:val="00221ECE"/>
    <w:rsid w:val="00221F4A"/>
    <w:rsid w:val="0022252D"/>
    <w:rsid w:val="002262E3"/>
    <w:rsid w:val="0027015E"/>
    <w:rsid w:val="00270F7C"/>
    <w:rsid w:val="0027113C"/>
    <w:rsid w:val="00274C3D"/>
    <w:rsid w:val="00280861"/>
    <w:rsid w:val="00287AD0"/>
    <w:rsid w:val="002930B0"/>
    <w:rsid w:val="002A21A3"/>
    <w:rsid w:val="002B680F"/>
    <w:rsid w:val="002B69A1"/>
    <w:rsid w:val="002B6DB7"/>
    <w:rsid w:val="002C6D55"/>
    <w:rsid w:val="002F1E91"/>
    <w:rsid w:val="002F4B5D"/>
    <w:rsid w:val="00300B51"/>
    <w:rsid w:val="00302572"/>
    <w:rsid w:val="0030613D"/>
    <w:rsid w:val="003140B7"/>
    <w:rsid w:val="0031427D"/>
    <w:rsid w:val="0032564B"/>
    <w:rsid w:val="003263BA"/>
    <w:rsid w:val="00332F8B"/>
    <w:rsid w:val="00333E4B"/>
    <w:rsid w:val="00333FD4"/>
    <w:rsid w:val="0034111B"/>
    <w:rsid w:val="00346255"/>
    <w:rsid w:val="003465B3"/>
    <w:rsid w:val="00347331"/>
    <w:rsid w:val="00350E2D"/>
    <w:rsid w:val="003554A4"/>
    <w:rsid w:val="00365C29"/>
    <w:rsid w:val="0036605C"/>
    <w:rsid w:val="003702CF"/>
    <w:rsid w:val="003770B7"/>
    <w:rsid w:val="00377D2C"/>
    <w:rsid w:val="00380AEA"/>
    <w:rsid w:val="003819FC"/>
    <w:rsid w:val="0038628F"/>
    <w:rsid w:val="00391395"/>
    <w:rsid w:val="003A559C"/>
    <w:rsid w:val="003A5A02"/>
    <w:rsid w:val="003B4AA7"/>
    <w:rsid w:val="003C61D9"/>
    <w:rsid w:val="003C7D8B"/>
    <w:rsid w:val="003D1D6E"/>
    <w:rsid w:val="003D4888"/>
    <w:rsid w:val="003D628F"/>
    <w:rsid w:val="003D6E2C"/>
    <w:rsid w:val="003E126E"/>
    <w:rsid w:val="003E2108"/>
    <w:rsid w:val="003E2B92"/>
    <w:rsid w:val="003E6360"/>
    <w:rsid w:val="003E6D1D"/>
    <w:rsid w:val="003F1E51"/>
    <w:rsid w:val="003F7743"/>
    <w:rsid w:val="004030C9"/>
    <w:rsid w:val="004048E9"/>
    <w:rsid w:val="004051FD"/>
    <w:rsid w:val="00413B47"/>
    <w:rsid w:val="004210C5"/>
    <w:rsid w:val="00433FD3"/>
    <w:rsid w:val="00441A82"/>
    <w:rsid w:val="00464848"/>
    <w:rsid w:val="00467583"/>
    <w:rsid w:val="00473770"/>
    <w:rsid w:val="004744D9"/>
    <w:rsid w:val="00481B1B"/>
    <w:rsid w:val="004876B8"/>
    <w:rsid w:val="004911BB"/>
    <w:rsid w:val="004A0F11"/>
    <w:rsid w:val="004A252C"/>
    <w:rsid w:val="004A2606"/>
    <w:rsid w:val="004A309C"/>
    <w:rsid w:val="004A321B"/>
    <w:rsid w:val="004A749B"/>
    <w:rsid w:val="004B1F64"/>
    <w:rsid w:val="004B66F0"/>
    <w:rsid w:val="004C2906"/>
    <w:rsid w:val="004C569C"/>
    <w:rsid w:val="004C5C2F"/>
    <w:rsid w:val="004C7911"/>
    <w:rsid w:val="004D030E"/>
    <w:rsid w:val="004D0522"/>
    <w:rsid w:val="004E7C2C"/>
    <w:rsid w:val="004F0713"/>
    <w:rsid w:val="004F1191"/>
    <w:rsid w:val="004F29E6"/>
    <w:rsid w:val="004F5698"/>
    <w:rsid w:val="004F5ED9"/>
    <w:rsid w:val="00507296"/>
    <w:rsid w:val="0050780A"/>
    <w:rsid w:val="00511000"/>
    <w:rsid w:val="00512768"/>
    <w:rsid w:val="00520A16"/>
    <w:rsid w:val="00526447"/>
    <w:rsid w:val="00533272"/>
    <w:rsid w:val="00536201"/>
    <w:rsid w:val="00544105"/>
    <w:rsid w:val="00547706"/>
    <w:rsid w:val="0055206B"/>
    <w:rsid w:val="005520D3"/>
    <w:rsid w:val="00552838"/>
    <w:rsid w:val="00552AA6"/>
    <w:rsid w:val="0055739F"/>
    <w:rsid w:val="00562495"/>
    <w:rsid w:val="00563D72"/>
    <w:rsid w:val="00576054"/>
    <w:rsid w:val="00582092"/>
    <w:rsid w:val="005839B4"/>
    <w:rsid w:val="005851F5"/>
    <w:rsid w:val="00595575"/>
    <w:rsid w:val="005A64E1"/>
    <w:rsid w:val="005B09BA"/>
    <w:rsid w:val="005B372E"/>
    <w:rsid w:val="005C583B"/>
    <w:rsid w:val="005D1360"/>
    <w:rsid w:val="005D21DA"/>
    <w:rsid w:val="005E6D8F"/>
    <w:rsid w:val="005F1852"/>
    <w:rsid w:val="005F1B7E"/>
    <w:rsid w:val="005F5B2E"/>
    <w:rsid w:val="00601671"/>
    <w:rsid w:val="00603087"/>
    <w:rsid w:val="00603D10"/>
    <w:rsid w:val="006042D4"/>
    <w:rsid w:val="00606861"/>
    <w:rsid w:val="00611DEE"/>
    <w:rsid w:val="0061682D"/>
    <w:rsid w:val="00621195"/>
    <w:rsid w:val="00625B3D"/>
    <w:rsid w:val="006269C8"/>
    <w:rsid w:val="00634415"/>
    <w:rsid w:val="006349D2"/>
    <w:rsid w:val="006401B0"/>
    <w:rsid w:val="00641A19"/>
    <w:rsid w:val="00641BBA"/>
    <w:rsid w:val="00657B58"/>
    <w:rsid w:val="00661F62"/>
    <w:rsid w:val="00663595"/>
    <w:rsid w:val="006636C4"/>
    <w:rsid w:val="00666726"/>
    <w:rsid w:val="006753A3"/>
    <w:rsid w:val="00680D7E"/>
    <w:rsid w:val="00682B03"/>
    <w:rsid w:val="00682E72"/>
    <w:rsid w:val="00686718"/>
    <w:rsid w:val="00686875"/>
    <w:rsid w:val="0068774E"/>
    <w:rsid w:val="00694547"/>
    <w:rsid w:val="0069684F"/>
    <w:rsid w:val="006A0D7A"/>
    <w:rsid w:val="006B5645"/>
    <w:rsid w:val="006B70FB"/>
    <w:rsid w:val="006C271F"/>
    <w:rsid w:val="006C6A7A"/>
    <w:rsid w:val="006C6C01"/>
    <w:rsid w:val="006D4CD9"/>
    <w:rsid w:val="006E2ED6"/>
    <w:rsid w:val="006E76E1"/>
    <w:rsid w:val="006F48FF"/>
    <w:rsid w:val="006F782F"/>
    <w:rsid w:val="0070247B"/>
    <w:rsid w:val="00702E56"/>
    <w:rsid w:val="007058C4"/>
    <w:rsid w:val="00717950"/>
    <w:rsid w:val="00727597"/>
    <w:rsid w:val="0073573B"/>
    <w:rsid w:val="007400AD"/>
    <w:rsid w:val="00754767"/>
    <w:rsid w:val="007557B2"/>
    <w:rsid w:val="0076320E"/>
    <w:rsid w:val="00763B6E"/>
    <w:rsid w:val="0076498C"/>
    <w:rsid w:val="00767EFD"/>
    <w:rsid w:val="007760D6"/>
    <w:rsid w:val="007849E7"/>
    <w:rsid w:val="00784F97"/>
    <w:rsid w:val="00794007"/>
    <w:rsid w:val="00794ECB"/>
    <w:rsid w:val="007A13F4"/>
    <w:rsid w:val="007A26DA"/>
    <w:rsid w:val="007A3ED3"/>
    <w:rsid w:val="007A61CF"/>
    <w:rsid w:val="007B121D"/>
    <w:rsid w:val="007B40A7"/>
    <w:rsid w:val="007B4CDA"/>
    <w:rsid w:val="007C2021"/>
    <w:rsid w:val="007C5E45"/>
    <w:rsid w:val="007D6D8A"/>
    <w:rsid w:val="007E142F"/>
    <w:rsid w:val="00805289"/>
    <w:rsid w:val="008073EE"/>
    <w:rsid w:val="008130EE"/>
    <w:rsid w:val="00816666"/>
    <w:rsid w:val="00821A0B"/>
    <w:rsid w:val="00826C99"/>
    <w:rsid w:val="008366DB"/>
    <w:rsid w:val="00850079"/>
    <w:rsid w:val="00852A39"/>
    <w:rsid w:val="00857309"/>
    <w:rsid w:val="00860460"/>
    <w:rsid w:val="00861BBD"/>
    <w:rsid w:val="008622F5"/>
    <w:rsid w:val="00870CCD"/>
    <w:rsid w:val="00882C61"/>
    <w:rsid w:val="008905AB"/>
    <w:rsid w:val="008906D4"/>
    <w:rsid w:val="0089272F"/>
    <w:rsid w:val="00895E51"/>
    <w:rsid w:val="008A2533"/>
    <w:rsid w:val="008A5164"/>
    <w:rsid w:val="008C0B70"/>
    <w:rsid w:val="008C38EE"/>
    <w:rsid w:val="008C3F01"/>
    <w:rsid w:val="008C5844"/>
    <w:rsid w:val="008D2857"/>
    <w:rsid w:val="008D32A5"/>
    <w:rsid w:val="008D4D3D"/>
    <w:rsid w:val="008D7074"/>
    <w:rsid w:val="008E2654"/>
    <w:rsid w:val="008E7693"/>
    <w:rsid w:val="008E7FBA"/>
    <w:rsid w:val="008F0E47"/>
    <w:rsid w:val="008F243A"/>
    <w:rsid w:val="008F3F0C"/>
    <w:rsid w:val="0090704C"/>
    <w:rsid w:val="00923172"/>
    <w:rsid w:val="00925627"/>
    <w:rsid w:val="00947B35"/>
    <w:rsid w:val="00952415"/>
    <w:rsid w:val="00962800"/>
    <w:rsid w:val="009637B5"/>
    <w:rsid w:val="00964568"/>
    <w:rsid w:val="00965A4A"/>
    <w:rsid w:val="00971C6F"/>
    <w:rsid w:val="0097726A"/>
    <w:rsid w:val="00977979"/>
    <w:rsid w:val="0099125D"/>
    <w:rsid w:val="009A079D"/>
    <w:rsid w:val="009A13A5"/>
    <w:rsid w:val="009A4A3A"/>
    <w:rsid w:val="009A70FB"/>
    <w:rsid w:val="009B12F4"/>
    <w:rsid w:val="009B2131"/>
    <w:rsid w:val="009B50FD"/>
    <w:rsid w:val="009C6589"/>
    <w:rsid w:val="009D0D30"/>
    <w:rsid w:val="009D4486"/>
    <w:rsid w:val="009D68A5"/>
    <w:rsid w:val="009E1CD3"/>
    <w:rsid w:val="009F10A6"/>
    <w:rsid w:val="00A00707"/>
    <w:rsid w:val="00A0257C"/>
    <w:rsid w:val="00A02ABD"/>
    <w:rsid w:val="00A04039"/>
    <w:rsid w:val="00A04FE3"/>
    <w:rsid w:val="00A1111F"/>
    <w:rsid w:val="00A1506C"/>
    <w:rsid w:val="00A221AE"/>
    <w:rsid w:val="00A306D2"/>
    <w:rsid w:val="00A32FFC"/>
    <w:rsid w:val="00A36A43"/>
    <w:rsid w:val="00A429C2"/>
    <w:rsid w:val="00A43EF3"/>
    <w:rsid w:val="00A504AE"/>
    <w:rsid w:val="00A52717"/>
    <w:rsid w:val="00A543DC"/>
    <w:rsid w:val="00A55BEE"/>
    <w:rsid w:val="00A616AC"/>
    <w:rsid w:val="00A72CDF"/>
    <w:rsid w:val="00A7301F"/>
    <w:rsid w:val="00A91E5E"/>
    <w:rsid w:val="00A924ED"/>
    <w:rsid w:val="00A97D17"/>
    <w:rsid w:val="00AA6A26"/>
    <w:rsid w:val="00AB6223"/>
    <w:rsid w:val="00AB66A5"/>
    <w:rsid w:val="00AB787A"/>
    <w:rsid w:val="00AD12F7"/>
    <w:rsid w:val="00AD3DDC"/>
    <w:rsid w:val="00AD3DFC"/>
    <w:rsid w:val="00AD42DD"/>
    <w:rsid w:val="00AD472B"/>
    <w:rsid w:val="00AD4980"/>
    <w:rsid w:val="00AD635E"/>
    <w:rsid w:val="00AD6B8F"/>
    <w:rsid w:val="00AD70C3"/>
    <w:rsid w:val="00AE109F"/>
    <w:rsid w:val="00AE4421"/>
    <w:rsid w:val="00AE7918"/>
    <w:rsid w:val="00AF08EA"/>
    <w:rsid w:val="00AF53C6"/>
    <w:rsid w:val="00B021BB"/>
    <w:rsid w:val="00B16F57"/>
    <w:rsid w:val="00B2083D"/>
    <w:rsid w:val="00B31D1C"/>
    <w:rsid w:val="00B35488"/>
    <w:rsid w:val="00B43B3E"/>
    <w:rsid w:val="00B452BB"/>
    <w:rsid w:val="00B4770C"/>
    <w:rsid w:val="00B56A45"/>
    <w:rsid w:val="00B610E6"/>
    <w:rsid w:val="00B65DB3"/>
    <w:rsid w:val="00B70BA4"/>
    <w:rsid w:val="00B74C96"/>
    <w:rsid w:val="00B84C0C"/>
    <w:rsid w:val="00B9365D"/>
    <w:rsid w:val="00B9623C"/>
    <w:rsid w:val="00B97832"/>
    <w:rsid w:val="00BA2D4D"/>
    <w:rsid w:val="00BA67F6"/>
    <w:rsid w:val="00BC2C6F"/>
    <w:rsid w:val="00BC33A5"/>
    <w:rsid w:val="00BC458C"/>
    <w:rsid w:val="00BC4C2A"/>
    <w:rsid w:val="00BD1775"/>
    <w:rsid w:val="00BD1BD3"/>
    <w:rsid w:val="00BD21BE"/>
    <w:rsid w:val="00BD2F17"/>
    <w:rsid w:val="00BE15BD"/>
    <w:rsid w:val="00BE7D48"/>
    <w:rsid w:val="00BF5355"/>
    <w:rsid w:val="00BF6FCA"/>
    <w:rsid w:val="00C01DB9"/>
    <w:rsid w:val="00C05F43"/>
    <w:rsid w:val="00C13862"/>
    <w:rsid w:val="00C1741A"/>
    <w:rsid w:val="00C2056F"/>
    <w:rsid w:val="00C27F33"/>
    <w:rsid w:val="00C369C1"/>
    <w:rsid w:val="00C37B78"/>
    <w:rsid w:val="00C45A60"/>
    <w:rsid w:val="00C56105"/>
    <w:rsid w:val="00C64F60"/>
    <w:rsid w:val="00C77789"/>
    <w:rsid w:val="00C81D13"/>
    <w:rsid w:val="00C8626E"/>
    <w:rsid w:val="00C94648"/>
    <w:rsid w:val="00C953C8"/>
    <w:rsid w:val="00C968AD"/>
    <w:rsid w:val="00C96D80"/>
    <w:rsid w:val="00CA2A3F"/>
    <w:rsid w:val="00CB4765"/>
    <w:rsid w:val="00CB5443"/>
    <w:rsid w:val="00CB5967"/>
    <w:rsid w:val="00CB5C38"/>
    <w:rsid w:val="00CB67F5"/>
    <w:rsid w:val="00CC61D8"/>
    <w:rsid w:val="00CE188A"/>
    <w:rsid w:val="00CE5F9A"/>
    <w:rsid w:val="00CF4EF9"/>
    <w:rsid w:val="00CF5476"/>
    <w:rsid w:val="00CF6478"/>
    <w:rsid w:val="00D0100E"/>
    <w:rsid w:val="00D03AA6"/>
    <w:rsid w:val="00D108F2"/>
    <w:rsid w:val="00D13B27"/>
    <w:rsid w:val="00D15C34"/>
    <w:rsid w:val="00D31337"/>
    <w:rsid w:val="00D31725"/>
    <w:rsid w:val="00D3332F"/>
    <w:rsid w:val="00D36380"/>
    <w:rsid w:val="00D51DA8"/>
    <w:rsid w:val="00D76648"/>
    <w:rsid w:val="00D771D9"/>
    <w:rsid w:val="00D777AC"/>
    <w:rsid w:val="00D828AF"/>
    <w:rsid w:val="00D95E72"/>
    <w:rsid w:val="00DA05A5"/>
    <w:rsid w:val="00DB31B5"/>
    <w:rsid w:val="00DB3881"/>
    <w:rsid w:val="00DB3C45"/>
    <w:rsid w:val="00DD1051"/>
    <w:rsid w:val="00DE2542"/>
    <w:rsid w:val="00DE39DF"/>
    <w:rsid w:val="00DF10CA"/>
    <w:rsid w:val="00E13E25"/>
    <w:rsid w:val="00E14CE3"/>
    <w:rsid w:val="00E1646D"/>
    <w:rsid w:val="00E226B5"/>
    <w:rsid w:val="00E26C02"/>
    <w:rsid w:val="00E27AC0"/>
    <w:rsid w:val="00E33A9B"/>
    <w:rsid w:val="00E37330"/>
    <w:rsid w:val="00E3741D"/>
    <w:rsid w:val="00E37ACB"/>
    <w:rsid w:val="00E41FD5"/>
    <w:rsid w:val="00E43FDB"/>
    <w:rsid w:val="00E441E7"/>
    <w:rsid w:val="00E55941"/>
    <w:rsid w:val="00E56DBD"/>
    <w:rsid w:val="00E64542"/>
    <w:rsid w:val="00E66925"/>
    <w:rsid w:val="00E71268"/>
    <w:rsid w:val="00E719A0"/>
    <w:rsid w:val="00E7535C"/>
    <w:rsid w:val="00E81E4A"/>
    <w:rsid w:val="00E87DB1"/>
    <w:rsid w:val="00E90A10"/>
    <w:rsid w:val="00E92E8D"/>
    <w:rsid w:val="00E94F7A"/>
    <w:rsid w:val="00EB1711"/>
    <w:rsid w:val="00EB3992"/>
    <w:rsid w:val="00EB4310"/>
    <w:rsid w:val="00EC07F6"/>
    <w:rsid w:val="00EC0A9A"/>
    <w:rsid w:val="00EC0BA6"/>
    <w:rsid w:val="00EC0F0E"/>
    <w:rsid w:val="00EC1A8F"/>
    <w:rsid w:val="00EC379A"/>
    <w:rsid w:val="00EC4395"/>
    <w:rsid w:val="00ED73A9"/>
    <w:rsid w:val="00EF0343"/>
    <w:rsid w:val="00EF0EC5"/>
    <w:rsid w:val="00EF355B"/>
    <w:rsid w:val="00EF4221"/>
    <w:rsid w:val="00F03B99"/>
    <w:rsid w:val="00F07321"/>
    <w:rsid w:val="00F114E1"/>
    <w:rsid w:val="00F134FD"/>
    <w:rsid w:val="00F142DA"/>
    <w:rsid w:val="00F1552E"/>
    <w:rsid w:val="00F15FB4"/>
    <w:rsid w:val="00F250EE"/>
    <w:rsid w:val="00F3284D"/>
    <w:rsid w:val="00F4234F"/>
    <w:rsid w:val="00F50AF5"/>
    <w:rsid w:val="00F51C9A"/>
    <w:rsid w:val="00F54ABF"/>
    <w:rsid w:val="00F55D4A"/>
    <w:rsid w:val="00F61B64"/>
    <w:rsid w:val="00F6222D"/>
    <w:rsid w:val="00F65A29"/>
    <w:rsid w:val="00F75A86"/>
    <w:rsid w:val="00F77372"/>
    <w:rsid w:val="00F8092C"/>
    <w:rsid w:val="00F92DAA"/>
    <w:rsid w:val="00F93EC8"/>
    <w:rsid w:val="00F94983"/>
    <w:rsid w:val="00F95C48"/>
    <w:rsid w:val="00F95E72"/>
    <w:rsid w:val="00FA043A"/>
    <w:rsid w:val="00FA2302"/>
    <w:rsid w:val="00FA4BB2"/>
    <w:rsid w:val="00FB0541"/>
    <w:rsid w:val="00FB0542"/>
    <w:rsid w:val="00FB1A86"/>
    <w:rsid w:val="00FB53B4"/>
    <w:rsid w:val="00FC3231"/>
    <w:rsid w:val="00FC3879"/>
    <w:rsid w:val="00FC4589"/>
    <w:rsid w:val="00FD0FA7"/>
    <w:rsid w:val="00FD5B5D"/>
    <w:rsid w:val="00FD7152"/>
    <w:rsid w:val="00FF1A94"/>
    <w:rsid w:val="00FF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69CAA18-FE68-44A0-86AC-69248F88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qFormat/>
    <w:rsid w:val="00FD0FA7"/>
    <w:pPr>
      <w:keepNext/>
      <w:autoSpaceDE w:val="0"/>
      <w:autoSpaceDN w:val="0"/>
      <w:spacing w:after="0" w:line="360" w:lineRule="auto"/>
      <w:outlineLvl w:val="0"/>
    </w:pPr>
    <w:rPr>
      <w:rFonts w:ascii="TimesET" w:hAnsi="TimesET"/>
      <w:sz w:val="20"/>
      <w:szCs w:val="20"/>
    </w:rPr>
  </w:style>
  <w:style w:type="paragraph" w:styleId="2">
    <w:name w:val="heading 2"/>
    <w:basedOn w:val="a"/>
    <w:next w:val="a"/>
    <w:link w:val="20"/>
    <w:qFormat/>
    <w:rsid w:val="00FD0FA7"/>
    <w:pPr>
      <w:keepNext/>
      <w:tabs>
        <w:tab w:val="left" w:pos="720"/>
      </w:tabs>
      <w:autoSpaceDE w:val="0"/>
      <w:autoSpaceDN w:val="0"/>
      <w:adjustRightInd w:val="0"/>
      <w:spacing w:after="0" w:line="240" w:lineRule="auto"/>
      <w:jc w:val="center"/>
      <w:outlineLvl w:val="1"/>
    </w:pPr>
    <w:rPr>
      <w:rFonts w:ascii="TimesET" w:hAnsi="TimesET" w:cs="Arial"/>
      <w:color w:val="000000"/>
      <w:sz w:val="24"/>
    </w:rPr>
  </w:style>
  <w:style w:type="paragraph" w:styleId="3">
    <w:name w:val="heading 3"/>
    <w:basedOn w:val="a"/>
    <w:next w:val="a"/>
    <w:link w:val="30"/>
    <w:qFormat/>
    <w:rsid w:val="00FD0FA7"/>
    <w:pPr>
      <w:keepNext/>
      <w:snapToGrid w:val="0"/>
      <w:spacing w:before="222" w:after="444" w:line="240" w:lineRule="auto"/>
      <w:ind w:left="1540" w:right="88"/>
      <w:jc w:val="center"/>
      <w:outlineLvl w:val="2"/>
    </w:pPr>
    <w:rPr>
      <w:rFonts w:ascii="TimesET" w:hAnsi="TimesET"/>
      <w:sz w:val="24"/>
      <w:szCs w:val="20"/>
      <w:lang w:val="en-US"/>
    </w:rPr>
  </w:style>
  <w:style w:type="paragraph" w:styleId="4">
    <w:name w:val="heading 4"/>
    <w:basedOn w:val="a"/>
    <w:next w:val="a"/>
    <w:link w:val="40"/>
    <w:qFormat/>
    <w:rsid w:val="00FD0FA7"/>
    <w:pPr>
      <w:keepNext/>
      <w:snapToGrid w:val="0"/>
      <w:spacing w:after="0" w:line="240" w:lineRule="auto"/>
      <w:ind w:firstLine="550"/>
      <w:jc w:val="both"/>
      <w:outlineLvl w:val="3"/>
    </w:pPr>
    <w:rPr>
      <w:rFonts w:ascii="Arial" w:hAnsi="Arial"/>
      <w:b/>
      <w:sz w:val="24"/>
      <w:szCs w:val="20"/>
    </w:rPr>
  </w:style>
  <w:style w:type="paragraph" w:styleId="5">
    <w:name w:val="heading 5"/>
    <w:basedOn w:val="a"/>
    <w:next w:val="a"/>
    <w:link w:val="50"/>
    <w:qFormat/>
    <w:rsid w:val="00FD0FA7"/>
    <w:pPr>
      <w:keepNext/>
      <w:tabs>
        <w:tab w:val="left" w:pos="720"/>
      </w:tabs>
      <w:autoSpaceDE w:val="0"/>
      <w:autoSpaceDN w:val="0"/>
      <w:adjustRightInd w:val="0"/>
      <w:spacing w:after="0" w:line="240" w:lineRule="auto"/>
      <w:ind w:firstLine="720"/>
      <w:jc w:val="center"/>
      <w:outlineLvl w:val="4"/>
    </w:pPr>
    <w:rPr>
      <w:rFonts w:ascii="TimesET" w:hAnsi="TimesET" w:cs="Arial"/>
      <w:color w:val="000000"/>
      <w:sz w:val="24"/>
    </w:rPr>
  </w:style>
  <w:style w:type="paragraph" w:styleId="6">
    <w:name w:val="heading 6"/>
    <w:basedOn w:val="a"/>
    <w:next w:val="a"/>
    <w:link w:val="60"/>
    <w:qFormat/>
    <w:rsid w:val="00FD0FA7"/>
    <w:pPr>
      <w:keepNext/>
      <w:autoSpaceDE w:val="0"/>
      <w:autoSpaceDN w:val="0"/>
      <w:spacing w:after="0" w:line="240" w:lineRule="auto"/>
      <w:ind w:firstLine="709"/>
      <w:jc w:val="center"/>
      <w:outlineLvl w:val="5"/>
    </w:pPr>
    <w:rPr>
      <w:rFonts w:ascii="TimesET" w:hAnsi="TimesET"/>
      <w:b/>
      <w:bCs/>
      <w:sz w:val="24"/>
      <w:szCs w:val="20"/>
    </w:rPr>
  </w:style>
  <w:style w:type="paragraph" w:styleId="7">
    <w:name w:val="heading 7"/>
    <w:basedOn w:val="a"/>
    <w:next w:val="a"/>
    <w:link w:val="70"/>
    <w:qFormat/>
    <w:rsid w:val="00FD0FA7"/>
    <w:pPr>
      <w:keepNext/>
      <w:spacing w:after="0" w:line="240" w:lineRule="auto"/>
      <w:ind w:firstLine="720"/>
      <w:jc w:val="center"/>
      <w:outlineLvl w:val="6"/>
    </w:pPr>
    <w:rPr>
      <w:rFonts w:ascii="TimesET" w:hAnsi="TimesET"/>
      <w:b/>
      <w:sz w:val="24"/>
      <w:szCs w:val="20"/>
    </w:rPr>
  </w:style>
  <w:style w:type="paragraph" w:styleId="8">
    <w:name w:val="heading 8"/>
    <w:basedOn w:val="a"/>
    <w:next w:val="a"/>
    <w:link w:val="80"/>
    <w:qFormat/>
    <w:rsid w:val="00FD0FA7"/>
    <w:pPr>
      <w:keepNext/>
      <w:spacing w:after="0" w:line="240" w:lineRule="auto"/>
      <w:ind w:firstLine="851"/>
      <w:jc w:val="both"/>
      <w:outlineLvl w:val="7"/>
    </w:pPr>
    <w:rPr>
      <w:rFonts w:ascii="TimesET" w:hAnsi="TimesET"/>
      <w:sz w:val="24"/>
      <w:szCs w:val="20"/>
    </w:rPr>
  </w:style>
  <w:style w:type="paragraph" w:styleId="9">
    <w:name w:val="heading 9"/>
    <w:basedOn w:val="a"/>
    <w:next w:val="a"/>
    <w:link w:val="90"/>
    <w:qFormat/>
    <w:rsid w:val="00FD0FA7"/>
    <w:pPr>
      <w:keepNext/>
      <w:tabs>
        <w:tab w:val="left" w:pos="709"/>
        <w:tab w:val="left" w:pos="851"/>
      </w:tabs>
      <w:spacing w:after="0" w:line="240" w:lineRule="auto"/>
      <w:ind w:firstLine="720"/>
      <w:jc w:val="both"/>
      <w:outlineLvl w:val="8"/>
    </w:pPr>
    <w:rPr>
      <w:rFonts w:ascii="TimesET" w:hAnsi="TimesET"/>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0FA7"/>
    <w:rPr>
      <w:rFonts w:ascii="TimesET" w:hAnsi="TimesET" w:cs="Times New Roman"/>
      <w:lang w:val="x-none" w:eastAsia="x-none"/>
    </w:rPr>
  </w:style>
  <w:style w:type="character" w:customStyle="1" w:styleId="20">
    <w:name w:val="Заголовок 2 Знак"/>
    <w:basedOn w:val="a0"/>
    <w:link w:val="2"/>
    <w:locked/>
    <w:rsid w:val="00FD0FA7"/>
    <w:rPr>
      <w:rFonts w:ascii="TimesET" w:hAnsi="TimesET" w:cs="Arial"/>
      <w:color w:val="000000"/>
      <w:sz w:val="22"/>
      <w:szCs w:val="22"/>
    </w:rPr>
  </w:style>
  <w:style w:type="character" w:customStyle="1" w:styleId="30">
    <w:name w:val="Заголовок 3 Знак"/>
    <w:basedOn w:val="a0"/>
    <w:link w:val="3"/>
    <w:locked/>
    <w:rsid w:val="00FD0FA7"/>
    <w:rPr>
      <w:rFonts w:ascii="TimesET" w:hAnsi="TimesET" w:cs="Times New Roman"/>
      <w:sz w:val="24"/>
      <w:lang w:val="en-US" w:eastAsia="x-none"/>
    </w:rPr>
  </w:style>
  <w:style w:type="character" w:customStyle="1" w:styleId="40">
    <w:name w:val="Заголовок 4 Знак"/>
    <w:basedOn w:val="a0"/>
    <w:link w:val="4"/>
    <w:locked/>
    <w:rsid w:val="00FD0FA7"/>
    <w:rPr>
      <w:rFonts w:ascii="Arial" w:hAnsi="Arial" w:cs="Times New Roman"/>
      <w:b/>
      <w:sz w:val="24"/>
    </w:rPr>
  </w:style>
  <w:style w:type="character" w:customStyle="1" w:styleId="50">
    <w:name w:val="Заголовок 5 Знак"/>
    <w:basedOn w:val="a0"/>
    <w:link w:val="5"/>
    <w:locked/>
    <w:rsid w:val="00FD0FA7"/>
    <w:rPr>
      <w:rFonts w:ascii="TimesET" w:hAnsi="TimesET" w:cs="Arial"/>
      <w:color w:val="000000"/>
      <w:sz w:val="22"/>
      <w:szCs w:val="22"/>
    </w:rPr>
  </w:style>
  <w:style w:type="character" w:customStyle="1" w:styleId="60">
    <w:name w:val="Заголовок 6 Знак"/>
    <w:basedOn w:val="a0"/>
    <w:link w:val="6"/>
    <w:locked/>
    <w:rsid w:val="00FD0FA7"/>
    <w:rPr>
      <w:rFonts w:ascii="TimesET" w:hAnsi="TimesET" w:cs="Times New Roman"/>
      <w:b/>
      <w:bCs/>
      <w:sz w:val="24"/>
    </w:rPr>
  </w:style>
  <w:style w:type="character" w:customStyle="1" w:styleId="70">
    <w:name w:val="Заголовок 7 Знак"/>
    <w:basedOn w:val="a0"/>
    <w:link w:val="7"/>
    <w:locked/>
    <w:rsid w:val="00FD0FA7"/>
    <w:rPr>
      <w:rFonts w:ascii="TimesET" w:hAnsi="TimesET" w:cs="Times New Roman"/>
      <w:b/>
      <w:sz w:val="24"/>
    </w:rPr>
  </w:style>
  <w:style w:type="character" w:customStyle="1" w:styleId="80">
    <w:name w:val="Заголовок 8 Знак"/>
    <w:basedOn w:val="a0"/>
    <w:link w:val="8"/>
    <w:locked/>
    <w:rsid w:val="00FD0FA7"/>
    <w:rPr>
      <w:rFonts w:ascii="TimesET" w:hAnsi="TimesET" w:cs="Times New Roman"/>
      <w:sz w:val="24"/>
    </w:rPr>
  </w:style>
  <w:style w:type="character" w:customStyle="1" w:styleId="90">
    <w:name w:val="Заголовок 9 Знак"/>
    <w:basedOn w:val="a0"/>
    <w:link w:val="9"/>
    <w:locked/>
    <w:rsid w:val="00FD0FA7"/>
    <w:rPr>
      <w:rFonts w:ascii="TimesET" w:hAnsi="TimesET" w:cs="Times New Roman"/>
      <w:b/>
      <w:bCs/>
      <w:sz w:val="24"/>
    </w:rPr>
  </w:style>
  <w:style w:type="paragraph" w:styleId="a3">
    <w:name w:val="header"/>
    <w:aliases w:val="Titul,Heder"/>
    <w:basedOn w:val="a"/>
    <w:link w:val="a4"/>
    <w:uiPriority w:val="99"/>
    <w:unhideWhenUsed/>
    <w:rsid w:val="003F1E51"/>
    <w:pPr>
      <w:tabs>
        <w:tab w:val="center" w:pos="4677"/>
        <w:tab w:val="right" w:pos="9355"/>
      </w:tabs>
    </w:pPr>
  </w:style>
  <w:style w:type="character" w:customStyle="1" w:styleId="a4">
    <w:name w:val="Верхний колонтитул Знак"/>
    <w:aliases w:val="Titul Знак,Heder Знак"/>
    <w:basedOn w:val="a0"/>
    <w:link w:val="a3"/>
    <w:uiPriority w:val="99"/>
    <w:locked/>
    <w:rsid w:val="003F1E51"/>
    <w:rPr>
      <w:rFonts w:cs="Times New Roman"/>
    </w:rPr>
  </w:style>
  <w:style w:type="paragraph" w:styleId="a5">
    <w:name w:val="footer"/>
    <w:basedOn w:val="a"/>
    <w:link w:val="a6"/>
    <w:unhideWhenUsed/>
    <w:rsid w:val="003F1E51"/>
    <w:pPr>
      <w:tabs>
        <w:tab w:val="center" w:pos="4677"/>
        <w:tab w:val="right" w:pos="9355"/>
      </w:tabs>
    </w:pPr>
  </w:style>
  <w:style w:type="character" w:customStyle="1" w:styleId="a6">
    <w:name w:val="Нижний колонтитул Знак"/>
    <w:basedOn w:val="a0"/>
    <w:link w:val="a5"/>
    <w:locked/>
    <w:rsid w:val="003F1E51"/>
    <w:rPr>
      <w:rFonts w:cs="Times New Roman"/>
    </w:rPr>
  </w:style>
  <w:style w:type="paragraph" w:customStyle="1" w:styleId="ConsPlusNormal">
    <w:name w:val="ConsPlusNormal"/>
    <w:rsid w:val="00CE188A"/>
    <w:pPr>
      <w:autoSpaceDE w:val="0"/>
      <w:autoSpaceDN w:val="0"/>
      <w:adjustRightInd w:val="0"/>
    </w:pPr>
    <w:rPr>
      <w:rFonts w:ascii="TimesET" w:hAnsi="TimesET" w:cs="TimesET"/>
      <w:sz w:val="24"/>
      <w:szCs w:val="24"/>
      <w:lang w:eastAsia="en-US"/>
    </w:rPr>
  </w:style>
  <w:style w:type="paragraph" w:styleId="a7">
    <w:name w:val="List Paragraph"/>
    <w:basedOn w:val="a"/>
    <w:uiPriority w:val="34"/>
    <w:qFormat/>
    <w:rsid w:val="00CE188A"/>
    <w:pPr>
      <w:spacing w:after="200" w:line="276" w:lineRule="auto"/>
      <w:ind w:left="720"/>
      <w:contextualSpacing/>
    </w:pPr>
    <w:rPr>
      <w:lang w:eastAsia="en-US"/>
    </w:rPr>
  </w:style>
  <w:style w:type="paragraph" w:styleId="a8">
    <w:name w:val="Title"/>
    <w:basedOn w:val="a"/>
    <w:link w:val="a9"/>
    <w:qFormat/>
    <w:rsid w:val="00CE188A"/>
    <w:pPr>
      <w:autoSpaceDE w:val="0"/>
      <w:autoSpaceDN w:val="0"/>
      <w:spacing w:after="0" w:line="240" w:lineRule="auto"/>
      <w:jc w:val="center"/>
    </w:pPr>
    <w:rPr>
      <w:rFonts w:ascii="TimesET" w:hAnsi="TimesET"/>
      <w:b/>
      <w:sz w:val="24"/>
      <w:szCs w:val="20"/>
    </w:rPr>
  </w:style>
  <w:style w:type="character" w:customStyle="1" w:styleId="a9">
    <w:name w:val="Название Знак"/>
    <w:basedOn w:val="a0"/>
    <w:link w:val="a8"/>
    <w:locked/>
    <w:rsid w:val="00CE188A"/>
    <w:rPr>
      <w:rFonts w:ascii="TimesET" w:hAnsi="TimesET" w:cs="Times New Roman"/>
      <w:b/>
      <w:sz w:val="20"/>
    </w:rPr>
  </w:style>
  <w:style w:type="paragraph" w:styleId="aa">
    <w:name w:val="Body Text"/>
    <w:aliases w:val="Основной текст1,Основной текст Знак Знак,bt"/>
    <w:basedOn w:val="a"/>
    <w:link w:val="ab"/>
    <w:unhideWhenUsed/>
    <w:rsid w:val="00CE188A"/>
    <w:pPr>
      <w:spacing w:after="120" w:line="276" w:lineRule="auto"/>
    </w:pPr>
    <w:rPr>
      <w:lang w:eastAsia="en-US"/>
    </w:rPr>
  </w:style>
  <w:style w:type="character" w:customStyle="1" w:styleId="ab">
    <w:name w:val="Основной текст Знак"/>
    <w:aliases w:val="Основной текст1 Знак,Основной текст Знак Знак Знак,bt Знак"/>
    <w:basedOn w:val="a0"/>
    <w:link w:val="aa"/>
    <w:locked/>
    <w:rsid w:val="00CE188A"/>
    <w:rPr>
      <w:rFonts w:ascii="Calibri" w:hAnsi="Calibri" w:cs="Times New Roman"/>
      <w:lang w:val="x-none" w:eastAsia="en-US"/>
    </w:rPr>
  </w:style>
  <w:style w:type="character" w:customStyle="1" w:styleId="ac">
    <w:name w:val="Гипертекстовая ссылка"/>
    <w:uiPriority w:val="99"/>
    <w:rsid w:val="00CE188A"/>
    <w:rPr>
      <w:color w:val="008000"/>
      <w:sz w:val="20"/>
      <w:u w:val="single"/>
    </w:rPr>
  </w:style>
  <w:style w:type="character" w:styleId="ad">
    <w:name w:val="Hyperlink"/>
    <w:basedOn w:val="a0"/>
    <w:semiHidden/>
    <w:rsid w:val="00CE188A"/>
    <w:rPr>
      <w:rFonts w:cs="Times New Roman"/>
      <w:color w:val="000000"/>
      <w:u w:val="none"/>
      <w:effect w:val="none"/>
    </w:rPr>
  </w:style>
  <w:style w:type="paragraph" w:customStyle="1" w:styleId="ae">
    <w:name w:val="Заголовок статьи"/>
    <w:basedOn w:val="a"/>
    <w:next w:val="a"/>
    <w:uiPriority w:val="99"/>
    <w:rsid w:val="00CE188A"/>
    <w:pPr>
      <w:autoSpaceDE w:val="0"/>
      <w:autoSpaceDN w:val="0"/>
      <w:adjustRightInd w:val="0"/>
      <w:spacing w:after="0" w:line="240" w:lineRule="auto"/>
      <w:ind w:left="1612" w:hanging="892"/>
      <w:jc w:val="both"/>
    </w:pPr>
    <w:rPr>
      <w:rFonts w:ascii="Arial" w:hAnsi="Arial" w:cs="Arial"/>
      <w:sz w:val="24"/>
      <w:szCs w:val="24"/>
      <w:lang w:eastAsia="en-US"/>
    </w:rPr>
  </w:style>
  <w:style w:type="paragraph" w:customStyle="1" w:styleId="ConsPlusNonformat">
    <w:name w:val="ConsPlusNonformat"/>
    <w:rsid w:val="00CE188A"/>
    <w:rPr>
      <w:rFonts w:ascii="Courier New" w:hAnsi="Courier New" w:cs="Times New Roman"/>
    </w:rPr>
  </w:style>
  <w:style w:type="paragraph" w:styleId="af">
    <w:name w:val="Balloon Text"/>
    <w:basedOn w:val="a"/>
    <w:link w:val="af0"/>
    <w:uiPriority w:val="99"/>
    <w:semiHidden/>
    <w:unhideWhenUsed/>
    <w:rsid w:val="001206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12066C"/>
    <w:rPr>
      <w:rFonts w:ascii="Tahoma" w:hAnsi="Tahoma" w:cs="Tahoma"/>
      <w:sz w:val="16"/>
      <w:szCs w:val="16"/>
    </w:rPr>
  </w:style>
  <w:style w:type="table" w:styleId="af1">
    <w:name w:val="Table Grid"/>
    <w:basedOn w:val="a1"/>
    <w:uiPriority w:val="59"/>
    <w:rsid w:val="0012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FD0FA7"/>
    <w:rPr>
      <w:rFonts w:ascii="Times New Roman" w:hAnsi="Times New Roman" w:cs="Times New Roman"/>
    </w:rPr>
  </w:style>
  <w:style w:type="paragraph" w:styleId="af2">
    <w:name w:val="Body Text Indent"/>
    <w:aliases w:val="Основной текст без отступа,Основной текст 1,Нумерованный список !!,Надин стиль"/>
    <w:basedOn w:val="a"/>
    <w:link w:val="af3"/>
    <w:uiPriority w:val="99"/>
    <w:unhideWhenUsed/>
    <w:rsid w:val="00FD0FA7"/>
    <w:pPr>
      <w:spacing w:after="120" w:line="276" w:lineRule="auto"/>
      <w:ind w:left="283"/>
    </w:pPr>
    <w:rPr>
      <w:lang w:eastAsia="en-US"/>
    </w:rPr>
  </w:style>
  <w:style w:type="character" w:customStyle="1" w:styleId="af3">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f2"/>
    <w:uiPriority w:val="99"/>
    <w:locked/>
    <w:rsid w:val="00FD0FA7"/>
    <w:rPr>
      <w:rFonts w:eastAsia="Times New Roman" w:cs="Times New Roman"/>
      <w:sz w:val="22"/>
      <w:szCs w:val="22"/>
      <w:lang w:val="x-none" w:eastAsia="en-US"/>
    </w:rPr>
  </w:style>
  <w:style w:type="paragraph" w:styleId="21">
    <w:name w:val="Body Text First Indent 2"/>
    <w:basedOn w:val="af2"/>
    <w:link w:val="22"/>
    <w:semiHidden/>
    <w:rsid w:val="00FD0FA7"/>
    <w:pPr>
      <w:spacing w:after="0" w:line="240" w:lineRule="auto"/>
      <w:ind w:left="0" w:firstLine="851"/>
      <w:jc w:val="both"/>
    </w:pPr>
    <w:rPr>
      <w:rFonts w:ascii="Times New Roman" w:hAnsi="Times New Roman"/>
      <w:sz w:val="28"/>
      <w:szCs w:val="20"/>
      <w:lang w:eastAsia="ru-RU"/>
    </w:rPr>
  </w:style>
  <w:style w:type="character" w:customStyle="1" w:styleId="22">
    <w:name w:val="Красная строка 2 Знак"/>
    <w:basedOn w:val="af3"/>
    <w:link w:val="21"/>
    <w:semiHidden/>
    <w:locked/>
    <w:rsid w:val="00FD0FA7"/>
    <w:rPr>
      <w:rFonts w:ascii="Times New Roman" w:eastAsia="Times New Roman" w:hAnsi="Times New Roman" w:cs="Times New Roman"/>
      <w:sz w:val="22"/>
      <w:szCs w:val="22"/>
      <w:lang w:val="x-none" w:eastAsia="en-US"/>
    </w:rPr>
  </w:style>
  <w:style w:type="paragraph" w:styleId="23">
    <w:name w:val="Body Text 2"/>
    <w:basedOn w:val="a"/>
    <w:link w:val="24"/>
    <w:unhideWhenUsed/>
    <w:rsid w:val="00FD0FA7"/>
    <w:pPr>
      <w:spacing w:after="120" w:line="480" w:lineRule="auto"/>
    </w:pPr>
    <w:rPr>
      <w:lang w:eastAsia="en-US"/>
    </w:rPr>
  </w:style>
  <w:style w:type="character" w:customStyle="1" w:styleId="24">
    <w:name w:val="Основной текст 2 Знак"/>
    <w:basedOn w:val="a0"/>
    <w:link w:val="23"/>
    <w:locked/>
    <w:rsid w:val="00FD0FA7"/>
    <w:rPr>
      <w:rFonts w:eastAsia="Times New Roman" w:cs="Times New Roman"/>
      <w:sz w:val="22"/>
      <w:szCs w:val="22"/>
      <w:lang w:val="x-none" w:eastAsia="en-US"/>
    </w:rPr>
  </w:style>
  <w:style w:type="paragraph" w:styleId="af4">
    <w:name w:val="annotation text"/>
    <w:basedOn w:val="a"/>
    <w:link w:val="af5"/>
    <w:unhideWhenUsed/>
    <w:rsid w:val="00FD0FA7"/>
    <w:pPr>
      <w:spacing w:after="0" w:line="240" w:lineRule="auto"/>
    </w:pPr>
    <w:rPr>
      <w:rFonts w:ascii="Times New Roman" w:hAnsi="Times New Roman"/>
      <w:sz w:val="20"/>
      <w:szCs w:val="20"/>
    </w:rPr>
  </w:style>
  <w:style w:type="character" w:customStyle="1" w:styleId="af5">
    <w:name w:val="Текст примечания Знак"/>
    <w:basedOn w:val="a0"/>
    <w:link w:val="af4"/>
    <w:locked/>
    <w:rsid w:val="00FD0FA7"/>
    <w:rPr>
      <w:rFonts w:ascii="Times New Roman" w:hAnsi="Times New Roman" w:cs="Times New Roman"/>
    </w:rPr>
  </w:style>
  <w:style w:type="paragraph" w:styleId="31">
    <w:name w:val="Body Text Indent 3"/>
    <w:aliases w:val="дисер"/>
    <w:basedOn w:val="a"/>
    <w:link w:val="32"/>
    <w:unhideWhenUsed/>
    <w:rsid w:val="00FD0FA7"/>
    <w:pPr>
      <w:spacing w:after="120" w:line="276" w:lineRule="auto"/>
      <w:ind w:left="283"/>
    </w:pPr>
    <w:rPr>
      <w:sz w:val="16"/>
      <w:szCs w:val="16"/>
      <w:lang w:eastAsia="en-US"/>
    </w:rPr>
  </w:style>
  <w:style w:type="character" w:customStyle="1" w:styleId="32">
    <w:name w:val="Основной текст с отступом 3 Знак"/>
    <w:aliases w:val="дисер Знак"/>
    <w:basedOn w:val="a0"/>
    <w:link w:val="31"/>
    <w:locked/>
    <w:rsid w:val="00FD0FA7"/>
    <w:rPr>
      <w:rFonts w:eastAsia="Times New Roman" w:cs="Times New Roman"/>
      <w:sz w:val="16"/>
      <w:szCs w:val="16"/>
      <w:lang w:val="x-none" w:eastAsia="en-US"/>
    </w:rPr>
  </w:style>
  <w:style w:type="paragraph" w:styleId="25">
    <w:name w:val="Body Text Indent 2"/>
    <w:basedOn w:val="a"/>
    <w:link w:val="26"/>
    <w:unhideWhenUsed/>
    <w:rsid w:val="00FD0FA7"/>
    <w:pPr>
      <w:spacing w:after="120" w:line="480" w:lineRule="auto"/>
      <w:ind w:left="283"/>
    </w:pPr>
    <w:rPr>
      <w:lang w:eastAsia="en-US"/>
    </w:rPr>
  </w:style>
  <w:style w:type="character" w:customStyle="1" w:styleId="26">
    <w:name w:val="Основной текст с отступом 2 Знак"/>
    <w:basedOn w:val="a0"/>
    <w:link w:val="25"/>
    <w:locked/>
    <w:rsid w:val="00FD0FA7"/>
    <w:rPr>
      <w:rFonts w:eastAsia="Times New Roman" w:cs="Times New Roman"/>
      <w:sz w:val="22"/>
      <w:szCs w:val="22"/>
      <w:lang w:val="x-none" w:eastAsia="en-US"/>
    </w:rPr>
  </w:style>
  <w:style w:type="paragraph" w:customStyle="1" w:styleId="NormalANX">
    <w:name w:val="NormalANX"/>
    <w:basedOn w:val="a"/>
    <w:rsid w:val="00FD0FA7"/>
    <w:pPr>
      <w:spacing w:before="240" w:after="240" w:line="360" w:lineRule="auto"/>
      <w:ind w:firstLine="720"/>
      <w:jc w:val="both"/>
    </w:pPr>
    <w:rPr>
      <w:rFonts w:ascii="Times New Roman" w:hAnsi="Times New Roman"/>
      <w:sz w:val="28"/>
      <w:szCs w:val="20"/>
    </w:rPr>
  </w:style>
  <w:style w:type="paragraph" w:customStyle="1" w:styleId="af6">
    <w:name w:val="Таблицы (моноширинный)"/>
    <w:basedOn w:val="a"/>
    <w:next w:val="a"/>
    <w:uiPriority w:val="99"/>
    <w:rsid w:val="00FD0FA7"/>
    <w:pPr>
      <w:widowControl w:val="0"/>
      <w:autoSpaceDE w:val="0"/>
      <w:autoSpaceDN w:val="0"/>
      <w:adjustRightInd w:val="0"/>
      <w:spacing w:after="0" w:line="240" w:lineRule="auto"/>
      <w:jc w:val="both"/>
    </w:pPr>
    <w:rPr>
      <w:rFonts w:ascii="Courier New" w:hAnsi="Courier New" w:cs="Courier New"/>
      <w:sz w:val="20"/>
      <w:szCs w:val="20"/>
    </w:rPr>
  </w:style>
  <w:style w:type="paragraph" w:styleId="af7">
    <w:name w:val="Normal (Web)"/>
    <w:basedOn w:val="a"/>
    <w:uiPriority w:val="99"/>
    <w:unhideWhenUsed/>
    <w:rsid w:val="00FD0FA7"/>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21"/>
    <w:basedOn w:val="a"/>
    <w:rsid w:val="00FD0FA7"/>
    <w:pPr>
      <w:spacing w:after="0" w:line="240" w:lineRule="auto"/>
      <w:ind w:right="88" w:firstLine="720"/>
      <w:jc w:val="both"/>
    </w:pPr>
    <w:rPr>
      <w:rFonts w:ascii="Times New Roman" w:hAnsi="Times New Roman"/>
      <w:sz w:val="24"/>
      <w:szCs w:val="20"/>
      <w:lang w:val="en-US"/>
    </w:rPr>
  </w:style>
  <w:style w:type="paragraph" w:customStyle="1" w:styleId="211">
    <w:name w:val="Основной текст с отступом 21"/>
    <w:basedOn w:val="a"/>
    <w:rsid w:val="00FD0FA7"/>
    <w:pPr>
      <w:spacing w:after="0" w:line="240" w:lineRule="exact"/>
      <w:ind w:firstLine="720"/>
      <w:jc w:val="both"/>
    </w:pPr>
    <w:rPr>
      <w:rFonts w:ascii="TimesET" w:hAnsi="TimesET"/>
      <w:sz w:val="24"/>
      <w:szCs w:val="20"/>
      <w:lang w:val="en-US"/>
    </w:rPr>
  </w:style>
  <w:style w:type="paragraph" w:customStyle="1" w:styleId="af8">
    <w:name w:val="Основной текст с отступом.Нумерованный список !!.Надин стиль"/>
    <w:basedOn w:val="a"/>
    <w:rsid w:val="00FD0FA7"/>
    <w:pPr>
      <w:tabs>
        <w:tab w:val="left" w:pos="8647"/>
      </w:tabs>
      <w:spacing w:after="0" w:line="240" w:lineRule="auto"/>
      <w:ind w:right="139" w:firstLine="567"/>
      <w:jc w:val="both"/>
    </w:pPr>
    <w:rPr>
      <w:rFonts w:ascii="Times New Roman" w:hAnsi="Times New Roman"/>
      <w:kern w:val="28"/>
      <w:sz w:val="28"/>
      <w:szCs w:val="20"/>
    </w:rPr>
  </w:style>
  <w:style w:type="paragraph" w:styleId="33">
    <w:name w:val="Body Text 3"/>
    <w:basedOn w:val="a"/>
    <w:link w:val="34"/>
    <w:semiHidden/>
    <w:unhideWhenUsed/>
    <w:rsid w:val="00FD0FA7"/>
    <w:pPr>
      <w:spacing w:after="120" w:line="276" w:lineRule="auto"/>
    </w:pPr>
    <w:rPr>
      <w:sz w:val="16"/>
      <w:szCs w:val="16"/>
      <w:lang w:eastAsia="en-US"/>
    </w:rPr>
  </w:style>
  <w:style w:type="character" w:customStyle="1" w:styleId="34">
    <w:name w:val="Основной текст 3 Знак"/>
    <w:basedOn w:val="a0"/>
    <w:link w:val="33"/>
    <w:semiHidden/>
    <w:locked/>
    <w:rsid w:val="00FD0FA7"/>
    <w:rPr>
      <w:rFonts w:eastAsia="Times New Roman" w:cs="Times New Roman"/>
      <w:sz w:val="16"/>
      <w:szCs w:val="16"/>
      <w:lang w:val="x-none" w:eastAsia="en-US"/>
    </w:rPr>
  </w:style>
  <w:style w:type="character" w:styleId="af9">
    <w:name w:val="page number"/>
    <w:basedOn w:val="a0"/>
    <w:semiHidden/>
    <w:rsid w:val="00FD0FA7"/>
    <w:rPr>
      <w:rFonts w:cs="Times New Roman"/>
    </w:rPr>
  </w:style>
  <w:style w:type="character" w:customStyle="1" w:styleId="afa">
    <w:name w:val="Цветовое выделение"/>
    <w:uiPriority w:val="99"/>
    <w:rsid w:val="00FD0FA7"/>
    <w:rPr>
      <w:b/>
      <w:color w:val="26282F"/>
      <w:sz w:val="26"/>
    </w:rPr>
  </w:style>
  <w:style w:type="paragraph" w:customStyle="1" w:styleId="afb">
    <w:name w:val="Комментарий"/>
    <w:basedOn w:val="a"/>
    <w:next w:val="a"/>
    <w:uiPriority w:val="99"/>
    <w:rsid w:val="00FD0FA7"/>
    <w:pPr>
      <w:autoSpaceDE w:val="0"/>
      <w:autoSpaceDN w:val="0"/>
      <w:adjustRightInd w:val="0"/>
      <w:spacing w:before="75" w:after="0" w:line="240" w:lineRule="auto"/>
      <w:jc w:val="both"/>
    </w:pPr>
    <w:rPr>
      <w:rFonts w:ascii="Arial" w:hAnsi="Arial" w:cs="Arial"/>
      <w:color w:val="353842"/>
      <w:sz w:val="24"/>
      <w:szCs w:val="24"/>
      <w:shd w:val="clear" w:color="auto" w:fill="F0F0F0"/>
      <w:lang w:eastAsia="en-US"/>
    </w:rPr>
  </w:style>
  <w:style w:type="paragraph" w:customStyle="1" w:styleId="afc">
    <w:name w:val="Информация об изменениях документа"/>
    <w:basedOn w:val="afb"/>
    <w:next w:val="a"/>
    <w:uiPriority w:val="99"/>
    <w:rsid w:val="00FD0FA7"/>
    <w:pPr>
      <w:spacing w:before="0"/>
    </w:pPr>
    <w:rPr>
      <w:i/>
      <w:iCs/>
    </w:rPr>
  </w:style>
  <w:style w:type="paragraph" w:customStyle="1" w:styleId="27">
    <w:name w:val="Обычный2"/>
    <w:rsid w:val="00FD0FA7"/>
    <w:rPr>
      <w:rFonts w:ascii="Times New Roman" w:hAnsi="Times New Roman" w:cs="Times New Roman"/>
    </w:rPr>
  </w:style>
  <w:style w:type="paragraph" w:customStyle="1" w:styleId="220">
    <w:name w:val="Основной текст 22"/>
    <w:basedOn w:val="27"/>
    <w:rsid w:val="00FD0FA7"/>
    <w:pPr>
      <w:ind w:right="88" w:firstLine="720"/>
      <w:jc w:val="both"/>
    </w:pPr>
    <w:rPr>
      <w:sz w:val="24"/>
      <w:lang w:val="en-US"/>
    </w:rPr>
  </w:style>
  <w:style w:type="paragraph" w:styleId="afd">
    <w:name w:val="Plain Text"/>
    <w:basedOn w:val="a"/>
    <w:link w:val="afe"/>
    <w:semiHidden/>
    <w:rsid w:val="00FD0FA7"/>
    <w:pPr>
      <w:spacing w:after="0" w:line="240" w:lineRule="auto"/>
    </w:pPr>
    <w:rPr>
      <w:rFonts w:ascii="Courier New" w:hAnsi="Courier New"/>
      <w:sz w:val="20"/>
      <w:szCs w:val="20"/>
    </w:rPr>
  </w:style>
  <w:style w:type="character" w:customStyle="1" w:styleId="afe">
    <w:name w:val="Текст Знак"/>
    <w:basedOn w:val="a0"/>
    <w:link w:val="afd"/>
    <w:semiHidden/>
    <w:locked/>
    <w:rsid w:val="00FD0FA7"/>
    <w:rPr>
      <w:rFonts w:ascii="Courier New" w:hAnsi="Courier New" w:cs="Times New Roman"/>
    </w:rPr>
  </w:style>
  <w:style w:type="paragraph" w:styleId="aff">
    <w:name w:val="Subtitle"/>
    <w:basedOn w:val="a"/>
    <w:link w:val="aff0"/>
    <w:qFormat/>
    <w:rsid w:val="00FD0FA7"/>
    <w:pPr>
      <w:spacing w:after="0" w:line="240" w:lineRule="auto"/>
      <w:jc w:val="center"/>
    </w:pPr>
    <w:rPr>
      <w:rFonts w:ascii="TimesET" w:hAnsi="TimesET"/>
      <w:sz w:val="24"/>
      <w:szCs w:val="20"/>
    </w:rPr>
  </w:style>
  <w:style w:type="character" w:customStyle="1" w:styleId="aff0">
    <w:name w:val="Подзаголовок Знак"/>
    <w:basedOn w:val="a0"/>
    <w:link w:val="aff"/>
    <w:locked/>
    <w:rsid w:val="00FD0FA7"/>
    <w:rPr>
      <w:rFonts w:ascii="TimesET" w:hAnsi="TimesET" w:cs="Times New Roman"/>
      <w:sz w:val="24"/>
    </w:rPr>
  </w:style>
  <w:style w:type="paragraph" w:customStyle="1" w:styleId="221">
    <w:name w:val="Основной текст с отступом 22"/>
    <w:basedOn w:val="a"/>
    <w:rsid w:val="00FD0FA7"/>
    <w:pPr>
      <w:spacing w:after="0" w:line="240" w:lineRule="exact"/>
      <w:ind w:firstLine="720"/>
      <w:jc w:val="both"/>
    </w:pPr>
    <w:rPr>
      <w:rFonts w:ascii="TimesET" w:hAnsi="TimesET"/>
      <w:sz w:val="24"/>
      <w:szCs w:val="20"/>
      <w:lang w:val="en-US"/>
    </w:rPr>
  </w:style>
  <w:style w:type="character" w:styleId="aff1">
    <w:name w:val="Emphasis"/>
    <w:basedOn w:val="a0"/>
    <w:qFormat/>
    <w:rsid w:val="00FD0FA7"/>
    <w:rPr>
      <w:rFonts w:cs="Times New Roman"/>
      <w:i/>
    </w:rPr>
  </w:style>
  <w:style w:type="character" w:styleId="aff2">
    <w:name w:val="FollowedHyperlink"/>
    <w:basedOn w:val="a0"/>
    <w:semiHidden/>
    <w:rsid w:val="00FD0FA7"/>
    <w:rPr>
      <w:rFonts w:cs="Times New Roman"/>
      <w:color w:val="800080"/>
      <w:u w:val="single"/>
    </w:rPr>
  </w:style>
  <w:style w:type="paragraph" w:customStyle="1" w:styleId="ConsPlusTitle">
    <w:name w:val="ConsPlusTitle"/>
    <w:rsid w:val="00FD0FA7"/>
    <w:rPr>
      <w:rFonts w:ascii="Arial" w:hAnsi="Arial" w:cs="Times New Roman"/>
      <w:b/>
    </w:rPr>
  </w:style>
  <w:style w:type="paragraph" w:customStyle="1" w:styleId="ConsNormal">
    <w:name w:val="ConsNormal"/>
    <w:rsid w:val="00FD0FA7"/>
    <w:pPr>
      <w:widowControl w:val="0"/>
      <w:autoSpaceDE w:val="0"/>
      <w:autoSpaceDN w:val="0"/>
      <w:adjustRightInd w:val="0"/>
      <w:ind w:firstLine="720"/>
    </w:pPr>
    <w:rPr>
      <w:rFonts w:ascii="Arial" w:hAnsi="Arial" w:cs="Arial"/>
    </w:rPr>
  </w:style>
  <w:style w:type="character" w:customStyle="1" w:styleId="aff3">
    <w:name w:val="Не вступил в силу"/>
    <w:uiPriority w:val="99"/>
    <w:rsid w:val="00FD0FA7"/>
    <w:rPr>
      <w:b/>
      <w:color w:val="008080"/>
      <w:sz w:val="20"/>
    </w:rPr>
  </w:style>
  <w:style w:type="paragraph" w:customStyle="1" w:styleId="aff4">
    <w:name w:val="Нумерованный абзац"/>
    <w:rsid w:val="00FD0FA7"/>
    <w:pPr>
      <w:tabs>
        <w:tab w:val="left" w:pos="1134"/>
        <w:tab w:val="num" w:pos="1571"/>
      </w:tabs>
      <w:suppressAutoHyphens/>
      <w:spacing w:before="240"/>
      <w:ind w:firstLine="851"/>
      <w:jc w:val="both"/>
    </w:pPr>
    <w:rPr>
      <w:rFonts w:ascii="Times New Roman" w:hAnsi="Times New Roman" w:cs="Times New Roman"/>
      <w:noProof/>
      <w:sz w:val="28"/>
    </w:rPr>
  </w:style>
  <w:style w:type="paragraph" w:styleId="aff5">
    <w:name w:val="Block Text"/>
    <w:basedOn w:val="a"/>
    <w:semiHidden/>
    <w:rsid w:val="00FD0FA7"/>
    <w:pPr>
      <w:shd w:val="clear" w:color="auto" w:fill="FFFFFF"/>
      <w:spacing w:after="0" w:line="317" w:lineRule="exact"/>
      <w:ind w:left="10" w:right="5" w:firstLine="538"/>
      <w:jc w:val="both"/>
    </w:pPr>
    <w:rPr>
      <w:rFonts w:ascii="Times New Roman" w:hAnsi="Times New Roman"/>
      <w:sz w:val="24"/>
      <w:szCs w:val="28"/>
    </w:rPr>
  </w:style>
  <w:style w:type="paragraph" w:styleId="aff6">
    <w:name w:val="Body Text First Indent"/>
    <w:basedOn w:val="aa"/>
    <w:next w:val="21"/>
    <w:link w:val="aff7"/>
    <w:semiHidden/>
    <w:rsid w:val="00FD0FA7"/>
    <w:pPr>
      <w:spacing w:line="240" w:lineRule="auto"/>
      <w:ind w:firstLine="851"/>
      <w:jc w:val="both"/>
    </w:pPr>
    <w:rPr>
      <w:rFonts w:ascii="Times New Roman" w:hAnsi="Times New Roman"/>
      <w:sz w:val="28"/>
      <w:szCs w:val="20"/>
      <w:lang w:eastAsia="ru-RU"/>
    </w:rPr>
  </w:style>
  <w:style w:type="character" w:customStyle="1" w:styleId="aff7">
    <w:name w:val="Красная строка Знак"/>
    <w:basedOn w:val="ab"/>
    <w:link w:val="aff6"/>
    <w:semiHidden/>
    <w:locked/>
    <w:rsid w:val="00FD0FA7"/>
    <w:rPr>
      <w:rFonts w:ascii="Times New Roman" w:hAnsi="Times New Roman" w:cs="Times New Roman"/>
      <w:sz w:val="28"/>
      <w:lang w:val="x-none" w:eastAsia="en-US"/>
    </w:rPr>
  </w:style>
  <w:style w:type="paragraph" w:customStyle="1" w:styleId="aff8">
    <w:name w:val="Текст в таблице"/>
    <w:rsid w:val="00FD0FA7"/>
    <w:pPr>
      <w:jc w:val="center"/>
    </w:pPr>
    <w:rPr>
      <w:rFonts w:ascii="Times New Roman" w:hAnsi="Times New Roman" w:cs="Times New Roman"/>
      <w:noProof/>
    </w:rPr>
  </w:style>
  <w:style w:type="paragraph" w:customStyle="1" w:styleId="12">
    <w:name w:val="Обычный.1"/>
    <w:rsid w:val="00FD0FA7"/>
    <w:pPr>
      <w:spacing w:after="20"/>
      <w:ind w:firstLine="709"/>
      <w:jc w:val="both"/>
    </w:pPr>
    <w:rPr>
      <w:rFonts w:ascii="Times New Roman" w:hAnsi="Times New Roman" w:cs="Times New Roman"/>
      <w:sz w:val="24"/>
    </w:rPr>
  </w:style>
  <w:style w:type="paragraph" w:customStyle="1" w:styleId="rvps698610">
    <w:name w:val="rvps698610"/>
    <w:basedOn w:val="a"/>
    <w:rsid w:val="00FD0FA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9">
    <w:name w:val="Стиль"/>
    <w:rsid w:val="00FD0FA7"/>
    <w:pPr>
      <w:widowControl w:val="0"/>
      <w:ind w:firstLine="720"/>
      <w:jc w:val="both"/>
    </w:pPr>
    <w:rPr>
      <w:rFonts w:ascii="Arial" w:hAnsi="Arial" w:cs="Times New Roman"/>
    </w:rPr>
  </w:style>
  <w:style w:type="paragraph" w:customStyle="1" w:styleId="affa">
    <w:name w:val="#Таблица названия столбцов"/>
    <w:basedOn w:val="a"/>
    <w:rsid w:val="00FD0FA7"/>
    <w:pPr>
      <w:spacing w:after="0" w:line="240" w:lineRule="auto"/>
      <w:jc w:val="center"/>
    </w:pPr>
    <w:rPr>
      <w:rFonts w:ascii="Times New Roman" w:hAnsi="Times New Roman"/>
      <w:b/>
      <w:sz w:val="20"/>
      <w:szCs w:val="20"/>
    </w:rPr>
  </w:style>
  <w:style w:type="character" w:customStyle="1" w:styleId="affb">
    <w:name w:val="Сравнение редакций. Добавленный фрагмент"/>
    <w:uiPriority w:val="99"/>
    <w:rsid w:val="00FD0FA7"/>
    <w:rPr>
      <w:b/>
      <w:color w:val="0000FF"/>
      <w:sz w:val="22"/>
    </w:rPr>
  </w:style>
  <w:style w:type="paragraph" w:customStyle="1" w:styleId="affc">
    <w:name w:val="Прижатый влево"/>
    <w:basedOn w:val="a"/>
    <w:next w:val="a"/>
    <w:uiPriority w:val="99"/>
    <w:rsid w:val="00FD0FA7"/>
    <w:pPr>
      <w:autoSpaceDE w:val="0"/>
      <w:autoSpaceDN w:val="0"/>
      <w:adjustRightInd w:val="0"/>
      <w:spacing w:after="0" w:line="240" w:lineRule="auto"/>
    </w:pPr>
    <w:rPr>
      <w:rFonts w:ascii="Arial" w:hAnsi="Arial" w:cs="Arial"/>
    </w:rPr>
  </w:style>
  <w:style w:type="paragraph" w:customStyle="1" w:styleId="affd">
    <w:name w:val="Комментарий пользователя"/>
    <w:basedOn w:val="afb"/>
    <w:next w:val="a"/>
    <w:uiPriority w:val="99"/>
    <w:rsid w:val="00FD0FA7"/>
    <w:pPr>
      <w:spacing w:before="0"/>
      <w:jc w:val="left"/>
    </w:pPr>
    <w:rPr>
      <w:color w:val="000080"/>
      <w:shd w:val="clear" w:color="auto" w:fill="auto"/>
      <w:lang w:eastAsia="ru-RU"/>
    </w:rPr>
  </w:style>
  <w:style w:type="paragraph" w:styleId="affe">
    <w:name w:val="No Spacing"/>
    <w:uiPriority w:val="1"/>
    <w:qFormat/>
    <w:rsid w:val="00FD0FA7"/>
    <w:rPr>
      <w:rFonts w:cs="Times New Roman"/>
      <w:sz w:val="22"/>
      <w:szCs w:val="22"/>
      <w:lang w:eastAsia="en-US"/>
    </w:rPr>
  </w:style>
  <w:style w:type="paragraph" w:customStyle="1" w:styleId="afff">
    <w:name w:val="Оглавление"/>
    <w:basedOn w:val="af6"/>
    <w:next w:val="a"/>
    <w:uiPriority w:val="99"/>
    <w:rsid w:val="00FD0FA7"/>
    <w:pPr>
      <w:widowControl/>
      <w:ind w:left="140"/>
    </w:pPr>
    <w:rPr>
      <w:rFonts w:ascii="Arial" w:hAnsi="Arial" w:cs="Arial"/>
      <w:sz w:val="24"/>
      <w:szCs w:val="24"/>
    </w:rPr>
  </w:style>
  <w:style w:type="paragraph" w:customStyle="1" w:styleId="afff0">
    <w:name w:val="Нормальный (таблица)"/>
    <w:basedOn w:val="a"/>
    <w:next w:val="a"/>
    <w:uiPriority w:val="99"/>
    <w:rsid w:val="00FD0FA7"/>
    <w:pPr>
      <w:widowControl w:val="0"/>
      <w:autoSpaceDE w:val="0"/>
      <w:autoSpaceDN w:val="0"/>
      <w:adjustRightInd w:val="0"/>
      <w:spacing w:after="0" w:line="240" w:lineRule="auto"/>
      <w:jc w:val="both"/>
    </w:pPr>
    <w:rPr>
      <w:rFonts w:ascii="Arial" w:hAnsi="Arial" w:cs="Arial"/>
      <w:sz w:val="24"/>
      <w:szCs w:val="24"/>
    </w:rPr>
  </w:style>
  <w:style w:type="paragraph" w:customStyle="1" w:styleId="Default">
    <w:name w:val="Default"/>
    <w:rsid w:val="00FD0FA7"/>
    <w:pPr>
      <w:autoSpaceDE w:val="0"/>
      <w:autoSpaceDN w:val="0"/>
      <w:adjustRightInd w:val="0"/>
    </w:pPr>
    <w:rPr>
      <w:rFonts w:ascii="Times New Roman" w:hAnsi="Times New Roman" w:cs="Times New Roman"/>
      <w:color w:val="000000"/>
      <w:sz w:val="24"/>
      <w:szCs w:val="24"/>
    </w:rPr>
  </w:style>
  <w:style w:type="paragraph" w:customStyle="1" w:styleId="afff1">
    <w:name w:val="Рабочий"/>
    <w:basedOn w:val="a"/>
    <w:qFormat/>
    <w:rsid w:val="00FD0FA7"/>
    <w:pPr>
      <w:spacing w:after="0" w:line="240" w:lineRule="auto"/>
      <w:ind w:firstLine="720"/>
      <w:contextualSpacing/>
      <w:jc w:val="both"/>
    </w:pPr>
    <w:rPr>
      <w:rFonts w:ascii="TimesET" w:hAnsi="TimesET"/>
      <w:sz w:val="24"/>
      <w:szCs w:val="28"/>
      <w:lang w:eastAsia="en-US"/>
    </w:rPr>
  </w:style>
  <w:style w:type="character" w:customStyle="1" w:styleId="afff2">
    <w:name w:val="Утратил силу"/>
    <w:uiPriority w:val="99"/>
    <w:rsid w:val="00FD0FA7"/>
    <w:rPr>
      <w:b/>
      <w:strike/>
      <w:color w:val="808000"/>
      <w:sz w:val="20"/>
    </w:rPr>
  </w:style>
  <w:style w:type="paragraph" w:customStyle="1" w:styleId="35">
    <w:name w:val="Обычный3"/>
    <w:rsid w:val="00FD0FA7"/>
    <w:rPr>
      <w:rFonts w:ascii="Times New Roman" w:hAnsi="Times New Roman" w:cs="Times New Roman"/>
    </w:rPr>
  </w:style>
  <w:style w:type="paragraph" w:customStyle="1" w:styleId="230">
    <w:name w:val="Основной текст 23"/>
    <w:basedOn w:val="35"/>
    <w:rsid w:val="00FD0FA7"/>
    <w:pPr>
      <w:ind w:right="88" w:firstLine="720"/>
      <w:jc w:val="both"/>
    </w:pPr>
    <w:rPr>
      <w:sz w:val="24"/>
      <w:lang w:val="en-US"/>
    </w:rPr>
  </w:style>
  <w:style w:type="paragraph" w:customStyle="1" w:styleId="231">
    <w:name w:val="Основной текст с отступом 23"/>
    <w:basedOn w:val="a"/>
    <w:rsid w:val="00FD0FA7"/>
    <w:pPr>
      <w:spacing w:after="0" w:line="240" w:lineRule="exact"/>
      <w:ind w:firstLine="720"/>
      <w:jc w:val="both"/>
    </w:pPr>
    <w:rPr>
      <w:rFonts w:ascii="TimesET" w:hAnsi="TimesET"/>
      <w:sz w:val="24"/>
      <w:szCs w:val="20"/>
      <w:lang w:val="en-US"/>
    </w:rPr>
  </w:style>
  <w:style w:type="paragraph" w:customStyle="1" w:styleId="2210">
    <w:name w:val="Основной текст с отступом 221"/>
    <w:basedOn w:val="a"/>
    <w:rsid w:val="00FD0FA7"/>
    <w:pPr>
      <w:spacing w:after="0" w:line="240" w:lineRule="exact"/>
      <w:ind w:firstLine="720"/>
      <w:jc w:val="both"/>
    </w:pPr>
    <w:rPr>
      <w:rFonts w:ascii="TimesET" w:hAnsi="TimesET"/>
      <w:sz w:val="24"/>
      <w:szCs w:val="20"/>
      <w:lang w:val="en-US"/>
    </w:rPr>
  </w:style>
  <w:style w:type="character" w:customStyle="1" w:styleId="13">
    <w:name w:val="Верхний колонтитул Знак1"/>
    <w:aliases w:val="Titul Знак1,Heder Знак1"/>
    <w:semiHidden/>
    <w:rsid w:val="00FD0FA7"/>
    <w:rPr>
      <w:rFonts w:ascii="Times New Roman" w:hAnsi="Times New Roman"/>
      <w:sz w:val="20"/>
      <w:lang w:val="x-none" w:eastAsia="ru-RU"/>
    </w:rPr>
  </w:style>
  <w:style w:type="character" w:customStyle="1" w:styleId="14">
    <w:name w:val="Основной текст с отступом Знак1"/>
    <w:aliases w:val="Основной текст без отступа Знак2,Основной текст 1 Знак2,Нумерованный список !! Знак2,Надин стиль Знак2"/>
    <w:uiPriority w:val="99"/>
    <w:semiHidden/>
    <w:rsid w:val="00FD0FA7"/>
    <w:rPr>
      <w:rFonts w:ascii="Times New Roman" w:hAnsi="Times New Roman"/>
      <w:sz w:val="20"/>
      <w:lang w:val="x-none" w:eastAsia="ru-RU"/>
    </w:rPr>
  </w:style>
  <w:style w:type="character" w:customStyle="1" w:styleId="310">
    <w:name w:val="Основной текст с отступом 3 Знак1"/>
    <w:aliases w:val="дисер Знак2"/>
    <w:semiHidden/>
    <w:rsid w:val="00FD0FA7"/>
    <w:rPr>
      <w:rFonts w:ascii="Times New Roman" w:hAnsi="Times New Roman"/>
      <w:sz w:val="16"/>
      <w:lang w:val="x-none" w:eastAsia="ru-RU"/>
    </w:rPr>
  </w:style>
  <w:style w:type="paragraph" w:customStyle="1" w:styleId="41">
    <w:name w:val="Обычный4"/>
    <w:uiPriority w:val="99"/>
    <w:rsid w:val="00FD0FA7"/>
    <w:rPr>
      <w:rFonts w:ascii="Times New Roman" w:hAnsi="Times New Roman" w:cs="Times New Roman"/>
    </w:rPr>
  </w:style>
  <w:style w:type="paragraph" w:customStyle="1" w:styleId="240">
    <w:name w:val="Основной текст 24"/>
    <w:basedOn w:val="41"/>
    <w:uiPriority w:val="99"/>
    <w:rsid w:val="00FD0FA7"/>
    <w:pPr>
      <w:snapToGrid w:val="0"/>
      <w:ind w:right="88" w:firstLine="720"/>
      <w:jc w:val="both"/>
    </w:pPr>
    <w:rPr>
      <w:sz w:val="24"/>
      <w:lang w:val="en-US"/>
    </w:rPr>
  </w:style>
  <w:style w:type="paragraph" w:customStyle="1" w:styleId="241">
    <w:name w:val="Основной текст с отступом 24"/>
    <w:basedOn w:val="a"/>
    <w:uiPriority w:val="99"/>
    <w:rsid w:val="00FD0FA7"/>
    <w:pPr>
      <w:spacing w:after="0" w:line="240" w:lineRule="exact"/>
      <w:ind w:firstLine="720"/>
      <w:jc w:val="both"/>
    </w:pPr>
    <w:rPr>
      <w:rFonts w:ascii="TimesET" w:hAnsi="TimesET"/>
      <w:sz w:val="24"/>
      <w:szCs w:val="20"/>
      <w:lang w:val="en-US"/>
    </w:rPr>
  </w:style>
  <w:style w:type="paragraph" w:customStyle="1" w:styleId="51">
    <w:name w:val="Обычный5"/>
    <w:rsid w:val="00FD0FA7"/>
    <w:rPr>
      <w:rFonts w:ascii="Times New Roman" w:hAnsi="Times New Roman" w:cs="Times New Roman"/>
    </w:rPr>
  </w:style>
  <w:style w:type="paragraph" w:customStyle="1" w:styleId="250">
    <w:name w:val="Основной текст 25"/>
    <w:basedOn w:val="51"/>
    <w:rsid w:val="00FD0FA7"/>
    <w:pPr>
      <w:ind w:right="88" w:firstLine="720"/>
      <w:jc w:val="both"/>
    </w:pPr>
    <w:rPr>
      <w:sz w:val="24"/>
      <w:lang w:val="en-US"/>
    </w:rPr>
  </w:style>
  <w:style w:type="paragraph" w:customStyle="1" w:styleId="251">
    <w:name w:val="Основной текст с отступом 25"/>
    <w:basedOn w:val="a"/>
    <w:rsid w:val="00FD0FA7"/>
    <w:pPr>
      <w:spacing w:after="0" w:line="240" w:lineRule="exact"/>
      <w:ind w:firstLine="720"/>
      <w:jc w:val="both"/>
    </w:pPr>
    <w:rPr>
      <w:rFonts w:ascii="TimesET" w:hAnsi="TimesET"/>
      <w:sz w:val="24"/>
      <w:szCs w:val="20"/>
      <w:lang w:val="en-US"/>
    </w:rPr>
  </w:style>
  <w:style w:type="paragraph" w:customStyle="1" w:styleId="260">
    <w:name w:val="Основной текст с отступом 26"/>
    <w:basedOn w:val="a"/>
    <w:rsid w:val="00FD0FA7"/>
    <w:pPr>
      <w:spacing w:after="0" w:line="240" w:lineRule="exact"/>
      <w:ind w:firstLine="720"/>
      <w:jc w:val="both"/>
    </w:pPr>
    <w:rPr>
      <w:rFonts w:ascii="TimesET" w:hAnsi="TimesET"/>
      <w:sz w:val="24"/>
      <w:szCs w:val="20"/>
      <w:lang w:val="en-US"/>
    </w:rPr>
  </w:style>
  <w:style w:type="paragraph" w:customStyle="1" w:styleId="61">
    <w:name w:val="Обычный6"/>
    <w:rsid w:val="00FD0FA7"/>
    <w:rPr>
      <w:rFonts w:ascii="Times New Roman" w:hAnsi="Times New Roman" w:cs="Times New Roman"/>
    </w:rPr>
  </w:style>
  <w:style w:type="paragraph" w:customStyle="1" w:styleId="261">
    <w:name w:val="Основной текст 26"/>
    <w:basedOn w:val="61"/>
    <w:rsid w:val="00FD0FA7"/>
    <w:pPr>
      <w:ind w:right="88" w:firstLine="720"/>
      <w:jc w:val="both"/>
    </w:pPr>
    <w:rPr>
      <w:sz w:val="24"/>
      <w:lang w:val="en-US"/>
    </w:rPr>
  </w:style>
  <w:style w:type="paragraph" w:customStyle="1" w:styleId="270">
    <w:name w:val="Основной текст с отступом 27"/>
    <w:basedOn w:val="a"/>
    <w:rsid w:val="00FD0FA7"/>
    <w:pPr>
      <w:spacing w:after="0" w:line="240" w:lineRule="exact"/>
      <w:ind w:firstLine="720"/>
      <w:jc w:val="both"/>
    </w:pPr>
    <w:rPr>
      <w:rFonts w:ascii="TimesET" w:hAnsi="TimesET"/>
      <w:sz w:val="24"/>
      <w:szCs w:val="20"/>
      <w:lang w:val="en-US"/>
    </w:rPr>
  </w:style>
  <w:style w:type="character" w:customStyle="1" w:styleId="afff3">
    <w:name w:val="Основной текст_"/>
    <w:rsid w:val="00FD0FA7"/>
    <w:rPr>
      <w:rFonts w:ascii="Times New Roman" w:hAnsi="Times New Roman"/>
      <w:spacing w:val="1"/>
      <w:u w:val="none"/>
    </w:rPr>
  </w:style>
  <w:style w:type="character" w:customStyle="1" w:styleId="Candara">
    <w:name w:val="Основной текст + Candara"/>
    <w:aliases w:val="Интервал 0 pt"/>
    <w:rsid w:val="00FD0FA7"/>
    <w:rPr>
      <w:rFonts w:ascii="Candara" w:hAnsi="Candara"/>
      <w:color w:val="000000"/>
      <w:spacing w:val="0"/>
      <w:w w:val="100"/>
      <w:position w:val="0"/>
      <w:sz w:val="24"/>
      <w:u w:val="none"/>
    </w:rPr>
  </w:style>
  <w:style w:type="paragraph" w:customStyle="1" w:styleId="271">
    <w:name w:val="Основной текст 27"/>
    <w:basedOn w:val="a"/>
    <w:rsid w:val="00FD0FA7"/>
    <w:pPr>
      <w:spacing w:after="0" w:line="240" w:lineRule="auto"/>
      <w:ind w:right="88" w:firstLine="720"/>
      <w:jc w:val="both"/>
    </w:pPr>
    <w:rPr>
      <w:rFonts w:ascii="Times New Roman" w:hAnsi="Times New Roman"/>
      <w:sz w:val="24"/>
      <w:szCs w:val="20"/>
      <w:lang w:val="en-US"/>
    </w:rPr>
  </w:style>
  <w:style w:type="paragraph" w:customStyle="1" w:styleId="71">
    <w:name w:val="Обычный7"/>
    <w:rsid w:val="00FD0FA7"/>
    <w:rPr>
      <w:rFonts w:ascii="Times New Roman" w:hAnsi="Times New Roman" w:cs="Times New Roman"/>
    </w:rPr>
  </w:style>
  <w:style w:type="paragraph" w:customStyle="1" w:styleId="28">
    <w:name w:val="Основной текст 28"/>
    <w:basedOn w:val="71"/>
    <w:rsid w:val="00FD0FA7"/>
    <w:pPr>
      <w:ind w:right="88" w:firstLine="720"/>
      <w:jc w:val="both"/>
    </w:pPr>
    <w:rPr>
      <w:sz w:val="24"/>
      <w:lang w:val="en-US"/>
    </w:rPr>
  </w:style>
  <w:style w:type="paragraph" w:customStyle="1" w:styleId="280">
    <w:name w:val="Основной текст с отступом 28"/>
    <w:basedOn w:val="a"/>
    <w:rsid w:val="00FD0FA7"/>
    <w:pPr>
      <w:spacing w:after="0" w:line="240" w:lineRule="exact"/>
      <w:ind w:firstLine="720"/>
      <w:jc w:val="both"/>
    </w:pPr>
    <w:rPr>
      <w:rFonts w:ascii="TimesET" w:hAnsi="TimesET"/>
      <w:sz w:val="24"/>
      <w:szCs w:val="20"/>
      <w:lang w:val="en-US"/>
    </w:rPr>
  </w:style>
  <w:style w:type="character" w:customStyle="1" w:styleId="Candara1">
    <w:name w:val="Основной текст + Candara1"/>
    <w:aliases w:val="Интервал 0 pt1"/>
    <w:rsid w:val="00EB1711"/>
    <w:rPr>
      <w:rFonts w:ascii="Candara" w:hAnsi="Candara"/>
      <w:color w:val="000000"/>
      <w:spacing w:val="0"/>
      <w:w w:val="100"/>
      <w:position w:val="0"/>
      <w:sz w:val="24"/>
      <w:u w:val="none"/>
    </w:rPr>
  </w:style>
  <w:style w:type="numbering" w:customStyle="1" w:styleId="15">
    <w:name w:val="Нет списка1"/>
    <w:next w:val="a2"/>
    <w:uiPriority w:val="99"/>
    <w:semiHidden/>
    <w:unhideWhenUsed/>
    <w:rsid w:val="004A0F11"/>
  </w:style>
  <w:style w:type="numbering" w:customStyle="1" w:styleId="29">
    <w:name w:val="Нет списка2"/>
    <w:next w:val="a2"/>
    <w:uiPriority w:val="99"/>
    <w:semiHidden/>
    <w:unhideWhenUsed/>
    <w:rsid w:val="004A0F11"/>
  </w:style>
  <w:style w:type="numbering" w:customStyle="1" w:styleId="36">
    <w:name w:val="Нет списка3"/>
    <w:next w:val="a2"/>
    <w:uiPriority w:val="99"/>
    <w:semiHidden/>
    <w:unhideWhenUsed/>
    <w:rsid w:val="004A0F11"/>
  </w:style>
  <w:style w:type="numbering" w:customStyle="1" w:styleId="110">
    <w:name w:val="Нет списка11"/>
    <w:next w:val="a2"/>
    <w:uiPriority w:val="99"/>
    <w:semiHidden/>
    <w:unhideWhenUsed/>
    <w:rsid w:val="004A0F11"/>
  </w:style>
  <w:style w:type="numbering" w:customStyle="1" w:styleId="212">
    <w:name w:val="Нет списка21"/>
    <w:next w:val="a2"/>
    <w:uiPriority w:val="99"/>
    <w:semiHidden/>
    <w:unhideWhenUsed/>
    <w:rsid w:val="004A0F11"/>
  </w:style>
  <w:style w:type="numbering" w:customStyle="1" w:styleId="42">
    <w:name w:val="Нет списка4"/>
    <w:next w:val="a2"/>
    <w:uiPriority w:val="99"/>
    <w:semiHidden/>
    <w:unhideWhenUsed/>
    <w:rsid w:val="004A0F11"/>
  </w:style>
  <w:style w:type="numbering" w:customStyle="1" w:styleId="120">
    <w:name w:val="Нет списка12"/>
    <w:next w:val="a2"/>
    <w:uiPriority w:val="99"/>
    <w:semiHidden/>
    <w:unhideWhenUsed/>
    <w:rsid w:val="004A0F11"/>
  </w:style>
  <w:style w:type="numbering" w:customStyle="1" w:styleId="222">
    <w:name w:val="Нет списка22"/>
    <w:next w:val="a2"/>
    <w:uiPriority w:val="99"/>
    <w:semiHidden/>
    <w:unhideWhenUsed/>
    <w:rsid w:val="004A0F11"/>
  </w:style>
  <w:style w:type="numbering" w:customStyle="1" w:styleId="52">
    <w:name w:val="Нет списка5"/>
    <w:next w:val="a2"/>
    <w:uiPriority w:val="99"/>
    <w:semiHidden/>
    <w:unhideWhenUsed/>
    <w:rsid w:val="004A0F11"/>
  </w:style>
  <w:style w:type="character" w:customStyle="1" w:styleId="Candara0pt">
    <w:name w:val="Основной текст + Candara;Интервал 0 pt"/>
    <w:rsid w:val="004A0F11"/>
    <w:rPr>
      <w:rFonts w:ascii="Candara" w:eastAsia="Candara" w:hAnsi="Candara" w:cs="Candara"/>
      <w:b w:val="0"/>
      <w:bCs w:val="0"/>
      <w:i w:val="0"/>
      <w:iCs w:val="0"/>
      <w:smallCaps w:val="0"/>
      <w:strike w:val="0"/>
      <w:color w:val="000000"/>
      <w:spacing w:val="0"/>
      <w:w w:val="100"/>
      <w:position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639174">
      <w:bodyDiv w:val="1"/>
      <w:marLeft w:val="0"/>
      <w:marRight w:val="0"/>
      <w:marTop w:val="0"/>
      <w:marBottom w:val="0"/>
      <w:divBdr>
        <w:top w:val="none" w:sz="0" w:space="0" w:color="auto"/>
        <w:left w:val="none" w:sz="0" w:space="0" w:color="auto"/>
        <w:bottom w:val="none" w:sz="0" w:space="0" w:color="auto"/>
        <w:right w:val="none" w:sz="0" w:space="0" w:color="auto"/>
      </w:divBdr>
    </w:div>
    <w:div w:id="1170415379">
      <w:bodyDiv w:val="1"/>
      <w:marLeft w:val="0"/>
      <w:marRight w:val="0"/>
      <w:marTop w:val="0"/>
      <w:marBottom w:val="0"/>
      <w:divBdr>
        <w:top w:val="none" w:sz="0" w:space="0" w:color="auto"/>
        <w:left w:val="none" w:sz="0" w:space="0" w:color="auto"/>
        <w:bottom w:val="none" w:sz="0" w:space="0" w:color="auto"/>
        <w:right w:val="none" w:sz="0" w:space="0" w:color="auto"/>
      </w:divBdr>
    </w:div>
    <w:div w:id="12051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54D9A1D131BC307251197C6480884208F412B155BABFCC920EB2D740D6786135CB1D629CF81FD30q5Q" TargetMode="External"/><Relationship Id="rId13" Type="http://schemas.openxmlformats.org/officeDocument/2006/relationships/hyperlink" Target="consultantplus://offline/ref=98D06F868BA55B9574B279F5A49825B4164D8FD179EF232D49401737D0A6q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0A23BB009D875F70E266A6B75B86E7E59A1C6EE370AF8314F705630B2CA538905A1D159FE6A9AF38887F0C0Fj7w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ED5BD763CCC0F5C136B89A6812B79711A3040BBE1200A1ADF49F23EEF155A6B38BB2CF0C690529y5V6L" TargetMode="External"/><Relationship Id="rId5" Type="http://schemas.openxmlformats.org/officeDocument/2006/relationships/webSettings" Target="webSettings.xml"/><Relationship Id="rId15" Type="http://schemas.openxmlformats.org/officeDocument/2006/relationships/hyperlink" Target="http://minust.cap.ru/" TargetMode="External"/><Relationship Id="rId10" Type="http://schemas.openxmlformats.org/officeDocument/2006/relationships/hyperlink" Target="consultantplus://offline/ref=01613C971C7AC2008917665CB060C5FB9603CC54656653D6C0D9CBD14107C71C45A63ED076544107O6Z2J" TargetMode="External"/><Relationship Id="rId4" Type="http://schemas.openxmlformats.org/officeDocument/2006/relationships/settings" Target="settings.xml"/><Relationship Id="rId9" Type="http://schemas.openxmlformats.org/officeDocument/2006/relationships/hyperlink" Target="consultantplus://offline/ref=10DE7DB5D8755D40545FBE059A0D6DB30456BD0E91B5CC1A0514A2FF8D03CC876CDBC542DCF3P0KAJ" TargetMode="External"/><Relationship Id="rId14" Type="http://schemas.openxmlformats.org/officeDocument/2006/relationships/hyperlink" Target="file:///C:\Users\t.kuzmina\Desktop\&#1047;&#1040;&#1050;&#1054;&#1053;&#1067;%20&#1054;%20&#1041;&#1070;&#1044;&#1046;&#1045;&#1058;&#1045;\&#1041;&#1102;&#1076;&#1078;&#1077;&#1090;%202016-2018\&#1055;&#1054;&#1071;&#1057;&#1053;&#1048;&#1058;&#1045;&#1051;&#1068;&#1053;&#1040;&#1071;%202016%20&#1089;%2015%20&#1089;&#1090;&#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74C1-D048-4DA2-BFA5-3AE94549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52055</Words>
  <Characters>362382</Characters>
  <Application>Microsoft Office Word</Application>
  <DocSecurity>0</DocSecurity>
  <Lines>3019</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Ярухин Алексей Владимирович</dc:creator>
  <cp:keywords/>
  <dc:description/>
  <cp:lastModifiedBy>Иванова Светлана Алексеевна</cp:lastModifiedBy>
  <cp:revision>3</cp:revision>
  <cp:lastPrinted>2021-10-22T11:24:00Z</cp:lastPrinted>
  <dcterms:created xsi:type="dcterms:W3CDTF">2021-10-22T11:08:00Z</dcterms:created>
  <dcterms:modified xsi:type="dcterms:W3CDTF">2021-10-22T11:25:00Z</dcterms:modified>
</cp:coreProperties>
</file>